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16C5" w:rsidRDefault="009B16C5" w:rsidP="009B16C5">
      <w:pPr>
        <w:tabs>
          <w:tab w:val="left" w:pos="675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file</w:t>
      </w:r>
    </w:p>
    <w:p w:rsidR="009B16C5" w:rsidRPr="00C9094C" w:rsidRDefault="009B16C5" w:rsidP="009B16C5">
      <w:pPr>
        <w:tabs>
          <w:tab w:val="left" w:pos="675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S1. Structure, IC</w:t>
      </w:r>
      <w:r w:rsidRPr="005B3A30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, and docking score of </w:t>
      </w:r>
      <w:proofErr w:type="gramStart"/>
      <w:r>
        <w:rPr>
          <w:rFonts w:ascii="Times New Roman" w:hAnsi="Times New Roman" w:cs="Times New Roman"/>
          <w:sz w:val="24"/>
          <w:szCs w:val="24"/>
        </w:rPr>
        <w:t>dataset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7915" w:type="dxa"/>
        <w:tblLayout w:type="fixed"/>
        <w:tblLook w:val="04A0" w:firstRow="1" w:lastRow="0" w:firstColumn="1" w:lastColumn="0" w:noHBand="0" w:noVBand="1"/>
      </w:tblPr>
      <w:tblGrid>
        <w:gridCol w:w="1710"/>
        <w:gridCol w:w="6"/>
        <w:gridCol w:w="3679"/>
        <w:gridCol w:w="810"/>
        <w:gridCol w:w="1710"/>
      </w:tblGrid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Compound ID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 xml:space="preserve">Structure </w:t>
            </w:r>
          </w:p>
        </w:tc>
        <w:tc>
          <w:tcPr>
            <w:tcW w:w="810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IC50</w:t>
            </w:r>
          </w:p>
        </w:tc>
        <w:tc>
          <w:tcPr>
            <w:tcW w:w="1710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Docking Score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11" w:dyaOrig="33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6pt;height:96pt" o:ole="">
                  <v:imagedata r:id="rId4" o:title=""/>
                </v:shape>
                <o:OLEObject Type="Embed" ProgID="ChemDraw.Document.6.0" ShapeID="_x0000_i1025" DrawAspect="Content" ObjectID="_1848396041" r:id="rId5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8.37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-7.865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09" w:dyaOrig="3386">
                <v:shape id="_x0000_i1026" type="#_x0000_t75" style="width:157.5pt;height:99pt" o:ole="">
                  <v:imagedata r:id="rId6" o:title=""/>
                </v:shape>
                <o:OLEObject Type="Embed" ProgID="ChemDraw.Document.6.0" ShapeID="_x0000_i1026" DrawAspect="Content" ObjectID="_1848396042" r:id="rId7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-7.647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943" w:dyaOrig="4308">
                <v:shape id="_x0000_i1027" type="#_x0000_t75" style="width:171pt;height:114pt" o:ole="">
                  <v:imagedata r:id="rId8" o:title=""/>
                </v:shape>
                <o:OLEObject Type="Embed" ProgID="ChemDraw.Document.6.0" ShapeID="_x0000_i1027" DrawAspect="Content" ObjectID="_1848396043" r:id="rId9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-6.684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014" w:dyaOrig="4819">
                <v:shape id="_x0000_i1028" type="#_x0000_t75" style="width:183.75pt;height:110.25pt" o:ole="">
                  <v:imagedata r:id="rId10" o:title=""/>
                </v:shape>
                <o:OLEObject Type="Embed" ProgID="ChemDraw.Document.6.0" ShapeID="_x0000_i1028" DrawAspect="Content" ObjectID="_1848396044" r:id="rId11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-7.963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11" w:dyaOrig="2565">
                <v:shape id="_x0000_i1029" type="#_x0000_t75" style="width:182.25pt;height:78.75pt" o:ole="">
                  <v:imagedata r:id="rId12" o:title=""/>
                </v:shape>
                <o:OLEObject Type="Embed" ProgID="ChemDraw.Document.6.0" ShapeID="_x0000_i1029" DrawAspect="Content" ObjectID="_1848396045" r:id="rId13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9.14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-6.678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11" w:dyaOrig="3999">
                <v:shape id="_x0000_i1030" type="#_x0000_t75" style="width:165.75pt;height:114pt" o:ole="">
                  <v:imagedata r:id="rId14" o:title=""/>
                </v:shape>
                <o:OLEObject Type="Embed" ProgID="ChemDraw.Document.6.0" ShapeID="_x0000_i1030" DrawAspect="Content" ObjectID="_1848396046" r:id="rId15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-8.457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4241" w:dyaOrig="4126">
                <v:shape id="_x0000_i1031" type="#_x0000_t75" style="width:158.25pt;height:108pt" o:ole="">
                  <v:imagedata r:id="rId16" o:title=""/>
                </v:shape>
                <o:OLEObject Type="Embed" ProgID="ChemDraw.Document.6.0" ShapeID="_x0000_i1031" DrawAspect="Content" ObjectID="_1848396047" r:id="rId17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-9.008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4428" w:dyaOrig="4692">
                <v:shape id="_x0000_i1032" type="#_x0000_t75" style="width:168pt;height:86.25pt" o:ole="">
                  <v:imagedata r:id="rId18" o:title=""/>
                </v:shape>
                <o:OLEObject Type="Embed" ProgID="ChemDraw.Document.6.0" ShapeID="_x0000_i1032" DrawAspect="Content" ObjectID="_1848396048" r:id="rId19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-8.19</w:t>
            </w:r>
          </w:p>
        </w:tc>
      </w:tr>
      <w:tr w:rsidR="009B16C5" w:rsidRPr="00C9094C" w:rsidTr="00E86765">
        <w:trPr>
          <w:trHeight w:val="2483"/>
        </w:trPr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5571" w:dyaOrig="6530">
                <v:shape id="_x0000_i1033" type="#_x0000_t75" style="width:174pt;height:114.75pt" o:ole="">
                  <v:imagedata r:id="rId20" o:title=""/>
                </v:shape>
                <o:OLEObject Type="Embed" ProgID="ChemDraw.Document.6.0" ShapeID="_x0000_i1033" DrawAspect="Content" ObjectID="_1848396049" r:id="rId21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-8.419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11" w:dyaOrig="3840">
                <v:shape id="_x0000_i1034" type="#_x0000_t75" style="width:180.75pt;height:114pt" o:ole="">
                  <v:imagedata r:id="rId22" o:title=""/>
                </v:shape>
                <o:OLEObject Type="Embed" ProgID="ChemDraw.Document.6.0" ShapeID="_x0000_i1034" DrawAspect="Content" ObjectID="_1848396050" r:id="rId23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-7.04</w:t>
            </w:r>
          </w:p>
        </w:tc>
      </w:tr>
      <w:tr w:rsidR="009B16C5" w:rsidRPr="00C9094C" w:rsidTr="00E86765">
        <w:trPr>
          <w:trHeight w:val="2870"/>
        </w:trPr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09" w:dyaOrig="4085">
                <v:shape id="_x0000_i1035" type="#_x0000_t75" style="width:159pt;height:133.5pt" o:ole="">
                  <v:imagedata r:id="rId24" o:title=""/>
                </v:shape>
                <o:OLEObject Type="Embed" ProgID="ChemDraw.Document.6.0" ShapeID="_x0000_i1035" DrawAspect="Content" ObjectID="_1848396051" r:id="rId25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-6.804</w:t>
            </w:r>
          </w:p>
        </w:tc>
      </w:tr>
      <w:tr w:rsidR="009B16C5" w:rsidRPr="00C9094C" w:rsidTr="00E86765">
        <w:trPr>
          <w:trHeight w:val="2348"/>
        </w:trPr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09" w:dyaOrig="3958">
                <v:shape id="_x0000_i1036" type="#_x0000_t75" style="width:168pt;height:102pt" o:ole="">
                  <v:imagedata r:id="rId26" o:title=""/>
                </v:shape>
                <o:OLEObject Type="Embed" ProgID="ChemDraw.Document.6.0" ShapeID="_x0000_i1036" DrawAspect="Content" ObjectID="_1848396052" r:id="rId27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-9.145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11" w:dyaOrig="4165">
                <v:shape id="_x0000_i1037" type="#_x0000_t75" style="width:168.75pt;height:115.5pt" o:ole="">
                  <v:imagedata r:id="rId28" o:title=""/>
                </v:shape>
                <o:OLEObject Type="Embed" ProgID="ChemDraw.Document.6.0" ShapeID="_x0000_i1037" DrawAspect="Content" ObjectID="_1848396053" r:id="rId29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-6.936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09" w:dyaOrig="3705">
                <v:shape id="_x0000_i1038" type="#_x0000_t75" style="width:168pt;height:96pt" o:ole="">
                  <v:imagedata r:id="rId30" o:title=""/>
                </v:shape>
                <o:OLEObject Type="Embed" ProgID="ChemDraw.Document.6.0" ShapeID="_x0000_i1038" DrawAspect="Content" ObjectID="_1848396054" r:id="rId31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9.43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-8.423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11" w:dyaOrig="4335">
                <v:shape id="_x0000_i1039" type="#_x0000_t75" style="width:168pt;height:107.25pt" o:ole="">
                  <v:imagedata r:id="rId32" o:title=""/>
                </v:shape>
                <o:OLEObject Type="Embed" ProgID="ChemDraw.Document.6.0" ShapeID="_x0000_i1039" DrawAspect="Content" ObjectID="_1848396055" r:id="rId33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-7.964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4589" w:dyaOrig="3708">
                <v:shape id="_x0000_i1040" type="#_x0000_t75" style="width:169.5pt;height:105pt" o:ole="">
                  <v:imagedata r:id="rId34" o:title=""/>
                </v:shape>
                <o:OLEObject Type="Embed" ProgID="ChemDraw.Document.6.0" ShapeID="_x0000_i1040" DrawAspect="Content" ObjectID="_1848396056" r:id="rId35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7.28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-6.686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11" w:dyaOrig="4647">
                <v:shape id="_x0000_i1041" type="#_x0000_t75" style="width:170.25pt;height:105pt" o:ole="">
                  <v:imagedata r:id="rId36" o:title=""/>
                </v:shape>
                <o:OLEObject Type="Embed" ProgID="ChemDraw.Document.6.0" ShapeID="_x0000_i1041" DrawAspect="Content" ObjectID="_1848396057" r:id="rId37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-8.547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11" w:dyaOrig="4397">
                <v:shape id="_x0000_i1042" type="#_x0000_t75" style="width:168.75pt;height:112.5pt" o:ole="">
                  <v:imagedata r:id="rId38" o:title=""/>
                </v:shape>
                <o:OLEObject Type="Embed" ProgID="ChemDraw.Document.6.0" ShapeID="_x0000_i1042" DrawAspect="Content" ObjectID="_1848396058" r:id="rId39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-7.623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11" w:dyaOrig="4647">
                <v:shape id="_x0000_i1043" type="#_x0000_t75" style="width:168pt;height:129pt" o:ole="">
                  <v:imagedata r:id="rId40" o:title=""/>
                </v:shape>
                <o:OLEObject Type="Embed" ProgID="ChemDraw.Document.6.0" ShapeID="_x0000_i1043" DrawAspect="Content" ObjectID="_1848396059" r:id="rId41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-8.471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11" w:dyaOrig="4560">
                <v:shape id="_x0000_i1044" type="#_x0000_t75" style="width:168.75pt;height:120.75pt" o:ole="">
                  <v:imagedata r:id="rId42" o:title=""/>
                </v:shape>
                <o:OLEObject Type="Embed" ProgID="ChemDraw.Document.6.0" ShapeID="_x0000_i1044" DrawAspect="Content" ObjectID="_1848396060" r:id="rId43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-8.598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4298" w:dyaOrig="5073">
                <v:shape id="_x0000_i1045" type="#_x0000_t75" style="width:166.5pt;height:134.25pt" o:ole="">
                  <v:imagedata r:id="rId44" o:title=""/>
                </v:shape>
                <o:OLEObject Type="Embed" ProgID="ChemDraw.Document.6.0" ShapeID="_x0000_i1045" DrawAspect="Content" ObjectID="_1848396061" r:id="rId45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-8.3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11" w:dyaOrig="4649">
                <v:shape id="_x0000_i1046" type="#_x0000_t75" style="width:164.25pt;height:147pt" o:ole="">
                  <v:imagedata r:id="rId46" o:title=""/>
                </v:shape>
                <o:OLEObject Type="Embed" ProgID="ChemDraw.Document.6.0" ShapeID="_x0000_i1046" DrawAspect="Content" ObjectID="_1848396062" r:id="rId47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-8.655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09" w:dyaOrig="4649">
                <v:shape id="_x0000_i1047" type="#_x0000_t75" style="width:159pt;height:123pt" o:ole="">
                  <v:imagedata r:id="rId48" o:title=""/>
                </v:shape>
                <o:OLEObject Type="Embed" ProgID="ChemDraw.Document.6.0" ShapeID="_x0000_i1047" DrawAspect="Content" ObjectID="_1848396063" r:id="rId49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-8.371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09" w:dyaOrig="4120">
                <v:shape id="_x0000_i1048" type="#_x0000_t75" style="width:158.25pt;height:105.75pt" o:ole="">
                  <v:imagedata r:id="rId50" o:title=""/>
                </v:shape>
                <o:OLEObject Type="Embed" ProgID="ChemDraw.Document.6.0" ShapeID="_x0000_i1048" DrawAspect="Content" ObjectID="_1848396064" r:id="rId51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-7.361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944" w:dyaOrig="4452">
                <v:shape id="_x0000_i1049" type="#_x0000_t75" style="width:173.25pt;height:108.75pt" o:ole="">
                  <v:imagedata r:id="rId52" o:title=""/>
                </v:shape>
                <o:OLEObject Type="Embed" ProgID="ChemDraw.Document.6.0" ShapeID="_x0000_i1049" DrawAspect="Content" ObjectID="_1848396065" r:id="rId53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-7.057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4872" w:dyaOrig="4946">
                <v:shape id="_x0000_i1050" type="#_x0000_t75" style="width:168pt;height:104.25pt" o:ole="">
                  <v:imagedata r:id="rId54" o:title=""/>
                </v:shape>
                <o:OLEObject Type="Embed" ProgID="ChemDraw.Document.6.0" ShapeID="_x0000_i1050" DrawAspect="Content" ObjectID="_1848396066" r:id="rId55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-6.404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09" w:dyaOrig="4205">
                <v:shape id="_x0000_i1051" type="#_x0000_t75" style="width:156.75pt;height:102pt" o:ole="">
                  <v:imagedata r:id="rId56" o:title=""/>
                </v:shape>
                <o:OLEObject Type="Embed" ProgID="ChemDraw.Document.6.0" ShapeID="_x0000_i1051" DrawAspect="Content" ObjectID="_1848396067" r:id="rId57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-6.447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943" w:dyaOrig="4960">
                <v:shape id="_x0000_i1052" type="#_x0000_t75" style="width:159.75pt;height:139.5pt" o:ole="">
                  <v:imagedata r:id="rId58" o:title=""/>
                </v:shape>
                <o:OLEObject Type="Embed" ProgID="ChemDraw.Document.6.0" ShapeID="_x0000_i1052" DrawAspect="Content" ObjectID="_1848396068" r:id="rId59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-6.656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4873" w:dyaOrig="5477">
                <v:shape id="_x0000_i1053" type="#_x0000_t75" style="width:173.25pt;height:105pt" o:ole="">
                  <v:imagedata r:id="rId60" o:title=""/>
                </v:shape>
                <o:OLEObject Type="Embed" ProgID="ChemDraw.Document.6.0" ShapeID="_x0000_i1053" DrawAspect="Content" ObjectID="_1848396069" r:id="rId61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-6.709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11" w:dyaOrig="4647">
                <v:shape id="_x0000_i1054" type="#_x0000_t75" style="width:170.25pt;height:117pt" o:ole="">
                  <v:imagedata r:id="rId62" o:title=""/>
                </v:shape>
                <o:OLEObject Type="Embed" ProgID="ChemDraw.Document.6.0" ShapeID="_x0000_i1054" DrawAspect="Content" ObjectID="_1848396070" r:id="rId63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-7.875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11" w:dyaOrig="4647">
                <v:shape id="_x0000_i1055" type="#_x0000_t75" style="width:165.75pt;height:120pt" o:ole="">
                  <v:imagedata r:id="rId64" o:title=""/>
                </v:shape>
                <o:OLEObject Type="Embed" ProgID="ChemDraw.Document.6.0" ShapeID="_x0000_i1055" DrawAspect="Content" ObjectID="_1848396071" r:id="rId65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-7.757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09" w:dyaOrig="4647">
                <v:shape id="_x0000_i1056" type="#_x0000_t75" style="width:162.75pt;height:129pt" o:ole="">
                  <v:imagedata r:id="rId66" o:title=""/>
                </v:shape>
                <o:OLEObject Type="Embed" ProgID="ChemDraw.Document.6.0" ShapeID="_x0000_i1056" DrawAspect="Content" ObjectID="_1848396072" r:id="rId67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-7.693</w:t>
            </w:r>
          </w:p>
        </w:tc>
      </w:tr>
      <w:tr w:rsidR="009B16C5" w:rsidRPr="00C9094C" w:rsidTr="00E86765"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3811" w:dyaOrig="4562">
                <v:shape id="_x0000_i1057" type="#_x0000_t75" style="width:171.75pt;height:116.25pt" o:ole="">
                  <v:imagedata r:id="rId68" o:title=""/>
                </v:shape>
                <o:OLEObject Type="Embed" ProgID="ChemDraw.Document.6.0" ShapeID="_x0000_i1057" DrawAspect="Content" ObjectID="_1848396073" r:id="rId69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-7.729</w:t>
            </w:r>
          </w:p>
        </w:tc>
      </w:tr>
      <w:tr w:rsidR="009B16C5" w:rsidRPr="00C9094C" w:rsidTr="00E86765">
        <w:trPr>
          <w:trHeight w:val="2690"/>
        </w:trPr>
        <w:tc>
          <w:tcPr>
            <w:tcW w:w="1716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79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object w:dxaOrig="4171" w:dyaOrig="4695">
                <v:shape id="_x0000_i1058" type="#_x0000_t75" style="width:165.75pt;height:124.5pt" o:ole="">
                  <v:imagedata r:id="rId70" o:title=""/>
                </v:shape>
                <o:OLEObject Type="Embed" ProgID="ChemDraw.Document.6.0" ShapeID="_x0000_i1058" DrawAspect="Content" ObjectID="_1848396074" r:id="rId71"/>
              </w:object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-8.055</w:t>
            </w:r>
          </w:p>
        </w:tc>
      </w:tr>
      <w:tr w:rsidR="009B16C5" w:rsidRPr="00C9094C" w:rsidTr="00E86765">
        <w:tblPrEx>
          <w:tblLook w:val="0000" w:firstRow="0" w:lastRow="0" w:firstColumn="0" w:lastColumn="0" w:noHBand="0" w:noVBand="0"/>
        </w:tblPrEx>
        <w:trPr>
          <w:trHeight w:val="1545"/>
        </w:trPr>
        <w:tc>
          <w:tcPr>
            <w:tcW w:w="1710" w:type="dxa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685" w:type="dxa"/>
            <w:gridSpan w:val="2"/>
          </w:tcPr>
          <w:p w:rsidR="009B16C5" w:rsidRPr="00C9094C" w:rsidRDefault="009B16C5" w:rsidP="00E8676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85746E8" wp14:editId="2748193C">
                  <wp:extent cx="2171700" cy="147637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710" w:type="dxa"/>
            <w:vAlign w:val="bottom"/>
          </w:tcPr>
          <w:p w:rsidR="009B16C5" w:rsidRPr="00C9094C" w:rsidRDefault="009B16C5" w:rsidP="00E8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-7.164</w:t>
            </w:r>
          </w:p>
        </w:tc>
      </w:tr>
    </w:tbl>
    <w:p w:rsidR="009B16C5" w:rsidRDefault="009B16C5" w:rsidP="009B16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0E7B" w:rsidRPr="00560E7B" w:rsidRDefault="00560E7B" w:rsidP="00560E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333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Table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S2</w:t>
      </w:r>
      <w:r w:rsidRPr="00B4333D">
        <w:rPr>
          <w:rStyle w:val="Strong"/>
          <w:rFonts w:ascii="Times New Roman" w:hAnsi="Times New Roman" w:cs="Times New Roman"/>
          <w:b w:val="0"/>
          <w:sz w:val="24"/>
          <w:szCs w:val="24"/>
        </w:rPr>
        <w:t>. MLR Y-randomization model parameter</w:t>
      </w:r>
    </w:p>
    <w:tbl>
      <w:tblPr>
        <w:tblW w:w="5705" w:type="dxa"/>
        <w:tblInd w:w="-15" w:type="dxa"/>
        <w:tblLook w:val="04A0" w:firstRow="1" w:lastRow="0" w:firstColumn="1" w:lastColumn="0" w:noHBand="0" w:noVBand="1"/>
      </w:tblPr>
      <w:tblGrid>
        <w:gridCol w:w="1815"/>
        <w:gridCol w:w="1291"/>
        <w:gridCol w:w="1476"/>
        <w:gridCol w:w="1123"/>
      </w:tblGrid>
      <w:tr w:rsidR="00560E7B" w:rsidRPr="00C9094C" w:rsidTr="00E86765">
        <w:trPr>
          <w:trHeight w:val="300"/>
        </w:trPr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MODEL TYPE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</w:t>
            </w: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(LOO)</w:t>
            </w:r>
          </w:p>
        </w:tc>
      </w:tr>
      <w:tr w:rsidR="00560E7B" w:rsidRPr="00C9094C" w:rsidTr="00E86765">
        <w:trPr>
          <w:trHeight w:val="300"/>
        </w:trPr>
        <w:tc>
          <w:tcPr>
            <w:tcW w:w="181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Original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0.912844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0.833284</w:t>
            </w:r>
          </w:p>
        </w:tc>
        <w:tc>
          <w:tcPr>
            <w:tcW w:w="112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0.77985</w:t>
            </w:r>
          </w:p>
        </w:tc>
      </w:tr>
      <w:tr w:rsidR="00560E7B" w:rsidRPr="00C9094C" w:rsidTr="00E86765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1</w:t>
            </w:r>
          </w:p>
        </w:tc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0.24041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0.057797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-0.32654</w:t>
            </w:r>
          </w:p>
        </w:tc>
      </w:tr>
      <w:tr w:rsidR="00560E7B" w:rsidRPr="00C9094C" w:rsidTr="00E86765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2</w:t>
            </w:r>
          </w:p>
        </w:tc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0.422732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0.178702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-0.13036</w:t>
            </w:r>
          </w:p>
        </w:tc>
      </w:tr>
      <w:tr w:rsidR="00560E7B" w:rsidRPr="00C9094C" w:rsidTr="00E86765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3</w:t>
            </w:r>
          </w:p>
        </w:tc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0.175835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0.030918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-0.45018</w:t>
            </w:r>
          </w:p>
        </w:tc>
      </w:tr>
      <w:tr w:rsidR="00560E7B" w:rsidRPr="00C9094C" w:rsidTr="00E86765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4</w:t>
            </w:r>
          </w:p>
        </w:tc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0.627812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0.394149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0.060681</w:t>
            </w:r>
          </w:p>
        </w:tc>
      </w:tr>
      <w:tr w:rsidR="00560E7B" w:rsidRPr="00C9094C" w:rsidTr="00E86765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5</w:t>
            </w:r>
          </w:p>
        </w:tc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0.477564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0.228068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-0.18473</w:t>
            </w:r>
          </w:p>
        </w:tc>
      </w:tr>
      <w:tr w:rsidR="00560E7B" w:rsidRPr="00C9094C" w:rsidTr="00E86765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6</w:t>
            </w:r>
          </w:p>
        </w:tc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0.382543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0.146339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-0.19469</w:t>
            </w:r>
          </w:p>
        </w:tc>
      </w:tr>
      <w:tr w:rsidR="00560E7B" w:rsidRPr="00C9094C" w:rsidTr="00E86765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7</w:t>
            </w:r>
          </w:p>
        </w:tc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0.229374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0.052612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-0.25793</w:t>
            </w:r>
          </w:p>
        </w:tc>
      </w:tr>
      <w:tr w:rsidR="00560E7B" w:rsidRPr="00C9094C" w:rsidTr="00E86765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8</w:t>
            </w:r>
          </w:p>
        </w:tc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0.233907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0.054713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-0.23804</w:t>
            </w:r>
          </w:p>
        </w:tc>
      </w:tr>
      <w:tr w:rsidR="00560E7B" w:rsidRPr="00C9094C" w:rsidTr="00E86765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9</w:t>
            </w:r>
          </w:p>
        </w:tc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0.599287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0.359145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0.044604</w:t>
            </w:r>
          </w:p>
        </w:tc>
      </w:tr>
      <w:tr w:rsidR="00560E7B" w:rsidRPr="00C9094C" w:rsidTr="00E86765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10</w:t>
            </w:r>
          </w:p>
        </w:tc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0.225268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0.050746</w:t>
            </w:r>
          </w:p>
        </w:tc>
        <w:tc>
          <w:tcPr>
            <w:tcW w:w="1123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-0.38643</w:t>
            </w:r>
          </w:p>
        </w:tc>
      </w:tr>
      <w:tr w:rsidR="00560E7B" w:rsidRPr="00C9094C" w:rsidTr="00E86765">
        <w:trPr>
          <w:trHeight w:val="300"/>
        </w:trPr>
        <w:tc>
          <w:tcPr>
            <w:tcW w:w="181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  <w:noWrap/>
            <w:vAlign w:val="bottom"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  <w:noWrap/>
            <w:vAlign w:val="bottom"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0E7B" w:rsidRPr="00C9094C" w:rsidTr="00E86765">
        <w:trPr>
          <w:trHeight w:val="300"/>
        </w:trPr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 Models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Parameters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noWrap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0E7B" w:rsidRPr="00C9094C" w:rsidTr="00E86765">
        <w:trPr>
          <w:trHeight w:val="300"/>
        </w:trPr>
        <w:tc>
          <w:tcPr>
            <w:tcW w:w="181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Average R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0.337468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noWrap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0E7B" w:rsidRPr="00C9094C" w:rsidTr="00E86765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Average R</w:t>
            </w: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0.135037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noWrap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0E7B" w:rsidRPr="00C9094C" w:rsidTr="00E86765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Average Q</w:t>
            </w: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(LOO)</w:t>
            </w:r>
          </w:p>
        </w:tc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-0.2314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noWrap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0E7B" w:rsidRPr="00C9094C" w:rsidTr="00E86765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cRp</w:t>
            </w: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0.778348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noWrap/>
            <w:hideMark/>
          </w:tcPr>
          <w:p w:rsidR="00560E7B" w:rsidRPr="00C9094C" w:rsidRDefault="00560E7B" w:rsidP="00E86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60E7B" w:rsidRDefault="00560E7B" w:rsidP="009B16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45AD" w:rsidRDefault="009745AD" w:rsidP="009B16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45AD" w:rsidRDefault="009745AD" w:rsidP="009745AD">
      <w:pPr>
        <w:tabs>
          <w:tab w:val="left" w:pos="199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9094C">
        <w:rPr>
          <w:rFonts w:ascii="Times New Roman" w:hAnsi="Times New Roman" w:cs="Times New Roman"/>
          <w:sz w:val="24"/>
          <w:szCs w:val="24"/>
        </w:rPr>
        <w:t>Table.</w:t>
      </w:r>
      <w:r>
        <w:rPr>
          <w:rFonts w:ascii="Times New Roman" w:hAnsi="Times New Roman" w:cs="Times New Roman"/>
          <w:sz w:val="24"/>
          <w:szCs w:val="24"/>
        </w:rPr>
        <w:t>S3</w:t>
      </w:r>
      <w:bookmarkStart w:id="0" w:name="_GoBack"/>
      <w:bookmarkEnd w:id="0"/>
      <w:r w:rsidRPr="00C9094C">
        <w:rPr>
          <w:rFonts w:ascii="Times New Roman" w:hAnsi="Times New Roman" w:cs="Times New Roman"/>
          <w:sz w:val="24"/>
          <w:szCs w:val="24"/>
        </w:rPr>
        <w:t xml:space="preserve"> Drug likeness predictions of the newly designed inhibitors best on Lipinski, </w:t>
      </w:r>
      <w:proofErr w:type="spellStart"/>
      <w:r w:rsidRPr="00C9094C">
        <w:rPr>
          <w:rFonts w:ascii="Times New Roman" w:hAnsi="Times New Roman" w:cs="Times New Roman"/>
          <w:sz w:val="24"/>
          <w:szCs w:val="24"/>
        </w:rPr>
        <w:t>veber</w:t>
      </w:r>
      <w:proofErr w:type="spellEnd"/>
      <w:r w:rsidRPr="00C9094C">
        <w:rPr>
          <w:rFonts w:ascii="Times New Roman" w:hAnsi="Times New Roman" w:cs="Times New Roman"/>
          <w:sz w:val="24"/>
          <w:szCs w:val="24"/>
        </w:rPr>
        <w:t>, Egan and Goose</w:t>
      </w:r>
    </w:p>
    <w:tbl>
      <w:tblPr>
        <w:tblW w:w="6363" w:type="dxa"/>
        <w:tblInd w:w="-5" w:type="dxa"/>
        <w:tblLook w:val="04A0" w:firstRow="1" w:lastRow="0" w:firstColumn="1" w:lastColumn="0" w:noHBand="0" w:noVBand="1"/>
      </w:tblPr>
      <w:tblGrid>
        <w:gridCol w:w="1710"/>
        <w:gridCol w:w="1137"/>
        <w:gridCol w:w="960"/>
        <w:gridCol w:w="960"/>
        <w:gridCol w:w="960"/>
        <w:gridCol w:w="1003"/>
      </w:tblGrid>
      <w:tr w:rsidR="009745AD" w:rsidRPr="00C9094C" w:rsidTr="00E86765">
        <w:trPr>
          <w:trHeight w:val="300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Compound ID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Lipinnski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Veber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Egan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Ghoose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Muegge</w:t>
            </w:r>
            <w:proofErr w:type="spellEnd"/>
          </w:p>
        </w:tc>
      </w:tr>
      <w:tr w:rsidR="009745AD" w:rsidRPr="00C9094C" w:rsidTr="00E86765">
        <w:trPr>
          <w:trHeight w:val="300"/>
        </w:trPr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BBN1</w:t>
            </w:r>
          </w:p>
        </w:tc>
        <w:tc>
          <w:tcPr>
            <w:tcW w:w="7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03" w:type="dxa"/>
            <w:tcBorders>
              <w:top w:val="single" w:sz="4" w:space="0" w:color="auto"/>
            </w:tcBorders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9745AD" w:rsidRPr="00C9094C" w:rsidTr="00E86765">
        <w:trPr>
          <w:trHeight w:val="30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BBN4</w:t>
            </w:r>
          </w:p>
        </w:tc>
        <w:tc>
          <w:tcPr>
            <w:tcW w:w="770" w:type="dxa"/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003" w:type="dxa"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9745AD" w:rsidRPr="00C9094C" w:rsidTr="00E86765">
        <w:trPr>
          <w:trHeight w:val="30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BBN6</w:t>
            </w:r>
          </w:p>
        </w:tc>
        <w:tc>
          <w:tcPr>
            <w:tcW w:w="770" w:type="dxa"/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003" w:type="dxa"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9745AD" w:rsidRPr="00C9094C" w:rsidTr="00E86765">
        <w:trPr>
          <w:trHeight w:val="300"/>
        </w:trPr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Dabrafenib</w:t>
            </w:r>
          </w:p>
        </w:tc>
        <w:tc>
          <w:tcPr>
            <w:tcW w:w="7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:rsidR="009745AD" w:rsidRPr="00C9094C" w:rsidRDefault="009745AD" w:rsidP="00E86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</w:tbl>
    <w:p w:rsidR="009745AD" w:rsidRPr="00C9094C" w:rsidRDefault="009745AD" w:rsidP="009B16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5791" w:rsidRDefault="00EF2EFF">
      <w:r w:rsidRPr="00C9094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493E13" wp14:editId="1FDF153A">
            <wp:extent cx="5648325" cy="3095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EFF" w:rsidRPr="00C9094C" w:rsidRDefault="00EF2EFF" w:rsidP="00EF2EFF">
      <w:pPr>
        <w:jc w:val="both"/>
        <w:rPr>
          <w:rFonts w:ascii="Times New Roman" w:hAnsi="Times New Roman" w:cs="Times New Roman"/>
          <w:sz w:val="24"/>
          <w:szCs w:val="24"/>
        </w:rPr>
      </w:pPr>
      <w:r w:rsidRPr="00C9094C">
        <w:rPr>
          <w:rFonts w:ascii="Times New Roman" w:hAnsi="Times New Roman" w:cs="Times New Roman"/>
          <w:sz w:val="24"/>
          <w:szCs w:val="24"/>
        </w:rPr>
        <w:t>Figure 1. The LOO scatter plot (Experimented vs predicted by the model) for the best model</w:t>
      </w:r>
    </w:p>
    <w:p w:rsidR="00EF2EFF" w:rsidRDefault="00EF2EFF"/>
    <w:sectPr w:rsidR="00EF2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6C5"/>
    <w:rsid w:val="00560E7B"/>
    <w:rsid w:val="009745AD"/>
    <w:rsid w:val="009B16C5"/>
    <w:rsid w:val="00B6289F"/>
    <w:rsid w:val="00C35062"/>
    <w:rsid w:val="00EF2EFF"/>
    <w:rsid w:val="00F4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9E695"/>
  <w15:chartTrackingRefBased/>
  <w15:docId w15:val="{F94A6520-CA7F-4ACF-B5BC-9525A87B5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16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16C5"/>
    <w:pPr>
      <w:spacing w:after="0" w:line="240" w:lineRule="auto"/>
    </w:pPr>
    <w:rPr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0E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emf"/><Relationship Id="rId21" Type="http://schemas.openxmlformats.org/officeDocument/2006/relationships/oleObject" Target="embeddings/oleObject9.bin"/><Relationship Id="rId42" Type="http://schemas.openxmlformats.org/officeDocument/2006/relationships/image" Target="media/image20.e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e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emf"/><Relationship Id="rId66" Type="http://schemas.openxmlformats.org/officeDocument/2006/relationships/image" Target="media/image32.emf"/><Relationship Id="rId74" Type="http://schemas.openxmlformats.org/officeDocument/2006/relationships/fontTable" Target="fontTable.xml"/><Relationship Id="rId5" Type="http://schemas.openxmlformats.org/officeDocument/2006/relationships/oleObject" Target="embeddings/oleObject1.bin"/><Relationship Id="rId61" Type="http://schemas.openxmlformats.org/officeDocument/2006/relationships/oleObject" Target="embeddings/oleObject29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emf"/><Relationship Id="rId56" Type="http://schemas.openxmlformats.org/officeDocument/2006/relationships/image" Target="media/image27.emf"/><Relationship Id="rId64" Type="http://schemas.openxmlformats.org/officeDocument/2006/relationships/image" Target="media/image31.emf"/><Relationship Id="rId69" Type="http://schemas.openxmlformats.org/officeDocument/2006/relationships/oleObject" Target="embeddings/oleObject33.bin"/><Relationship Id="rId8" Type="http://schemas.openxmlformats.org/officeDocument/2006/relationships/image" Target="media/image3.e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emf"/><Relationship Id="rId3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20" Type="http://schemas.openxmlformats.org/officeDocument/2006/relationships/image" Target="media/image9.e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emf"/><Relationship Id="rId62" Type="http://schemas.openxmlformats.org/officeDocument/2006/relationships/image" Target="media/image30.emf"/><Relationship Id="rId70" Type="http://schemas.openxmlformats.org/officeDocument/2006/relationships/image" Target="media/image34.emf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e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emf"/><Relationship Id="rId52" Type="http://schemas.openxmlformats.org/officeDocument/2006/relationships/image" Target="media/image25.emf"/><Relationship Id="rId60" Type="http://schemas.openxmlformats.org/officeDocument/2006/relationships/image" Target="media/image29.emf"/><Relationship Id="rId65" Type="http://schemas.openxmlformats.org/officeDocument/2006/relationships/oleObject" Target="embeddings/oleObject31.bin"/><Relationship Id="rId73" Type="http://schemas.openxmlformats.org/officeDocument/2006/relationships/image" Target="media/image36.png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39" Type="http://schemas.openxmlformats.org/officeDocument/2006/relationships/oleObject" Target="embeddings/oleObject18.bin"/><Relationship Id="rId34" Type="http://schemas.openxmlformats.org/officeDocument/2006/relationships/image" Target="media/image16.emf"/><Relationship Id="rId50" Type="http://schemas.openxmlformats.org/officeDocument/2006/relationships/image" Target="media/image24.emf"/><Relationship Id="rId55" Type="http://schemas.openxmlformats.org/officeDocument/2006/relationships/oleObject" Target="embeddings/oleObject26.bin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Babani</dc:creator>
  <cp:keywords/>
  <dc:description/>
  <cp:lastModifiedBy>Babani</cp:lastModifiedBy>
  <cp:revision>4</cp:revision>
  <dcterms:created xsi:type="dcterms:W3CDTF">2026-08-16T12:38:00Z</dcterms:created>
  <dcterms:modified xsi:type="dcterms:W3CDTF">2026-08-16T12:49:00Z</dcterms:modified>
</cp:coreProperties>
</file>