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5ECAE9" w14:textId="77777777" w:rsidR="00787E1F" w:rsidRPr="00787E1F" w:rsidRDefault="00787E1F" w:rsidP="00BB18AC">
      <w:pPr>
        <w:spacing w:line="360" w:lineRule="auto"/>
        <w:rPr>
          <w:rFonts w:asciiTheme="majorBidi" w:eastAsiaTheme="majorEastAsia" w:hAnsiTheme="majorBidi" w:cstheme="majorBidi"/>
        </w:rPr>
      </w:pPr>
      <w:r w:rsidRPr="00787E1F">
        <w:rPr>
          <w:rFonts w:asciiTheme="majorBidi" w:eastAsiaTheme="majorEastAsia" w:hAnsiTheme="majorBidi" w:cstheme="majorBidi"/>
        </w:rPr>
        <w:t>Table S1: Results of the binomial generalized linear models (GLMs) testing how the probabilities of (a) naturalization and (b) introduction for cultivation in Southern Africa from the global flora (excluding those native to Southern Africa), and (c) naturalization  from the introduced cultivated flora relate to the three phylogenetic distance indices: mean phylogenetic distance to the native species (PD</w:t>
      </w:r>
      <w:r w:rsidRPr="00787E1F">
        <w:rPr>
          <w:rFonts w:asciiTheme="majorBidi" w:eastAsiaTheme="majorEastAsia" w:hAnsiTheme="majorBidi" w:cstheme="majorBidi"/>
          <w:vertAlign w:val="subscript"/>
        </w:rPr>
        <w:t>Mean</w:t>
      </w:r>
      <w:r w:rsidRPr="00787E1F">
        <w:rPr>
          <w:rFonts w:asciiTheme="majorBidi" w:eastAsiaTheme="majorEastAsia" w:hAnsiTheme="majorBidi" w:cstheme="majorBidi"/>
        </w:rPr>
        <w:t>), weighted mean phylogenetic distance to the native species (PD</w:t>
      </w:r>
      <w:r w:rsidRPr="00787E1F">
        <w:rPr>
          <w:rFonts w:asciiTheme="majorBidi" w:eastAsiaTheme="majorEastAsia" w:hAnsiTheme="majorBidi" w:cstheme="majorBidi"/>
          <w:vertAlign w:val="subscript"/>
        </w:rPr>
        <w:t>wMean</w:t>
      </w:r>
      <w:r w:rsidRPr="00787E1F">
        <w:rPr>
          <w:rFonts w:asciiTheme="majorBidi" w:eastAsiaTheme="majorEastAsia" w:hAnsiTheme="majorBidi" w:cstheme="majorBidi"/>
        </w:rPr>
        <w:t>), and phylogenetic distance to the nearest native species (PD</w:t>
      </w:r>
      <w:r w:rsidRPr="00787E1F">
        <w:rPr>
          <w:rFonts w:asciiTheme="majorBidi" w:eastAsiaTheme="majorEastAsia" w:hAnsiTheme="majorBidi" w:cstheme="majorBidi"/>
          <w:vertAlign w:val="subscript"/>
        </w:rPr>
        <w:t>Min</w:t>
      </w:r>
      <w:r w:rsidRPr="00787E1F">
        <w:rPr>
          <w:rFonts w:asciiTheme="majorBidi" w:eastAsiaTheme="majorEastAsia" w:hAnsiTheme="majorBidi" w:cstheme="majorBidi"/>
        </w:rPr>
        <w:t xml:space="preserve">). Predictor variables were standardized to a mean of zero and a standard deviation of one. We removed the non-significant quadratic terms.  </w:t>
      </w:r>
    </w:p>
    <w:tbl>
      <w:tblPr>
        <w:tblStyle w:val="TableGrid"/>
        <w:tblW w:w="5000" w:type="pct"/>
        <w:tblLook w:val="04A0" w:firstRow="1" w:lastRow="0" w:firstColumn="1" w:lastColumn="0" w:noHBand="0" w:noVBand="1"/>
      </w:tblPr>
      <w:tblGrid>
        <w:gridCol w:w="1200"/>
        <w:gridCol w:w="1787"/>
        <w:gridCol w:w="972"/>
        <w:gridCol w:w="779"/>
        <w:gridCol w:w="666"/>
        <w:gridCol w:w="1795"/>
        <w:gridCol w:w="972"/>
        <w:gridCol w:w="780"/>
        <w:gridCol w:w="769"/>
        <w:gridCol w:w="1795"/>
        <w:gridCol w:w="975"/>
        <w:gridCol w:w="892"/>
        <w:gridCol w:w="566"/>
      </w:tblGrid>
      <w:tr w:rsidR="00787E1F" w14:paraId="6C2BCD32" w14:textId="77777777" w:rsidTr="00BB18AC">
        <w:trPr>
          <w:trHeight w:val="478"/>
        </w:trPr>
        <w:tc>
          <w:tcPr>
            <w:tcW w:w="446" w:type="pct"/>
            <w:vAlign w:val="center"/>
          </w:tcPr>
          <w:p w14:paraId="2B9AF9E7" w14:textId="77777777" w:rsidR="00787E1F" w:rsidRDefault="00787E1F" w:rsidP="00BB18AC">
            <w:pPr>
              <w:spacing w:line="240" w:lineRule="auto"/>
              <w:jc w:val="center"/>
              <w:rPr>
                <w:rFonts w:asciiTheme="majorBidi" w:hAnsiTheme="majorBidi" w:cstheme="majorBidi"/>
                <w:sz w:val="20"/>
                <w:szCs w:val="20"/>
              </w:rPr>
            </w:pPr>
          </w:p>
        </w:tc>
        <w:tc>
          <w:tcPr>
            <w:tcW w:w="1459" w:type="pct"/>
            <w:gridSpan w:val="4"/>
            <w:vAlign w:val="center"/>
          </w:tcPr>
          <w:p w14:paraId="7371E1AA" w14:textId="77777777" w:rsidR="00787E1F" w:rsidRDefault="00787E1F" w:rsidP="00BB18AC">
            <w:pPr>
              <w:spacing w:line="240" w:lineRule="auto"/>
              <w:jc w:val="center"/>
              <w:rPr>
                <w:rFonts w:asciiTheme="majorBidi" w:hAnsiTheme="majorBidi" w:cstheme="majorBidi"/>
                <w:b/>
                <w:bCs/>
                <w:sz w:val="20"/>
                <w:szCs w:val="20"/>
              </w:rPr>
            </w:pPr>
            <w:r>
              <w:rPr>
                <w:rFonts w:asciiTheme="majorBidi" w:hAnsiTheme="majorBidi" w:cstheme="majorBidi"/>
                <w:b/>
                <w:bCs/>
                <w:sz w:val="20"/>
                <w:szCs w:val="20"/>
              </w:rPr>
              <w:t>(a) Global → naturalization</w:t>
            </w:r>
          </w:p>
        </w:tc>
        <w:tc>
          <w:tcPr>
            <w:tcW w:w="1589" w:type="pct"/>
            <w:gridSpan w:val="4"/>
            <w:vAlign w:val="center"/>
          </w:tcPr>
          <w:p w14:paraId="72EB3349" w14:textId="77777777" w:rsidR="00787E1F" w:rsidRDefault="00787E1F" w:rsidP="00BB18AC">
            <w:pPr>
              <w:spacing w:line="240" w:lineRule="auto"/>
              <w:jc w:val="center"/>
              <w:rPr>
                <w:rFonts w:asciiTheme="majorBidi" w:hAnsiTheme="majorBidi" w:cstheme="majorBidi"/>
                <w:b/>
                <w:bCs/>
                <w:sz w:val="20"/>
                <w:szCs w:val="20"/>
              </w:rPr>
            </w:pPr>
            <w:r>
              <w:rPr>
                <w:rFonts w:asciiTheme="majorBidi" w:hAnsiTheme="majorBidi" w:cstheme="majorBidi"/>
                <w:b/>
                <w:bCs/>
                <w:sz w:val="20"/>
                <w:szCs w:val="20"/>
              </w:rPr>
              <w:t>(b) Global → cultivation</w:t>
            </w:r>
          </w:p>
        </w:tc>
        <w:tc>
          <w:tcPr>
            <w:tcW w:w="1506" w:type="pct"/>
            <w:gridSpan w:val="4"/>
            <w:vAlign w:val="center"/>
          </w:tcPr>
          <w:p w14:paraId="441B7387" w14:textId="77777777" w:rsidR="00787E1F" w:rsidRDefault="00787E1F" w:rsidP="00BB18AC">
            <w:pPr>
              <w:spacing w:line="240" w:lineRule="auto"/>
              <w:jc w:val="center"/>
              <w:rPr>
                <w:rFonts w:asciiTheme="majorBidi" w:hAnsiTheme="majorBidi" w:cstheme="majorBidi"/>
                <w:b/>
                <w:bCs/>
                <w:sz w:val="20"/>
                <w:szCs w:val="20"/>
              </w:rPr>
            </w:pPr>
            <w:r>
              <w:rPr>
                <w:rFonts w:asciiTheme="majorBidi" w:hAnsiTheme="majorBidi" w:cstheme="majorBidi"/>
                <w:b/>
                <w:bCs/>
                <w:sz w:val="20"/>
                <w:szCs w:val="20"/>
              </w:rPr>
              <w:t>(c) Cultivation →  naturalization</w:t>
            </w:r>
          </w:p>
        </w:tc>
      </w:tr>
      <w:tr w:rsidR="00787E1F" w14:paraId="199B13A7" w14:textId="77777777" w:rsidTr="00BB18AC">
        <w:trPr>
          <w:trHeight w:val="575"/>
        </w:trPr>
        <w:tc>
          <w:tcPr>
            <w:tcW w:w="446" w:type="pct"/>
          </w:tcPr>
          <w:p w14:paraId="676BD81F"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Predictors</w:t>
            </w:r>
          </w:p>
        </w:tc>
        <w:tc>
          <w:tcPr>
            <w:tcW w:w="656" w:type="pct"/>
          </w:tcPr>
          <w:p w14:paraId="2F4EF8E6" w14:textId="77777777" w:rsidR="00787E1F" w:rsidRDefault="00787E1F" w:rsidP="00BB18AC">
            <w:pPr>
              <w:autoSpaceDE w:val="0"/>
              <w:autoSpaceDN w:val="0"/>
              <w:adjustRightInd w:val="0"/>
              <w:spacing w:line="240" w:lineRule="auto"/>
              <w:jc w:val="left"/>
              <w:rPr>
                <w:rFonts w:asciiTheme="majorBidi" w:hAnsiTheme="majorBidi" w:cstheme="majorBidi"/>
                <w:sz w:val="20"/>
                <w:szCs w:val="20"/>
              </w:rPr>
            </w:pPr>
            <w:r>
              <w:rPr>
                <w:rFonts w:asciiTheme="majorBidi" w:hAnsiTheme="majorBidi" w:cstheme="majorBidi"/>
                <w:sz w:val="20"/>
                <w:szCs w:val="20"/>
              </w:rPr>
              <w:t>Estimate ± SE</w:t>
            </w:r>
          </w:p>
        </w:tc>
        <w:tc>
          <w:tcPr>
            <w:tcW w:w="364" w:type="pct"/>
          </w:tcPr>
          <w:p w14:paraId="03AF6F04"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Z</w:t>
            </w:r>
          </w:p>
        </w:tc>
        <w:tc>
          <w:tcPr>
            <w:tcW w:w="275" w:type="pct"/>
          </w:tcPr>
          <w:p w14:paraId="7C42AFA9"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P</w:t>
            </w:r>
          </w:p>
        </w:tc>
        <w:tc>
          <w:tcPr>
            <w:tcW w:w="165" w:type="pct"/>
          </w:tcPr>
          <w:p w14:paraId="2559E3FA"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R</w:t>
            </w:r>
            <w:r w:rsidRPr="00C524EB">
              <w:rPr>
                <w:rFonts w:asciiTheme="majorBidi" w:hAnsiTheme="majorBidi" w:cstheme="majorBidi"/>
                <w:sz w:val="20"/>
                <w:szCs w:val="20"/>
                <w:vertAlign w:val="superscript"/>
              </w:rPr>
              <w:t>2</w:t>
            </w:r>
          </w:p>
        </w:tc>
        <w:tc>
          <w:tcPr>
            <w:tcW w:w="659" w:type="pct"/>
          </w:tcPr>
          <w:p w14:paraId="048BB1C9" w14:textId="77777777" w:rsidR="00787E1F" w:rsidRDefault="00787E1F" w:rsidP="00BB18AC">
            <w:pPr>
              <w:autoSpaceDE w:val="0"/>
              <w:autoSpaceDN w:val="0"/>
              <w:adjustRightInd w:val="0"/>
              <w:spacing w:line="240" w:lineRule="auto"/>
              <w:jc w:val="left"/>
              <w:rPr>
                <w:rFonts w:asciiTheme="majorBidi" w:hAnsiTheme="majorBidi" w:cstheme="majorBidi"/>
                <w:sz w:val="20"/>
                <w:szCs w:val="20"/>
              </w:rPr>
            </w:pPr>
            <w:r>
              <w:rPr>
                <w:rFonts w:asciiTheme="majorBidi" w:hAnsiTheme="majorBidi" w:cstheme="majorBidi"/>
                <w:sz w:val="20"/>
                <w:szCs w:val="20"/>
              </w:rPr>
              <w:t>Estimate ± SE</w:t>
            </w:r>
          </w:p>
        </w:tc>
        <w:tc>
          <w:tcPr>
            <w:tcW w:w="364" w:type="pct"/>
          </w:tcPr>
          <w:p w14:paraId="7E3015D3"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Z</w:t>
            </w:r>
          </w:p>
        </w:tc>
        <w:tc>
          <w:tcPr>
            <w:tcW w:w="295" w:type="pct"/>
          </w:tcPr>
          <w:p w14:paraId="15C24D7F"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P</w:t>
            </w:r>
          </w:p>
        </w:tc>
        <w:tc>
          <w:tcPr>
            <w:tcW w:w="271" w:type="pct"/>
          </w:tcPr>
          <w:p w14:paraId="5A23AEC4"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R</w:t>
            </w:r>
            <w:r w:rsidRPr="00C524EB">
              <w:rPr>
                <w:rFonts w:asciiTheme="majorBidi" w:hAnsiTheme="majorBidi" w:cstheme="majorBidi"/>
                <w:sz w:val="20"/>
                <w:szCs w:val="20"/>
                <w:vertAlign w:val="superscript"/>
              </w:rPr>
              <w:t>2</w:t>
            </w:r>
          </w:p>
        </w:tc>
        <w:tc>
          <w:tcPr>
            <w:tcW w:w="659" w:type="pct"/>
          </w:tcPr>
          <w:p w14:paraId="25F486CC" w14:textId="77777777" w:rsidR="00787E1F" w:rsidRDefault="00787E1F" w:rsidP="00BB18AC">
            <w:pPr>
              <w:autoSpaceDE w:val="0"/>
              <w:autoSpaceDN w:val="0"/>
              <w:adjustRightInd w:val="0"/>
              <w:spacing w:line="240" w:lineRule="auto"/>
              <w:jc w:val="left"/>
              <w:rPr>
                <w:rFonts w:asciiTheme="majorBidi" w:hAnsiTheme="majorBidi" w:cstheme="majorBidi"/>
                <w:sz w:val="20"/>
                <w:szCs w:val="20"/>
              </w:rPr>
            </w:pPr>
            <w:r>
              <w:rPr>
                <w:rFonts w:asciiTheme="majorBidi" w:hAnsiTheme="majorBidi" w:cstheme="majorBidi"/>
                <w:sz w:val="20"/>
                <w:szCs w:val="20"/>
              </w:rPr>
              <w:t>Estimate ± SE</w:t>
            </w:r>
          </w:p>
        </w:tc>
        <w:tc>
          <w:tcPr>
            <w:tcW w:w="365" w:type="pct"/>
          </w:tcPr>
          <w:p w14:paraId="30E401AC"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Z</w:t>
            </w:r>
          </w:p>
        </w:tc>
        <w:tc>
          <w:tcPr>
            <w:tcW w:w="335" w:type="pct"/>
          </w:tcPr>
          <w:p w14:paraId="3620FADA"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P</w:t>
            </w:r>
          </w:p>
        </w:tc>
        <w:tc>
          <w:tcPr>
            <w:tcW w:w="146" w:type="pct"/>
          </w:tcPr>
          <w:p w14:paraId="2A444F18"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R</w:t>
            </w:r>
            <w:r w:rsidRPr="00C524EB">
              <w:rPr>
                <w:rFonts w:asciiTheme="majorBidi" w:hAnsiTheme="majorBidi" w:cstheme="majorBidi"/>
                <w:sz w:val="20"/>
                <w:szCs w:val="20"/>
                <w:vertAlign w:val="superscript"/>
              </w:rPr>
              <w:t>2</w:t>
            </w:r>
          </w:p>
        </w:tc>
      </w:tr>
      <w:tr w:rsidR="00787E1F" w14:paraId="34BCF2BE" w14:textId="77777777" w:rsidTr="00BB18AC">
        <w:trPr>
          <w:trHeight w:val="478"/>
        </w:trPr>
        <w:tc>
          <w:tcPr>
            <w:tcW w:w="446" w:type="pct"/>
            <w:vAlign w:val="center"/>
          </w:tcPr>
          <w:p w14:paraId="6D4DAF87"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Intercept</w:t>
            </w:r>
          </w:p>
        </w:tc>
        <w:tc>
          <w:tcPr>
            <w:tcW w:w="656" w:type="pct"/>
            <w:vAlign w:val="bottom"/>
          </w:tcPr>
          <w:p w14:paraId="5853C148" w14:textId="77777777" w:rsidR="00787E1F" w:rsidRDefault="000B0536" w:rsidP="00BB18AC">
            <w:pPr>
              <w:spacing w:line="240" w:lineRule="auto"/>
              <w:jc w:val="left"/>
              <w:rPr>
                <w:rFonts w:asciiTheme="majorBidi" w:hAnsiTheme="majorBidi" w:cstheme="majorBidi"/>
                <w:sz w:val="20"/>
                <w:szCs w:val="20"/>
              </w:rPr>
            </w:pPr>
            <w:r>
              <w:rPr>
                <w:sz w:val="20"/>
                <w:szCs w:val="20"/>
              </w:rPr>
              <w:t>-5.30 ± 0.03</w:t>
            </w:r>
          </w:p>
        </w:tc>
        <w:tc>
          <w:tcPr>
            <w:tcW w:w="364" w:type="pct"/>
            <w:vAlign w:val="bottom"/>
          </w:tcPr>
          <w:p w14:paraId="202ACF16" w14:textId="77777777" w:rsidR="00787E1F" w:rsidRDefault="000B0536" w:rsidP="00BB18AC">
            <w:pPr>
              <w:spacing w:line="240" w:lineRule="auto"/>
              <w:jc w:val="left"/>
              <w:rPr>
                <w:rFonts w:asciiTheme="majorBidi" w:hAnsiTheme="majorBidi" w:cstheme="majorBidi"/>
                <w:sz w:val="20"/>
                <w:szCs w:val="20"/>
              </w:rPr>
            </w:pPr>
            <w:r>
              <w:rPr>
                <w:sz w:val="20"/>
                <w:szCs w:val="20"/>
              </w:rPr>
              <w:t>-172</w:t>
            </w:r>
            <w:r w:rsidR="00787E1F">
              <w:rPr>
                <w:sz w:val="20"/>
                <w:szCs w:val="20"/>
              </w:rPr>
              <w:t>.5</w:t>
            </w:r>
          </w:p>
        </w:tc>
        <w:tc>
          <w:tcPr>
            <w:tcW w:w="275" w:type="pct"/>
            <w:vAlign w:val="bottom"/>
          </w:tcPr>
          <w:p w14:paraId="25572FFF" w14:textId="77777777" w:rsidR="00787E1F" w:rsidRDefault="00787E1F" w:rsidP="00BB18AC">
            <w:pPr>
              <w:spacing w:line="240" w:lineRule="auto"/>
              <w:jc w:val="left"/>
              <w:rPr>
                <w:rFonts w:asciiTheme="majorBidi" w:hAnsiTheme="majorBidi" w:cstheme="majorBidi"/>
                <w:sz w:val="20"/>
                <w:szCs w:val="20"/>
              </w:rPr>
            </w:pPr>
            <w:r>
              <w:rPr>
                <w:sz w:val="20"/>
                <w:szCs w:val="20"/>
              </w:rPr>
              <w:t>&lt;0.001</w:t>
            </w:r>
          </w:p>
        </w:tc>
        <w:tc>
          <w:tcPr>
            <w:tcW w:w="165" w:type="pct"/>
            <w:vMerge w:val="restart"/>
            <w:vAlign w:val="center"/>
          </w:tcPr>
          <w:p w14:paraId="1CD91B89" w14:textId="77777777" w:rsidR="00787E1F" w:rsidRDefault="000B0536"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0.001</w:t>
            </w:r>
          </w:p>
        </w:tc>
        <w:tc>
          <w:tcPr>
            <w:tcW w:w="659" w:type="pct"/>
            <w:vAlign w:val="bottom"/>
          </w:tcPr>
          <w:p w14:paraId="50021EB3"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-4.06 ± 0.01</w:t>
            </w:r>
          </w:p>
        </w:tc>
        <w:tc>
          <w:tcPr>
            <w:tcW w:w="364" w:type="pct"/>
            <w:vAlign w:val="bottom"/>
          </w:tcPr>
          <w:p w14:paraId="7C60A140"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-289.4</w:t>
            </w:r>
          </w:p>
        </w:tc>
        <w:tc>
          <w:tcPr>
            <w:tcW w:w="295" w:type="pct"/>
            <w:vAlign w:val="bottom"/>
          </w:tcPr>
          <w:p w14:paraId="2217077E"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71" w:type="pct"/>
            <w:vMerge w:val="restart"/>
            <w:vAlign w:val="center"/>
          </w:tcPr>
          <w:p w14:paraId="68872E55"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0.0006</w:t>
            </w:r>
          </w:p>
        </w:tc>
        <w:tc>
          <w:tcPr>
            <w:tcW w:w="659" w:type="pct"/>
            <w:vAlign w:val="bottom"/>
          </w:tcPr>
          <w:p w14:paraId="2509709C" w14:textId="77777777" w:rsidR="00787E1F" w:rsidRDefault="00CE5438" w:rsidP="00BB18AC">
            <w:pPr>
              <w:spacing w:line="240" w:lineRule="auto"/>
              <w:rPr>
                <w:rFonts w:asciiTheme="majorBidi" w:hAnsiTheme="majorBidi" w:cstheme="majorBidi"/>
              </w:rPr>
            </w:pPr>
            <w:r>
              <w:rPr>
                <w:rFonts w:asciiTheme="majorBidi" w:hAnsiTheme="majorBidi" w:cstheme="majorBidi"/>
                <w:sz w:val="20"/>
                <w:szCs w:val="20"/>
              </w:rPr>
              <w:t>-2.10</w:t>
            </w:r>
            <w:r w:rsidR="00787E1F">
              <w:rPr>
                <w:rFonts w:asciiTheme="majorBidi" w:hAnsiTheme="majorBidi" w:cstheme="majorBidi"/>
                <w:sz w:val="20"/>
                <w:szCs w:val="20"/>
              </w:rPr>
              <w:t xml:space="preserve"> ± 0.04</w:t>
            </w:r>
          </w:p>
        </w:tc>
        <w:tc>
          <w:tcPr>
            <w:tcW w:w="365" w:type="pct"/>
            <w:vAlign w:val="bottom"/>
          </w:tcPr>
          <w:p w14:paraId="7631E291"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-46.2</w:t>
            </w:r>
          </w:p>
        </w:tc>
        <w:tc>
          <w:tcPr>
            <w:tcW w:w="335" w:type="pct"/>
            <w:vAlign w:val="bottom"/>
          </w:tcPr>
          <w:p w14:paraId="72CDC2F8"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146" w:type="pct"/>
            <w:vMerge w:val="restart"/>
            <w:vAlign w:val="center"/>
          </w:tcPr>
          <w:p w14:paraId="5ABD8C51"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0.01</w:t>
            </w:r>
          </w:p>
        </w:tc>
      </w:tr>
      <w:tr w:rsidR="00787E1F" w14:paraId="26E2F940" w14:textId="77777777" w:rsidTr="00BB18AC">
        <w:trPr>
          <w:trHeight w:val="465"/>
        </w:trPr>
        <w:tc>
          <w:tcPr>
            <w:tcW w:w="446" w:type="pct"/>
            <w:vAlign w:val="center"/>
          </w:tcPr>
          <w:p w14:paraId="4FB92B67" w14:textId="77777777" w:rsidR="00787E1F" w:rsidRDefault="00787E1F" w:rsidP="00BB18AC">
            <w:pPr>
              <w:spacing w:line="240" w:lineRule="auto"/>
              <w:jc w:val="left"/>
              <w:rPr>
                <w:rFonts w:asciiTheme="majorBidi" w:hAnsiTheme="majorBidi" w:cstheme="majorBidi"/>
                <w:sz w:val="20"/>
                <w:szCs w:val="20"/>
              </w:rPr>
            </w:pPr>
            <w:r>
              <w:t>PD</w:t>
            </w:r>
            <w:r>
              <w:rPr>
                <w:vertAlign w:val="subscript"/>
              </w:rPr>
              <w:t>Mean</w:t>
            </w:r>
          </w:p>
        </w:tc>
        <w:tc>
          <w:tcPr>
            <w:tcW w:w="656" w:type="pct"/>
            <w:vAlign w:val="bottom"/>
          </w:tcPr>
          <w:p w14:paraId="0DC2FA18" w14:textId="77777777" w:rsidR="00787E1F" w:rsidRDefault="00787E1F" w:rsidP="00BB18AC">
            <w:pPr>
              <w:spacing w:line="240" w:lineRule="auto"/>
              <w:jc w:val="left"/>
              <w:rPr>
                <w:rFonts w:asciiTheme="majorBidi" w:hAnsiTheme="majorBidi" w:cstheme="majorBidi"/>
                <w:sz w:val="20"/>
                <w:szCs w:val="20"/>
              </w:rPr>
            </w:pPr>
            <w:r>
              <w:rPr>
                <w:sz w:val="20"/>
                <w:szCs w:val="20"/>
              </w:rPr>
              <w:t xml:space="preserve">-0.15 ± </w:t>
            </w:r>
            <w:r w:rsidR="000B0536">
              <w:rPr>
                <w:sz w:val="20"/>
                <w:szCs w:val="20"/>
              </w:rPr>
              <w:t>0.03</w:t>
            </w:r>
          </w:p>
        </w:tc>
        <w:tc>
          <w:tcPr>
            <w:tcW w:w="364" w:type="pct"/>
            <w:vAlign w:val="bottom"/>
          </w:tcPr>
          <w:p w14:paraId="0C011EDF" w14:textId="77777777" w:rsidR="00787E1F" w:rsidRDefault="000B0536" w:rsidP="00BB18AC">
            <w:pPr>
              <w:spacing w:line="240" w:lineRule="auto"/>
              <w:jc w:val="left"/>
              <w:rPr>
                <w:rFonts w:asciiTheme="majorBidi" w:hAnsiTheme="majorBidi" w:cstheme="majorBidi"/>
                <w:sz w:val="20"/>
                <w:szCs w:val="20"/>
              </w:rPr>
            </w:pPr>
            <w:r>
              <w:rPr>
                <w:sz w:val="20"/>
                <w:szCs w:val="20"/>
              </w:rPr>
              <w:t>-4.46</w:t>
            </w:r>
          </w:p>
        </w:tc>
        <w:tc>
          <w:tcPr>
            <w:tcW w:w="275" w:type="pct"/>
            <w:vAlign w:val="bottom"/>
          </w:tcPr>
          <w:p w14:paraId="220A14AD" w14:textId="77777777" w:rsidR="00787E1F" w:rsidRDefault="00787E1F" w:rsidP="00BB18AC">
            <w:pPr>
              <w:spacing w:line="240" w:lineRule="auto"/>
              <w:jc w:val="left"/>
              <w:rPr>
                <w:rFonts w:asciiTheme="majorBidi" w:hAnsiTheme="majorBidi" w:cstheme="majorBidi"/>
                <w:sz w:val="20"/>
                <w:szCs w:val="20"/>
              </w:rPr>
            </w:pPr>
            <w:r>
              <w:rPr>
                <w:sz w:val="20"/>
                <w:szCs w:val="20"/>
              </w:rPr>
              <w:t>&lt;0.001</w:t>
            </w:r>
          </w:p>
        </w:tc>
        <w:tc>
          <w:tcPr>
            <w:tcW w:w="165" w:type="pct"/>
            <w:vMerge/>
            <w:vAlign w:val="bottom"/>
          </w:tcPr>
          <w:p w14:paraId="77C7E525" w14:textId="77777777" w:rsidR="00787E1F" w:rsidRDefault="00787E1F" w:rsidP="00BB18AC">
            <w:pPr>
              <w:spacing w:line="240" w:lineRule="auto"/>
              <w:jc w:val="left"/>
              <w:rPr>
                <w:rFonts w:asciiTheme="majorBidi" w:hAnsiTheme="majorBidi" w:cstheme="majorBidi"/>
                <w:sz w:val="20"/>
                <w:szCs w:val="20"/>
              </w:rPr>
            </w:pPr>
          </w:p>
        </w:tc>
        <w:tc>
          <w:tcPr>
            <w:tcW w:w="659" w:type="pct"/>
            <w:vAlign w:val="bottom"/>
          </w:tcPr>
          <w:p w14:paraId="4AAEB467" w14:textId="77777777" w:rsidR="00787E1F" w:rsidRDefault="000B0536"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0.07</w:t>
            </w:r>
            <w:r w:rsidR="00787E1F">
              <w:rPr>
                <w:rFonts w:asciiTheme="majorBidi" w:hAnsiTheme="majorBidi" w:cstheme="majorBidi"/>
                <w:sz w:val="20"/>
                <w:szCs w:val="20"/>
              </w:rPr>
              <w:t xml:space="preserve"> ± 0.01</w:t>
            </w:r>
          </w:p>
        </w:tc>
        <w:tc>
          <w:tcPr>
            <w:tcW w:w="364" w:type="pct"/>
            <w:vAlign w:val="bottom"/>
          </w:tcPr>
          <w:p w14:paraId="2B4BA5EA"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5.75</w:t>
            </w:r>
          </w:p>
        </w:tc>
        <w:tc>
          <w:tcPr>
            <w:tcW w:w="295" w:type="pct"/>
            <w:vAlign w:val="bottom"/>
          </w:tcPr>
          <w:p w14:paraId="1028DB53"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71" w:type="pct"/>
            <w:vMerge/>
            <w:vAlign w:val="bottom"/>
          </w:tcPr>
          <w:p w14:paraId="0A72C66A" w14:textId="77777777" w:rsidR="00787E1F" w:rsidRDefault="00787E1F" w:rsidP="00BB18AC">
            <w:pPr>
              <w:spacing w:line="240" w:lineRule="auto"/>
              <w:jc w:val="left"/>
              <w:rPr>
                <w:rFonts w:asciiTheme="majorBidi" w:hAnsiTheme="majorBidi" w:cstheme="majorBidi"/>
                <w:sz w:val="20"/>
                <w:szCs w:val="20"/>
              </w:rPr>
            </w:pPr>
          </w:p>
        </w:tc>
        <w:tc>
          <w:tcPr>
            <w:tcW w:w="659" w:type="pct"/>
            <w:vAlign w:val="bottom"/>
          </w:tcPr>
          <w:p w14:paraId="70327A04" w14:textId="77777777" w:rsidR="00787E1F" w:rsidRDefault="00CE5438" w:rsidP="00BB18AC">
            <w:pPr>
              <w:spacing w:line="240" w:lineRule="auto"/>
              <w:rPr>
                <w:rFonts w:asciiTheme="majorBidi" w:hAnsiTheme="majorBidi" w:cstheme="majorBidi"/>
                <w:sz w:val="20"/>
                <w:szCs w:val="20"/>
              </w:rPr>
            </w:pPr>
            <w:r>
              <w:rPr>
                <w:rFonts w:asciiTheme="majorBidi" w:hAnsiTheme="majorBidi" w:cstheme="majorBidi"/>
                <w:sz w:val="20"/>
                <w:szCs w:val="20"/>
              </w:rPr>
              <w:t>-0.28</w:t>
            </w:r>
            <w:r w:rsidR="00787E1F">
              <w:rPr>
                <w:rFonts w:asciiTheme="majorBidi" w:hAnsiTheme="majorBidi" w:cstheme="majorBidi"/>
                <w:sz w:val="20"/>
                <w:szCs w:val="20"/>
              </w:rPr>
              <w:t xml:space="preserve"> ± 0.04</w:t>
            </w:r>
          </w:p>
        </w:tc>
        <w:tc>
          <w:tcPr>
            <w:tcW w:w="365" w:type="pct"/>
            <w:vAlign w:val="bottom"/>
          </w:tcPr>
          <w:p w14:paraId="5B7FDD6B"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-6.10</w:t>
            </w:r>
          </w:p>
        </w:tc>
        <w:tc>
          <w:tcPr>
            <w:tcW w:w="335" w:type="pct"/>
            <w:vAlign w:val="bottom"/>
          </w:tcPr>
          <w:p w14:paraId="535E3659"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146" w:type="pct"/>
            <w:vMerge/>
            <w:vAlign w:val="bottom"/>
          </w:tcPr>
          <w:p w14:paraId="6057E46C" w14:textId="77777777" w:rsidR="00787E1F" w:rsidRDefault="00787E1F" w:rsidP="00BB18AC">
            <w:pPr>
              <w:spacing w:line="240" w:lineRule="auto"/>
              <w:jc w:val="left"/>
              <w:rPr>
                <w:rFonts w:asciiTheme="majorBidi" w:hAnsiTheme="majorBidi" w:cstheme="majorBidi"/>
                <w:sz w:val="20"/>
                <w:szCs w:val="20"/>
              </w:rPr>
            </w:pPr>
          </w:p>
        </w:tc>
      </w:tr>
      <w:tr w:rsidR="00787E1F" w14:paraId="521F424E" w14:textId="77777777" w:rsidTr="00BB18AC">
        <w:trPr>
          <w:trHeight w:val="465"/>
        </w:trPr>
        <w:tc>
          <w:tcPr>
            <w:tcW w:w="446" w:type="pct"/>
            <w:vAlign w:val="center"/>
          </w:tcPr>
          <w:p w14:paraId="6C80C2F2"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AIC</w:t>
            </w:r>
          </w:p>
        </w:tc>
        <w:tc>
          <w:tcPr>
            <w:tcW w:w="1459" w:type="pct"/>
            <w:gridSpan w:val="4"/>
            <w:vAlign w:val="center"/>
          </w:tcPr>
          <w:p w14:paraId="22C3AEAF" w14:textId="77777777" w:rsidR="00787E1F" w:rsidRDefault="000B0536" w:rsidP="00BB18AC">
            <w:pPr>
              <w:spacing w:line="240" w:lineRule="auto"/>
              <w:jc w:val="center"/>
              <w:rPr>
                <w:rFonts w:asciiTheme="majorBidi" w:hAnsiTheme="majorBidi" w:cstheme="majorBidi"/>
                <w:sz w:val="20"/>
                <w:szCs w:val="20"/>
              </w:rPr>
            </w:pPr>
            <w:r>
              <w:rPr>
                <w:sz w:val="20"/>
                <w:szCs w:val="20"/>
              </w:rPr>
              <w:t>12224</w:t>
            </w:r>
          </w:p>
        </w:tc>
        <w:tc>
          <w:tcPr>
            <w:tcW w:w="1589" w:type="pct"/>
            <w:gridSpan w:val="4"/>
            <w:vAlign w:val="center"/>
          </w:tcPr>
          <w:p w14:paraId="48113149" w14:textId="77777777" w:rsidR="00787E1F" w:rsidRDefault="000B0536" w:rsidP="00BB18AC">
            <w:pPr>
              <w:spacing w:line="240" w:lineRule="auto"/>
              <w:jc w:val="center"/>
              <w:rPr>
                <w:rFonts w:asciiTheme="majorBidi" w:hAnsiTheme="majorBidi" w:cstheme="majorBidi"/>
                <w:sz w:val="20"/>
                <w:szCs w:val="20"/>
              </w:rPr>
            </w:pPr>
            <w:r>
              <w:rPr>
                <w:rFonts w:asciiTheme="majorBidi" w:hAnsiTheme="majorBidi" w:cstheme="majorBidi"/>
                <w:sz w:val="20"/>
                <w:szCs w:val="20"/>
              </w:rPr>
              <w:t>5153</w:t>
            </w:r>
            <w:r w:rsidR="00787E1F">
              <w:rPr>
                <w:rFonts w:asciiTheme="majorBidi" w:hAnsiTheme="majorBidi" w:cstheme="majorBidi"/>
                <w:sz w:val="20"/>
                <w:szCs w:val="20"/>
              </w:rPr>
              <w:t>6</w:t>
            </w:r>
          </w:p>
        </w:tc>
        <w:tc>
          <w:tcPr>
            <w:tcW w:w="1506" w:type="pct"/>
            <w:gridSpan w:val="4"/>
            <w:vAlign w:val="center"/>
          </w:tcPr>
          <w:p w14:paraId="569CA2D2" w14:textId="77777777" w:rsidR="00787E1F" w:rsidRDefault="00787E1F" w:rsidP="00BB18AC">
            <w:pPr>
              <w:spacing w:line="240" w:lineRule="auto"/>
              <w:jc w:val="center"/>
              <w:rPr>
                <w:rFonts w:asciiTheme="majorBidi" w:hAnsiTheme="majorBidi" w:cstheme="majorBidi"/>
                <w:sz w:val="20"/>
                <w:szCs w:val="20"/>
              </w:rPr>
            </w:pPr>
            <w:r>
              <w:rPr>
                <w:rFonts w:asciiTheme="majorBidi" w:hAnsiTheme="majorBidi" w:cstheme="majorBidi"/>
                <w:sz w:val="20"/>
                <w:szCs w:val="20"/>
              </w:rPr>
              <w:t>3439.6</w:t>
            </w:r>
          </w:p>
        </w:tc>
      </w:tr>
      <w:tr w:rsidR="00787E1F" w14:paraId="66EBFF6B" w14:textId="77777777" w:rsidTr="00BB18AC">
        <w:trPr>
          <w:trHeight w:val="465"/>
        </w:trPr>
        <w:tc>
          <w:tcPr>
            <w:tcW w:w="5000" w:type="pct"/>
            <w:gridSpan w:val="13"/>
            <w:vAlign w:val="center"/>
          </w:tcPr>
          <w:p w14:paraId="143F9962" w14:textId="77777777" w:rsidR="00787E1F" w:rsidRDefault="00787E1F" w:rsidP="00BB18AC">
            <w:pPr>
              <w:spacing w:line="240" w:lineRule="auto"/>
              <w:jc w:val="left"/>
              <w:rPr>
                <w:rFonts w:asciiTheme="majorBidi" w:hAnsiTheme="majorBidi" w:cstheme="majorBidi"/>
                <w:sz w:val="20"/>
                <w:szCs w:val="20"/>
              </w:rPr>
            </w:pPr>
          </w:p>
        </w:tc>
      </w:tr>
      <w:tr w:rsidR="00787E1F" w14:paraId="011CF807" w14:textId="77777777" w:rsidTr="00BB18AC">
        <w:trPr>
          <w:trHeight w:val="478"/>
        </w:trPr>
        <w:tc>
          <w:tcPr>
            <w:tcW w:w="446" w:type="pct"/>
            <w:vAlign w:val="center"/>
          </w:tcPr>
          <w:p w14:paraId="06B29C44"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Intercept</w:t>
            </w:r>
          </w:p>
        </w:tc>
        <w:tc>
          <w:tcPr>
            <w:tcW w:w="656" w:type="pct"/>
            <w:vAlign w:val="bottom"/>
          </w:tcPr>
          <w:p w14:paraId="0D21A1DE" w14:textId="77777777" w:rsidR="00787E1F" w:rsidRDefault="000B0536" w:rsidP="00BB18AC">
            <w:pPr>
              <w:spacing w:line="240" w:lineRule="auto"/>
              <w:jc w:val="left"/>
              <w:rPr>
                <w:rFonts w:asciiTheme="majorBidi" w:hAnsiTheme="majorBidi" w:cstheme="majorBidi"/>
                <w:sz w:val="20"/>
                <w:szCs w:val="20"/>
              </w:rPr>
            </w:pPr>
            <w:r>
              <w:rPr>
                <w:sz w:val="20"/>
                <w:szCs w:val="20"/>
              </w:rPr>
              <w:t>-5</w:t>
            </w:r>
            <w:r w:rsidR="00787E1F">
              <w:rPr>
                <w:sz w:val="20"/>
                <w:szCs w:val="20"/>
              </w:rPr>
              <w:t>.</w:t>
            </w:r>
            <w:r>
              <w:rPr>
                <w:sz w:val="20"/>
                <w:szCs w:val="20"/>
              </w:rPr>
              <w:t>82 ± 0.03</w:t>
            </w:r>
          </w:p>
        </w:tc>
        <w:tc>
          <w:tcPr>
            <w:tcW w:w="364" w:type="pct"/>
            <w:vAlign w:val="bottom"/>
          </w:tcPr>
          <w:p w14:paraId="5E4B67DC" w14:textId="77777777" w:rsidR="00787E1F" w:rsidRDefault="00787E1F" w:rsidP="00BB18AC">
            <w:pPr>
              <w:spacing w:line="240" w:lineRule="auto"/>
              <w:jc w:val="left"/>
              <w:rPr>
                <w:rFonts w:asciiTheme="majorBidi" w:hAnsiTheme="majorBidi" w:cstheme="majorBidi"/>
                <w:sz w:val="20"/>
                <w:szCs w:val="20"/>
              </w:rPr>
            </w:pPr>
            <w:r>
              <w:rPr>
                <w:sz w:val="20"/>
                <w:szCs w:val="20"/>
              </w:rPr>
              <w:t>-</w:t>
            </w:r>
            <w:r w:rsidR="000B0536">
              <w:rPr>
                <w:sz w:val="20"/>
                <w:szCs w:val="20"/>
              </w:rPr>
              <w:t>171.6</w:t>
            </w:r>
          </w:p>
        </w:tc>
        <w:tc>
          <w:tcPr>
            <w:tcW w:w="275" w:type="pct"/>
            <w:vAlign w:val="bottom"/>
          </w:tcPr>
          <w:p w14:paraId="0DDC5531" w14:textId="77777777" w:rsidR="00787E1F" w:rsidRDefault="00787E1F" w:rsidP="00BB18AC">
            <w:pPr>
              <w:spacing w:line="240" w:lineRule="auto"/>
              <w:jc w:val="left"/>
              <w:rPr>
                <w:rFonts w:asciiTheme="majorBidi" w:hAnsiTheme="majorBidi" w:cstheme="majorBidi"/>
                <w:sz w:val="20"/>
                <w:szCs w:val="20"/>
              </w:rPr>
            </w:pPr>
            <w:r>
              <w:rPr>
                <w:sz w:val="20"/>
                <w:szCs w:val="20"/>
              </w:rPr>
              <w:t>&lt;0.001</w:t>
            </w:r>
          </w:p>
        </w:tc>
        <w:tc>
          <w:tcPr>
            <w:tcW w:w="165" w:type="pct"/>
            <w:vMerge w:val="restart"/>
            <w:vAlign w:val="center"/>
          </w:tcPr>
          <w:p w14:paraId="58BCEC5A"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0.002</w:t>
            </w:r>
          </w:p>
        </w:tc>
        <w:tc>
          <w:tcPr>
            <w:tcW w:w="659" w:type="pct"/>
            <w:vAlign w:val="bottom"/>
          </w:tcPr>
          <w:p w14:paraId="62C41155" w14:textId="77777777" w:rsidR="00787E1F" w:rsidRDefault="000B0536"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-4.06</w:t>
            </w:r>
            <w:r w:rsidR="00787E1F">
              <w:rPr>
                <w:rFonts w:asciiTheme="majorBidi" w:hAnsiTheme="majorBidi" w:cstheme="majorBidi"/>
                <w:sz w:val="20"/>
                <w:szCs w:val="20"/>
              </w:rPr>
              <w:t xml:space="preserve"> ± 0.01</w:t>
            </w:r>
          </w:p>
        </w:tc>
        <w:tc>
          <w:tcPr>
            <w:tcW w:w="364" w:type="pct"/>
            <w:vAlign w:val="bottom"/>
          </w:tcPr>
          <w:p w14:paraId="16D9E583"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-286</w:t>
            </w:r>
            <w:r w:rsidR="00CE5438">
              <w:rPr>
                <w:rFonts w:asciiTheme="majorBidi" w:hAnsiTheme="majorBidi" w:cstheme="majorBidi"/>
                <w:sz w:val="20"/>
                <w:szCs w:val="20"/>
              </w:rPr>
              <w:t>.4</w:t>
            </w:r>
          </w:p>
        </w:tc>
        <w:tc>
          <w:tcPr>
            <w:tcW w:w="275" w:type="pct"/>
            <w:vAlign w:val="bottom"/>
          </w:tcPr>
          <w:p w14:paraId="4046A131"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91" w:type="pct"/>
            <w:vMerge w:val="restart"/>
            <w:vAlign w:val="center"/>
          </w:tcPr>
          <w:p w14:paraId="70A29D07"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0.0009</w:t>
            </w:r>
          </w:p>
        </w:tc>
        <w:tc>
          <w:tcPr>
            <w:tcW w:w="659" w:type="pct"/>
            <w:vAlign w:val="bottom"/>
          </w:tcPr>
          <w:p w14:paraId="296F19A5"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-2.10</w:t>
            </w:r>
            <w:r w:rsidR="00787E1F">
              <w:rPr>
                <w:rFonts w:asciiTheme="majorBidi" w:hAnsiTheme="majorBidi" w:cstheme="majorBidi"/>
                <w:sz w:val="20"/>
                <w:szCs w:val="20"/>
              </w:rPr>
              <w:t xml:space="preserve"> ± 0.04</w:t>
            </w:r>
          </w:p>
        </w:tc>
        <w:tc>
          <w:tcPr>
            <w:tcW w:w="365" w:type="pct"/>
            <w:vAlign w:val="bottom"/>
          </w:tcPr>
          <w:p w14:paraId="26378B69"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-46.35</w:t>
            </w:r>
          </w:p>
        </w:tc>
        <w:tc>
          <w:tcPr>
            <w:tcW w:w="296" w:type="pct"/>
            <w:vAlign w:val="bottom"/>
          </w:tcPr>
          <w:p w14:paraId="3BEC0506"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186" w:type="pct"/>
            <w:vMerge w:val="restart"/>
            <w:vAlign w:val="center"/>
          </w:tcPr>
          <w:p w14:paraId="688994C3"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0.01</w:t>
            </w:r>
          </w:p>
        </w:tc>
      </w:tr>
      <w:tr w:rsidR="00787E1F" w14:paraId="5632AA38" w14:textId="77777777" w:rsidTr="00BB18AC">
        <w:trPr>
          <w:trHeight w:val="478"/>
        </w:trPr>
        <w:tc>
          <w:tcPr>
            <w:tcW w:w="446" w:type="pct"/>
            <w:vAlign w:val="center"/>
          </w:tcPr>
          <w:p w14:paraId="4F63C955" w14:textId="77777777" w:rsidR="00787E1F" w:rsidRDefault="00787E1F" w:rsidP="00BB18AC">
            <w:pPr>
              <w:spacing w:line="240" w:lineRule="auto"/>
              <w:jc w:val="left"/>
              <w:rPr>
                <w:rFonts w:asciiTheme="majorBidi" w:hAnsiTheme="majorBidi" w:cstheme="majorBidi"/>
                <w:sz w:val="20"/>
                <w:szCs w:val="20"/>
              </w:rPr>
            </w:pPr>
            <w:r>
              <w:t>PD</w:t>
            </w:r>
            <w:r>
              <w:rPr>
                <w:vertAlign w:val="subscript"/>
              </w:rPr>
              <w:t>wMean</w:t>
            </w:r>
          </w:p>
        </w:tc>
        <w:tc>
          <w:tcPr>
            <w:tcW w:w="656" w:type="pct"/>
            <w:vAlign w:val="bottom"/>
          </w:tcPr>
          <w:p w14:paraId="422FA2D6" w14:textId="77777777" w:rsidR="00787E1F" w:rsidRDefault="000B0536" w:rsidP="00BB18AC">
            <w:pPr>
              <w:spacing w:line="240" w:lineRule="auto"/>
              <w:jc w:val="left"/>
              <w:rPr>
                <w:rFonts w:asciiTheme="majorBidi" w:hAnsiTheme="majorBidi" w:cstheme="majorBidi"/>
                <w:sz w:val="20"/>
                <w:szCs w:val="20"/>
              </w:rPr>
            </w:pPr>
            <w:r>
              <w:rPr>
                <w:sz w:val="20"/>
                <w:szCs w:val="20"/>
              </w:rPr>
              <w:t>-0.18 ± 0.03</w:t>
            </w:r>
          </w:p>
        </w:tc>
        <w:tc>
          <w:tcPr>
            <w:tcW w:w="364" w:type="pct"/>
            <w:vAlign w:val="bottom"/>
          </w:tcPr>
          <w:p w14:paraId="3886D2B2" w14:textId="77777777" w:rsidR="00787E1F" w:rsidRDefault="000B0536" w:rsidP="00BB18AC">
            <w:pPr>
              <w:spacing w:line="240" w:lineRule="auto"/>
              <w:jc w:val="left"/>
              <w:rPr>
                <w:rFonts w:asciiTheme="majorBidi" w:hAnsiTheme="majorBidi" w:cstheme="majorBidi"/>
                <w:sz w:val="20"/>
                <w:szCs w:val="20"/>
              </w:rPr>
            </w:pPr>
            <w:r>
              <w:rPr>
                <w:sz w:val="20"/>
                <w:szCs w:val="20"/>
              </w:rPr>
              <w:t>-5.4</w:t>
            </w:r>
            <w:r w:rsidR="00787E1F">
              <w:rPr>
                <w:sz w:val="20"/>
                <w:szCs w:val="20"/>
              </w:rPr>
              <w:t>9</w:t>
            </w:r>
          </w:p>
        </w:tc>
        <w:tc>
          <w:tcPr>
            <w:tcW w:w="275" w:type="pct"/>
            <w:vAlign w:val="bottom"/>
          </w:tcPr>
          <w:p w14:paraId="274DC02C" w14:textId="77777777" w:rsidR="00787E1F" w:rsidRDefault="000B0536" w:rsidP="00BB18AC">
            <w:pPr>
              <w:spacing w:line="240" w:lineRule="auto"/>
              <w:jc w:val="left"/>
              <w:rPr>
                <w:rFonts w:asciiTheme="majorBidi" w:hAnsiTheme="majorBidi" w:cstheme="majorBidi"/>
                <w:sz w:val="20"/>
                <w:szCs w:val="20"/>
              </w:rPr>
            </w:pPr>
            <w:r>
              <w:rPr>
                <w:sz w:val="20"/>
                <w:szCs w:val="20"/>
              </w:rPr>
              <w:t>&lt;0.001</w:t>
            </w:r>
          </w:p>
        </w:tc>
        <w:tc>
          <w:tcPr>
            <w:tcW w:w="165" w:type="pct"/>
            <w:vMerge/>
            <w:vAlign w:val="bottom"/>
          </w:tcPr>
          <w:p w14:paraId="6CD212BA" w14:textId="77777777" w:rsidR="00787E1F" w:rsidRDefault="00787E1F" w:rsidP="00BB18AC">
            <w:pPr>
              <w:spacing w:line="240" w:lineRule="auto"/>
              <w:jc w:val="left"/>
              <w:rPr>
                <w:rFonts w:asciiTheme="majorBidi" w:hAnsiTheme="majorBidi" w:cstheme="majorBidi"/>
                <w:sz w:val="20"/>
                <w:szCs w:val="20"/>
              </w:rPr>
            </w:pPr>
          </w:p>
        </w:tc>
        <w:tc>
          <w:tcPr>
            <w:tcW w:w="659" w:type="pct"/>
            <w:vAlign w:val="bottom"/>
          </w:tcPr>
          <w:p w14:paraId="522552FE"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0.09 ± 0.01</w:t>
            </w:r>
          </w:p>
        </w:tc>
        <w:tc>
          <w:tcPr>
            <w:tcW w:w="364" w:type="pct"/>
            <w:vAlign w:val="bottom"/>
          </w:tcPr>
          <w:p w14:paraId="7CEDC9FD"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6.75</w:t>
            </w:r>
          </w:p>
        </w:tc>
        <w:tc>
          <w:tcPr>
            <w:tcW w:w="275" w:type="pct"/>
            <w:vAlign w:val="bottom"/>
          </w:tcPr>
          <w:p w14:paraId="496AE872"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91" w:type="pct"/>
            <w:vMerge/>
            <w:vAlign w:val="bottom"/>
          </w:tcPr>
          <w:p w14:paraId="256428DE" w14:textId="77777777" w:rsidR="00787E1F" w:rsidRDefault="00787E1F" w:rsidP="00BB18AC">
            <w:pPr>
              <w:spacing w:line="240" w:lineRule="auto"/>
              <w:jc w:val="left"/>
              <w:rPr>
                <w:rFonts w:asciiTheme="majorBidi" w:hAnsiTheme="majorBidi" w:cstheme="majorBidi"/>
                <w:sz w:val="20"/>
                <w:szCs w:val="20"/>
              </w:rPr>
            </w:pPr>
          </w:p>
        </w:tc>
        <w:tc>
          <w:tcPr>
            <w:tcW w:w="659" w:type="pct"/>
            <w:vAlign w:val="bottom"/>
          </w:tcPr>
          <w:p w14:paraId="0E80A31E"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-0.29 ± 0.04</w:t>
            </w:r>
          </w:p>
        </w:tc>
        <w:tc>
          <w:tcPr>
            <w:tcW w:w="365" w:type="pct"/>
            <w:vAlign w:val="bottom"/>
          </w:tcPr>
          <w:p w14:paraId="77FE80E6"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-6.04</w:t>
            </w:r>
          </w:p>
        </w:tc>
        <w:tc>
          <w:tcPr>
            <w:tcW w:w="296" w:type="pct"/>
            <w:vAlign w:val="bottom"/>
          </w:tcPr>
          <w:p w14:paraId="79A3F0EF"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186" w:type="pct"/>
            <w:vMerge/>
            <w:vAlign w:val="bottom"/>
          </w:tcPr>
          <w:p w14:paraId="215F0AEB" w14:textId="77777777" w:rsidR="00787E1F" w:rsidRDefault="00787E1F" w:rsidP="00BB18AC">
            <w:pPr>
              <w:spacing w:line="240" w:lineRule="auto"/>
              <w:jc w:val="left"/>
              <w:rPr>
                <w:rFonts w:asciiTheme="majorBidi" w:hAnsiTheme="majorBidi" w:cstheme="majorBidi"/>
                <w:sz w:val="20"/>
                <w:szCs w:val="20"/>
              </w:rPr>
            </w:pPr>
          </w:p>
        </w:tc>
      </w:tr>
      <w:tr w:rsidR="00787E1F" w14:paraId="68F2931D" w14:textId="77777777" w:rsidTr="00BB18AC">
        <w:trPr>
          <w:trHeight w:val="465"/>
        </w:trPr>
        <w:tc>
          <w:tcPr>
            <w:tcW w:w="446" w:type="pct"/>
            <w:vAlign w:val="center"/>
          </w:tcPr>
          <w:p w14:paraId="70B8FFCE"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AIC</w:t>
            </w:r>
          </w:p>
        </w:tc>
        <w:tc>
          <w:tcPr>
            <w:tcW w:w="1459" w:type="pct"/>
            <w:gridSpan w:val="4"/>
            <w:vAlign w:val="center"/>
          </w:tcPr>
          <w:p w14:paraId="043A7D66" w14:textId="77777777" w:rsidR="00787E1F" w:rsidRDefault="000B0536" w:rsidP="00BB18AC">
            <w:pPr>
              <w:spacing w:line="240" w:lineRule="auto"/>
              <w:jc w:val="center"/>
              <w:rPr>
                <w:rFonts w:asciiTheme="majorBidi" w:hAnsiTheme="majorBidi" w:cstheme="majorBidi"/>
                <w:sz w:val="20"/>
                <w:szCs w:val="20"/>
              </w:rPr>
            </w:pPr>
            <w:r w:rsidRPr="000B0536">
              <w:rPr>
                <w:sz w:val="20"/>
                <w:szCs w:val="20"/>
              </w:rPr>
              <w:t>12214</w:t>
            </w:r>
          </w:p>
        </w:tc>
        <w:tc>
          <w:tcPr>
            <w:tcW w:w="1589" w:type="pct"/>
            <w:gridSpan w:val="4"/>
            <w:vAlign w:val="center"/>
          </w:tcPr>
          <w:p w14:paraId="52E95366" w14:textId="77777777" w:rsidR="00787E1F" w:rsidRDefault="00CE5438" w:rsidP="00BB18AC">
            <w:pPr>
              <w:spacing w:line="240" w:lineRule="auto"/>
              <w:jc w:val="center"/>
              <w:rPr>
                <w:rFonts w:asciiTheme="majorBidi" w:hAnsiTheme="majorBidi" w:cstheme="majorBidi"/>
                <w:sz w:val="20"/>
                <w:szCs w:val="20"/>
              </w:rPr>
            </w:pPr>
            <w:r>
              <w:rPr>
                <w:rFonts w:asciiTheme="majorBidi" w:hAnsiTheme="majorBidi" w:cstheme="majorBidi"/>
                <w:sz w:val="20"/>
                <w:szCs w:val="20"/>
              </w:rPr>
              <w:t>51524</w:t>
            </w:r>
          </w:p>
        </w:tc>
        <w:tc>
          <w:tcPr>
            <w:tcW w:w="1506" w:type="pct"/>
            <w:gridSpan w:val="4"/>
            <w:vAlign w:val="center"/>
          </w:tcPr>
          <w:p w14:paraId="5C314360" w14:textId="77777777" w:rsidR="00787E1F" w:rsidRDefault="00CE5438" w:rsidP="00BB18AC">
            <w:pPr>
              <w:spacing w:line="240" w:lineRule="auto"/>
              <w:jc w:val="center"/>
              <w:rPr>
                <w:rFonts w:asciiTheme="majorBidi" w:hAnsiTheme="majorBidi" w:cstheme="majorBidi"/>
                <w:sz w:val="20"/>
                <w:szCs w:val="20"/>
              </w:rPr>
            </w:pPr>
            <w:r>
              <w:rPr>
                <w:rFonts w:asciiTheme="majorBidi" w:hAnsiTheme="majorBidi" w:cstheme="majorBidi"/>
                <w:sz w:val="20"/>
                <w:szCs w:val="20"/>
              </w:rPr>
              <w:t>3470.9</w:t>
            </w:r>
          </w:p>
        </w:tc>
      </w:tr>
      <w:tr w:rsidR="00787E1F" w14:paraId="29AE536F" w14:textId="77777777" w:rsidTr="00BB18AC">
        <w:trPr>
          <w:trHeight w:val="465"/>
        </w:trPr>
        <w:tc>
          <w:tcPr>
            <w:tcW w:w="5000" w:type="pct"/>
            <w:gridSpan w:val="13"/>
            <w:vAlign w:val="center"/>
          </w:tcPr>
          <w:p w14:paraId="3D02A630" w14:textId="77777777" w:rsidR="00787E1F" w:rsidRDefault="00787E1F" w:rsidP="00BB18AC">
            <w:pPr>
              <w:spacing w:line="240" w:lineRule="auto"/>
              <w:jc w:val="left"/>
              <w:rPr>
                <w:rFonts w:asciiTheme="majorBidi" w:hAnsiTheme="majorBidi" w:cstheme="majorBidi"/>
                <w:sz w:val="20"/>
                <w:szCs w:val="20"/>
              </w:rPr>
            </w:pPr>
          </w:p>
        </w:tc>
      </w:tr>
      <w:tr w:rsidR="00787E1F" w14:paraId="34D0B2BB" w14:textId="77777777" w:rsidTr="00BB18AC">
        <w:trPr>
          <w:trHeight w:val="465"/>
        </w:trPr>
        <w:tc>
          <w:tcPr>
            <w:tcW w:w="446" w:type="pct"/>
            <w:vAlign w:val="center"/>
          </w:tcPr>
          <w:p w14:paraId="1FC3948E"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Intercept</w:t>
            </w:r>
          </w:p>
        </w:tc>
        <w:tc>
          <w:tcPr>
            <w:tcW w:w="656" w:type="pct"/>
            <w:vAlign w:val="bottom"/>
          </w:tcPr>
          <w:p w14:paraId="2D26CD26" w14:textId="77777777" w:rsidR="00787E1F" w:rsidRDefault="000B0536" w:rsidP="000B0536">
            <w:pPr>
              <w:spacing w:line="240" w:lineRule="auto"/>
              <w:jc w:val="left"/>
              <w:rPr>
                <w:rFonts w:asciiTheme="majorBidi" w:hAnsiTheme="majorBidi" w:cstheme="majorBidi"/>
                <w:sz w:val="20"/>
                <w:szCs w:val="20"/>
              </w:rPr>
            </w:pPr>
            <w:r>
              <w:rPr>
                <w:sz w:val="20"/>
                <w:szCs w:val="20"/>
              </w:rPr>
              <w:t>-5.85 ± 0.03</w:t>
            </w:r>
          </w:p>
        </w:tc>
        <w:tc>
          <w:tcPr>
            <w:tcW w:w="364" w:type="pct"/>
            <w:vAlign w:val="bottom"/>
          </w:tcPr>
          <w:p w14:paraId="4499022C" w14:textId="77777777" w:rsidR="00787E1F" w:rsidRDefault="00787E1F" w:rsidP="00BB18AC">
            <w:pPr>
              <w:spacing w:line="240" w:lineRule="auto"/>
              <w:jc w:val="left"/>
              <w:rPr>
                <w:rFonts w:asciiTheme="majorBidi" w:hAnsiTheme="majorBidi" w:cstheme="majorBidi"/>
                <w:sz w:val="20"/>
                <w:szCs w:val="20"/>
              </w:rPr>
            </w:pPr>
            <w:r>
              <w:rPr>
                <w:sz w:val="20"/>
                <w:szCs w:val="20"/>
              </w:rPr>
              <w:t>-</w:t>
            </w:r>
            <w:r w:rsidR="000B0536">
              <w:rPr>
                <w:sz w:val="20"/>
                <w:szCs w:val="20"/>
              </w:rPr>
              <w:t>166</w:t>
            </w:r>
            <w:r>
              <w:rPr>
                <w:sz w:val="20"/>
                <w:szCs w:val="20"/>
              </w:rPr>
              <w:t>.5</w:t>
            </w:r>
          </w:p>
        </w:tc>
        <w:tc>
          <w:tcPr>
            <w:tcW w:w="275" w:type="pct"/>
            <w:vAlign w:val="bottom"/>
          </w:tcPr>
          <w:p w14:paraId="3CF523E2" w14:textId="77777777" w:rsidR="00787E1F" w:rsidRDefault="00787E1F" w:rsidP="00BB18AC">
            <w:pPr>
              <w:spacing w:line="240" w:lineRule="auto"/>
              <w:jc w:val="left"/>
              <w:rPr>
                <w:rFonts w:asciiTheme="majorBidi" w:hAnsiTheme="majorBidi" w:cstheme="majorBidi"/>
                <w:sz w:val="20"/>
                <w:szCs w:val="20"/>
              </w:rPr>
            </w:pPr>
            <w:r>
              <w:rPr>
                <w:sz w:val="20"/>
                <w:szCs w:val="20"/>
              </w:rPr>
              <w:t>&lt;0.001</w:t>
            </w:r>
          </w:p>
        </w:tc>
        <w:tc>
          <w:tcPr>
            <w:tcW w:w="165" w:type="pct"/>
            <w:vMerge w:val="restart"/>
            <w:vAlign w:val="center"/>
          </w:tcPr>
          <w:p w14:paraId="236E5D09"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0.006</w:t>
            </w:r>
          </w:p>
        </w:tc>
        <w:tc>
          <w:tcPr>
            <w:tcW w:w="659" w:type="pct"/>
            <w:vAlign w:val="bottom"/>
          </w:tcPr>
          <w:p w14:paraId="5BF3E421"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-4.06 ± 0.01</w:t>
            </w:r>
          </w:p>
        </w:tc>
        <w:tc>
          <w:tcPr>
            <w:tcW w:w="364" w:type="pct"/>
            <w:vAlign w:val="bottom"/>
          </w:tcPr>
          <w:p w14:paraId="3683B93B"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-150.1</w:t>
            </w:r>
          </w:p>
        </w:tc>
        <w:tc>
          <w:tcPr>
            <w:tcW w:w="275" w:type="pct"/>
            <w:vAlign w:val="bottom"/>
          </w:tcPr>
          <w:p w14:paraId="7665CDD8"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91" w:type="pct"/>
            <w:vMerge w:val="restart"/>
            <w:vAlign w:val="center"/>
          </w:tcPr>
          <w:p w14:paraId="3A96C743"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0.001</w:t>
            </w:r>
          </w:p>
        </w:tc>
        <w:tc>
          <w:tcPr>
            <w:tcW w:w="659" w:type="pct"/>
            <w:vAlign w:val="bottom"/>
          </w:tcPr>
          <w:p w14:paraId="45672F7B"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-2.10</w:t>
            </w:r>
            <w:r w:rsidR="00787E1F">
              <w:rPr>
                <w:rFonts w:asciiTheme="majorBidi" w:hAnsiTheme="majorBidi" w:cstheme="majorBidi"/>
                <w:sz w:val="20"/>
                <w:szCs w:val="20"/>
              </w:rPr>
              <w:t xml:space="preserve"> ± 0.04</w:t>
            </w:r>
          </w:p>
        </w:tc>
        <w:tc>
          <w:tcPr>
            <w:tcW w:w="365" w:type="pct"/>
            <w:vAlign w:val="bottom"/>
          </w:tcPr>
          <w:p w14:paraId="229548DE"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-46.00</w:t>
            </w:r>
          </w:p>
        </w:tc>
        <w:tc>
          <w:tcPr>
            <w:tcW w:w="275" w:type="pct"/>
            <w:vAlign w:val="bottom"/>
          </w:tcPr>
          <w:p w14:paraId="5419358E"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07" w:type="pct"/>
            <w:vMerge w:val="restart"/>
            <w:vAlign w:val="bottom"/>
          </w:tcPr>
          <w:p w14:paraId="6628584F"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0.02</w:t>
            </w:r>
          </w:p>
        </w:tc>
      </w:tr>
      <w:tr w:rsidR="00787E1F" w14:paraId="45DA8350" w14:textId="77777777" w:rsidTr="00BB18AC">
        <w:trPr>
          <w:trHeight w:val="465"/>
        </w:trPr>
        <w:tc>
          <w:tcPr>
            <w:tcW w:w="446" w:type="pct"/>
            <w:vAlign w:val="center"/>
          </w:tcPr>
          <w:p w14:paraId="45657637" w14:textId="77777777" w:rsidR="00787E1F" w:rsidRDefault="00787E1F" w:rsidP="00BB18AC">
            <w:pPr>
              <w:spacing w:line="240" w:lineRule="auto"/>
              <w:jc w:val="left"/>
              <w:rPr>
                <w:rFonts w:asciiTheme="majorBidi" w:hAnsiTheme="majorBidi" w:cstheme="majorBidi"/>
                <w:sz w:val="20"/>
                <w:szCs w:val="20"/>
              </w:rPr>
            </w:pPr>
            <w:r>
              <w:t>PD</w:t>
            </w:r>
            <w:r>
              <w:rPr>
                <w:vertAlign w:val="subscript"/>
              </w:rPr>
              <w:t>Min</w:t>
            </w:r>
          </w:p>
        </w:tc>
        <w:tc>
          <w:tcPr>
            <w:tcW w:w="656" w:type="pct"/>
            <w:vAlign w:val="bottom"/>
          </w:tcPr>
          <w:p w14:paraId="6075045B" w14:textId="77777777" w:rsidR="00787E1F" w:rsidRDefault="000B0536" w:rsidP="00BB18AC">
            <w:pPr>
              <w:spacing w:line="240" w:lineRule="auto"/>
              <w:jc w:val="left"/>
              <w:rPr>
                <w:rFonts w:asciiTheme="majorBidi" w:hAnsiTheme="majorBidi" w:cstheme="majorBidi"/>
                <w:sz w:val="20"/>
                <w:szCs w:val="20"/>
              </w:rPr>
            </w:pPr>
            <w:r>
              <w:rPr>
                <w:sz w:val="20"/>
                <w:szCs w:val="20"/>
              </w:rPr>
              <w:t>-0.32 ± 0.03</w:t>
            </w:r>
          </w:p>
        </w:tc>
        <w:tc>
          <w:tcPr>
            <w:tcW w:w="364" w:type="pct"/>
            <w:vAlign w:val="bottom"/>
          </w:tcPr>
          <w:p w14:paraId="0434F1E0" w14:textId="77777777" w:rsidR="00787E1F" w:rsidRDefault="000B0536" w:rsidP="00BB18AC">
            <w:pPr>
              <w:spacing w:line="240" w:lineRule="auto"/>
              <w:jc w:val="left"/>
              <w:rPr>
                <w:rFonts w:asciiTheme="majorBidi" w:hAnsiTheme="majorBidi" w:cstheme="majorBidi"/>
                <w:sz w:val="20"/>
                <w:szCs w:val="20"/>
              </w:rPr>
            </w:pPr>
            <w:r>
              <w:rPr>
                <w:sz w:val="20"/>
                <w:szCs w:val="20"/>
              </w:rPr>
              <w:t>-8.58</w:t>
            </w:r>
          </w:p>
        </w:tc>
        <w:tc>
          <w:tcPr>
            <w:tcW w:w="275" w:type="pct"/>
            <w:vAlign w:val="bottom"/>
          </w:tcPr>
          <w:p w14:paraId="7E2FD78B" w14:textId="77777777" w:rsidR="00787E1F" w:rsidRDefault="00787E1F" w:rsidP="00BB18AC">
            <w:pPr>
              <w:spacing w:line="240" w:lineRule="auto"/>
              <w:jc w:val="left"/>
              <w:rPr>
                <w:rFonts w:asciiTheme="majorBidi" w:hAnsiTheme="majorBidi" w:cstheme="majorBidi"/>
                <w:sz w:val="20"/>
                <w:szCs w:val="20"/>
              </w:rPr>
            </w:pPr>
            <w:r>
              <w:rPr>
                <w:sz w:val="20"/>
                <w:szCs w:val="20"/>
              </w:rPr>
              <w:t>&lt;0.001</w:t>
            </w:r>
          </w:p>
        </w:tc>
        <w:tc>
          <w:tcPr>
            <w:tcW w:w="165" w:type="pct"/>
            <w:vMerge/>
            <w:vAlign w:val="bottom"/>
          </w:tcPr>
          <w:p w14:paraId="0C6CE00B" w14:textId="77777777" w:rsidR="00787E1F" w:rsidRDefault="00787E1F" w:rsidP="00BB18AC">
            <w:pPr>
              <w:spacing w:line="240" w:lineRule="auto"/>
              <w:jc w:val="left"/>
              <w:rPr>
                <w:rFonts w:asciiTheme="majorBidi" w:hAnsiTheme="majorBidi" w:cstheme="majorBidi"/>
                <w:sz w:val="20"/>
                <w:szCs w:val="20"/>
              </w:rPr>
            </w:pPr>
          </w:p>
        </w:tc>
        <w:tc>
          <w:tcPr>
            <w:tcW w:w="659" w:type="pct"/>
            <w:vAlign w:val="bottom"/>
          </w:tcPr>
          <w:p w14:paraId="47DBB2E1"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0.11 ± 0.01</w:t>
            </w:r>
          </w:p>
        </w:tc>
        <w:tc>
          <w:tcPr>
            <w:tcW w:w="364" w:type="pct"/>
            <w:vAlign w:val="bottom"/>
          </w:tcPr>
          <w:p w14:paraId="526A3402"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8.42</w:t>
            </w:r>
          </w:p>
        </w:tc>
        <w:tc>
          <w:tcPr>
            <w:tcW w:w="275" w:type="pct"/>
            <w:vAlign w:val="bottom"/>
          </w:tcPr>
          <w:p w14:paraId="4F5A1B80"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91" w:type="pct"/>
            <w:vMerge/>
            <w:vAlign w:val="bottom"/>
          </w:tcPr>
          <w:p w14:paraId="4EDDD11F" w14:textId="77777777" w:rsidR="00787E1F" w:rsidRDefault="00787E1F" w:rsidP="00BB18AC">
            <w:pPr>
              <w:spacing w:line="240" w:lineRule="auto"/>
              <w:jc w:val="left"/>
              <w:rPr>
                <w:rFonts w:asciiTheme="majorBidi" w:hAnsiTheme="majorBidi" w:cstheme="majorBidi"/>
                <w:sz w:val="20"/>
                <w:szCs w:val="20"/>
              </w:rPr>
            </w:pPr>
          </w:p>
        </w:tc>
        <w:tc>
          <w:tcPr>
            <w:tcW w:w="659" w:type="pct"/>
            <w:vAlign w:val="bottom"/>
          </w:tcPr>
          <w:p w14:paraId="2EAC6103"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-0.35 ± 0.04</w:t>
            </w:r>
          </w:p>
        </w:tc>
        <w:tc>
          <w:tcPr>
            <w:tcW w:w="365" w:type="pct"/>
            <w:vAlign w:val="bottom"/>
          </w:tcPr>
          <w:p w14:paraId="26128642" w14:textId="77777777" w:rsidR="00787E1F" w:rsidRDefault="00CE5438"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-7.25</w:t>
            </w:r>
          </w:p>
        </w:tc>
        <w:tc>
          <w:tcPr>
            <w:tcW w:w="275" w:type="pct"/>
            <w:vAlign w:val="bottom"/>
          </w:tcPr>
          <w:p w14:paraId="2FB56779"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&lt;0.001</w:t>
            </w:r>
          </w:p>
        </w:tc>
        <w:tc>
          <w:tcPr>
            <w:tcW w:w="207" w:type="pct"/>
            <w:vMerge/>
            <w:vAlign w:val="bottom"/>
          </w:tcPr>
          <w:p w14:paraId="5D4F4A19" w14:textId="77777777" w:rsidR="00787E1F" w:rsidRDefault="00787E1F" w:rsidP="00BB18AC">
            <w:pPr>
              <w:spacing w:line="240" w:lineRule="auto"/>
              <w:jc w:val="left"/>
              <w:rPr>
                <w:rFonts w:asciiTheme="majorBidi" w:hAnsiTheme="majorBidi" w:cstheme="majorBidi"/>
                <w:sz w:val="20"/>
                <w:szCs w:val="20"/>
              </w:rPr>
            </w:pPr>
          </w:p>
        </w:tc>
      </w:tr>
      <w:tr w:rsidR="00787E1F" w14:paraId="0E50C0E8" w14:textId="77777777" w:rsidTr="00BB18AC">
        <w:trPr>
          <w:trHeight w:val="465"/>
        </w:trPr>
        <w:tc>
          <w:tcPr>
            <w:tcW w:w="446" w:type="pct"/>
            <w:vAlign w:val="center"/>
          </w:tcPr>
          <w:p w14:paraId="6AEC72EB" w14:textId="77777777" w:rsidR="00787E1F" w:rsidRDefault="00787E1F" w:rsidP="00BB18AC">
            <w:pPr>
              <w:spacing w:line="240" w:lineRule="auto"/>
              <w:jc w:val="left"/>
              <w:rPr>
                <w:rFonts w:asciiTheme="majorBidi" w:hAnsiTheme="majorBidi" w:cstheme="majorBidi"/>
                <w:sz w:val="20"/>
                <w:szCs w:val="20"/>
              </w:rPr>
            </w:pPr>
            <w:r>
              <w:rPr>
                <w:rFonts w:asciiTheme="majorBidi" w:hAnsiTheme="majorBidi" w:cstheme="majorBidi"/>
                <w:sz w:val="20"/>
                <w:szCs w:val="20"/>
              </w:rPr>
              <w:t>AIC</w:t>
            </w:r>
          </w:p>
        </w:tc>
        <w:tc>
          <w:tcPr>
            <w:tcW w:w="1459" w:type="pct"/>
            <w:gridSpan w:val="4"/>
            <w:vAlign w:val="center"/>
          </w:tcPr>
          <w:p w14:paraId="0C019FEE" w14:textId="77777777" w:rsidR="00787E1F" w:rsidRDefault="000B0536" w:rsidP="00BB18AC">
            <w:pPr>
              <w:spacing w:line="240" w:lineRule="auto"/>
              <w:jc w:val="center"/>
              <w:rPr>
                <w:rFonts w:asciiTheme="majorBidi" w:hAnsiTheme="majorBidi" w:cstheme="majorBidi"/>
                <w:sz w:val="20"/>
                <w:szCs w:val="20"/>
              </w:rPr>
            </w:pPr>
            <w:r w:rsidRPr="000B0536">
              <w:rPr>
                <w:sz w:val="20"/>
                <w:szCs w:val="20"/>
              </w:rPr>
              <w:t>12163</w:t>
            </w:r>
          </w:p>
        </w:tc>
        <w:tc>
          <w:tcPr>
            <w:tcW w:w="1589" w:type="pct"/>
            <w:gridSpan w:val="4"/>
            <w:vAlign w:val="center"/>
          </w:tcPr>
          <w:p w14:paraId="356118FF" w14:textId="77777777" w:rsidR="00787E1F" w:rsidRDefault="00787E1F" w:rsidP="00BB18AC">
            <w:pPr>
              <w:spacing w:line="240" w:lineRule="auto"/>
              <w:jc w:val="center"/>
              <w:rPr>
                <w:rFonts w:asciiTheme="majorBidi" w:hAnsiTheme="majorBidi" w:cstheme="majorBidi"/>
                <w:sz w:val="20"/>
                <w:szCs w:val="20"/>
              </w:rPr>
            </w:pPr>
            <w:r>
              <w:rPr>
                <w:rFonts w:asciiTheme="majorBidi" w:hAnsiTheme="majorBidi" w:cstheme="majorBidi"/>
                <w:sz w:val="20"/>
                <w:szCs w:val="20"/>
              </w:rPr>
              <w:t>51524</w:t>
            </w:r>
          </w:p>
        </w:tc>
        <w:tc>
          <w:tcPr>
            <w:tcW w:w="1506" w:type="pct"/>
            <w:gridSpan w:val="4"/>
            <w:vAlign w:val="center"/>
          </w:tcPr>
          <w:p w14:paraId="6908B691" w14:textId="77777777" w:rsidR="00787E1F" w:rsidRDefault="00CE5438" w:rsidP="00BB18AC">
            <w:pPr>
              <w:spacing w:line="240" w:lineRule="auto"/>
              <w:jc w:val="center"/>
              <w:rPr>
                <w:rFonts w:asciiTheme="majorBidi" w:hAnsiTheme="majorBidi" w:cstheme="majorBidi"/>
                <w:sz w:val="20"/>
                <w:szCs w:val="20"/>
              </w:rPr>
            </w:pPr>
            <w:r>
              <w:rPr>
                <w:rFonts w:asciiTheme="majorBidi" w:hAnsiTheme="majorBidi" w:cstheme="majorBidi"/>
                <w:sz w:val="20"/>
                <w:szCs w:val="20"/>
              </w:rPr>
              <w:t>3449</w:t>
            </w:r>
            <w:r w:rsidR="00787E1F">
              <w:rPr>
                <w:rFonts w:asciiTheme="majorBidi" w:hAnsiTheme="majorBidi" w:cstheme="majorBidi"/>
                <w:sz w:val="20"/>
                <w:szCs w:val="20"/>
              </w:rPr>
              <w:t>.1</w:t>
            </w:r>
          </w:p>
        </w:tc>
      </w:tr>
    </w:tbl>
    <w:p w14:paraId="041C9AF8" w14:textId="77777777" w:rsidR="00D73D08" w:rsidRDefault="00D73D08" w:rsidP="003D4C29">
      <w:pPr>
        <w:spacing w:line="259" w:lineRule="auto"/>
        <w:jc w:val="left"/>
        <w:rPr>
          <w:rFonts w:asciiTheme="majorBidi" w:eastAsiaTheme="majorEastAsia" w:hAnsiTheme="majorBidi" w:cstheme="majorBidi"/>
          <w:b/>
          <w:bCs/>
        </w:rPr>
        <w:sectPr w:rsidR="00D73D08" w:rsidSect="00C524EB">
          <w:footerReference w:type="default" r:id="rId6"/>
          <w:pgSz w:w="16838" w:h="11906" w:orient="landscape"/>
          <w:pgMar w:top="1440" w:right="1440" w:bottom="1440" w:left="1440" w:header="720" w:footer="720" w:gutter="0"/>
          <w:lnNumType w:countBy="1" w:restart="continuous"/>
          <w:cols w:space="720"/>
          <w:docGrid w:linePitch="360"/>
        </w:sectPr>
      </w:pPr>
    </w:p>
    <w:p w14:paraId="3826665A" w14:textId="26F65EB4" w:rsidR="00D73D08" w:rsidRPr="007A46C7" w:rsidRDefault="00D73D08" w:rsidP="007709B1">
      <w:pPr>
        <w:pStyle w:val="Caption"/>
      </w:pPr>
      <w:r w:rsidRPr="007A46C7">
        <w:rPr>
          <w:b/>
          <w:bCs/>
        </w:rPr>
        <w:lastRenderedPageBreak/>
        <w:t>Table S2:</w:t>
      </w:r>
      <w:r w:rsidRPr="007A46C7">
        <w:t xml:space="preserve"> Results of the binomial generalized linear models (GLMs) testing the associations between the transitions from naturalization to invasiveness for (a) the cultivated</w:t>
      </w:r>
      <w:r w:rsidR="007A46C7" w:rsidRPr="007A46C7">
        <w:t xml:space="preserve"> </w:t>
      </w:r>
      <w:r w:rsidRPr="007A46C7">
        <w:t>naturalized flora of South Africa (n = 459) and (b) the entire naturalized flora of South Africa (n = 799) and the three phylogenetic distance indices: mean phylogenetic distance to the native species (PDMean), weighted mean phylogenetic distance to the native species (PDwMean), and phylogenetic distance to the nearest native species (PDMin). Predictor variables were standardized to a mean of zero and a standard deviation of one.</w:t>
      </w:r>
    </w:p>
    <w:tbl>
      <w:tblPr>
        <w:tblStyle w:val="TableGrid"/>
        <w:tblW w:w="5000" w:type="pct"/>
        <w:jc w:val="center"/>
        <w:tblLook w:val="04A0" w:firstRow="1" w:lastRow="0" w:firstColumn="1" w:lastColumn="0" w:noHBand="0" w:noVBand="1"/>
      </w:tblPr>
      <w:tblGrid>
        <w:gridCol w:w="1270"/>
        <w:gridCol w:w="1736"/>
        <w:gridCol w:w="630"/>
        <w:gridCol w:w="779"/>
        <w:gridCol w:w="630"/>
        <w:gridCol w:w="1701"/>
        <w:gridCol w:w="710"/>
        <w:gridCol w:w="894"/>
        <w:gridCol w:w="666"/>
      </w:tblGrid>
      <w:tr w:rsidR="00D73D08" w14:paraId="4066678F" w14:textId="77777777" w:rsidTr="00BB18AC">
        <w:trPr>
          <w:trHeight w:val="478"/>
          <w:jc w:val="center"/>
        </w:trPr>
        <w:tc>
          <w:tcPr>
            <w:tcW w:w="715" w:type="pct"/>
            <w:vAlign w:val="center"/>
          </w:tcPr>
          <w:p w14:paraId="34314D88" w14:textId="77777777" w:rsidR="00D73D08" w:rsidRDefault="00D73D08" w:rsidP="00BB18AC">
            <w:pPr>
              <w:jc w:val="center"/>
              <w:rPr>
                <w:rFonts w:asciiTheme="majorBidi" w:hAnsiTheme="majorBidi" w:cstheme="majorBidi"/>
                <w:sz w:val="20"/>
                <w:szCs w:val="20"/>
              </w:rPr>
            </w:pPr>
          </w:p>
        </w:tc>
        <w:tc>
          <w:tcPr>
            <w:tcW w:w="2114" w:type="pct"/>
            <w:gridSpan w:val="4"/>
            <w:vAlign w:val="center"/>
          </w:tcPr>
          <w:p w14:paraId="62783525" w14:textId="77777777" w:rsidR="00D73D08" w:rsidRDefault="00D73D08" w:rsidP="00BB18AC">
            <w:pPr>
              <w:jc w:val="center"/>
              <w:rPr>
                <w:rFonts w:asciiTheme="majorBidi" w:hAnsiTheme="majorBidi" w:cstheme="majorBidi"/>
                <w:b/>
                <w:bCs/>
                <w:sz w:val="20"/>
                <w:szCs w:val="20"/>
              </w:rPr>
            </w:pPr>
            <w:r>
              <w:rPr>
                <w:rFonts w:asciiTheme="majorBidi" w:hAnsiTheme="majorBidi" w:cstheme="majorBidi"/>
                <w:b/>
                <w:bCs/>
                <w:sz w:val="20"/>
                <w:szCs w:val="20"/>
              </w:rPr>
              <w:t>(a) Naturalization → invasiveness</w:t>
            </w:r>
          </w:p>
          <w:p w14:paraId="389BA502" w14:textId="2DAE3571" w:rsidR="00D73D08" w:rsidRDefault="00D73D08" w:rsidP="007A46C7">
            <w:pPr>
              <w:jc w:val="center"/>
              <w:rPr>
                <w:rFonts w:asciiTheme="majorBidi" w:hAnsiTheme="majorBidi" w:cstheme="majorBidi"/>
                <w:b/>
                <w:bCs/>
                <w:sz w:val="20"/>
                <w:szCs w:val="20"/>
              </w:rPr>
            </w:pPr>
            <w:r>
              <w:rPr>
                <w:rFonts w:asciiTheme="majorBidi" w:hAnsiTheme="majorBidi" w:cstheme="majorBidi"/>
                <w:b/>
                <w:bCs/>
                <w:sz w:val="20"/>
                <w:szCs w:val="20"/>
              </w:rPr>
              <w:t>(</w:t>
            </w:r>
            <w:r w:rsidR="007A46C7">
              <w:rPr>
                <w:rFonts w:asciiTheme="majorBidi" w:hAnsiTheme="majorBidi" w:cstheme="majorBidi"/>
                <w:b/>
                <w:bCs/>
                <w:sz w:val="20"/>
                <w:szCs w:val="20"/>
              </w:rPr>
              <w:t xml:space="preserve">Cultivated </w:t>
            </w:r>
            <w:r>
              <w:rPr>
                <w:rFonts w:asciiTheme="majorBidi" w:hAnsiTheme="majorBidi" w:cstheme="majorBidi"/>
                <w:b/>
                <w:bCs/>
                <w:sz w:val="20"/>
                <w:szCs w:val="20"/>
              </w:rPr>
              <w:t>naturalized flora)</w:t>
            </w:r>
          </w:p>
        </w:tc>
        <w:tc>
          <w:tcPr>
            <w:tcW w:w="2171" w:type="pct"/>
            <w:gridSpan w:val="4"/>
          </w:tcPr>
          <w:p w14:paraId="46160C07" w14:textId="77777777" w:rsidR="00D73D08" w:rsidRDefault="00D73D08" w:rsidP="00BB18AC">
            <w:pPr>
              <w:jc w:val="center"/>
              <w:rPr>
                <w:rFonts w:asciiTheme="majorBidi" w:hAnsiTheme="majorBidi" w:cstheme="majorBidi"/>
                <w:b/>
                <w:bCs/>
                <w:sz w:val="20"/>
                <w:szCs w:val="20"/>
              </w:rPr>
            </w:pPr>
            <w:r>
              <w:rPr>
                <w:rFonts w:asciiTheme="majorBidi" w:hAnsiTheme="majorBidi" w:cstheme="majorBidi"/>
                <w:b/>
                <w:bCs/>
                <w:sz w:val="20"/>
                <w:szCs w:val="20"/>
              </w:rPr>
              <w:t>(b) Naturalization → invasiveness</w:t>
            </w:r>
          </w:p>
          <w:p w14:paraId="56D83B43" w14:textId="29CFA926" w:rsidR="00D73D08" w:rsidRDefault="00D73D08" w:rsidP="007709B1">
            <w:pPr>
              <w:jc w:val="center"/>
              <w:rPr>
                <w:rFonts w:asciiTheme="majorBidi" w:hAnsiTheme="majorBidi" w:cstheme="majorBidi"/>
                <w:b/>
                <w:bCs/>
                <w:sz w:val="20"/>
                <w:szCs w:val="20"/>
              </w:rPr>
            </w:pPr>
            <w:r>
              <w:rPr>
                <w:rFonts w:asciiTheme="majorBidi" w:hAnsiTheme="majorBidi" w:cstheme="majorBidi"/>
                <w:b/>
                <w:bCs/>
                <w:sz w:val="20"/>
                <w:szCs w:val="20"/>
              </w:rPr>
              <w:t>(</w:t>
            </w:r>
            <w:r w:rsidR="007A46C7">
              <w:rPr>
                <w:rFonts w:asciiTheme="majorBidi" w:hAnsiTheme="majorBidi" w:cstheme="majorBidi"/>
                <w:b/>
                <w:bCs/>
                <w:sz w:val="20"/>
                <w:szCs w:val="20"/>
              </w:rPr>
              <w:t xml:space="preserve">Entire </w:t>
            </w:r>
            <w:r>
              <w:rPr>
                <w:rFonts w:asciiTheme="majorBidi" w:hAnsiTheme="majorBidi" w:cstheme="majorBidi"/>
                <w:b/>
                <w:bCs/>
                <w:sz w:val="20"/>
                <w:szCs w:val="20"/>
              </w:rPr>
              <w:t>naturalized flora)</w:t>
            </w:r>
          </w:p>
        </w:tc>
      </w:tr>
      <w:tr w:rsidR="00D73D08" w14:paraId="0E178B29" w14:textId="77777777" w:rsidTr="00BB18AC">
        <w:trPr>
          <w:trHeight w:val="698"/>
          <w:jc w:val="center"/>
        </w:trPr>
        <w:tc>
          <w:tcPr>
            <w:tcW w:w="715" w:type="pct"/>
          </w:tcPr>
          <w:p w14:paraId="339FBA35"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Predictors</w:t>
            </w:r>
          </w:p>
        </w:tc>
        <w:tc>
          <w:tcPr>
            <w:tcW w:w="973" w:type="pct"/>
          </w:tcPr>
          <w:p w14:paraId="11B75441"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Estimate ± SE</w:t>
            </w:r>
          </w:p>
          <w:p w14:paraId="412802A7" w14:textId="77777777" w:rsidR="00D73D08" w:rsidRDefault="00D73D08" w:rsidP="00BB18AC">
            <w:pPr>
              <w:jc w:val="left"/>
              <w:rPr>
                <w:rFonts w:asciiTheme="majorBidi" w:hAnsiTheme="majorBidi" w:cstheme="majorBidi"/>
                <w:sz w:val="20"/>
                <w:szCs w:val="20"/>
              </w:rPr>
            </w:pPr>
          </w:p>
        </w:tc>
        <w:tc>
          <w:tcPr>
            <w:tcW w:w="360" w:type="pct"/>
          </w:tcPr>
          <w:p w14:paraId="36FA8D9F"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Z</w:t>
            </w:r>
          </w:p>
        </w:tc>
        <w:tc>
          <w:tcPr>
            <w:tcW w:w="421" w:type="pct"/>
          </w:tcPr>
          <w:p w14:paraId="4517D524"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P</w:t>
            </w:r>
          </w:p>
        </w:tc>
        <w:tc>
          <w:tcPr>
            <w:tcW w:w="360" w:type="pct"/>
          </w:tcPr>
          <w:p w14:paraId="3E58B1C0"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R</w:t>
            </w:r>
            <w:r w:rsidRPr="00C524EB">
              <w:rPr>
                <w:rFonts w:asciiTheme="majorBidi" w:hAnsiTheme="majorBidi" w:cstheme="majorBidi"/>
                <w:sz w:val="20"/>
                <w:szCs w:val="20"/>
                <w:vertAlign w:val="superscript"/>
              </w:rPr>
              <w:t>2</w:t>
            </w:r>
          </w:p>
        </w:tc>
        <w:tc>
          <w:tcPr>
            <w:tcW w:w="954" w:type="pct"/>
          </w:tcPr>
          <w:p w14:paraId="6BA7ED43" w14:textId="77777777" w:rsidR="00D73D08" w:rsidRPr="00893C1E" w:rsidRDefault="00D73D08" w:rsidP="00BB18AC">
            <w:pPr>
              <w:autoSpaceDE w:val="0"/>
              <w:autoSpaceDN w:val="0"/>
              <w:adjustRightInd w:val="0"/>
              <w:spacing w:line="240" w:lineRule="auto"/>
              <w:jc w:val="left"/>
              <w:rPr>
                <w:rFonts w:asciiTheme="majorBidi" w:hAnsiTheme="majorBidi" w:cstheme="majorBidi"/>
                <w:sz w:val="20"/>
                <w:szCs w:val="20"/>
              </w:rPr>
            </w:pPr>
            <w:r w:rsidRPr="00893C1E">
              <w:rPr>
                <w:rFonts w:asciiTheme="majorBidi" w:hAnsiTheme="majorBidi" w:cstheme="majorBidi"/>
                <w:sz w:val="20"/>
                <w:szCs w:val="20"/>
              </w:rPr>
              <w:t>Estimate ±</w:t>
            </w:r>
            <w:r>
              <w:rPr>
                <w:rFonts w:asciiTheme="majorBidi" w:hAnsiTheme="majorBidi" w:cstheme="majorBidi"/>
                <w:sz w:val="20"/>
                <w:szCs w:val="20"/>
              </w:rPr>
              <w:t xml:space="preserve"> </w:t>
            </w:r>
            <w:r w:rsidRPr="00893C1E">
              <w:rPr>
                <w:rFonts w:asciiTheme="majorBidi" w:hAnsiTheme="majorBidi" w:cstheme="majorBidi"/>
                <w:sz w:val="20"/>
                <w:szCs w:val="20"/>
              </w:rPr>
              <w:t>SE</w:t>
            </w:r>
          </w:p>
          <w:p w14:paraId="24460D5E" w14:textId="77777777" w:rsidR="00D73D08" w:rsidRDefault="00D73D08" w:rsidP="00BB18AC">
            <w:pPr>
              <w:jc w:val="left"/>
              <w:rPr>
                <w:rFonts w:asciiTheme="majorBidi" w:hAnsiTheme="majorBidi" w:cstheme="majorBidi"/>
                <w:sz w:val="20"/>
                <w:szCs w:val="20"/>
              </w:rPr>
            </w:pPr>
          </w:p>
        </w:tc>
        <w:tc>
          <w:tcPr>
            <w:tcW w:w="404" w:type="pct"/>
          </w:tcPr>
          <w:p w14:paraId="2E7B8386" w14:textId="77777777" w:rsidR="00D73D08" w:rsidRDefault="00D73D08" w:rsidP="00BB18AC">
            <w:pPr>
              <w:jc w:val="left"/>
              <w:rPr>
                <w:rFonts w:asciiTheme="majorBidi" w:hAnsiTheme="majorBidi" w:cstheme="majorBidi"/>
                <w:sz w:val="20"/>
                <w:szCs w:val="20"/>
              </w:rPr>
            </w:pPr>
            <w:r w:rsidRPr="00893C1E">
              <w:rPr>
                <w:rFonts w:asciiTheme="majorBidi" w:hAnsiTheme="majorBidi" w:cstheme="majorBidi"/>
                <w:sz w:val="20"/>
                <w:szCs w:val="20"/>
              </w:rPr>
              <w:t>Z</w:t>
            </w:r>
          </w:p>
        </w:tc>
        <w:tc>
          <w:tcPr>
            <w:tcW w:w="498" w:type="pct"/>
          </w:tcPr>
          <w:p w14:paraId="5371843E" w14:textId="77777777" w:rsidR="00D73D08" w:rsidRDefault="00D73D08" w:rsidP="00BB18AC">
            <w:pPr>
              <w:jc w:val="left"/>
              <w:rPr>
                <w:rFonts w:asciiTheme="majorBidi" w:hAnsiTheme="majorBidi" w:cstheme="majorBidi"/>
                <w:sz w:val="20"/>
                <w:szCs w:val="20"/>
              </w:rPr>
            </w:pPr>
            <w:r w:rsidRPr="00893C1E">
              <w:rPr>
                <w:rFonts w:asciiTheme="majorBidi" w:hAnsiTheme="majorBidi" w:cstheme="majorBidi"/>
                <w:sz w:val="20"/>
                <w:szCs w:val="20"/>
              </w:rPr>
              <w:t>P</w:t>
            </w:r>
          </w:p>
        </w:tc>
        <w:tc>
          <w:tcPr>
            <w:tcW w:w="315" w:type="pct"/>
          </w:tcPr>
          <w:p w14:paraId="44EB3330"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R</w:t>
            </w:r>
            <w:r w:rsidRPr="00C524EB">
              <w:rPr>
                <w:rFonts w:asciiTheme="majorBidi" w:hAnsiTheme="majorBidi" w:cstheme="majorBidi"/>
                <w:sz w:val="20"/>
                <w:szCs w:val="20"/>
                <w:vertAlign w:val="superscript"/>
              </w:rPr>
              <w:t>2</w:t>
            </w:r>
          </w:p>
        </w:tc>
      </w:tr>
      <w:tr w:rsidR="00D73D08" w14:paraId="1341A761" w14:textId="77777777" w:rsidTr="00BB18AC">
        <w:trPr>
          <w:trHeight w:val="478"/>
          <w:jc w:val="center"/>
        </w:trPr>
        <w:tc>
          <w:tcPr>
            <w:tcW w:w="715" w:type="pct"/>
            <w:vAlign w:val="center"/>
          </w:tcPr>
          <w:p w14:paraId="38426BC0"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Intercept</w:t>
            </w:r>
          </w:p>
        </w:tc>
        <w:tc>
          <w:tcPr>
            <w:tcW w:w="973" w:type="pct"/>
            <w:vAlign w:val="bottom"/>
          </w:tcPr>
          <w:p w14:paraId="672C8601" w14:textId="77777777" w:rsidR="00D73D08" w:rsidRPr="00FD28C4" w:rsidRDefault="00D73D08" w:rsidP="00BB18AC">
            <w:pPr>
              <w:jc w:val="left"/>
              <w:rPr>
                <w:rFonts w:asciiTheme="majorBidi" w:hAnsiTheme="majorBidi" w:cstheme="majorBidi"/>
                <w:sz w:val="20"/>
                <w:szCs w:val="20"/>
              </w:rPr>
            </w:pPr>
            <w:r>
              <w:rPr>
                <w:rFonts w:asciiTheme="majorBidi" w:hAnsiTheme="majorBidi" w:cstheme="majorBidi"/>
                <w:sz w:val="20"/>
                <w:szCs w:val="20"/>
              </w:rPr>
              <w:t xml:space="preserve">-0.18 ± </w:t>
            </w:r>
            <w:r w:rsidRPr="00FD28C4">
              <w:rPr>
                <w:rFonts w:asciiTheme="majorBidi" w:hAnsiTheme="majorBidi" w:cstheme="majorBidi"/>
                <w:sz w:val="20"/>
                <w:szCs w:val="20"/>
              </w:rPr>
              <w:t>0.11</w:t>
            </w:r>
          </w:p>
        </w:tc>
        <w:tc>
          <w:tcPr>
            <w:tcW w:w="360" w:type="pct"/>
            <w:vAlign w:val="bottom"/>
          </w:tcPr>
          <w:p w14:paraId="321DCBBA"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1.63</w:t>
            </w:r>
          </w:p>
        </w:tc>
        <w:tc>
          <w:tcPr>
            <w:tcW w:w="421" w:type="pct"/>
            <w:vAlign w:val="bottom"/>
          </w:tcPr>
          <w:p w14:paraId="3C1D5F9C"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0.10</w:t>
            </w:r>
          </w:p>
        </w:tc>
        <w:tc>
          <w:tcPr>
            <w:tcW w:w="360" w:type="pct"/>
            <w:vMerge w:val="restart"/>
            <w:vAlign w:val="center"/>
          </w:tcPr>
          <w:p w14:paraId="4DE9B09F" w14:textId="28A67E4F" w:rsidR="00D73D08" w:rsidRDefault="007A46C7" w:rsidP="00BB18AC">
            <w:pPr>
              <w:jc w:val="left"/>
              <w:rPr>
                <w:rFonts w:asciiTheme="majorBidi" w:hAnsiTheme="majorBidi" w:cstheme="majorBidi"/>
                <w:sz w:val="20"/>
                <w:szCs w:val="20"/>
              </w:rPr>
            </w:pPr>
            <w:r>
              <w:rPr>
                <w:rFonts w:asciiTheme="majorBidi" w:hAnsiTheme="majorBidi" w:cstheme="majorBidi"/>
                <w:sz w:val="20"/>
                <w:szCs w:val="20"/>
              </w:rPr>
              <w:t>0.01</w:t>
            </w:r>
          </w:p>
        </w:tc>
        <w:tc>
          <w:tcPr>
            <w:tcW w:w="954" w:type="pct"/>
            <w:vAlign w:val="bottom"/>
          </w:tcPr>
          <w:p w14:paraId="1929B282" w14:textId="77777777" w:rsidR="00D73D08" w:rsidRDefault="00D73D08" w:rsidP="00BB18AC">
            <w:pPr>
              <w:jc w:val="left"/>
              <w:rPr>
                <w:rFonts w:asciiTheme="majorBidi" w:hAnsiTheme="majorBidi" w:cstheme="majorBidi"/>
                <w:sz w:val="20"/>
                <w:szCs w:val="20"/>
              </w:rPr>
            </w:pPr>
            <w:r>
              <w:rPr>
                <w:sz w:val="20"/>
                <w:szCs w:val="20"/>
              </w:rPr>
              <w:t>-0.39</w:t>
            </w:r>
            <w:r w:rsidRPr="00D942D9">
              <w:rPr>
                <w:sz w:val="20"/>
                <w:szCs w:val="20"/>
              </w:rPr>
              <w:t xml:space="preserve"> ± 0.08</w:t>
            </w:r>
          </w:p>
        </w:tc>
        <w:tc>
          <w:tcPr>
            <w:tcW w:w="404" w:type="pct"/>
            <w:vAlign w:val="bottom"/>
          </w:tcPr>
          <w:p w14:paraId="6FB1EA88" w14:textId="77777777" w:rsidR="00D73D08" w:rsidRDefault="00D73D08" w:rsidP="00BB18AC">
            <w:pPr>
              <w:jc w:val="left"/>
              <w:rPr>
                <w:rFonts w:asciiTheme="majorBidi" w:hAnsiTheme="majorBidi" w:cstheme="majorBidi"/>
                <w:sz w:val="20"/>
                <w:szCs w:val="20"/>
              </w:rPr>
            </w:pPr>
            <w:r>
              <w:rPr>
                <w:sz w:val="20"/>
                <w:szCs w:val="20"/>
              </w:rPr>
              <w:t>-4.48</w:t>
            </w:r>
          </w:p>
        </w:tc>
        <w:tc>
          <w:tcPr>
            <w:tcW w:w="498" w:type="pct"/>
            <w:vAlign w:val="bottom"/>
          </w:tcPr>
          <w:p w14:paraId="177F6449" w14:textId="77777777" w:rsidR="00D73D08" w:rsidRDefault="00D73D08" w:rsidP="00BB18AC">
            <w:pPr>
              <w:jc w:val="left"/>
              <w:rPr>
                <w:rFonts w:asciiTheme="majorBidi" w:hAnsiTheme="majorBidi" w:cstheme="majorBidi"/>
                <w:sz w:val="20"/>
                <w:szCs w:val="20"/>
              </w:rPr>
            </w:pPr>
            <w:r w:rsidRPr="00D942D9">
              <w:rPr>
                <w:sz w:val="20"/>
                <w:szCs w:val="20"/>
              </w:rPr>
              <w:t>&lt;0.001</w:t>
            </w:r>
          </w:p>
        </w:tc>
        <w:tc>
          <w:tcPr>
            <w:tcW w:w="315" w:type="pct"/>
            <w:vMerge w:val="restart"/>
            <w:vAlign w:val="bottom"/>
          </w:tcPr>
          <w:p w14:paraId="0D37082F" w14:textId="4B934135" w:rsidR="00D73D08" w:rsidRDefault="007A46C7" w:rsidP="00BB18AC">
            <w:pPr>
              <w:jc w:val="left"/>
              <w:rPr>
                <w:rFonts w:asciiTheme="majorBidi" w:hAnsiTheme="majorBidi" w:cstheme="majorBidi"/>
                <w:sz w:val="20"/>
                <w:szCs w:val="20"/>
              </w:rPr>
            </w:pPr>
            <w:r>
              <w:rPr>
                <w:rFonts w:asciiTheme="majorBidi" w:hAnsiTheme="majorBidi" w:cstheme="majorBidi"/>
                <w:sz w:val="20"/>
                <w:szCs w:val="20"/>
              </w:rPr>
              <w:t>0.007</w:t>
            </w:r>
          </w:p>
        </w:tc>
      </w:tr>
      <w:tr w:rsidR="00D73D08" w14:paraId="719544CF" w14:textId="77777777" w:rsidTr="00BB18AC">
        <w:trPr>
          <w:trHeight w:val="465"/>
          <w:jc w:val="center"/>
        </w:trPr>
        <w:tc>
          <w:tcPr>
            <w:tcW w:w="715" w:type="pct"/>
            <w:vAlign w:val="center"/>
          </w:tcPr>
          <w:p w14:paraId="58BEDF79" w14:textId="77777777" w:rsidR="00D73D08" w:rsidRDefault="00D73D08" w:rsidP="00BB18AC">
            <w:pPr>
              <w:jc w:val="left"/>
              <w:rPr>
                <w:rFonts w:asciiTheme="majorBidi" w:hAnsiTheme="majorBidi" w:cstheme="majorBidi"/>
                <w:sz w:val="20"/>
                <w:szCs w:val="20"/>
              </w:rPr>
            </w:pPr>
            <w:r>
              <w:t>PD</w:t>
            </w:r>
            <w:r>
              <w:rPr>
                <w:vertAlign w:val="subscript"/>
              </w:rPr>
              <w:t>Mean</w:t>
            </w:r>
          </w:p>
        </w:tc>
        <w:tc>
          <w:tcPr>
            <w:tcW w:w="973" w:type="pct"/>
            <w:vAlign w:val="bottom"/>
          </w:tcPr>
          <w:p w14:paraId="2D8FF761" w14:textId="77777777" w:rsidR="00D73D08" w:rsidRDefault="00D73D08" w:rsidP="00BB18AC">
            <w:pPr>
              <w:jc w:val="left"/>
              <w:rPr>
                <w:rFonts w:asciiTheme="majorBidi" w:hAnsiTheme="majorBidi" w:cstheme="majorBidi"/>
                <w:sz w:val="20"/>
                <w:szCs w:val="20"/>
              </w:rPr>
            </w:pPr>
            <w:r w:rsidRPr="00FD28C4">
              <w:rPr>
                <w:rFonts w:asciiTheme="majorBidi" w:hAnsiTheme="majorBidi" w:cstheme="majorBidi"/>
                <w:sz w:val="20"/>
                <w:szCs w:val="20"/>
              </w:rPr>
              <w:t>-0.13 ± 0.12</w:t>
            </w:r>
          </w:p>
        </w:tc>
        <w:tc>
          <w:tcPr>
            <w:tcW w:w="360" w:type="pct"/>
            <w:vAlign w:val="bottom"/>
          </w:tcPr>
          <w:p w14:paraId="07121697"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1.06</w:t>
            </w:r>
          </w:p>
        </w:tc>
        <w:tc>
          <w:tcPr>
            <w:tcW w:w="421" w:type="pct"/>
            <w:vAlign w:val="bottom"/>
          </w:tcPr>
          <w:p w14:paraId="5BF943DE"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0.28</w:t>
            </w:r>
          </w:p>
        </w:tc>
        <w:tc>
          <w:tcPr>
            <w:tcW w:w="360" w:type="pct"/>
            <w:vMerge/>
            <w:vAlign w:val="bottom"/>
          </w:tcPr>
          <w:p w14:paraId="04AD9184" w14:textId="77777777" w:rsidR="00D73D08" w:rsidRDefault="00D73D08" w:rsidP="00BB18AC">
            <w:pPr>
              <w:jc w:val="left"/>
              <w:rPr>
                <w:rFonts w:asciiTheme="majorBidi" w:hAnsiTheme="majorBidi" w:cstheme="majorBidi"/>
                <w:sz w:val="20"/>
                <w:szCs w:val="20"/>
              </w:rPr>
            </w:pPr>
          </w:p>
        </w:tc>
        <w:tc>
          <w:tcPr>
            <w:tcW w:w="954" w:type="pct"/>
            <w:vAlign w:val="bottom"/>
          </w:tcPr>
          <w:p w14:paraId="11B41DB8" w14:textId="77777777" w:rsidR="00D73D08" w:rsidRDefault="00D73D08" w:rsidP="00BB18AC">
            <w:pPr>
              <w:jc w:val="left"/>
              <w:rPr>
                <w:rFonts w:asciiTheme="majorBidi" w:hAnsiTheme="majorBidi" w:cstheme="majorBidi"/>
                <w:sz w:val="20"/>
                <w:szCs w:val="20"/>
              </w:rPr>
            </w:pPr>
            <w:r>
              <w:rPr>
                <w:sz w:val="20"/>
                <w:szCs w:val="20"/>
                <w:bdr w:val="none" w:sz="0" w:space="0" w:color="auto" w:frame="1"/>
              </w:rPr>
              <w:t>-0.06</w:t>
            </w:r>
            <w:r w:rsidRPr="00D942D9">
              <w:rPr>
                <w:sz w:val="20"/>
                <w:szCs w:val="20"/>
                <w:bdr w:val="none" w:sz="0" w:space="0" w:color="auto" w:frame="1"/>
              </w:rPr>
              <w:t xml:space="preserve"> ± 0.08</w:t>
            </w:r>
          </w:p>
        </w:tc>
        <w:tc>
          <w:tcPr>
            <w:tcW w:w="404" w:type="pct"/>
            <w:vAlign w:val="bottom"/>
          </w:tcPr>
          <w:p w14:paraId="45E4C820" w14:textId="77777777" w:rsidR="00D73D08" w:rsidRDefault="00D73D08" w:rsidP="00BB18AC">
            <w:pPr>
              <w:jc w:val="left"/>
              <w:rPr>
                <w:rFonts w:asciiTheme="majorBidi" w:hAnsiTheme="majorBidi" w:cstheme="majorBidi"/>
                <w:sz w:val="20"/>
                <w:szCs w:val="20"/>
              </w:rPr>
            </w:pPr>
            <w:r>
              <w:rPr>
                <w:sz w:val="20"/>
                <w:szCs w:val="20"/>
              </w:rPr>
              <w:t>0.7</w:t>
            </w:r>
            <w:r w:rsidRPr="00D942D9">
              <w:rPr>
                <w:sz w:val="20"/>
                <w:szCs w:val="20"/>
              </w:rPr>
              <w:t>7</w:t>
            </w:r>
          </w:p>
        </w:tc>
        <w:tc>
          <w:tcPr>
            <w:tcW w:w="498" w:type="pct"/>
            <w:vAlign w:val="bottom"/>
          </w:tcPr>
          <w:p w14:paraId="74DE5AE0" w14:textId="77777777" w:rsidR="00D73D08" w:rsidRDefault="00D73D08" w:rsidP="00BB18AC">
            <w:pPr>
              <w:jc w:val="left"/>
              <w:rPr>
                <w:rFonts w:asciiTheme="majorBidi" w:hAnsiTheme="majorBidi" w:cstheme="majorBidi"/>
                <w:sz w:val="20"/>
                <w:szCs w:val="20"/>
              </w:rPr>
            </w:pPr>
            <w:r>
              <w:rPr>
                <w:sz w:val="20"/>
                <w:szCs w:val="20"/>
              </w:rPr>
              <w:t>0.43</w:t>
            </w:r>
          </w:p>
        </w:tc>
        <w:tc>
          <w:tcPr>
            <w:tcW w:w="315" w:type="pct"/>
            <w:vMerge/>
            <w:vAlign w:val="bottom"/>
          </w:tcPr>
          <w:p w14:paraId="115128C2" w14:textId="77777777" w:rsidR="00D73D08" w:rsidRDefault="00D73D08" w:rsidP="00BB18AC">
            <w:pPr>
              <w:jc w:val="left"/>
              <w:rPr>
                <w:rFonts w:asciiTheme="majorBidi" w:hAnsiTheme="majorBidi" w:cstheme="majorBidi"/>
                <w:sz w:val="20"/>
                <w:szCs w:val="20"/>
              </w:rPr>
            </w:pPr>
          </w:p>
        </w:tc>
      </w:tr>
      <w:tr w:rsidR="00D73D08" w14:paraId="3246752B" w14:textId="77777777" w:rsidTr="00BB18AC">
        <w:trPr>
          <w:trHeight w:val="465"/>
          <w:jc w:val="center"/>
        </w:trPr>
        <w:tc>
          <w:tcPr>
            <w:tcW w:w="715" w:type="pct"/>
            <w:vAlign w:val="center"/>
          </w:tcPr>
          <w:p w14:paraId="067DAB18" w14:textId="77777777" w:rsidR="00D73D08" w:rsidRDefault="00D73D08" w:rsidP="00BB18AC">
            <w:pPr>
              <w:jc w:val="left"/>
              <w:rPr>
                <w:rFonts w:asciiTheme="majorBidi" w:hAnsiTheme="majorBidi" w:cstheme="majorBidi"/>
                <w:sz w:val="20"/>
                <w:szCs w:val="20"/>
              </w:rPr>
            </w:pPr>
            <w:r>
              <w:t>PD</w:t>
            </w:r>
            <w:r>
              <w:rPr>
                <w:vertAlign w:val="subscript"/>
              </w:rPr>
              <w:t>Mean</w:t>
            </w:r>
            <w:r>
              <w:rPr>
                <w:rFonts w:asciiTheme="majorBidi" w:hAnsiTheme="majorBidi" w:cstheme="majorBidi"/>
                <w:sz w:val="20"/>
                <w:szCs w:val="20"/>
                <w:vertAlign w:val="superscript"/>
              </w:rPr>
              <w:t>2</w:t>
            </w:r>
          </w:p>
        </w:tc>
        <w:tc>
          <w:tcPr>
            <w:tcW w:w="973" w:type="pct"/>
            <w:vAlign w:val="bottom"/>
          </w:tcPr>
          <w:p w14:paraId="1E196ECB"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0.17 ± 0.10</w:t>
            </w:r>
          </w:p>
        </w:tc>
        <w:tc>
          <w:tcPr>
            <w:tcW w:w="360" w:type="pct"/>
            <w:vAlign w:val="bottom"/>
          </w:tcPr>
          <w:p w14:paraId="50BC28A1"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1.69</w:t>
            </w:r>
          </w:p>
        </w:tc>
        <w:tc>
          <w:tcPr>
            <w:tcW w:w="421" w:type="pct"/>
            <w:vAlign w:val="bottom"/>
          </w:tcPr>
          <w:p w14:paraId="5D6F7BE2"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0.08</w:t>
            </w:r>
          </w:p>
        </w:tc>
        <w:tc>
          <w:tcPr>
            <w:tcW w:w="360" w:type="pct"/>
            <w:vMerge/>
            <w:vAlign w:val="bottom"/>
          </w:tcPr>
          <w:p w14:paraId="18F06D50" w14:textId="77777777" w:rsidR="00D73D08" w:rsidRDefault="00D73D08" w:rsidP="00BB18AC">
            <w:pPr>
              <w:jc w:val="left"/>
              <w:rPr>
                <w:rFonts w:asciiTheme="majorBidi" w:hAnsiTheme="majorBidi" w:cstheme="majorBidi"/>
                <w:sz w:val="20"/>
                <w:szCs w:val="20"/>
              </w:rPr>
            </w:pPr>
          </w:p>
        </w:tc>
        <w:tc>
          <w:tcPr>
            <w:tcW w:w="954" w:type="pct"/>
            <w:vAlign w:val="bottom"/>
          </w:tcPr>
          <w:p w14:paraId="5A9E523B" w14:textId="77777777" w:rsidR="00D73D08" w:rsidRDefault="00D73D08" w:rsidP="00BB18AC">
            <w:pPr>
              <w:jc w:val="left"/>
              <w:rPr>
                <w:rFonts w:asciiTheme="majorBidi" w:hAnsiTheme="majorBidi" w:cstheme="majorBidi"/>
                <w:sz w:val="20"/>
                <w:szCs w:val="20"/>
              </w:rPr>
            </w:pPr>
            <w:r>
              <w:rPr>
                <w:sz w:val="20"/>
                <w:szCs w:val="20"/>
              </w:rPr>
              <w:t>0.14 ± 0.07</w:t>
            </w:r>
          </w:p>
        </w:tc>
        <w:tc>
          <w:tcPr>
            <w:tcW w:w="404" w:type="pct"/>
            <w:vAlign w:val="bottom"/>
          </w:tcPr>
          <w:p w14:paraId="06C575CF" w14:textId="77777777" w:rsidR="00D73D08" w:rsidRDefault="00D73D08" w:rsidP="00BB18AC">
            <w:pPr>
              <w:jc w:val="left"/>
              <w:rPr>
                <w:rFonts w:asciiTheme="majorBidi" w:hAnsiTheme="majorBidi" w:cstheme="majorBidi"/>
                <w:sz w:val="20"/>
                <w:szCs w:val="20"/>
              </w:rPr>
            </w:pPr>
            <w:r>
              <w:rPr>
                <w:sz w:val="20"/>
                <w:szCs w:val="20"/>
              </w:rPr>
              <w:t>1.94</w:t>
            </w:r>
          </w:p>
        </w:tc>
        <w:tc>
          <w:tcPr>
            <w:tcW w:w="498" w:type="pct"/>
            <w:vAlign w:val="bottom"/>
          </w:tcPr>
          <w:p w14:paraId="6045278A" w14:textId="77777777" w:rsidR="00D73D08" w:rsidRDefault="00D73D08" w:rsidP="00BB18AC">
            <w:pPr>
              <w:jc w:val="left"/>
              <w:rPr>
                <w:rFonts w:asciiTheme="majorBidi" w:hAnsiTheme="majorBidi" w:cstheme="majorBidi"/>
                <w:sz w:val="20"/>
                <w:szCs w:val="20"/>
              </w:rPr>
            </w:pPr>
            <w:r w:rsidRPr="00D942D9">
              <w:rPr>
                <w:sz w:val="20"/>
                <w:szCs w:val="20"/>
              </w:rPr>
              <w:t>0.0</w:t>
            </w:r>
            <w:r>
              <w:rPr>
                <w:sz w:val="20"/>
                <w:szCs w:val="20"/>
              </w:rPr>
              <w:t>5</w:t>
            </w:r>
          </w:p>
        </w:tc>
        <w:tc>
          <w:tcPr>
            <w:tcW w:w="315" w:type="pct"/>
            <w:vMerge/>
            <w:vAlign w:val="bottom"/>
          </w:tcPr>
          <w:p w14:paraId="580AD2D1" w14:textId="77777777" w:rsidR="00D73D08" w:rsidRDefault="00D73D08" w:rsidP="00BB18AC">
            <w:pPr>
              <w:jc w:val="left"/>
              <w:rPr>
                <w:rFonts w:asciiTheme="majorBidi" w:hAnsiTheme="majorBidi" w:cstheme="majorBidi"/>
                <w:sz w:val="20"/>
                <w:szCs w:val="20"/>
              </w:rPr>
            </w:pPr>
          </w:p>
        </w:tc>
      </w:tr>
      <w:tr w:rsidR="00D73D08" w:rsidRPr="00BD7F66" w14:paraId="4AB594C3" w14:textId="77777777" w:rsidTr="00BB18AC">
        <w:trPr>
          <w:trHeight w:val="465"/>
          <w:jc w:val="center"/>
        </w:trPr>
        <w:tc>
          <w:tcPr>
            <w:tcW w:w="715" w:type="pct"/>
            <w:vAlign w:val="center"/>
          </w:tcPr>
          <w:p w14:paraId="5409B2E9" w14:textId="77777777" w:rsidR="00D73D08" w:rsidRPr="00BD7F66" w:rsidRDefault="00D73D08" w:rsidP="00BB18AC">
            <w:pPr>
              <w:jc w:val="left"/>
              <w:rPr>
                <w:rFonts w:asciiTheme="majorBidi" w:hAnsiTheme="majorBidi" w:cstheme="majorBidi"/>
                <w:sz w:val="20"/>
                <w:szCs w:val="20"/>
              </w:rPr>
            </w:pPr>
            <w:r w:rsidRPr="00BD7F66">
              <w:rPr>
                <w:rFonts w:asciiTheme="majorBidi" w:hAnsiTheme="majorBidi" w:cstheme="majorBidi"/>
                <w:sz w:val="20"/>
                <w:szCs w:val="20"/>
              </w:rPr>
              <w:t>AIC</w:t>
            </w:r>
          </w:p>
        </w:tc>
        <w:tc>
          <w:tcPr>
            <w:tcW w:w="2114" w:type="pct"/>
            <w:gridSpan w:val="4"/>
            <w:vAlign w:val="center"/>
          </w:tcPr>
          <w:p w14:paraId="132168A4" w14:textId="77777777" w:rsidR="00D73D08" w:rsidRPr="00BD7F66" w:rsidRDefault="00D73D08" w:rsidP="00BB18AC">
            <w:pPr>
              <w:jc w:val="center"/>
              <w:rPr>
                <w:rFonts w:asciiTheme="majorBidi" w:hAnsiTheme="majorBidi" w:cstheme="majorBidi"/>
                <w:sz w:val="20"/>
                <w:szCs w:val="20"/>
              </w:rPr>
            </w:pPr>
            <w:r w:rsidRPr="00BD7F66">
              <w:rPr>
                <w:rFonts w:asciiTheme="majorBidi" w:hAnsiTheme="majorBidi" w:cstheme="majorBidi"/>
                <w:sz w:val="20"/>
                <w:szCs w:val="20"/>
              </w:rPr>
              <w:t>629.4</w:t>
            </w:r>
          </w:p>
        </w:tc>
        <w:tc>
          <w:tcPr>
            <w:tcW w:w="2171" w:type="pct"/>
            <w:gridSpan w:val="4"/>
          </w:tcPr>
          <w:p w14:paraId="03B826CF" w14:textId="77777777" w:rsidR="00D73D08" w:rsidRPr="00BD7F66" w:rsidRDefault="00D73D08" w:rsidP="00BB18AC">
            <w:pPr>
              <w:jc w:val="center"/>
              <w:rPr>
                <w:rFonts w:asciiTheme="majorBidi" w:hAnsiTheme="majorBidi" w:cstheme="majorBidi"/>
                <w:sz w:val="20"/>
                <w:szCs w:val="20"/>
              </w:rPr>
            </w:pPr>
            <w:r w:rsidRPr="00B27075">
              <w:rPr>
                <w:sz w:val="20"/>
                <w:szCs w:val="20"/>
              </w:rPr>
              <w:t>1090.2</w:t>
            </w:r>
          </w:p>
        </w:tc>
      </w:tr>
      <w:tr w:rsidR="00D73D08" w:rsidRPr="00BD7F66" w14:paraId="5A91C726" w14:textId="77777777" w:rsidTr="00BB18AC">
        <w:trPr>
          <w:trHeight w:val="465"/>
          <w:jc w:val="center"/>
        </w:trPr>
        <w:tc>
          <w:tcPr>
            <w:tcW w:w="5000" w:type="pct"/>
            <w:gridSpan w:val="9"/>
            <w:vAlign w:val="center"/>
          </w:tcPr>
          <w:p w14:paraId="3318D435" w14:textId="77777777" w:rsidR="00D73D08" w:rsidRPr="00BD7F66" w:rsidRDefault="00D73D08" w:rsidP="00BB18AC">
            <w:pPr>
              <w:jc w:val="center"/>
              <w:rPr>
                <w:rFonts w:asciiTheme="majorBidi" w:hAnsiTheme="majorBidi" w:cstheme="majorBidi"/>
                <w:sz w:val="20"/>
                <w:szCs w:val="20"/>
              </w:rPr>
            </w:pPr>
          </w:p>
        </w:tc>
      </w:tr>
      <w:tr w:rsidR="00D73D08" w14:paraId="15686BF0" w14:textId="77777777" w:rsidTr="00BB18AC">
        <w:trPr>
          <w:trHeight w:val="478"/>
          <w:jc w:val="center"/>
        </w:trPr>
        <w:tc>
          <w:tcPr>
            <w:tcW w:w="715" w:type="pct"/>
            <w:vAlign w:val="center"/>
          </w:tcPr>
          <w:p w14:paraId="2591EB1A"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Intercept</w:t>
            </w:r>
          </w:p>
        </w:tc>
        <w:tc>
          <w:tcPr>
            <w:tcW w:w="973" w:type="pct"/>
            <w:vAlign w:val="bottom"/>
          </w:tcPr>
          <w:p w14:paraId="69F5064E"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0.18 ± 0.11</w:t>
            </w:r>
          </w:p>
        </w:tc>
        <w:tc>
          <w:tcPr>
            <w:tcW w:w="360" w:type="pct"/>
            <w:vAlign w:val="bottom"/>
          </w:tcPr>
          <w:p w14:paraId="77FFD193"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1.60</w:t>
            </w:r>
          </w:p>
        </w:tc>
        <w:tc>
          <w:tcPr>
            <w:tcW w:w="421" w:type="pct"/>
            <w:vAlign w:val="bottom"/>
          </w:tcPr>
          <w:p w14:paraId="2C17DC2E"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0.10</w:t>
            </w:r>
          </w:p>
        </w:tc>
        <w:tc>
          <w:tcPr>
            <w:tcW w:w="360" w:type="pct"/>
            <w:vMerge w:val="restart"/>
            <w:vAlign w:val="center"/>
          </w:tcPr>
          <w:p w14:paraId="2A669A38" w14:textId="21735F9A" w:rsidR="00D73D08" w:rsidRDefault="007A46C7" w:rsidP="00BB18AC">
            <w:pPr>
              <w:jc w:val="left"/>
              <w:rPr>
                <w:rFonts w:asciiTheme="majorBidi" w:hAnsiTheme="majorBidi" w:cstheme="majorBidi"/>
                <w:sz w:val="20"/>
                <w:szCs w:val="20"/>
              </w:rPr>
            </w:pPr>
            <w:r>
              <w:rPr>
                <w:rFonts w:asciiTheme="majorBidi" w:hAnsiTheme="majorBidi" w:cstheme="majorBidi"/>
                <w:sz w:val="20"/>
                <w:szCs w:val="20"/>
              </w:rPr>
              <w:t>0.01</w:t>
            </w:r>
          </w:p>
        </w:tc>
        <w:tc>
          <w:tcPr>
            <w:tcW w:w="954" w:type="pct"/>
            <w:vAlign w:val="bottom"/>
          </w:tcPr>
          <w:p w14:paraId="3D371117" w14:textId="6249A33B" w:rsidR="00D73D08" w:rsidRDefault="007A46C7" w:rsidP="00BB18AC">
            <w:pPr>
              <w:jc w:val="left"/>
              <w:rPr>
                <w:rFonts w:asciiTheme="majorBidi" w:hAnsiTheme="majorBidi" w:cstheme="majorBidi"/>
                <w:sz w:val="20"/>
                <w:szCs w:val="20"/>
              </w:rPr>
            </w:pPr>
            <w:r>
              <w:rPr>
                <w:sz w:val="20"/>
                <w:szCs w:val="20"/>
              </w:rPr>
              <w:t>-.40 ± 0.08</w:t>
            </w:r>
          </w:p>
        </w:tc>
        <w:tc>
          <w:tcPr>
            <w:tcW w:w="404" w:type="pct"/>
            <w:vAlign w:val="bottom"/>
          </w:tcPr>
          <w:p w14:paraId="0497626C" w14:textId="77777777" w:rsidR="00D73D08" w:rsidRDefault="00D73D08" w:rsidP="00BB18AC">
            <w:pPr>
              <w:jc w:val="left"/>
              <w:rPr>
                <w:rFonts w:asciiTheme="majorBidi" w:hAnsiTheme="majorBidi" w:cstheme="majorBidi"/>
                <w:sz w:val="20"/>
                <w:szCs w:val="20"/>
              </w:rPr>
            </w:pPr>
            <w:r w:rsidRPr="00D942D9">
              <w:rPr>
                <w:sz w:val="20"/>
                <w:szCs w:val="20"/>
              </w:rPr>
              <w:t>-6.88</w:t>
            </w:r>
          </w:p>
        </w:tc>
        <w:tc>
          <w:tcPr>
            <w:tcW w:w="498" w:type="pct"/>
            <w:vAlign w:val="bottom"/>
          </w:tcPr>
          <w:p w14:paraId="3EA76C27" w14:textId="77777777" w:rsidR="00D73D08" w:rsidRDefault="00D73D08" w:rsidP="00BB18AC">
            <w:pPr>
              <w:jc w:val="left"/>
              <w:rPr>
                <w:rFonts w:asciiTheme="majorBidi" w:hAnsiTheme="majorBidi" w:cstheme="majorBidi"/>
                <w:sz w:val="20"/>
                <w:szCs w:val="20"/>
              </w:rPr>
            </w:pPr>
            <w:r w:rsidRPr="00D942D9">
              <w:rPr>
                <w:sz w:val="20"/>
                <w:szCs w:val="20"/>
              </w:rPr>
              <w:t>&lt;0.001</w:t>
            </w:r>
          </w:p>
        </w:tc>
        <w:tc>
          <w:tcPr>
            <w:tcW w:w="315" w:type="pct"/>
            <w:vMerge w:val="restart"/>
            <w:vAlign w:val="center"/>
          </w:tcPr>
          <w:p w14:paraId="37ECE05F" w14:textId="7C1B08DE" w:rsidR="00D73D08" w:rsidRDefault="007A46C7" w:rsidP="00BB18AC">
            <w:pPr>
              <w:jc w:val="left"/>
              <w:rPr>
                <w:rFonts w:asciiTheme="majorBidi" w:hAnsiTheme="majorBidi" w:cstheme="majorBidi"/>
                <w:sz w:val="20"/>
                <w:szCs w:val="20"/>
              </w:rPr>
            </w:pPr>
            <w:r>
              <w:rPr>
                <w:rFonts w:asciiTheme="majorBidi" w:hAnsiTheme="majorBidi" w:cstheme="majorBidi"/>
                <w:sz w:val="20"/>
                <w:szCs w:val="20"/>
              </w:rPr>
              <w:t>0.0</w:t>
            </w:r>
            <w:r w:rsidR="007709B1">
              <w:rPr>
                <w:rFonts w:asciiTheme="majorBidi" w:hAnsiTheme="majorBidi" w:cstheme="majorBidi"/>
                <w:sz w:val="20"/>
                <w:szCs w:val="20"/>
              </w:rPr>
              <w:t>2</w:t>
            </w:r>
          </w:p>
        </w:tc>
      </w:tr>
      <w:tr w:rsidR="00D73D08" w14:paraId="770383D4" w14:textId="77777777" w:rsidTr="00BB18AC">
        <w:trPr>
          <w:trHeight w:val="478"/>
          <w:jc w:val="center"/>
        </w:trPr>
        <w:tc>
          <w:tcPr>
            <w:tcW w:w="715" w:type="pct"/>
            <w:vAlign w:val="center"/>
          </w:tcPr>
          <w:p w14:paraId="62019E57" w14:textId="77777777" w:rsidR="00D73D08" w:rsidRDefault="00D73D08" w:rsidP="00BB18AC">
            <w:pPr>
              <w:jc w:val="left"/>
              <w:rPr>
                <w:rFonts w:asciiTheme="majorBidi" w:hAnsiTheme="majorBidi" w:cstheme="majorBidi"/>
                <w:sz w:val="20"/>
                <w:szCs w:val="20"/>
              </w:rPr>
            </w:pPr>
            <w:r>
              <w:t>PD</w:t>
            </w:r>
            <w:r>
              <w:rPr>
                <w:vertAlign w:val="subscript"/>
              </w:rPr>
              <w:t>wMean</w:t>
            </w:r>
          </w:p>
        </w:tc>
        <w:tc>
          <w:tcPr>
            <w:tcW w:w="973" w:type="pct"/>
            <w:vAlign w:val="bottom"/>
          </w:tcPr>
          <w:p w14:paraId="73246CBC"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0.20 ± 0.12</w:t>
            </w:r>
          </w:p>
        </w:tc>
        <w:tc>
          <w:tcPr>
            <w:tcW w:w="360" w:type="pct"/>
            <w:vAlign w:val="bottom"/>
          </w:tcPr>
          <w:p w14:paraId="576C4F2C"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1.61</w:t>
            </w:r>
          </w:p>
        </w:tc>
        <w:tc>
          <w:tcPr>
            <w:tcW w:w="421" w:type="pct"/>
            <w:vAlign w:val="bottom"/>
          </w:tcPr>
          <w:p w14:paraId="712633F5"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0.10</w:t>
            </w:r>
          </w:p>
        </w:tc>
        <w:tc>
          <w:tcPr>
            <w:tcW w:w="360" w:type="pct"/>
            <w:vMerge/>
            <w:vAlign w:val="bottom"/>
          </w:tcPr>
          <w:p w14:paraId="61A42A33" w14:textId="77777777" w:rsidR="00D73D08" w:rsidRDefault="00D73D08" w:rsidP="00BB18AC">
            <w:pPr>
              <w:jc w:val="left"/>
              <w:rPr>
                <w:rFonts w:asciiTheme="majorBidi" w:hAnsiTheme="majorBidi" w:cstheme="majorBidi"/>
                <w:sz w:val="20"/>
                <w:szCs w:val="20"/>
              </w:rPr>
            </w:pPr>
          </w:p>
        </w:tc>
        <w:tc>
          <w:tcPr>
            <w:tcW w:w="954" w:type="pct"/>
            <w:vAlign w:val="bottom"/>
          </w:tcPr>
          <w:p w14:paraId="71F3CB74" w14:textId="51D9862D" w:rsidR="00D73D08" w:rsidRDefault="007A46C7" w:rsidP="00BB18AC">
            <w:pPr>
              <w:jc w:val="left"/>
              <w:rPr>
                <w:rFonts w:asciiTheme="majorBidi" w:hAnsiTheme="majorBidi" w:cstheme="majorBidi"/>
                <w:sz w:val="20"/>
                <w:szCs w:val="20"/>
              </w:rPr>
            </w:pPr>
            <w:r>
              <w:rPr>
                <w:sz w:val="20"/>
                <w:szCs w:val="20"/>
              </w:rPr>
              <w:t>0.23</w:t>
            </w:r>
            <w:r w:rsidR="00D73D08" w:rsidRPr="00D942D9">
              <w:rPr>
                <w:sz w:val="20"/>
                <w:szCs w:val="20"/>
              </w:rPr>
              <w:t xml:space="preserve"> ± 0.09</w:t>
            </w:r>
          </w:p>
        </w:tc>
        <w:tc>
          <w:tcPr>
            <w:tcW w:w="404" w:type="pct"/>
            <w:vAlign w:val="bottom"/>
          </w:tcPr>
          <w:p w14:paraId="30D114AE" w14:textId="77777777" w:rsidR="00D73D08" w:rsidRDefault="00D73D08" w:rsidP="00BB18AC">
            <w:pPr>
              <w:jc w:val="left"/>
              <w:rPr>
                <w:rFonts w:asciiTheme="majorBidi" w:hAnsiTheme="majorBidi" w:cstheme="majorBidi"/>
                <w:sz w:val="20"/>
                <w:szCs w:val="20"/>
              </w:rPr>
            </w:pPr>
            <w:r>
              <w:rPr>
                <w:sz w:val="20"/>
                <w:szCs w:val="20"/>
              </w:rPr>
              <w:t>2.44</w:t>
            </w:r>
          </w:p>
        </w:tc>
        <w:tc>
          <w:tcPr>
            <w:tcW w:w="498" w:type="pct"/>
            <w:vAlign w:val="bottom"/>
          </w:tcPr>
          <w:p w14:paraId="601334A5" w14:textId="77777777" w:rsidR="00D73D08" w:rsidRDefault="00D73D08" w:rsidP="00BB18AC">
            <w:pPr>
              <w:jc w:val="left"/>
              <w:rPr>
                <w:rFonts w:asciiTheme="majorBidi" w:hAnsiTheme="majorBidi" w:cstheme="majorBidi"/>
                <w:sz w:val="20"/>
                <w:szCs w:val="20"/>
              </w:rPr>
            </w:pPr>
            <w:r w:rsidRPr="00D942D9">
              <w:rPr>
                <w:sz w:val="20"/>
                <w:szCs w:val="20"/>
              </w:rPr>
              <w:t>0.</w:t>
            </w:r>
            <w:r>
              <w:rPr>
                <w:sz w:val="20"/>
                <w:szCs w:val="20"/>
              </w:rPr>
              <w:t>146</w:t>
            </w:r>
          </w:p>
        </w:tc>
        <w:tc>
          <w:tcPr>
            <w:tcW w:w="315" w:type="pct"/>
            <w:vMerge/>
            <w:vAlign w:val="bottom"/>
          </w:tcPr>
          <w:p w14:paraId="5BD78B2F" w14:textId="77777777" w:rsidR="00D73D08" w:rsidRDefault="00D73D08" w:rsidP="00BB18AC">
            <w:pPr>
              <w:jc w:val="left"/>
              <w:rPr>
                <w:rFonts w:asciiTheme="majorBidi" w:hAnsiTheme="majorBidi" w:cstheme="majorBidi"/>
                <w:sz w:val="20"/>
                <w:szCs w:val="20"/>
              </w:rPr>
            </w:pPr>
          </w:p>
        </w:tc>
      </w:tr>
      <w:tr w:rsidR="00D73D08" w14:paraId="39408ED1" w14:textId="77777777" w:rsidTr="00BB18AC">
        <w:trPr>
          <w:trHeight w:val="465"/>
          <w:jc w:val="center"/>
        </w:trPr>
        <w:tc>
          <w:tcPr>
            <w:tcW w:w="715" w:type="pct"/>
            <w:vAlign w:val="center"/>
          </w:tcPr>
          <w:p w14:paraId="5CE56296" w14:textId="77777777" w:rsidR="00D73D08" w:rsidRDefault="00D73D08" w:rsidP="00BB18AC">
            <w:pPr>
              <w:jc w:val="left"/>
              <w:rPr>
                <w:rFonts w:asciiTheme="majorBidi" w:hAnsiTheme="majorBidi" w:cstheme="majorBidi"/>
                <w:sz w:val="20"/>
                <w:szCs w:val="20"/>
              </w:rPr>
            </w:pPr>
            <w:r>
              <w:t>PD</w:t>
            </w:r>
            <w:r>
              <w:rPr>
                <w:vertAlign w:val="subscript"/>
              </w:rPr>
              <w:t>wMean</w:t>
            </w:r>
            <w:r>
              <w:rPr>
                <w:rFonts w:asciiTheme="majorBidi" w:hAnsiTheme="majorBidi" w:cstheme="majorBidi"/>
                <w:sz w:val="20"/>
                <w:szCs w:val="20"/>
                <w:vertAlign w:val="superscript"/>
              </w:rPr>
              <w:t>2</w:t>
            </w:r>
          </w:p>
        </w:tc>
        <w:tc>
          <w:tcPr>
            <w:tcW w:w="973" w:type="pct"/>
            <w:vAlign w:val="bottom"/>
          </w:tcPr>
          <w:p w14:paraId="6703F705"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0.19 ± 0.10</w:t>
            </w:r>
          </w:p>
        </w:tc>
        <w:tc>
          <w:tcPr>
            <w:tcW w:w="360" w:type="pct"/>
            <w:vAlign w:val="bottom"/>
          </w:tcPr>
          <w:p w14:paraId="1E28758D"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1.93</w:t>
            </w:r>
          </w:p>
        </w:tc>
        <w:tc>
          <w:tcPr>
            <w:tcW w:w="421" w:type="pct"/>
            <w:vAlign w:val="bottom"/>
          </w:tcPr>
          <w:p w14:paraId="113269EF"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0.05</w:t>
            </w:r>
          </w:p>
        </w:tc>
        <w:tc>
          <w:tcPr>
            <w:tcW w:w="360" w:type="pct"/>
            <w:vMerge/>
            <w:vAlign w:val="bottom"/>
          </w:tcPr>
          <w:p w14:paraId="5616A2C8" w14:textId="77777777" w:rsidR="00D73D08" w:rsidRDefault="00D73D08" w:rsidP="00BB18AC">
            <w:pPr>
              <w:jc w:val="left"/>
              <w:rPr>
                <w:rFonts w:asciiTheme="majorBidi" w:hAnsiTheme="majorBidi" w:cstheme="majorBidi"/>
                <w:sz w:val="20"/>
                <w:szCs w:val="20"/>
              </w:rPr>
            </w:pPr>
          </w:p>
        </w:tc>
        <w:tc>
          <w:tcPr>
            <w:tcW w:w="954" w:type="pct"/>
            <w:vAlign w:val="bottom"/>
          </w:tcPr>
          <w:p w14:paraId="3D6FABE5" w14:textId="12BB70F3" w:rsidR="00D73D08" w:rsidRDefault="00D73D08" w:rsidP="00BB18AC">
            <w:pPr>
              <w:jc w:val="left"/>
              <w:rPr>
                <w:rFonts w:asciiTheme="majorBidi" w:hAnsiTheme="majorBidi" w:cstheme="majorBidi"/>
                <w:sz w:val="20"/>
                <w:szCs w:val="20"/>
              </w:rPr>
            </w:pPr>
            <w:r>
              <w:rPr>
                <w:sz w:val="20"/>
                <w:szCs w:val="20"/>
              </w:rPr>
              <w:t>0.21</w:t>
            </w:r>
            <w:r w:rsidR="007A46C7">
              <w:rPr>
                <w:sz w:val="20"/>
                <w:szCs w:val="20"/>
              </w:rPr>
              <w:t xml:space="preserve"> ± 0.07</w:t>
            </w:r>
          </w:p>
        </w:tc>
        <w:tc>
          <w:tcPr>
            <w:tcW w:w="404" w:type="pct"/>
            <w:vAlign w:val="bottom"/>
          </w:tcPr>
          <w:p w14:paraId="002256D9" w14:textId="77777777" w:rsidR="00D73D08" w:rsidRDefault="00D73D08" w:rsidP="00BB18AC">
            <w:pPr>
              <w:jc w:val="left"/>
              <w:rPr>
                <w:rFonts w:asciiTheme="majorBidi" w:hAnsiTheme="majorBidi" w:cstheme="majorBidi"/>
                <w:sz w:val="20"/>
                <w:szCs w:val="20"/>
              </w:rPr>
            </w:pPr>
            <w:r>
              <w:rPr>
                <w:sz w:val="20"/>
                <w:szCs w:val="20"/>
              </w:rPr>
              <w:t>2.82</w:t>
            </w:r>
          </w:p>
        </w:tc>
        <w:tc>
          <w:tcPr>
            <w:tcW w:w="498" w:type="pct"/>
            <w:vAlign w:val="bottom"/>
          </w:tcPr>
          <w:p w14:paraId="406A7077" w14:textId="3680AE5C" w:rsidR="00D73D08" w:rsidRDefault="00D73D08" w:rsidP="00BB18AC">
            <w:pPr>
              <w:jc w:val="left"/>
              <w:rPr>
                <w:rFonts w:asciiTheme="majorBidi" w:hAnsiTheme="majorBidi" w:cstheme="majorBidi"/>
                <w:sz w:val="20"/>
                <w:szCs w:val="20"/>
              </w:rPr>
            </w:pPr>
            <w:r w:rsidRPr="00D942D9">
              <w:rPr>
                <w:sz w:val="20"/>
                <w:szCs w:val="20"/>
              </w:rPr>
              <w:t>0.</w:t>
            </w:r>
            <w:r w:rsidR="007A46C7">
              <w:rPr>
                <w:sz w:val="20"/>
                <w:szCs w:val="20"/>
              </w:rPr>
              <w:t>0</w:t>
            </w:r>
            <w:r w:rsidRPr="00D942D9">
              <w:rPr>
                <w:sz w:val="20"/>
                <w:szCs w:val="20"/>
              </w:rPr>
              <w:t>0</w:t>
            </w:r>
            <w:r>
              <w:rPr>
                <w:sz w:val="20"/>
                <w:szCs w:val="20"/>
              </w:rPr>
              <w:t>4</w:t>
            </w:r>
          </w:p>
        </w:tc>
        <w:tc>
          <w:tcPr>
            <w:tcW w:w="315" w:type="pct"/>
            <w:vMerge/>
            <w:vAlign w:val="bottom"/>
          </w:tcPr>
          <w:p w14:paraId="4E695076" w14:textId="77777777" w:rsidR="00D73D08" w:rsidRDefault="00D73D08" w:rsidP="00BB18AC">
            <w:pPr>
              <w:jc w:val="left"/>
              <w:rPr>
                <w:rFonts w:asciiTheme="majorBidi" w:hAnsiTheme="majorBidi" w:cstheme="majorBidi"/>
                <w:sz w:val="20"/>
                <w:szCs w:val="20"/>
              </w:rPr>
            </w:pPr>
          </w:p>
        </w:tc>
      </w:tr>
      <w:tr w:rsidR="00D73D08" w14:paraId="59B5A0A1" w14:textId="77777777" w:rsidTr="00BB18AC">
        <w:trPr>
          <w:trHeight w:val="465"/>
          <w:jc w:val="center"/>
        </w:trPr>
        <w:tc>
          <w:tcPr>
            <w:tcW w:w="715" w:type="pct"/>
            <w:vAlign w:val="bottom"/>
          </w:tcPr>
          <w:p w14:paraId="7CB3BA7E" w14:textId="77777777" w:rsidR="00D73D08" w:rsidRDefault="00D73D08" w:rsidP="00BB18AC">
            <w:pPr>
              <w:jc w:val="center"/>
              <w:rPr>
                <w:rFonts w:asciiTheme="majorBidi" w:hAnsiTheme="majorBidi" w:cstheme="majorBidi"/>
                <w:sz w:val="20"/>
                <w:szCs w:val="20"/>
              </w:rPr>
            </w:pPr>
            <w:r>
              <w:rPr>
                <w:rFonts w:asciiTheme="majorBidi" w:hAnsiTheme="majorBidi" w:cstheme="majorBidi"/>
                <w:sz w:val="20"/>
                <w:szCs w:val="20"/>
              </w:rPr>
              <w:t>AIC</w:t>
            </w:r>
          </w:p>
        </w:tc>
        <w:tc>
          <w:tcPr>
            <w:tcW w:w="2114" w:type="pct"/>
            <w:gridSpan w:val="4"/>
            <w:vAlign w:val="bottom"/>
          </w:tcPr>
          <w:p w14:paraId="16067A6C" w14:textId="77777777" w:rsidR="00D73D08" w:rsidRDefault="00D73D08" w:rsidP="00BB18AC">
            <w:pPr>
              <w:jc w:val="center"/>
              <w:rPr>
                <w:rFonts w:asciiTheme="majorBidi" w:hAnsiTheme="majorBidi" w:cstheme="majorBidi"/>
                <w:sz w:val="20"/>
                <w:szCs w:val="20"/>
              </w:rPr>
            </w:pPr>
            <w:r>
              <w:rPr>
                <w:rFonts w:asciiTheme="majorBidi" w:hAnsiTheme="majorBidi" w:cstheme="majorBidi"/>
                <w:sz w:val="20"/>
                <w:szCs w:val="20"/>
              </w:rPr>
              <w:t>627.4</w:t>
            </w:r>
          </w:p>
        </w:tc>
        <w:tc>
          <w:tcPr>
            <w:tcW w:w="2171" w:type="pct"/>
            <w:gridSpan w:val="4"/>
            <w:vAlign w:val="bottom"/>
          </w:tcPr>
          <w:p w14:paraId="11934473" w14:textId="77777777" w:rsidR="00D73D08" w:rsidRDefault="00D73D08" w:rsidP="00BB18AC">
            <w:pPr>
              <w:jc w:val="center"/>
              <w:rPr>
                <w:rFonts w:asciiTheme="majorBidi" w:hAnsiTheme="majorBidi" w:cstheme="majorBidi"/>
                <w:sz w:val="20"/>
                <w:szCs w:val="20"/>
              </w:rPr>
            </w:pPr>
            <w:r w:rsidRPr="00B27075">
              <w:rPr>
                <w:sz w:val="20"/>
                <w:szCs w:val="20"/>
              </w:rPr>
              <w:t>1081.6</w:t>
            </w:r>
          </w:p>
        </w:tc>
      </w:tr>
      <w:tr w:rsidR="00D73D08" w14:paraId="2AF04BDA" w14:textId="77777777" w:rsidTr="00BB18AC">
        <w:trPr>
          <w:trHeight w:val="465"/>
          <w:jc w:val="center"/>
        </w:trPr>
        <w:tc>
          <w:tcPr>
            <w:tcW w:w="715" w:type="pct"/>
            <w:vAlign w:val="center"/>
          </w:tcPr>
          <w:p w14:paraId="27E02AD0" w14:textId="77777777" w:rsidR="00D73D08" w:rsidRDefault="00D73D08" w:rsidP="00BB18AC">
            <w:pPr>
              <w:jc w:val="left"/>
              <w:rPr>
                <w:rFonts w:asciiTheme="majorBidi" w:hAnsiTheme="majorBidi" w:cstheme="majorBidi"/>
                <w:sz w:val="20"/>
                <w:szCs w:val="20"/>
              </w:rPr>
            </w:pPr>
          </w:p>
        </w:tc>
        <w:tc>
          <w:tcPr>
            <w:tcW w:w="2114" w:type="pct"/>
            <w:gridSpan w:val="4"/>
            <w:vAlign w:val="center"/>
          </w:tcPr>
          <w:p w14:paraId="5DD73DBC" w14:textId="77777777" w:rsidR="00D73D08" w:rsidRDefault="00D73D08" w:rsidP="00BB18AC">
            <w:pPr>
              <w:jc w:val="center"/>
              <w:rPr>
                <w:rFonts w:asciiTheme="majorBidi" w:hAnsiTheme="majorBidi" w:cstheme="majorBidi"/>
                <w:sz w:val="20"/>
                <w:szCs w:val="20"/>
              </w:rPr>
            </w:pPr>
          </w:p>
        </w:tc>
        <w:tc>
          <w:tcPr>
            <w:tcW w:w="2171" w:type="pct"/>
            <w:gridSpan w:val="4"/>
          </w:tcPr>
          <w:p w14:paraId="25683CC6" w14:textId="77777777" w:rsidR="00D73D08" w:rsidRPr="00B27075" w:rsidRDefault="00D73D08" w:rsidP="00BB18AC">
            <w:pPr>
              <w:jc w:val="center"/>
              <w:rPr>
                <w:sz w:val="20"/>
                <w:szCs w:val="20"/>
              </w:rPr>
            </w:pPr>
          </w:p>
        </w:tc>
      </w:tr>
      <w:tr w:rsidR="00D73D08" w14:paraId="5DF25C3A" w14:textId="77777777" w:rsidTr="00BB18AC">
        <w:trPr>
          <w:trHeight w:val="465"/>
          <w:jc w:val="center"/>
        </w:trPr>
        <w:tc>
          <w:tcPr>
            <w:tcW w:w="715" w:type="pct"/>
            <w:vAlign w:val="center"/>
          </w:tcPr>
          <w:p w14:paraId="5F9AAE74"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Intercept</w:t>
            </w:r>
          </w:p>
        </w:tc>
        <w:tc>
          <w:tcPr>
            <w:tcW w:w="973" w:type="pct"/>
            <w:vAlign w:val="bottom"/>
          </w:tcPr>
          <w:p w14:paraId="4C238430"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0.39 ± 0.10</w:t>
            </w:r>
          </w:p>
        </w:tc>
        <w:tc>
          <w:tcPr>
            <w:tcW w:w="360" w:type="pct"/>
            <w:vAlign w:val="bottom"/>
          </w:tcPr>
          <w:p w14:paraId="0992FC6F"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3.83</w:t>
            </w:r>
          </w:p>
        </w:tc>
        <w:tc>
          <w:tcPr>
            <w:tcW w:w="421" w:type="pct"/>
            <w:vAlign w:val="bottom"/>
          </w:tcPr>
          <w:p w14:paraId="66EADD61"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&lt;0.001</w:t>
            </w:r>
          </w:p>
        </w:tc>
        <w:tc>
          <w:tcPr>
            <w:tcW w:w="360" w:type="pct"/>
            <w:vMerge w:val="restart"/>
            <w:vAlign w:val="center"/>
          </w:tcPr>
          <w:p w14:paraId="5B3BAEC6" w14:textId="1881615B" w:rsidR="00D73D08" w:rsidRDefault="00D73D08" w:rsidP="007A46C7">
            <w:pPr>
              <w:jc w:val="left"/>
              <w:rPr>
                <w:rFonts w:asciiTheme="majorBidi" w:hAnsiTheme="majorBidi" w:cstheme="majorBidi"/>
                <w:sz w:val="20"/>
                <w:szCs w:val="20"/>
              </w:rPr>
            </w:pPr>
            <w:r>
              <w:rPr>
                <w:rFonts w:asciiTheme="majorBidi" w:hAnsiTheme="majorBidi" w:cstheme="majorBidi"/>
                <w:sz w:val="20"/>
                <w:szCs w:val="20"/>
              </w:rPr>
              <w:t>0.0</w:t>
            </w:r>
            <w:r w:rsidR="007A46C7">
              <w:rPr>
                <w:rFonts w:asciiTheme="majorBidi" w:hAnsiTheme="majorBidi" w:cstheme="majorBidi"/>
                <w:sz w:val="20"/>
                <w:szCs w:val="20"/>
              </w:rPr>
              <w:t>4</w:t>
            </w:r>
          </w:p>
        </w:tc>
        <w:tc>
          <w:tcPr>
            <w:tcW w:w="954" w:type="pct"/>
            <w:vAlign w:val="bottom"/>
          </w:tcPr>
          <w:p w14:paraId="1BACC849" w14:textId="77777777" w:rsidR="00D73D08" w:rsidRDefault="00D73D08" w:rsidP="00BB18AC">
            <w:pPr>
              <w:jc w:val="left"/>
              <w:rPr>
                <w:rFonts w:asciiTheme="majorBidi" w:hAnsiTheme="majorBidi" w:cstheme="majorBidi"/>
                <w:sz w:val="20"/>
                <w:szCs w:val="20"/>
              </w:rPr>
            </w:pPr>
            <w:r>
              <w:rPr>
                <w:sz w:val="20"/>
                <w:szCs w:val="20"/>
              </w:rPr>
              <w:t xml:space="preserve">-0.15 ± </w:t>
            </w:r>
            <w:r w:rsidRPr="00D942D9">
              <w:rPr>
                <w:sz w:val="20"/>
                <w:szCs w:val="20"/>
              </w:rPr>
              <w:t>0.07</w:t>
            </w:r>
          </w:p>
        </w:tc>
        <w:tc>
          <w:tcPr>
            <w:tcW w:w="404" w:type="pct"/>
            <w:vAlign w:val="bottom"/>
          </w:tcPr>
          <w:p w14:paraId="4E8C50A4" w14:textId="77777777" w:rsidR="00D73D08" w:rsidRDefault="00D73D08" w:rsidP="00BB18AC">
            <w:pPr>
              <w:jc w:val="left"/>
              <w:rPr>
                <w:rFonts w:asciiTheme="majorBidi" w:hAnsiTheme="majorBidi" w:cstheme="majorBidi"/>
                <w:sz w:val="20"/>
                <w:szCs w:val="20"/>
              </w:rPr>
            </w:pPr>
            <w:r>
              <w:rPr>
                <w:sz w:val="20"/>
                <w:szCs w:val="20"/>
              </w:rPr>
              <w:t>-1.89</w:t>
            </w:r>
          </w:p>
        </w:tc>
        <w:tc>
          <w:tcPr>
            <w:tcW w:w="506" w:type="pct"/>
            <w:vAlign w:val="bottom"/>
          </w:tcPr>
          <w:p w14:paraId="77FE7F4A" w14:textId="77777777" w:rsidR="00D73D08" w:rsidRDefault="00D73D08" w:rsidP="00BB18AC">
            <w:pPr>
              <w:jc w:val="left"/>
              <w:rPr>
                <w:rFonts w:asciiTheme="majorBidi" w:hAnsiTheme="majorBidi" w:cstheme="majorBidi"/>
                <w:sz w:val="20"/>
                <w:szCs w:val="20"/>
              </w:rPr>
            </w:pPr>
            <w:r>
              <w:rPr>
                <w:sz w:val="20"/>
                <w:szCs w:val="20"/>
              </w:rPr>
              <w:t>0.058</w:t>
            </w:r>
          </w:p>
        </w:tc>
        <w:tc>
          <w:tcPr>
            <w:tcW w:w="307" w:type="pct"/>
            <w:vMerge w:val="restart"/>
            <w:vAlign w:val="center"/>
          </w:tcPr>
          <w:p w14:paraId="7966204E" w14:textId="1797B056" w:rsidR="00D73D08" w:rsidRDefault="007709B1" w:rsidP="00BB18AC">
            <w:pPr>
              <w:jc w:val="left"/>
              <w:rPr>
                <w:rFonts w:asciiTheme="majorBidi" w:hAnsiTheme="majorBidi" w:cstheme="majorBidi"/>
                <w:sz w:val="20"/>
                <w:szCs w:val="20"/>
              </w:rPr>
            </w:pPr>
            <w:r>
              <w:rPr>
                <w:rFonts w:asciiTheme="majorBidi" w:hAnsiTheme="majorBidi" w:cstheme="majorBidi"/>
                <w:sz w:val="20"/>
                <w:szCs w:val="20"/>
              </w:rPr>
              <w:t>0.05</w:t>
            </w:r>
          </w:p>
        </w:tc>
      </w:tr>
      <w:tr w:rsidR="00D73D08" w14:paraId="61A6FAE5" w14:textId="77777777" w:rsidTr="00BB18AC">
        <w:trPr>
          <w:trHeight w:val="465"/>
          <w:jc w:val="center"/>
        </w:trPr>
        <w:tc>
          <w:tcPr>
            <w:tcW w:w="715" w:type="pct"/>
            <w:vAlign w:val="center"/>
          </w:tcPr>
          <w:p w14:paraId="35C8FBB5" w14:textId="77777777" w:rsidR="00D73D08" w:rsidRDefault="00D73D08" w:rsidP="00BB18AC">
            <w:pPr>
              <w:jc w:val="left"/>
              <w:rPr>
                <w:rFonts w:asciiTheme="majorBidi" w:hAnsiTheme="majorBidi" w:cstheme="majorBidi"/>
                <w:sz w:val="20"/>
                <w:szCs w:val="20"/>
              </w:rPr>
            </w:pPr>
            <w:r>
              <w:t>PD</w:t>
            </w:r>
            <w:r>
              <w:rPr>
                <w:vertAlign w:val="subscript"/>
              </w:rPr>
              <w:t>Min</w:t>
            </w:r>
          </w:p>
        </w:tc>
        <w:tc>
          <w:tcPr>
            <w:tcW w:w="973" w:type="pct"/>
            <w:vAlign w:val="bottom"/>
          </w:tcPr>
          <w:p w14:paraId="7A6D1209"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0.56 ± 0.14</w:t>
            </w:r>
          </w:p>
        </w:tc>
        <w:tc>
          <w:tcPr>
            <w:tcW w:w="360" w:type="pct"/>
            <w:vAlign w:val="bottom"/>
          </w:tcPr>
          <w:p w14:paraId="4559E7D1"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3.78</w:t>
            </w:r>
          </w:p>
        </w:tc>
        <w:tc>
          <w:tcPr>
            <w:tcW w:w="421" w:type="pct"/>
            <w:vAlign w:val="bottom"/>
          </w:tcPr>
          <w:p w14:paraId="251F2334"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&lt;0.001</w:t>
            </w:r>
          </w:p>
        </w:tc>
        <w:tc>
          <w:tcPr>
            <w:tcW w:w="360" w:type="pct"/>
            <w:vMerge/>
            <w:vAlign w:val="bottom"/>
          </w:tcPr>
          <w:p w14:paraId="36965968" w14:textId="77777777" w:rsidR="00D73D08" w:rsidRDefault="00D73D08" w:rsidP="00BB18AC">
            <w:pPr>
              <w:jc w:val="left"/>
              <w:rPr>
                <w:rFonts w:asciiTheme="majorBidi" w:hAnsiTheme="majorBidi" w:cstheme="majorBidi"/>
                <w:sz w:val="20"/>
                <w:szCs w:val="20"/>
              </w:rPr>
            </w:pPr>
          </w:p>
        </w:tc>
        <w:tc>
          <w:tcPr>
            <w:tcW w:w="954" w:type="pct"/>
            <w:vAlign w:val="bottom"/>
          </w:tcPr>
          <w:p w14:paraId="40F0CA9D" w14:textId="77777777" w:rsidR="00D73D08" w:rsidRDefault="00D73D08" w:rsidP="00BB18AC">
            <w:pPr>
              <w:jc w:val="left"/>
              <w:rPr>
                <w:rFonts w:asciiTheme="majorBidi" w:hAnsiTheme="majorBidi" w:cstheme="majorBidi"/>
                <w:sz w:val="20"/>
                <w:szCs w:val="20"/>
              </w:rPr>
            </w:pPr>
            <w:r w:rsidRPr="00D942D9">
              <w:rPr>
                <w:sz w:val="20"/>
                <w:szCs w:val="20"/>
              </w:rPr>
              <w:t>0.</w:t>
            </w:r>
            <w:r>
              <w:rPr>
                <w:sz w:val="20"/>
                <w:szCs w:val="20"/>
              </w:rPr>
              <w:t>58</w:t>
            </w:r>
            <w:r w:rsidRPr="00D942D9">
              <w:rPr>
                <w:sz w:val="20"/>
                <w:szCs w:val="20"/>
              </w:rPr>
              <w:t xml:space="preserve"> ± 0.1</w:t>
            </w:r>
            <w:r>
              <w:rPr>
                <w:sz w:val="20"/>
                <w:szCs w:val="20"/>
              </w:rPr>
              <w:t>1</w:t>
            </w:r>
          </w:p>
        </w:tc>
        <w:tc>
          <w:tcPr>
            <w:tcW w:w="404" w:type="pct"/>
            <w:vAlign w:val="bottom"/>
          </w:tcPr>
          <w:p w14:paraId="7099CF16" w14:textId="77777777" w:rsidR="00D73D08" w:rsidRDefault="00D73D08" w:rsidP="00BB18AC">
            <w:pPr>
              <w:jc w:val="left"/>
              <w:rPr>
                <w:rFonts w:asciiTheme="majorBidi" w:hAnsiTheme="majorBidi" w:cstheme="majorBidi"/>
                <w:sz w:val="20"/>
                <w:szCs w:val="20"/>
              </w:rPr>
            </w:pPr>
            <w:r>
              <w:rPr>
                <w:sz w:val="20"/>
                <w:szCs w:val="20"/>
              </w:rPr>
              <w:t>5.29</w:t>
            </w:r>
          </w:p>
        </w:tc>
        <w:tc>
          <w:tcPr>
            <w:tcW w:w="506" w:type="pct"/>
            <w:vAlign w:val="bottom"/>
          </w:tcPr>
          <w:p w14:paraId="57AA67F7" w14:textId="77777777" w:rsidR="00D73D08" w:rsidRDefault="00D73D08" w:rsidP="00BB18AC">
            <w:pPr>
              <w:jc w:val="left"/>
              <w:rPr>
                <w:rFonts w:asciiTheme="majorBidi" w:hAnsiTheme="majorBidi" w:cstheme="majorBidi"/>
                <w:sz w:val="20"/>
                <w:szCs w:val="20"/>
              </w:rPr>
            </w:pPr>
            <w:r w:rsidRPr="00D942D9">
              <w:rPr>
                <w:sz w:val="20"/>
                <w:szCs w:val="20"/>
              </w:rPr>
              <w:t>&lt;0.001</w:t>
            </w:r>
          </w:p>
        </w:tc>
        <w:tc>
          <w:tcPr>
            <w:tcW w:w="307" w:type="pct"/>
            <w:vMerge/>
            <w:vAlign w:val="bottom"/>
          </w:tcPr>
          <w:p w14:paraId="3F635B01" w14:textId="77777777" w:rsidR="00D73D08" w:rsidRDefault="00D73D08" w:rsidP="00BB18AC">
            <w:pPr>
              <w:jc w:val="left"/>
              <w:rPr>
                <w:rFonts w:asciiTheme="majorBidi" w:hAnsiTheme="majorBidi" w:cstheme="majorBidi"/>
                <w:sz w:val="20"/>
                <w:szCs w:val="20"/>
              </w:rPr>
            </w:pPr>
          </w:p>
        </w:tc>
      </w:tr>
      <w:tr w:rsidR="00D73D08" w14:paraId="6D11A73A" w14:textId="77777777" w:rsidTr="00BB18AC">
        <w:trPr>
          <w:trHeight w:val="465"/>
          <w:jc w:val="center"/>
        </w:trPr>
        <w:tc>
          <w:tcPr>
            <w:tcW w:w="715" w:type="pct"/>
            <w:vAlign w:val="center"/>
          </w:tcPr>
          <w:p w14:paraId="5DF4129C" w14:textId="77777777" w:rsidR="00D73D08" w:rsidRDefault="00D73D08" w:rsidP="00BB18AC">
            <w:pPr>
              <w:jc w:val="left"/>
              <w:rPr>
                <w:rFonts w:asciiTheme="majorBidi" w:hAnsiTheme="majorBidi" w:cstheme="majorBidi"/>
                <w:sz w:val="20"/>
                <w:szCs w:val="20"/>
              </w:rPr>
            </w:pPr>
            <w:r>
              <w:rPr>
                <w:rFonts w:asciiTheme="majorBidi" w:hAnsiTheme="majorBidi" w:cstheme="majorBidi"/>
                <w:sz w:val="20"/>
                <w:szCs w:val="20"/>
              </w:rPr>
              <w:t>AIC</w:t>
            </w:r>
          </w:p>
        </w:tc>
        <w:tc>
          <w:tcPr>
            <w:tcW w:w="2114" w:type="pct"/>
            <w:gridSpan w:val="4"/>
            <w:vAlign w:val="center"/>
          </w:tcPr>
          <w:p w14:paraId="777AC854" w14:textId="77777777" w:rsidR="00D73D08" w:rsidRDefault="00D73D08" w:rsidP="00BB18AC">
            <w:pPr>
              <w:jc w:val="center"/>
              <w:rPr>
                <w:rFonts w:asciiTheme="majorBidi" w:hAnsiTheme="majorBidi" w:cstheme="majorBidi"/>
                <w:sz w:val="20"/>
                <w:szCs w:val="20"/>
              </w:rPr>
            </w:pPr>
            <w:r>
              <w:rPr>
                <w:rFonts w:asciiTheme="majorBidi" w:hAnsiTheme="majorBidi" w:cstheme="majorBidi"/>
                <w:sz w:val="20"/>
                <w:szCs w:val="20"/>
              </w:rPr>
              <w:t>614.6</w:t>
            </w:r>
          </w:p>
        </w:tc>
        <w:tc>
          <w:tcPr>
            <w:tcW w:w="2171" w:type="pct"/>
            <w:gridSpan w:val="4"/>
          </w:tcPr>
          <w:p w14:paraId="3C6440AB" w14:textId="77777777" w:rsidR="00D73D08" w:rsidRDefault="00D73D08" w:rsidP="00BB18AC">
            <w:pPr>
              <w:jc w:val="center"/>
              <w:rPr>
                <w:rFonts w:asciiTheme="majorBidi" w:hAnsiTheme="majorBidi" w:cstheme="majorBidi"/>
                <w:sz w:val="20"/>
                <w:szCs w:val="20"/>
              </w:rPr>
            </w:pPr>
            <w:r w:rsidRPr="00B27075">
              <w:rPr>
                <w:sz w:val="20"/>
                <w:szCs w:val="20"/>
              </w:rPr>
              <w:t>1060.4</w:t>
            </w:r>
          </w:p>
        </w:tc>
      </w:tr>
    </w:tbl>
    <w:p w14:paraId="4B052ACB" w14:textId="49CACCB8" w:rsidR="00C524EB" w:rsidRDefault="003D4C29" w:rsidP="003D4C29">
      <w:pPr>
        <w:spacing w:line="259" w:lineRule="auto"/>
        <w:jc w:val="left"/>
        <w:rPr>
          <w:rFonts w:asciiTheme="majorBidi" w:eastAsiaTheme="majorEastAsia" w:hAnsiTheme="majorBidi" w:cstheme="majorBidi"/>
          <w:b/>
          <w:bCs/>
        </w:rPr>
      </w:pPr>
      <w:r>
        <w:rPr>
          <w:rFonts w:asciiTheme="majorBidi" w:eastAsiaTheme="majorEastAsia" w:hAnsiTheme="majorBidi" w:cstheme="majorBidi"/>
          <w:b/>
          <w:bCs/>
        </w:rPr>
        <w:br w:type="page"/>
      </w:r>
    </w:p>
    <w:p w14:paraId="4B05AFCA" w14:textId="77777777" w:rsidR="00D73D08" w:rsidRDefault="00D73D08" w:rsidP="00D73D08">
      <w:pPr>
        <w:spacing w:line="276" w:lineRule="auto"/>
        <w:jc w:val="left"/>
        <w:rPr>
          <w:rFonts w:asciiTheme="majorBidi" w:eastAsiaTheme="majorEastAsia" w:hAnsiTheme="majorBidi" w:cstheme="majorBidi"/>
        </w:rPr>
        <w:sectPr w:rsidR="00D73D08" w:rsidSect="00D73D08">
          <w:pgSz w:w="11906" w:h="16838"/>
          <w:pgMar w:top="1440" w:right="1440" w:bottom="1440" w:left="1440" w:header="720" w:footer="720" w:gutter="0"/>
          <w:lnNumType w:countBy="1" w:restart="continuous"/>
          <w:cols w:space="720"/>
          <w:docGrid w:linePitch="360"/>
        </w:sectPr>
      </w:pPr>
    </w:p>
    <w:p w14:paraId="20479586" w14:textId="71E67C35" w:rsidR="00787E1F" w:rsidRPr="00BB18AC" w:rsidRDefault="00BB18AC" w:rsidP="00BB18AC">
      <w:pPr>
        <w:spacing w:line="360" w:lineRule="auto"/>
        <w:rPr>
          <w:rFonts w:asciiTheme="majorBidi" w:eastAsiaTheme="majorEastAsia" w:hAnsiTheme="majorBidi" w:cstheme="majorBidi"/>
          <w:sz w:val="22"/>
          <w:szCs w:val="22"/>
        </w:rPr>
      </w:pPr>
      <w:r w:rsidRPr="007B4EA6">
        <w:rPr>
          <w:rFonts w:asciiTheme="majorBidi" w:eastAsiaTheme="majorEastAsia" w:hAnsiTheme="majorBidi" w:cstheme="majorBidi"/>
          <w:b/>
          <w:bCs/>
          <w:sz w:val="22"/>
          <w:szCs w:val="22"/>
        </w:rPr>
        <w:lastRenderedPageBreak/>
        <w:t>Table S3</w:t>
      </w:r>
      <w:r w:rsidR="00787E1F" w:rsidRPr="00BB18AC">
        <w:rPr>
          <w:rFonts w:asciiTheme="majorBidi" w:eastAsiaTheme="majorEastAsia" w:hAnsiTheme="majorBidi" w:cstheme="majorBidi"/>
          <w:sz w:val="22"/>
          <w:szCs w:val="22"/>
        </w:rPr>
        <w:t xml:space="preserve">: Results of the </w:t>
      </w:r>
      <w:r w:rsidR="00D73D08" w:rsidRPr="00BB18AC">
        <w:rPr>
          <w:sz w:val="22"/>
          <w:szCs w:val="22"/>
        </w:rPr>
        <w:t xml:space="preserve">phylogenetically corrected </w:t>
      </w:r>
      <w:r w:rsidR="00787E1F" w:rsidRPr="00BB18AC">
        <w:rPr>
          <w:rFonts w:asciiTheme="majorBidi" w:eastAsiaTheme="majorEastAsia" w:hAnsiTheme="majorBidi" w:cstheme="majorBidi"/>
          <w:sz w:val="22"/>
          <w:szCs w:val="22"/>
        </w:rPr>
        <w:t>binomial generalized linear models testing how the probabilities of (a) naturalization and (b) introduction for cultivation in Southern Africa from the global flora (excluding those native to Southern Africa), and (c) naturalization  from the introduced cultivated flora relate to the three phylogenetic distance indices: mean phylogenetic distance to the native species (PD</w:t>
      </w:r>
      <w:r w:rsidR="00787E1F" w:rsidRPr="00BB18AC">
        <w:rPr>
          <w:rFonts w:asciiTheme="majorBidi" w:eastAsiaTheme="majorEastAsia" w:hAnsiTheme="majorBidi" w:cstheme="majorBidi"/>
          <w:sz w:val="22"/>
          <w:szCs w:val="22"/>
          <w:vertAlign w:val="subscript"/>
        </w:rPr>
        <w:t>Mean</w:t>
      </w:r>
      <w:r w:rsidR="00787E1F" w:rsidRPr="00BB18AC">
        <w:rPr>
          <w:rFonts w:asciiTheme="majorBidi" w:eastAsiaTheme="majorEastAsia" w:hAnsiTheme="majorBidi" w:cstheme="majorBidi"/>
          <w:sz w:val="22"/>
          <w:szCs w:val="22"/>
        </w:rPr>
        <w:t>), weighted mean phylogenetic distance to the native species (PD</w:t>
      </w:r>
      <w:r w:rsidR="00787E1F" w:rsidRPr="00BB18AC">
        <w:rPr>
          <w:rFonts w:asciiTheme="majorBidi" w:eastAsiaTheme="majorEastAsia" w:hAnsiTheme="majorBidi" w:cstheme="majorBidi"/>
          <w:sz w:val="22"/>
          <w:szCs w:val="22"/>
          <w:vertAlign w:val="subscript"/>
        </w:rPr>
        <w:t>wMean</w:t>
      </w:r>
      <w:r w:rsidR="00787E1F" w:rsidRPr="00BB18AC">
        <w:rPr>
          <w:rFonts w:asciiTheme="majorBidi" w:eastAsiaTheme="majorEastAsia" w:hAnsiTheme="majorBidi" w:cstheme="majorBidi"/>
          <w:sz w:val="22"/>
          <w:szCs w:val="22"/>
        </w:rPr>
        <w:t>), and phylogenetic distance to the nearest native species (PD</w:t>
      </w:r>
      <w:r w:rsidR="00787E1F" w:rsidRPr="00BB18AC">
        <w:rPr>
          <w:rFonts w:asciiTheme="majorBidi" w:eastAsiaTheme="majorEastAsia" w:hAnsiTheme="majorBidi" w:cstheme="majorBidi"/>
          <w:sz w:val="22"/>
          <w:szCs w:val="22"/>
          <w:vertAlign w:val="subscript"/>
        </w:rPr>
        <w:t>Min</w:t>
      </w:r>
      <w:r w:rsidR="00787E1F" w:rsidRPr="00BB18AC">
        <w:rPr>
          <w:rFonts w:asciiTheme="majorBidi" w:eastAsiaTheme="majorEastAsia" w:hAnsiTheme="majorBidi" w:cstheme="majorBidi"/>
          <w:sz w:val="22"/>
          <w:szCs w:val="22"/>
        </w:rPr>
        <w:t xml:space="preserve">). Predictor variables were standardized to a mean of zero and a standard deviation of one. We removed the non-significant quadratic terms.  </w:t>
      </w:r>
      <w:r w:rsidR="004D288A" w:rsidRPr="00BB18AC">
        <w:rPr>
          <w:rFonts w:asciiTheme="majorBidi" w:eastAsiaTheme="majorEastAsia" w:hAnsiTheme="majorBidi" w:cstheme="majorBidi"/>
          <w:sz w:val="22"/>
          <w:szCs w:val="22"/>
        </w:rPr>
        <w:t>A</w:t>
      </w:r>
      <w:r w:rsidR="00E646BB" w:rsidRPr="00BB18AC">
        <w:rPr>
          <w:rFonts w:asciiTheme="majorBidi" w:eastAsiaTheme="majorEastAsia" w:hAnsiTheme="majorBidi" w:cstheme="majorBidi"/>
          <w:sz w:val="22"/>
          <w:szCs w:val="22"/>
        </w:rPr>
        <w:t xml:space="preserve">lpha </w:t>
      </w:r>
      <w:r w:rsidR="004D288A" w:rsidRPr="00BB18AC">
        <w:rPr>
          <w:rFonts w:asciiTheme="majorBidi" w:eastAsiaTheme="majorEastAsia" w:hAnsiTheme="majorBidi" w:cstheme="majorBidi"/>
          <w:sz w:val="22"/>
          <w:szCs w:val="22"/>
        </w:rPr>
        <w:t>represents the</w:t>
      </w:r>
      <w:r w:rsidR="00E646BB" w:rsidRPr="00BB18AC">
        <w:rPr>
          <w:rFonts w:asciiTheme="majorBidi" w:eastAsiaTheme="majorEastAsia" w:hAnsiTheme="majorBidi" w:cstheme="majorBidi"/>
          <w:sz w:val="22"/>
          <w:szCs w:val="22"/>
        </w:rPr>
        <w:t xml:space="preserve"> estimate </w:t>
      </w:r>
      <w:r w:rsidR="004D288A" w:rsidRPr="00BB18AC">
        <w:rPr>
          <w:rFonts w:asciiTheme="majorBidi" w:eastAsiaTheme="majorEastAsia" w:hAnsiTheme="majorBidi" w:cstheme="majorBidi"/>
          <w:sz w:val="22"/>
          <w:szCs w:val="22"/>
        </w:rPr>
        <w:t>of</w:t>
      </w:r>
      <w:r w:rsidR="00E646BB" w:rsidRPr="00BB18AC">
        <w:rPr>
          <w:rFonts w:asciiTheme="majorBidi" w:eastAsiaTheme="majorEastAsia" w:hAnsiTheme="majorBidi" w:cstheme="majorBidi"/>
          <w:sz w:val="22"/>
          <w:szCs w:val="22"/>
        </w:rPr>
        <w:t xml:space="preserve"> </w:t>
      </w:r>
      <w:r w:rsidR="004D288A" w:rsidRPr="00BB18AC">
        <w:rPr>
          <w:rFonts w:asciiTheme="majorBidi" w:eastAsiaTheme="majorEastAsia" w:hAnsiTheme="majorBidi" w:cstheme="majorBidi"/>
          <w:sz w:val="22"/>
          <w:szCs w:val="22"/>
        </w:rPr>
        <w:t xml:space="preserve">the </w:t>
      </w:r>
      <w:r w:rsidR="00E646BB" w:rsidRPr="00BB18AC">
        <w:rPr>
          <w:rFonts w:asciiTheme="majorBidi" w:eastAsiaTheme="majorEastAsia" w:hAnsiTheme="majorBidi" w:cstheme="majorBidi"/>
          <w:sz w:val="22"/>
          <w:szCs w:val="22"/>
        </w:rPr>
        <w:t>phylogenetic correlation</w:t>
      </w:r>
      <w:r w:rsidR="004D288A" w:rsidRPr="00BB18AC">
        <w:rPr>
          <w:rFonts w:asciiTheme="majorBidi" w:eastAsiaTheme="majorEastAsia" w:hAnsiTheme="majorBidi" w:cstheme="majorBidi"/>
          <w:sz w:val="22"/>
          <w:szCs w:val="22"/>
        </w:rPr>
        <w:t xml:space="preserve"> between species.</w:t>
      </w:r>
    </w:p>
    <w:tbl>
      <w:tblPr>
        <w:tblStyle w:val="TableGrid"/>
        <w:tblW w:w="5000" w:type="pct"/>
        <w:tblLook w:val="04A0" w:firstRow="1" w:lastRow="0" w:firstColumn="1" w:lastColumn="0" w:noHBand="0" w:noVBand="1"/>
      </w:tblPr>
      <w:tblGrid>
        <w:gridCol w:w="1130"/>
        <w:gridCol w:w="1718"/>
        <w:gridCol w:w="901"/>
        <w:gridCol w:w="837"/>
        <w:gridCol w:w="803"/>
        <w:gridCol w:w="1724"/>
        <w:gridCol w:w="904"/>
        <w:gridCol w:w="837"/>
        <w:gridCol w:w="820"/>
        <w:gridCol w:w="1727"/>
        <w:gridCol w:w="907"/>
        <w:gridCol w:w="837"/>
        <w:gridCol w:w="803"/>
      </w:tblGrid>
      <w:tr w:rsidR="00787E1F" w:rsidRPr="00BB18AC" w14:paraId="0DADA95D" w14:textId="77777777" w:rsidTr="00AD28FD">
        <w:trPr>
          <w:trHeight w:val="478"/>
        </w:trPr>
        <w:tc>
          <w:tcPr>
            <w:tcW w:w="405" w:type="pct"/>
            <w:vAlign w:val="center"/>
          </w:tcPr>
          <w:p w14:paraId="753FFF1B" w14:textId="77777777" w:rsidR="00787E1F" w:rsidRPr="00BB18AC" w:rsidRDefault="00787E1F" w:rsidP="00BB18AC">
            <w:pPr>
              <w:spacing w:line="240" w:lineRule="auto"/>
              <w:jc w:val="center"/>
              <w:rPr>
                <w:rFonts w:asciiTheme="majorBidi" w:hAnsiTheme="majorBidi" w:cstheme="majorBidi"/>
                <w:sz w:val="20"/>
                <w:szCs w:val="20"/>
              </w:rPr>
            </w:pPr>
          </w:p>
        </w:tc>
        <w:tc>
          <w:tcPr>
            <w:tcW w:w="1526" w:type="pct"/>
            <w:gridSpan w:val="4"/>
            <w:vAlign w:val="center"/>
          </w:tcPr>
          <w:p w14:paraId="332AAF50" w14:textId="77777777" w:rsidR="00787E1F" w:rsidRPr="00BB18AC" w:rsidRDefault="00787E1F" w:rsidP="00BB18AC">
            <w:pPr>
              <w:spacing w:line="240" w:lineRule="auto"/>
              <w:jc w:val="center"/>
              <w:rPr>
                <w:rFonts w:asciiTheme="majorBidi" w:hAnsiTheme="majorBidi" w:cstheme="majorBidi"/>
                <w:b/>
                <w:bCs/>
                <w:sz w:val="20"/>
                <w:szCs w:val="20"/>
              </w:rPr>
            </w:pPr>
            <w:r w:rsidRPr="00BB18AC">
              <w:rPr>
                <w:rFonts w:asciiTheme="majorBidi" w:hAnsiTheme="majorBidi" w:cstheme="majorBidi"/>
                <w:b/>
                <w:bCs/>
                <w:sz w:val="20"/>
                <w:szCs w:val="20"/>
              </w:rPr>
              <w:t>(a) Global → naturalization</w:t>
            </w:r>
          </w:p>
        </w:tc>
        <w:tc>
          <w:tcPr>
            <w:tcW w:w="1536" w:type="pct"/>
            <w:gridSpan w:val="4"/>
            <w:vAlign w:val="center"/>
          </w:tcPr>
          <w:p w14:paraId="07945753" w14:textId="77777777" w:rsidR="00787E1F" w:rsidRPr="00BB18AC" w:rsidRDefault="00787E1F" w:rsidP="00BB18AC">
            <w:pPr>
              <w:spacing w:line="240" w:lineRule="auto"/>
              <w:jc w:val="center"/>
              <w:rPr>
                <w:rFonts w:asciiTheme="majorBidi" w:hAnsiTheme="majorBidi" w:cstheme="majorBidi"/>
                <w:b/>
                <w:bCs/>
                <w:sz w:val="20"/>
                <w:szCs w:val="20"/>
              </w:rPr>
            </w:pPr>
            <w:r w:rsidRPr="00BB18AC">
              <w:rPr>
                <w:rFonts w:asciiTheme="majorBidi" w:hAnsiTheme="majorBidi" w:cstheme="majorBidi"/>
                <w:b/>
                <w:bCs/>
                <w:sz w:val="20"/>
                <w:szCs w:val="20"/>
              </w:rPr>
              <w:t>(b) Global → cultivation</w:t>
            </w:r>
          </w:p>
        </w:tc>
        <w:tc>
          <w:tcPr>
            <w:tcW w:w="1532" w:type="pct"/>
            <w:gridSpan w:val="4"/>
            <w:vAlign w:val="center"/>
          </w:tcPr>
          <w:p w14:paraId="60E6B4A9" w14:textId="77777777" w:rsidR="00787E1F" w:rsidRPr="00BB18AC" w:rsidRDefault="00787E1F" w:rsidP="00BB18AC">
            <w:pPr>
              <w:spacing w:line="240" w:lineRule="auto"/>
              <w:jc w:val="center"/>
              <w:rPr>
                <w:rFonts w:asciiTheme="majorBidi" w:hAnsiTheme="majorBidi" w:cstheme="majorBidi"/>
                <w:b/>
                <w:bCs/>
                <w:sz w:val="20"/>
                <w:szCs w:val="20"/>
              </w:rPr>
            </w:pPr>
            <w:r w:rsidRPr="00BB18AC">
              <w:rPr>
                <w:rFonts w:asciiTheme="majorBidi" w:hAnsiTheme="majorBidi" w:cstheme="majorBidi"/>
                <w:b/>
                <w:bCs/>
                <w:sz w:val="20"/>
                <w:szCs w:val="20"/>
              </w:rPr>
              <w:t>(c) Cultivation →  naturalization</w:t>
            </w:r>
          </w:p>
        </w:tc>
      </w:tr>
      <w:tr w:rsidR="00CE5438" w:rsidRPr="00BB18AC" w14:paraId="6A75BE25" w14:textId="77777777" w:rsidTr="00AD28FD">
        <w:trPr>
          <w:trHeight w:val="575"/>
        </w:trPr>
        <w:tc>
          <w:tcPr>
            <w:tcW w:w="405" w:type="pct"/>
          </w:tcPr>
          <w:p w14:paraId="5A4712D3"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Predictors</w:t>
            </w:r>
          </w:p>
        </w:tc>
        <w:tc>
          <w:tcPr>
            <w:tcW w:w="616" w:type="pct"/>
          </w:tcPr>
          <w:p w14:paraId="73AA11C6" w14:textId="77777777" w:rsidR="00787E1F" w:rsidRPr="00BB18AC" w:rsidRDefault="00787E1F" w:rsidP="00BB18AC">
            <w:pPr>
              <w:autoSpaceDE w:val="0"/>
              <w:autoSpaceDN w:val="0"/>
              <w:adjustRightInd w:val="0"/>
              <w:spacing w:line="240" w:lineRule="auto"/>
              <w:jc w:val="left"/>
              <w:rPr>
                <w:rFonts w:asciiTheme="majorBidi" w:hAnsiTheme="majorBidi" w:cstheme="majorBidi"/>
                <w:sz w:val="20"/>
                <w:szCs w:val="20"/>
              </w:rPr>
            </w:pPr>
            <w:r w:rsidRPr="00BB18AC">
              <w:rPr>
                <w:rFonts w:asciiTheme="majorBidi" w:hAnsiTheme="majorBidi" w:cstheme="majorBidi"/>
                <w:sz w:val="20"/>
                <w:szCs w:val="20"/>
              </w:rPr>
              <w:t>Estimate ± SE</w:t>
            </w:r>
          </w:p>
        </w:tc>
        <w:tc>
          <w:tcPr>
            <w:tcW w:w="323" w:type="pct"/>
          </w:tcPr>
          <w:p w14:paraId="5E78D310"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Z</w:t>
            </w:r>
          </w:p>
        </w:tc>
        <w:tc>
          <w:tcPr>
            <w:tcW w:w="300" w:type="pct"/>
          </w:tcPr>
          <w:p w14:paraId="5C45E9A6"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P</w:t>
            </w:r>
          </w:p>
        </w:tc>
        <w:tc>
          <w:tcPr>
            <w:tcW w:w="288" w:type="pct"/>
          </w:tcPr>
          <w:p w14:paraId="0121612C" w14:textId="77777777" w:rsidR="00787E1F" w:rsidRPr="00BB18AC" w:rsidRDefault="00CE5438" w:rsidP="00BB18AC">
            <w:pPr>
              <w:spacing w:line="240" w:lineRule="auto"/>
              <w:jc w:val="left"/>
              <w:rPr>
                <w:rFonts w:asciiTheme="majorBidi" w:hAnsiTheme="majorBidi" w:cstheme="majorBidi"/>
                <w:sz w:val="20"/>
                <w:szCs w:val="20"/>
              </w:rPr>
            </w:pPr>
            <w:r w:rsidRPr="00BB18AC">
              <w:rPr>
                <w:sz w:val="20"/>
                <w:szCs w:val="20"/>
              </w:rPr>
              <w:t>Alpha</w:t>
            </w:r>
          </w:p>
        </w:tc>
        <w:tc>
          <w:tcPr>
            <w:tcW w:w="618" w:type="pct"/>
          </w:tcPr>
          <w:p w14:paraId="78997C9E" w14:textId="77777777" w:rsidR="00787E1F" w:rsidRPr="00BB18AC" w:rsidRDefault="00787E1F" w:rsidP="00BB18AC">
            <w:pPr>
              <w:autoSpaceDE w:val="0"/>
              <w:autoSpaceDN w:val="0"/>
              <w:adjustRightInd w:val="0"/>
              <w:spacing w:line="240" w:lineRule="auto"/>
              <w:jc w:val="left"/>
              <w:rPr>
                <w:rFonts w:asciiTheme="majorBidi" w:hAnsiTheme="majorBidi" w:cstheme="majorBidi"/>
                <w:sz w:val="20"/>
                <w:szCs w:val="20"/>
              </w:rPr>
            </w:pPr>
            <w:r w:rsidRPr="00BB18AC">
              <w:rPr>
                <w:rFonts w:asciiTheme="majorBidi" w:hAnsiTheme="majorBidi" w:cstheme="majorBidi"/>
                <w:sz w:val="20"/>
                <w:szCs w:val="20"/>
              </w:rPr>
              <w:t>Estimate ± SE</w:t>
            </w:r>
          </w:p>
        </w:tc>
        <w:tc>
          <w:tcPr>
            <w:tcW w:w="324" w:type="pct"/>
          </w:tcPr>
          <w:p w14:paraId="334EBCFA"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Z</w:t>
            </w:r>
          </w:p>
        </w:tc>
        <w:tc>
          <w:tcPr>
            <w:tcW w:w="300" w:type="pct"/>
          </w:tcPr>
          <w:p w14:paraId="6EB48055"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P</w:t>
            </w:r>
          </w:p>
        </w:tc>
        <w:tc>
          <w:tcPr>
            <w:tcW w:w="294" w:type="pct"/>
          </w:tcPr>
          <w:p w14:paraId="1DAC41F4" w14:textId="77777777" w:rsidR="00787E1F" w:rsidRPr="00BB18AC" w:rsidRDefault="00CE5438" w:rsidP="00BB18AC">
            <w:pPr>
              <w:spacing w:line="240" w:lineRule="auto"/>
              <w:jc w:val="left"/>
              <w:rPr>
                <w:rFonts w:asciiTheme="majorBidi" w:hAnsiTheme="majorBidi" w:cstheme="majorBidi"/>
                <w:sz w:val="20"/>
                <w:szCs w:val="20"/>
              </w:rPr>
            </w:pPr>
            <w:r w:rsidRPr="00BB18AC">
              <w:rPr>
                <w:sz w:val="20"/>
                <w:szCs w:val="20"/>
              </w:rPr>
              <w:t>Alpha</w:t>
            </w:r>
          </w:p>
        </w:tc>
        <w:tc>
          <w:tcPr>
            <w:tcW w:w="619" w:type="pct"/>
          </w:tcPr>
          <w:p w14:paraId="746AF7E4" w14:textId="77777777" w:rsidR="00787E1F" w:rsidRPr="00BB18AC" w:rsidRDefault="00787E1F" w:rsidP="00BB18AC">
            <w:pPr>
              <w:autoSpaceDE w:val="0"/>
              <w:autoSpaceDN w:val="0"/>
              <w:adjustRightInd w:val="0"/>
              <w:spacing w:line="240" w:lineRule="auto"/>
              <w:jc w:val="left"/>
              <w:rPr>
                <w:rFonts w:asciiTheme="majorBidi" w:hAnsiTheme="majorBidi" w:cstheme="majorBidi"/>
                <w:sz w:val="20"/>
                <w:szCs w:val="20"/>
              </w:rPr>
            </w:pPr>
            <w:r w:rsidRPr="00BB18AC">
              <w:rPr>
                <w:rFonts w:asciiTheme="majorBidi" w:hAnsiTheme="majorBidi" w:cstheme="majorBidi"/>
                <w:sz w:val="20"/>
                <w:szCs w:val="20"/>
              </w:rPr>
              <w:t>Estimate ± SE</w:t>
            </w:r>
          </w:p>
        </w:tc>
        <w:tc>
          <w:tcPr>
            <w:tcW w:w="325" w:type="pct"/>
          </w:tcPr>
          <w:p w14:paraId="46B4E641"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Z</w:t>
            </w:r>
          </w:p>
        </w:tc>
        <w:tc>
          <w:tcPr>
            <w:tcW w:w="300" w:type="pct"/>
          </w:tcPr>
          <w:p w14:paraId="24F23258"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P</w:t>
            </w:r>
          </w:p>
        </w:tc>
        <w:tc>
          <w:tcPr>
            <w:tcW w:w="288" w:type="pct"/>
          </w:tcPr>
          <w:p w14:paraId="7A820E91" w14:textId="77777777" w:rsidR="00787E1F" w:rsidRPr="00BB18AC" w:rsidRDefault="00CE5438" w:rsidP="00BB18AC">
            <w:pPr>
              <w:spacing w:line="240" w:lineRule="auto"/>
              <w:jc w:val="left"/>
              <w:rPr>
                <w:rFonts w:asciiTheme="majorBidi" w:hAnsiTheme="majorBidi" w:cstheme="majorBidi"/>
                <w:sz w:val="20"/>
                <w:szCs w:val="20"/>
              </w:rPr>
            </w:pPr>
            <w:r w:rsidRPr="00BB18AC">
              <w:rPr>
                <w:sz w:val="20"/>
                <w:szCs w:val="20"/>
              </w:rPr>
              <w:t>Alpha</w:t>
            </w:r>
          </w:p>
        </w:tc>
      </w:tr>
      <w:tr w:rsidR="00CE5438" w:rsidRPr="00BB18AC" w14:paraId="2AE8D01F" w14:textId="77777777" w:rsidTr="00AD28FD">
        <w:trPr>
          <w:trHeight w:val="478"/>
        </w:trPr>
        <w:tc>
          <w:tcPr>
            <w:tcW w:w="405" w:type="pct"/>
            <w:vAlign w:val="center"/>
          </w:tcPr>
          <w:p w14:paraId="420C79D1"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Intercept</w:t>
            </w:r>
          </w:p>
        </w:tc>
        <w:tc>
          <w:tcPr>
            <w:tcW w:w="616" w:type="pct"/>
            <w:vAlign w:val="bottom"/>
          </w:tcPr>
          <w:p w14:paraId="73AA21BC" w14:textId="77777777" w:rsidR="00787E1F" w:rsidRPr="00BB18AC" w:rsidRDefault="00CE5438" w:rsidP="00BB18AC">
            <w:pPr>
              <w:spacing w:line="240" w:lineRule="auto"/>
              <w:jc w:val="left"/>
              <w:rPr>
                <w:rFonts w:asciiTheme="majorBidi" w:hAnsiTheme="majorBidi" w:cstheme="majorBidi"/>
                <w:sz w:val="20"/>
                <w:szCs w:val="20"/>
              </w:rPr>
            </w:pPr>
            <w:r w:rsidRPr="00BB18AC">
              <w:rPr>
                <w:sz w:val="20"/>
                <w:szCs w:val="20"/>
              </w:rPr>
              <w:t>-5.81 ± 0.06</w:t>
            </w:r>
          </w:p>
        </w:tc>
        <w:tc>
          <w:tcPr>
            <w:tcW w:w="323" w:type="pct"/>
            <w:vAlign w:val="bottom"/>
          </w:tcPr>
          <w:p w14:paraId="60DD2F31" w14:textId="77777777" w:rsidR="00787E1F" w:rsidRPr="00BB18AC" w:rsidRDefault="00CE5438" w:rsidP="00BB18AC">
            <w:pPr>
              <w:spacing w:line="240" w:lineRule="auto"/>
              <w:jc w:val="left"/>
              <w:rPr>
                <w:rFonts w:asciiTheme="majorBidi" w:hAnsiTheme="majorBidi" w:cstheme="majorBidi"/>
                <w:sz w:val="20"/>
                <w:szCs w:val="20"/>
              </w:rPr>
            </w:pPr>
            <w:r w:rsidRPr="00BB18AC">
              <w:rPr>
                <w:sz w:val="20"/>
                <w:szCs w:val="20"/>
              </w:rPr>
              <w:t>-90.69</w:t>
            </w:r>
          </w:p>
        </w:tc>
        <w:tc>
          <w:tcPr>
            <w:tcW w:w="300" w:type="pct"/>
            <w:vAlign w:val="bottom"/>
          </w:tcPr>
          <w:p w14:paraId="20685B6C" w14:textId="77777777" w:rsidR="00787E1F" w:rsidRPr="00BB18AC" w:rsidRDefault="00787E1F" w:rsidP="00BB18AC">
            <w:pPr>
              <w:spacing w:line="240" w:lineRule="auto"/>
              <w:jc w:val="left"/>
              <w:rPr>
                <w:rFonts w:asciiTheme="majorBidi" w:hAnsiTheme="majorBidi" w:cstheme="majorBidi"/>
                <w:sz w:val="20"/>
                <w:szCs w:val="20"/>
              </w:rPr>
            </w:pPr>
            <w:r w:rsidRPr="00BB18AC">
              <w:rPr>
                <w:sz w:val="20"/>
                <w:szCs w:val="20"/>
              </w:rPr>
              <w:t>&lt;0.001</w:t>
            </w:r>
          </w:p>
        </w:tc>
        <w:tc>
          <w:tcPr>
            <w:tcW w:w="288" w:type="pct"/>
            <w:vMerge w:val="restart"/>
            <w:vAlign w:val="center"/>
          </w:tcPr>
          <w:p w14:paraId="5E87F1EF" w14:textId="4BF6A2FC" w:rsidR="00787E1F" w:rsidRPr="00BB18AC" w:rsidRDefault="004D288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0.16</w:t>
            </w:r>
            <w:r w:rsidR="00AD28FD" w:rsidRPr="00BB18AC">
              <w:rPr>
                <w:rFonts w:asciiTheme="majorBidi" w:hAnsiTheme="majorBidi" w:cstheme="majorBidi"/>
                <w:sz w:val="20"/>
                <w:szCs w:val="20"/>
              </w:rPr>
              <w:t>6</w:t>
            </w:r>
          </w:p>
        </w:tc>
        <w:tc>
          <w:tcPr>
            <w:tcW w:w="618" w:type="pct"/>
            <w:vAlign w:val="bottom"/>
          </w:tcPr>
          <w:p w14:paraId="20594467" w14:textId="3CB8F4C8" w:rsidR="00787E1F" w:rsidRPr="00BB18AC" w:rsidRDefault="008711C5"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-4.06 ± 0.02</w:t>
            </w:r>
          </w:p>
        </w:tc>
        <w:tc>
          <w:tcPr>
            <w:tcW w:w="324" w:type="pct"/>
            <w:vAlign w:val="bottom"/>
          </w:tcPr>
          <w:p w14:paraId="1BA1F072" w14:textId="1BC7AFFE"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w:t>
            </w:r>
            <w:r w:rsidR="00FB3E6A" w:rsidRPr="00BB18AC">
              <w:rPr>
                <w:rFonts w:asciiTheme="majorBidi" w:hAnsiTheme="majorBidi" w:cstheme="majorBidi"/>
                <w:sz w:val="20"/>
                <w:szCs w:val="20"/>
              </w:rPr>
              <w:t>151.70</w:t>
            </w:r>
          </w:p>
        </w:tc>
        <w:tc>
          <w:tcPr>
            <w:tcW w:w="300" w:type="pct"/>
            <w:vAlign w:val="bottom"/>
          </w:tcPr>
          <w:p w14:paraId="2E9214C4"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94" w:type="pct"/>
            <w:vMerge w:val="restart"/>
            <w:vAlign w:val="center"/>
          </w:tcPr>
          <w:p w14:paraId="35336464" w14:textId="09BE536D"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w:t>
            </w:r>
            <w:r w:rsidR="00AD28FD" w:rsidRPr="00BB18AC">
              <w:rPr>
                <w:rFonts w:asciiTheme="majorBidi" w:hAnsiTheme="majorBidi" w:cstheme="majorBidi"/>
                <w:sz w:val="20"/>
                <w:szCs w:val="20"/>
              </w:rPr>
              <w:t>16</w:t>
            </w:r>
            <w:r w:rsidR="00FB3E6A" w:rsidRPr="00BB18AC">
              <w:rPr>
                <w:rFonts w:asciiTheme="majorBidi" w:hAnsiTheme="majorBidi" w:cstheme="majorBidi"/>
                <w:sz w:val="20"/>
                <w:szCs w:val="20"/>
              </w:rPr>
              <w:t>6</w:t>
            </w:r>
          </w:p>
        </w:tc>
        <w:tc>
          <w:tcPr>
            <w:tcW w:w="619" w:type="pct"/>
            <w:vAlign w:val="bottom"/>
          </w:tcPr>
          <w:p w14:paraId="0F9F2B38" w14:textId="3F9C31A8" w:rsidR="00787E1F" w:rsidRPr="00BB18AC" w:rsidRDefault="00787E1F" w:rsidP="00BB18AC">
            <w:pPr>
              <w:spacing w:line="240" w:lineRule="auto"/>
              <w:rPr>
                <w:rFonts w:asciiTheme="majorBidi" w:hAnsiTheme="majorBidi" w:cstheme="majorBidi"/>
                <w:sz w:val="20"/>
                <w:szCs w:val="20"/>
              </w:rPr>
            </w:pPr>
            <w:r w:rsidRPr="00BB18AC">
              <w:rPr>
                <w:rFonts w:asciiTheme="majorBidi" w:hAnsiTheme="majorBidi" w:cstheme="majorBidi"/>
                <w:sz w:val="20"/>
                <w:szCs w:val="20"/>
              </w:rPr>
              <w:t>-</w:t>
            </w:r>
            <w:r w:rsidR="00FB3E6A" w:rsidRPr="00BB18AC">
              <w:rPr>
                <w:rFonts w:asciiTheme="majorBidi" w:hAnsiTheme="majorBidi" w:cstheme="majorBidi"/>
                <w:sz w:val="20"/>
                <w:szCs w:val="20"/>
              </w:rPr>
              <w:t>2.10 ± 0.05</w:t>
            </w:r>
          </w:p>
        </w:tc>
        <w:tc>
          <w:tcPr>
            <w:tcW w:w="325" w:type="pct"/>
            <w:vAlign w:val="bottom"/>
          </w:tcPr>
          <w:p w14:paraId="6849C37B" w14:textId="1B8726A2"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-42.07</w:t>
            </w:r>
          </w:p>
        </w:tc>
        <w:tc>
          <w:tcPr>
            <w:tcW w:w="300" w:type="pct"/>
            <w:vAlign w:val="bottom"/>
          </w:tcPr>
          <w:p w14:paraId="70DD321A"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88" w:type="pct"/>
            <w:vMerge w:val="restart"/>
            <w:vAlign w:val="center"/>
          </w:tcPr>
          <w:p w14:paraId="70D80947" w14:textId="51BC6797"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0.391</w:t>
            </w:r>
          </w:p>
        </w:tc>
      </w:tr>
      <w:tr w:rsidR="00CE5438" w:rsidRPr="00BB18AC" w14:paraId="5EE8B5EC" w14:textId="77777777" w:rsidTr="00AD28FD">
        <w:trPr>
          <w:trHeight w:val="465"/>
        </w:trPr>
        <w:tc>
          <w:tcPr>
            <w:tcW w:w="405" w:type="pct"/>
            <w:vAlign w:val="center"/>
          </w:tcPr>
          <w:p w14:paraId="4084FB52" w14:textId="77777777" w:rsidR="00787E1F" w:rsidRPr="00BB18AC" w:rsidRDefault="00787E1F" w:rsidP="00BB18AC">
            <w:pPr>
              <w:spacing w:line="240" w:lineRule="auto"/>
              <w:jc w:val="left"/>
              <w:rPr>
                <w:rFonts w:asciiTheme="majorBidi" w:hAnsiTheme="majorBidi" w:cstheme="majorBidi"/>
                <w:sz w:val="20"/>
                <w:szCs w:val="20"/>
              </w:rPr>
            </w:pPr>
            <w:r w:rsidRPr="00BB18AC">
              <w:rPr>
                <w:sz w:val="20"/>
                <w:szCs w:val="20"/>
              </w:rPr>
              <w:t>PD</w:t>
            </w:r>
            <w:r w:rsidRPr="00BB18AC">
              <w:rPr>
                <w:sz w:val="20"/>
                <w:szCs w:val="20"/>
                <w:vertAlign w:val="subscript"/>
              </w:rPr>
              <w:t>Mean</w:t>
            </w:r>
          </w:p>
        </w:tc>
        <w:tc>
          <w:tcPr>
            <w:tcW w:w="616" w:type="pct"/>
            <w:vAlign w:val="bottom"/>
          </w:tcPr>
          <w:p w14:paraId="48AA4C42" w14:textId="77777777" w:rsidR="00787E1F" w:rsidRPr="00BB18AC" w:rsidRDefault="00787E1F" w:rsidP="00BB18AC">
            <w:pPr>
              <w:spacing w:line="240" w:lineRule="auto"/>
              <w:jc w:val="left"/>
              <w:rPr>
                <w:rFonts w:asciiTheme="majorBidi" w:hAnsiTheme="majorBidi" w:cstheme="majorBidi"/>
                <w:sz w:val="20"/>
                <w:szCs w:val="20"/>
              </w:rPr>
            </w:pPr>
            <w:r w:rsidRPr="00BB18AC">
              <w:rPr>
                <w:sz w:val="20"/>
                <w:szCs w:val="20"/>
              </w:rPr>
              <w:t xml:space="preserve">-0.15 ± </w:t>
            </w:r>
            <w:r w:rsidR="00CE5438" w:rsidRPr="00BB18AC">
              <w:rPr>
                <w:sz w:val="20"/>
                <w:szCs w:val="20"/>
              </w:rPr>
              <w:t>0.05</w:t>
            </w:r>
          </w:p>
        </w:tc>
        <w:tc>
          <w:tcPr>
            <w:tcW w:w="323" w:type="pct"/>
            <w:vAlign w:val="bottom"/>
          </w:tcPr>
          <w:p w14:paraId="483C6727" w14:textId="77777777" w:rsidR="00787E1F" w:rsidRPr="00BB18AC" w:rsidRDefault="00CE5438" w:rsidP="00BB18AC">
            <w:pPr>
              <w:spacing w:line="240" w:lineRule="auto"/>
              <w:jc w:val="left"/>
              <w:rPr>
                <w:rFonts w:asciiTheme="majorBidi" w:hAnsiTheme="majorBidi" w:cstheme="majorBidi"/>
                <w:sz w:val="20"/>
                <w:szCs w:val="20"/>
              </w:rPr>
            </w:pPr>
            <w:r w:rsidRPr="00BB18AC">
              <w:rPr>
                <w:sz w:val="20"/>
                <w:szCs w:val="20"/>
              </w:rPr>
              <w:t>-3.03</w:t>
            </w:r>
          </w:p>
        </w:tc>
        <w:tc>
          <w:tcPr>
            <w:tcW w:w="300" w:type="pct"/>
            <w:vAlign w:val="bottom"/>
          </w:tcPr>
          <w:p w14:paraId="504E2194" w14:textId="4E10C8BB" w:rsidR="00787E1F" w:rsidRPr="00BB18AC" w:rsidRDefault="008711C5" w:rsidP="00BB18AC">
            <w:pPr>
              <w:spacing w:line="240" w:lineRule="auto"/>
              <w:jc w:val="left"/>
              <w:rPr>
                <w:rFonts w:asciiTheme="majorBidi" w:hAnsiTheme="majorBidi" w:cstheme="majorBidi"/>
                <w:sz w:val="20"/>
                <w:szCs w:val="20"/>
              </w:rPr>
            </w:pPr>
            <w:r w:rsidRPr="00BB18AC">
              <w:rPr>
                <w:sz w:val="20"/>
                <w:szCs w:val="20"/>
              </w:rPr>
              <w:t>0.002</w:t>
            </w:r>
          </w:p>
        </w:tc>
        <w:tc>
          <w:tcPr>
            <w:tcW w:w="288" w:type="pct"/>
            <w:vMerge/>
            <w:vAlign w:val="bottom"/>
          </w:tcPr>
          <w:p w14:paraId="606AFF82" w14:textId="77777777" w:rsidR="00787E1F" w:rsidRPr="00BB18AC" w:rsidRDefault="00787E1F" w:rsidP="00BB18AC">
            <w:pPr>
              <w:spacing w:line="240" w:lineRule="auto"/>
              <w:jc w:val="left"/>
              <w:rPr>
                <w:rFonts w:asciiTheme="majorBidi" w:hAnsiTheme="majorBidi" w:cstheme="majorBidi"/>
                <w:sz w:val="20"/>
                <w:szCs w:val="20"/>
              </w:rPr>
            </w:pPr>
          </w:p>
        </w:tc>
        <w:tc>
          <w:tcPr>
            <w:tcW w:w="618" w:type="pct"/>
            <w:vAlign w:val="bottom"/>
          </w:tcPr>
          <w:p w14:paraId="03D908C7" w14:textId="21FFD3F6"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0.08 ± 0.02</w:t>
            </w:r>
          </w:p>
        </w:tc>
        <w:tc>
          <w:tcPr>
            <w:tcW w:w="324" w:type="pct"/>
            <w:vAlign w:val="bottom"/>
          </w:tcPr>
          <w:p w14:paraId="38327902" w14:textId="544EA0A3"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4.01</w:t>
            </w:r>
          </w:p>
        </w:tc>
        <w:tc>
          <w:tcPr>
            <w:tcW w:w="300" w:type="pct"/>
            <w:vAlign w:val="bottom"/>
          </w:tcPr>
          <w:p w14:paraId="03591CD8"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94" w:type="pct"/>
            <w:vMerge/>
            <w:vAlign w:val="bottom"/>
          </w:tcPr>
          <w:p w14:paraId="0CB43927" w14:textId="77777777" w:rsidR="00787E1F" w:rsidRPr="00BB18AC" w:rsidRDefault="00787E1F" w:rsidP="00BB18AC">
            <w:pPr>
              <w:spacing w:line="240" w:lineRule="auto"/>
              <w:jc w:val="left"/>
              <w:rPr>
                <w:rFonts w:asciiTheme="majorBidi" w:hAnsiTheme="majorBidi" w:cstheme="majorBidi"/>
                <w:sz w:val="20"/>
                <w:szCs w:val="20"/>
              </w:rPr>
            </w:pPr>
          </w:p>
        </w:tc>
        <w:tc>
          <w:tcPr>
            <w:tcW w:w="619" w:type="pct"/>
            <w:vAlign w:val="bottom"/>
          </w:tcPr>
          <w:p w14:paraId="790146DC" w14:textId="1AE41872" w:rsidR="00787E1F" w:rsidRPr="00BB18AC" w:rsidRDefault="00FB3E6A" w:rsidP="00BB18AC">
            <w:pPr>
              <w:spacing w:line="240" w:lineRule="auto"/>
              <w:rPr>
                <w:rFonts w:asciiTheme="majorBidi" w:hAnsiTheme="majorBidi" w:cstheme="majorBidi"/>
                <w:sz w:val="20"/>
                <w:szCs w:val="20"/>
              </w:rPr>
            </w:pPr>
            <w:r w:rsidRPr="00BB18AC">
              <w:rPr>
                <w:rFonts w:asciiTheme="majorBidi" w:hAnsiTheme="majorBidi" w:cstheme="majorBidi"/>
                <w:sz w:val="20"/>
                <w:szCs w:val="20"/>
              </w:rPr>
              <w:t>-0.28 ± 0.05</w:t>
            </w:r>
          </w:p>
        </w:tc>
        <w:tc>
          <w:tcPr>
            <w:tcW w:w="325" w:type="pct"/>
            <w:vAlign w:val="bottom"/>
          </w:tcPr>
          <w:p w14:paraId="410860E1" w14:textId="403EF1E4"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w:t>
            </w:r>
            <w:r w:rsidR="00FB3E6A" w:rsidRPr="00BB18AC">
              <w:rPr>
                <w:rFonts w:asciiTheme="majorBidi" w:hAnsiTheme="majorBidi" w:cstheme="majorBidi"/>
                <w:sz w:val="20"/>
                <w:szCs w:val="20"/>
              </w:rPr>
              <w:t>5.65</w:t>
            </w:r>
          </w:p>
        </w:tc>
        <w:tc>
          <w:tcPr>
            <w:tcW w:w="300" w:type="pct"/>
            <w:vAlign w:val="bottom"/>
          </w:tcPr>
          <w:p w14:paraId="7979746C"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88" w:type="pct"/>
            <w:vMerge/>
            <w:vAlign w:val="bottom"/>
          </w:tcPr>
          <w:p w14:paraId="43744786" w14:textId="77777777" w:rsidR="00787E1F" w:rsidRPr="00BB18AC" w:rsidRDefault="00787E1F" w:rsidP="00BB18AC">
            <w:pPr>
              <w:spacing w:line="240" w:lineRule="auto"/>
              <w:jc w:val="left"/>
              <w:rPr>
                <w:rFonts w:asciiTheme="majorBidi" w:hAnsiTheme="majorBidi" w:cstheme="majorBidi"/>
                <w:sz w:val="20"/>
                <w:szCs w:val="20"/>
              </w:rPr>
            </w:pPr>
          </w:p>
        </w:tc>
      </w:tr>
      <w:tr w:rsidR="00787E1F" w:rsidRPr="00BB18AC" w14:paraId="6D46E120" w14:textId="77777777" w:rsidTr="00AD28FD">
        <w:trPr>
          <w:trHeight w:val="465"/>
        </w:trPr>
        <w:tc>
          <w:tcPr>
            <w:tcW w:w="405" w:type="pct"/>
            <w:vAlign w:val="center"/>
          </w:tcPr>
          <w:p w14:paraId="2097FB33"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AIC</w:t>
            </w:r>
          </w:p>
        </w:tc>
        <w:tc>
          <w:tcPr>
            <w:tcW w:w="1526" w:type="pct"/>
            <w:gridSpan w:val="4"/>
            <w:vAlign w:val="center"/>
          </w:tcPr>
          <w:p w14:paraId="018C8C8D" w14:textId="77777777" w:rsidR="00787E1F" w:rsidRPr="00BB18AC" w:rsidRDefault="00CE5438" w:rsidP="00BB18AC">
            <w:pPr>
              <w:spacing w:line="240" w:lineRule="auto"/>
              <w:jc w:val="center"/>
              <w:rPr>
                <w:rFonts w:asciiTheme="majorBidi" w:hAnsiTheme="majorBidi" w:cstheme="majorBidi"/>
                <w:sz w:val="20"/>
                <w:szCs w:val="20"/>
              </w:rPr>
            </w:pPr>
            <w:r w:rsidRPr="00BB18AC">
              <w:rPr>
                <w:sz w:val="20"/>
                <w:szCs w:val="20"/>
              </w:rPr>
              <w:t>12958</w:t>
            </w:r>
          </w:p>
        </w:tc>
        <w:tc>
          <w:tcPr>
            <w:tcW w:w="1536" w:type="pct"/>
            <w:gridSpan w:val="4"/>
            <w:vAlign w:val="center"/>
          </w:tcPr>
          <w:p w14:paraId="07F8B978" w14:textId="175A37C0" w:rsidR="00787E1F" w:rsidRPr="00BB18AC" w:rsidRDefault="00787E1F" w:rsidP="00BB18AC">
            <w:pPr>
              <w:spacing w:line="240" w:lineRule="auto"/>
              <w:jc w:val="center"/>
              <w:rPr>
                <w:rFonts w:asciiTheme="majorBidi" w:hAnsiTheme="majorBidi" w:cstheme="majorBidi"/>
                <w:sz w:val="20"/>
                <w:szCs w:val="20"/>
              </w:rPr>
            </w:pPr>
            <w:r w:rsidRPr="00BB18AC">
              <w:rPr>
                <w:rFonts w:asciiTheme="majorBidi" w:hAnsiTheme="majorBidi" w:cstheme="majorBidi"/>
                <w:sz w:val="20"/>
                <w:szCs w:val="20"/>
              </w:rPr>
              <w:t>5</w:t>
            </w:r>
            <w:r w:rsidR="00FB3E6A" w:rsidRPr="00BB18AC">
              <w:rPr>
                <w:rFonts w:asciiTheme="majorBidi" w:hAnsiTheme="majorBidi" w:cstheme="majorBidi"/>
                <w:sz w:val="20"/>
                <w:szCs w:val="20"/>
              </w:rPr>
              <w:t>3445</w:t>
            </w:r>
          </w:p>
        </w:tc>
        <w:tc>
          <w:tcPr>
            <w:tcW w:w="1532" w:type="pct"/>
            <w:gridSpan w:val="4"/>
            <w:vAlign w:val="center"/>
          </w:tcPr>
          <w:p w14:paraId="6BEFE591" w14:textId="518B1564" w:rsidR="00787E1F" w:rsidRPr="00BB18AC" w:rsidRDefault="00787E1F" w:rsidP="00BB18AC">
            <w:pPr>
              <w:spacing w:line="240" w:lineRule="auto"/>
              <w:jc w:val="center"/>
              <w:rPr>
                <w:rFonts w:asciiTheme="majorBidi" w:hAnsiTheme="majorBidi" w:cstheme="majorBidi"/>
                <w:sz w:val="20"/>
                <w:szCs w:val="20"/>
              </w:rPr>
            </w:pPr>
            <w:r w:rsidRPr="00BB18AC">
              <w:rPr>
                <w:rFonts w:asciiTheme="majorBidi" w:hAnsiTheme="majorBidi" w:cstheme="majorBidi"/>
                <w:sz w:val="20"/>
                <w:szCs w:val="20"/>
              </w:rPr>
              <w:t>3</w:t>
            </w:r>
            <w:r w:rsidR="00FB3E6A" w:rsidRPr="00BB18AC">
              <w:rPr>
                <w:rFonts w:asciiTheme="majorBidi" w:hAnsiTheme="majorBidi" w:cstheme="majorBidi"/>
                <w:sz w:val="20"/>
                <w:szCs w:val="20"/>
              </w:rPr>
              <w:t>488</w:t>
            </w:r>
          </w:p>
        </w:tc>
      </w:tr>
      <w:tr w:rsidR="00787E1F" w:rsidRPr="00BB18AC" w14:paraId="1010F23D" w14:textId="77777777" w:rsidTr="00BB18AC">
        <w:trPr>
          <w:trHeight w:val="465"/>
        </w:trPr>
        <w:tc>
          <w:tcPr>
            <w:tcW w:w="5000" w:type="pct"/>
            <w:gridSpan w:val="13"/>
            <w:vAlign w:val="center"/>
          </w:tcPr>
          <w:p w14:paraId="53376B01" w14:textId="77777777" w:rsidR="00787E1F" w:rsidRPr="00BB18AC" w:rsidRDefault="00787E1F" w:rsidP="00BB18AC">
            <w:pPr>
              <w:spacing w:line="240" w:lineRule="auto"/>
              <w:jc w:val="left"/>
              <w:rPr>
                <w:rFonts w:asciiTheme="majorBidi" w:hAnsiTheme="majorBidi" w:cstheme="majorBidi"/>
                <w:sz w:val="20"/>
                <w:szCs w:val="20"/>
              </w:rPr>
            </w:pPr>
          </w:p>
        </w:tc>
      </w:tr>
      <w:tr w:rsidR="00CE5438" w:rsidRPr="00BB18AC" w14:paraId="748866E8" w14:textId="77777777" w:rsidTr="00AD28FD">
        <w:trPr>
          <w:trHeight w:val="478"/>
        </w:trPr>
        <w:tc>
          <w:tcPr>
            <w:tcW w:w="405" w:type="pct"/>
            <w:vAlign w:val="center"/>
          </w:tcPr>
          <w:p w14:paraId="7529BEB6"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Intercept</w:t>
            </w:r>
          </w:p>
        </w:tc>
        <w:tc>
          <w:tcPr>
            <w:tcW w:w="616" w:type="pct"/>
            <w:vAlign w:val="bottom"/>
          </w:tcPr>
          <w:p w14:paraId="5D8640EE" w14:textId="2A9EA319" w:rsidR="00787E1F" w:rsidRPr="00BB18AC" w:rsidRDefault="008711C5" w:rsidP="00BB18AC">
            <w:pPr>
              <w:spacing w:line="240" w:lineRule="auto"/>
              <w:jc w:val="left"/>
              <w:rPr>
                <w:rFonts w:asciiTheme="majorBidi" w:hAnsiTheme="majorBidi" w:cstheme="majorBidi"/>
                <w:sz w:val="20"/>
                <w:szCs w:val="20"/>
              </w:rPr>
            </w:pPr>
            <w:r w:rsidRPr="00BB18AC">
              <w:rPr>
                <w:sz w:val="20"/>
                <w:szCs w:val="20"/>
              </w:rPr>
              <w:t>-5.82 ± 0.06</w:t>
            </w:r>
          </w:p>
        </w:tc>
        <w:tc>
          <w:tcPr>
            <w:tcW w:w="323" w:type="pct"/>
            <w:vAlign w:val="bottom"/>
          </w:tcPr>
          <w:p w14:paraId="0275CB33" w14:textId="0C6C2ACC" w:rsidR="00787E1F" w:rsidRPr="00BB18AC" w:rsidRDefault="00787E1F" w:rsidP="00BB18AC">
            <w:pPr>
              <w:spacing w:line="240" w:lineRule="auto"/>
              <w:jc w:val="left"/>
              <w:rPr>
                <w:rFonts w:asciiTheme="majorBidi" w:hAnsiTheme="majorBidi" w:cstheme="majorBidi"/>
                <w:sz w:val="20"/>
                <w:szCs w:val="20"/>
              </w:rPr>
            </w:pPr>
            <w:r w:rsidRPr="00BB18AC">
              <w:rPr>
                <w:sz w:val="20"/>
                <w:szCs w:val="20"/>
              </w:rPr>
              <w:t>-</w:t>
            </w:r>
            <w:r w:rsidR="008711C5" w:rsidRPr="00BB18AC">
              <w:rPr>
                <w:sz w:val="20"/>
                <w:szCs w:val="20"/>
              </w:rPr>
              <w:t>90.8</w:t>
            </w:r>
          </w:p>
        </w:tc>
        <w:tc>
          <w:tcPr>
            <w:tcW w:w="300" w:type="pct"/>
            <w:vAlign w:val="bottom"/>
          </w:tcPr>
          <w:p w14:paraId="7C0103BE" w14:textId="77777777" w:rsidR="00787E1F" w:rsidRPr="00BB18AC" w:rsidRDefault="00787E1F" w:rsidP="00BB18AC">
            <w:pPr>
              <w:spacing w:line="240" w:lineRule="auto"/>
              <w:jc w:val="left"/>
              <w:rPr>
                <w:rFonts w:asciiTheme="majorBidi" w:hAnsiTheme="majorBidi" w:cstheme="majorBidi"/>
                <w:sz w:val="20"/>
                <w:szCs w:val="20"/>
              </w:rPr>
            </w:pPr>
            <w:r w:rsidRPr="00BB18AC">
              <w:rPr>
                <w:sz w:val="20"/>
                <w:szCs w:val="20"/>
              </w:rPr>
              <w:t>&lt;0.001</w:t>
            </w:r>
          </w:p>
        </w:tc>
        <w:tc>
          <w:tcPr>
            <w:tcW w:w="288" w:type="pct"/>
            <w:vMerge w:val="restart"/>
            <w:vAlign w:val="center"/>
          </w:tcPr>
          <w:p w14:paraId="4DF99446" w14:textId="4FD78074" w:rsidR="00787E1F" w:rsidRPr="00BB18AC" w:rsidRDefault="008711C5"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0.16</w:t>
            </w:r>
            <w:r w:rsidR="00AD28FD" w:rsidRPr="00BB18AC">
              <w:rPr>
                <w:rFonts w:asciiTheme="majorBidi" w:hAnsiTheme="majorBidi" w:cstheme="majorBidi"/>
                <w:sz w:val="20"/>
                <w:szCs w:val="20"/>
              </w:rPr>
              <w:t>6</w:t>
            </w:r>
          </w:p>
        </w:tc>
        <w:tc>
          <w:tcPr>
            <w:tcW w:w="618" w:type="pct"/>
            <w:vAlign w:val="bottom"/>
          </w:tcPr>
          <w:p w14:paraId="7ABA22C2" w14:textId="666CA87D"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-4.06 ± 0.02</w:t>
            </w:r>
          </w:p>
        </w:tc>
        <w:tc>
          <w:tcPr>
            <w:tcW w:w="324" w:type="pct"/>
            <w:vAlign w:val="bottom"/>
          </w:tcPr>
          <w:p w14:paraId="51D46ACE" w14:textId="57706FCC"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-152.80</w:t>
            </w:r>
          </w:p>
        </w:tc>
        <w:tc>
          <w:tcPr>
            <w:tcW w:w="300" w:type="pct"/>
            <w:vAlign w:val="bottom"/>
          </w:tcPr>
          <w:p w14:paraId="5D124444"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94" w:type="pct"/>
            <w:vMerge w:val="restart"/>
            <w:vAlign w:val="center"/>
          </w:tcPr>
          <w:p w14:paraId="20D1BFF8" w14:textId="18897510"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w:t>
            </w:r>
            <w:r w:rsidR="00FB3E6A" w:rsidRPr="00BB18AC">
              <w:rPr>
                <w:rFonts w:asciiTheme="majorBidi" w:hAnsiTheme="majorBidi" w:cstheme="majorBidi"/>
                <w:sz w:val="20"/>
                <w:szCs w:val="20"/>
              </w:rPr>
              <w:t>167</w:t>
            </w:r>
          </w:p>
        </w:tc>
        <w:tc>
          <w:tcPr>
            <w:tcW w:w="619" w:type="pct"/>
            <w:vAlign w:val="bottom"/>
          </w:tcPr>
          <w:p w14:paraId="29BE49B6" w14:textId="18A9A46B"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-2.1</w:t>
            </w:r>
            <w:r w:rsidR="00FB3E6A" w:rsidRPr="00BB18AC">
              <w:rPr>
                <w:rFonts w:asciiTheme="majorBidi" w:hAnsiTheme="majorBidi" w:cstheme="majorBidi"/>
                <w:sz w:val="20"/>
                <w:szCs w:val="20"/>
              </w:rPr>
              <w:t>0</w:t>
            </w:r>
            <w:r w:rsidRPr="00BB18AC">
              <w:rPr>
                <w:rFonts w:asciiTheme="majorBidi" w:hAnsiTheme="majorBidi" w:cstheme="majorBidi"/>
                <w:sz w:val="20"/>
                <w:szCs w:val="20"/>
              </w:rPr>
              <w:t xml:space="preserve"> ± 0.04</w:t>
            </w:r>
          </w:p>
        </w:tc>
        <w:tc>
          <w:tcPr>
            <w:tcW w:w="325" w:type="pct"/>
            <w:vAlign w:val="bottom"/>
          </w:tcPr>
          <w:p w14:paraId="041EA2F0" w14:textId="62292C3A"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w:t>
            </w:r>
            <w:r w:rsidR="00FB3E6A" w:rsidRPr="00BB18AC">
              <w:rPr>
                <w:rFonts w:asciiTheme="majorBidi" w:hAnsiTheme="majorBidi" w:cstheme="majorBidi"/>
                <w:sz w:val="20"/>
                <w:szCs w:val="20"/>
              </w:rPr>
              <w:t>42.10</w:t>
            </w:r>
          </w:p>
        </w:tc>
        <w:tc>
          <w:tcPr>
            <w:tcW w:w="300" w:type="pct"/>
            <w:vAlign w:val="bottom"/>
          </w:tcPr>
          <w:p w14:paraId="265D802B"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88" w:type="pct"/>
            <w:vMerge w:val="restart"/>
            <w:vAlign w:val="center"/>
          </w:tcPr>
          <w:p w14:paraId="6C0AC730" w14:textId="7AB5BFE8"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0.390</w:t>
            </w:r>
          </w:p>
        </w:tc>
      </w:tr>
      <w:tr w:rsidR="00CE5438" w:rsidRPr="00BB18AC" w14:paraId="2A112BB3" w14:textId="77777777" w:rsidTr="00AD28FD">
        <w:trPr>
          <w:trHeight w:val="478"/>
        </w:trPr>
        <w:tc>
          <w:tcPr>
            <w:tcW w:w="405" w:type="pct"/>
            <w:vAlign w:val="center"/>
          </w:tcPr>
          <w:p w14:paraId="2FE0D6D5" w14:textId="77777777" w:rsidR="00787E1F" w:rsidRPr="00BB18AC" w:rsidRDefault="00787E1F" w:rsidP="00BB18AC">
            <w:pPr>
              <w:spacing w:line="240" w:lineRule="auto"/>
              <w:jc w:val="left"/>
              <w:rPr>
                <w:rFonts w:asciiTheme="majorBidi" w:hAnsiTheme="majorBidi" w:cstheme="majorBidi"/>
                <w:sz w:val="20"/>
                <w:szCs w:val="20"/>
              </w:rPr>
            </w:pPr>
            <w:r w:rsidRPr="00BB18AC">
              <w:rPr>
                <w:sz w:val="20"/>
                <w:szCs w:val="20"/>
              </w:rPr>
              <w:t>PD</w:t>
            </w:r>
            <w:r w:rsidRPr="00BB18AC">
              <w:rPr>
                <w:sz w:val="20"/>
                <w:szCs w:val="20"/>
                <w:vertAlign w:val="subscript"/>
              </w:rPr>
              <w:t>wMean</w:t>
            </w:r>
          </w:p>
        </w:tc>
        <w:tc>
          <w:tcPr>
            <w:tcW w:w="616" w:type="pct"/>
            <w:vAlign w:val="bottom"/>
          </w:tcPr>
          <w:p w14:paraId="5F9E694B" w14:textId="167EC97F" w:rsidR="00787E1F" w:rsidRPr="00BB18AC" w:rsidRDefault="008711C5" w:rsidP="00BB18AC">
            <w:pPr>
              <w:spacing w:line="240" w:lineRule="auto"/>
              <w:jc w:val="left"/>
              <w:rPr>
                <w:rFonts w:asciiTheme="majorBidi" w:hAnsiTheme="majorBidi" w:cstheme="majorBidi"/>
                <w:sz w:val="20"/>
                <w:szCs w:val="20"/>
              </w:rPr>
            </w:pPr>
            <w:r w:rsidRPr="00BB18AC">
              <w:rPr>
                <w:sz w:val="20"/>
                <w:szCs w:val="20"/>
              </w:rPr>
              <w:t>-0.18 ± 0.05</w:t>
            </w:r>
          </w:p>
        </w:tc>
        <w:tc>
          <w:tcPr>
            <w:tcW w:w="323" w:type="pct"/>
            <w:vAlign w:val="bottom"/>
          </w:tcPr>
          <w:p w14:paraId="5B3A39C3" w14:textId="0FB8A376" w:rsidR="00787E1F" w:rsidRPr="00BB18AC" w:rsidRDefault="008711C5" w:rsidP="00BB18AC">
            <w:pPr>
              <w:spacing w:line="240" w:lineRule="auto"/>
              <w:jc w:val="left"/>
              <w:rPr>
                <w:rFonts w:asciiTheme="majorBidi" w:hAnsiTheme="majorBidi" w:cstheme="majorBidi"/>
                <w:sz w:val="20"/>
                <w:szCs w:val="20"/>
              </w:rPr>
            </w:pPr>
            <w:r w:rsidRPr="00BB18AC">
              <w:rPr>
                <w:sz w:val="20"/>
                <w:szCs w:val="20"/>
              </w:rPr>
              <w:t>-3.7</w:t>
            </w:r>
          </w:p>
        </w:tc>
        <w:tc>
          <w:tcPr>
            <w:tcW w:w="300" w:type="pct"/>
            <w:vAlign w:val="bottom"/>
          </w:tcPr>
          <w:p w14:paraId="63C6CDAC" w14:textId="5A06C27C" w:rsidR="00787E1F" w:rsidRPr="00BB18AC" w:rsidRDefault="008711C5" w:rsidP="00BB18AC">
            <w:pPr>
              <w:spacing w:line="240" w:lineRule="auto"/>
              <w:jc w:val="left"/>
              <w:rPr>
                <w:rFonts w:asciiTheme="majorBidi" w:hAnsiTheme="majorBidi" w:cstheme="majorBidi"/>
                <w:sz w:val="20"/>
                <w:szCs w:val="20"/>
              </w:rPr>
            </w:pPr>
            <w:r w:rsidRPr="00BB18AC">
              <w:rPr>
                <w:sz w:val="20"/>
                <w:szCs w:val="20"/>
              </w:rPr>
              <w:t>&lt;0.001</w:t>
            </w:r>
          </w:p>
        </w:tc>
        <w:tc>
          <w:tcPr>
            <w:tcW w:w="288" w:type="pct"/>
            <w:vMerge/>
            <w:vAlign w:val="bottom"/>
          </w:tcPr>
          <w:p w14:paraId="5CCD2589" w14:textId="77777777" w:rsidR="00787E1F" w:rsidRPr="00BB18AC" w:rsidRDefault="00787E1F" w:rsidP="00BB18AC">
            <w:pPr>
              <w:spacing w:line="240" w:lineRule="auto"/>
              <w:jc w:val="left"/>
              <w:rPr>
                <w:rFonts w:asciiTheme="majorBidi" w:hAnsiTheme="majorBidi" w:cstheme="majorBidi"/>
                <w:sz w:val="20"/>
                <w:szCs w:val="20"/>
              </w:rPr>
            </w:pPr>
          </w:p>
        </w:tc>
        <w:tc>
          <w:tcPr>
            <w:tcW w:w="618" w:type="pct"/>
            <w:vAlign w:val="bottom"/>
          </w:tcPr>
          <w:p w14:paraId="4525E1BE"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0.09 ± 0.01</w:t>
            </w:r>
          </w:p>
        </w:tc>
        <w:tc>
          <w:tcPr>
            <w:tcW w:w="324" w:type="pct"/>
            <w:vAlign w:val="bottom"/>
          </w:tcPr>
          <w:p w14:paraId="59522238" w14:textId="2A06D7AE"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4.73</w:t>
            </w:r>
          </w:p>
        </w:tc>
        <w:tc>
          <w:tcPr>
            <w:tcW w:w="300" w:type="pct"/>
            <w:vAlign w:val="bottom"/>
          </w:tcPr>
          <w:p w14:paraId="3EF7A346"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94" w:type="pct"/>
            <w:vMerge/>
            <w:vAlign w:val="bottom"/>
          </w:tcPr>
          <w:p w14:paraId="3D3F819B" w14:textId="77777777" w:rsidR="00787E1F" w:rsidRPr="00BB18AC" w:rsidRDefault="00787E1F" w:rsidP="00BB18AC">
            <w:pPr>
              <w:spacing w:line="240" w:lineRule="auto"/>
              <w:jc w:val="left"/>
              <w:rPr>
                <w:rFonts w:asciiTheme="majorBidi" w:hAnsiTheme="majorBidi" w:cstheme="majorBidi"/>
                <w:sz w:val="20"/>
                <w:szCs w:val="20"/>
              </w:rPr>
            </w:pPr>
          </w:p>
        </w:tc>
        <w:tc>
          <w:tcPr>
            <w:tcW w:w="619" w:type="pct"/>
            <w:vAlign w:val="bottom"/>
          </w:tcPr>
          <w:p w14:paraId="485BF498" w14:textId="1B3629CF"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-0.28</w:t>
            </w:r>
            <w:r w:rsidR="00787E1F" w:rsidRPr="00BB18AC">
              <w:rPr>
                <w:rFonts w:asciiTheme="majorBidi" w:hAnsiTheme="majorBidi" w:cstheme="majorBidi"/>
                <w:sz w:val="20"/>
                <w:szCs w:val="20"/>
              </w:rPr>
              <w:t xml:space="preserve"> </w:t>
            </w:r>
            <w:r w:rsidRPr="00BB18AC">
              <w:rPr>
                <w:rFonts w:asciiTheme="majorBidi" w:hAnsiTheme="majorBidi" w:cstheme="majorBidi"/>
                <w:sz w:val="20"/>
                <w:szCs w:val="20"/>
              </w:rPr>
              <w:t>± 0.05</w:t>
            </w:r>
          </w:p>
        </w:tc>
        <w:tc>
          <w:tcPr>
            <w:tcW w:w="325" w:type="pct"/>
            <w:vAlign w:val="bottom"/>
          </w:tcPr>
          <w:p w14:paraId="0AC34A88" w14:textId="692D5CE3" w:rsidR="00787E1F"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-5.67</w:t>
            </w:r>
          </w:p>
        </w:tc>
        <w:tc>
          <w:tcPr>
            <w:tcW w:w="300" w:type="pct"/>
            <w:vAlign w:val="bottom"/>
          </w:tcPr>
          <w:p w14:paraId="010EF8AF"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88" w:type="pct"/>
            <w:vMerge/>
            <w:vAlign w:val="bottom"/>
          </w:tcPr>
          <w:p w14:paraId="36670AAC" w14:textId="77777777" w:rsidR="00787E1F" w:rsidRPr="00BB18AC" w:rsidRDefault="00787E1F" w:rsidP="00BB18AC">
            <w:pPr>
              <w:spacing w:line="240" w:lineRule="auto"/>
              <w:jc w:val="left"/>
              <w:rPr>
                <w:rFonts w:asciiTheme="majorBidi" w:hAnsiTheme="majorBidi" w:cstheme="majorBidi"/>
                <w:sz w:val="20"/>
                <w:szCs w:val="20"/>
              </w:rPr>
            </w:pPr>
          </w:p>
        </w:tc>
      </w:tr>
      <w:tr w:rsidR="00787E1F" w:rsidRPr="00BB18AC" w14:paraId="30F3198F" w14:textId="77777777" w:rsidTr="00AD28FD">
        <w:trPr>
          <w:trHeight w:val="465"/>
        </w:trPr>
        <w:tc>
          <w:tcPr>
            <w:tcW w:w="405" w:type="pct"/>
            <w:vAlign w:val="center"/>
          </w:tcPr>
          <w:p w14:paraId="6FC62E58"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AIC</w:t>
            </w:r>
          </w:p>
        </w:tc>
        <w:tc>
          <w:tcPr>
            <w:tcW w:w="1526" w:type="pct"/>
            <w:gridSpan w:val="4"/>
            <w:vAlign w:val="center"/>
          </w:tcPr>
          <w:p w14:paraId="20ECC847" w14:textId="1997B7BE" w:rsidR="00787E1F" w:rsidRPr="00BB18AC" w:rsidRDefault="008711C5" w:rsidP="00BB18AC">
            <w:pPr>
              <w:spacing w:line="240" w:lineRule="auto"/>
              <w:jc w:val="center"/>
              <w:rPr>
                <w:rFonts w:asciiTheme="majorBidi" w:hAnsiTheme="majorBidi" w:cstheme="majorBidi"/>
                <w:sz w:val="20"/>
                <w:szCs w:val="20"/>
              </w:rPr>
            </w:pPr>
            <w:r w:rsidRPr="00BB18AC">
              <w:rPr>
                <w:sz w:val="20"/>
                <w:szCs w:val="20"/>
              </w:rPr>
              <w:t>12926</w:t>
            </w:r>
          </w:p>
        </w:tc>
        <w:tc>
          <w:tcPr>
            <w:tcW w:w="1536" w:type="pct"/>
            <w:gridSpan w:val="4"/>
            <w:vAlign w:val="center"/>
          </w:tcPr>
          <w:p w14:paraId="36CC0B42" w14:textId="64A13CCC" w:rsidR="00787E1F" w:rsidRPr="00BB18AC" w:rsidRDefault="00FB3E6A" w:rsidP="00BB18AC">
            <w:pPr>
              <w:spacing w:line="240" w:lineRule="auto"/>
              <w:jc w:val="center"/>
              <w:rPr>
                <w:rFonts w:asciiTheme="majorBidi" w:hAnsiTheme="majorBidi" w:cstheme="majorBidi"/>
                <w:sz w:val="20"/>
                <w:szCs w:val="20"/>
              </w:rPr>
            </w:pPr>
            <w:r w:rsidRPr="00BB18AC">
              <w:rPr>
                <w:rFonts w:asciiTheme="majorBidi" w:hAnsiTheme="majorBidi" w:cstheme="majorBidi"/>
                <w:sz w:val="20"/>
                <w:szCs w:val="20"/>
              </w:rPr>
              <w:t>53397</w:t>
            </w:r>
          </w:p>
        </w:tc>
        <w:tc>
          <w:tcPr>
            <w:tcW w:w="1532" w:type="pct"/>
            <w:gridSpan w:val="4"/>
            <w:vAlign w:val="center"/>
          </w:tcPr>
          <w:p w14:paraId="4CD8B70C" w14:textId="29AEA3A9" w:rsidR="00787E1F" w:rsidRPr="00BB18AC" w:rsidRDefault="00FB3E6A" w:rsidP="00BB18AC">
            <w:pPr>
              <w:spacing w:line="240" w:lineRule="auto"/>
              <w:jc w:val="center"/>
              <w:rPr>
                <w:rFonts w:asciiTheme="majorBidi" w:hAnsiTheme="majorBidi" w:cstheme="majorBidi"/>
                <w:sz w:val="20"/>
                <w:szCs w:val="20"/>
              </w:rPr>
            </w:pPr>
            <w:r w:rsidRPr="00BB18AC">
              <w:rPr>
                <w:rFonts w:asciiTheme="majorBidi" w:hAnsiTheme="majorBidi" w:cstheme="majorBidi"/>
                <w:sz w:val="20"/>
                <w:szCs w:val="20"/>
              </w:rPr>
              <w:t>3490</w:t>
            </w:r>
          </w:p>
        </w:tc>
      </w:tr>
      <w:tr w:rsidR="00787E1F" w:rsidRPr="00BB18AC" w14:paraId="183B1412" w14:textId="77777777" w:rsidTr="00BB18AC">
        <w:trPr>
          <w:trHeight w:val="465"/>
        </w:trPr>
        <w:tc>
          <w:tcPr>
            <w:tcW w:w="5000" w:type="pct"/>
            <w:gridSpan w:val="13"/>
            <w:vAlign w:val="center"/>
          </w:tcPr>
          <w:p w14:paraId="79284063" w14:textId="77777777" w:rsidR="00787E1F" w:rsidRPr="00BB18AC" w:rsidRDefault="00787E1F" w:rsidP="00BB18AC">
            <w:pPr>
              <w:spacing w:line="240" w:lineRule="auto"/>
              <w:jc w:val="left"/>
              <w:rPr>
                <w:rFonts w:asciiTheme="majorBidi" w:hAnsiTheme="majorBidi" w:cstheme="majorBidi"/>
                <w:sz w:val="20"/>
                <w:szCs w:val="20"/>
              </w:rPr>
            </w:pPr>
          </w:p>
        </w:tc>
      </w:tr>
      <w:tr w:rsidR="00AD28FD" w:rsidRPr="00BB18AC" w14:paraId="05548A50" w14:textId="77777777" w:rsidTr="00AD28FD">
        <w:trPr>
          <w:trHeight w:val="465"/>
        </w:trPr>
        <w:tc>
          <w:tcPr>
            <w:tcW w:w="405" w:type="pct"/>
            <w:vAlign w:val="center"/>
          </w:tcPr>
          <w:p w14:paraId="2D7DC4FE" w14:textId="77777777"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Intercept</w:t>
            </w:r>
          </w:p>
        </w:tc>
        <w:tc>
          <w:tcPr>
            <w:tcW w:w="616" w:type="pct"/>
            <w:vAlign w:val="bottom"/>
          </w:tcPr>
          <w:p w14:paraId="4CFAFE91" w14:textId="03976ABB" w:rsidR="00AD28FD" w:rsidRPr="00BB18AC" w:rsidRDefault="00AD28FD" w:rsidP="00BB18AC">
            <w:pPr>
              <w:spacing w:line="240" w:lineRule="auto"/>
              <w:jc w:val="left"/>
              <w:rPr>
                <w:rFonts w:asciiTheme="majorBidi" w:hAnsiTheme="majorBidi" w:cstheme="majorBidi"/>
                <w:sz w:val="20"/>
                <w:szCs w:val="20"/>
              </w:rPr>
            </w:pPr>
            <w:r w:rsidRPr="00BB18AC">
              <w:rPr>
                <w:sz w:val="20"/>
                <w:szCs w:val="20"/>
              </w:rPr>
              <w:t>-5.85 ± 0.06</w:t>
            </w:r>
          </w:p>
        </w:tc>
        <w:tc>
          <w:tcPr>
            <w:tcW w:w="323" w:type="pct"/>
            <w:vAlign w:val="bottom"/>
          </w:tcPr>
          <w:p w14:paraId="5404E6A7" w14:textId="6556FD0A" w:rsidR="00AD28FD" w:rsidRPr="00BB18AC" w:rsidRDefault="00AD28FD" w:rsidP="00BB18AC">
            <w:pPr>
              <w:spacing w:line="240" w:lineRule="auto"/>
              <w:jc w:val="left"/>
              <w:rPr>
                <w:rFonts w:asciiTheme="majorBidi" w:hAnsiTheme="majorBidi" w:cstheme="majorBidi"/>
                <w:sz w:val="20"/>
                <w:szCs w:val="20"/>
              </w:rPr>
            </w:pPr>
            <w:r w:rsidRPr="00BB18AC">
              <w:rPr>
                <w:sz w:val="20"/>
                <w:szCs w:val="20"/>
              </w:rPr>
              <w:t>-91.7</w:t>
            </w:r>
          </w:p>
        </w:tc>
        <w:tc>
          <w:tcPr>
            <w:tcW w:w="300" w:type="pct"/>
            <w:vAlign w:val="bottom"/>
          </w:tcPr>
          <w:p w14:paraId="5B1176AC" w14:textId="77777777" w:rsidR="00AD28FD" w:rsidRPr="00BB18AC" w:rsidRDefault="00AD28FD" w:rsidP="00BB18AC">
            <w:pPr>
              <w:spacing w:line="240" w:lineRule="auto"/>
              <w:jc w:val="left"/>
              <w:rPr>
                <w:rFonts w:asciiTheme="majorBidi" w:hAnsiTheme="majorBidi" w:cstheme="majorBidi"/>
                <w:sz w:val="20"/>
                <w:szCs w:val="20"/>
              </w:rPr>
            </w:pPr>
            <w:r w:rsidRPr="00BB18AC">
              <w:rPr>
                <w:sz w:val="20"/>
                <w:szCs w:val="20"/>
              </w:rPr>
              <w:t>&lt;0.001</w:t>
            </w:r>
          </w:p>
        </w:tc>
        <w:tc>
          <w:tcPr>
            <w:tcW w:w="288" w:type="pct"/>
            <w:vMerge w:val="restart"/>
            <w:vAlign w:val="center"/>
          </w:tcPr>
          <w:p w14:paraId="480294CD" w14:textId="1967C9FE"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0.167</w:t>
            </w:r>
          </w:p>
        </w:tc>
        <w:tc>
          <w:tcPr>
            <w:tcW w:w="618" w:type="pct"/>
            <w:vAlign w:val="bottom"/>
          </w:tcPr>
          <w:p w14:paraId="26136107" w14:textId="741967DD"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-4.06 ± 0.02</w:t>
            </w:r>
          </w:p>
        </w:tc>
        <w:tc>
          <w:tcPr>
            <w:tcW w:w="324" w:type="pct"/>
            <w:vAlign w:val="bottom"/>
          </w:tcPr>
          <w:p w14:paraId="507E1A3D" w14:textId="156B30EC"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-150.18</w:t>
            </w:r>
          </w:p>
        </w:tc>
        <w:tc>
          <w:tcPr>
            <w:tcW w:w="300" w:type="pct"/>
            <w:vAlign w:val="bottom"/>
          </w:tcPr>
          <w:p w14:paraId="10C1880E" w14:textId="61C964DD"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94" w:type="pct"/>
            <w:vMerge w:val="restart"/>
            <w:vAlign w:val="center"/>
          </w:tcPr>
          <w:p w14:paraId="6B8D3828" w14:textId="3D867632"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0.161</w:t>
            </w:r>
          </w:p>
        </w:tc>
        <w:tc>
          <w:tcPr>
            <w:tcW w:w="619" w:type="pct"/>
            <w:vAlign w:val="bottom"/>
          </w:tcPr>
          <w:p w14:paraId="23B043C7" w14:textId="13A53F59" w:rsidR="00AD28FD"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-2.10 ± 0.05</w:t>
            </w:r>
          </w:p>
        </w:tc>
        <w:tc>
          <w:tcPr>
            <w:tcW w:w="325" w:type="pct"/>
            <w:vAlign w:val="bottom"/>
          </w:tcPr>
          <w:p w14:paraId="3C24FCD7" w14:textId="6647FA6B" w:rsidR="00AD28FD"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-41.73</w:t>
            </w:r>
          </w:p>
        </w:tc>
        <w:tc>
          <w:tcPr>
            <w:tcW w:w="300" w:type="pct"/>
            <w:vAlign w:val="bottom"/>
          </w:tcPr>
          <w:p w14:paraId="72048BE2" w14:textId="77777777"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88" w:type="pct"/>
            <w:vMerge w:val="restart"/>
            <w:vAlign w:val="bottom"/>
          </w:tcPr>
          <w:p w14:paraId="33775DC1" w14:textId="3D9A5405" w:rsidR="00AD28FD"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0.373</w:t>
            </w:r>
          </w:p>
        </w:tc>
      </w:tr>
      <w:tr w:rsidR="00AD28FD" w:rsidRPr="00BB18AC" w14:paraId="790ACF39" w14:textId="77777777" w:rsidTr="00AD28FD">
        <w:trPr>
          <w:trHeight w:val="465"/>
        </w:trPr>
        <w:tc>
          <w:tcPr>
            <w:tcW w:w="405" w:type="pct"/>
            <w:vAlign w:val="center"/>
          </w:tcPr>
          <w:p w14:paraId="174AC055" w14:textId="77777777" w:rsidR="00AD28FD" w:rsidRPr="00BB18AC" w:rsidRDefault="00AD28FD" w:rsidP="00BB18AC">
            <w:pPr>
              <w:spacing w:line="240" w:lineRule="auto"/>
              <w:jc w:val="left"/>
              <w:rPr>
                <w:rFonts w:asciiTheme="majorBidi" w:hAnsiTheme="majorBidi" w:cstheme="majorBidi"/>
                <w:sz w:val="20"/>
                <w:szCs w:val="20"/>
              </w:rPr>
            </w:pPr>
            <w:r w:rsidRPr="00BB18AC">
              <w:rPr>
                <w:sz w:val="20"/>
                <w:szCs w:val="20"/>
              </w:rPr>
              <w:t>PD</w:t>
            </w:r>
            <w:r w:rsidRPr="00BB18AC">
              <w:rPr>
                <w:sz w:val="20"/>
                <w:szCs w:val="20"/>
                <w:vertAlign w:val="subscript"/>
              </w:rPr>
              <w:t>Min</w:t>
            </w:r>
          </w:p>
        </w:tc>
        <w:tc>
          <w:tcPr>
            <w:tcW w:w="616" w:type="pct"/>
            <w:vAlign w:val="bottom"/>
          </w:tcPr>
          <w:p w14:paraId="29C1493C" w14:textId="1AD174DE" w:rsidR="00AD28FD" w:rsidRPr="00BB18AC" w:rsidRDefault="00AD28FD" w:rsidP="00BB18AC">
            <w:pPr>
              <w:spacing w:line="240" w:lineRule="auto"/>
              <w:jc w:val="left"/>
              <w:rPr>
                <w:rFonts w:asciiTheme="majorBidi" w:hAnsiTheme="majorBidi" w:cstheme="majorBidi"/>
                <w:sz w:val="20"/>
                <w:szCs w:val="20"/>
              </w:rPr>
            </w:pPr>
            <w:r w:rsidRPr="00BB18AC">
              <w:rPr>
                <w:sz w:val="20"/>
                <w:szCs w:val="20"/>
              </w:rPr>
              <w:t>-0.32 ± 0.04</w:t>
            </w:r>
          </w:p>
        </w:tc>
        <w:tc>
          <w:tcPr>
            <w:tcW w:w="323" w:type="pct"/>
            <w:vAlign w:val="bottom"/>
          </w:tcPr>
          <w:p w14:paraId="772339CB" w14:textId="3B5A3882" w:rsidR="00AD28FD" w:rsidRPr="00BB18AC" w:rsidRDefault="00AD28FD" w:rsidP="00BB18AC">
            <w:pPr>
              <w:spacing w:line="240" w:lineRule="auto"/>
              <w:jc w:val="left"/>
              <w:rPr>
                <w:rFonts w:asciiTheme="majorBidi" w:hAnsiTheme="majorBidi" w:cstheme="majorBidi"/>
                <w:sz w:val="20"/>
                <w:szCs w:val="20"/>
              </w:rPr>
            </w:pPr>
            <w:r w:rsidRPr="00BB18AC">
              <w:rPr>
                <w:sz w:val="20"/>
                <w:szCs w:val="20"/>
              </w:rPr>
              <w:t>-7.06</w:t>
            </w:r>
          </w:p>
        </w:tc>
        <w:tc>
          <w:tcPr>
            <w:tcW w:w="300" w:type="pct"/>
            <w:vAlign w:val="bottom"/>
          </w:tcPr>
          <w:p w14:paraId="1D6D0707" w14:textId="77777777" w:rsidR="00AD28FD" w:rsidRPr="00BB18AC" w:rsidRDefault="00AD28FD" w:rsidP="00BB18AC">
            <w:pPr>
              <w:spacing w:line="240" w:lineRule="auto"/>
              <w:jc w:val="left"/>
              <w:rPr>
                <w:rFonts w:asciiTheme="majorBidi" w:hAnsiTheme="majorBidi" w:cstheme="majorBidi"/>
                <w:sz w:val="20"/>
                <w:szCs w:val="20"/>
              </w:rPr>
            </w:pPr>
            <w:r w:rsidRPr="00BB18AC">
              <w:rPr>
                <w:sz w:val="20"/>
                <w:szCs w:val="20"/>
              </w:rPr>
              <w:t>&lt;0.001</w:t>
            </w:r>
          </w:p>
        </w:tc>
        <w:tc>
          <w:tcPr>
            <w:tcW w:w="288" w:type="pct"/>
            <w:vMerge/>
            <w:vAlign w:val="bottom"/>
          </w:tcPr>
          <w:p w14:paraId="7AB348C5" w14:textId="77777777" w:rsidR="00AD28FD" w:rsidRPr="00BB18AC" w:rsidRDefault="00AD28FD" w:rsidP="00BB18AC">
            <w:pPr>
              <w:spacing w:line="240" w:lineRule="auto"/>
              <w:jc w:val="left"/>
              <w:rPr>
                <w:rFonts w:asciiTheme="majorBidi" w:hAnsiTheme="majorBidi" w:cstheme="majorBidi"/>
                <w:sz w:val="20"/>
                <w:szCs w:val="20"/>
              </w:rPr>
            </w:pPr>
          </w:p>
        </w:tc>
        <w:tc>
          <w:tcPr>
            <w:tcW w:w="618" w:type="pct"/>
            <w:vAlign w:val="bottom"/>
          </w:tcPr>
          <w:p w14:paraId="4AFB945E" w14:textId="642B63E2"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0.11 ± 0.01</w:t>
            </w:r>
          </w:p>
        </w:tc>
        <w:tc>
          <w:tcPr>
            <w:tcW w:w="324" w:type="pct"/>
            <w:vAlign w:val="bottom"/>
          </w:tcPr>
          <w:p w14:paraId="3077BC15" w14:textId="79101BF7"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7.42</w:t>
            </w:r>
          </w:p>
        </w:tc>
        <w:tc>
          <w:tcPr>
            <w:tcW w:w="300" w:type="pct"/>
            <w:vAlign w:val="bottom"/>
          </w:tcPr>
          <w:p w14:paraId="7C77349D" w14:textId="7DC9BEEF"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94" w:type="pct"/>
            <w:vMerge/>
            <w:vAlign w:val="bottom"/>
          </w:tcPr>
          <w:p w14:paraId="042A53B7" w14:textId="77777777" w:rsidR="00AD28FD" w:rsidRPr="00BB18AC" w:rsidRDefault="00AD28FD" w:rsidP="00BB18AC">
            <w:pPr>
              <w:spacing w:line="240" w:lineRule="auto"/>
              <w:jc w:val="left"/>
              <w:rPr>
                <w:rFonts w:asciiTheme="majorBidi" w:hAnsiTheme="majorBidi" w:cstheme="majorBidi"/>
                <w:sz w:val="20"/>
                <w:szCs w:val="20"/>
              </w:rPr>
            </w:pPr>
          </w:p>
        </w:tc>
        <w:tc>
          <w:tcPr>
            <w:tcW w:w="619" w:type="pct"/>
            <w:vAlign w:val="bottom"/>
          </w:tcPr>
          <w:p w14:paraId="66DA3D83" w14:textId="0F050D2B" w:rsidR="00AD28FD"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-0.35 ± 0.05</w:t>
            </w:r>
          </w:p>
        </w:tc>
        <w:tc>
          <w:tcPr>
            <w:tcW w:w="325" w:type="pct"/>
            <w:vAlign w:val="bottom"/>
          </w:tcPr>
          <w:p w14:paraId="5D76C6F8" w14:textId="7813A416" w:rsidR="00AD28FD" w:rsidRPr="00BB18AC" w:rsidRDefault="00FB3E6A"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-6.7</w:t>
            </w:r>
            <w:r w:rsidR="00AD28FD" w:rsidRPr="00BB18AC">
              <w:rPr>
                <w:rFonts w:asciiTheme="majorBidi" w:hAnsiTheme="majorBidi" w:cstheme="majorBidi"/>
                <w:sz w:val="20"/>
                <w:szCs w:val="20"/>
              </w:rPr>
              <w:t>0</w:t>
            </w:r>
          </w:p>
        </w:tc>
        <w:tc>
          <w:tcPr>
            <w:tcW w:w="300" w:type="pct"/>
            <w:vAlign w:val="bottom"/>
          </w:tcPr>
          <w:p w14:paraId="30BC0604" w14:textId="77777777" w:rsidR="00AD28FD" w:rsidRPr="00BB18AC" w:rsidRDefault="00AD28FD"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&lt;0.001</w:t>
            </w:r>
          </w:p>
        </w:tc>
        <w:tc>
          <w:tcPr>
            <w:tcW w:w="288" w:type="pct"/>
            <w:vMerge/>
            <w:vAlign w:val="bottom"/>
          </w:tcPr>
          <w:p w14:paraId="383F8CD6" w14:textId="77777777" w:rsidR="00AD28FD" w:rsidRPr="00BB18AC" w:rsidRDefault="00AD28FD" w:rsidP="00BB18AC">
            <w:pPr>
              <w:spacing w:line="240" w:lineRule="auto"/>
              <w:jc w:val="left"/>
              <w:rPr>
                <w:rFonts w:asciiTheme="majorBidi" w:hAnsiTheme="majorBidi" w:cstheme="majorBidi"/>
                <w:sz w:val="20"/>
                <w:szCs w:val="20"/>
              </w:rPr>
            </w:pPr>
          </w:p>
        </w:tc>
      </w:tr>
      <w:tr w:rsidR="00787E1F" w:rsidRPr="00BB18AC" w14:paraId="2BECCE7B" w14:textId="77777777" w:rsidTr="00AD28FD">
        <w:trPr>
          <w:trHeight w:val="465"/>
        </w:trPr>
        <w:tc>
          <w:tcPr>
            <w:tcW w:w="405" w:type="pct"/>
            <w:vAlign w:val="center"/>
          </w:tcPr>
          <w:p w14:paraId="2EBCA39C" w14:textId="77777777" w:rsidR="00787E1F" w:rsidRPr="00BB18AC" w:rsidRDefault="00787E1F" w:rsidP="00BB18AC">
            <w:pPr>
              <w:spacing w:line="240" w:lineRule="auto"/>
              <w:jc w:val="left"/>
              <w:rPr>
                <w:rFonts w:asciiTheme="majorBidi" w:hAnsiTheme="majorBidi" w:cstheme="majorBidi"/>
                <w:sz w:val="20"/>
                <w:szCs w:val="20"/>
              </w:rPr>
            </w:pPr>
            <w:r w:rsidRPr="00BB18AC">
              <w:rPr>
                <w:rFonts w:asciiTheme="majorBidi" w:hAnsiTheme="majorBidi" w:cstheme="majorBidi"/>
                <w:sz w:val="20"/>
                <w:szCs w:val="20"/>
              </w:rPr>
              <w:t>AIC</w:t>
            </w:r>
          </w:p>
        </w:tc>
        <w:tc>
          <w:tcPr>
            <w:tcW w:w="1526" w:type="pct"/>
            <w:gridSpan w:val="4"/>
            <w:vAlign w:val="center"/>
          </w:tcPr>
          <w:p w14:paraId="15DD72B6" w14:textId="0A61489B" w:rsidR="00787E1F" w:rsidRPr="00BB18AC" w:rsidRDefault="008711C5" w:rsidP="00BB18AC">
            <w:pPr>
              <w:spacing w:line="240" w:lineRule="auto"/>
              <w:jc w:val="center"/>
              <w:rPr>
                <w:rFonts w:asciiTheme="majorBidi" w:hAnsiTheme="majorBidi" w:cstheme="majorBidi"/>
                <w:sz w:val="20"/>
                <w:szCs w:val="20"/>
              </w:rPr>
            </w:pPr>
            <w:r w:rsidRPr="00BB18AC">
              <w:rPr>
                <w:sz w:val="20"/>
                <w:szCs w:val="20"/>
              </w:rPr>
              <w:t>12692</w:t>
            </w:r>
          </w:p>
        </w:tc>
        <w:tc>
          <w:tcPr>
            <w:tcW w:w="1536" w:type="pct"/>
            <w:gridSpan w:val="4"/>
            <w:vAlign w:val="center"/>
          </w:tcPr>
          <w:p w14:paraId="6B867E31" w14:textId="53A5EE62" w:rsidR="00787E1F" w:rsidRPr="00BB18AC" w:rsidRDefault="00AD28FD" w:rsidP="00BB18AC">
            <w:pPr>
              <w:spacing w:line="240" w:lineRule="auto"/>
              <w:jc w:val="center"/>
              <w:rPr>
                <w:rFonts w:asciiTheme="majorBidi" w:hAnsiTheme="majorBidi" w:cstheme="majorBidi"/>
                <w:sz w:val="20"/>
                <w:szCs w:val="20"/>
              </w:rPr>
            </w:pPr>
            <w:r w:rsidRPr="00BB18AC">
              <w:rPr>
                <w:rFonts w:asciiTheme="majorBidi" w:hAnsiTheme="majorBidi" w:cstheme="majorBidi"/>
                <w:sz w:val="20"/>
                <w:szCs w:val="20"/>
              </w:rPr>
              <w:t>53382</w:t>
            </w:r>
          </w:p>
        </w:tc>
        <w:tc>
          <w:tcPr>
            <w:tcW w:w="1532" w:type="pct"/>
            <w:gridSpan w:val="4"/>
            <w:vAlign w:val="center"/>
          </w:tcPr>
          <w:p w14:paraId="21A401FB" w14:textId="13E07F41" w:rsidR="00787E1F" w:rsidRPr="00BB18AC" w:rsidRDefault="00FB3E6A" w:rsidP="00BB18AC">
            <w:pPr>
              <w:spacing w:line="240" w:lineRule="auto"/>
              <w:jc w:val="center"/>
              <w:rPr>
                <w:rFonts w:asciiTheme="majorBidi" w:hAnsiTheme="majorBidi" w:cstheme="majorBidi"/>
                <w:sz w:val="20"/>
                <w:szCs w:val="20"/>
              </w:rPr>
            </w:pPr>
            <w:r w:rsidRPr="00BB18AC">
              <w:rPr>
                <w:rFonts w:asciiTheme="majorBidi" w:hAnsiTheme="majorBidi" w:cstheme="majorBidi"/>
                <w:sz w:val="20"/>
                <w:szCs w:val="20"/>
              </w:rPr>
              <w:t>3468</w:t>
            </w:r>
          </w:p>
        </w:tc>
      </w:tr>
    </w:tbl>
    <w:p w14:paraId="36BA056C" w14:textId="77777777" w:rsidR="00787E1F" w:rsidRDefault="00787E1F" w:rsidP="003D4C29">
      <w:pPr>
        <w:spacing w:line="259" w:lineRule="auto"/>
        <w:jc w:val="left"/>
        <w:rPr>
          <w:rFonts w:asciiTheme="majorBidi" w:eastAsiaTheme="majorEastAsia" w:hAnsiTheme="majorBidi" w:cstheme="majorBidi"/>
          <w:b/>
          <w:bCs/>
        </w:rPr>
        <w:sectPr w:rsidR="00787E1F" w:rsidSect="00C524EB">
          <w:pgSz w:w="16838" w:h="11906" w:orient="landscape"/>
          <w:pgMar w:top="1440" w:right="1440" w:bottom="1440" w:left="1440" w:header="720" w:footer="720" w:gutter="0"/>
          <w:lnNumType w:countBy="1" w:restart="continuous"/>
          <w:cols w:space="720"/>
          <w:docGrid w:linePitch="360"/>
        </w:sectPr>
      </w:pPr>
    </w:p>
    <w:p w14:paraId="51C07486" w14:textId="6ADBDE25" w:rsidR="00787E1F" w:rsidRDefault="00BB18AC" w:rsidP="007A46C7">
      <w:pPr>
        <w:pStyle w:val="Caption"/>
      </w:pPr>
      <w:r>
        <w:rPr>
          <w:b/>
          <w:bCs/>
        </w:rPr>
        <w:lastRenderedPageBreak/>
        <w:t>Table S4</w:t>
      </w:r>
      <w:r w:rsidR="00787E1F">
        <w:rPr>
          <w:b/>
          <w:bCs/>
        </w:rPr>
        <w:t>:</w:t>
      </w:r>
      <w:r w:rsidR="00787E1F">
        <w:rPr>
          <w:rFonts w:ascii="TimesNewRomanPSMT" w:hAnsi="TimesNewRomanPSMT" w:cs="TimesNewRomanPSMT"/>
        </w:rPr>
        <w:t xml:space="preserve"> </w:t>
      </w:r>
      <w:r w:rsidR="00787E1F">
        <w:t>Results of the</w:t>
      </w:r>
      <w:r w:rsidRPr="00BB18AC">
        <w:t xml:space="preserve"> </w:t>
      </w:r>
      <w:r w:rsidRPr="00D73D08">
        <w:t>phylogenetically corrected</w:t>
      </w:r>
      <w:r w:rsidR="00787E1F">
        <w:t xml:space="preserve"> binomial generalized linear models testing the associations between the transitions from naturalization to invasiveness for (a) the cultivated naturalized flora of South Africa (n = 459) and (b) the entire naturalized flora of South Africa (n = 799) and the three phylogenetic distance indices</w:t>
      </w:r>
      <w:r w:rsidR="00787E1F" w:rsidRPr="00BD7F66">
        <w:t>: mean phylogenetic distance to the native species (</w:t>
      </w:r>
      <w:r w:rsidR="00787E1F">
        <w:t>PD</w:t>
      </w:r>
      <w:r w:rsidR="00787E1F">
        <w:rPr>
          <w:vertAlign w:val="subscript"/>
        </w:rPr>
        <w:t>Mean</w:t>
      </w:r>
      <w:r w:rsidR="00787E1F" w:rsidRPr="00BD7F66">
        <w:t>), weighted mean phylogenetic distance to the native species (</w:t>
      </w:r>
      <w:r w:rsidR="00787E1F">
        <w:t>PD</w:t>
      </w:r>
      <w:r w:rsidR="00787E1F">
        <w:rPr>
          <w:vertAlign w:val="subscript"/>
        </w:rPr>
        <w:t>wMean</w:t>
      </w:r>
      <w:r w:rsidR="00787E1F" w:rsidRPr="00BD7F66">
        <w:t>), and phylogenetic distance to the nearest native species (</w:t>
      </w:r>
      <w:r w:rsidR="00787E1F">
        <w:t>PD</w:t>
      </w:r>
      <w:r w:rsidR="00787E1F">
        <w:rPr>
          <w:vertAlign w:val="subscript"/>
        </w:rPr>
        <w:t>Min</w:t>
      </w:r>
      <w:r w:rsidR="00787E1F" w:rsidRPr="00BD7F66">
        <w:t>).</w:t>
      </w:r>
      <w:r w:rsidR="00787E1F">
        <w:t xml:space="preserve"> Predictor variables were standardized to a mean of zero and a standard deviation of one.</w:t>
      </w:r>
      <w:r w:rsidR="007A46C7">
        <w:t xml:space="preserve"> </w:t>
      </w:r>
      <w:r w:rsidR="007A46C7" w:rsidRPr="00BB18AC">
        <w:rPr>
          <w:rFonts w:asciiTheme="majorBidi" w:eastAsiaTheme="majorEastAsia" w:hAnsiTheme="majorBidi" w:cstheme="majorBidi"/>
        </w:rPr>
        <w:t>Alpha represents the estimate of the phylogenetic correlation between species.</w:t>
      </w:r>
    </w:p>
    <w:tbl>
      <w:tblPr>
        <w:tblStyle w:val="TableGrid"/>
        <w:tblW w:w="5000" w:type="pct"/>
        <w:jc w:val="center"/>
        <w:tblLook w:val="04A0" w:firstRow="1" w:lastRow="0" w:firstColumn="1" w:lastColumn="0" w:noHBand="0" w:noVBand="1"/>
      </w:tblPr>
      <w:tblGrid>
        <w:gridCol w:w="1251"/>
        <w:gridCol w:w="1717"/>
        <w:gridCol w:w="611"/>
        <w:gridCol w:w="779"/>
        <w:gridCol w:w="705"/>
        <w:gridCol w:w="1682"/>
        <w:gridCol w:w="691"/>
        <w:gridCol w:w="875"/>
        <w:gridCol w:w="705"/>
      </w:tblGrid>
      <w:tr w:rsidR="00787E1F" w14:paraId="798254F4" w14:textId="77777777" w:rsidTr="00BB18AC">
        <w:trPr>
          <w:trHeight w:val="478"/>
          <w:jc w:val="center"/>
        </w:trPr>
        <w:tc>
          <w:tcPr>
            <w:tcW w:w="715" w:type="pct"/>
            <w:vAlign w:val="center"/>
          </w:tcPr>
          <w:p w14:paraId="5F430AA6" w14:textId="77777777" w:rsidR="00787E1F" w:rsidRDefault="00787E1F" w:rsidP="00BB18AC">
            <w:pPr>
              <w:jc w:val="center"/>
              <w:rPr>
                <w:rFonts w:asciiTheme="majorBidi" w:hAnsiTheme="majorBidi" w:cstheme="majorBidi"/>
                <w:sz w:val="20"/>
                <w:szCs w:val="20"/>
              </w:rPr>
            </w:pPr>
          </w:p>
        </w:tc>
        <w:tc>
          <w:tcPr>
            <w:tcW w:w="2114" w:type="pct"/>
            <w:gridSpan w:val="4"/>
            <w:vAlign w:val="center"/>
          </w:tcPr>
          <w:p w14:paraId="29FC7792" w14:textId="77777777" w:rsidR="00787E1F" w:rsidRDefault="00787E1F" w:rsidP="00BB18AC">
            <w:pPr>
              <w:jc w:val="center"/>
              <w:rPr>
                <w:rFonts w:asciiTheme="majorBidi" w:hAnsiTheme="majorBidi" w:cstheme="majorBidi"/>
                <w:b/>
                <w:bCs/>
                <w:sz w:val="20"/>
                <w:szCs w:val="20"/>
              </w:rPr>
            </w:pPr>
            <w:r>
              <w:rPr>
                <w:rFonts w:asciiTheme="majorBidi" w:hAnsiTheme="majorBidi" w:cstheme="majorBidi"/>
                <w:b/>
                <w:bCs/>
                <w:sz w:val="20"/>
                <w:szCs w:val="20"/>
              </w:rPr>
              <w:t>(a) Naturalization → invasiveness</w:t>
            </w:r>
          </w:p>
          <w:p w14:paraId="5583D9C7" w14:textId="47B9D3DD" w:rsidR="00787E1F" w:rsidRDefault="00787E1F" w:rsidP="007B4EA6">
            <w:pPr>
              <w:jc w:val="center"/>
              <w:rPr>
                <w:rFonts w:asciiTheme="majorBidi" w:hAnsiTheme="majorBidi" w:cstheme="majorBidi"/>
                <w:b/>
                <w:bCs/>
                <w:sz w:val="20"/>
                <w:szCs w:val="20"/>
              </w:rPr>
            </w:pPr>
            <w:r>
              <w:rPr>
                <w:rFonts w:asciiTheme="majorBidi" w:hAnsiTheme="majorBidi" w:cstheme="majorBidi"/>
                <w:b/>
                <w:bCs/>
                <w:sz w:val="20"/>
                <w:szCs w:val="20"/>
              </w:rPr>
              <w:t>(</w:t>
            </w:r>
            <w:r w:rsidR="007B4EA6">
              <w:rPr>
                <w:rFonts w:asciiTheme="majorBidi" w:hAnsiTheme="majorBidi" w:cstheme="majorBidi"/>
                <w:b/>
                <w:bCs/>
                <w:sz w:val="20"/>
                <w:szCs w:val="20"/>
              </w:rPr>
              <w:t>Cultivated</w:t>
            </w:r>
            <w:r>
              <w:rPr>
                <w:rFonts w:asciiTheme="majorBidi" w:hAnsiTheme="majorBidi" w:cstheme="majorBidi"/>
                <w:b/>
                <w:bCs/>
                <w:sz w:val="20"/>
                <w:szCs w:val="20"/>
              </w:rPr>
              <w:t xml:space="preserve"> naturalized flora)</w:t>
            </w:r>
          </w:p>
        </w:tc>
        <w:tc>
          <w:tcPr>
            <w:tcW w:w="2171" w:type="pct"/>
            <w:gridSpan w:val="4"/>
          </w:tcPr>
          <w:p w14:paraId="3E469AE8" w14:textId="77777777" w:rsidR="00787E1F" w:rsidRDefault="00787E1F" w:rsidP="00BB18AC">
            <w:pPr>
              <w:jc w:val="center"/>
              <w:rPr>
                <w:rFonts w:asciiTheme="majorBidi" w:hAnsiTheme="majorBidi" w:cstheme="majorBidi"/>
                <w:b/>
                <w:bCs/>
                <w:sz w:val="20"/>
                <w:szCs w:val="20"/>
              </w:rPr>
            </w:pPr>
            <w:r>
              <w:rPr>
                <w:rFonts w:asciiTheme="majorBidi" w:hAnsiTheme="majorBidi" w:cstheme="majorBidi"/>
                <w:b/>
                <w:bCs/>
                <w:sz w:val="20"/>
                <w:szCs w:val="20"/>
              </w:rPr>
              <w:t>(b) Naturalization → invasiveness</w:t>
            </w:r>
          </w:p>
          <w:p w14:paraId="35B19A89" w14:textId="55691AA8" w:rsidR="00787E1F" w:rsidRDefault="00787E1F" w:rsidP="00BB18AC">
            <w:pPr>
              <w:jc w:val="center"/>
              <w:rPr>
                <w:rFonts w:asciiTheme="majorBidi" w:hAnsiTheme="majorBidi" w:cstheme="majorBidi"/>
                <w:b/>
                <w:bCs/>
                <w:sz w:val="20"/>
                <w:szCs w:val="20"/>
              </w:rPr>
            </w:pPr>
            <w:r>
              <w:rPr>
                <w:rFonts w:asciiTheme="majorBidi" w:hAnsiTheme="majorBidi" w:cstheme="majorBidi"/>
                <w:b/>
                <w:bCs/>
                <w:sz w:val="20"/>
                <w:szCs w:val="20"/>
              </w:rPr>
              <w:t>(</w:t>
            </w:r>
            <w:r w:rsidR="007B4EA6">
              <w:rPr>
                <w:rFonts w:asciiTheme="majorBidi" w:hAnsiTheme="majorBidi" w:cstheme="majorBidi"/>
                <w:b/>
                <w:bCs/>
                <w:sz w:val="20"/>
                <w:szCs w:val="20"/>
              </w:rPr>
              <w:t xml:space="preserve">Entire </w:t>
            </w:r>
            <w:r>
              <w:rPr>
                <w:rFonts w:asciiTheme="majorBidi" w:hAnsiTheme="majorBidi" w:cstheme="majorBidi"/>
                <w:b/>
                <w:bCs/>
                <w:sz w:val="20"/>
                <w:szCs w:val="20"/>
              </w:rPr>
              <w:t>naturalized flora)</w:t>
            </w:r>
          </w:p>
        </w:tc>
      </w:tr>
      <w:tr w:rsidR="00787E1F" w14:paraId="4AA8CB74" w14:textId="77777777" w:rsidTr="00BB18AC">
        <w:trPr>
          <w:trHeight w:val="698"/>
          <w:jc w:val="center"/>
        </w:trPr>
        <w:tc>
          <w:tcPr>
            <w:tcW w:w="715" w:type="pct"/>
          </w:tcPr>
          <w:p w14:paraId="18021705"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Predictors</w:t>
            </w:r>
          </w:p>
        </w:tc>
        <w:tc>
          <w:tcPr>
            <w:tcW w:w="973" w:type="pct"/>
          </w:tcPr>
          <w:p w14:paraId="2339D064"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Estimate ± SE</w:t>
            </w:r>
          </w:p>
          <w:p w14:paraId="7BFC614B" w14:textId="77777777" w:rsidR="00787E1F" w:rsidRDefault="00787E1F" w:rsidP="00BB18AC">
            <w:pPr>
              <w:jc w:val="left"/>
              <w:rPr>
                <w:rFonts w:asciiTheme="majorBidi" w:hAnsiTheme="majorBidi" w:cstheme="majorBidi"/>
                <w:sz w:val="20"/>
                <w:szCs w:val="20"/>
              </w:rPr>
            </w:pPr>
          </w:p>
        </w:tc>
        <w:tc>
          <w:tcPr>
            <w:tcW w:w="360" w:type="pct"/>
          </w:tcPr>
          <w:p w14:paraId="1C2D79B4"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Z</w:t>
            </w:r>
          </w:p>
        </w:tc>
        <w:tc>
          <w:tcPr>
            <w:tcW w:w="421" w:type="pct"/>
          </w:tcPr>
          <w:p w14:paraId="17A2A0D2"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P</w:t>
            </w:r>
          </w:p>
        </w:tc>
        <w:tc>
          <w:tcPr>
            <w:tcW w:w="360" w:type="pct"/>
          </w:tcPr>
          <w:p w14:paraId="55005521" w14:textId="57989DC3"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Alpha</w:t>
            </w:r>
          </w:p>
        </w:tc>
        <w:tc>
          <w:tcPr>
            <w:tcW w:w="954" w:type="pct"/>
          </w:tcPr>
          <w:p w14:paraId="08CEBFB7" w14:textId="77777777" w:rsidR="00787E1F" w:rsidRPr="00893C1E" w:rsidRDefault="00787E1F" w:rsidP="00BB18AC">
            <w:pPr>
              <w:autoSpaceDE w:val="0"/>
              <w:autoSpaceDN w:val="0"/>
              <w:adjustRightInd w:val="0"/>
              <w:spacing w:line="240" w:lineRule="auto"/>
              <w:jc w:val="left"/>
              <w:rPr>
                <w:rFonts w:asciiTheme="majorBidi" w:hAnsiTheme="majorBidi" w:cstheme="majorBidi"/>
                <w:sz w:val="20"/>
                <w:szCs w:val="20"/>
              </w:rPr>
            </w:pPr>
            <w:r w:rsidRPr="00893C1E">
              <w:rPr>
                <w:rFonts w:asciiTheme="majorBidi" w:hAnsiTheme="majorBidi" w:cstheme="majorBidi"/>
                <w:sz w:val="20"/>
                <w:szCs w:val="20"/>
              </w:rPr>
              <w:t>Estimate ±</w:t>
            </w:r>
            <w:r>
              <w:rPr>
                <w:rFonts w:asciiTheme="majorBidi" w:hAnsiTheme="majorBidi" w:cstheme="majorBidi"/>
                <w:sz w:val="20"/>
                <w:szCs w:val="20"/>
              </w:rPr>
              <w:t xml:space="preserve"> </w:t>
            </w:r>
            <w:r w:rsidRPr="00893C1E">
              <w:rPr>
                <w:rFonts w:asciiTheme="majorBidi" w:hAnsiTheme="majorBidi" w:cstheme="majorBidi"/>
                <w:sz w:val="20"/>
                <w:szCs w:val="20"/>
              </w:rPr>
              <w:t>SE</w:t>
            </w:r>
          </w:p>
          <w:p w14:paraId="7E9D7218" w14:textId="77777777" w:rsidR="00787E1F" w:rsidRDefault="00787E1F" w:rsidP="00BB18AC">
            <w:pPr>
              <w:jc w:val="left"/>
              <w:rPr>
                <w:rFonts w:asciiTheme="majorBidi" w:hAnsiTheme="majorBidi" w:cstheme="majorBidi"/>
                <w:sz w:val="20"/>
                <w:szCs w:val="20"/>
              </w:rPr>
            </w:pPr>
          </w:p>
        </w:tc>
        <w:tc>
          <w:tcPr>
            <w:tcW w:w="404" w:type="pct"/>
          </w:tcPr>
          <w:p w14:paraId="792EFFC5" w14:textId="77777777" w:rsidR="00787E1F" w:rsidRDefault="00787E1F" w:rsidP="00BB18AC">
            <w:pPr>
              <w:jc w:val="left"/>
              <w:rPr>
                <w:rFonts w:asciiTheme="majorBidi" w:hAnsiTheme="majorBidi" w:cstheme="majorBidi"/>
                <w:sz w:val="20"/>
                <w:szCs w:val="20"/>
              </w:rPr>
            </w:pPr>
            <w:r w:rsidRPr="00893C1E">
              <w:rPr>
                <w:rFonts w:asciiTheme="majorBidi" w:hAnsiTheme="majorBidi" w:cstheme="majorBidi"/>
                <w:sz w:val="20"/>
                <w:szCs w:val="20"/>
              </w:rPr>
              <w:t>Z</w:t>
            </w:r>
          </w:p>
        </w:tc>
        <w:tc>
          <w:tcPr>
            <w:tcW w:w="498" w:type="pct"/>
          </w:tcPr>
          <w:p w14:paraId="1B172EEA" w14:textId="77777777" w:rsidR="00787E1F" w:rsidRDefault="00787E1F" w:rsidP="00BB18AC">
            <w:pPr>
              <w:jc w:val="left"/>
              <w:rPr>
                <w:rFonts w:asciiTheme="majorBidi" w:hAnsiTheme="majorBidi" w:cstheme="majorBidi"/>
                <w:sz w:val="20"/>
                <w:szCs w:val="20"/>
              </w:rPr>
            </w:pPr>
            <w:r w:rsidRPr="00893C1E">
              <w:rPr>
                <w:rFonts w:asciiTheme="majorBidi" w:hAnsiTheme="majorBidi" w:cstheme="majorBidi"/>
                <w:sz w:val="20"/>
                <w:szCs w:val="20"/>
              </w:rPr>
              <w:t>P</w:t>
            </w:r>
          </w:p>
        </w:tc>
        <w:tc>
          <w:tcPr>
            <w:tcW w:w="315" w:type="pct"/>
          </w:tcPr>
          <w:p w14:paraId="636F94B5" w14:textId="39D9B9DF"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Alpha</w:t>
            </w:r>
          </w:p>
        </w:tc>
      </w:tr>
      <w:tr w:rsidR="00787E1F" w14:paraId="706F2F60" w14:textId="77777777" w:rsidTr="00BB18AC">
        <w:trPr>
          <w:trHeight w:val="478"/>
          <w:jc w:val="center"/>
        </w:trPr>
        <w:tc>
          <w:tcPr>
            <w:tcW w:w="715" w:type="pct"/>
            <w:vAlign w:val="center"/>
          </w:tcPr>
          <w:p w14:paraId="489209F7"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Intercept</w:t>
            </w:r>
          </w:p>
        </w:tc>
        <w:tc>
          <w:tcPr>
            <w:tcW w:w="973" w:type="pct"/>
            <w:vAlign w:val="bottom"/>
          </w:tcPr>
          <w:p w14:paraId="259526FE" w14:textId="11A2EE35" w:rsidR="00787E1F" w:rsidRPr="00FD28C4" w:rsidRDefault="007B4EA6" w:rsidP="00BB18AC">
            <w:pPr>
              <w:jc w:val="left"/>
              <w:rPr>
                <w:rFonts w:asciiTheme="majorBidi" w:hAnsiTheme="majorBidi" w:cstheme="majorBidi"/>
                <w:sz w:val="20"/>
                <w:szCs w:val="20"/>
              </w:rPr>
            </w:pPr>
            <w:r>
              <w:rPr>
                <w:rFonts w:asciiTheme="majorBidi" w:hAnsiTheme="majorBidi" w:cstheme="majorBidi"/>
                <w:sz w:val="20"/>
                <w:szCs w:val="20"/>
              </w:rPr>
              <w:t>-0.15</w:t>
            </w:r>
            <w:r w:rsidR="00787E1F">
              <w:rPr>
                <w:rFonts w:asciiTheme="majorBidi" w:hAnsiTheme="majorBidi" w:cstheme="majorBidi"/>
                <w:sz w:val="20"/>
                <w:szCs w:val="20"/>
              </w:rPr>
              <w:t xml:space="preserve"> ± </w:t>
            </w:r>
            <w:r w:rsidR="00787E1F" w:rsidRPr="00FD28C4">
              <w:rPr>
                <w:rFonts w:asciiTheme="majorBidi" w:hAnsiTheme="majorBidi" w:cstheme="majorBidi"/>
                <w:sz w:val="20"/>
                <w:szCs w:val="20"/>
              </w:rPr>
              <w:t>0.11</w:t>
            </w:r>
          </w:p>
        </w:tc>
        <w:tc>
          <w:tcPr>
            <w:tcW w:w="360" w:type="pct"/>
            <w:vAlign w:val="bottom"/>
          </w:tcPr>
          <w:p w14:paraId="6605A514" w14:textId="0E5132AD"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1.34</w:t>
            </w:r>
          </w:p>
        </w:tc>
        <w:tc>
          <w:tcPr>
            <w:tcW w:w="421" w:type="pct"/>
            <w:vAlign w:val="bottom"/>
          </w:tcPr>
          <w:p w14:paraId="019AE30F" w14:textId="66419903"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0.17</w:t>
            </w:r>
          </w:p>
        </w:tc>
        <w:tc>
          <w:tcPr>
            <w:tcW w:w="360" w:type="pct"/>
            <w:vMerge w:val="restart"/>
            <w:vAlign w:val="center"/>
          </w:tcPr>
          <w:p w14:paraId="2E05746B" w14:textId="6BADDECE" w:rsidR="00787E1F" w:rsidRDefault="00787E1F" w:rsidP="007B4EA6">
            <w:pPr>
              <w:jc w:val="left"/>
              <w:rPr>
                <w:rFonts w:asciiTheme="majorBidi" w:hAnsiTheme="majorBidi" w:cstheme="majorBidi"/>
                <w:sz w:val="20"/>
                <w:szCs w:val="20"/>
              </w:rPr>
            </w:pPr>
            <w:r>
              <w:rPr>
                <w:rFonts w:asciiTheme="majorBidi" w:hAnsiTheme="majorBidi" w:cstheme="majorBidi"/>
                <w:sz w:val="20"/>
                <w:szCs w:val="20"/>
              </w:rPr>
              <w:t>0.</w:t>
            </w:r>
            <w:r w:rsidR="007B4EA6">
              <w:rPr>
                <w:rFonts w:asciiTheme="majorBidi" w:hAnsiTheme="majorBidi" w:cstheme="majorBidi"/>
                <w:sz w:val="20"/>
                <w:szCs w:val="20"/>
              </w:rPr>
              <w:t>361</w:t>
            </w:r>
          </w:p>
        </w:tc>
        <w:tc>
          <w:tcPr>
            <w:tcW w:w="954" w:type="pct"/>
            <w:vAlign w:val="bottom"/>
          </w:tcPr>
          <w:p w14:paraId="224FE8AB" w14:textId="546D26CF" w:rsidR="00787E1F" w:rsidRDefault="00787E1F" w:rsidP="004A0B30">
            <w:pPr>
              <w:jc w:val="left"/>
              <w:rPr>
                <w:rFonts w:asciiTheme="majorBidi" w:hAnsiTheme="majorBidi" w:cstheme="majorBidi"/>
                <w:sz w:val="20"/>
                <w:szCs w:val="20"/>
              </w:rPr>
            </w:pPr>
            <w:r>
              <w:rPr>
                <w:sz w:val="20"/>
                <w:szCs w:val="20"/>
              </w:rPr>
              <w:t>-0.3</w:t>
            </w:r>
            <w:r w:rsidR="004A0B30">
              <w:rPr>
                <w:sz w:val="20"/>
                <w:szCs w:val="20"/>
              </w:rPr>
              <w:t>6 ± 0.09</w:t>
            </w:r>
          </w:p>
        </w:tc>
        <w:tc>
          <w:tcPr>
            <w:tcW w:w="404" w:type="pct"/>
            <w:vAlign w:val="bottom"/>
          </w:tcPr>
          <w:p w14:paraId="6E9DA526" w14:textId="493CD4E3" w:rsidR="00787E1F" w:rsidRDefault="00787E1F" w:rsidP="00BB18AC">
            <w:pPr>
              <w:jc w:val="left"/>
              <w:rPr>
                <w:rFonts w:asciiTheme="majorBidi" w:hAnsiTheme="majorBidi" w:cstheme="majorBidi"/>
                <w:sz w:val="20"/>
                <w:szCs w:val="20"/>
              </w:rPr>
            </w:pPr>
            <w:r>
              <w:rPr>
                <w:sz w:val="20"/>
                <w:szCs w:val="20"/>
              </w:rPr>
              <w:t>-</w:t>
            </w:r>
            <w:r w:rsidR="004A0B30">
              <w:rPr>
                <w:sz w:val="20"/>
                <w:szCs w:val="20"/>
              </w:rPr>
              <w:t>3.9</w:t>
            </w:r>
            <w:r>
              <w:rPr>
                <w:sz w:val="20"/>
                <w:szCs w:val="20"/>
              </w:rPr>
              <w:t>8</w:t>
            </w:r>
          </w:p>
        </w:tc>
        <w:tc>
          <w:tcPr>
            <w:tcW w:w="498" w:type="pct"/>
            <w:vAlign w:val="bottom"/>
          </w:tcPr>
          <w:p w14:paraId="30D58DC4" w14:textId="77777777" w:rsidR="00787E1F" w:rsidRDefault="00787E1F" w:rsidP="00BB18AC">
            <w:pPr>
              <w:jc w:val="left"/>
              <w:rPr>
                <w:rFonts w:asciiTheme="majorBidi" w:hAnsiTheme="majorBidi" w:cstheme="majorBidi"/>
                <w:sz w:val="20"/>
                <w:szCs w:val="20"/>
              </w:rPr>
            </w:pPr>
            <w:r w:rsidRPr="00D942D9">
              <w:rPr>
                <w:sz w:val="20"/>
                <w:szCs w:val="20"/>
              </w:rPr>
              <w:t>&lt;0.001</w:t>
            </w:r>
          </w:p>
        </w:tc>
        <w:tc>
          <w:tcPr>
            <w:tcW w:w="315" w:type="pct"/>
            <w:vMerge w:val="restart"/>
            <w:vAlign w:val="bottom"/>
          </w:tcPr>
          <w:p w14:paraId="0BAC6A1A" w14:textId="1A9B18C3" w:rsidR="00787E1F" w:rsidRDefault="004A0B30" w:rsidP="00BB18AC">
            <w:pPr>
              <w:jc w:val="left"/>
              <w:rPr>
                <w:rFonts w:asciiTheme="majorBidi" w:hAnsiTheme="majorBidi" w:cstheme="majorBidi"/>
                <w:sz w:val="20"/>
                <w:szCs w:val="20"/>
              </w:rPr>
            </w:pPr>
            <w:r>
              <w:rPr>
                <w:rFonts w:asciiTheme="majorBidi" w:hAnsiTheme="majorBidi" w:cstheme="majorBidi"/>
                <w:sz w:val="20"/>
                <w:szCs w:val="20"/>
              </w:rPr>
              <w:t>0.400</w:t>
            </w:r>
          </w:p>
        </w:tc>
      </w:tr>
      <w:tr w:rsidR="00787E1F" w14:paraId="5072E763" w14:textId="77777777" w:rsidTr="00BB18AC">
        <w:trPr>
          <w:trHeight w:val="465"/>
          <w:jc w:val="center"/>
        </w:trPr>
        <w:tc>
          <w:tcPr>
            <w:tcW w:w="715" w:type="pct"/>
            <w:vAlign w:val="center"/>
          </w:tcPr>
          <w:p w14:paraId="74795E19" w14:textId="77777777" w:rsidR="00787E1F" w:rsidRDefault="00787E1F" w:rsidP="00BB18AC">
            <w:pPr>
              <w:jc w:val="left"/>
              <w:rPr>
                <w:rFonts w:asciiTheme="majorBidi" w:hAnsiTheme="majorBidi" w:cstheme="majorBidi"/>
                <w:sz w:val="20"/>
                <w:szCs w:val="20"/>
              </w:rPr>
            </w:pPr>
            <w:r>
              <w:t>PD</w:t>
            </w:r>
            <w:r>
              <w:rPr>
                <w:vertAlign w:val="subscript"/>
              </w:rPr>
              <w:t>Mean</w:t>
            </w:r>
          </w:p>
        </w:tc>
        <w:tc>
          <w:tcPr>
            <w:tcW w:w="973" w:type="pct"/>
            <w:vAlign w:val="bottom"/>
          </w:tcPr>
          <w:p w14:paraId="6F1BD865" w14:textId="0E071F61"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-0.09</w:t>
            </w:r>
            <w:r w:rsidR="00787E1F" w:rsidRPr="00FD28C4">
              <w:rPr>
                <w:rFonts w:asciiTheme="majorBidi" w:hAnsiTheme="majorBidi" w:cstheme="majorBidi"/>
                <w:sz w:val="20"/>
                <w:szCs w:val="20"/>
              </w:rPr>
              <w:t xml:space="preserve"> ± 0.12</w:t>
            </w:r>
          </w:p>
        </w:tc>
        <w:tc>
          <w:tcPr>
            <w:tcW w:w="360" w:type="pct"/>
            <w:vAlign w:val="bottom"/>
          </w:tcPr>
          <w:p w14:paraId="1A498983" w14:textId="3800D216"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0.78</w:t>
            </w:r>
          </w:p>
        </w:tc>
        <w:tc>
          <w:tcPr>
            <w:tcW w:w="421" w:type="pct"/>
            <w:vAlign w:val="bottom"/>
          </w:tcPr>
          <w:p w14:paraId="122D32F2" w14:textId="1FA8AC3F"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0.46</w:t>
            </w:r>
          </w:p>
        </w:tc>
        <w:tc>
          <w:tcPr>
            <w:tcW w:w="360" w:type="pct"/>
            <w:vMerge/>
            <w:vAlign w:val="bottom"/>
          </w:tcPr>
          <w:p w14:paraId="6B0824E9" w14:textId="77777777" w:rsidR="00787E1F" w:rsidRDefault="00787E1F" w:rsidP="00BB18AC">
            <w:pPr>
              <w:jc w:val="left"/>
              <w:rPr>
                <w:rFonts w:asciiTheme="majorBidi" w:hAnsiTheme="majorBidi" w:cstheme="majorBidi"/>
                <w:sz w:val="20"/>
                <w:szCs w:val="20"/>
              </w:rPr>
            </w:pPr>
          </w:p>
        </w:tc>
        <w:tc>
          <w:tcPr>
            <w:tcW w:w="954" w:type="pct"/>
            <w:vAlign w:val="bottom"/>
          </w:tcPr>
          <w:p w14:paraId="327CE4EC" w14:textId="68841E54" w:rsidR="00787E1F" w:rsidRDefault="00787E1F" w:rsidP="00BB18AC">
            <w:pPr>
              <w:jc w:val="left"/>
              <w:rPr>
                <w:rFonts w:asciiTheme="majorBidi" w:hAnsiTheme="majorBidi" w:cstheme="majorBidi"/>
                <w:sz w:val="20"/>
                <w:szCs w:val="20"/>
              </w:rPr>
            </w:pPr>
            <w:r>
              <w:rPr>
                <w:sz w:val="20"/>
                <w:szCs w:val="20"/>
                <w:bdr w:val="none" w:sz="0" w:space="0" w:color="auto" w:frame="1"/>
              </w:rPr>
              <w:t>-0.06</w:t>
            </w:r>
            <w:r w:rsidR="004A0B30">
              <w:rPr>
                <w:sz w:val="20"/>
                <w:szCs w:val="20"/>
                <w:bdr w:val="none" w:sz="0" w:space="0" w:color="auto" w:frame="1"/>
              </w:rPr>
              <w:t xml:space="preserve"> ± 0.09</w:t>
            </w:r>
          </w:p>
        </w:tc>
        <w:tc>
          <w:tcPr>
            <w:tcW w:w="404" w:type="pct"/>
            <w:vAlign w:val="bottom"/>
          </w:tcPr>
          <w:p w14:paraId="7C670952" w14:textId="3A5BA83D" w:rsidR="00787E1F" w:rsidRDefault="004A0B30" w:rsidP="00BB18AC">
            <w:pPr>
              <w:jc w:val="left"/>
              <w:rPr>
                <w:rFonts w:asciiTheme="majorBidi" w:hAnsiTheme="majorBidi" w:cstheme="majorBidi"/>
                <w:sz w:val="20"/>
                <w:szCs w:val="20"/>
              </w:rPr>
            </w:pPr>
            <w:r>
              <w:rPr>
                <w:sz w:val="20"/>
                <w:szCs w:val="20"/>
              </w:rPr>
              <w:t>0.6</w:t>
            </w:r>
            <w:r w:rsidR="00787E1F" w:rsidRPr="00D942D9">
              <w:rPr>
                <w:sz w:val="20"/>
                <w:szCs w:val="20"/>
              </w:rPr>
              <w:t>7</w:t>
            </w:r>
          </w:p>
        </w:tc>
        <w:tc>
          <w:tcPr>
            <w:tcW w:w="498" w:type="pct"/>
            <w:vAlign w:val="bottom"/>
          </w:tcPr>
          <w:p w14:paraId="17DD9BF5" w14:textId="77777777" w:rsidR="00787E1F" w:rsidRDefault="00787E1F" w:rsidP="00BB18AC">
            <w:pPr>
              <w:jc w:val="left"/>
              <w:rPr>
                <w:rFonts w:asciiTheme="majorBidi" w:hAnsiTheme="majorBidi" w:cstheme="majorBidi"/>
                <w:sz w:val="20"/>
                <w:szCs w:val="20"/>
              </w:rPr>
            </w:pPr>
            <w:r>
              <w:rPr>
                <w:sz w:val="20"/>
                <w:szCs w:val="20"/>
              </w:rPr>
              <w:t>0.43</w:t>
            </w:r>
          </w:p>
        </w:tc>
        <w:tc>
          <w:tcPr>
            <w:tcW w:w="315" w:type="pct"/>
            <w:vMerge/>
            <w:vAlign w:val="bottom"/>
          </w:tcPr>
          <w:p w14:paraId="2BB4C193" w14:textId="77777777" w:rsidR="00787E1F" w:rsidRDefault="00787E1F" w:rsidP="00BB18AC">
            <w:pPr>
              <w:jc w:val="left"/>
              <w:rPr>
                <w:rFonts w:asciiTheme="majorBidi" w:hAnsiTheme="majorBidi" w:cstheme="majorBidi"/>
                <w:sz w:val="20"/>
                <w:szCs w:val="20"/>
              </w:rPr>
            </w:pPr>
          </w:p>
        </w:tc>
      </w:tr>
      <w:tr w:rsidR="00787E1F" w14:paraId="15C56179" w14:textId="77777777" w:rsidTr="00BB18AC">
        <w:trPr>
          <w:trHeight w:val="465"/>
          <w:jc w:val="center"/>
        </w:trPr>
        <w:tc>
          <w:tcPr>
            <w:tcW w:w="715" w:type="pct"/>
            <w:vAlign w:val="center"/>
          </w:tcPr>
          <w:p w14:paraId="6323A9A3" w14:textId="77777777" w:rsidR="00787E1F" w:rsidRDefault="00787E1F" w:rsidP="00BB18AC">
            <w:pPr>
              <w:jc w:val="left"/>
              <w:rPr>
                <w:rFonts w:asciiTheme="majorBidi" w:hAnsiTheme="majorBidi" w:cstheme="majorBidi"/>
                <w:sz w:val="20"/>
                <w:szCs w:val="20"/>
              </w:rPr>
            </w:pPr>
            <w:r>
              <w:t>PD</w:t>
            </w:r>
            <w:r>
              <w:rPr>
                <w:vertAlign w:val="subscript"/>
              </w:rPr>
              <w:t>Mean</w:t>
            </w:r>
            <w:r>
              <w:rPr>
                <w:rFonts w:asciiTheme="majorBidi" w:hAnsiTheme="majorBidi" w:cstheme="majorBidi"/>
                <w:sz w:val="20"/>
                <w:szCs w:val="20"/>
                <w:vertAlign w:val="superscript"/>
              </w:rPr>
              <w:t>2</w:t>
            </w:r>
          </w:p>
        </w:tc>
        <w:tc>
          <w:tcPr>
            <w:tcW w:w="973" w:type="pct"/>
            <w:vAlign w:val="bottom"/>
          </w:tcPr>
          <w:p w14:paraId="6A2FC8E6" w14:textId="7E595E31"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0.19</w:t>
            </w:r>
            <w:r w:rsidR="00787E1F">
              <w:rPr>
                <w:rFonts w:asciiTheme="majorBidi" w:hAnsiTheme="majorBidi" w:cstheme="majorBidi"/>
                <w:sz w:val="20"/>
                <w:szCs w:val="20"/>
              </w:rPr>
              <w:t xml:space="preserve"> ± 0.10</w:t>
            </w:r>
          </w:p>
        </w:tc>
        <w:tc>
          <w:tcPr>
            <w:tcW w:w="360" w:type="pct"/>
            <w:vAlign w:val="bottom"/>
          </w:tcPr>
          <w:p w14:paraId="463B14F8" w14:textId="6922A335"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1.88</w:t>
            </w:r>
          </w:p>
        </w:tc>
        <w:tc>
          <w:tcPr>
            <w:tcW w:w="421" w:type="pct"/>
            <w:vAlign w:val="bottom"/>
          </w:tcPr>
          <w:p w14:paraId="63A039C5" w14:textId="777B4470" w:rsidR="00787E1F" w:rsidRDefault="007B4EA6" w:rsidP="00BB18AC">
            <w:pPr>
              <w:jc w:val="left"/>
              <w:rPr>
                <w:rFonts w:asciiTheme="majorBidi" w:hAnsiTheme="majorBidi" w:cstheme="majorBidi"/>
                <w:sz w:val="20"/>
                <w:szCs w:val="20"/>
              </w:rPr>
            </w:pPr>
            <w:r>
              <w:rPr>
                <w:rFonts w:asciiTheme="majorBidi" w:hAnsiTheme="majorBidi" w:cstheme="majorBidi"/>
                <w:sz w:val="20"/>
                <w:szCs w:val="20"/>
              </w:rPr>
              <w:t>0.06</w:t>
            </w:r>
          </w:p>
        </w:tc>
        <w:tc>
          <w:tcPr>
            <w:tcW w:w="360" w:type="pct"/>
            <w:vMerge/>
            <w:vAlign w:val="bottom"/>
          </w:tcPr>
          <w:p w14:paraId="14D525F1" w14:textId="77777777" w:rsidR="00787E1F" w:rsidRDefault="00787E1F" w:rsidP="00BB18AC">
            <w:pPr>
              <w:jc w:val="left"/>
              <w:rPr>
                <w:rFonts w:asciiTheme="majorBidi" w:hAnsiTheme="majorBidi" w:cstheme="majorBidi"/>
                <w:sz w:val="20"/>
                <w:szCs w:val="20"/>
              </w:rPr>
            </w:pPr>
          </w:p>
        </w:tc>
        <w:tc>
          <w:tcPr>
            <w:tcW w:w="954" w:type="pct"/>
            <w:vAlign w:val="bottom"/>
          </w:tcPr>
          <w:p w14:paraId="501D4D31" w14:textId="77777777" w:rsidR="00787E1F" w:rsidRDefault="00787E1F" w:rsidP="00BB18AC">
            <w:pPr>
              <w:jc w:val="left"/>
              <w:rPr>
                <w:rFonts w:asciiTheme="majorBidi" w:hAnsiTheme="majorBidi" w:cstheme="majorBidi"/>
                <w:sz w:val="20"/>
                <w:szCs w:val="20"/>
              </w:rPr>
            </w:pPr>
            <w:r>
              <w:rPr>
                <w:sz w:val="20"/>
                <w:szCs w:val="20"/>
              </w:rPr>
              <w:t>0.14 ± 0.07</w:t>
            </w:r>
          </w:p>
        </w:tc>
        <w:tc>
          <w:tcPr>
            <w:tcW w:w="404" w:type="pct"/>
            <w:vAlign w:val="bottom"/>
          </w:tcPr>
          <w:p w14:paraId="0F2724F3" w14:textId="3AD71C75" w:rsidR="00787E1F" w:rsidRDefault="004A0B30" w:rsidP="00BB18AC">
            <w:pPr>
              <w:jc w:val="left"/>
              <w:rPr>
                <w:rFonts w:asciiTheme="majorBidi" w:hAnsiTheme="majorBidi" w:cstheme="majorBidi"/>
                <w:sz w:val="20"/>
                <w:szCs w:val="20"/>
              </w:rPr>
            </w:pPr>
            <w:r>
              <w:rPr>
                <w:sz w:val="20"/>
                <w:szCs w:val="20"/>
              </w:rPr>
              <w:t>1.98</w:t>
            </w:r>
          </w:p>
        </w:tc>
        <w:tc>
          <w:tcPr>
            <w:tcW w:w="498" w:type="pct"/>
            <w:vAlign w:val="bottom"/>
          </w:tcPr>
          <w:p w14:paraId="6BC13114" w14:textId="77777777" w:rsidR="00787E1F" w:rsidRDefault="00787E1F" w:rsidP="00BB18AC">
            <w:pPr>
              <w:jc w:val="left"/>
              <w:rPr>
                <w:rFonts w:asciiTheme="majorBidi" w:hAnsiTheme="majorBidi" w:cstheme="majorBidi"/>
                <w:sz w:val="20"/>
                <w:szCs w:val="20"/>
              </w:rPr>
            </w:pPr>
            <w:r w:rsidRPr="00D942D9">
              <w:rPr>
                <w:sz w:val="20"/>
                <w:szCs w:val="20"/>
              </w:rPr>
              <w:t>0.0</w:t>
            </w:r>
            <w:r>
              <w:rPr>
                <w:sz w:val="20"/>
                <w:szCs w:val="20"/>
              </w:rPr>
              <w:t>5</w:t>
            </w:r>
          </w:p>
        </w:tc>
        <w:tc>
          <w:tcPr>
            <w:tcW w:w="315" w:type="pct"/>
            <w:vMerge/>
            <w:vAlign w:val="bottom"/>
          </w:tcPr>
          <w:p w14:paraId="6D84ABF2" w14:textId="77777777" w:rsidR="00787E1F" w:rsidRDefault="00787E1F" w:rsidP="00BB18AC">
            <w:pPr>
              <w:jc w:val="left"/>
              <w:rPr>
                <w:rFonts w:asciiTheme="majorBidi" w:hAnsiTheme="majorBidi" w:cstheme="majorBidi"/>
                <w:sz w:val="20"/>
                <w:szCs w:val="20"/>
              </w:rPr>
            </w:pPr>
          </w:p>
        </w:tc>
      </w:tr>
      <w:tr w:rsidR="00787E1F" w:rsidRPr="00BD7F66" w14:paraId="05951A47" w14:textId="77777777" w:rsidTr="00BB18AC">
        <w:trPr>
          <w:trHeight w:val="465"/>
          <w:jc w:val="center"/>
        </w:trPr>
        <w:tc>
          <w:tcPr>
            <w:tcW w:w="715" w:type="pct"/>
            <w:vAlign w:val="center"/>
          </w:tcPr>
          <w:p w14:paraId="50390A7D" w14:textId="77777777" w:rsidR="00787E1F" w:rsidRPr="00BD7F66" w:rsidRDefault="00787E1F" w:rsidP="00BB18AC">
            <w:pPr>
              <w:jc w:val="left"/>
              <w:rPr>
                <w:rFonts w:asciiTheme="majorBidi" w:hAnsiTheme="majorBidi" w:cstheme="majorBidi"/>
                <w:sz w:val="20"/>
                <w:szCs w:val="20"/>
              </w:rPr>
            </w:pPr>
            <w:r w:rsidRPr="00BD7F66">
              <w:rPr>
                <w:rFonts w:asciiTheme="majorBidi" w:hAnsiTheme="majorBidi" w:cstheme="majorBidi"/>
                <w:sz w:val="20"/>
                <w:szCs w:val="20"/>
              </w:rPr>
              <w:t>AIC</w:t>
            </w:r>
          </w:p>
        </w:tc>
        <w:tc>
          <w:tcPr>
            <w:tcW w:w="2114" w:type="pct"/>
            <w:gridSpan w:val="4"/>
            <w:vAlign w:val="center"/>
          </w:tcPr>
          <w:p w14:paraId="37544BB5" w14:textId="2D93F9A7" w:rsidR="00787E1F" w:rsidRPr="00BD7F66" w:rsidRDefault="007B4EA6" w:rsidP="00BB18AC">
            <w:pPr>
              <w:jc w:val="center"/>
              <w:rPr>
                <w:rFonts w:asciiTheme="majorBidi" w:hAnsiTheme="majorBidi" w:cstheme="majorBidi"/>
                <w:sz w:val="20"/>
                <w:szCs w:val="20"/>
              </w:rPr>
            </w:pPr>
            <w:r>
              <w:rPr>
                <w:rFonts w:asciiTheme="majorBidi" w:hAnsiTheme="majorBidi" w:cstheme="majorBidi"/>
                <w:sz w:val="20"/>
                <w:szCs w:val="20"/>
              </w:rPr>
              <w:t>633</w:t>
            </w:r>
          </w:p>
        </w:tc>
        <w:tc>
          <w:tcPr>
            <w:tcW w:w="2171" w:type="pct"/>
            <w:gridSpan w:val="4"/>
          </w:tcPr>
          <w:p w14:paraId="37E9209E" w14:textId="0C9C5D65" w:rsidR="00787E1F" w:rsidRPr="00BD7F66" w:rsidRDefault="004A0B30" w:rsidP="004A0B30">
            <w:pPr>
              <w:jc w:val="center"/>
              <w:rPr>
                <w:rFonts w:asciiTheme="majorBidi" w:hAnsiTheme="majorBidi" w:cstheme="majorBidi"/>
                <w:sz w:val="20"/>
                <w:szCs w:val="20"/>
              </w:rPr>
            </w:pPr>
            <w:r>
              <w:rPr>
                <w:sz w:val="20"/>
                <w:szCs w:val="20"/>
              </w:rPr>
              <w:t>1104.1</w:t>
            </w:r>
          </w:p>
        </w:tc>
      </w:tr>
      <w:tr w:rsidR="00787E1F" w:rsidRPr="00BD7F66" w14:paraId="47D5D5AF" w14:textId="77777777" w:rsidTr="00BB18AC">
        <w:trPr>
          <w:trHeight w:val="465"/>
          <w:jc w:val="center"/>
        </w:trPr>
        <w:tc>
          <w:tcPr>
            <w:tcW w:w="5000" w:type="pct"/>
            <w:gridSpan w:val="9"/>
            <w:vAlign w:val="center"/>
          </w:tcPr>
          <w:p w14:paraId="441DD735" w14:textId="77777777" w:rsidR="00787E1F" w:rsidRPr="00BD7F66" w:rsidRDefault="00787E1F" w:rsidP="00BB18AC">
            <w:pPr>
              <w:jc w:val="center"/>
              <w:rPr>
                <w:rFonts w:asciiTheme="majorBidi" w:hAnsiTheme="majorBidi" w:cstheme="majorBidi"/>
                <w:sz w:val="20"/>
                <w:szCs w:val="20"/>
              </w:rPr>
            </w:pPr>
          </w:p>
        </w:tc>
      </w:tr>
      <w:tr w:rsidR="00787E1F" w14:paraId="2B514835" w14:textId="77777777" w:rsidTr="00BB18AC">
        <w:trPr>
          <w:trHeight w:val="478"/>
          <w:jc w:val="center"/>
        </w:trPr>
        <w:tc>
          <w:tcPr>
            <w:tcW w:w="715" w:type="pct"/>
            <w:vAlign w:val="center"/>
          </w:tcPr>
          <w:p w14:paraId="717374B6"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Intercept</w:t>
            </w:r>
          </w:p>
        </w:tc>
        <w:tc>
          <w:tcPr>
            <w:tcW w:w="973" w:type="pct"/>
            <w:vAlign w:val="bottom"/>
          </w:tcPr>
          <w:p w14:paraId="755157A9" w14:textId="3E143EFC"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0.15</w:t>
            </w:r>
            <w:r w:rsidR="00787E1F">
              <w:rPr>
                <w:rFonts w:asciiTheme="majorBidi" w:hAnsiTheme="majorBidi" w:cstheme="majorBidi"/>
                <w:sz w:val="20"/>
                <w:szCs w:val="20"/>
              </w:rPr>
              <w:t xml:space="preserve"> ± 0.11</w:t>
            </w:r>
          </w:p>
        </w:tc>
        <w:tc>
          <w:tcPr>
            <w:tcW w:w="360" w:type="pct"/>
            <w:vAlign w:val="bottom"/>
          </w:tcPr>
          <w:p w14:paraId="4C9CDDD0" w14:textId="505E490F"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1.36</w:t>
            </w:r>
          </w:p>
        </w:tc>
        <w:tc>
          <w:tcPr>
            <w:tcW w:w="421" w:type="pct"/>
            <w:vAlign w:val="bottom"/>
          </w:tcPr>
          <w:p w14:paraId="38F6524C" w14:textId="45517B03"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0.17</w:t>
            </w:r>
          </w:p>
        </w:tc>
        <w:tc>
          <w:tcPr>
            <w:tcW w:w="360" w:type="pct"/>
            <w:vMerge w:val="restart"/>
            <w:vAlign w:val="center"/>
          </w:tcPr>
          <w:p w14:paraId="5CC0105D" w14:textId="10931BCD"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0.400</w:t>
            </w:r>
          </w:p>
        </w:tc>
        <w:tc>
          <w:tcPr>
            <w:tcW w:w="954" w:type="pct"/>
            <w:vAlign w:val="bottom"/>
          </w:tcPr>
          <w:p w14:paraId="4F40A90F" w14:textId="522D6C79" w:rsidR="00787E1F" w:rsidRDefault="004A0B30" w:rsidP="00BB18AC">
            <w:pPr>
              <w:jc w:val="left"/>
              <w:rPr>
                <w:rFonts w:asciiTheme="majorBidi" w:hAnsiTheme="majorBidi" w:cstheme="majorBidi"/>
                <w:sz w:val="20"/>
                <w:szCs w:val="20"/>
              </w:rPr>
            </w:pPr>
            <w:r>
              <w:rPr>
                <w:sz w:val="20"/>
                <w:szCs w:val="20"/>
              </w:rPr>
              <w:t>-.38 ± 0.09</w:t>
            </w:r>
          </w:p>
        </w:tc>
        <w:tc>
          <w:tcPr>
            <w:tcW w:w="404" w:type="pct"/>
            <w:vAlign w:val="bottom"/>
          </w:tcPr>
          <w:p w14:paraId="7EA28627" w14:textId="77777777" w:rsidR="00787E1F" w:rsidRDefault="00787E1F" w:rsidP="00BB18AC">
            <w:pPr>
              <w:jc w:val="left"/>
              <w:rPr>
                <w:rFonts w:asciiTheme="majorBidi" w:hAnsiTheme="majorBidi" w:cstheme="majorBidi"/>
                <w:sz w:val="20"/>
                <w:szCs w:val="20"/>
              </w:rPr>
            </w:pPr>
            <w:r w:rsidRPr="00D942D9">
              <w:rPr>
                <w:sz w:val="20"/>
                <w:szCs w:val="20"/>
              </w:rPr>
              <w:t>-6.88</w:t>
            </w:r>
          </w:p>
        </w:tc>
        <w:tc>
          <w:tcPr>
            <w:tcW w:w="498" w:type="pct"/>
            <w:vAlign w:val="bottom"/>
          </w:tcPr>
          <w:p w14:paraId="3C0180FA" w14:textId="77777777" w:rsidR="00787E1F" w:rsidRDefault="00787E1F" w:rsidP="00BB18AC">
            <w:pPr>
              <w:jc w:val="left"/>
              <w:rPr>
                <w:rFonts w:asciiTheme="majorBidi" w:hAnsiTheme="majorBidi" w:cstheme="majorBidi"/>
                <w:sz w:val="20"/>
                <w:szCs w:val="20"/>
              </w:rPr>
            </w:pPr>
            <w:r w:rsidRPr="00D942D9">
              <w:rPr>
                <w:sz w:val="20"/>
                <w:szCs w:val="20"/>
              </w:rPr>
              <w:t>&lt;0.001</w:t>
            </w:r>
          </w:p>
        </w:tc>
        <w:tc>
          <w:tcPr>
            <w:tcW w:w="315" w:type="pct"/>
            <w:vMerge w:val="restart"/>
            <w:vAlign w:val="center"/>
          </w:tcPr>
          <w:p w14:paraId="20BDC592" w14:textId="1DB80863" w:rsidR="00787E1F" w:rsidRDefault="004A0B30" w:rsidP="00BB18AC">
            <w:pPr>
              <w:jc w:val="left"/>
              <w:rPr>
                <w:rFonts w:asciiTheme="majorBidi" w:hAnsiTheme="majorBidi" w:cstheme="majorBidi"/>
                <w:sz w:val="20"/>
                <w:szCs w:val="20"/>
              </w:rPr>
            </w:pPr>
            <w:r>
              <w:rPr>
                <w:rFonts w:asciiTheme="majorBidi" w:hAnsiTheme="majorBidi" w:cstheme="majorBidi"/>
                <w:sz w:val="20"/>
                <w:szCs w:val="20"/>
              </w:rPr>
              <w:t>0.393</w:t>
            </w:r>
          </w:p>
        </w:tc>
      </w:tr>
      <w:tr w:rsidR="00787E1F" w14:paraId="3666CB31" w14:textId="77777777" w:rsidTr="00BB18AC">
        <w:trPr>
          <w:trHeight w:val="478"/>
          <w:jc w:val="center"/>
        </w:trPr>
        <w:tc>
          <w:tcPr>
            <w:tcW w:w="715" w:type="pct"/>
            <w:vAlign w:val="center"/>
          </w:tcPr>
          <w:p w14:paraId="684BEEBF" w14:textId="77777777" w:rsidR="00787E1F" w:rsidRDefault="00787E1F" w:rsidP="00BB18AC">
            <w:pPr>
              <w:jc w:val="left"/>
              <w:rPr>
                <w:rFonts w:asciiTheme="majorBidi" w:hAnsiTheme="majorBidi" w:cstheme="majorBidi"/>
                <w:sz w:val="20"/>
                <w:szCs w:val="20"/>
              </w:rPr>
            </w:pPr>
            <w:r>
              <w:t>PD</w:t>
            </w:r>
            <w:r>
              <w:rPr>
                <w:vertAlign w:val="subscript"/>
              </w:rPr>
              <w:t>wMean</w:t>
            </w:r>
          </w:p>
        </w:tc>
        <w:tc>
          <w:tcPr>
            <w:tcW w:w="973" w:type="pct"/>
            <w:vAlign w:val="bottom"/>
          </w:tcPr>
          <w:p w14:paraId="4412F8E4" w14:textId="5BA902B1"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0.15</w:t>
            </w:r>
            <w:r w:rsidR="00787E1F">
              <w:rPr>
                <w:rFonts w:asciiTheme="majorBidi" w:hAnsiTheme="majorBidi" w:cstheme="majorBidi"/>
                <w:sz w:val="20"/>
                <w:szCs w:val="20"/>
              </w:rPr>
              <w:t xml:space="preserve"> ± 0.12</w:t>
            </w:r>
          </w:p>
        </w:tc>
        <w:tc>
          <w:tcPr>
            <w:tcW w:w="360" w:type="pct"/>
            <w:vAlign w:val="bottom"/>
          </w:tcPr>
          <w:p w14:paraId="26E32510" w14:textId="5A33339E"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1.25</w:t>
            </w:r>
          </w:p>
        </w:tc>
        <w:tc>
          <w:tcPr>
            <w:tcW w:w="421" w:type="pct"/>
            <w:vAlign w:val="bottom"/>
          </w:tcPr>
          <w:p w14:paraId="73118F4E" w14:textId="435C333E"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0.21</w:t>
            </w:r>
          </w:p>
        </w:tc>
        <w:tc>
          <w:tcPr>
            <w:tcW w:w="360" w:type="pct"/>
            <w:vMerge/>
            <w:vAlign w:val="bottom"/>
          </w:tcPr>
          <w:p w14:paraId="03B3A1E5" w14:textId="77777777" w:rsidR="00787E1F" w:rsidRDefault="00787E1F" w:rsidP="00BB18AC">
            <w:pPr>
              <w:jc w:val="left"/>
              <w:rPr>
                <w:rFonts w:asciiTheme="majorBidi" w:hAnsiTheme="majorBidi" w:cstheme="majorBidi"/>
                <w:sz w:val="20"/>
                <w:szCs w:val="20"/>
              </w:rPr>
            </w:pPr>
          </w:p>
        </w:tc>
        <w:tc>
          <w:tcPr>
            <w:tcW w:w="954" w:type="pct"/>
            <w:vAlign w:val="bottom"/>
          </w:tcPr>
          <w:p w14:paraId="1D5679BA" w14:textId="1282583B" w:rsidR="00787E1F" w:rsidRDefault="004A0B30" w:rsidP="004A0B30">
            <w:pPr>
              <w:jc w:val="left"/>
              <w:rPr>
                <w:rFonts w:asciiTheme="majorBidi" w:hAnsiTheme="majorBidi" w:cstheme="majorBidi"/>
                <w:sz w:val="20"/>
                <w:szCs w:val="20"/>
              </w:rPr>
            </w:pPr>
            <w:r>
              <w:rPr>
                <w:sz w:val="20"/>
                <w:szCs w:val="20"/>
              </w:rPr>
              <w:t>0.20 ± 0.09</w:t>
            </w:r>
          </w:p>
        </w:tc>
        <w:tc>
          <w:tcPr>
            <w:tcW w:w="404" w:type="pct"/>
            <w:vAlign w:val="bottom"/>
          </w:tcPr>
          <w:p w14:paraId="19889C81" w14:textId="77777777" w:rsidR="00787E1F" w:rsidRDefault="00787E1F" w:rsidP="00BB18AC">
            <w:pPr>
              <w:jc w:val="left"/>
              <w:rPr>
                <w:rFonts w:asciiTheme="majorBidi" w:hAnsiTheme="majorBidi" w:cstheme="majorBidi"/>
                <w:sz w:val="20"/>
                <w:szCs w:val="20"/>
              </w:rPr>
            </w:pPr>
            <w:r>
              <w:rPr>
                <w:sz w:val="20"/>
                <w:szCs w:val="20"/>
              </w:rPr>
              <w:t>2.44</w:t>
            </w:r>
          </w:p>
        </w:tc>
        <w:tc>
          <w:tcPr>
            <w:tcW w:w="498" w:type="pct"/>
            <w:vAlign w:val="bottom"/>
          </w:tcPr>
          <w:p w14:paraId="28E8C2BA" w14:textId="2740A92C" w:rsidR="00787E1F" w:rsidRDefault="00787E1F" w:rsidP="00BB18AC">
            <w:pPr>
              <w:jc w:val="left"/>
              <w:rPr>
                <w:rFonts w:asciiTheme="majorBidi" w:hAnsiTheme="majorBidi" w:cstheme="majorBidi"/>
                <w:sz w:val="20"/>
                <w:szCs w:val="20"/>
              </w:rPr>
            </w:pPr>
            <w:r w:rsidRPr="00D942D9">
              <w:rPr>
                <w:sz w:val="20"/>
                <w:szCs w:val="20"/>
              </w:rPr>
              <w:t>0.</w:t>
            </w:r>
            <w:r w:rsidR="004A0B30">
              <w:rPr>
                <w:sz w:val="20"/>
                <w:szCs w:val="20"/>
              </w:rPr>
              <w:t>3</w:t>
            </w:r>
          </w:p>
        </w:tc>
        <w:tc>
          <w:tcPr>
            <w:tcW w:w="315" w:type="pct"/>
            <w:vMerge/>
            <w:vAlign w:val="bottom"/>
          </w:tcPr>
          <w:p w14:paraId="04832673" w14:textId="77777777" w:rsidR="00787E1F" w:rsidRDefault="00787E1F" w:rsidP="00BB18AC">
            <w:pPr>
              <w:jc w:val="left"/>
              <w:rPr>
                <w:rFonts w:asciiTheme="majorBidi" w:hAnsiTheme="majorBidi" w:cstheme="majorBidi"/>
                <w:sz w:val="20"/>
                <w:szCs w:val="20"/>
              </w:rPr>
            </w:pPr>
          </w:p>
        </w:tc>
      </w:tr>
      <w:tr w:rsidR="00787E1F" w14:paraId="7CC81926" w14:textId="77777777" w:rsidTr="00BB18AC">
        <w:trPr>
          <w:trHeight w:val="465"/>
          <w:jc w:val="center"/>
        </w:trPr>
        <w:tc>
          <w:tcPr>
            <w:tcW w:w="715" w:type="pct"/>
            <w:vAlign w:val="center"/>
          </w:tcPr>
          <w:p w14:paraId="208DE03C" w14:textId="77777777" w:rsidR="00787E1F" w:rsidRDefault="00787E1F" w:rsidP="00BB18AC">
            <w:pPr>
              <w:jc w:val="left"/>
              <w:rPr>
                <w:rFonts w:asciiTheme="majorBidi" w:hAnsiTheme="majorBidi" w:cstheme="majorBidi"/>
                <w:sz w:val="20"/>
                <w:szCs w:val="20"/>
              </w:rPr>
            </w:pPr>
            <w:r>
              <w:t>PD</w:t>
            </w:r>
            <w:r>
              <w:rPr>
                <w:vertAlign w:val="subscript"/>
              </w:rPr>
              <w:t>wMean</w:t>
            </w:r>
            <w:r>
              <w:rPr>
                <w:rFonts w:asciiTheme="majorBidi" w:hAnsiTheme="majorBidi" w:cstheme="majorBidi"/>
                <w:sz w:val="20"/>
                <w:szCs w:val="20"/>
                <w:vertAlign w:val="superscript"/>
              </w:rPr>
              <w:t>2</w:t>
            </w:r>
          </w:p>
        </w:tc>
        <w:tc>
          <w:tcPr>
            <w:tcW w:w="973" w:type="pct"/>
            <w:vAlign w:val="bottom"/>
          </w:tcPr>
          <w:p w14:paraId="7DE01192" w14:textId="7378E35B" w:rsidR="00787E1F" w:rsidRDefault="00B9307B" w:rsidP="00B9307B">
            <w:pPr>
              <w:jc w:val="left"/>
              <w:rPr>
                <w:rFonts w:asciiTheme="majorBidi" w:hAnsiTheme="majorBidi" w:cstheme="majorBidi"/>
                <w:sz w:val="20"/>
                <w:szCs w:val="20"/>
              </w:rPr>
            </w:pPr>
            <w:r>
              <w:rPr>
                <w:rFonts w:asciiTheme="majorBidi" w:hAnsiTheme="majorBidi" w:cstheme="majorBidi"/>
                <w:sz w:val="20"/>
                <w:szCs w:val="20"/>
              </w:rPr>
              <w:t>0.20 ± 0.09</w:t>
            </w:r>
          </w:p>
        </w:tc>
        <w:tc>
          <w:tcPr>
            <w:tcW w:w="360" w:type="pct"/>
            <w:vAlign w:val="bottom"/>
          </w:tcPr>
          <w:p w14:paraId="180EFB96" w14:textId="0C36D8AD"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2.04</w:t>
            </w:r>
          </w:p>
        </w:tc>
        <w:tc>
          <w:tcPr>
            <w:tcW w:w="421" w:type="pct"/>
            <w:vAlign w:val="bottom"/>
          </w:tcPr>
          <w:p w14:paraId="11D6728D" w14:textId="48A14EA3" w:rsidR="00787E1F" w:rsidRDefault="00B9307B" w:rsidP="00BB18AC">
            <w:pPr>
              <w:jc w:val="left"/>
              <w:rPr>
                <w:rFonts w:asciiTheme="majorBidi" w:hAnsiTheme="majorBidi" w:cstheme="majorBidi"/>
                <w:sz w:val="20"/>
                <w:szCs w:val="20"/>
              </w:rPr>
            </w:pPr>
            <w:r>
              <w:rPr>
                <w:rFonts w:asciiTheme="majorBidi" w:hAnsiTheme="majorBidi" w:cstheme="majorBidi"/>
                <w:sz w:val="20"/>
                <w:szCs w:val="20"/>
              </w:rPr>
              <w:t>0.04</w:t>
            </w:r>
          </w:p>
        </w:tc>
        <w:tc>
          <w:tcPr>
            <w:tcW w:w="360" w:type="pct"/>
            <w:vMerge/>
            <w:vAlign w:val="bottom"/>
          </w:tcPr>
          <w:p w14:paraId="6AF54284" w14:textId="77777777" w:rsidR="00787E1F" w:rsidRDefault="00787E1F" w:rsidP="00BB18AC">
            <w:pPr>
              <w:jc w:val="left"/>
              <w:rPr>
                <w:rFonts w:asciiTheme="majorBidi" w:hAnsiTheme="majorBidi" w:cstheme="majorBidi"/>
                <w:sz w:val="20"/>
                <w:szCs w:val="20"/>
              </w:rPr>
            </w:pPr>
          </w:p>
        </w:tc>
        <w:tc>
          <w:tcPr>
            <w:tcW w:w="954" w:type="pct"/>
            <w:vAlign w:val="bottom"/>
          </w:tcPr>
          <w:p w14:paraId="5E05C41A" w14:textId="55E7FC94" w:rsidR="00787E1F" w:rsidRDefault="00787E1F" w:rsidP="00BB18AC">
            <w:pPr>
              <w:jc w:val="left"/>
              <w:rPr>
                <w:rFonts w:asciiTheme="majorBidi" w:hAnsiTheme="majorBidi" w:cstheme="majorBidi"/>
                <w:sz w:val="20"/>
                <w:szCs w:val="20"/>
              </w:rPr>
            </w:pPr>
            <w:r>
              <w:rPr>
                <w:sz w:val="20"/>
                <w:szCs w:val="20"/>
              </w:rPr>
              <w:t>0.21</w:t>
            </w:r>
            <w:r w:rsidR="004A0B30">
              <w:rPr>
                <w:sz w:val="20"/>
                <w:szCs w:val="20"/>
              </w:rPr>
              <w:t xml:space="preserve"> ± 0.07</w:t>
            </w:r>
          </w:p>
        </w:tc>
        <w:tc>
          <w:tcPr>
            <w:tcW w:w="404" w:type="pct"/>
            <w:vAlign w:val="bottom"/>
          </w:tcPr>
          <w:p w14:paraId="1E4106EB" w14:textId="77777777" w:rsidR="00787E1F" w:rsidRDefault="00787E1F" w:rsidP="00BB18AC">
            <w:pPr>
              <w:jc w:val="left"/>
              <w:rPr>
                <w:rFonts w:asciiTheme="majorBidi" w:hAnsiTheme="majorBidi" w:cstheme="majorBidi"/>
                <w:sz w:val="20"/>
                <w:szCs w:val="20"/>
              </w:rPr>
            </w:pPr>
            <w:r>
              <w:rPr>
                <w:sz w:val="20"/>
                <w:szCs w:val="20"/>
              </w:rPr>
              <w:t>2.82</w:t>
            </w:r>
          </w:p>
        </w:tc>
        <w:tc>
          <w:tcPr>
            <w:tcW w:w="498" w:type="pct"/>
            <w:vAlign w:val="bottom"/>
          </w:tcPr>
          <w:p w14:paraId="3FB3274F" w14:textId="3FD193C1" w:rsidR="00787E1F" w:rsidRDefault="00787E1F" w:rsidP="00BB18AC">
            <w:pPr>
              <w:jc w:val="left"/>
              <w:rPr>
                <w:rFonts w:asciiTheme="majorBidi" w:hAnsiTheme="majorBidi" w:cstheme="majorBidi"/>
                <w:sz w:val="20"/>
                <w:szCs w:val="20"/>
              </w:rPr>
            </w:pPr>
            <w:r w:rsidRPr="00D942D9">
              <w:rPr>
                <w:sz w:val="20"/>
                <w:szCs w:val="20"/>
              </w:rPr>
              <w:t>0.0</w:t>
            </w:r>
            <w:r w:rsidR="004A0B30">
              <w:rPr>
                <w:sz w:val="20"/>
                <w:szCs w:val="20"/>
              </w:rPr>
              <w:t>0</w:t>
            </w:r>
            <w:r>
              <w:rPr>
                <w:sz w:val="20"/>
                <w:szCs w:val="20"/>
              </w:rPr>
              <w:t>4</w:t>
            </w:r>
          </w:p>
        </w:tc>
        <w:tc>
          <w:tcPr>
            <w:tcW w:w="315" w:type="pct"/>
            <w:vMerge/>
            <w:vAlign w:val="bottom"/>
          </w:tcPr>
          <w:p w14:paraId="56F7D58B" w14:textId="77777777" w:rsidR="00787E1F" w:rsidRDefault="00787E1F" w:rsidP="00BB18AC">
            <w:pPr>
              <w:jc w:val="left"/>
              <w:rPr>
                <w:rFonts w:asciiTheme="majorBidi" w:hAnsiTheme="majorBidi" w:cstheme="majorBidi"/>
                <w:sz w:val="20"/>
                <w:szCs w:val="20"/>
              </w:rPr>
            </w:pPr>
          </w:p>
        </w:tc>
      </w:tr>
      <w:tr w:rsidR="00787E1F" w14:paraId="76290D23" w14:textId="77777777" w:rsidTr="00BB18AC">
        <w:trPr>
          <w:trHeight w:val="465"/>
          <w:jc w:val="center"/>
        </w:trPr>
        <w:tc>
          <w:tcPr>
            <w:tcW w:w="715" w:type="pct"/>
            <w:vAlign w:val="bottom"/>
          </w:tcPr>
          <w:p w14:paraId="2379B6F9" w14:textId="77777777" w:rsidR="00787E1F" w:rsidRDefault="00787E1F" w:rsidP="00BB18AC">
            <w:pPr>
              <w:jc w:val="center"/>
              <w:rPr>
                <w:rFonts w:asciiTheme="majorBidi" w:hAnsiTheme="majorBidi" w:cstheme="majorBidi"/>
                <w:sz w:val="20"/>
                <w:szCs w:val="20"/>
              </w:rPr>
            </w:pPr>
            <w:r>
              <w:rPr>
                <w:rFonts w:asciiTheme="majorBidi" w:hAnsiTheme="majorBidi" w:cstheme="majorBidi"/>
                <w:sz w:val="20"/>
                <w:szCs w:val="20"/>
              </w:rPr>
              <w:t>AIC</w:t>
            </w:r>
          </w:p>
        </w:tc>
        <w:tc>
          <w:tcPr>
            <w:tcW w:w="2114" w:type="pct"/>
            <w:gridSpan w:val="4"/>
            <w:vAlign w:val="bottom"/>
          </w:tcPr>
          <w:p w14:paraId="0F6D4527" w14:textId="082BD6CB" w:rsidR="00787E1F" w:rsidRDefault="00B9307B" w:rsidP="00BB18AC">
            <w:pPr>
              <w:jc w:val="center"/>
              <w:rPr>
                <w:rFonts w:asciiTheme="majorBidi" w:hAnsiTheme="majorBidi" w:cstheme="majorBidi"/>
                <w:sz w:val="20"/>
                <w:szCs w:val="20"/>
              </w:rPr>
            </w:pPr>
            <w:r>
              <w:rPr>
                <w:rFonts w:asciiTheme="majorBidi" w:hAnsiTheme="majorBidi" w:cstheme="majorBidi"/>
                <w:sz w:val="20"/>
                <w:szCs w:val="20"/>
              </w:rPr>
              <w:t>631.8</w:t>
            </w:r>
          </w:p>
        </w:tc>
        <w:tc>
          <w:tcPr>
            <w:tcW w:w="2171" w:type="pct"/>
            <w:gridSpan w:val="4"/>
            <w:vAlign w:val="bottom"/>
          </w:tcPr>
          <w:p w14:paraId="6E02A2B6" w14:textId="53E63CD4" w:rsidR="00787E1F" w:rsidRDefault="004A0B30" w:rsidP="00BB18AC">
            <w:pPr>
              <w:jc w:val="center"/>
              <w:rPr>
                <w:rFonts w:asciiTheme="majorBidi" w:hAnsiTheme="majorBidi" w:cstheme="majorBidi"/>
                <w:sz w:val="20"/>
                <w:szCs w:val="20"/>
              </w:rPr>
            </w:pPr>
            <w:r>
              <w:rPr>
                <w:sz w:val="20"/>
                <w:szCs w:val="20"/>
              </w:rPr>
              <w:t>1097.1</w:t>
            </w:r>
          </w:p>
        </w:tc>
      </w:tr>
      <w:tr w:rsidR="00787E1F" w14:paraId="57E40B46" w14:textId="77777777" w:rsidTr="00BB18AC">
        <w:trPr>
          <w:trHeight w:val="465"/>
          <w:jc w:val="center"/>
        </w:trPr>
        <w:tc>
          <w:tcPr>
            <w:tcW w:w="715" w:type="pct"/>
            <w:vAlign w:val="center"/>
          </w:tcPr>
          <w:p w14:paraId="1FE9DCA5" w14:textId="77777777" w:rsidR="00787E1F" w:rsidRDefault="00787E1F" w:rsidP="00BB18AC">
            <w:pPr>
              <w:jc w:val="left"/>
              <w:rPr>
                <w:rFonts w:asciiTheme="majorBidi" w:hAnsiTheme="majorBidi" w:cstheme="majorBidi"/>
                <w:sz w:val="20"/>
                <w:szCs w:val="20"/>
              </w:rPr>
            </w:pPr>
          </w:p>
        </w:tc>
        <w:tc>
          <w:tcPr>
            <w:tcW w:w="2114" w:type="pct"/>
            <w:gridSpan w:val="4"/>
            <w:vAlign w:val="center"/>
          </w:tcPr>
          <w:p w14:paraId="69C27331" w14:textId="77777777" w:rsidR="00787E1F" w:rsidRDefault="00787E1F" w:rsidP="00BB18AC">
            <w:pPr>
              <w:jc w:val="center"/>
              <w:rPr>
                <w:rFonts w:asciiTheme="majorBidi" w:hAnsiTheme="majorBidi" w:cstheme="majorBidi"/>
                <w:sz w:val="20"/>
                <w:szCs w:val="20"/>
              </w:rPr>
            </w:pPr>
          </w:p>
        </w:tc>
        <w:tc>
          <w:tcPr>
            <w:tcW w:w="2171" w:type="pct"/>
            <w:gridSpan w:val="4"/>
          </w:tcPr>
          <w:p w14:paraId="63CA030E" w14:textId="77777777" w:rsidR="00787E1F" w:rsidRPr="00B27075" w:rsidRDefault="00787E1F" w:rsidP="00BB18AC">
            <w:pPr>
              <w:jc w:val="center"/>
              <w:rPr>
                <w:sz w:val="20"/>
                <w:szCs w:val="20"/>
              </w:rPr>
            </w:pPr>
          </w:p>
        </w:tc>
      </w:tr>
      <w:tr w:rsidR="00787E1F" w14:paraId="66151676" w14:textId="77777777" w:rsidTr="00BB18AC">
        <w:trPr>
          <w:trHeight w:val="465"/>
          <w:jc w:val="center"/>
        </w:trPr>
        <w:tc>
          <w:tcPr>
            <w:tcW w:w="715" w:type="pct"/>
            <w:vAlign w:val="center"/>
          </w:tcPr>
          <w:p w14:paraId="62915871"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Intercept</w:t>
            </w:r>
          </w:p>
        </w:tc>
        <w:tc>
          <w:tcPr>
            <w:tcW w:w="973" w:type="pct"/>
            <w:vAlign w:val="bottom"/>
          </w:tcPr>
          <w:p w14:paraId="7CFAC2FC"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0.39 ± 0.10</w:t>
            </w:r>
          </w:p>
        </w:tc>
        <w:tc>
          <w:tcPr>
            <w:tcW w:w="360" w:type="pct"/>
            <w:vAlign w:val="bottom"/>
          </w:tcPr>
          <w:p w14:paraId="3B1738E1" w14:textId="4305E3EE" w:rsidR="00787E1F" w:rsidRDefault="004A0B30" w:rsidP="00BB18AC">
            <w:pPr>
              <w:jc w:val="left"/>
              <w:rPr>
                <w:rFonts w:asciiTheme="majorBidi" w:hAnsiTheme="majorBidi" w:cstheme="majorBidi"/>
                <w:sz w:val="20"/>
                <w:szCs w:val="20"/>
              </w:rPr>
            </w:pPr>
            <w:r>
              <w:rPr>
                <w:rFonts w:asciiTheme="majorBidi" w:hAnsiTheme="majorBidi" w:cstheme="majorBidi"/>
                <w:sz w:val="20"/>
                <w:szCs w:val="20"/>
              </w:rPr>
              <w:t>3.7</w:t>
            </w:r>
            <w:r w:rsidR="00787E1F">
              <w:rPr>
                <w:rFonts w:asciiTheme="majorBidi" w:hAnsiTheme="majorBidi" w:cstheme="majorBidi"/>
                <w:sz w:val="20"/>
                <w:szCs w:val="20"/>
              </w:rPr>
              <w:t>3</w:t>
            </w:r>
          </w:p>
        </w:tc>
        <w:tc>
          <w:tcPr>
            <w:tcW w:w="421" w:type="pct"/>
            <w:vAlign w:val="bottom"/>
          </w:tcPr>
          <w:p w14:paraId="04EDE8FB"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&lt;0.001</w:t>
            </w:r>
          </w:p>
        </w:tc>
        <w:tc>
          <w:tcPr>
            <w:tcW w:w="360" w:type="pct"/>
            <w:vMerge w:val="restart"/>
            <w:vAlign w:val="center"/>
          </w:tcPr>
          <w:p w14:paraId="360FA579" w14:textId="0474727C" w:rsidR="00787E1F" w:rsidRDefault="004A0B30" w:rsidP="00BB18AC">
            <w:pPr>
              <w:jc w:val="left"/>
              <w:rPr>
                <w:rFonts w:asciiTheme="majorBidi" w:hAnsiTheme="majorBidi" w:cstheme="majorBidi"/>
                <w:sz w:val="20"/>
                <w:szCs w:val="20"/>
              </w:rPr>
            </w:pPr>
            <w:r>
              <w:rPr>
                <w:rFonts w:asciiTheme="majorBidi" w:hAnsiTheme="majorBidi" w:cstheme="majorBidi"/>
                <w:sz w:val="20"/>
                <w:szCs w:val="20"/>
              </w:rPr>
              <w:t>0.401</w:t>
            </w:r>
          </w:p>
        </w:tc>
        <w:tc>
          <w:tcPr>
            <w:tcW w:w="954" w:type="pct"/>
            <w:vAlign w:val="bottom"/>
          </w:tcPr>
          <w:p w14:paraId="114BE6F4" w14:textId="695C6488" w:rsidR="00787E1F" w:rsidRDefault="00787E1F" w:rsidP="004A0B30">
            <w:pPr>
              <w:jc w:val="left"/>
              <w:rPr>
                <w:rFonts w:asciiTheme="majorBidi" w:hAnsiTheme="majorBidi" w:cstheme="majorBidi"/>
                <w:sz w:val="20"/>
                <w:szCs w:val="20"/>
              </w:rPr>
            </w:pPr>
            <w:r>
              <w:rPr>
                <w:sz w:val="20"/>
                <w:szCs w:val="20"/>
              </w:rPr>
              <w:t>-0.1</w:t>
            </w:r>
            <w:r w:rsidR="004A0B30">
              <w:rPr>
                <w:sz w:val="20"/>
                <w:szCs w:val="20"/>
              </w:rPr>
              <w:t>6</w:t>
            </w:r>
            <w:r>
              <w:rPr>
                <w:sz w:val="20"/>
                <w:szCs w:val="20"/>
              </w:rPr>
              <w:t xml:space="preserve"> ± </w:t>
            </w:r>
            <w:r w:rsidR="004A0B30">
              <w:rPr>
                <w:sz w:val="20"/>
                <w:szCs w:val="20"/>
              </w:rPr>
              <w:t>0.09</w:t>
            </w:r>
          </w:p>
        </w:tc>
        <w:tc>
          <w:tcPr>
            <w:tcW w:w="404" w:type="pct"/>
            <w:vAlign w:val="bottom"/>
          </w:tcPr>
          <w:p w14:paraId="27E7E9DF" w14:textId="6BBE38B1" w:rsidR="00787E1F" w:rsidRDefault="00787E1F" w:rsidP="00BB18AC">
            <w:pPr>
              <w:jc w:val="left"/>
              <w:rPr>
                <w:rFonts w:asciiTheme="majorBidi" w:hAnsiTheme="majorBidi" w:cstheme="majorBidi"/>
                <w:sz w:val="20"/>
                <w:szCs w:val="20"/>
              </w:rPr>
            </w:pPr>
            <w:r>
              <w:rPr>
                <w:sz w:val="20"/>
                <w:szCs w:val="20"/>
              </w:rPr>
              <w:t>-</w:t>
            </w:r>
            <w:r w:rsidR="004A0B30">
              <w:rPr>
                <w:sz w:val="20"/>
                <w:szCs w:val="20"/>
              </w:rPr>
              <w:t>1.74</w:t>
            </w:r>
          </w:p>
        </w:tc>
        <w:tc>
          <w:tcPr>
            <w:tcW w:w="506" w:type="pct"/>
            <w:vAlign w:val="bottom"/>
          </w:tcPr>
          <w:p w14:paraId="0703D194" w14:textId="6F066648" w:rsidR="00787E1F" w:rsidRDefault="004A0B30" w:rsidP="00BB18AC">
            <w:pPr>
              <w:jc w:val="left"/>
              <w:rPr>
                <w:rFonts w:asciiTheme="majorBidi" w:hAnsiTheme="majorBidi" w:cstheme="majorBidi"/>
                <w:sz w:val="20"/>
                <w:szCs w:val="20"/>
              </w:rPr>
            </w:pPr>
            <w:r>
              <w:rPr>
                <w:sz w:val="20"/>
                <w:szCs w:val="20"/>
              </w:rPr>
              <w:t>0.077</w:t>
            </w:r>
          </w:p>
        </w:tc>
        <w:tc>
          <w:tcPr>
            <w:tcW w:w="307" w:type="pct"/>
            <w:vMerge w:val="restart"/>
            <w:vAlign w:val="center"/>
          </w:tcPr>
          <w:p w14:paraId="388BCBC5" w14:textId="75261101" w:rsidR="00787E1F" w:rsidRDefault="004A0B30" w:rsidP="00BB18AC">
            <w:pPr>
              <w:jc w:val="left"/>
              <w:rPr>
                <w:rFonts w:asciiTheme="majorBidi" w:hAnsiTheme="majorBidi" w:cstheme="majorBidi"/>
                <w:sz w:val="20"/>
                <w:szCs w:val="20"/>
              </w:rPr>
            </w:pPr>
            <w:r>
              <w:rPr>
                <w:rFonts w:asciiTheme="majorBidi" w:hAnsiTheme="majorBidi" w:cstheme="majorBidi"/>
                <w:sz w:val="20"/>
                <w:szCs w:val="20"/>
              </w:rPr>
              <w:t>0.115</w:t>
            </w:r>
          </w:p>
        </w:tc>
      </w:tr>
      <w:tr w:rsidR="00787E1F" w14:paraId="78650D5B" w14:textId="77777777" w:rsidTr="00BB18AC">
        <w:trPr>
          <w:trHeight w:val="465"/>
          <w:jc w:val="center"/>
        </w:trPr>
        <w:tc>
          <w:tcPr>
            <w:tcW w:w="715" w:type="pct"/>
            <w:vAlign w:val="center"/>
          </w:tcPr>
          <w:p w14:paraId="520B9B29" w14:textId="77777777" w:rsidR="00787E1F" w:rsidRDefault="00787E1F" w:rsidP="00BB18AC">
            <w:pPr>
              <w:jc w:val="left"/>
              <w:rPr>
                <w:rFonts w:asciiTheme="majorBidi" w:hAnsiTheme="majorBidi" w:cstheme="majorBidi"/>
                <w:sz w:val="20"/>
                <w:szCs w:val="20"/>
              </w:rPr>
            </w:pPr>
            <w:r>
              <w:t>PD</w:t>
            </w:r>
            <w:r>
              <w:rPr>
                <w:vertAlign w:val="subscript"/>
              </w:rPr>
              <w:t>Min</w:t>
            </w:r>
          </w:p>
        </w:tc>
        <w:tc>
          <w:tcPr>
            <w:tcW w:w="973" w:type="pct"/>
            <w:vAlign w:val="bottom"/>
          </w:tcPr>
          <w:p w14:paraId="224C5C1F" w14:textId="6839E5F3" w:rsidR="00787E1F" w:rsidRDefault="004A0B30" w:rsidP="00BB18AC">
            <w:pPr>
              <w:jc w:val="left"/>
              <w:rPr>
                <w:rFonts w:asciiTheme="majorBidi" w:hAnsiTheme="majorBidi" w:cstheme="majorBidi"/>
                <w:sz w:val="20"/>
                <w:szCs w:val="20"/>
              </w:rPr>
            </w:pPr>
            <w:r>
              <w:rPr>
                <w:rFonts w:asciiTheme="majorBidi" w:hAnsiTheme="majorBidi" w:cstheme="majorBidi"/>
                <w:sz w:val="20"/>
                <w:szCs w:val="20"/>
              </w:rPr>
              <w:t>0.58 ± 0.15</w:t>
            </w:r>
          </w:p>
        </w:tc>
        <w:tc>
          <w:tcPr>
            <w:tcW w:w="360" w:type="pct"/>
            <w:vAlign w:val="bottom"/>
          </w:tcPr>
          <w:p w14:paraId="6676DE23" w14:textId="50C775D2" w:rsidR="00787E1F" w:rsidRDefault="004A0B30" w:rsidP="00BB18AC">
            <w:pPr>
              <w:jc w:val="left"/>
              <w:rPr>
                <w:rFonts w:asciiTheme="majorBidi" w:hAnsiTheme="majorBidi" w:cstheme="majorBidi"/>
                <w:sz w:val="20"/>
                <w:szCs w:val="20"/>
              </w:rPr>
            </w:pPr>
            <w:r>
              <w:rPr>
                <w:rFonts w:asciiTheme="majorBidi" w:hAnsiTheme="majorBidi" w:cstheme="majorBidi"/>
                <w:sz w:val="20"/>
                <w:szCs w:val="20"/>
              </w:rPr>
              <w:t>3.86</w:t>
            </w:r>
          </w:p>
        </w:tc>
        <w:tc>
          <w:tcPr>
            <w:tcW w:w="421" w:type="pct"/>
            <w:vAlign w:val="bottom"/>
          </w:tcPr>
          <w:p w14:paraId="7934CC7D"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&lt;0.001</w:t>
            </w:r>
          </w:p>
        </w:tc>
        <w:tc>
          <w:tcPr>
            <w:tcW w:w="360" w:type="pct"/>
            <w:vMerge/>
            <w:vAlign w:val="bottom"/>
          </w:tcPr>
          <w:p w14:paraId="7995C733" w14:textId="77777777" w:rsidR="00787E1F" w:rsidRDefault="00787E1F" w:rsidP="00BB18AC">
            <w:pPr>
              <w:jc w:val="left"/>
              <w:rPr>
                <w:rFonts w:asciiTheme="majorBidi" w:hAnsiTheme="majorBidi" w:cstheme="majorBidi"/>
                <w:sz w:val="20"/>
                <w:szCs w:val="20"/>
              </w:rPr>
            </w:pPr>
          </w:p>
        </w:tc>
        <w:tc>
          <w:tcPr>
            <w:tcW w:w="954" w:type="pct"/>
            <w:vAlign w:val="bottom"/>
          </w:tcPr>
          <w:p w14:paraId="0207F009" w14:textId="1FA8E7B2" w:rsidR="00787E1F" w:rsidRDefault="00787E1F" w:rsidP="00BB18AC">
            <w:pPr>
              <w:jc w:val="left"/>
              <w:rPr>
                <w:rFonts w:asciiTheme="majorBidi" w:hAnsiTheme="majorBidi" w:cstheme="majorBidi"/>
                <w:sz w:val="20"/>
                <w:szCs w:val="20"/>
              </w:rPr>
            </w:pPr>
            <w:r w:rsidRPr="00D942D9">
              <w:rPr>
                <w:sz w:val="20"/>
                <w:szCs w:val="20"/>
              </w:rPr>
              <w:t>0.</w:t>
            </w:r>
            <w:r w:rsidR="004A0B30">
              <w:rPr>
                <w:sz w:val="20"/>
                <w:szCs w:val="20"/>
              </w:rPr>
              <w:t>50</w:t>
            </w:r>
            <w:r w:rsidRPr="00D942D9">
              <w:rPr>
                <w:sz w:val="20"/>
                <w:szCs w:val="20"/>
              </w:rPr>
              <w:t xml:space="preserve"> ± 0.1</w:t>
            </w:r>
            <w:r>
              <w:rPr>
                <w:sz w:val="20"/>
                <w:szCs w:val="20"/>
              </w:rPr>
              <w:t>1</w:t>
            </w:r>
          </w:p>
        </w:tc>
        <w:tc>
          <w:tcPr>
            <w:tcW w:w="404" w:type="pct"/>
            <w:vAlign w:val="bottom"/>
          </w:tcPr>
          <w:p w14:paraId="05902A2B" w14:textId="02443396" w:rsidR="00787E1F" w:rsidRDefault="004A0B30" w:rsidP="00BB18AC">
            <w:pPr>
              <w:jc w:val="left"/>
              <w:rPr>
                <w:rFonts w:asciiTheme="majorBidi" w:hAnsiTheme="majorBidi" w:cstheme="majorBidi"/>
                <w:sz w:val="20"/>
                <w:szCs w:val="20"/>
              </w:rPr>
            </w:pPr>
            <w:r>
              <w:rPr>
                <w:sz w:val="20"/>
                <w:szCs w:val="20"/>
              </w:rPr>
              <w:t>4.60</w:t>
            </w:r>
          </w:p>
        </w:tc>
        <w:tc>
          <w:tcPr>
            <w:tcW w:w="506" w:type="pct"/>
            <w:vAlign w:val="bottom"/>
          </w:tcPr>
          <w:p w14:paraId="06AE5D23" w14:textId="77777777" w:rsidR="00787E1F" w:rsidRDefault="00787E1F" w:rsidP="00BB18AC">
            <w:pPr>
              <w:jc w:val="left"/>
              <w:rPr>
                <w:rFonts w:asciiTheme="majorBidi" w:hAnsiTheme="majorBidi" w:cstheme="majorBidi"/>
                <w:sz w:val="20"/>
                <w:szCs w:val="20"/>
              </w:rPr>
            </w:pPr>
            <w:r w:rsidRPr="00D942D9">
              <w:rPr>
                <w:sz w:val="20"/>
                <w:szCs w:val="20"/>
              </w:rPr>
              <w:t>&lt;0.001</w:t>
            </w:r>
          </w:p>
        </w:tc>
        <w:tc>
          <w:tcPr>
            <w:tcW w:w="307" w:type="pct"/>
            <w:vMerge/>
            <w:vAlign w:val="bottom"/>
          </w:tcPr>
          <w:p w14:paraId="6A37C3F2" w14:textId="77777777" w:rsidR="00787E1F" w:rsidRDefault="00787E1F" w:rsidP="00BB18AC">
            <w:pPr>
              <w:jc w:val="left"/>
              <w:rPr>
                <w:rFonts w:asciiTheme="majorBidi" w:hAnsiTheme="majorBidi" w:cstheme="majorBidi"/>
                <w:sz w:val="20"/>
                <w:szCs w:val="20"/>
              </w:rPr>
            </w:pPr>
          </w:p>
        </w:tc>
      </w:tr>
      <w:tr w:rsidR="00787E1F" w14:paraId="7919FCF9" w14:textId="77777777" w:rsidTr="00BB18AC">
        <w:trPr>
          <w:trHeight w:val="465"/>
          <w:jc w:val="center"/>
        </w:trPr>
        <w:tc>
          <w:tcPr>
            <w:tcW w:w="715" w:type="pct"/>
            <w:vAlign w:val="center"/>
          </w:tcPr>
          <w:p w14:paraId="57BE4B53" w14:textId="77777777" w:rsidR="00787E1F" w:rsidRDefault="00787E1F" w:rsidP="00BB18AC">
            <w:pPr>
              <w:jc w:val="left"/>
              <w:rPr>
                <w:rFonts w:asciiTheme="majorBidi" w:hAnsiTheme="majorBidi" w:cstheme="majorBidi"/>
                <w:sz w:val="20"/>
                <w:szCs w:val="20"/>
              </w:rPr>
            </w:pPr>
            <w:r>
              <w:rPr>
                <w:rFonts w:asciiTheme="majorBidi" w:hAnsiTheme="majorBidi" w:cstheme="majorBidi"/>
                <w:sz w:val="20"/>
                <w:szCs w:val="20"/>
              </w:rPr>
              <w:t>AIC</w:t>
            </w:r>
          </w:p>
        </w:tc>
        <w:tc>
          <w:tcPr>
            <w:tcW w:w="2114" w:type="pct"/>
            <w:gridSpan w:val="4"/>
            <w:vAlign w:val="center"/>
          </w:tcPr>
          <w:p w14:paraId="3A5CA551" w14:textId="7401386D" w:rsidR="00787E1F" w:rsidRDefault="004A0B30" w:rsidP="00BB18AC">
            <w:pPr>
              <w:jc w:val="center"/>
              <w:rPr>
                <w:rFonts w:asciiTheme="majorBidi" w:hAnsiTheme="majorBidi" w:cstheme="majorBidi"/>
                <w:sz w:val="20"/>
                <w:szCs w:val="20"/>
              </w:rPr>
            </w:pPr>
            <w:r>
              <w:rPr>
                <w:rFonts w:asciiTheme="majorBidi" w:hAnsiTheme="majorBidi" w:cstheme="majorBidi"/>
                <w:sz w:val="20"/>
                <w:szCs w:val="20"/>
              </w:rPr>
              <w:t>618.0</w:t>
            </w:r>
          </w:p>
        </w:tc>
        <w:tc>
          <w:tcPr>
            <w:tcW w:w="2171" w:type="pct"/>
            <w:gridSpan w:val="4"/>
          </w:tcPr>
          <w:p w14:paraId="0F3ED910" w14:textId="179ECB0D" w:rsidR="00787E1F" w:rsidRDefault="004A0B30" w:rsidP="00BB18AC">
            <w:pPr>
              <w:jc w:val="center"/>
              <w:rPr>
                <w:rFonts w:asciiTheme="majorBidi" w:hAnsiTheme="majorBidi" w:cstheme="majorBidi"/>
                <w:sz w:val="20"/>
                <w:szCs w:val="20"/>
              </w:rPr>
            </w:pPr>
            <w:r>
              <w:rPr>
                <w:sz w:val="20"/>
                <w:szCs w:val="20"/>
              </w:rPr>
              <w:t>1057.1</w:t>
            </w:r>
          </w:p>
        </w:tc>
      </w:tr>
    </w:tbl>
    <w:p w14:paraId="750AC534" w14:textId="77777777" w:rsidR="00787E1F" w:rsidRDefault="00787E1F">
      <w:bookmarkStart w:id="0" w:name="_GoBack"/>
      <w:bookmarkEnd w:id="0"/>
    </w:p>
    <w:sectPr w:rsidR="00787E1F" w:rsidSect="00961F69">
      <w:pgSz w:w="11906" w:h="16838"/>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B7CC35" w14:textId="77777777" w:rsidR="002A10AC" w:rsidRDefault="002A10AC" w:rsidP="00586DC0">
      <w:pPr>
        <w:spacing w:after="0" w:line="240" w:lineRule="auto"/>
      </w:pPr>
      <w:r>
        <w:separator/>
      </w:r>
    </w:p>
  </w:endnote>
  <w:endnote w:type="continuationSeparator" w:id="0">
    <w:p w14:paraId="3AA53EA1" w14:textId="77777777" w:rsidR="002A10AC" w:rsidRDefault="002A10AC" w:rsidP="00586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NewRomanPS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22B79" w14:textId="77777777" w:rsidR="00BB18AC" w:rsidRDefault="00BB18AC" w:rsidP="003B154C">
    <w:pPr>
      <w:pStyle w:val="Footer"/>
    </w:pPr>
  </w:p>
  <w:p w14:paraId="21DA8AB0" w14:textId="77777777" w:rsidR="00BB18AC" w:rsidRDefault="00BB18A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7DFEA0" w14:textId="77777777" w:rsidR="002A10AC" w:rsidRDefault="002A10AC" w:rsidP="00586DC0">
      <w:pPr>
        <w:spacing w:after="0" w:line="240" w:lineRule="auto"/>
      </w:pPr>
      <w:r>
        <w:separator/>
      </w:r>
    </w:p>
  </w:footnote>
  <w:footnote w:type="continuationSeparator" w:id="0">
    <w:p w14:paraId="1925330E" w14:textId="77777777" w:rsidR="002A10AC" w:rsidRDefault="002A10AC" w:rsidP="00586D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3MDM2M7O0MLYwMDBU0lEKTi0uzszPAykwqgUALi3/ZSwAAAA="/>
  </w:docVars>
  <w:rsids>
    <w:rsidRoot w:val="00C53D92"/>
    <w:rsid w:val="00047F13"/>
    <w:rsid w:val="0005751E"/>
    <w:rsid w:val="00060CF2"/>
    <w:rsid w:val="00080B36"/>
    <w:rsid w:val="0009512D"/>
    <w:rsid w:val="000B0536"/>
    <w:rsid w:val="00100FA9"/>
    <w:rsid w:val="00126CAA"/>
    <w:rsid w:val="001820DF"/>
    <w:rsid w:val="001879D4"/>
    <w:rsid w:val="001A02C5"/>
    <w:rsid w:val="001F2E91"/>
    <w:rsid w:val="00256CE8"/>
    <w:rsid w:val="00275F71"/>
    <w:rsid w:val="00281CEC"/>
    <w:rsid w:val="002A10AC"/>
    <w:rsid w:val="002C3C75"/>
    <w:rsid w:val="00315323"/>
    <w:rsid w:val="00323171"/>
    <w:rsid w:val="00325DA6"/>
    <w:rsid w:val="003B154C"/>
    <w:rsid w:val="003B31A9"/>
    <w:rsid w:val="003D267D"/>
    <w:rsid w:val="003D4C29"/>
    <w:rsid w:val="00400D9A"/>
    <w:rsid w:val="004014A7"/>
    <w:rsid w:val="004A0B30"/>
    <w:rsid w:val="004D0327"/>
    <w:rsid w:val="004D288A"/>
    <w:rsid w:val="00501D37"/>
    <w:rsid w:val="00586DC0"/>
    <w:rsid w:val="005F03FC"/>
    <w:rsid w:val="0064376B"/>
    <w:rsid w:val="0066618E"/>
    <w:rsid w:val="006A6A96"/>
    <w:rsid w:val="007127C9"/>
    <w:rsid w:val="007709B1"/>
    <w:rsid w:val="00781BE1"/>
    <w:rsid w:val="00787E1F"/>
    <w:rsid w:val="00796D4C"/>
    <w:rsid w:val="007A46C7"/>
    <w:rsid w:val="007B13AA"/>
    <w:rsid w:val="007B1467"/>
    <w:rsid w:val="007B3AAB"/>
    <w:rsid w:val="007B4EA6"/>
    <w:rsid w:val="008711C5"/>
    <w:rsid w:val="008844F1"/>
    <w:rsid w:val="008918A9"/>
    <w:rsid w:val="008C1CDE"/>
    <w:rsid w:val="008F2C67"/>
    <w:rsid w:val="00902CAB"/>
    <w:rsid w:val="00961F69"/>
    <w:rsid w:val="009767AD"/>
    <w:rsid w:val="00982030"/>
    <w:rsid w:val="00992B6B"/>
    <w:rsid w:val="00A443D8"/>
    <w:rsid w:val="00A448CD"/>
    <w:rsid w:val="00A60F13"/>
    <w:rsid w:val="00A66B6A"/>
    <w:rsid w:val="00A83CE3"/>
    <w:rsid w:val="00A87F80"/>
    <w:rsid w:val="00A930B7"/>
    <w:rsid w:val="00AA424A"/>
    <w:rsid w:val="00AA4730"/>
    <w:rsid w:val="00AB1B22"/>
    <w:rsid w:val="00AC36AA"/>
    <w:rsid w:val="00AD28FD"/>
    <w:rsid w:val="00B214A4"/>
    <w:rsid w:val="00B27075"/>
    <w:rsid w:val="00B433C1"/>
    <w:rsid w:val="00B5797A"/>
    <w:rsid w:val="00B85A67"/>
    <w:rsid w:val="00B9307B"/>
    <w:rsid w:val="00BB18AC"/>
    <w:rsid w:val="00C16CE3"/>
    <w:rsid w:val="00C274D5"/>
    <w:rsid w:val="00C36CFC"/>
    <w:rsid w:val="00C40C93"/>
    <w:rsid w:val="00C524EB"/>
    <w:rsid w:val="00C53D92"/>
    <w:rsid w:val="00CE5438"/>
    <w:rsid w:val="00D371AD"/>
    <w:rsid w:val="00D45BC2"/>
    <w:rsid w:val="00D57A74"/>
    <w:rsid w:val="00D73D08"/>
    <w:rsid w:val="00D75D8B"/>
    <w:rsid w:val="00D942D9"/>
    <w:rsid w:val="00D95326"/>
    <w:rsid w:val="00DF1719"/>
    <w:rsid w:val="00E646BB"/>
    <w:rsid w:val="00E7543B"/>
    <w:rsid w:val="00E8548E"/>
    <w:rsid w:val="00ED3428"/>
    <w:rsid w:val="00F90411"/>
    <w:rsid w:val="00FA5D5F"/>
    <w:rsid w:val="00FB3E6A"/>
    <w:rsid w:val="00FD28C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661C49"/>
  <w15:docId w15:val="{D907DDBA-BC15-40DA-84AC-3DBB53FA6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31A9"/>
    <w:pPr>
      <w:spacing w:line="480" w:lineRule="auto"/>
      <w:jc w:val="both"/>
    </w:pPr>
    <w:rPr>
      <w:rFonts w:ascii="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31A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A46C7"/>
    <w:pPr>
      <w:spacing w:line="360" w:lineRule="auto"/>
    </w:pPr>
    <w:rPr>
      <w:sz w:val="22"/>
      <w:szCs w:val="22"/>
    </w:rPr>
  </w:style>
  <w:style w:type="paragraph" w:styleId="Header">
    <w:name w:val="header"/>
    <w:basedOn w:val="Normal"/>
    <w:link w:val="HeaderChar"/>
    <w:uiPriority w:val="99"/>
    <w:unhideWhenUsed/>
    <w:rsid w:val="00586D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DC0"/>
    <w:rPr>
      <w:rFonts w:ascii="Times New Roman" w:hAnsi="Times New Roman" w:cs="Times New Roman"/>
      <w:sz w:val="24"/>
      <w:szCs w:val="24"/>
      <w:lang w:val="en-US"/>
    </w:rPr>
  </w:style>
  <w:style w:type="paragraph" w:styleId="Footer">
    <w:name w:val="footer"/>
    <w:basedOn w:val="Normal"/>
    <w:link w:val="FooterChar"/>
    <w:uiPriority w:val="99"/>
    <w:unhideWhenUsed/>
    <w:rsid w:val="00586D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DC0"/>
    <w:rPr>
      <w:rFonts w:ascii="Times New Roman" w:hAnsi="Times New Roman" w:cs="Times New Roman"/>
      <w:sz w:val="24"/>
      <w:szCs w:val="24"/>
      <w:lang w:val="en-US"/>
    </w:rPr>
  </w:style>
  <w:style w:type="character" w:styleId="CommentReference">
    <w:name w:val="annotation reference"/>
    <w:basedOn w:val="DefaultParagraphFont"/>
    <w:uiPriority w:val="99"/>
    <w:unhideWhenUsed/>
    <w:rsid w:val="00902CAB"/>
    <w:rPr>
      <w:sz w:val="16"/>
      <w:szCs w:val="16"/>
    </w:rPr>
  </w:style>
  <w:style w:type="paragraph" w:styleId="CommentText">
    <w:name w:val="annotation text"/>
    <w:basedOn w:val="Normal"/>
    <w:link w:val="CommentTextChar"/>
    <w:uiPriority w:val="99"/>
    <w:unhideWhenUsed/>
    <w:rsid w:val="00902CAB"/>
    <w:pPr>
      <w:spacing w:line="240" w:lineRule="auto"/>
    </w:pPr>
    <w:rPr>
      <w:sz w:val="20"/>
      <w:szCs w:val="20"/>
    </w:rPr>
  </w:style>
  <w:style w:type="character" w:customStyle="1" w:styleId="CommentTextChar">
    <w:name w:val="Comment Text Char"/>
    <w:basedOn w:val="DefaultParagraphFont"/>
    <w:link w:val="CommentText"/>
    <w:uiPriority w:val="99"/>
    <w:rsid w:val="00902CAB"/>
    <w:rPr>
      <w:rFonts w:ascii="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02CAB"/>
    <w:rPr>
      <w:b/>
      <w:bCs/>
    </w:rPr>
  </w:style>
  <w:style w:type="character" w:customStyle="1" w:styleId="CommentSubjectChar">
    <w:name w:val="Comment Subject Char"/>
    <w:basedOn w:val="CommentTextChar"/>
    <w:link w:val="CommentSubject"/>
    <w:uiPriority w:val="99"/>
    <w:semiHidden/>
    <w:rsid w:val="00902CAB"/>
    <w:rPr>
      <w:rFonts w:ascii="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902C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2CAB"/>
    <w:rPr>
      <w:rFonts w:ascii="Segoe UI" w:hAnsi="Segoe UI" w:cs="Segoe UI"/>
      <w:sz w:val="18"/>
      <w:szCs w:val="18"/>
      <w:lang w:val="en-US"/>
    </w:rPr>
  </w:style>
  <w:style w:type="character" w:styleId="LineNumber">
    <w:name w:val="line number"/>
    <w:basedOn w:val="DefaultParagraphFont"/>
    <w:uiPriority w:val="99"/>
    <w:semiHidden/>
    <w:unhideWhenUsed/>
    <w:rsid w:val="00961F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751034">
      <w:bodyDiv w:val="1"/>
      <w:marLeft w:val="0"/>
      <w:marRight w:val="0"/>
      <w:marTop w:val="0"/>
      <w:marBottom w:val="0"/>
      <w:divBdr>
        <w:top w:val="none" w:sz="0" w:space="0" w:color="auto"/>
        <w:left w:val="none" w:sz="0" w:space="0" w:color="auto"/>
        <w:bottom w:val="none" w:sz="0" w:space="0" w:color="auto"/>
        <w:right w:val="none" w:sz="0" w:space="0" w:color="auto"/>
      </w:divBdr>
    </w:div>
    <w:div w:id="978153165">
      <w:bodyDiv w:val="1"/>
      <w:marLeft w:val="0"/>
      <w:marRight w:val="0"/>
      <w:marTop w:val="0"/>
      <w:marBottom w:val="0"/>
      <w:divBdr>
        <w:top w:val="none" w:sz="0" w:space="0" w:color="auto"/>
        <w:left w:val="none" w:sz="0" w:space="0" w:color="auto"/>
        <w:bottom w:val="none" w:sz="0" w:space="0" w:color="auto"/>
        <w:right w:val="none" w:sz="0" w:space="0" w:color="auto"/>
      </w:divBdr>
    </w:div>
    <w:div w:id="1343312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4</Pages>
  <Words>885</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Omer</dc:creator>
  <cp:keywords/>
  <dc:description/>
  <cp:lastModifiedBy>Ali Omer</cp:lastModifiedBy>
  <cp:revision>14</cp:revision>
  <dcterms:created xsi:type="dcterms:W3CDTF">2021-10-21T07:43:00Z</dcterms:created>
  <dcterms:modified xsi:type="dcterms:W3CDTF">2021-11-18T13:13:00Z</dcterms:modified>
</cp:coreProperties>
</file>