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D721F" w14:textId="77777777" w:rsidR="0005058D" w:rsidRDefault="0005058D" w:rsidP="0005058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bookmarkStart w:id="0" w:name="_Hlk231733056"/>
      <w:r>
        <w:rPr>
          <w:rFonts w:ascii="Times New Roman" w:hAnsi="Times New Roman" w:cs="Times New Roman"/>
          <w:b/>
          <w:bCs/>
          <w:sz w:val="24"/>
        </w:rPr>
        <w:t>Supplementary Figure 1</w:t>
      </w:r>
      <w:bookmarkEnd w:id="0"/>
      <w:r>
        <w:rPr>
          <w:rFonts w:ascii="Times New Roman" w:hAnsi="Times New Roman" w:cs="Times New Roman" w:hint="eastAsia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Nutritional intervention process.</w:t>
      </w:r>
    </w:p>
    <w:p w14:paraId="461FF64A" w14:textId="77777777" w:rsidR="0005058D" w:rsidRDefault="0005058D" w:rsidP="0005058D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28E31F83" wp14:editId="2C3C9C43">
            <wp:extent cx="5715000" cy="4000500"/>
            <wp:effectExtent l="0" t="0" r="0" b="0"/>
            <wp:docPr id="96012500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0125003" name="图片 1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6548" cy="4001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8455B" w14:textId="77777777" w:rsidR="0005058D" w:rsidRDefault="0005058D" w:rsidP="0005058D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30C9910C" w14:textId="77777777" w:rsidR="0005058D" w:rsidRDefault="0005058D" w:rsidP="0005058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bookmarkStart w:id="1" w:name="OLE_LINK15"/>
      <w:r>
        <w:rPr>
          <w:rFonts w:ascii="Times New Roman" w:hAnsi="Times New Roman" w:cs="Times New Roman"/>
          <w:b/>
          <w:bCs/>
          <w:sz w:val="24"/>
        </w:rPr>
        <w:lastRenderedPageBreak/>
        <w:t>Supplementary</w:t>
      </w:r>
      <w:bookmarkEnd w:id="1"/>
      <w:r>
        <w:rPr>
          <w:rFonts w:ascii="Times New Roman" w:hAnsi="Times New Roman" w:cs="Times New Roman"/>
          <w:b/>
          <w:bCs/>
          <w:sz w:val="24"/>
        </w:rPr>
        <w:t xml:space="preserve"> Figure 2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Quality of life EQ-5D</w:t>
      </w:r>
    </w:p>
    <w:p w14:paraId="3FCE3CCC" w14:textId="77777777" w:rsidR="0005058D" w:rsidRDefault="0005058D" w:rsidP="0005058D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2C438E9B" wp14:editId="36C2A919">
            <wp:extent cx="5274310" cy="2815590"/>
            <wp:effectExtent l="0" t="0" r="2540" b="3810"/>
            <wp:docPr id="483571340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3571340" name="图片 12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1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65FF23DE" w14:textId="77777777" w:rsidR="0005058D" w:rsidRDefault="0005058D" w:rsidP="0005058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Supplementary Table 1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Univariable and multivariable Cox regression analysis for 90-day transplant-free mortality.</w:t>
      </w:r>
    </w:p>
    <w:p w14:paraId="080FD99D" w14:textId="77777777" w:rsidR="0005058D" w:rsidRDefault="0005058D" w:rsidP="0005058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tbl>
      <w:tblPr>
        <w:tblW w:w="8222" w:type="dxa"/>
        <w:jc w:val="center"/>
        <w:tblLook w:val="04A0" w:firstRow="1" w:lastRow="0" w:firstColumn="1" w:lastColumn="0" w:noHBand="0" w:noVBand="1"/>
      </w:tblPr>
      <w:tblGrid>
        <w:gridCol w:w="3261"/>
        <w:gridCol w:w="1701"/>
        <w:gridCol w:w="1984"/>
        <w:gridCol w:w="1276"/>
      </w:tblGrid>
      <w:tr w:rsidR="0005058D" w14:paraId="5ABAC595" w14:textId="77777777" w:rsidTr="00AB5174">
        <w:trPr>
          <w:trHeight w:val="313"/>
          <w:jc w:val="center"/>
        </w:trPr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1C06F8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Univariable Cox regression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5443501" w14:textId="77777777" w:rsidR="0005058D" w:rsidRDefault="0005058D" w:rsidP="00AB5174">
            <w:pPr>
              <w:spacing w:line="480" w:lineRule="auto"/>
              <w:ind w:firstLineChars="16" w:firstLine="39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Hazard ratio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B24A31" w14:textId="77777777" w:rsidR="0005058D" w:rsidRDefault="0005058D" w:rsidP="00AB5174">
            <w:pPr>
              <w:spacing w:line="480" w:lineRule="auto"/>
              <w:ind w:firstLine="27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HR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95% CI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）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6D52A0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 xml:space="preserve">p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value</w:t>
            </w:r>
          </w:p>
        </w:tc>
      </w:tr>
      <w:tr w:rsidR="0005058D" w14:paraId="3C07A185" w14:textId="77777777" w:rsidTr="00AB5174">
        <w:trPr>
          <w:trHeight w:val="313"/>
          <w:jc w:val="center"/>
        </w:trPr>
        <w:tc>
          <w:tcPr>
            <w:tcW w:w="3261" w:type="dxa"/>
            <w:tcBorders>
              <w:left w:val="nil"/>
              <w:right w:val="nil"/>
            </w:tcBorders>
            <w:noWrap/>
            <w:vAlign w:val="center"/>
          </w:tcPr>
          <w:p w14:paraId="4A3AB9F3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Nutrition support 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49FC6A6E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0.384</w:t>
            </w:r>
          </w:p>
        </w:tc>
        <w:tc>
          <w:tcPr>
            <w:tcW w:w="1984" w:type="dxa"/>
            <w:tcBorders>
              <w:left w:val="nil"/>
              <w:right w:val="nil"/>
            </w:tcBorders>
            <w:noWrap/>
            <w:vAlign w:val="center"/>
          </w:tcPr>
          <w:p w14:paraId="738BDEEA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 0.156-0.942</w:t>
            </w: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14:paraId="57F3B8DB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0.037</w:t>
            </w:r>
          </w:p>
        </w:tc>
      </w:tr>
      <w:tr w:rsidR="0005058D" w14:paraId="5AB892D2" w14:textId="77777777" w:rsidTr="00AB5174">
        <w:trPr>
          <w:trHeight w:val="313"/>
          <w:jc w:val="center"/>
        </w:trPr>
        <w:tc>
          <w:tcPr>
            <w:tcW w:w="3261" w:type="dxa"/>
            <w:tcBorders>
              <w:left w:val="nil"/>
              <w:right w:val="nil"/>
            </w:tcBorders>
            <w:noWrap/>
            <w:vAlign w:val="center"/>
          </w:tcPr>
          <w:p w14:paraId="0BCC3DBE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35694E02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noWrap/>
            <w:vAlign w:val="center"/>
          </w:tcPr>
          <w:p w14:paraId="23E26E1B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14:paraId="40A6D14F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</w:tr>
      <w:tr w:rsidR="0005058D" w14:paraId="773379CA" w14:textId="77777777" w:rsidTr="00AB5174">
        <w:trPr>
          <w:trHeight w:val="313"/>
          <w:jc w:val="center"/>
        </w:trPr>
        <w:tc>
          <w:tcPr>
            <w:tcW w:w="3261" w:type="dxa"/>
            <w:tcBorders>
              <w:left w:val="nil"/>
              <w:right w:val="nil"/>
            </w:tcBorders>
            <w:noWrap/>
            <w:vAlign w:val="center"/>
          </w:tcPr>
          <w:p w14:paraId="75E57B4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Multivariable Cox regression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7FB7F9DB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noWrap/>
            <w:vAlign w:val="center"/>
          </w:tcPr>
          <w:p w14:paraId="4FF95273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  <w:noWrap/>
            <w:vAlign w:val="center"/>
          </w:tcPr>
          <w:p w14:paraId="2ADCE46A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</w:tr>
      <w:tr w:rsidR="0005058D" w14:paraId="2EA798C4" w14:textId="77777777" w:rsidTr="00AB5174">
        <w:trPr>
          <w:trHeight w:val="303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D43EEF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>Sex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57F16BD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0.763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8282D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 0.151-3.864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4A262E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0.744</w:t>
            </w:r>
          </w:p>
        </w:tc>
      </w:tr>
      <w:tr w:rsidR="0005058D" w14:paraId="07A6192A" w14:textId="77777777" w:rsidTr="00AB5174">
        <w:trPr>
          <w:trHeight w:val="303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9C59D0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>Infection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F2E6CC1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1.286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0F3368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0.487-3.397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33EA08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0.612</w:t>
            </w:r>
          </w:p>
        </w:tc>
      </w:tr>
      <w:tr w:rsidR="0005058D" w14:paraId="394433D3" w14:textId="77777777" w:rsidTr="00AB5174">
        <w:trPr>
          <w:trHeight w:val="303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A20151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>Cirrhosis status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BD5A2A5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2.062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CD4984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0.754-5.638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78A21EB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0.159</w:t>
            </w:r>
          </w:p>
        </w:tc>
      </w:tr>
      <w:tr w:rsidR="0005058D" w14:paraId="330DB7C6" w14:textId="77777777" w:rsidTr="00AB5174">
        <w:trPr>
          <w:trHeight w:val="303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84FE5F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Age (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＞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40 vs ≤40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岁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11F3862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2.487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C2F871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0.710-8.713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C1F62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0.154</w:t>
            </w:r>
          </w:p>
        </w:tc>
      </w:tr>
      <w:tr w:rsidR="0005058D" w14:paraId="51F46A60" w14:textId="77777777" w:rsidTr="00AB5174">
        <w:trPr>
          <w:trHeight w:val="303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4FECD7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MELD score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＞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20 vs ≤20)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53DB9A5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1.670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0791A2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0.596-4.682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96AD183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0.329</w:t>
            </w:r>
          </w:p>
        </w:tc>
      </w:tr>
      <w:tr w:rsidR="0005058D" w14:paraId="7C78367B" w14:textId="77777777" w:rsidTr="00AB5174">
        <w:trPr>
          <w:trHeight w:val="303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8A1D24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Na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＞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135 vs ≤135)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30C8265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1.390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F35B05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0.512-3.775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FF7B219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0.519</w:t>
            </w:r>
          </w:p>
        </w:tc>
      </w:tr>
      <w:tr w:rsidR="0005058D" w14:paraId="5FEFD705" w14:textId="77777777" w:rsidTr="00AB5174">
        <w:trPr>
          <w:trHeight w:val="303"/>
          <w:jc w:val="center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EFEE0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Adjusted BMI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＞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24 vs ≤24)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214AA52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0.671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D6E88D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0.237-1.9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8A43E1E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0.453</w:t>
            </w:r>
          </w:p>
        </w:tc>
      </w:tr>
      <w:tr w:rsidR="0005058D" w14:paraId="16510A9E" w14:textId="77777777" w:rsidTr="00AB5174">
        <w:trPr>
          <w:trHeight w:val="303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F18B7A8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Nutrition support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424A5D88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0.412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F2F868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0.161-1.051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39308AFE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0.063</w:t>
            </w:r>
          </w:p>
        </w:tc>
      </w:tr>
    </w:tbl>
    <w:p w14:paraId="3E1108CB" w14:textId="77777777" w:rsidR="0005058D" w:rsidRDefault="0005058D" w:rsidP="0005058D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</w:p>
    <w:p w14:paraId="2E8B32D5" w14:textId="77777777" w:rsidR="0005058D" w:rsidRDefault="0005058D" w:rsidP="0005058D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2D29DC1D" w14:textId="77777777" w:rsidR="0005058D" w:rsidRDefault="0005058D" w:rsidP="0005058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>Supplementary Table 2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Subgroup analysis.</w:t>
      </w:r>
    </w:p>
    <w:tbl>
      <w:tblPr>
        <w:tblW w:w="9079" w:type="dxa"/>
        <w:jc w:val="center"/>
        <w:tblLook w:val="04A0" w:firstRow="1" w:lastRow="0" w:firstColumn="1" w:lastColumn="0" w:noHBand="0" w:noVBand="1"/>
      </w:tblPr>
      <w:tblGrid>
        <w:gridCol w:w="2694"/>
        <w:gridCol w:w="1081"/>
        <w:gridCol w:w="1802"/>
        <w:gridCol w:w="1234"/>
        <w:gridCol w:w="2268"/>
      </w:tblGrid>
      <w:tr w:rsidR="0005058D" w14:paraId="63FEC716" w14:textId="77777777" w:rsidTr="00AB5174">
        <w:trPr>
          <w:trHeight w:val="313"/>
          <w:jc w:val="center"/>
        </w:trPr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9EE09FF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</w:rPr>
              <w:t>Subgroup</w:t>
            </w:r>
          </w:p>
        </w:tc>
        <w:tc>
          <w:tcPr>
            <w:tcW w:w="108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C023DB8" w14:textId="77777777" w:rsidR="0005058D" w:rsidRDefault="0005058D" w:rsidP="00AB5174">
            <w:pPr>
              <w:spacing w:line="480" w:lineRule="auto"/>
              <w:ind w:firstLineChars="16" w:firstLine="39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  <w:t>HR</w:t>
            </w:r>
          </w:p>
        </w:tc>
        <w:tc>
          <w:tcPr>
            <w:tcW w:w="1802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D06C3FC" w14:textId="77777777" w:rsidR="0005058D" w:rsidRDefault="0005058D" w:rsidP="00AB5174">
            <w:pPr>
              <w:spacing w:line="480" w:lineRule="auto"/>
              <w:ind w:firstLine="27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95% CI</w:t>
            </w:r>
          </w:p>
        </w:tc>
        <w:tc>
          <w:tcPr>
            <w:tcW w:w="1234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</w:tcPr>
          <w:p w14:paraId="07999C67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value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B11C6A7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>P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 xml:space="preserve"> for interaction</w:t>
            </w:r>
          </w:p>
        </w:tc>
      </w:tr>
      <w:tr w:rsidR="0005058D" w14:paraId="2E48ED8B" w14:textId="77777777" w:rsidTr="00AB5174">
        <w:trPr>
          <w:trHeight w:val="313"/>
          <w:jc w:val="center"/>
        </w:trPr>
        <w:tc>
          <w:tcPr>
            <w:tcW w:w="2694" w:type="dxa"/>
            <w:tcBorders>
              <w:left w:val="nil"/>
              <w:right w:val="nil"/>
            </w:tcBorders>
            <w:noWrap/>
            <w:vAlign w:val="center"/>
          </w:tcPr>
          <w:p w14:paraId="40288FB4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Female</w:t>
            </w: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81" w:type="dxa"/>
            <w:tcBorders>
              <w:left w:val="nil"/>
              <w:right w:val="nil"/>
            </w:tcBorders>
            <w:noWrap/>
            <w:vAlign w:val="center"/>
          </w:tcPr>
          <w:p w14:paraId="6F1DB7C4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0.577</w:t>
            </w:r>
          </w:p>
        </w:tc>
        <w:tc>
          <w:tcPr>
            <w:tcW w:w="1802" w:type="dxa"/>
            <w:tcBorders>
              <w:left w:val="nil"/>
              <w:right w:val="nil"/>
            </w:tcBorders>
            <w:noWrap/>
            <w:vAlign w:val="center"/>
          </w:tcPr>
          <w:p w14:paraId="621FD010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 0.036-9.297</w:t>
            </w:r>
          </w:p>
        </w:tc>
        <w:tc>
          <w:tcPr>
            <w:tcW w:w="1234" w:type="dxa"/>
            <w:tcBorders>
              <w:left w:val="nil"/>
              <w:right w:val="nil"/>
            </w:tcBorders>
          </w:tcPr>
          <w:p w14:paraId="797DEB5F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0.698</w:t>
            </w:r>
          </w:p>
        </w:tc>
        <w:tc>
          <w:tcPr>
            <w:tcW w:w="2268" w:type="dxa"/>
            <w:tcBorders>
              <w:left w:val="nil"/>
              <w:right w:val="nil"/>
            </w:tcBorders>
            <w:noWrap/>
            <w:vAlign w:val="center"/>
          </w:tcPr>
          <w:p w14:paraId="6EBB9B7D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0.929</w:t>
            </w:r>
          </w:p>
        </w:tc>
      </w:tr>
      <w:tr w:rsidR="0005058D" w14:paraId="545F1272" w14:textId="77777777" w:rsidTr="00AB5174">
        <w:trPr>
          <w:trHeight w:val="313"/>
          <w:jc w:val="center"/>
        </w:trPr>
        <w:tc>
          <w:tcPr>
            <w:tcW w:w="2694" w:type="dxa"/>
            <w:tcBorders>
              <w:left w:val="nil"/>
              <w:right w:val="nil"/>
            </w:tcBorders>
            <w:noWrap/>
            <w:vAlign w:val="center"/>
          </w:tcPr>
          <w:p w14:paraId="3ECDACF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4"/>
              </w:rPr>
              <w:t>Male</w:t>
            </w:r>
          </w:p>
        </w:tc>
        <w:tc>
          <w:tcPr>
            <w:tcW w:w="1081" w:type="dxa"/>
            <w:tcBorders>
              <w:left w:val="nil"/>
              <w:right w:val="nil"/>
            </w:tcBorders>
            <w:noWrap/>
            <w:vAlign w:val="center"/>
          </w:tcPr>
          <w:p w14:paraId="73712D6F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0.374</w:t>
            </w:r>
          </w:p>
        </w:tc>
        <w:tc>
          <w:tcPr>
            <w:tcW w:w="1802" w:type="dxa"/>
            <w:tcBorders>
              <w:left w:val="nil"/>
              <w:right w:val="nil"/>
            </w:tcBorders>
            <w:noWrap/>
            <w:vAlign w:val="center"/>
          </w:tcPr>
          <w:p w14:paraId="57E8F3E2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 0.144-0.975</w:t>
            </w:r>
          </w:p>
        </w:tc>
        <w:tc>
          <w:tcPr>
            <w:tcW w:w="1234" w:type="dxa"/>
            <w:tcBorders>
              <w:left w:val="nil"/>
              <w:right w:val="nil"/>
            </w:tcBorders>
          </w:tcPr>
          <w:p w14:paraId="1EE108F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0.044</w:t>
            </w:r>
          </w:p>
        </w:tc>
        <w:tc>
          <w:tcPr>
            <w:tcW w:w="2268" w:type="dxa"/>
            <w:tcBorders>
              <w:left w:val="nil"/>
              <w:right w:val="nil"/>
            </w:tcBorders>
            <w:noWrap/>
            <w:vAlign w:val="center"/>
          </w:tcPr>
          <w:p w14:paraId="3A2263E5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</w:tr>
      <w:tr w:rsidR="0005058D" w14:paraId="420FBB0D" w14:textId="77777777" w:rsidTr="00AB5174">
        <w:trPr>
          <w:trHeight w:val="313"/>
          <w:jc w:val="center"/>
        </w:trPr>
        <w:tc>
          <w:tcPr>
            <w:tcW w:w="2694" w:type="dxa"/>
            <w:tcBorders>
              <w:left w:val="nil"/>
              <w:right w:val="nil"/>
            </w:tcBorders>
            <w:noWrap/>
            <w:vAlign w:val="center"/>
          </w:tcPr>
          <w:p w14:paraId="5E53797A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Uninfection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081" w:type="dxa"/>
            <w:tcBorders>
              <w:left w:val="nil"/>
              <w:right w:val="nil"/>
            </w:tcBorders>
            <w:noWrap/>
            <w:vAlign w:val="center"/>
          </w:tcPr>
          <w:p w14:paraId="436823E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0.357</w:t>
            </w:r>
          </w:p>
        </w:tc>
        <w:tc>
          <w:tcPr>
            <w:tcW w:w="1802" w:type="dxa"/>
            <w:tcBorders>
              <w:left w:val="nil"/>
              <w:right w:val="nil"/>
            </w:tcBorders>
            <w:noWrap/>
            <w:vAlign w:val="center"/>
          </w:tcPr>
          <w:p w14:paraId="0D35FB9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0.065-1.952</w:t>
            </w:r>
          </w:p>
        </w:tc>
        <w:tc>
          <w:tcPr>
            <w:tcW w:w="1234" w:type="dxa"/>
            <w:tcBorders>
              <w:left w:val="nil"/>
              <w:right w:val="nil"/>
            </w:tcBorders>
          </w:tcPr>
          <w:p w14:paraId="6B01527A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0.357</w:t>
            </w:r>
          </w:p>
        </w:tc>
        <w:tc>
          <w:tcPr>
            <w:tcW w:w="2268" w:type="dxa"/>
            <w:tcBorders>
              <w:left w:val="nil"/>
              <w:right w:val="nil"/>
            </w:tcBorders>
            <w:noWrap/>
            <w:vAlign w:val="center"/>
          </w:tcPr>
          <w:p w14:paraId="2CC5F9DF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0.52</w:t>
            </w:r>
          </w:p>
        </w:tc>
      </w:tr>
      <w:tr w:rsidR="0005058D" w14:paraId="6137A135" w14:textId="77777777" w:rsidTr="00AB5174">
        <w:trPr>
          <w:trHeight w:val="303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87AFC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>Infection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070094A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0.440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21302E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 0.153-1.269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5421572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33DB438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</w:tr>
      <w:tr w:rsidR="0005058D" w14:paraId="54654CD4" w14:textId="77777777" w:rsidTr="00AB5174">
        <w:trPr>
          <w:trHeight w:val="303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30586E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No cirrhosis 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0FBD3633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0.366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D50BE1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0.067-2.002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5035B045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0.246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6B838B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0.872</w:t>
            </w:r>
          </w:p>
        </w:tc>
      </w:tr>
      <w:tr w:rsidR="0005058D" w14:paraId="02AB4610" w14:textId="77777777" w:rsidTr="00AB5174">
        <w:trPr>
          <w:trHeight w:val="303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413443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>cirrhosis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97EC09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0.408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B00B71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0.141-1.175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2B3E808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0.097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AD97004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</w:tr>
      <w:tr w:rsidR="0005058D" w14:paraId="5946DD7C" w14:textId="77777777" w:rsidTr="00AB5174">
        <w:trPr>
          <w:trHeight w:val="303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AB89FB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Age(≤40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岁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)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2D96EE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1.409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80631F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0.128-15.543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4A674F9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0.78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865179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0.166</w:t>
            </w:r>
          </w:p>
        </w:tc>
      </w:tr>
      <w:tr w:rsidR="0005058D" w14:paraId="05F3437E" w14:textId="77777777" w:rsidTr="00AB5174">
        <w:trPr>
          <w:trHeight w:val="303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ABD1F7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Age(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＞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40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岁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)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0A2A421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0.311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7F770F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0.111-0.863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770731AB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0.025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A09684D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</w:tr>
      <w:tr w:rsidR="0005058D" w14:paraId="44D8805E" w14:textId="77777777" w:rsidTr="00AB5174">
        <w:trPr>
          <w:trHeight w:val="303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70F35E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MELD score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(≤20)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83538A2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0.497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CA96B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0.1-2.466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3059C1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0.392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942DB00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0.509</w:t>
            </w:r>
          </w:p>
        </w:tc>
      </w:tr>
      <w:tr w:rsidR="0005058D" w14:paraId="7D4AA5BD" w14:textId="77777777" w:rsidTr="00AB5174">
        <w:trPr>
          <w:trHeight w:val="303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C1692B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MELD score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＞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20)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6EC7A59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0.417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91E9F78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0.134-1.294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36D89117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0.13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2D42F8A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</w:tr>
      <w:tr w:rsidR="0005058D" w14:paraId="562900C8" w14:textId="77777777" w:rsidTr="00AB5174">
        <w:trPr>
          <w:trHeight w:val="303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539E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Na,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(≤135)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04AF84F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0.333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24BAAD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0.039-2.853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671A5FBA" w14:textId="77777777" w:rsidR="0005058D" w:rsidRDefault="0005058D" w:rsidP="00AB5174">
            <w:pPr>
              <w:spacing w:line="480" w:lineRule="auto"/>
              <w:ind w:firstLineChars="100" w:firstLine="240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0.316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79D75D73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0.937</w:t>
            </w:r>
          </w:p>
        </w:tc>
      </w:tr>
      <w:tr w:rsidR="0005058D" w14:paraId="66BC4F6B" w14:textId="77777777" w:rsidTr="00AB5174">
        <w:trPr>
          <w:trHeight w:val="303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0FEA2B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Na,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＞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135)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43977AF1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0.376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544B31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0.136-1.035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DD54FE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0.058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B66EDC3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</w:tr>
      <w:tr w:rsidR="0005058D" w14:paraId="46C0B5EA" w14:textId="77777777" w:rsidTr="00AB5174">
        <w:trPr>
          <w:trHeight w:val="303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3FA631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Adjusted BMI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(≤24)</w:t>
            </w: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1D79C5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0.440</w:t>
            </w:r>
          </w:p>
        </w:tc>
        <w:tc>
          <w:tcPr>
            <w:tcW w:w="18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9576B8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0.155-1.252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</w:tcPr>
          <w:p w14:paraId="2BF844C4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0.124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6E72D77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0.989</w:t>
            </w:r>
          </w:p>
        </w:tc>
      </w:tr>
      <w:tr w:rsidR="0005058D" w14:paraId="36746A29" w14:textId="77777777" w:rsidTr="00AB5174">
        <w:trPr>
          <w:trHeight w:val="303"/>
          <w:jc w:val="center"/>
        </w:trPr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A0FA92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Adjusted BMI 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(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＞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24)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75D8FA28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0.364</w:t>
            </w:r>
          </w:p>
        </w:tc>
        <w:tc>
          <w:tcPr>
            <w:tcW w:w="18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001CB31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0.061-2.183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DCD79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0.269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14:paraId="56488072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</w:tr>
    </w:tbl>
    <w:p w14:paraId="2B196B15" w14:textId="77777777" w:rsidR="0005058D" w:rsidRDefault="0005058D" w:rsidP="0005058D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</w:p>
    <w:p w14:paraId="092DC359" w14:textId="77777777" w:rsidR="0005058D" w:rsidRDefault="0005058D" w:rsidP="0005058D">
      <w:pPr>
        <w:widowControl/>
        <w:spacing w:line="480" w:lineRule="auto"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3BABE215" w14:textId="77777777" w:rsidR="0005058D" w:rsidRDefault="0005058D" w:rsidP="0005058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</w:rPr>
        <w:t>3.</w:t>
      </w:r>
      <w:r>
        <w:rPr>
          <w:rFonts w:ascii="Times New Roman" w:hAnsi="Times New Roman" w:cs="Times New Roman"/>
          <w:b/>
          <w:bCs/>
          <w:sz w:val="24"/>
        </w:rPr>
        <w:t xml:space="preserve"> Safety events during the first 10 days.</w:t>
      </w:r>
    </w:p>
    <w:p w14:paraId="4C0D14AC" w14:textId="77777777" w:rsidR="0005058D" w:rsidRDefault="0005058D" w:rsidP="0005058D">
      <w:pPr>
        <w:spacing w:line="480" w:lineRule="auto"/>
        <w:ind w:rightChars="-27" w:right="-57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intervention group had no significantly increased rates of gastrointestinal </w:t>
      </w:r>
      <w:r>
        <w:rPr>
          <w:rFonts w:ascii="Times New Roman" w:eastAsia="SimSun" w:hAnsi="Times New Roman" w:cs="Times New Roman"/>
          <w:kern w:val="0"/>
          <w:sz w:val="24"/>
          <w:lang w:bidi="ar"/>
        </w:rPr>
        <w:t>reactions</w:t>
      </w:r>
      <w:r>
        <w:rPr>
          <w:rFonts w:ascii="Times New Roman" w:hAnsi="Times New Roman" w:cs="Times New Roman"/>
          <w:sz w:val="24"/>
        </w:rPr>
        <w:t>, complications or hyperglycemia, compared with controls. No severe nutrition-related side effects occurred.</w:t>
      </w:r>
    </w:p>
    <w:tbl>
      <w:tblPr>
        <w:tblW w:w="8222" w:type="dxa"/>
        <w:jc w:val="center"/>
        <w:tblLook w:val="04A0" w:firstRow="1" w:lastRow="0" w:firstColumn="1" w:lastColumn="0" w:noHBand="0" w:noVBand="1"/>
      </w:tblPr>
      <w:tblGrid>
        <w:gridCol w:w="3261"/>
        <w:gridCol w:w="1701"/>
        <w:gridCol w:w="1701"/>
        <w:gridCol w:w="1559"/>
      </w:tblGrid>
      <w:tr w:rsidR="0005058D" w14:paraId="122FEF17" w14:textId="77777777" w:rsidTr="00AB5174">
        <w:trPr>
          <w:trHeight w:val="313"/>
          <w:jc w:val="center"/>
        </w:trPr>
        <w:tc>
          <w:tcPr>
            <w:tcW w:w="326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CDEEA8B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  <w:t>Adverse Reactions to Nutritional Intervention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ED8AB16" w14:textId="77777777" w:rsidR="0005058D" w:rsidRDefault="0005058D" w:rsidP="00AB5174">
            <w:pPr>
              <w:spacing w:line="480" w:lineRule="auto"/>
              <w:ind w:firstLineChars="16" w:firstLine="39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Intervention group (n= 39)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9286DF7" w14:textId="77777777" w:rsidR="0005058D" w:rsidRDefault="0005058D" w:rsidP="00AB5174">
            <w:pPr>
              <w:spacing w:line="480" w:lineRule="auto"/>
              <w:ind w:firstLine="27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Control group (n=39)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F0F8A0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 xml:space="preserve">p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value</w:t>
            </w:r>
          </w:p>
        </w:tc>
      </w:tr>
      <w:tr w:rsidR="0005058D" w14:paraId="24DB1367" w14:textId="77777777" w:rsidTr="00AB5174">
        <w:trPr>
          <w:trHeight w:val="313"/>
          <w:jc w:val="center"/>
        </w:trPr>
        <w:tc>
          <w:tcPr>
            <w:tcW w:w="3261" w:type="dxa"/>
            <w:tcBorders>
              <w:left w:val="nil"/>
              <w:right w:val="nil"/>
            </w:tcBorders>
            <w:noWrap/>
            <w:vAlign w:val="center"/>
          </w:tcPr>
          <w:p w14:paraId="53F3FB3A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Gastrointestinal reactions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51F9D0E9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19 (48.7%)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77D0699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18 (46.2%)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noWrap/>
            <w:vAlign w:val="center"/>
          </w:tcPr>
          <w:p w14:paraId="11708641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0.821</w:t>
            </w:r>
          </w:p>
        </w:tc>
      </w:tr>
      <w:tr w:rsidR="0005058D" w14:paraId="415DDBF8" w14:textId="77777777" w:rsidTr="00AB5174">
        <w:trPr>
          <w:trHeight w:val="313"/>
          <w:jc w:val="center"/>
        </w:trPr>
        <w:tc>
          <w:tcPr>
            <w:tcW w:w="3261" w:type="dxa"/>
            <w:tcBorders>
              <w:left w:val="nil"/>
              <w:right w:val="nil"/>
            </w:tcBorders>
            <w:noWrap/>
            <w:vAlign w:val="center"/>
          </w:tcPr>
          <w:p w14:paraId="03841B35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Catheter-related infections 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7E1469F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3 (7.7%)</w:t>
            </w:r>
          </w:p>
        </w:tc>
        <w:tc>
          <w:tcPr>
            <w:tcW w:w="1701" w:type="dxa"/>
            <w:tcBorders>
              <w:left w:val="nil"/>
              <w:right w:val="nil"/>
            </w:tcBorders>
            <w:noWrap/>
            <w:vAlign w:val="center"/>
          </w:tcPr>
          <w:p w14:paraId="7032EF6A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 (5.1%)</w:t>
            </w:r>
          </w:p>
        </w:tc>
        <w:tc>
          <w:tcPr>
            <w:tcW w:w="1559" w:type="dxa"/>
            <w:tcBorders>
              <w:left w:val="nil"/>
              <w:right w:val="nil"/>
            </w:tcBorders>
            <w:noWrap/>
            <w:vAlign w:val="center"/>
          </w:tcPr>
          <w:p w14:paraId="6D17B3E9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</w:t>
            </w:r>
          </w:p>
        </w:tc>
      </w:tr>
      <w:tr w:rsidR="0005058D" w14:paraId="4B6ABD96" w14:textId="77777777" w:rsidTr="00AB5174">
        <w:trPr>
          <w:trHeight w:val="303"/>
          <w:jc w:val="center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8CC8957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Hyperglycemia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9BDBD0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 (5.1%)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F0A6B86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 (5.1%)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CBB851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</w:t>
            </w:r>
          </w:p>
        </w:tc>
      </w:tr>
    </w:tbl>
    <w:p w14:paraId="58F80C3E" w14:textId="77777777" w:rsidR="0005058D" w:rsidRDefault="0005058D" w:rsidP="0005058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</w:p>
    <w:p w14:paraId="3EFA7DD1" w14:textId="77777777" w:rsidR="0005058D" w:rsidRDefault="0005058D" w:rsidP="0005058D">
      <w:pPr>
        <w:widowControl/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2AB985DB" w14:textId="77777777" w:rsidR="0005058D" w:rsidRDefault="0005058D" w:rsidP="0005058D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lastRenderedPageBreak/>
        <w:t xml:space="preserve">Supplementary Table </w:t>
      </w:r>
      <w:r>
        <w:rPr>
          <w:rFonts w:ascii="Times New Roman" w:hAnsi="Times New Roman" w:cs="Times New Roman" w:hint="eastAsia"/>
          <w:b/>
          <w:bCs/>
          <w:sz w:val="24"/>
        </w:rPr>
        <w:t>4.</w:t>
      </w:r>
      <w:r>
        <w:rPr>
          <w:rFonts w:ascii="Times New Roman" w:hAnsi="Times New Roman" w:cs="Times New Roman"/>
          <w:b/>
          <w:bCs/>
          <w:sz w:val="24"/>
        </w:rPr>
        <w:t xml:space="preserve"> Changes in liver severity scores, anthropometry, functional measures, and quality of life.</w:t>
      </w:r>
    </w:p>
    <w:p w14:paraId="2A50EE9D" w14:textId="77777777" w:rsidR="0005058D" w:rsidRDefault="0005058D" w:rsidP="0005058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Compared with controls, the intervention group demonstrated significantly greater improvements in mid-arm circumference, handgrip strength, gait speed, and SPPB score at follow-up. EQ-5D scores improved significantly at day 30, with a favorable trend persisting at day 90.</w:t>
      </w:r>
    </w:p>
    <w:tbl>
      <w:tblPr>
        <w:tblW w:w="11200" w:type="dxa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1985"/>
        <w:gridCol w:w="2127"/>
        <w:gridCol w:w="2552"/>
        <w:gridCol w:w="1134"/>
      </w:tblGrid>
      <w:tr w:rsidR="0005058D" w14:paraId="7D81EB28" w14:textId="77777777" w:rsidTr="00AB5174">
        <w:trPr>
          <w:trHeight w:val="313"/>
          <w:jc w:val="center"/>
        </w:trPr>
        <w:tc>
          <w:tcPr>
            <w:tcW w:w="34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7DDEBE85" w14:textId="77777777" w:rsidR="0005058D" w:rsidRDefault="0005058D" w:rsidP="00AB5174">
            <w:pPr>
              <w:spacing w:line="480" w:lineRule="auto"/>
              <w:ind w:firstLineChars="17" w:firstLine="41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653FEB13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Within-Group Differences (Intervention Group)</w:t>
            </w:r>
          </w:p>
          <w:p w14:paraId="602A345B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(Mean ± Standard Deviation)</w:t>
            </w:r>
          </w:p>
        </w:tc>
        <w:tc>
          <w:tcPr>
            <w:tcW w:w="2127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4E277BF2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Within-Group Differences (Control Group)</w:t>
            </w:r>
          </w:p>
          <w:p w14:paraId="5BCADA8A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(Mean ± Standard Deviation)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02EC1FE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Between-Group Differences</w:t>
            </w:r>
          </w:p>
          <w:p w14:paraId="6CD4E94A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(95% Confidence Interval)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noWrap/>
            <w:vAlign w:val="center"/>
          </w:tcPr>
          <w:p w14:paraId="3F06A8AE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lang w:bidi="ar"/>
              </w:rPr>
              <w:t xml:space="preserve">p </w:t>
            </w:r>
            <w:r>
              <w:rPr>
                <w:rFonts w:ascii="Times New Roman" w:eastAsia="SimSu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value</w:t>
            </w:r>
          </w:p>
        </w:tc>
      </w:tr>
      <w:tr w:rsidR="0005058D" w14:paraId="4A3A7111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75676" w14:textId="77777777" w:rsidR="0005058D" w:rsidRDefault="0005058D" w:rsidP="00AB5174">
            <w:pPr>
              <w:spacing w:line="480" w:lineRule="auto"/>
              <w:ind w:firstLineChars="100" w:firstLine="241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  <w:t>30-day secondary outcomes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2CF3AB" w14:textId="77777777" w:rsidR="0005058D" w:rsidRDefault="0005058D" w:rsidP="00AB5174">
            <w:pPr>
              <w:spacing w:line="480" w:lineRule="auto"/>
              <w:ind w:firstLine="361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8C91E8" w14:textId="77777777" w:rsidR="0005058D" w:rsidRDefault="0005058D" w:rsidP="00AB5174">
            <w:pPr>
              <w:spacing w:line="480" w:lineRule="auto"/>
              <w:ind w:firstLine="361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64042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9BE8AF" w14:textId="77777777" w:rsidR="0005058D" w:rsidRDefault="0005058D" w:rsidP="00AB5174">
            <w:pPr>
              <w:spacing w:line="480" w:lineRule="auto"/>
              <w:ind w:firstLine="361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</w:p>
        </w:tc>
      </w:tr>
      <w:tr w:rsidR="0005058D" w14:paraId="2C916C21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107DCE" w14:textId="77777777" w:rsidR="0005058D" w:rsidRDefault="0005058D" w:rsidP="00AB5174">
            <w:pPr>
              <w:spacing w:line="480" w:lineRule="auto"/>
              <w:ind w:firstLineChars="211" w:firstLine="506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MELD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6B71F80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-2.12±8.03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405F45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2.46±8.92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3B7F4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-4.59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-9.02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-0.16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804D5F8" w14:textId="77777777" w:rsidR="0005058D" w:rsidRDefault="0005058D" w:rsidP="00AB5174">
            <w:pPr>
              <w:spacing w:line="480" w:lineRule="auto"/>
              <w:ind w:firstLineChars="100" w:firstLine="240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0.043</w:t>
            </w:r>
          </w:p>
        </w:tc>
      </w:tr>
      <w:tr w:rsidR="0005058D" w14:paraId="33FE025C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EDEA14" w14:textId="77777777" w:rsidR="0005058D" w:rsidRDefault="0005058D" w:rsidP="00AB5174">
            <w:pPr>
              <w:spacing w:line="480" w:lineRule="auto"/>
              <w:ind w:firstLineChars="211" w:firstLine="506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COSSH-</w:t>
            </w:r>
            <w:r>
              <w:rPr>
                <w:rFonts w:ascii="Times New Roman" w:hAnsi="Times New Roman" w:cs="Times New Roman"/>
                <w:sz w:val="24"/>
              </w:rPr>
              <w:t>ACLF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 II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9F507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-0.73±0.87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9FFBB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0.09±1.21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4A23D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-0.83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-1.39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-0.28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E1015C" w14:textId="77777777" w:rsidR="0005058D" w:rsidRDefault="0005058D" w:rsidP="00AB5174">
            <w:pPr>
              <w:spacing w:line="480" w:lineRule="auto"/>
              <w:ind w:firstLineChars="100" w:firstLine="240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0.005</w:t>
            </w:r>
          </w:p>
        </w:tc>
      </w:tr>
      <w:tr w:rsidR="0005058D" w14:paraId="1CEB9A32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2AD5864" w14:textId="77777777" w:rsidR="0005058D" w:rsidRDefault="0005058D" w:rsidP="00AB5174">
            <w:pPr>
              <w:spacing w:line="480" w:lineRule="auto"/>
              <w:ind w:firstLineChars="211" w:firstLine="506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4"/>
                <w:lang w:bidi="ar"/>
              </w:rPr>
              <w:t>MAC (cm)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24CD6B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0.04±1.28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E95A97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-1.72±1.12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4508BA" w14:textId="77777777" w:rsidR="0005058D" w:rsidRDefault="0005058D" w:rsidP="00AB517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1.70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0.77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2.64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6CB86B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0.001</w:t>
            </w:r>
          </w:p>
        </w:tc>
      </w:tr>
      <w:tr w:rsidR="0005058D" w14:paraId="427934C4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58721EB" w14:textId="77777777" w:rsidR="0005058D" w:rsidRDefault="0005058D" w:rsidP="00AB5174">
            <w:pPr>
              <w:spacing w:line="480" w:lineRule="auto"/>
              <w:ind w:firstLineChars="211" w:firstLine="506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4"/>
                <w:lang w:bidi="ar"/>
              </w:rPr>
              <w:t>MAMC (mm)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C2CFF39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0.51±1.39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481927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-1.02±1.33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F9D94B" w14:textId="77777777" w:rsidR="0005058D" w:rsidRDefault="0005058D" w:rsidP="00AB517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1.48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0.44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2.53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11C9D8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0.007</w:t>
            </w:r>
          </w:p>
        </w:tc>
      </w:tr>
      <w:tr w:rsidR="0005058D" w14:paraId="2A47A35B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EEA201D" w14:textId="77777777" w:rsidR="0005058D" w:rsidRDefault="0005058D" w:rsidP="00AB5174">
            <w:pPr>
              <w:spacing w:line="480" w:lineRule="auto"/>
              <w:ind w:firstLineChars="211" w:firstLine="506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4"/>
                <w:lang w:bidi="ar"/>
              </w:rPr>
              <w:t>TSF (mm)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DEDB5E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-1.52±3.77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926F08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-2.23±2.45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BA3D20" w14:textId="77777777" w:rsidR="0005058D" w:rsidRDefault="0005058D" w:rsidP="00AB517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0.7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-1.77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3.17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C7EFCE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0.566</w:t>
            </w:r>
          </w:p>
        </w:tc>
      </w:tr>
      <w:tr w:rsidR="0005058D" w14:paraId="1130AFDC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95294BB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bookmarkStart w:id="2" w:name="OLE_LINK12"/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Handgrip Strength (kg)</w:t>
            </w:r>
            <w:bookmarkEnd w:id="2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0208608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4.06±5.13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C287F2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-1.86±5.99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E61ABE" w14:textId="77777777" w:rsidR="0005058D" w:rsidRDefault="0005058D" w:rsidP="00AB517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6.04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1.87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10.21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9CBDF8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0.006</w:t>
            </w:r>
          </w:p>
        </w:tc>
      </w:tr>
      <w:tr w:rsidR="0005058D" w14:paraId="72702159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D73975" w14:textId="77777777" w:rsidR="0005058D" w:rsidRDefault="0005058D" w:rsidP="00AB5174">
            <w:pPr>
              <w:spacing w:line="480" w:lineRule="auto"/>
              <w:ind w:firstLineChars="189" w:firstLine="454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bookmarkStart w:id="3" w:name="OLE_LINK13"/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Gait Speed (m/s)</w:t>
            </w:r>
            <w:bookmarkEnd w:id="3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C3E943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0.27±0.27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D88C2C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0.10±0.21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867636" w14:textId="77777777" w:rsidR="0005058D" w:rsidRDefault="0005058D" w:rsidP="00AB517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0.19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-0.01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0.39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71C3C4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0.059</w:t>
            </w:r>
          </w:p>
        </w:tc>
      </w:tr>
      <w:tr w:rsidR="0005058D" w14:paraId="15DEC45F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2BC49CB" w14:textId="77777777" w:rsidR="0005058D" w:rsidRDefault="0005058D" w:rsidP="00AB5174">
            <w:pPr>
              <w:spacing w:line="480" w:lineRule="auto"/>
              <w:ind w:firstLineChars="189" w:firstLine="454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SPPB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67D155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1.68±2.35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D66286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0.75±1.05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8E94CF" w14:textId="77777777" w:rsidR="0005058D" w:rsidRDefault="0005058D" w:rsidP="00AB517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0.92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-0.61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2.45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EF92C8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0.227</w:t>
            </w:r>
          </w:p>
        </w:tc>
      </w:tr>
      <w:tr w:rsidR="0005058D" w14:paraId="539F0EE9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202F74" w14:textId="77777777" w:rsidR="0005058D" w:rsidRDefault="0005058D" w:rsidP="00AB5174">
            <w:pPr>
              <w:spacing w:line="480" w:lineRule="auto"/>
              <w:ind w:firstLineChars="189" w:firstLine="454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bookmarkStart w:id="4" w:name="OLE_LINK1"/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LFI</w:t>
            </w:r>
            <w:bookmarkEnd w:id="4"/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C93ECB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-0.54±0.65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7AE0CA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0.04±0.95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E8692" w14:textId="77777777" w:rsidR="0005058D" w:rsidRDefault="0005058D" w:rsidP="00AB517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-0.59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-1.2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0.01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4D32B4" w14:textId="77777777" w:rsidR="0005058D" w:rsidRDefault="0005058D" w:rsidP="00AB5174">
            <w:pPr>
              <w:spacing w:line="480" w:lineRule="auto"/>
              <w:ind w:firstLineChars="18" w:firstLine="43"/>
              <w:jc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0.055</w:t>
            </w:r>
          </w:p>
        </w:tc>
      </w:tr>
      <w:tr w:rsidR="0005058D" w14:paraId="0EE1D776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0BF396" w14:textId="77777777" w:rsidR="0005058D" w:rsidRDefault="0005058D" w:rsidP="00AB5174">
            <w:pPr>
              <w:spacing w:line="480" w:lineRule="auto"/>
              <w:ind w:firstLineChars="189" w:firstLine="454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lastRenderedPageBreak/>
              <w:t>L3-SMI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cm</w:t>
            </w:r>
            <w:r>
              <w:rPr>
                <w:rFonts w:ascii="Times New Roman" w:eastAsia="SimSun" w:hAnsi="Times New Roman" w:cs="Times New Roman"/>
                <w:kern w:val="0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/m</w:t>
            </w:r>
            <w:r>
              <w:rPr>
                <w:rFonts w:ascii="Times New Roman" w:eastAsia="SimSun" w:hAnsi="Times New Roman" w:cs="Times New Roman"/>
                <w:kern w:val="0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D8C8D66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-1.51±5.3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19359B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-1.69±4.26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2A53F3" w14:textId="77777777" w:rsidR="0005058D" w:rsidRDefault="0005058D" w:rsidP="00AB517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0.17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-3.67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4.02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E3668B" w14:textId="77777777" w:rsidR="0005058D" w:rsidRDefault="0005058D" w:rsidP="00AB5174">
            <w:pPr>
              <w:spacing w:line="480" w:lineRule="auto"/>
              <w:ind w:firstLineChars="18" w:firstLine="43"/>
              <w:jc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0.926</w:t>
            </w:r>
          </w:p>
        </w:tc>
      </w:tr>
      <w:tr w:rsidR="0005058D" w14:paraId="74EA048E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13921A" w14:textId="77777777" w:rsidR="0005058D" w:rsidRDefault="0005058D" w:rsidP="00AB5174">
            <w:pPr>
              <w:spacing w:line="480" w:lineRule="auto"/>
              <w:ind w:firstLineChars="189" w:firstLine="454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EQ-5D VAS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ED8A6D1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>20.00 ± 3.96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8482AE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>4.82 ± 5.71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96367C" w14:textId="77777777" w:rsidR="0005058D" w:rsidRDefault="0005058D" w:rsidP="00AB517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15.18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1.36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29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B514C1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0.033</w:t>
            </w:r>
          </w:p>
        </w:tc>
      </w:tr>
      <w:tr w:rsidR="0005058D" w14:paraId="49F3E4B1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BDB0A0" w14:textId="77777777" w:rsidR="0005058D" w:rsidRDefault="0005058D" w:rsidP="00AB5174">
            <w:pPr>
              <w:spacing w:line="480" w:lineRule="auto"/>
              <w:ind w:leftChars="84" w:left="176" w:firstLineChars="17" w:firstLine="41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  <w:t>90-day secondary outcomes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2DB97A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313E82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537DC1D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042B09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</w:p>
        </w:tc>
      </w:tr>
      <w:tr w:rsidR="0005058D" w14:paraId="3402533B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C992DC6" w14:textId="77777777" w:rsidR="0005058D" w:rsidRDefault="0005058D" w:rsidP="00AB5174">
            <w:pPr>
              <w:spacing w:line="480" w:lineRule="auto"/>
              <w:ind w:leftChars="84" w:left="176" w:firstLineChars="115" w:firstLine="276"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MELD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7DC5BF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-9.93±5.24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317E86E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-5.81±7.64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3CBF11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-4.12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-7.91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-0.34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07AD9CC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0.033</w:t>
            </w:r>
          </w:p>
        </w:tc>
      </w:tr>
      <w:tr w:rsidR="0005058D" w14:paraId="0F3D3893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83FDC78" w14:textId="77777777" w:rsidR="0005058D" w:rsidRDefault="0005058D" w:rsidP="00AB5174">
            <w:pPr>
              <w:spacing w:line="480" w:lineRule="auto"/>
              <w:ind w:leftChars="84" w:left="176" w:firstLineChars="115" w:firstLine="276"/>
              <w:jc w:val="left"/>
              <w:textAlignment w:val="center"/>
              <w:rPr>
                <w:rFonts w:ascii="Times New Roman" w:eastAsia="SimSun" w:hAnsi="Times New Roman" w:cs="Times New Roman"/>
                <w:b/>
                <w:bCs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COSSH-</w:t>
            </w:r>
            <w:r>
              <w:rPr>
                <w:rFonts w:ascii="Times New Roman" w:hAnsi="Times New Roman" w:cs="Times New Roman"/>
                <w:sz w:val="24"/>
              </w:rPr>
              <w:t>ACLF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 xml:space="preserve"> II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F9BFDC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-1.70±0.72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4233B7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-1.05±0.98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C6B053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-0.65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-1.15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-0.15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B672683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0.031</w:t>
            </w:r>
          </w:p>
        </w:tc>
      </w:tr>
      <w:tr w:rsidR="0005058D" w14:paraId="1561B13D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3AB00FBB" w14:textId="77777777" w:rsidR="0005058D" w:rsidRDefault="0005058D" w:rsidP="00AB5174">
            <w:pPr>
              <w:spacing w:line="480" w:lineRule="auto"/>
              <w:ind w:firstLineChars="189" w:firstLine="454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4"/>
                <w:lang w:bidi="ar"/>
              </w:rPr>
              <w:t>MAC (cm)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5858D8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0.68±1.56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B551D20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-1.57±0.9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B397B" w14:textId="77777777" w:rsidR="0005058D" w:rsidRDefault="0005058D" w:rsidP="00AB517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2.27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0.99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3.55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FE8E9E5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0.002</w:t>
            </w:r>
          </w:p>
        </w:tc>
      </w:tr>
      <w:tr w:rsidR="0005058D" w14:paraId="153E598C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5FD929BB" w14:textId="77777777" w:rsidR="0005058D" w:rsidRDefault="0005058D" w:rsidP="00AB5174">
            <w:pPr>
              <w:spacing w:line="480" w:lineRule="auto"/>
              <w:ind w:firstLineChars="189" w:firstLine="454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4"/>
                <w:lang w:bidi="ar"/>
              </w:rPr>
              <w:t>MAMC (mm)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22CA18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0.27±1.16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6AFC86C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-0.39±1.72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A89893" w14:textId="77777777" w:rsidR="0005058D" w:rsidRDefault="0005058D" w:rsidP="00AB517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0.66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-0.81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2.13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EF201DD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0.354</w:t>
            </w:r>
          </w:p>
        </w:tc>
      </w:tr>
      <w:tr w:rsidR="0005058D" w14:paraId="7B7BA17B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</w:tcPr>
          <w:p w14:paraId="13FE16AB" w14:textId="77777777" w:rsidR="0005058D" w:rsidRDefault="0005058D" w:rsidP="00AB5174">
            <w:pPr>
              <w:spacing w:line="480" w:lineRule="auto"/>
              <w:ind w:firstLineChars="189" w:firstLine="454"/>
              <w:jc w:val="left"/>
              <w:textAlignment w:val="center"/>
              <w:rPr>
                <w:rFonts w:ascii="Times New Roman" w:eastAsia="SimSun" w:hAnsi="Times New Roman" w:cs="Times New Roman"/>
                <w:bCs/>
                <w:kern w:val="0"/>
                <w:sz w:val="24"/>
                <w:highlight w:val="yellow"/>
                <w:lang w:bidi="ar"/>
              </w:rPr>
            </w:pPr>
            <w:r>
              <w:rPr>
                <w:rFonts w:ascii="Times New Roman" w:eastAsia="SimSun" w:hAnsi="Times New Roman" w:cs="Times New Roman"/>
                <w:bCs/>
                <w:kern w:val="0"/>
                <w:sz w:val="24"/>
                <w:lang w:bidi="ar"/>
              </w:rPr>
              <w:t>TSF (mm)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B86A8D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highlight w:val="yellow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1.33±4.97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DC6130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highlight w:val="yellow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-3.77±4.02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895098" w14:textId="77777777" w:rsidR="0005058D" w:rsidRDefault="0005058D" w:rsidP="00AB517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kern w:val="0"/>
                <w:sz w:val="24"/>
                <w:highlight w:val="yellow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5.11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0.59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9.63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9E5AF1B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highlight w:val="yellow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0.029</w:t>
            </w:r>
          </w:p>
        </w:tc>
      </w:tr>
      <w:tr w:rsidR="0005058D" w14:paraId="6D844FA7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0EEE37E" w14:textId="77777777" w:rsidR="0005058D" w:rsidRDefault="0005058D" w:rsidP="00AB5174">
            <w:pPr>
              <w:spacing w:line="480" w:lineRule="auto"/>
              <w:ind w:firstLineChars="189" w:firstLine="454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Handgrip Strength (kg)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9A43B1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7.93±4.50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23E538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-0.19±7.68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1D825E" w14:textId="77777777" w:rsidR="0005058D" w:rsidRDefault="0005058D" w:rsidP="00AB5174">
            <w:pPr>
              <w:spacing w:line="48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8.13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1.83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14.42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1F0EB7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0.015</w:t>
            </w:r>
          </w:p>
        </w:tc>
      </w:tr>
      <w:tr w:rsidR="0005058D" w14:paraId="7D4AA984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7F0BD52" w14:textId="77777777" w:rsidR="0005058D" w:rsidRDefault="0005058D" w:rsidP="00AB5174">
            <w:pPr>
              <w:spacing w:line="480" w:lineRule="auto"/>
              <w:ind w:firstLineChars="189" w:firstLine="454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Gait Speed (m/s)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9BABCF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0.42±0.18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1B06CF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0.20±0.2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0E82D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0.22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0.01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0.43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37C9EF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0.038</w:t>
            </w:r>
          </w:p>
        </w:tc>
      </w:tr>
      <w:tr w:rsidR="0005058D" w14:paraId="6584C32E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562909" w14:textId="77777777" w:rsidR="0005058D" w:rsidRDefault="0005058D" w:rsidP="00AB5174">
            <w:pPr>
              <w:spacing w:line="480" w:lineRule="auto"/>
              <w:ind w:firstLineChars="189" w:firstLine="454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LFI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711050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-0.85±0.65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8BC94B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-0.36±0.65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6223B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-0.49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-1.14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0.17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4BFF10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0.136</w:t>
            </w:r>
          </w:p>
        </w:tc>
      </w:tr>
      <w:tr w:rsidR="0005058D" w14:paraId="74AC99AE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140A8A8" w14:textId="77777777" w:rsidR="0005058D" w:rsidRDefault="0005058D" w:rsidP="00AB5174">
            <w:pPr>
              <w:spacing w:line="480" w:lineRule="auto"/>
              <w:ind w:firstLineChars="189" w:firstLine="454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SPPB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89312EB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2.77±0.83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498BB3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1.28±0.95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81330F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1.49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0.53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2.45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90A8E8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0.005</w:t>
            </w:r>
          </w:p>
        </w:tc>
      </w:tr>
      <w:tr w:rsidR="0005058D" w14:paraId="66DBAB6A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1C909A67" w14:textId="77777777" w:rsidR="0005058D" w:rsidRDefault="0005058D" w:rsidP="00AB5174">
            <w:pPr>
              <w:spacing w:line="480" w:lineRule="auto"/>
              <w:ind w:firstLineChars="189" w:firstLine="454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L3-SMI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cm</w:t>
            </w:r>
            <w:r>
              <w:rPr>
                <w:rFonts w:ascii="Times New Roman" w:eastAsia="SimSun" w:hAnsi="Times New Roman" w:cs="Times New Roman"/>
                <w:kern w:val="0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/m</w:t>
            </w:r>
            <w:r>
              <w:rPr>
                <w:rFonts w:ascii="Times New Roman" w:eastAsia="SimSun" w:hAnsi="Times New Roman" w:cs="Times New Roman"/>
                <w:kern w:val="0"/>
                <w:sz w:val="24"/>
                <w:vertAlign w:val="superscript"/>
                <w:lang w:bidi="ar"/>
              </w:rPr>
              <w:t>2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7280345C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4.12±9.12</w:t>
            </w: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3B65B08C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-4.43±5.78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  <w:vAlign w:val="center"/>
          </w:tcPr>
          <w:p w14:paraId="4732BFE7" w14:textId="77777777" w:rsidR="0005058D" w:rsidRDefault="0005058D" w:rsidP="00AB5174">
            <w:pPr>
              <w:spacing w:line="480" w:lineRule="auto"/>
              <w:ind w:firstLine="36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8.57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-0.71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，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17.88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noWrap/>
            <w:vAlign w:val="center"/>
          </w:tcPr>
          <w:p w14:paraId="00F8E0FB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0.067</w:t>
            </w:r>
          </w:p>
        </w:tc>
      </w:tr>
      <w:tr w:rsidR="0005058D" w14:paraId="7911C564" w14:textId="77777777" w:rsidTr="00AB5174">
        <w:trPr>
          <w:trHeight w:val="303"/>
          <w:jc w:val="center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4BDE20" w14:textId="77777777" w:rsidR="0005058D" w:rsidRDefault="0005058D" w:rsidP="00AB5174">
            <w:pPr>
              <w:spacing w:line="480" w:lineRule="auto"/>
              <w:ind w:firstLineChars="189" w:firstLine="454"/>
              <w:jc w:val="left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EQ-5D VAS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D951DAF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>32.88 ± 3.23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CA094EC" w14:textId="77777777" w:rsidR="0005058D" w:rsidRDefault="0005058D" w:rsidP="00AB5174">
            <w:pPr>
              <w:spacing w:line="480" w:lineRule="auto"/>
              <w:ind w:firstLine="360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>18.2 ± 6.03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77DED1C" w14:textId="77777777" w:rsidR="0005058D" w:rsidRDefault="0005058D" w:rsidP="00AB5174">
            <w:pPr>
              <w:spacing w:line="480" w:lineRule="auto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>6.22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（</w:t>
            </w:r>
            <w:r>
              <w:rPr>
                <w:rFonts w:ascii="Times New Roman" w:hAnsi="Times New Roman" w:cs="Times New Roman"/>
                <w:sz w:val="24"/>
              </w:rPr>
              <w:t>0.98,  28.37</w:t>
            </w:r>
            <w:r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  <w:t>）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4FE4109" w14:textId="77777777" w:rsidR="0005058D" w:rsidRDefault="0005058D" w:rsidP="00AB5174">
            <w:pPr>
              <w:spacing w:line="480" w:lineRule="auto"/>
              <w:ind w:firstLineChars="20" w:firstLine="48"/>
              <w:jc w:val="center"/>
              <w:textAlignment w:val="center"/>
              <w:rPr>
                <w:rFonts w:ascii="Times New Roman" w:eastAsia="SimSun" w:hAnsi="Times New Roman" w:cs="Times New Roman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sz w:val="24"/>
              </w:rPr>
              <w:t>0.038</w:t>
            </w:r>
          </w:p>
        </w:tc>
      </w:tr>
    </w:tbl>
    <w:p w14:paraId="39CE8657" w14:textId="77777777" w:rsidR="0005058D" w:rsidRDefault="0005058D" w:rsidP="0005058D">
      <w:pPr>
        <w:spacing w:line="480" w:lineRule="auto"/>
        <w:rPr>
          <w:rFonts w:ascii="Times New Roman" w:hAnsi="Times New Roman" w:cs="Times New Roman"/>
          <w:sz w:val="24"/>
        </w:rPr>
      </w:pPr>
    </w:p>
    <w:p w14:paraId="43047892" w14:textId="77777777" w:rsidR="0005058D" w:rsidRDefault="0005058D" w:rsidP="0005058D">
      <w:pPr>
        <w:spacing w:line="48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Footnote: MAC, </w:t>
      </w:r>
      <w:r>
        <w:rPr>
          <w:rFonts w:ascii="Times New Roman" w:eastAsia="SimSun" w:hAnsi="Times New Roman" w:cs="Times New Roman"/>
          <w:bCs/>
          <w:kern w:val="0"/>
          <w:sz w:val="24"/>
          <w:lang w:bidi="ar"/>
        </w:rPr>
        <w:t>Mid-Arm Circumference</w:t>
      </w:r>
      <w:r>
        <w:rPr>
          <w:rFonts w:ascii="Times New Roman" w:hAnsi="Times New Roman" w:cs="Times New Roman"/>
          <w:sz w:val="24"/>
        </w:rPr>
        <w:t xml:space="preserve">; </w:t>
      </w:r>
      <w:r>
        <w:rPr>
          <w:rFonts w:ascii="Times New Roman" w:eastAsia="SimSun" w:hAnsi="Times New Roman" w:cs="Times New Roman"/>
          <w:kern w:val="0"/>
          <w:sz w:val="24"/>
          <w:lang w:bidi="ar"/>
        </w:rPr>
        <w:t>TSF, Triceps skinfold thickness;</w:t>
      </w:r>
      <w:r>
        <w:rPr>
          <w:rFonts w:ascii="Times New Roman" w:hAnsi="Times New Roman" w:cs="Times New Roman"/>
          <w:sz w:val="24"/>
        </w:rPr>
        <w:t xml:space="preserve"> MAMC, </w:t>
      </w:r>
      <w:r>
        <w:rPr>
          <w:rFonts w:ascii="Times New Roman" w:eastAsia="SimSun" w:hAnsi="Times New Roman" w:cs="Times New Roman"/>
          <w:bCs/>
          <w:kern w:val="0"/>
          <w:sz w:val="24"/>
          <w:lang w:bidi="ar"/>
        </w:rPr>
        <w:t>Mid-Arm Muscle Circumference</w:t>
      </w:r>
      <w:r>
        <w:rPr>
          <w:rFonts w:ascii="Times New Roman" w:hAnsi="Times New Roman" w:cs="Times New Roman"/>
          <w:sz w:val="24"/>
        </w:rPr>
        <w:t xml:space="preserve">; </w:t>
      </w:r>
      <w:bookmarkStart w:id="5" w:name="OLE_LINK14"/>
      <w:r>
        <w:rPr>
          <w:rFonts w:ascii="Times New Roman" w:hAnsi="Times New Roman" w:cs="Times New Roman"/>
          <w:sz w:val="24"/>
        </w:rPr>
        <w:t>SPPB</w:t>
      </w:r>
      <w:bookmarkEnd w:id="5"/>
      <w:r>
        <w:rPr>
          <w:rFonts w:ascii="Times New Roman" w:hAnsi="Times New Roman" w:cs="Times New Roman"/>
          <w:sz w:val="24"/>
        </w:rPr>
        <w:t xml:space="preserve">, Short Physical Performance Battery; </w:t>
      </w:r>
      <w:r>
        <w:rPr>
          <w:rFonts w:ascii="Times New Roman" w:eastAsia="SimSun" w:hAnsi="Times New Roman" w:cs="Times New Roman"/>
          <w:kern w:val="0"/>
          <w:sz w:val="24"/>
          <w:lang w:bidi="ar"/>
        </w:rPr>
        <w:t>LFI, Liver frailty index</w:t>
      </w:r>
      <w:r>
        <w:rPr>
          <w:rFonts w:ascii="Times New Roman" w:hAnsi="Times New Roman" w:cs="Times New Roman"/>
          <w:sz w:val="24"/>
        </w:rPr>
        <w:t xml:space="preserve">; L3-SMI, skeletal muscle index at the third lumbar vertebra; </w:t>
      </w:r>
      <w:bookmarkStart w:id="6" w:name="OLE_LINK18"/>
      <w:r>
        <w:rPr>
          <w:rFonts w:ascii="Times New Roman" w:hAnsi="Times New Roman" w:cs="Times New Roman"/>
          <w:sz w:val="24"/>
        </w:rPr>
        <w:t>EQ-5D VAS</w:t>
      </w:r>
      <w:bookmarkEnd w:id="6"/>
      <w:r>
        <w:rPr>
          <w:rFonts w:ascii="Times New Roman" w:hAnsi="Times New Roman" w:cs="Times New Roman"/>
          <w:sz w:val="24"/>
        </w:rPr>
        <w:t>, European Quality of Life 5 Dimensions</w:t>
      </w:r>
      <w:r>
        <w:rPr>
          <w:rFonts w:ascii="Times New Roman" w:eastAsia="Shaker 2 Lancet Regular" w:hAnsi="Times New Roman" w:cs="Times New Roman"/>
          <w:color w:val="211D1E"/>
          <w:kern w:val="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 visual-analogue scale.</w:t>
      </w:r>
      <w:r>
        <w:rPr>
          <w:rFonts w:ascii="Times New Roman" w:eastAsia="SimSun" w:hAnsi="Times New Roman" w:cs="Times New Roman"/>
          <w:kern w:val="0"/>
          <w:sz w:val="24"/>
          <w:lang w:bidi="ar"/>
        </w:rPr>
        <w:t xml:space="preserve"> </w:t>
      </w:r>
    </w:p>
    <w:p w14:paraId="1D923F06" w14:textId="77777777" w:rsidR="0005058D" w:rsidRDefault="0005058D" w:rsidP="0005058D">
      <w:pPr>
        <w:spacing w:line="480" w:lineRule="auto"/>
        <w:rPr>
          <w:rFonts w:ascii="Times New Roman" w:hAnsi="Times New Roman" w:cs="Times New Roman"/>
          <w:sz w:val="24"/>
        </w:rPr>
      </w:pPr>
    </w:p>
    <w:p w14:paraId="0E8895AF" w14:textId="77777777" w:rsidR="0005058D" w:rsidRDefault="0005058D" w:rsidP="0005058D">
      <w:pPr>
        <w:widowControl/>
        <w:spacing w:line="480" w:lineRule="auto"/>
        <w:jc w:val="left"/>
        <w:rPr>
          <w:rFonts w:ascii="Times New Roman" w:hAnsi="Times New Roman" w:cs="Times New Roman"/>
          <w:sz w:val="24"/>
        </w:rPr>
      </w:pPr>
    </w:p>
    <w:p w14:paraId="1D67CA39" w14:textId="77777777" w:rsidR="00DE6AE2" w:rsidRDefault="00DE6AE2"/>
    <w:sectPr w:rsidR="00DE6AE2" w:rsidSect="0005058D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haker 2 Lancet Regular">
    <w:altName w:val="Microsoft YaHei"/>
    <w:charset w:val="86"/>
    <w:family w:val="swiss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9469042"/>
    </w:sdtPr>
    <w:sdtContent>
      <w:p w14:paraId="64DE0749" w14:textId="77777777" w:rsidR="0005058D" w:rsidRDefault="0005058D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4CA683E" w14:textId="77777777" w:rsidR="0005058D" w:rsidRDefault="0005058D">
    <w:pPr>
      <w:pStyle w:val="Footer"/>
      <w:tabs>
        <w:tab w:val="clear" w:pos="4153"/>
        <w:tab w:val="clear" w:pos="8306"/>
        <w:tab w:val="left" w:pos="3030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58D"/>
    <w:rsid w:val="0005058D"/>
    <w:rsid w:val="00195413"/>
    <w:rsid w:val="003A03A7"/>
    <w:rsid w:val="003D0186"/>
    <w:rsid w:val="007278E4"/>
    <w:rsid w:val="0074379B"/>
    <w:rsid w:val="00A3738C"/>
    <w:rsid w:val="00B91ABC"/>
    <w:rsid w:val="00BC6C35"/>
    <w:rsid w:val="00CB270D"/>
    <w:rsid w:val="00CF7583"/>
    <w:rsid w:val="00DE6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FB21B"/>
  <w15:chartTrackingRefBased/>
  <w15:docId w15:val="{A251F301-E7F7-4015-B1D7-5C1F39430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058D"/>
    <w:pPr>
      <w:widowControl w:val="0"/>
      <w:spacing w:after="0" w:line="240" w:lineRule="auto"/>
      <w:jc w:val="both"/>
    </w:pPr>
    <w:rPr>
      <w:rFonts w:eastAsiaTheme="minorEastAsia"/>
      <w:sz w:val="21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5058D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058D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058D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058D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0F4761" w:themeColor="accent1" w:themeShade="BF"/>
      <w:sz w:val="24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058D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0F4761" w:themeColor="accent1" w:themeShade="BF"/>
      <w:sz w:val="24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058D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058D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058D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058D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05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05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05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05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05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05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05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05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05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058D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505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058D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505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058D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505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058D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505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058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05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058D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qFormat/>
    <w:rsid w:val="000505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05058D"/>
    <w:rPr>
      <w:rFonts w:eastAsiaTheme="minorEastAsia"/>
      <w:sz w:val="18"/>
      <w:szCs w:val="18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610</Words>
  <Characters>3479</Characters>
  <Application>Microsoft Office Word</Application>
  <DocSecurity>0</DocSecurity>
  <Lines>28</Lines>
  <Paragraphs>8</Paragraphs>
  <ScaleCrop>false</ScaleCrop>
  <Company>Springer Nature</Company>
  <LinksUpToDate>false</LinksUpToDate>
  <CharactersWithSpaces>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2026-10-13T17:09:00Z</dcterms:created>
  <dcterms:modified xsi:type="dcterms:W3CDTF">2026-10-13T17:09:00Z</dcterms:modified>
</cp:coreProperties>
</file>