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8303f6e08c752fd8bac319873683863417bb7bb"/>
    <w:p>
      <w:pPr>
        <w:pStyle w:val="Heading1"/>
      </w:pPr>
      <w:r>
        <w:t xml:space="preserve">Additional file 2: STROBE checklist for cross-sectional studies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Item</w:t>
            </w:r>
          </w:p>
        </w:tc>
        <w:tc>
          <w:tcPr/>
          <w:p>
            <w:pPr>
              <w:pStyle w:val="Compact"/>
            </w:pPr>
            <w:r>
              <w:t xml:space="preserve">No.</w:t>
            </w:r>
          </w:p>
        </w:tc>
        <w:tc>
          <w:tcPr/>
          <w:p>
            <w:pPr>
              <w:pStyle w:val="Compact"/>
            </w:pPr>
            <w:r>
              <w:t xml:space="preserve">Recommendation</w:t>
            </w:r>
          </w:p>
        </w:tc>
        <w:tc>
          <w:tcPr/>
          <w:p>
            <w:pPr>
              <w:pStyle w:val="Compact"/>
            </w:pPr>
            <w:r>
              <w:t xml:space="preserve">Location in manuscript</w:t>
            </w:r>
          </w:p>
        </w:tc>
      </w:tr>
      <w:tr>
        <w:tc>
          <w:tcPr/>
          <w:p>
            <w:pPr>
              <w:pStyle w:val="Compact"/>
            </w:pPr>
            <w:r>
              <w:t xml:space="preserve">Title and abstract</w:t>
            </w:r>
          </w:p>
        </w:tc>
        <w:tc>
          <w:tcPr/>
          <w:p>
            <w:pPr>
              <w:pStyle w:val="Compact"/>
            </w:pPr>
            <w:r>
              <w:t xml:space="preserve">1a</w:t>
            </w:r>
          </w:p>
        </w:tc>
        <w:tc>
          <w:tcPr/>
          <w:p>
            <w:pPr>
              <w:pStyle w:val="Compact"/>
            </w:pPr>
            <w:r>
              <w:t xml:space="preserve">Indicate the study’s design with a commonly used term in the title or the abstract</w:t>
            </w:r>
          </w:p>
        </w:tc>
        <w:tc>
          <w:tcPr/>
          <w:p>
            <w:pPr>
              <w:pStyle w:val="Compact"/>
            </w:pPr>
            <w:r>
              <w:t xml:space="preserve">Title (</w:t>
            </w:r>
            <w:r>
              <w:t xml:space="preserve">“single-centre cross-sectional study”</w:t>
            </w:r>
            <w:r>
              <w:t xml:space="preserve">); Abstract, Methods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1b</w:t>
            </w:r>
          </w:p>
        </w:tc>
        <w:tc>
          <w:tcPr/>
          <w:p>
            <w:pPr>
              <w:pStyle w:val="Compact"/>
            </w:pPr>
            <w:r>
              <w:t xml:space="preserve">Provide in the abstract an informative and balanced summary of what was done and what was found</w:t>
            </w:r>
          </w:p>
        </w:tc>
        <w:tc>
          <w:tcPr/>
          <w:p>
            <w:pPr>
              <w:pStyle w:val="Compact"/>
            </w:pPr>
            <w:r>
              <w:t xml:space="preserve">Abstract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Background/rationale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Explain the scientific background and rationale for the investigation</w:t>
            </w:r>
          </w:p>
        </w:tc>
        <w:tc>
          <w:tcPr/>
          <w:p>
            <w:pPr>
              <w:pStyle w:val="Compact"/>
            </w:pPr>
            <w:r>
              <w:t xml:space="preserve">Background, paragraphs 1 to 3</w:t>
            </w:r>
          </w:p>
        </w:tc>
      </w:tr>
      <w:tr>
        <w:tc>
          <w:tcPr/>
          <w:p>
            <w:pPr>
              <w:pStyle w:val="Compact"/>
            </w:pPr>
            <w:r>
              <w:t xml:space="preserve">Objectives</w:t>
            </w: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State specific objectives, including any prespecified hypotheses</w:t>
            </w:r>
          </w:p>
        </w:tc>
        <w:tc>
          <w:tcPr/>
          <w:p>
            <w:pPr>
              <w:pStyle w:val="Compact"/>
            </w:pPr>
            <w:r>
              <w:t xml:space="preserve">Background, last paragraph (three questions)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Study design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Present key elements of study design early in the paper</w:t>
            </w:r>
          </w:p>
        </w:tc>
        <w:tc>
          <w:tcPr/>
          <w:p>
            <w:pPr>
              <w:pStyle w:val="Compact"/>
            </w:pPr>
            <w:r>
              <w:t xml:space="preserve">Methods: Study design and setting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Setting</w:t>
            </w:r>
          </w:p>
        </w:tc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Describe the setting, locations, and relevant dates, including periods of recruitment, exposure, follow-up, and data collection</w:t>
            </w:r>
          </w:p>
        </w:tc>
        <w:tc>
          <w:tcPr/>
          <w:p>
            <w:pPr>
              <w:pStyle w:val="Compact"/>
            </w:pPr>
            <w:r>
              <w:t xml:space="preserve">Methods: Study design and setting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</w:pPr>
            <w:r>
              <w:t xml:space="preserve">6a</w:t>
            </w:r>
          </w:p>
        </w:tc>
        <w:tc>
          <w:tcPr/>
          <w:p>
            <w:pPr>
              <w:pStyle w:val="Compact"/>
            </w:pPr>
            <w:r>
              <w:t xml:space="preserve">Give the eligibility criteria, and the sources and methods of selection of participants</w:t>
            </w:r>
          </w:p>
        </w:tc>
        <w:tc>
          <w:tcPr/>
          <w:p>
            <w:pPr>
              <w:pStyle w:val="Compact"/>
            </w:pPr>
            <w:r>
              <w:t xml:space="preserve">Methods: Study population; Fig.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Clearly define all outcomes, exposures, predictors, potential confounders, and effect modifiers</w:t>
            </w:r>
          </w:p>
        </w:tc>
        <w:tc>
          <w:tcPr/>
          <w:p>
            <w:pPr>
              <w:pStyle w:val="Compact"/>
            </w:pPr>
            <w:r>
              <w:t xml:space="preserve">Methods: Outcome; Exposure; Laboratory grading; Statistical analysis</w:t>
            </w:r>
          </w:p>
        </w:tc>
      </w:tr>
      <w:tr>
        <w:tc>
          <w:tcPr/>
          <w:p>
            <w:pPr>
              <w:pStyle w:val="Compact"/>
            </w:pPr>
            <w:r>
              <w:t xml:space="preserve">Data sources/measurement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For each variable of interest, give sources of data and details of methods of assessment</w:t>
            </w:r>
          </w:p>
        </w:tc>
        <w:tc>
          <w:tcPr/>
          <w:p>
            <w:pPr>
              <w:pStyle w:val="Compact"/>
            </w:pPr>
            <w:r>
              <w:t xml:space="preserve">Methods: Study design and setting; Outcome (text rule and validation); Exposure</w:t>
            </w:r>
          </w:p>
        </w:tc>
      </w:tr>
      <w:tr>
        <w:tc>
          <w:tcPr/>
          <w:p>
            <w:pPr>
              <w:pStyle w:val="Compact"/>
            </w:pPr>
            <w:r>
              <w:t xml:space="preserve">Bias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Describe any efforts to address potential sources of bias</w:t>
            </w:r>
          </w:p>
        </w:tc>
        <w:tc>
          <w:tcPr/>
          <w:p>
            <w:pPr>
              <w:pStyle w:val="Compact"/>
            </w:pPr>
            <w:r>
              <w:t xml:space="preserve">Methods: Exposure (pre-test window); Discussion: Methodological considerations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Study size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Explain how the study size was arrived at</w:t>
            </w:r>
          </w:p>
        </w:tc>
        <w:tc>
          <w:tcPr/>
          <w:p>
            <w:pPr>
              <w:pStyle w:val="Compact"/>
            </w:pPr>
            <w:r>
              <w:t xml:space="preserve">Methods: Study population (all eligible examinations; no sample size calculation)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Quantitative variables</w:t>
            </w:r>
          </w:p>
        </w:tc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Explain how quantitative variables were handled in the analyses</w:t>
            </w:r>
          </w:p>
        </w:tc>
        <w:tc>
          <w:tcPr/>
          <w:p>
            <w:pPr>
              <w:pStyle w:val="Compact"/>
            </w:pPr>
            <w:r>
              <w:t xml:space="preserve">Methods: Laboratory grading; Statistical analysis (age spline, count as continuous and categorical)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Statistical methods</w:t>
            </w:r>
          </w:p>
        </w:tc>
        <w:tc>
          <w:tcPr/>
          <w:p>
            <w:pPr>
              <w:pStyle w:val="Compact"/>
            </w:pPr>
            <w:r>
              <w:t xml:space="preserve">12a</w:t>
            </w:r>
          </w:p>
        </w:tc>
        <w:tc>
          <w:tcPr/>
          <w:p>
            <w:pPr>
              <w:pStyle w:val="Compact"/>
            </w:pPr>
            <w:r>
              <w:t xml:space="preserve">Describe all statistical methods, including those used to control for confounding</w:t>
            </w:r>
          </w:p>
        </w:tc>
        <w:tc>
          <w:tcPr/>
          <w:p>
            <w:pPr>
              <w:pStyle w:val="Compact"/>
            </w:pPr>
            <w:r>
              <w:t xml:space="preserve">Methods: Statistical analysis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12b</w:t>
            </w:r>
          </w:p>
        </w:tc>
        <w:tc>
          <w:tcPr/>
          <w:p>
            <w:pPr>
              <w:pStyle w:val="Compact"/>
            </w:pPr>
            <w:r>
              <w:t xml:space="preserve">Describe any methods used to examine subgroups and interactions</w:t>
            </w:r>
          </w:p>
        </w:tc>
        <w:tc>
          <w:tcPr/>
          <w:p>
            <w:pPr>
              <w:pStyle w:val="Compact"/>
            </w:pPr>
            <w:r>
              <w:t xml:space="preserve">Methods: Statistical analysis (pathway, age, symptom interactions and strata)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12c</w:t>
            </w:r>
          </w:p>
        </w:tc>
        <w:tc>
          <w:tcPr/>
          <w:p>
            <w:pPr>
              <w:pStyle w:val="Compact"/>
            </w:pPr>
            <w:r>
              <w:t xml:space="preserve">Explain how missing data were addressed</w:t>
            </w:r>
          </w:p>
        </w:tc>
        <w:tc>
          <w:tcPr/>
          <w:p>
            <w:pPr>
              <w:pStyle w:val="Compact"/>
            </w:pPr>
            <w:r>
              <w:t xml:space="preserve">Methods: Study population; Exposure (complete-case main analysis; sensitivity analysis including incomplete data)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12d</w:t>
            </w:r>
          </w:p>
        </w:tc>
        <w:tc>
          <w:tcPr/>
          <w:p>
            <w:pPr>
              <w:pStyle w:val="Compact"/>
            </w:pPr>
            <w:r>
              <w:t xml:space="preserve">If applicable, describe analytical methods taking account of sampling strategy</w:t>
            </w:r>
          </w:p>
        </w:tc>
        <w:tc>
          <w:tcPr/>
          <w:p>
            <w:pPr>
              <w:pStyle w:val="Compact"/>
            </w:pPr>
            <w:r>
              <w:t xml:space="preserve">Not applicable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12e</w:t>
            </w:r>
          </w:p>
        </w:tc>
        <w:tc>
          <w:tcPr/>
          <w:p>
            <w:pPr>
              <w:pStyle w:val="Compact"/>
            </w:pPr>
            <w:r>
              <w:t xml:space="preserve">Describe any sensitivity analyses</w:t>
            </w:r>
          </w:p>
        </w:tc>
        <w:tc>
          <w:tcPr/>
          <w:p>
            <w:pPr>
              <w:pStyle w:val="Compact"/>
            </w:pPr>
            <w:r>
              <w:t xml:space="preserve">Methods: Statistical analysis; Results: Sensitivity analyses; Table S5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Participants</w:t>
            </w:r>
          </w:p>
        </w:tc>
        <w:tc>
          <w:tcPr/>
          <w:p>
            <w:pPr>
              <w:pStyle w:val="Compact"/>
            </w:pPr>
            <w:r>
              <w:t xml:space="preserve">13a</w:t>
            </w:r>
          </w:p>
        </w:tc>
        <w:tc>
          <w:tcPr/>
          <w:p>
            <w:pPr>
              <w:pStyle w:val="Compact"/>
            </w:pPr>
            <w:r>
              <w:t xml:space="preserve">Report numbers of individuals at each stage of study</w:t>
            </w:r>
          </w:p>
        </w:tc>
        <w:tc>
          <w:tcPr/>
          <w:p>
            <w:pPr>
              <w:pStyle w:val="Compact"/>
            </w:pPr>
            <w:r>
              <w:t xml:space="preserve">Methods: Study population; Fig. 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13b</w:t>
            </w:r>
          </w:p>
        </w:tc>
        <w:tc>
          <w:tcPr/>
          <w:p>
            <w:pPr>
              <w:pStyle w:val="Compact"/>
            </w:pPr>
            <w:r>
              <w:t xml:space="preserve">Give reasons for non-participation at each stage</w:t>
            </w:r>
          </w:p>
        </w:tc>
        <w:tc>
          <w:tcPr/>
          <w:p>
            <w:pPr>
              <w:pStyle w:val="Compact"/>
            </w:pPr>
            <w:r>
              <w:t xml:space="preserve">Fig. 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13c</w:t>
            </w:r>
          </w:p>
        </w:tc>
        <w:tc>
          <w:tcPr/>
          <w:p>
            <w:pPr>
              <w:pStyle w:val="Compact"/>
            </w:pPr>
            <w:r>
              <w:t xml:space="preserve">Consider use of a flow diagram</w:t>
            </w:r>
          </w:p>
        </w:tc>
        <w:tc>
          <w:tcPr/>
          <w:p>
            <w:pPr>
              <w:pStyle w:val="Compact"/>
            </w:pPr>
            <w:r>
              <w:t xml:space="preserve">Fig.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Descriptive data</w:t>
            </w:r>
          </w:p>
        </w:tc>
        <w:tc>
          <w:tcPr/>
          <w:p>
            <w:pPr>
              <w:pStyle w:val="Compact"/>
            </w:pPr>
            <w:r>
              <w:t xml:space="preserve">14a</w:t>
            </w:r>
          </w:p>
        </w:tc>
        <w:tc>
          <w:tcPr/>
          <w:p>
            <w:pPr>
              <w:pStyle w:val="Compact"/>
            </w:pPr>
            <w:r>
              <w:t xml:space="preserve">Give characteristics of study participants and information on exposures and potential confounders</w:t>
            </w:r>
          </w:p>
        </w:tc>
        <w:tc>
          <w:tcPr/>
          <w:p>
            <w:pPr>
              <w:pStyle w:val="Compact"/>
            </w:pPr>
            <w:r>
              <w:t xml:space="preserve">Results: Participants; Tables 1 and 2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14b</w:t>
            </w:r>
          </w:p>
        </w:tc>
        <w:tc>
          <w:tcPr/>
          <w:p>
            <w:pPr>
              <w:pStyle w:val="Compact"/>
            </w:pPr>
            <w:r>
              <w:t xml:space="preserve">Indicate number of participants with missing data for each variable of interest</w:t>
            </w:r>
          </w:p>
        </w:tc>
        <w:tc>
          <w:tcPr/>
          <w:p>
            <w:pPr>
              <w:pStyle w:val="Compact"/>
            </w:pPr>
            <w:r>
              <w:t xml:space="preserve">Methods: Study population; Table 2 (incomplete laboratory data); Table 5 footnote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Outcome data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Report numbers of outcome events or summary measures</w:t>
            </w:r>
          </w:p>
        </w:tc>
        <w:tc>
          <w:tcPr/>
          <w:p>
            <w:pPr>
              <w:pStyle w:val="Compact"/>
            </w:pPr>
            <w:r>
              <w:t xml:space="preserve">Results: Participants; Tables 1, 3, 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Main results</w:t>
            </w:r>
          </w:p>
        </w:tc>
        <w:tc>
          <w:tcPr/>
          <w:p>
            <w:pPr>
              <w:pStyle w:val="Compact"/>
            </w:pPr>
            <w:r>
              <w:t xml:space="preserve">16a</w:t>
            </w:r>
          </w:p>
        </w:tc>
        <w:tc>
          <w:tcPr/>
          <w:p>
            <w:pPr>
              <w:pStyle w:val="Compact"/>
            </w:pPr>
            <w:r>
              <w:t xml:space="preserve">Give unadjusted estimates and, if applicable, confounder-adjusted estimates and their precision; make clear which confounders were adjusted for and why</w:t>
            </w:r>
          </w:p>
        </w:tc>
        <w:tc>
          <w:tcPr/>
          <w:p>
            <w:pPr>
              <w:pStyle w:val="Compact"/>
            </w:pPr>
            <w:r>
              <w:t xml:space="preserve">Results: Dose-response; Tables 3 to 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16b</w:t>
            </w:r>
          </w:p>
        </w:tc>
        <w:tc>
          <w:tcPr/>
          <w:p>
            <w:pPr>
              <w:pStyle w:val="Compact"/>
            </w:pPr>
            <w:r>
              <w:t xml:space="preserve">Report category boundaries when continuous variables were categorized</w:t>
            </w:r>
          </w:p>
        </w:tc>
        <w:tc>
          <w:tcPr/>
          <w:p>
            <w:pPr>
              <w:pStyle w:val="Compact"/>
            </w:pPr>
            <w:r>
              <w:t xml:space="preserve">Methods: Laboratory grading; Statistical analysis (age groups)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16c</w:t>
            </w:r>
          </w:p>
        </w:tc>
        <w:tc>
          <w:tcPr/>
          <w:p>
            <w:pPr>
              <w:pStyle w:val="Compact"/>
            </w:pPr>
            <w:r>
              <w:t xml:space="preserve">If relevant, consider translating estimates of relative risk into absolute risk for a meaningful time period</w:t>
            </w:r>
          </w:p>
        </w:tc>
        <w:tc>
          <w:tcPr/>
          <w:p>
            <w:pPr>
              <w:pStyle w:val="Compact"/>
            </w:pPr>
            <w:r>
              <w:t xml:space="preserve">Results: adjusted prevalence, prevalence difference and ratio (Table 3, Fig. 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Other analyses</w:t>
            </w:r>
          </w:p>
        </w:tc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Report other analyses done, such as analyses of subgroups and interactions, and sensitivity analyses</w:t>
            </w:r>
          </w:p>
        </w:tc>
        <w:tc>
          <w:tcPr/>
          <w:p>
            <w:pPr>
              <w:pStyle w:val="Compact"/>
            </w:pPr>
            <w:r>
              <w:t xml:space="preserve">Results: Age modification; Individual risk factors and laboratory grading; Symptom records; Sensitivity analyses</w:t>
            </w:r>
          </w:p>
        </w:tc>
      </w:tr>
      <w:tr>
        <w:tc>
          <w:tcPr/>
          <w:p>
            <w:pPr>
              <w:pStyle w:val="Compact"/>
            </w:pPr>
            <w:r>
              <w:t xml:space="preserve">Key results</w:t>
            </w:r>
          </w:p>
        </w:tc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Summarise key results with reference to study objectives</w:t>
            </w:r>
          </w:p>
        </w:tc>
        <w:tc>
          <w:tcPr/>
          <w:p>
            <w:pPr>
              <w:pStyle w:val="Compact"/>
            </w:pPr>
            <w:r>
              <w:t xml:space="preserve">Discussion: Main findings</w:t>
            </w:r>
          </w:p>
        </w:tc>
      </w:tr>
      <w:tr>
        <w:tc>
          <w:tcPr/>
          <w:p>
            <w:pPr>
              <w:pStyle w:val="Compact"/>
            </w:pPr>
            <w:r>
              <w:t xml:space="preserve">Limitations</w:t>
            </w:r>
          </w:p>
        </w:tc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Discuss limitations of the study, taking into account sources of potential bias or imprecision</w:t>
            </w:r>
          </w:p>
        </w:tc>
        <w:tc>
          <w:tcPr/>
          <w:p>
            <w:pPr>
              <w:pStyle w:val="Compact"/>
            </w:pPr>
            <w:r>
              <w:t xml:space="preserve">Discussion: Limitations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Interpretation</w:t>
            </w:r>
          </w:p>
        </w:tc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Give a cautious overall interpretation of results considering objectives, limitations, multiplicity of analyses, results from similar studies, and other relevant evidence</w:t>
            </w:r>
          </w:p>
        </w:tc>
        <w:tc>
          <w:tcPr/>
          <w:p>
            <w:pPr>
              <w:pStyle w:val="Compact"/>
            </w:pPr>
            <w:r>
              <w:t xml:space="preserve">Discussion: Comparison with previous studies; Implications; Methodological considerations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Generalisability</w:t>
            </w:r>
          </w:p>
        </w:tc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Discuss the generalisability (external validity) of the study results</w:t>
            </w:r>
          </w:p>
        </w:tc>
        <w:tc>
          <w:tcPr/>
          <w:p>
            <w:pPr>
              <w:pStyle w:val="Compact"/>
            </w:pPr>
            <w:r>
              <w:t xml:space="preserve">Discussion: Limitations (items 2 and 4)</w:t>
            </w:r>
          </w:p>
        </w:tc>
      </w:tr>
      <w:tr>
        <w:tc>
          <w:tcPr/>
          <w:p>
            <w:pPr>
              <w:pStyle w:val="Compact"/>
            </w:pPr>
            <w:r>
              <w:t xml:space="preserve">Funding</w:t>
            </w:r>
          </w:p>
        </w:tc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Give the source of funding and the role of the funders</w:t>
            </w:r>
          </w:p>
        </w:tc>
        <w:tc>
          <w:tcPr/>
          <w:p>
            <w:pPr>
              <w:pStyle w:val="Compact"/>
            </w:pPr>
            <w:r>
              <w:t xml:space="preserve">Declarations: Funding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2026-09-22T16:04:56Z</dcterms:created>
  <dcterms:modified xsi:type="dcterms:W3CDTF">2026-09-22T16:04:56Z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