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BEAA1" w14:textId="3B98A3F3" w:rsidR="00F368BB" w:rsidRDefault="00F368BB" w:rsidP="00F368BB">
      <w:pPr>
        <w:jc w:val="center"/>
        <w:rPr>
          <w:rFonts w:ascii="Times New Roman" w:hAnsi="Times New Roman" w:cs="Times New Roman"/>
          <w:b/>
          <w:bCs/>
        </w:rPr>
      </w:pPr>
      <w:r w:rsidRPr="00F368BB">
        <w:rPr>
          <w:rFonts w:ascii="Times New Roman" w:hAnsi="Times New Roman" w:cs="Times New Roman"/>
          <w:b/>
          <w:bCs/>
        </w:rPr>
        <w:t>SUPPLEMENTRY</w:t>
      </w:r>
      <w:r w:rsidR="001A564E">
        <w:rPr>
          <w:rFonts w:ascii="Times New Roman" w:hAnsi="Times New Roman" w:cs="Times New Roman"/>
          <w:b/>
          <w:bCs/>
        </w:rPr>
        <w:t xml:space="preserve"> </w:t>
      </w:r>
      <w:r w:rsidR="00A349F1">
        <w:rPr>
          <w:rFonts w:ascii="Times New Roman" w:hAnsi="Times New Roman" w:cs="Times New Roman"/>
          <w:b/>
          <w:bCs/>
        </w:rPr>
        <w:t xml:space="preserve">INFORMATION </w:t>
      </w:r>
      <w:r w:rsidR="001A564E">
        <w:rPr>
          <w:rFonts w:ascii="Times New Roman" w:hAnsi="Times New Roman" w:cs="Times New Roman"/>
          <w:b/>
          <w:bCs/>
        </w:rPr>
        <w:t>MATERIAL</w:t>
      </w:r>
    </w:p>
    <w:p w14:paraId="7E77C31C" w14:textId="77777777" w:rsidR="001A564E" w:rsidRDefault="001A564E" w:rsidP="001A564E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Times New Roman" w:hAnsi="Times New Roman" w:cs="Times New Roman"/>
          <w:b/>
          <w:bCs/>
        </w:rPr>
      </w:pPr>
      <w:r w:rsidRPr="00E526E9">
        <w:rPr>
          <w:rFonts w:ascii="Times New Roman" w:hAnsi="Times New Roman" w:cs="Times New Roman"/>
          <w:b/>
          <w:bCs/>
        </w:rPr>
        <w:t xml:space="preserve">Influence of Chemical Activation on the Structural and Electrochemical Properties of </w:t>
      </w:r>
      <w:r w:rsidRPr="00E526E9">
        <w:rPr>
          <w:rFonts w:ascii="Times New Roman" w:hAnsi="Times New Roman" w:cs="Times New Roman"/>
          <w:b/>
          <w:bCs/>
          <w:i/>
          <w:iCs/>
        </w:rPr>
        <w:t>Calophyllum inophyllum</w:t>
      </w:r>
      <w:r w:rsidRPr="00E526E9">
        <w:rPr>
          <w:rFonts w:ascii="Times New Roman" w:hAnsi="Times New Roman" w:cs="Times New Roman"/>
          <w:b/>
          <w:bCs/>
        </w:rPr>
        <w:t xml:space="preserve"> Shell-Derived Porous Carbon </w:t>
      </w:r>
      <w:r w:rsidRPr="00E636A7">
        <w:rPr>
          <w:rFonts w:ascii="Times New Roman" w:hAnsi="Times New Roman" w:cs="Times New Roman"/>
          <w:b/>
          <w:bCs/>
        </w:rPr>
        <w:t>for Supercapacitor Application</w:t>
      </w:r>
    </w:p>
    <w:p w14:paraId="53850D0B" w14:textId="77777777" w:rsidR="001A564E" w:rsidRPr="00A91308" w:rsidRDefault="001A564E" w:rsidP="001A56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  <w:vertAlign w:val="superscript"/>
        </w:rPr>
      </w:pPr>
      <w:r w:rsidRPr="00A91308">
        <w:rPr>
          <w:rFonts w:ascii="Times New Roman" w:hAnsi="Times New Roman" w:cs="Times New Roman"/>
        </w:rPr>
        <w:t xml:space="preserve">Catherine V </w:t>
      </w:r>
      <w:r w:rsidRPr="00A91308">
        <w:rPr>
          <w:rFonts w:ascii="Times New Roman" w:hAnsi="Times New Roman" w:cs="Times New Roman"/>
          <w:vertAlign w:val="superscript"/>
        </w:rPr>
        <w:t>a</w:t>
      </w:r>
      <w:r w:rsidRPr="00A91308">
        <w:rPr>
          <w:rFonts w:ascii="Times New Roman" w:hAnsi="Times New Roman" w:cs="Times New Roman"/>
        </w:rPr>
        <w:t xml:space="preserve">, A.V </w:t>
      </w:r>
      <w:proofErr w:type="spellStart"/>
      <w:r w:rsidRPr="00A91308">
        <w:rPr>
          <w:rFonts w:ascii="Times New Roman" w:hAnsi="Times New Roman" w:cs="Times New Roman"/>
        </w:rPr>
        <w:t>Jhone</w:t>
      </w:r>
      <w:proofErr w:type="spellEnd"/>
      <w:r w:rsidRPr="00A91308">
        <w:rPr>
          <w:rFonts w:ascii="Times New Roman" w:hAnsi="Times New Roman" w:cs="Times New Roman"/>
        </w:rPr>
        <w:t> </w:t>
      </w:r>
      <w:proofErr w:type="spellStart"/>
      <w:r w:rsidRPr="00A91308">
        <w:rPr>
          <w:rFonts w:ascii="Times New Roman" w:hAnsi="Times New Roman" w:cs="Times New Roman"/>
        </w:rPr>
        <w:t>Verjhula</w:t>
      </w:r>
      <w:proofErr w:type="spellEnd"/>
      <w:r w:rsidRPr="00A91308">
        <w:rPr>
          <w:rFonts w:ascii="Times New Roman" w:hAnsi="Times New Roman" w:cs="Times New Roman"/>
        </w:rPr>
        <w:t xml:space="preserve"> </w:t>
      </w:r>
      <w:r w:rsidRPr="00A91308">
        <w:rPr>
          <w:rFonts w:ascii="Times New Roman" w:hAnsi="Times New Roman" w:cs="Times New Roman"/>
          <w:vertAlign w:val="superscript"/>
        </w:rPr>
        <w:t>a*</w:t>
      </w:r>
    </w:p>
    <w:p w14:paraId="32525336" w14:textId="77777777" w:rsidR="001A564E" w:rsidRDefault="001A564E" w:rsidP="001A56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</w:rPr>
      </w:pPr>
      <w:r w:rsidRPr="00A91308">
        <w:rPr>
          <w:rFonts w:ascii="Times New Roman" w:hAnsi="Times New Roman" w:cs="Times New Roman"/>
        </w:rPr>
        <w:t xml:space="preserve">Department of Physics, Ethiraj College for Women (Autonomous), </w:t>
      </w:r>
    </w:p>
    <w:p w14:paraId="1B4F0DE5" w14:textId="77777777" w:rsidR="001A564E" w:rsidRDefault="001A564E" w:rsidP="001A56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</w:rPr>
      </w:pPr>
      <w:r w:rsidRPr="00A91308">
        <w:rPr>
          <w:rFonts w:ascii="Times New Roman" w:hAnsi="Times New Roman" w:cs="Times New Roman"/>
        </w:rPr>
        <w:t>Affiliated to University of Madras, Chennai, Tamil Nadu, 600008, India</w:t>
      </w:r>
      <w:r>
        <w:rPr>
          <w:rFonts w:ascii="Times New Roman" w:hAnsi="Times New Roman" w:cs="Times New Roman"/>
        </w:rPr>
        <w:t>.</w:t>
      </w:r>
    </w:p>
    <w:p w14:paraId="42D4C469" w14:textId="77777777" w:rsidR="001A564E" w:rsidRDefault="001A564E" w:rsidP="001A56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*Corresponding author: </w:t>
      </w:r>
      <w:hyperlink r:id="rId4" w:history="1">
        <w:r w:rsidRPr="00EB3097">
          <w:rPr>
            <w:rStyle w:val="Hyperlink"/>
            <w:rFonts w:ascii="Times New Roman" w:hAnsi="Times New Roman" w:cs="Times New Roman"/>
          </w:rPr>
          <w:t>verjhulajhone@gmail.com</w:t>
        </w:r>
      </w:hyperlink>
    </w:p>
    <w:p w14:paraId="777FCF27" w14:textId="77777777" w:rsidR="001A564E" w:rsidRPr="00AD2DF2" w:rsidRDefault="001A564E" w:rsidP="001A564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hAnsi="Times New Roman" w:cs="Times New Roman"/>
        </w:rPr>
      </w:pPr>
    </w:p>
    <w:p w14:paraId="5D1B617C" w14:textId="77777777" w:rsidR="001A564E" w:rsidRPr="00F368BB" w:rsidRDefault="001A564E" w:rsidP="00F368BB">
      <w:pPr>
        <w:jc w:val="center"/>
        <w:rPr>
          <w:rFonts w:ascii="Times New Roman" w:hAnsi="Times New Roman" w:cs="Times New Roman"/>
          <w:b/>
          <w:bCs/>
        </w:rPr>
      </w:pPr>
    </w:p>
    <w:p w14:paraId="5992C498" w14:textId="77777777" w:rsidR="00F368BB" w:rsidRPr="00F368BB" w:rsidRDefault="00F368BB" w:rsidP="00F368BB">
      <w:pPr>
        <w:jc w:val="center"/>
        <w:rPr>
          <w:rFonts w:ascii="Times New Roman" w:hAnsi="Times New Roman" w:cs="Times New Roman"/>
        </w:rPr>
      </w:pPr>
    </w:p>
    <w:p w14:paraId="5F3B1067" w14:textId="604C5076" w:rsidR="00435058" w:rsidRPr="00F368BB" w:rsidRDefault="00F368BB" w:rsidP="00F368BB">
      <w:pPr>
        <w:jc w:val="center"/>
        <w:rPr>
          <w:rFonts w:ascii="Times New Roman" w:hAnsi="Times New Roman" w:cs="Times New Roman"/>
        </w:rPr>
      </w:pPr>
      <w:r w:rsidRPr="00F368BB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234A6150" wp14:editId="7F51DB4E">
            <wp:extent cx="5731510" cy="3284348"/>
            <wp:effectExtent l="0" t="0" r="2540" b="0"/>
            <wp:docPr id="1939124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124982" name="Picture 1939124982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23" t="7091" r="15045" b="7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843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F94E2F" w14:textId="46363979" w:rsidR="00F368BB" w:rsidRPr="00B94207" w:rsidRDefault="00F368BB" w:rsidP="00F368BB">
      <w:pPr>
        <w:jc w:val="center"/>
        <w:rPr>
          <w:rFonts w:ascii="Times New Roman" w:hAnsi="Times New Roman" w:cs="Times New Roman"/>
          <w:b/>
          <w:bCs/>
        </w:rPr>
      </w:pPr>
      <w:r w:rsidRPr="00B94207">
        <w:rPr>
          <w:rFonts w:ascii="Times New Roman" w:hAnsi="Times New Roman" w:cs="Times New Roman"/>
          <w:b/>
          <w:bCs/>
        </w:rPr>
        <w:t>Fig.S1. Schematic representation of the prepared BDC and BDAC</w:t>
      </w:r>
    </w:p>
    <w:p w14:paraId="3B8C7031" w14:textId="77777777" w:rsidR="00E05FDF" w:rsidRPr="00CD5272" w:rsidRDefault="00E05FDF" w:rsidP="00E05FD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</w:t>
      </w:r>
      <w:r w:rsidRPr="00CD5272">
        <w:rPr>
          <w:rFonts w:ascii="Times New Roman" w:hAnsi="Times New Roman" w:cs="Times New Roman"/>
          <w:b/>
          <w:bCs/>
        </w:rPr>
        <w:t xml:space="preserve">able </w:t>
      </w:r>
      <w:r>
        <w:rPr>
          <w:rFonts w:ascii="Times New Roman" w:hAnsi="Times New Roman" w:cs="Times New Roman"/>
          <w:b/>
          <w:bCs/>
        </w:rPr>
        <w:t>S1</w:t>
      </w:r>
      <w:r w:rsidRPr="00CD5272">
        <w:rPr>
          <w:rFonts w:ascii="Times New Roman" w:hAnsi="Times New Roman" w:cs="Times New Roman"/>
          <w:b/>
          <w:bCs/>
        </w:rPr>
        <w:t>. Specific surface area, pore volume, and average pore diameter of the prepared carbon samples.</w:t>
      </w:r>
    </w:p>
    <w:p w14:paraId="59590977" w14:textId="77777777" w:rsidR="00B94207" w:rsidRDefault="00B94207" w:rsidP="00F368BB">
      <w:pPr>
        <w:rPr>
          <w:rFonts w:ascii="Times New Roman" w:hAnsi="Times New Roman" w:cs="Times New Roman"/>
        </w:rPr>
      </w:pPr>
    </w:p>
    <w:p w14:paraId="35D5B202" w14:textId="55131D54" w:rsidR="00F368BB" w:rsidRDefault="00B94207" w:rsidP="00B9420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E4C6F3F" wp14:editId="2420E36E">
            <wp:extent cx="6118860" cy="1775460"/>
            <wp:effectExtent l="0" t="0" r="0" b="0"/>
            <wp:docPr id="141067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67371" name="Picture 141067371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981" b="31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905" cy="1777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48E64A" w14:textId="5B8FAAB1" w:rsidR="00B94207" w:rsidRDefault="00B94207" w:rsidP="00B94207">
      <w:pPr>
        <w:jc w:val="center"/>
        <w:rPr>
          <w:rFonts w:ascii="Times New Roman" w:hAnsi="Times New Roman" w:cs="Times New Roman"/>
          <w:b/>
          <w:bCs/>
        </w:rPr>
      </w:pPr>
      <w:r w:rsidRPr="00B94207">
        <w:rPr>
          <w:rFonts w:ascii="Times New Roman" w:hAnsi="Times New Roman" w:cs="Times New Roman"/>
          <w:b/>
          <w:bCs/>
        </w:rPr>
        <w:t>Fig. S2. Comparative XRD patterns of raw carbon (CA-1) and activated carbon samples: (a) CA-2 and CA-3, (b) CA-4 and CA-5, and (c) CA-6 and CA-7.</w:t>
      </w:r>
    </w:p>
    <w:p w14:paraId="4F610035" w14:textId="6B290C4C" w:rsidR="00B94207" w:rsidRDefault="000D0649" w:rsidP="000D064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20C9BC38" wp14:editId="214E461C">
            <wp:extent cx="5974080" cy="3200400"/>
            <wp:effectExtent l="0" t="0" r="7620" b="0"/>
            <wp:docPr id="3758826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882640" name="Picture 375882640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658" b="149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662" cy="3204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46AC7E" w14:textId="7E5A5397" w:rsidR="000D0649" w:rsidRDefault="000D0649" w:rsidP="000D064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6A45CA27" wp14:editId="13E41B28">
            <wp:extent cx="5966460" cy="3329679"/>
            <wp:effectExtent l="0" t="0" r="0" b="4445"/>
            <wp:docPr id="3549966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96677" name="Picture 354996677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7" r="4542" b="113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3635" cy="3344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28CEE9" w14:textId="5D620164" w:rsidR="000D0649" w:rsidRDefault="000D0649" w:rsidP="000D0649">
      <w:pPr>
        <w:rPr>
          <w:rFonts w:ascii="Times New Roman" w:hAnsi="Times New Roman" w:cs="Times New Roman"/>
          <w:b/>
          <w:bCs/>
        </w:rPr>
      </w:pPr>
      <w:r w:rsidRPr="000D0649">
        <w:rPr>
          <w:rFonts w:ascii="Times New Roman" w:hAnsi="Times New Roman" w:cs="Times New Roman"/>
          <w:b/>
          <w:bCs/>
        </w:rPr>
        <w:t>Fig. S3. EDX spectra and elemental composition analysis of (a) CA-1, (b) CA-2, (c) CA-3, (d) CA-4, (e) CA-5, (f) CA-6, and (g) CA-7.</w:t>
      </w:r>
    </w:p>
    <w:p w14:paraId="41E8F583" w14:textId="77777777" w:rsidR="003D7529" w:rsidRDefault="003D7529" w:rsidP="000D0649">
      <w:pPr>
        <w:rPr>
          <w:rFonts w:ascii="Times New Roman" w:hAnsi="Times New Roman" w:cs="Times New Roman"/>
          <w:b/>
          <w:bCs/>
        </w:rPr>
      </w:pPr>
    </w:p>
    <w:p w14:paraId="60D90325" w14:textId="77777777" w:rsidR="006F7B4F" w:rsidRDefault="006F7B4F" w:rsidP="000D0649">
      <w:pPr>
        <w:rPr>
          <w:rFonts w:ascii="Times New Roman" w:hAnsi="Times New Roman" w:cs="Times New Roman"/>
          <w:b/>
          <w:bCs/>
        </w:rPr>
      </w:pPr>
    </w:p>
    <w:p w14:paraId="2B1F3F2A" w14:textId="77777777" w:rsidR="006F7B4F" w:rsidRDefault="006F7B4F" w:rsidP="000D0649">
      <w:pPr>
        <w:rPr>
          <w:rFonts w:ascii="Times New Roman" w:hAnsi="Times New Roman" w:cs="Times New Roman"/>
          <w:b/>
          <w:bCs/>
        </w:rPr>
      </w:pPr>
    </w:p>
    <w:p w14:paraId="355AF4FB" w14:textId="77777777" w:rsidR="006F7B4F" w:rsidRDefault="006F7B4F" w:rsidP="000D0649">
      <w:pPr>
        <w:rPr>
          <w:rFonts w:ascii="Times New Roman" w:hAnsi="Times New Roman" w:cs="Times New Roman"/>
          <w:b/>
          <w:bCs/>
        </w:rPr>
      </w:pPr>
    </w:p>
    <w:p w14:paraId="5E92B58B" w14:textId="77777777" w:rsidR="006F7B4F" w:rsidRDefault="006F7B4F" w:rsidP="000D0649">
      <w:pPr>
        <w:rPr>
          <w:rFonts w:ascii="Times New Roman" w:hAnsi="Times New Roman" w:cs="Times New Roman"/>
          <w:b/>
          <w:bCs/>
        </w:rPr>
      </w:pPr>
    </w:p>
    <w:p w14:paraId="49411823" w14:textId="03A38FCC" w:rsidR="006F7B4F" w:rsidRDefault="00645ECF" w:rsidP="00645EC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4D03B36" wp14:editId="017EC19C">
            <wp:extent cx="5417820" cy="2788920"/>
            <wp:effectExtent l="0" t="0" r="0" b="0"/>
            <wp:docPr id="36134687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346873" name="Picture 36134687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3" t="3781" r="3080" b="9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2788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0488DC" w14:textId="1E835860" w:rsidR="003C3F9B" w:rsidRDefault="00645ECF" w:rsidP="006E6C4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FE228E1" wp14:editId="2F169474">
            <wp:extent cx="5273040" cy="2819400"/>
            <wp:effectExtent l="0" t="0" r="3810" b="0"/>
            <wp:docPr id="66762828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628288" name="Picture 667628288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4" t="4019" r="4675" b="8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81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71C387" w14:textId="384179F5" w:rsidR="003C3F9B" w:rsidRDefault="00971734" w:rsidP="006E6C4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2F08C5D" wp14:editId="132A7D17">
            <wp:extent cx="5349240" cy="2872740"/>
            <wp:effectExtent l="0" t="0" r="3810" b="3810"/>
            <wp:docPr id="18856110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61103" name="Picture 188561103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1" t="3309" r="3478" b="7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2872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E3CB1B" w14:textId="57A55F69" w:rsidR="00AD5010" w:rsidRDefault="00971734" w:rsidP="006E6C4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7E4A306F" wp14:editId="59DBEE13">
            <wp:extent cx="5455920" cy="1310640"/>
            <wp:effectExtent l="0" t="0" r="0" b="3810"/>
            <wp:docPr id="159529240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292404" name="Picture 1595292404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6" t="4018" r="2282" b="55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64D941" w14:textId="2F1D6836" w:rsidR="006E6C44" w:rsidRDefault="001049B0" w:rsidP="000D0649">
      <w:pPr>
        <w:rPr>
          <w:rFonts w:ascii="Times New Roman" w:hAnsi="Times New Roman" w:cs="Times New Roman"/>
          <w:b/>
          <w:bCs/>
        </w:rPr>
      </w:pPr>
      <w:r w:rsidRPr="001049B0">
        <w:rPr>
          <w:rFonts w:ascii="Times New Roman" w:hAnsi="Times New Roman" w:cs="Times New Roman"/>
          <w:b/>
          <w:bCs/>
        </w:rPr>
        <w:t>Fig. S4. XPS surface chemical analysis of CA-1 (a–c), CA-2 (d–f), CA-3 (g–</w:t>
      </w:r>
      <w:proofErr w:type="spellStart"/>
      <w:r w:rsidRPr="001049B0">
        <w:rPr>
          <w:rFonts w:ascii="Times New Roman" w:hAnsi="Times New Roman" w:cs="Times New Roman"/>
          <w:b/>
          <w:bCs/>
        </w:rPr>
        <w:t>i</w:t>
      </w:r>
      <w:proofErr w:type="spellEnd"/>
      <w:r w:rsidRPr="001049B0">
        <w:rPr>
          <w:rFonts w:ascii="Times New Roman" w:hAnsi="Times New Roman" w:cs="Times New Roman"/>
          <w:b/>
          <w:bCs/>
        </w:rPr>
        <w:t>), CA-4 (j–l), CA-5 (m–o), CA-6 (p–r), and CA-7 (s–u), showing the survey scan, high-resolution C 1s spectrum, and high-resolution O 1s spectrum for each sample.</w:t>
      </w:r>
    </w:p>
    <w:p w14:paraId="3252E5AE" w14:textId="77777777" w:rsidR="00CD5272" w:rsidRDefault="00CD5272" w:rsidP="000D0649">
      <w:pPr>
        <w:rPr>
          <w:rFonts w:ascii="Times New Roman" w:hAnsi="Times New Roman" w:cs="Times New Roman"/>
          <w:b/>
          <w:bCs/>
        </w:rPr>
      </w:pPr>
    </w:p>
    <w:p w14:paraId="663614A7" w14:textId="77777777" w:rsidR="00E05FDF" w:rsidRDefault="00E05FDF" w:rsidP="00CD5272">
      <w:pPr>
        <w:rPr>
          <w:rFonts w:ascii="Times New Roman" w:hAnsi="Times New Roman" w:cs="Times New Roman"/>
          <w:b/>
          <w:bCs/>
        </w:rPr>
      </w:pPr>
    </w:p>
    <w:p w14:paraId="321CCCBA" w14:textId="77777777" w:rsidR="00E05FDF" w:rsidRDefault="00E05FDF" w:rsidP="00CD5272">
      <w:pPr>
        <w:rPr>
          <w:rFonts w:ascii="Times New Roman" w:hAnsi="Times New Roman" w:cs="Times New Roman"/>
          <w:b/>
          <w:bCs/>
        </w:rPr>
      </w:pPr>
    </w:p>
    <w:p w14:paraId="61C12D71" w14:textId="43C33032" w:rsidR="00CD5272" w:rsidRPr="00CD5272" w:rsidRDefault="00CD5272" w:rsidP="00CD5272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</w:t>
      </w:r>
      <w:r w:rsidRPr="00CD5272">
        <w:rPr>
          <w:rFonts w:ascii="Times New Roman" w:hAnsi="Times New Roman" w:cs="Times New Roman"/>
          <w:b/>
          <w:bCs/>
        </w:rPr>
        <w:t xml:space="preserve">able </w:t>
      </w:r>
      <w:r w:rsidR="0014266A">
        <w:rPr>
          <w:rFonts w:ascii="Times New Roman" w:hAnsi="Times New Roman" w:cs="Times New Roman"/>
          <w:b/>
          <w:bCs/>
        </w:rPr>
        <w:t>S</w:t>
      </w:r>
      <w:r>
        <w:rPr>
          <w:rFonts w:ascii="Times New Roman" w:hAnsi="Times New Roman" w:cs="Times New Roman"/>
          <w:b/>
          <w:bCs/>
        </w:rPr>
        <w:t>1</w:t>
      </w:r>
      <w:r w:rsidRPr="00CD5272">
        <w:rPr>
          <w:rFonts w:ascii="Times New Roman" w:hAnsi="Times New Roman" w:cs="Times New Roman"/>
          <w:b/>
          <w:bCs/>
        </w:rPr>
        <w:t>. Specific surface area, pore volume, and average pore diameter of the prepared carbon samples.</w:t>
      </w:r>
    </w:p>
    <w:p w14:paraId="4ED87DCB" w14:textId="77777777" w:rsidR="00CD5272" w:rsidRDefault="00CD5272" w:rsidP="000D0649">
      <w:pPr>
        <w:rPr>
          <w:rFonts w:ascii="Times New Roman" w:hAnsi="Times New Roman" w:cs="Times New Roman"/>
          <w:b/>
          <w:bCs/>
        </w:rPr>
      </w:pPr>
    </w:p>
    <w:p w14:paraId="1B9F8896" w14:textId="77777777" w:rsidR="00FA124A" w:rsidRDefault="00FA124A" w:rsidP="000D0649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18580" w:type="dxa"/>
        <w:tblLook w:val="04A0" w:firstRow="1" w:lastRow="0" w:firstColumn="1" w:lastColumn="0" w:noHBand="0" w:noVBand="1"/>
      </w:tblPr>
      <w:tblGrid>
        <w:gridCol w:w="2122"/>
        <w:gridCol w:w="2126"/>
        <w:gridCol w:w="2126"/>
        <w:gridCol w:w="6012"/>
        <w:gridCol w:w="3097"/>
        <w:gridCol w:w="3097"/>
      </w:tblGrid>
      <w:tr w:rsidR="00FA124A" w:rsidRPr="004543D4" w14:paraId="33B2E131" w14:textId="77777777" w:rsidTr="00FA124A">
        <w:trPr>
          <w:trHeight w:val="781"/>
        </w:trPr>
        <w:tc>
          <w:tcPr>
            <w:tcW w:w="2122" w:type="dxa"/>
          </w:tcPr>
          <w:p w14:paraId="46406232" w14:textId="77777777" w:rsidR="00FA124A" w:rsidRPr="007C764A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 w:rsidRPr="007C764A">
              <w:rPr>
                <w:rFonts w:ascii="Times New Roman" w:hAnsi="Times New Roman" w:cs="Times New Roman"/>
                <w:b/>
                <w:bCs/>
              </w:rPr>
              <w:t>SAMPLE CODE</w:t>
            </w:r>
          </w:p>
        </w:tc>
        <w:tc>
          <w:tcPr>
            <w:tcW w:w="2126" w:type="dxa"/>
          </w:tcPr>
          <w:p w14:paraId="2F0401D0" w14:textId="77777777" w:rsidR="00FA124A" w:rsidRPr="007C764A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 w:rsidRPr="007C764A">
              <w:rPr>
                <w:rFonts w:ascii="Times New Roman" w:hAnsi="Times New Roman" w:cs="Times New Roman"/>
                <w:b/>
                <w:bCs/>
              </w:rPr>
              <w:t>SURFACE AREA [</w:t>
            </w:r>
            <w:r w:rsidRPr="007C764A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  <w:t>m²/g]</w:t>
            </w:r>
          </w:p>
        </w:tc>
        <w:tc>
          <w:tcPr>
            <w:tcW w:w="2126" w:type="dxa"/>
          </w:tcPr>
          <w:p w14:paraId="47C666BF" w14:textId="77777777" w:rsidR="00FA124A" w:rsidRPr="007C764A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 w:rsidRPr="007C764A">
              <w:rPr>
                <w:rFonts w:ascii="Times New Roman" w:hAnsi="Times New Roman" w:cs="Times New Roman"/>
                <w:b/>
                <w:bCs/>
              </w:rPr>
              <w:t xml:space="preserve">PORE SIZE [ </w:t>
            </w:r>
            <w:r w:rsidRPr="007C764A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lang w:eastAsia="en-IN"/>
                <w14:ligatures w14:val="none"/>
              </w:rPr>
              <w:t>nm]</w:t>
            </w:r>
          </w:p>
        </w:tc>
        <w:tc>
          <w:tcPr>
            <w:tcW w:w="6012" w:type="dxa"/>
          </w:tcPr>
          <w:p w14:paraId="21609397" w14:textId="77777777" w:rsidR="00FA124A" w:rsidRPr="007C764A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 w:rsidRPr="007C764A">
              <w:rPr>
                <w:rFonts w:ascii="Times New Roman" w:hAnsi="Times New Roman" w:cs="Times New Roman"/>
                <w:b/>
                <w:bCs/>
              </w:rPr>
              <w:t>PORE VOLUME [cc/g]</w:t>
            </w:r>
          </w:p>
        </w:tc>
        <w:tc>
          <w:tcPr>
            <w:tcW w:w="3097" w:type="dxa"/>
          </w:tcPr>
          <w:p w14:paraId="110AD868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681CCB5F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</w:tr>
      <w:tr w:rsidR="00FA124A" w:rsidRPr="004543D4" w14:paraId="3C0C5536" w14:textId="77777777" w:rsidTr="00FA124A">
        <w:trPr>
          <w:trHeight w:val="781"/>
        </w:trPr>
        <w:tc>
          <w:tcPr>
            <w:tcW w:w="2122" w:type="dxa"/>
          </w:tcPr>
          <w:p w14:paraId="7075DAEE" w14:textId="77777777" w:rsidR="00FA124A" w:rsidRPr="007C764A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 w:rsidRPr="007C764A">
              <w:rPr>
                <w:rFonts w:ascii="Times New Roman" w:hAnsi="Times New Roman" w:cs="Times New Roman"/>
                <w:b/>
                <w:bCs/>
              </w:rPr>
              <w:t>CA-1</w:t>
            </w:r>
          </w:p>
        </w:tc>
        <w:tc>
          <w:tcPr>
            <w:tcW w:w="2126" w:type="dxa"/>
          </w:tcPr>
          <w:p w14:paraId="745CDD43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331.515 m²/g</w:t>
            </w:r>
          </w:p>
        </w:tc>
        <w:tc>
          <w:tcPr>
            <w:tcW w:w="2126" w:type="dxa"/>
          </w:tcPr>
          <w:p w14:paraId="29A13679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EC0125">
              <w:rPr>
                <w:rFonts w:ascii="Times New Roman" w:hAnsi="Times New Roman" w:cs="Times New Roman"/>
              </w:rPr>
              <w:t>.54nm</w:t>
            </w:r>
          </w:p>
        </w:tc>
        <w:tc>
          <w:tcPr>
            <w:tcW w:w="6012" w:type="dxa"/>
          </w:tcPr>
          <w:p w14:paraId="28B37F6C" w14:textId="441D16F2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 xml:space="preserve">0.539 </w:t>
            </w:r>
          </w:p>
        </w:tc>
        <w:tc>
          <w:tcPr>
            <w:tcW w:w="3097" w:type="dxa"/>
          </w:tcPr>
          <w:p w14:paraId="092C264F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7DC65087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</w:tr>
      <w:tr w:rsidR="00FA124A" w:rsidRPr="004543D4" w14:paraId="47D28138" w14:textId="77777777" w:rsidTr="00FA124A">
        <w:trPr>
          <w:trHeight w:val="781"/>
        </w:trPr>
        <w:tc>
          <w:tcPr>
            <w:tcW w:w="2122" w:type="dxa"/>
          </w:tcPr>
          <w:p w14:paraId="402DD05C" w14:textId="77777777" w:rsidR="00FA124A" w:rsidRPr="007C764A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 w:rsidRPr="007C764A">
              <w:rPr>
                <w:rFonts w:ascii="Times New Roman" w:hAnsi="Times New Roman" w:cs="Times New Roman"/>
                <w:b/>
                <w:bCs/>
              </w:rPr>
              <w:t>CA-2</w:t>
            </w:r>
          </w:p>
        </w:tc>
        <w:tc>
          <w:tcPr>
            <w:tcW w:w="2126" w:type="dxa"/>
          </w:tcPr>
          <w:p w14:paraId="389F27CC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 xml:space="preserve"> </w:t>
            </w:r>
            <w:r w:rsidRPr="004543D4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328.823 m²/g</w:t>
            </w:r>
          </w:p>
        </w:tc>
        <w:tc>
          <w:tcPr>
            <w:tcW w:w="2126" w:type="dxa"/>
          </w:tcPr>
          <w:p w14:paraId="4CC696CC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eastAsia="Times New Roman" w:hAnsi="Times New Roman" w:cs="Times New Roman"/>
                <w:color w:val="0A0A0A"/>
                <w:kern w:val="0"/>
                <w:lang w:eastAsia="en-IN"/>
                <w14:ligatures w14:val="none"/>
              </w:rPr>
              <w:t>1.688 nm</w:t>
            </w:r>
          </w:p>
        </w:tc>
        <w:tc>
          <w:tcPr>
            <w:tcW w:w="6012" w:type="dxa"/>
          </w:tcPr>
          <w:p w14:paraId="7993FA34" w14:textId="77777777" w:rsidR="00FA124A" w:rsidRPr="004543D4" w:rsidRDefault="00FA124A" w:rsidP="002902BE">
            <w:pPr>
              <w:rPr>
                <w:rFonts w:ascii="Times New Roman" w:eastAsia="Times New Roman" w:hAnsi="Times New Roman" w:cs="Times New Roman"/>
                <w:color w:val="0A0A0A"/>
                <w:kern w:val="0"/>
                <w:lang w:eastAsia="en-IN"/>
                <w14:ligatures w14:val="none"/>
              </w:rPr>
            </w:pPr>
            <w:r w:rsidRPr="004543D4">
              <w:rPr>
                <w:rFonts w:ascii="Times New Roman" w:eastAsia="Times New Roman" w:hAnsi="Times New Roman" w:cs="Times New Roman"/>
                <w:color w:val="0A0A0A"/>
                <w:kern w:val="0"/>
                <w:lang w:eastAsia="en-IN"/>
                <w14:ligatures w14:val="none"/>
              </w:rPr>
              <w:t>0.151</w:t>
            </w:r>
          </w:p>
        </w:tc>
        <w:tc>
          <w:tcPr>
            <w:tcW w:w="3097" w:type="dxa"/>
          </w:tcPr>
          <w:p w14:paraId="3CF2A4E3" w14:textId="77777777" w:rsidR="00FA124A" w:rsidRPr="004543D4" w:rsidRDefault="00FA124A" w:rsidP="002902BE">
            <w:pPr>
              <w:rPr>
                <w:rFonts w:ascii="Times New Roman" w:eastAsia="Times New Roman" w:hAnsi="Times New Roman" w:cs="Times New Roman"/>
                <w:color w:val="0A0A0A"/>
                <w:kern w:val="0"/>
                <w:lang w:eastAsia="en-IN"/>
                <w14:ligatures w14:val="none"/>
              </w:rPr>
            </w:pPr>
          </w:p>
        </w:tc>
        <w:tc>
          <w:tcPr>
            <w:tcW w:w="3097" w:type="dxa"/>
          </w:tcPr>
          <w:p w14:paraId="43AC6604" w14:textId="77777777" w:rsidR="00FA124A" w:rsidRPr="004543D4" w:rsidRDefault="00FA124A" w:rsidP="002902BE">
            <w:pPr>
              <w:rPr>
                <w:rFonts w:ascii="Times New Roman" w:eastAsia="Times New Roman" w:hAnsi="Times New Roman" w:cs="Times New Roman"/>
                <w:color w:val="0A0A0A"/>
                <w:kern w:val="0"/>
                <w:lang w:eastAsia="en-IN"/>
                <w14:ligatures w14:val="none"/>
              </w:rPr>
            </w:pPr>
          </w:p>
        </w:tc>
      </w:tr>
      <w:tr w:rsidR="00FA124A" w:rsidRPr="004543D4" w14:paraId="118B40A3" w14:textId="77777777" w:rsidTr="00FA124A">
        <w:trPr>
          <w:trHeight w:val="781"/>
        </w:trPr>
        <w:tc>
          <w:tcPr>
            <w:tcW w:w="2122" w:type="dxa"/>
          </w:tcPr>
          <w:p w14:paraId="71B40C0B" w14:textId="77777777" w:rsidR="00FA124A" w:rsidRPr="007C764A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 w:rsidRPr="007C764A">
              <w:rPr>
                <w:rFonts w:ascii="Times New Roman" w:hAnsi="Times New Roman" w:cs="Times New Roman"/>
                <w:b/>
                <w:bCs/>
              </w:rPr>
              <w:t>CA-3</w:t>
            </w:r>
          </w:p>
        </w:tc>
        <w:tc>
          <w:tcPr>
            <w:tcW w:w="2126" w:type="dxa"/>
          </w:tcPr>
          <w:p w14:paraId="233F05DF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225.250 m²/g</w:t>
            </w:r>
          </w:p>
        </w:tc>
        <w:tc>
          <w:tcPr>
            <w:tcW w:w="2126" w:type="dxa"/>
          </w:tcPr>
          <w:p w14:paraId="43D109DD" w14:textId="77777777" w:rsidR="00FA124A" w:rsidRPr="00EC0125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EC0125">
              <w:rPr>
                <w:rFonts w:ascii="Times New Roman" w:hAnsi="Times New Roman" w:cs="Times New Roman"/>
              </w:rPr>
              <w:t>.55 nm</w:t>
            </w:r>
            <w:r w:rsidRPr="00EC0125">
              <w:rPr>
                <w:rFonts w:ascii="Times New Roman" w:hAnsi="Times New Roman" w:cs="Times New Roman"/>
                <w:b/>
                <w:bCs/>
              </w:rPr>
              <w:br/>
            </w:r>
            <w:r w:rsidRPr="00EC0125">
              <w:rPr>
                <w:rFonts w:ascii="Times New Roman" w:hAnsi="Times New Roman" w:cs="Times New Roman"/>
                <w:b/>
                <w:bCs/>
                <w:noProof/>
              </w:rPr>
              <w:drawing>
                <wp:inline distT="0" distB="0" distL="0" distR="0" wp14:anchorId="07770780" wp14:editId="7C675B5D">
                  <wp:extent cx="7620" cy="7620"/>
                  <wp:effectExtent l="0" t="0" r="0" b="0"/>
                  <wp:docPr id="9554118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" cy="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12" w:type="dxa"/>
          </w:tcPr>
          <w:p w14:paraId="4574328F" w14:textId="422A2D1E" w:rsidR="00FA124A" w:rsidRPr="004543D4" w:rsidRDefault="00FA124A" w:rsidP="002902BE">
            <w:pPr>
              <w:rPr>
                <w:rFonts w:ascii="Times New Roman" w:hAnsi="Times New Roman" w:cs="Times New Roman"/>
                <w:highlight w:val="yellow"/>
              </w:rPr>
            </w:pPr>
            <w:r w:rsidRPr="004543D4">
              <w:rPr>
                <w:rFonts w:ascii="Times New Roman" w:hAnsi="Times New Roman" w:cs="Times New Roman"/>
              </w:rPr>
              <w:t xml:space="preserve">0.426 </w:t>
            </w:r>
          </w:p>
        </w:tc>
        <w:tc>
          <w:tcPr>
            <w:tcW w:w="3097" w:type="dxa"/>
          </w:tcPr>
          <w:p w14:paraId="15C47889" w14:textId="77777777" w:rsidR="00FA124A" w:rsidRPr="004543D4" w:rsidRDefault="00FA124A" w:rsidP="002902B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3097" w:type="dxa"/>
          </w:tcPr>
          <w:p w14:paraId="2D50D86B" w14:textId="77777777" w:rsidR="00FA124A" w:rsidRPr="004543D4" w:rsidRDefault="00FA124A" w:rsidP="002902B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FA124A" w:rsidRPr="004543D4" w14:paraId="430DB718" w14:textId="77777777" w:rsidTr="00FA124A">
        <w:trPr>
          <w:trHeight w:val="781"/>
        </w:trPr>
        <w:tc>
          <w:tcPr>
            <w:tcW w:w="2122" w:type="dxa"/>
          </w:tcPr>
          <w:p w14:paraId="263B76CC" w14:textId="77777777" w:rsidR="00FA124A" w:rsidRPr="007C764A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 w:rsidRPr="007C764A">
              <w:rPr>
                <w:rFonts w:ascii="Times New Roman" w:hAnsi="Times New Roman" w:cs="Times New Roman"/>
                <w:b/>
                <w:bCs/>
              </w:rPr>
              <w:t>CA-4</w:t>
            </w:r>
          </w:p>
        </w:tc>
        <w:tc>
          <w:tcPr>
            <w:tcW w:w="2126" w:type="dxa"/>
          </w:tcPr>
          <w:p w14:paraId="524931D2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588.993 m²/g</w:t>
            </w:r>
          </w:p>
        </w:tc>
        <w:tc>
          <w:tcPr>
            <w:tcW w:w="2126" w:type="dxa"/>
          </w:tcPr>
          <w:p w14:paraId="5D092A97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1.23 nm</w:t>
            </w:r>
          </w:p>
        </w:tc>
        <w:tc>
          <w:tcPr>
            <w:tcW w:w="6012" w:type="dxa"/>
          </w:tcPr>
          <w:p w14:paraId="43B3D2E0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0.235</w:t>
            </w:r>
          </w:p>
        </w:tc>
        <w:tc>
          <w:tcPr>
            <w:tcW w:w="3097" w:type="dxa"/>
          </w:tcPr>
          <w:p w14:paraId="64ADA40E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747B8E44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</w:tr>
      <w:tr w:rsidR="00FA124A" w:rsidRPr="004543D4" w14:paraId="5535D2F4" w14:textId="77777777" w:rsidTr="00FA124A">
        <w:trPr>
          <w:trHeight w:val="781"/>
        </w:trPr>
        <w:tc>
          <w:tcPr>
            <w:tcW w:w="2122" w:type="dxa"/>
          </w:tcPr>
          <w:p w14:paraId="0035FF3F" w14:textId="77777777" w:rsidR="00FA124A" w:rsidRPr="007C764A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 w:rsidRPr="007C764A">
              <w:rPr>
                <w:rFonts w:ascii="Times New Roman" w:hAnsi="Times New Roman" w:cs="Times New Roman"/>
                <w:b/>
                <w:bCs/>
              </w:rPr>
              <w:t>CA-5</w:t>
            </w:r>
          </w:p>
        </w:tc>
        <w:tc>
          <w:tcPr>
            <w:tcW w:w="2126" w:type="dxa"/>
          </w:tcPr>
          <w:p w14:paraId="328DBA1A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609.700 m²/g</w:t>
            </w:r>
          </w:p>
        </w:tc>
        <w:tc>
          <w:tcPr>
            <w:tcW w:w="2126" w:type="dxa"/>
          </w:tcPr>
          <w:p w14:paraId="0229435A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1.23 nm</w:t>
            </w:r>
          </w:p>
        </w:tc>
        <w:tc>
          <w:tcPr>
            <w:tcW w:w="6012" w:type="dxa"/>
          </w:tcPr>
          <w:p w14:paraId="040995A3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0.249</w:t>
            </w:r>
          </w:p>
        </w:tc>
        <w:tc>
          <w:tcPr>
            <w:tcW w:w="3097" w:type="dxa"/>
          </w:tcPr>
          <w:p w14:paraId="7EBE3BB2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6305164F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</w:tr>
      <w:tr w:rsidR="00FA124A" w:rsidRPr="004543D4" w14:paraId="74683B1B" w14:textId="77777777" w:rsidTr="00FA124A">
        <w:trPr>
          <w:trHeight w:val="781"/>
        </w:trPr>
        <w:tc>
          <w:tcPr>
            <w:tcW w:w="2122" w:type="dxa"/>
          </w:tcPr>
          <w:p w14:paraId="0CEAB6F5" w14:textId="77777777" w:rsidR="00FA124A" w:rsidRPr="007C764A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 w:rsidRPr="007C764A">
              <w:rPr>
                <w:rFonts w:ascii="Times New Roman" w:hAnsi="Times New Roman" w:cs="Times New Roman"/>
                <w:b/>
                <w:bCs/>
              </w:rPr>
              <w:t>CA-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2126" w:type="dxa"/>
          </w:tcPr>
          <w:p w14:paraId="23798017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479.753 m²/g</w:t>
            </w:r>
          </w:p>
          <w:p w14:paraId="0733B6D8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5FA30B1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1.23 nm</w:t>
            </w:r>
          </w:p>
        </w:tc>
        <w:tc>
          <w:tcPr>
            <w:tcW w:w="6012" w:type="dxa"/>
          </w:tcPr>
          <w:p w14:paraId="4A2AE74B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0.214</w:t>
            </w:r>
          </w:p>
        </w:tc>
        <w:tc>
          <w:tcPr>
            <w:tcW w:w="3097" w:type="dxa"/>
          </w:tcPr>
          <w:p w14:paraId="6AF7FEC9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46F65D5B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</w:tr>
      <w:tr w:rsidR="00FA124A" w:rsidRPr="004543D4" w14:paraId="350B2429" w14:textId="77777777" w:rsidTr="00FA124A">
        <w:trPr>
          <w:trHeight w:val="781"/>
        </w:trPr>
        <w:tc>
          <w:tcPr>
            <w:tcW w:w="2122" w:type="dxa"/>
          </w:tcPr>
          <w:p w14:paraId="5DB06CD9" w14:textId="77777777" w:rsidR="00FA124A" w:rsidRPr="007C764A" w:rsidRDefault="00FA124A" w:rsidP="002902BE">
            <w:pPr>
              <w:rPr>
                <w:rFonts w:ascii="Times New Roman" w:hAnsi="Times New Roman" w:cs="Times New Roman"/>
                <w:b/>
                <w:bCs/>
              </w:rPr>
            </w:pPr>
            <w:r w:rsidRPr="007C764A">
              <w:rPr>
                <w:rFonts w:ascii="Times New Roman" w:hAnsi="Times New Roman" w:cs="Times New Roman"/>
                <w:b/>
                <w:bCs/>
              </w:rPr>
              <w:t>CA-</w:t>
            </w: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2126" w:type="dxa"/>
          </w:tcPr>
          <w:p w14:paraId="544CAC5A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1014.742 m²/g</w:t>
            </w:r>
          </w:p>
        </w:tc>
        <w:tc>
          <w:tcPr>
            <w:tcW w:w="2126" w:type="dxa"/>
          </w:tcPr>
          <w:p w14:paraId="1C7CEBA3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1.23 nm</w:t>
            </w:r>
          </w:p>
        </w:tc>
        <w:tc>
          <w:tcPr>
            <w:tcW w:w="6012" w:type="dxa"/>
          </w:tcPr>
          <w:p w14:paraId="7F68981D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  <w:r w:rsidRPr="004543D4">
              <w:rPr>
                <w:rFonts w:ascii="Times New Roman" w:hAnsi="Times New Roman" w:cs="Times New Roman"/>
              </w:rPr>
              <w:t>0.417</w:t>
            </w:r>
          </w:p>
        </w:tc>
        <w:tc>
          <w:tcPr>
            <w:tcW w:w="3097" w:type="dxa"/>
          </w:tcPr>
          <w:p w14:paraId="6AA090CF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97" w:type="dxa"/>
          </w:tcPr>
          <w:p w14:paraId="2CE05434" w14:textId="77777777" w:rsidR="00FA124A" w:rsidRPr="004543D4" w:rsidRDefault="00FA124A" w:rsidP="002902BE">
            <w:pPr>
              <w:rPr>
                <w:rFonts w:ascii="Times New Roman" w:hAnsi="Times New Roman" w:cs="Times New Roman"/>
              </w:rPr>
            </w:pPr>
          </w:p>
        </w:tc>
      </w:tr>
    </w:tbl>
    <w:p w14:paraId="227038D1" w14:textId="77777777" w:rsidR="00FA124A" w:rsidRPr="00B94207" w:rsidRDefault="00FA124A" w:rsidP="000D0649">
      <w:pPr>
        <w:rPr>
          <w:rFonts w:ascii="Times New Roman" w:hAnsi="Times New Roman" w:cs="Times New Roman"/>
          <w:b/>
          <w:bCs/>
        </w:rPr>
      </w:pPr>
    </w:p>
    <w:sectPr w:rsidR="00FA124A" w:rsidRPr="00B942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8BB"/>
    <w:rsid w:val="00056142"/>
    <w:rsid w:val="000D0649"/>
    <w:rsid w:val="000E0E53"/>
    <w:rsid w:val="001049B0"/>
    <w:rsid w:val="0014266A"/>
    <w:rsid w:val="001A564E"/>
    <w:rsid w:val="00222CF1"/>
    <w:rsid w:val="002C1398"/>
    <w:rsid w:val="00346FF8"/>
    <w:rsid w:val="003C3F9B"/>
    <w:rsid w:val="003D7529"/>
    <w:rsid w:val="00435058"/>
    <w:rsid w:val="005C7838"/>
    <w:rsid w:val="00645ECF"/>
    <w:rsid w:val="006552FD"/>
    <w:rsid w:val="006E6C44"/>
    <w:rsid w:val="006F7B4F"/>
    <w:rsid w:val="00812585"/>
    <w:rsid w:val="008A760C"/>
    <w:rsid w:val="008D3AC4"/>
    <w:rsid w:val="00915B4E"/>
    <w:rsid w:val="009415AD"/>
    <w:rsid w:val="00971734"/>
    <w:rsid w:val="00985A40"/>
    <w:rsid w:val="009F1651"/>
    <w:rsid w:val="00A349F1"/>
    <w:rsid w:val="00A51360"/>
    <w:rsid w:val="00AD5010"/>
    <w:rsid w:val="00B94207"/>
    <w:rsid w:val="00C6736C"/>
    <w:rsid w:val="00CD5272"/>
    <w:rsid w:val="00D31FE0"/>
    <w:rsid w:val="00D33A9E"/>
    <w:rsid w:val="00E05FDF"/>
    <w:rsid w:val="00F368BB"/>
    <w:rsid w:val="00FA124A"/>
    <w:rsid w:val="00FA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62E80"/>
  <w15:chartTrackingRefBased/>
  <w15:docId w15:val="{C94126F4-32DB-48CA-BB2E-F4202777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8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8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8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8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8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8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8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8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8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8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8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8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8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8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8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8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6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8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6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68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8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68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8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8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8B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A1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56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"/><Relationship Id="rId13" Type="http://schemas.openxmlformats.org/officeDocument/2006/relationships/image" Target="media/image9.gif"/><Relationship Id="rId3" Type="http://schemas.openxmlformats.org/officeDocument/2006/relationships/webSettings" Target="webSettings.xml"/><Relationship Id="rId7" Type="http://schemas.openxmlformats.org/officeDocument/2006/relationships/image" Target="media/image3.tif"/><Relationship Id="rId12" Type="http://schemas.openxmlformats.org/officeDocument/2006/relationships/image" Target="media/image8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"/><Relationship Id="rId11" Type="http://schemas.openxmlformats.org/officeDocument/2006/relationships/image" Target="media/image7.tif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tif"/><Relationship Id="rId4" Type="http://schemas.openxmlformats.org/officeDocument/2006/relationships/hyperlink" Target="mailto:verjhulajhone@gmail.com" TargetMode="External"/><Relationship Id="rId9" Type="http://schemas.openxmlformats.org/officeDocument/2006/relationships/image" Target="media/image5.t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catherineatina56@gmail.com</dc:creator>
  <cp:keywords/>
  <dc:description/>
  <cp:lastModifiedBy>CATHERINE GRAYS</cp:lastModifiedBy>
  <cp:revision>4</cp:revision>
  <dcterms:created xsi:type="dcterms:W3CDTF">2026-06-22T04:56:00Z</dcterms:created>
  <dcterms:modified xsi:type="dcterms:W3CDTF">2026-07-11T16:53:00Z</dcterms:modified>
</cp:coreProperties>
</file>