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DC3" w:rsidRPr="00413132" w:rsidRDefault="00873DC3" w:rsidP="00873DC3">
      <w:pPr>
        <w:tabs>
          <w:tab w:val="left" w:pos="906"/>
          <w:tab w:val="left" w:pos="1067"/>
        </w:tabs>
        <w:spacing w:after="0" w:line="360" w:lineRule="auto"/>
        <w:jc w:val="both"/>
        <w:rPr>
          <w:rFonts w:ascii="Times New Roman" w:hAnsi="Times New Roman"/>
          <w:b/>
          <w:sz w:val="36"/>
          <w:szCs w:val="36"/>
          <w:lang w:val="en-US"/>
        </w:rPr>
      </w:pPr>
      <w:r w:rsidRPr="00413132">
        <w:rPr>
          <w:rFonts w:ascii="Times New Roman" w:hAnsi="Times New Roman"/>
          <w:b/>
          <w:i/>
          <w:sz w:val="36"/>
          <w:szCs w:val="36"/>
          <w:lang w:val="en-US"/>
        </w:rPr>
        <w:t>In situ</w:t>
      </w:r>
      <w:r w:rsidRPr="00413132">
        <w:rPr>
          <w:rFonts w:ascii="Times New Roman" w:hAnsi="Times New Roman"/>
          <w:b/>
          <w:sz w:val="36"/>
          <w:szCs w:val="36"/>
          <w:lang w:val="en-US"/>
        </w:rPr>
        <w:t xml:space="preserve"> formed </w:t>
      </w:r>
      <w:proofErr w:type="spellStart"/>
      <w:r w:rsidRPr="00413132">
        <w:rPr>
          <w:rFonts w:ascii="Times New Roman" w:hAnsi="Times New Roman"/>
          <w:b/>
          <w:sz w:val="36"/>
          <w:szCs w:val="36"/>
          <w:lang w:val="en-US"/>
        </w:rPr>
        <w:t>MoO</w:t>
      </w:r>
      <w:r w:rsidRPr="00413132">
        <w:rPr>
          <w:rFonts w:ascii="Times New Roman" w:hAnsi="Times New Roman"/>
          <w:b/>
          <w:sz w:val="36"/>
          <w:szCs w:val="36"/>
          <w:vertAlign w:val="subscript"/>
          <w:lang w:val="en-US"/>
        </w:rPr>
        <w:t>x</w:t>
      </w:r>
      <w:proofErr w:type="spellEnd"/>
      <w:r w:rsidRPr="00413132">
        <w:rPr>
          <w:rFonts w:ascii="Times New Roman" w:hAnsi="Times New Roman"/>
          <w:b/>
          <w:sz w:val="36"/>
          <w:szCs w:val="36"/>
          <w:lang w:val="en-US"/>
        </w:rPr>
        <w:t xml:space="preserve"> and </w:t>
      </w:r>
      <w:proofErr w:type="spellStart"/>
      <w:r w:rsidRPr="00413132">
        <w:rPr>
          <w:rFonts w:ascii="Times New Roman" w:hAnsi="Times New Roman"/>
          <w:b/>
          <w:sz w:val="36"/>
          <w:szCs w:val="36"/>
          <w:lang w:val="en-US"/>
        </w:rPr>
        <w:t>WO</w:t>
      </w:r>
      <w:r w:rsidRPr="00413132">
        <w:rPr>
          <w:rFonts w:ascii="Times New Roman" w:hAnsi="Times New Roman"/>
          <w:b/>
          <w:sz w:val="36"/>
          <w:szCs w:val="36"/>
          <w:vertAlign w:val="subscript"/>
          <w:lang w:val="en-US"/>
        </w:rPr>
        <w:t>x</w:t>
      </w:r>
      <w:proofErr w:type="spellEnd"/>
      <w:r w:rsidRPr="00413132">
        <w:rPr>
          <w:rFonts w:ascii="Times New Roman" w:hAnsi="Times New Roman"/>
          <w:b/>
          <w:sz w:val="36"/>
          <w:szCs w:val="36"/>
          <w:lang w:val="en-US"/>
        </w:rPr>
        <w:t xml:space="preserve"> for efficient conversion of lignin-based phenols to </w:t>
      </w:r>
      <w:proofErr w:type="spellStart"/>
      <w:r w:rsidRPr="00413132">
        <w:rPr>
          <w:rFonts w:ascii="Times New Roman" w:hAnsi="Times New Roman"/>
          <w:b/>
          <w:sz w:val="36"/>
          <w:szCs w:val="36"/>
          <w:lang w:val="en-US"/>
        </w:rPr>
        <w:t>alkylphenols</w:t>
      </w:r>
      <w:proofErr w:type="spellEnd"/>
      <w:r w:rsidRPr="00413132">
        <w:rPr>
          <w:rFonts w:ascii="Times New Roman" w:hAnsi="Times New Roman"/>
          <w:b/>
          <w:sz w:val="36"/>
          <w:szCs w:val="36"/>
          <w:lang w:val="en-US"/>
        </w:rPr>
        <w:t xml:space="preserve"> in supercritical ethanol</w:t>
      </w:r>
    </w:p>
    <w:p w:rsidR="00873DC3" w:rsidRPr="00AE45CC" w:rsidRDefault="00873DC3" w:rsidP="00873DC3">
      <w:pPr>
        <w:tabs>
          <w:tab w:val="left" w:pos="906"/>
          <w:tab w:val="left" w:pos="1067"/>
        </w:tabs>
        <w:spacing w:after="0" w:line="360" w:lineRule="auto"/>
        <w:jc w:val="both"/>
        <w:rPr>
          <w:rFonts w:ascii="Times New Roman" w:hAnsi="Times New Roman"/>
          <w:b/>
          <w:sz w:val="36"/>
          <w:szCs w:val="36"/>
          <w:lang w:val="en-US"/>
        </w:rPr>
      </w:pPr>
    </w:p>
    <w:p w:rsidR="00873DC3" w:rsidRPr="0085176A" w:rsidRDefault="00873DC3" w:rsidP="00873DC3">
      <w:pPr>
        <w:pStyle w:val="isselectedend"/>
        <w:spacing w:line="360" w:lineRule="auto"/>
        <w:jc w:val="both"/>
        <w:rPr>
          <w:rFonts w:eastAsia="Times New Roman"/>
          <w:i/>
          <w:szCs w:val="20"/>
          <w:lang w:val="en-US" w:eastAsia="en-US"/>
        </w:rPr>
      </w:pPr>
      <w:proofErr w:type="spellStart"/>
      <w:r w:rsidRPr="00EA4235">
        <w:rPr>
          <w:rFonts w:eastAsia="Times New Roman"/>
          <w:i/>
          <w:szCs w:val="20"/>
          <w:lang w:val="en-US" w:eastAsia="en-US"/>
        </w:rPr>
        <w:t>Mariyam</w:t>
      </w:r>
      <w:proofErr w:type="spellEnd"/>
      <w:r w:rsidRPr="00EA4235">
        <w:rPr>
          <w:rFonts w:eastAsia="Times New Roman"/>
          <w:i/>
          <w:szCs w:val="20"/>
          <w:lang w:val="en-US" w:eastAsia="en-US"/>
        </w:rPr>
        <w:t xml:space="preserve"> </w:t>
      </w:r>
      <w:proofErr w:type="spellStart"/>
      <w:r w:rsidRPr="00EA4235">
        <w:rPr>
          <w:rFonts w:eastAsia="Times New Roman"/>
          <w:i/>
          <w:szCs w:val="20"/>
          <w:lang w:val="en-US" w:eastAsia="en-US"/>
        </w:rPr>
        <w:t>Mukhtarova</w:t>
      </w:r>
      <w:r w:rsidRPr="00EA4235">
        <w:rPr>
          <w:rFonts w:eastAsia="Times New Roman"/>
          <w:i/>
          <w:szCs w:val="20"/>
          <w:vertAlign w:val="superscript"/>
          <w:lang w:val="en-US" w:eastAsia="en-US"/>
        </w:rPr>
        <w:t>a</w:t>
      </w:r>
      <w:proofErr w:type="spellEnd"/>
      <w:r>
        <w:rPr>
          <w:rFonts w:eastAsia="Times New Roman"/>
          <w:i/>
          <w:szCs w:val="20"/>
          <w:vertAlign w:val="superscript"/>
          <w:lang w:val="en-US" w:eastAsia="en-US"/>
        </w:rPr>
        <w:t>*</w:t>
      </w:r>
      <w:r w:rsidRPr="00EA4235">
        <w:rPr>
          <w:rFonts w:eastAsia="Times New Roman"/>
          <w:i/>
          <w:szCs w:val="20"/>
          <w:lang w:val="en-US" w:eastAsia="en-US"/>
        </w:rPr>
        <w:t xml:space="preserve">, Maria A. </w:t>
      </w:r>
      <w:proofErr w:type="spellStart"/>
      <w:r w:rsidRPr="00EA4235">
        <w:rPr>
          <w:rFonts w:eastAsia="Times New Roman"/>
          <w:i/>
          <w:szCs w:val="20"/>
          <w:lang w:val="en-US" w:eastAsia="en-US"/>
        </w:rPr>
        <w:t>Golubeva</w:t>
      </w:r>
      <w:r w:rsidRPr="00EA4235">
        <w:rPr>
          <w:rFonts w:eastAsia="Times New Roman"/>
          <w:i/>
          <w:szCs w:val="20"/>
          <w:vertAlign w:val="superscript"/>
          <w:lang w:val="en-US" w:eastAsia="en-US"/>
        </w:rPr>
        <w:t>a</w:t>
      </w:r>
      <w:proofErr w:type="spellEnd"/>
      <w:r w:rsidRPr="00EA4235">
        <w:rPr>
          <w:rFonts w:eastAsia="Times New Roman"/>
          <w:i/>
          <w:szCs w:val="20"/>
          <w:lang w:val="en-US" w:eastAsia="en-US"/>
        </w:rPr>
        <w:t xml:space="preserve">, Anton L. </w:t>
      </w:r>
      <w:proofErr w:type="spellStart"/>
      <w:r w:rsidRPr="00EA4235">
        <w:rPr>
          <w:rFonts w:eastAsia="Times New Roman"/>
          <w:i/>
          <w:szCs w:val="20"/>
          <w:lang w:val="en-US" w:eastAsia="en-US"/>
        </w:rPr>
        <w:t>Maximov</w:t>
      </w:r>
      <w:r w:rsidRPr="00EA4235">
        <w:rPr>
          <w:rFonts w:eastAsia="Times New Roman"/>
          <w:i/>
          <w:szCs w:val="20"/>
          <w:vertAlign w:val="superscript"/>
          <w:lang w:val="en-US" w:eastAsia="en-US"/>
        </w:rPr>
        <w:t>a</w:t>
      </w:r>
      <w:proofErr w:type="spellEnd"/>
    </w:p>
    <w:p w:rsidR="00873DC3" w:rsidRDefault="00873DC3" w:rsidP="00873DC3">
      <w:pPr>
        <w:pStyle w:val="MDPI16affiliation"/>
        <w:tabs>
          <w:tab w:val="left" w:pos="142"/>
        </w:tabs>
        <w:spacing w:line="360" w:lineRule="auto"/>
        <w:ind w:left="0" w:firstLine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168AB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*</w:t>
      </w:r>
      <w:r w:rsidRPr="008168AB">
        <w:rPr>
          <w:rFonts w:ascii="Times New Roman" w:hAnsi="Times New Roman"/>
          <w:color w:val="000000" w:themeColor="text1"/>
          <w:sz w:val="24"/>
          <w:szCs w:val="24"/>
        </w:rPr>
        <w:t>Corresponding author</w:t>
      </w:r>
      <w:r>
        <w:rPr>
          <w:rFonts w:ascii="Times New Roman" w:hAnsi="Times New Roman"/>
          <w:color w:val="000000" w:themeColor="text1"/>
          <w:sz w:val="24"/>
          <w:szCs w:val="24"/>
        </w:rPr>
        <w:t>s</w:t>
      </w:r>
      <w:r w:rsidRPr="008168AB">
        <w:rPr>
          <w:rFonts w:ascii="Times New Roman" w:hAnsi="Times New Roman"/>
          <w:color w:val="000000" w:themeColor="text1"/>
          <w:sz w:val="24"/>
          <w:szCs w:val="24"/>
        </w:rPr>
        <w:t xml:space="preserve">: </w:t>
      </w:r>
    </w:p>
    <w:p w:rsidR="00873DC3" w:rsidRPr="0044276F" w:rsidRDefault="00873DC3" w:rsidP="00873DC3">
      <w:pPr>
        <w:pStyle w:val="MDPI16affiliation"/>
        <w:tabs>
          <w:tab w:val="left" w:pos="142"/>
        </w:tabs>
        <w:spacing w:line="360" w:lineRule="auto"/>
        <w:ind w:left="0" w:firstLine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8168AB">
        <w:rPr>
          <w:rFonts w:ascii="Times New Roman" w:hAnsi="Times New Roman"/>
          <w:color w:val="000000" w:themeColor="text1"/>
          <w:sz w:val="24"/>
          <w:szCs w:val="24"/>
        </w:rPr>
        <w:t>Mariyam</w:t>
      </w:r>
      <w:proofErr w:type="spellEnd"/>
      <w:r w:rsidRPr="008168A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8168AB">
        <w:rPr>
          <w:rFonts w:ascii="Times New Roman" w:hAnsi="Times New Roman"/>
          <w:color w:val="000000" w:themeColor="text1"/>
          <w:sz w:val="24"/>
          <w:szCs w:val="24"/>
        </w:rPr>
        <w:t>Mukhtarova</w:t>
      </w:r>
      <w:proofErr w:type="spellEnd"/>
      <w:r w:rsidRPr="008168A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hyperlink r:id="rId4" w:history="1">
        <w:r w:rsidRPr="001A655D">
          <w:rPr>
            <w:rStyle w:val="a5"/>
            <w:rFonts w:ascii="Times New Roman" w:hAnsi="Times New Roman"/>
            <w:sz w:val="24"/>
            <w:szCs w:val="24"/>
          </w:rPr>
          <w:t>mukhtarova@ips.ac.ru</w:t>
        </w:r>
      </w:hyperlink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873DC3" w:rsidRPr="0085176A" w:rsidRDefault="00873DC3" w:rsidP="00873DC3">
      <w:pPr>
        <w:pStyle w:val="isselectedend"/>
        <w:spacing w:line="360" w:lineRule="auto"/>
        <w:jc w:val="both"/>
        <w:rPr>
          <w:color w:val="000000"/>
          <w:lang w:val="en-US"/>
        </w:rPr>
      </w:pPr>
      <w:proofErr w:type="spellStart"/>
      <w:r>
        <w:rPr>
          <w:color w:val="000000"/>
          <w:vertAlign w:val="superscript"/>
          <w:lang w:val="en-US"/>
        </w:rPr>
        <w:t>a</w:t>
      </w:r>
      <w:r>
        <w:rPr>
          <w:color w:val="000000"/>
          <w:lang w:val="en-US"/>
        </w:rPr>
        <w:t>A.V</w:t>
      </w:r>
      <w:proofErr w:type="spellEnd"/>
      <w:r>
        <w:rPr>
          <w:color w:val="000000"/>
          <w:lang w:val="en-US"/>
        </w:rPr>
        <w:t>.</w:t>
      </w:r>
      <w:r>
        <w:rPr>
          <w:color w:val="000000"/>
          <w:lang w:val="en-GB"/>
        </w:rPr>
        <w:t xml:space="preserve">Topchiev Institute of Petrochemical Synthesis, Russian Academy of Sciences, </w:t>
      </w:r>
      <w:proofErr w:type="spellStart"/>
      <w:r>
        <w:rPr>
          <w:color w:val="000000"/>
          <w:lang w:val="en-GB"/>
        </w:rPr>
        <w:t>Leninsky</w:t>
      </w:r>
      <w:proofErr w:type="spellEnd"/>
      <w:r>
        <w:rPr>
          <w:color w:val="000000"/>
          <w:lang w:val="en-GB"/>
        </w:rPr>
        <w:t xml:space="preserve"> prospect, 29, 119991, Moscow, Russia</w:t>
      </w:r>
    </w:p>
    <w:p w:rsidR="00220349" w:rsidRPr="00873DC3" w:rsidRDefault="00220349">
      <w:pPr>
        <w:rPr>
          <w:lang w:val="en-US"/>
        </w:rPr>
      </w:pPr>
      <w:r w:rsidRPr="00873DC3">
        <w:rPr>
          <w:lang w:val="en-US"/>
        </w:rPr>
        <w:br w:type="page"/>
      </w:r>
    </w:p>
    <w:p w:rsidR="00220349" w:rsidRPr="00A70C07" w:rsidRDefault="00220349" w:rsidP="00220349">
      <w:pPr>
        <w:pStyle w:val="a3"/>
        <w:keepNext/>
        <w:spacing w:after="0" w:line="360" w:lineRule="auto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lastRenderedPageBreak/>
        <w:t>Table</w:t>
      </w:r>
      <w:r w:rsidRPr="00220349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S</w:t>
      </w:r>
      <w:r w:rsidRPr="00220349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1. </w:t>
      </w:r>
      <w:r w:rsidRPr="000E1CFF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The contribution of liquid reaction products obtained during conversion of ethanol over </w:t>
      </w:r>
      <w:r w:rsidRPr="000E1CFF">
        <w:rPr>
          <w:rFonts w:ascii="Times New Roman" w:hAnsi="Times New Roman" w:cs="Times New Roman"/>
          <w:color w:val="auto"/>
          <w:sz w:val="24"/>
          <w:szCs w:val="24"/>
          <w:lang w:val="en-US"/>
        </w:rPr>
        <w:t>in situ</w:t>
      </w:r>
      <w:r w:rsidRPr="000E1CFF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MoO</w:t>
      </w:r>
      <w:r w:rsidRPr="000E1CFF">
        <w:rPr>
          <w:rFonts w:ascii="Times New Roman" w:hAnsi="Times New Roman" w:cs="Times New Roman"/>
          <w:i w:val="0"/>
          <w:color w:val="auto"/>
          <w:sz w:val="24"/>
          <w:szCs w:val="24"/>
          <w:vertAlign w:val="subscript"/>
          <w:lang w:val="en-US"/>
        </w:rPr>
        <w:t>x</w:t>
      </w:r>
      <w:r w:rsidRPr="000E1CFF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and MoO</w:t>
      </w:r>
      <w:r w:rsidRPr="00A70C07">
        <w:rPr>
          <w:rFonts w:ascii="Times New Roman" w:hAnsi="Times New Roman" w:cs="Times New Roman"/>
          <w:i w:val="0"/>
          <w:color w:val="auto"/>
          <w:sz w:val="24"/>
          <w:szCs w:val="24"/>
          <w:vertAlign w:val="subscript"/>
          <w:lang w:val="en-US"/>
        </w:rPr>
        <w:t>3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</w:t>
      </w:r>
      <w:r w:rsidRPr="000E1CFF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(</w:t>
      </w:r>
      <w:r w:rsidRPr="000E1CFF"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en-US"/>
        </w:rPr>
        <w:t xml:space="preserve">300 °C, 6 h, </w:t>
      </w:r>
      <w:r w:rsidRPr="000E1CFF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without external H</w:t>
      </w:r>
      <w:r w:rsidRPr="000E1CFF">
        <w:rPr>
          <w:rFonts w:ascii="Times New Roman" w:hAnsi="Times New Roman" w:cs="Times New Roman"/>
          <w:i w:val="0"/>
          <w:color w:val="auto"/>
          <w:sz w:val="24"/>
          <w:szCs w:val="24"/>
          <w:vertAlign w:val="subscript"/>
          <w:lang w:val="en-US"/>
        </w:rPr>
        <w:t>2</w:t>
      </w:r>
      <w:r w:rsidR="00253C8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)</w:t>
      </w:r>
    </w:p>
    <w:tbl>
      <w:tblPr>
        <w:tblStyle w:val="a4"/>
        <w:tblW w:w="5000" w:type="pct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8"/>
        <w:gridCol w:w="2339"/>
        <w:gridCol w:w="2339"/>
        <w:gridCol w:w="2339"/>
      </w:tblGrid>
      <w:tr w:rsidR="00220349" w:rsidRPr="005C20C1" w:rsidTr="007B2C61">
        <w:trPr>
          <w:trHeight w:val="945"/>
          <w:jc w:val="center"/>
        </w:trPr>
        <w:tc>
          <w:tcPr>
            <w:tcW w:w="1250" w:type="pct"/>
            <w:vMerge w:val="restart"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05A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Component</w:t>
            </w:r>
          </w:p>
        </w:tc>
        <w:tc>
          <w:tcPr>
            <w:tcW w:w="1250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I</w:t>
            </w:r>
            <w:r w:rsidRPr="00E05A5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n </w:t>
            </w:r>
            <w:proofErr w:type="spellStart"/>
            <w:r w:rsidRPr="00E05A5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situ</w:t>
            </w:r>
            <w:proofErr w:type="spellEnd"/>
            <w:r w:rsidRPr="00E05A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05A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MoO</w:t>
            </w:r>
            <w:r w:rsidRPr="00E05A5F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x</w:t>
            </w:r>
            <w:proofErr w:type="spellEnd"/>
          </w:p>
        </w:tc>
        <w:tc>
          <w:tcPr>
            <w:tcW w:w="1250" w:type="pct"/>
            <w:vMerge w:val="restart"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Component</w:t>
            </w:r>
          </w:p>
        </w:tc>
        <w:tc>
          <w:tcPr>
            <w:tcW w:w="1250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MoO</w:t>
            </w:r>
            <w:r w:rsidRPr="00E05A5F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3</w:t>
            </w:r>
          </w:p>
        </w:tc>
      </w:tr>
      <w:tr w:rsidR="00220349" w:rsidRPr="005C20C1" w:rsidTr="007B2C61">
        <w:trPr>
          <w:trHeight w:val="315"/>
          <w:jc w:val="center"/>
        </w:trPr>
        <w:tc>
          <w:tcPr>
            <w:tcW w:w="1250" w:type="pct"/>
            <w:vMerge/>
            <w:vAlign w:val="center"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pct"/>
            <w:noWrap/>
            <w:vAlign w:val="center"/>
          </w:tcPr>
          <w:p w:rsidR="00220349" w:rsidRPr="00A664E9" w:rsidRDefault="00220349" w:rsidP="007B2C6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A664E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%</w:t>
            </w:r>
          </w:p>
        </w:tc>
        <w:tc>
          <w:tcPr>
            <w:tcW w:w="1250" w:type="pct"/>
            <w:vMerge/>
            <w:noWrap/>
            <w:vAlign w:val="center"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pct"/>
            <w:noWrap/>
            <w:vAlign w:val="center"/>
          </w:tcPr>
          <w:p w:rsidR="00220349" w:rsidRPr="00A664E9" w:rsidRDefault="00220349" w:rsidP="007B2C6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A664E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%</w:t>
            </w:r>
          </w:p>
        </w:tc>
      </w:tr>
      <w:tr w:rsidR="00220349" w:rsidRPr="005C20C1" w:rsidTr="007B2C61">
        <w:trPr>
          <w:trHeight w:val="360"/>
          <w:jc w:val="center"/>
        </w:trPr>
        <w:tc>
          <w:tcPr>
            <w:tcW w:w="1250" w:type="pct"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Diethylether</w:t>
            </w:r>
            <w:proofErr w:type="spellEnd"/>
          </w:p>
        </w:tc>
        <w:tc>
          <w:tcPr>
            <w:tcW w:w="1250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50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Ethanol</w:t>
            </w:r>
            <w:proofErr w:type="spellEnd"/>
          </w:p>
        </w:tc>
        <w:tc>
          <w:tcPr>
            <w:tcW w:w="1250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220349" w:rsidRPr="005C20C1" w:rsidTr="007B2C61">
        <w:trPr>
          <w:trHeight w:val="360"/>
          <w:jc w:val="center"/>
        </w:trPr>
        <w:tc>
          <w:tcPr>
            <w:tcW w:w="1250" w:type="pct"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Ethanol</w:t>
            </w:r>
            <w:proofErr w:type="spellEnd"/>
          </w:p>
        </w:tc>
        <w:tc>
          <w:tcPr>
            <w:tcW w:w="1250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50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Diethylether</w:t>
            </w:r>
            <w:proofErr w:type="spellEnd"/>
          </w:p>
        </w:tc>
        <w:tc>
          <w:tcPr>
            <w:tcW w:w="1250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220349" w:rsidRPr="005C20C1" w:rsidTr="007B2C61">
        <w:trPr>
          <w:trHeight w:val="360"/>
          <w:jc w:val="center"/>
        </w:trPr>
        <w:tc>
          <w:tcPr>
            <w:tcW w:w="1250" w:type="pct"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Ethylacetate</w:t>
            </w:r>
            <w:proofErr w:type="spellEnd"/>
          </w:p>
        </w:tc>
        <w:tc>
          <w:tcPr>
            <w:tcW w:w="1250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50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Ethylacetate</w:t>
            </w:r>
            <w:proofErr w:type="spellEnd"/>
          </w:p>
        </w:tc>
        <w:tc>
          <w:tcPr>
            <w:tcW w:w="1250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20349" w:rsidRPr="005C20C1" w:rsidTr="00FF7FE6">
        <w:trPr>
          <w:trHeight w:val="360"/>
          <w:jc w:val="center"/>
        </w:trPr>
        <w:tc>
          <w:tcPr>
            <w:tcW w:w="1250" w:type="pct"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Butanol-2</w:t>
            </w:r>
          </w:p>
        </w:tc>
        <w:tc>
          <w:tcPr>
            <w:tcW w:w="1250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Ethoxyethanol</w:t>
            </w:r>
            <w:proofErr w:type="spellEnd"/>
          </w:p>
        </w:tc>
        <w:tc>
          <w:tcPr>
            <w:tcW w:w="1250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20349" w:rsidRPr="005C20C1" w:rsidTr="00FF7FE6">
        <w:trPr>
          <w:trHeight w:val="360"/>
          <w:jc w:val="center"/>
        </w:trPr>
        <w:tc>
          <w:tcPr>
            <w:tcW w:w="1250" w:type="pct"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Diethoxyethane</w:t>
            </w:r>
            <w:proofErr w:type="spellEnd"/>
          </w:p>
        </w:tc>
        <w:tc>
          <w:tcPr>
            <w:tcW w:w="1250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Butanol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20349" w:rsidRPr="005C20C1" w:rsidTr="00FF7FE6">
        <w:trPr>
          <w:trHeight w:val="360"/>
          <w:jc w:val="center"/>
        </w:trPr>
        <w:tc>
          <w:tcPr>
            <w:tcW w:w="1250" w:type="pct"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Hexene</w:t>
            </w:r>
            <w:proofErr w:type="spellEnd"/>
          </w:p>
        </w:tc>
        <w:tc>
          <w:tcPr>
            <w:tcW w:w="1250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0" w:type="pct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349" w:rsidRPr="005C20C1" w:rsidTr="00FF7FE6">
        <w:trPr>
          <w:trHeight w:val="360"/>
          <w:jc w:val="center"/>
        </w:trPr>
        <w:tc>
          <w:tcPr>
            <w:tcW w:w="1250" w:type="pct"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Ethylb</w:t>
            </w:r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utylether</w:t>
            </w:r>
            <w:proofErr w:type="spellEnd"/>
          </w:p>
        </w:tc>
        <w:tc>
          <w:tcPr>
            <w:tcW w:w="1250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0" w:type="pct"/>
            <w:tcBorders>
              <w:top w:val="nil"/>
              <w:bottom w:val="nil"/>
            </w:tcBorders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nil"/>
              <w:bottom w:val="nil"/>
            </w:tcBorders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349" w:rsidRPr="005C20C1" w:rsidTr="00FF7FE6">
        <w:trPr>
          <w:trHeight w:val="360"/>
          <w:jc w:val="center"/>
        </w:trPr>
        <w:tc>
          <w:tcPr>
            <w:tcW w:w="1250" w:type="pct"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Ethylb</w:t>
            </w:r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utyrate</w:t>
            </w:r>
            <w:proofErr w:type="spellEnd"/>
          </w:p>
        </w:tc>
        <w:tc>
          <w:tcPr>
            <w:tcW w:w="1250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0" w:type="pct"/>
            <w:tcBorders>
              <w:top w:val="nil"/>
              <w:bottom w:val="nil"/>
            </w:tcBorders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nil"/>
              <w:bottom w:val="nil"/>
            </w:tcBorders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349" w:rsidRPr="005C20C1" w:rsidTr="00FF7FE6">
        <w:trPr>
          <w:trHeight w:val="360"/>
          <w:jc w:val="center"/>
        </w:trPr>
        <w:tc>
          <w:tcPr>
            <w:tcW w:w="1250" w:type="pct"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Pentanol-2</w:t>
            </w:r>
          </w:p>
        </w:tc>
        <w:tc>
          <w:tcPr>
            <w:tcW w:w="1250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0" w:type="pct"/>
            <w:tcBorders>
              <w:top w:val="nil"/>
              <w:bottom w:val="nil"/>
            </w:tcBorders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nil"/>
              <w:bottom w:val="nil"/>
            </w:tcBorders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349" w:rsidRPr="005C20C1" w:rsidTr="00FF7FE6">
        <w:trPr>
          <w:trHeight w:val="360"/>
          <w:jc w:val="center"/>
        </w:trPr>
        <w:tc>
          <w:tcPr>
            <w:tcW w:w="1250" w:type="pct"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Octene</w:t>
            </w:r>
            <w:proofErr w:type="spellEnd"/>
          </w:p>
        </w:tc>
        <w:tc>
          <w:tcPr>
            <w:tcW w:w="1250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0" w:type="pct"/>
            <w:tcBorders>
              <w:top w:val="nil"/>
              <w:bottom w:val="nil"/>
            </w:tcBorders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nil"/>
              <w:bottom w:val="nil"/>
            </w:tcBorders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349" w:rsidRPr="005C20C1" w:rsidTr="00FF7FE6">
        <w:trPr>
          <w:trHeight w:val="360"/>
          <w:jc w:val="center"/>
        </w:trPr>
        <w:tc>
          <w:tcPr>
            <w:tcW w:w="1250" w:type="pct"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Acetaldehyde</w:t>
            </w:r>
            <w:proofErr w:type="spellEnd"/>
          </w:p>
        </w:tc>
        <w:tc>
          <w:tcPr>
            <w:tcW w:w="1250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0" w:type="pct"/>
            <w:tcBorders>
              <w:top w:val="nil"/>
              <w:bottom w:val="nil"/>
            </w:tcBorders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nil"/>
              <w:bottom w:val="nil"/>
            </w:tcBorders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349" w:rsidRPr="005C20C1" w:rsidTr="00FF7FE6">
        <w:trPr>
          <w:trHeight w:val="360"/>
          <w:jc w:val="center"/>
        </w:trPr>
        <w:tc>
          <w:tcPr>
            <w:tcW w:w="1250" w:type="pct"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Methylcyclopentene</w:t>
            </w:r>
            <w:proofErr w:type="spellEnd"/>
          </w:p>
        </w:tc>
        <w:tc>
          <w:tcPr>
            <w:tcW w:w="1250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0" w:type="pct"/>
            <w:tcBorders>
              <w:top w:val="nil"/>
              <w:bottom w:val="nil"/>
            </w:tcBorders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nil"/>
              <w:bottom w:val="nil"/>
            </w:tcBorders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349" w:rsidRPr="005C20C1" w:rsidTr="00FF7FE6">
        <w:trPr>
          <w:trHeight w:val="360"/>
          <w:jc w:val="center"/>
        </w:trPr>
        <w:tc>
          <w:tcPr>
            <w:tcW w:w="1250" w:type="pct"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Hexanol-3</w:t>
            </w:r>
          </w:p>
        </w:tc>
        <w:tc>
          <w:tcPr>
            <w:tcW w:w="1250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0" w:type="pct"/>
            <w:tcBorders>
              <w:top w:val="nil"/>
              <w:bottom w:val="nil"/>
            </w:tcBorders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nil"/>
              <w:bottom w:val="nil"/>
            </w:tcBorders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349" w:rsidRPr="005C20C1" w:rsidTr="00FF7FE6">
        <w:trPr>
          <w:trHeight w:val="360"/>
          <w:jc w:val="center"/>
        </w:trPr>
        <w:tc>
          <w:tcPr>
            <w:tcW w:w="1250" w:type="pct"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Hexanol-2</w:t>
            </w:r>
          </w:p>
        </w:tc>
        <w:tc>
          <w:tcPr>
            <w:tcW w:w="1250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0" w:type="pct"/>
            <w:tcBorders>
              <w:top w:val="nil"/>
              <w:bottom w:val="nil"/>
            </w:tcBorders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nil"/>
              <w:bottom w:val="nil"/>
            </w:tcBorders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349" w:rsidRPr="005C20C1" w:rsidTr="00FF7FE6">
        <w:trPr>
          <w:trHeight w:val="360"/>
          <w:jc w:val="center"/>
        </w:trPr>
        <w:tc>
          <w:tcPr>
            <w:tcW w:w="1250" w:type="pct"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2-Butylmethylketone</w:t>
            </w:r>
          </w:p>
        </w:tc>
        <w:tc>
          <w:tcPr>
            <w:tcW w:w="1250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0" w:type="pct"/>
            <w:tcBorders>
              <w:top w:val="nil"/>
              <w:bottom w:val="nil"/>
            </w:tcBorders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nil"/>
              <w:bottom w:val="nil"/>
            </w:tcBorders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349" w:rsidRPr="005C20C1" w:rsidTr="00FF7FE6">
        <w:trPr>
          <w:trHeight w:val="360"/>
          <w:jc w:val="center"/>
        </w:trPr>
        <w:tc>
          <w:tcPr>
            <w:tcW w:w="1250" w:type="pct"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2-ethylbutanal</w:t>
            </w:r>
          </w:p>
        </w:tc>
        <w:tc>
          <w:tcPr>
            <w:tcW w:w="1250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0" w:type="pct"/>
            <w:tcBorders>
              <w:top w:val="nil"/>
              <w:bottom w:val="nil"/>
            </w:tcBorders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nil"/>
              <w:bottom w:val="nil"/>
            </w:tcBorders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349" w:rsidRPr="005C20C1" w:rsidTr="00FF7FE6">
        <w:trPr>
          <w:trHeight w:val="360"/>
          <w:jc w:val="center"/>
        </w:trPr>
        <w:tc>
          <w:tcPr>
            <w:tcW w:w="1250" w:type="pct"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Ethyli</w:t>
            </w:r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sovalerate</w:t>
            </w:r>
            <w:proofErr w:type="spellEnd"/>
          </w:p>
        </w:tc>
        <w:tc>
          <w:tcPr>
            <w:tcW w:w="1250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0" w:type="pct"/>
            <w:tcBorders>
              <w:top w:val="nil"/>
              <w:bottom w:val="nil"/>
            </w:tcBorders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nil"/>
              <w:bottom w:val="nil"/>
            </w:tcBorders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20349" w:rsidRDefault="00220349" w:rsidP="00220349">
      <w:pPr>
        <w:pStyle w:val="a3"/>
        <w:keepNext/>
        <w:spacing w:before="240" w:after="0" w:line="360" w:lineRule="auto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</w:pPr>
    </w:p>
    <w:p w:rsidR="00220349" w:rsidRDefault="00220349">
      <w:pPr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br w:type="page"/>
      </w:r>
    </w:p>
    <w:p w:rsidR="00220349" w:rsidRPr="00A664E9" w:rsidRDefault="00220349" w:rsidP="00220349">
      <w:pPr>
        <w:pStyle w:val="a3"/>
        <w:keepNext/>
        <w:spacing w:before="240" w:after="0" w:line="360" w:lineRule="auto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lastRenderedPageBreak/>
        <w:t>Table S2</w:t>
      </w:r>
      <w:r w:rsidRPr="004B14E8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 </w:t>
      </w:r>
      <w:r w:rsidRPr="000E1CFF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The contribution of liquid reaction products obtained during conversion of ethanol over </w:t>
      </w:r>
      <w:r w:rsidRPr="000E1CFF">
        <w:rPr>
          <w:rFonts w:ascii="Times New Roman" w:hAnsi="Times New Roman" w:cs="Times New Roman"/>
          <w:color w:val="auto"/>
          <w:sz w:val="24"/>
          <w:szCs w:val="24"/>
          <w:lang w:val="en-US"/>
        </w:rPr>
        <w:t>in situ</w:t>
      </w:r>
      <w:r w:rsidRPr="000E1CFF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MoO</w:t>
      </w:r>
      <w:r w:rsidRPr="000E1CFF">
        <w:rPr>
          <w:rFonts w:ascii="Times New Roman" w:hAnsi="Times New Roman" w:cs="Times New Roman"/>
          <w:i w:val="0"/>
          <w:color w:val="auto"/>
          <w:sz w:val="24"/>
          <w:szCs w:val="24"/>
          <w:vertAlign w:val="subscript"/>
          <w:lang w:val="en-US"/>
        </w:rPr>
        <w:t>x</w:t>
      </w:r>
      <w:r w:rsidRPr="000E1CFF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and MoO</w:t>
      </w:r>
      <w:r w:rsidRPr="00A70C07">
        <w:rPr>
          <w:rFonts w:ascii="Times New Roman" w:hAnsi="Times New Roman" w:cs="Times New Roman"/>
          <w:i w:val="0"/>
          <w:color w:val="auto"/>
          <w:sz w:val="24"/>
          <w:szCs w:val="24"/>
          <w:vertAlign w:val="subscript"/>
          <w:lang w:val="en-US"/>
        </w:rPr>
        <w:t>3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</w:t>
      </w:r>
      <w:r w:rsidRPr="000E1CFF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(</w:t>
      </w:r>
      <w:r w:rsidRPr="000E1CFF"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en-US"/>
        </w:rPr>
        <w:t xml:space="preserve">300 °C, 6 h, </w:t>
      </w:r>
      <w:r w:rsidRPr="000E1CFF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without external H</w:t>
      </w:r>
      <w:r w:rsidRPr="000E1CFF">
        <w:rPr>
          <w:rFonts w:ascii="Times New Roman" w:hAnsi="Times New Roman" w:cs="Times New Roman"/>
          <w:i w:val="0"/>
          <w:color w:val="auto"/>
          <w:sz w:val="24"/>
          <w:szCs w:val="24"/>
          <w:vertAlign w:val="subscript"/>
          <w:lang w:val="en-US"/>
        </w:rPr>
        <w:t>2</w:t>
      </w:r>
      <w:r w:rsidR="00253C8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)</w:t>
      </w:r>
    </w:p>
    <w:tbl>
      <w:tblPr>
        <w:tblStyle w:val="a4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9"/>
        <w:gridCol w:w="1560"/>
        <w:gridCol w:w="2414"/>
        <w:gridCol w:w="2122"/>
      </w:tblGrid>
      <w:tr w:rsidR="00220349" w:rsidRPr="005C20C1" w:rsidTr="007B2C61">
        <w:trPr>
          <w:trHeight w:val="364"/>
        </w:trPr>
        <w:tc>
          <w:tcPr>
            <w:tcW w:w="1742" w:type="pct"/>
            <w:vMerge w:val="restart"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Component</w:t>
            </w:r>
          </w:p>
        </w:tc>
        <w:tc>
          <w:tcPr>
            <w:tcW w:w="834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I</w:t>
            </w:r>
            <w:r w:rsidRPr="00E05A5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n </w:t>
            </w:r>
            <w:proofErr w:type="spellStart"/>
            <w:r w:rsidRPr="00E05A5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situ</w:t>
            </w:r>
            <w:proofErr w:type="spellEnd"/>
            <w:r w:rsidRPr="00E05A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05A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WO</w:t>
            </w:r>
            <w:r w:rsidRPr="00E05A5F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x</w:t>
            </w:r>
            <w:proofErr w:type="spellEnd"/>
          </w:p>
        </w:tc>
        <w:tc>
          <w:tcPr>
            <w:tcW w:w="1290" w:type="pct"/>
            <w:vMerge w:val="restart"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Component</w:t>
            </w:r>
          </w:p>
        </w:tc>
        <w:tc>
          <w:tcPr>
            <w:tcW w:w="1134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WO</w:t>
            </w:r>
            <w:r w:rsidRPr="00E05A5F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3</w:t>
            </w:r>
          </w:p>
        </w:tc>
      </w:tr>
      <w:tr w:rsidR="00220349" w:rsidRPr="005C20C1" w:rsidTr="007B2C61">
        <w:trPr>
          <w:trHeight w:val="364"/>
        </w:trPr>
        <w:tc>
          <w:tcPr>
            <w:tcW w:w="1742" w:type="pct"/>
            <w:vMerge/>
            <w:noWrap/>
            <w:vAlign w:val="center"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  <w:noWrap/>
            <w:vAlign w:val="center"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4E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%</w:t>
            </w:r>
          </w:p>
        </w:tc>
        <w:tc>
          <w:tcPr>
            <w:tcW w:w="1290" w:type="pct"/>
            <w:vMerge/>
            <w:vAlign w:val="center"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pct"/>
            <w:noWrap/>
            <w:vAlign w:val="center"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4E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%</w:t>
            </w:r>
          </w:p>
        </w:tc>
      </w:tr>
      <w:tr w:rsidR="00220349" w:rsidRPr="005C20C1" w:rsidTr="007B2C61">
        <w:trPr>
          <w:trHeight w:val="364"/>
        </w:trPr>
        <w:tc>
          <w:tcPr>
            <w:tcW w:w="1742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Diethylether</w:t>
            </w:r>
            <w:proofErr w:type="spellEnd"/>
          </w:p>
        </w:tc>
        <w:tc>
          <w:tcPr>
            <w:tcW w:w="834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290" w:type="pct"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Ethanol</w:t>
            </w:r>
            <w:proofErr w:type="spellEnd"/>
          </w:p>
        </w:tc>
        <w:tc>
          <w:tcPr>
            <w:tcW w:w="1134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</w:tr>
      <w:tr w:rsidR="00220349" w:rsidRPr="005C20C1" w:rsidTr="007B2C61">
        <w:trPr>
          <w:trHeight w:val="364"/>
        </w:trPr>
        <w:tc>
          <w:tcPr>
            <w:tcW w:w="1742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Ethanol</w:t>
            </w:r>
            <w:proofErr w:type="spellEnd"/>
          </w:p>
        </w:tc>
        <w:tc>
          <w:tcPr>
            <w:tcW w:w="834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90" w:type="pct"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Diethylether</w:t>
            </w:r>
            <w:proofErr w:type="spellEnd"/>
          </w:p>
        </w:tc>
        <w:tc>
          <w:tcPr>
            <w:tcW w:w="1134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220349" w:rsidRPr="005C20C1" w:rsidTr="007B2C61">
        <w:trPr>
          <w:trHeight w:val="364"/>
        </w:trPr>
        <w:tc>
          <w:tcPr>
            <w:tcW w:w="1742" w:type="pct"/>
            <w:noWrap/>
            <w:vAlign w:val="center"/>
            <w:hideMark/>
          </w:tcPr>
          <w:p w:rsidR="00220349" w:rsidRPr="00A70C07" w:rsidRDefault="00220349" w:rsidP="007B2C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Butanone-2</w:t>
            </w:r>
          </w:p>
        </w:tc>
        <w:tc>
          <w:tcPr>
            <w:tcW w:w="834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90" w:type="pct"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Methoxyethoxyethane</w:t>
            </w:r>
            <w:proofErr w:type="spellEnd"/>
          </w:p>
        </w:tc>
        <w:tc>
          <w:tcPr>
            <w:tcW w:w="1134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220349" w:rsidRPr="005C20C1" w:rsidTr="007B2C61">
        <w:trPr>
          <w:trHeight w:val="364"/>
        </w:trPr>
        <w:tc>
          <w:tcPr>
            <w:tcW w:w="1742" w:type="pct"/>
            <w:noWrap/>
            <w:vAlign w:val="center"/>
            <w:hideMark/>
          </w:tcPr>
          <w:p w:rsidR="00220349" w:rsidRPr="00873DC3" w:rsidRDefault="00220349" w:rsidP="007B2C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Ethylace</w:t>
            </w:r>
            <w:r w:rsidR="00873D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tate</w:t>
            </w:r>
            <w:proofErr w:type="spellEnd"/>
          </w:p>
        </w:tc>
        <w:tc>
          <w:tcPr>
            <w:tcW w:w="834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90" w:type="pct"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Diethoxyethane</w:t>
            </w:r>
            <w:proofErr w:type="spellEnd"/>
          </w:p>
        </w:tc>
        <w:tc>
          <w:tcPr>
            <w:tcW w:w="1134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220349" w:rsidRPr="005C20C1" w:rsidTr="00FF7FE6">
        <w:trPr>
          <w:trHeight w:val="364"/>
        </w:trPr>
        <w:tc>
          <w:tcPr>
            <w:tcW w:w="1742" w:type="pct"/>
            <w:noWrap/>
            <w:vAlign w:val="center"/>
            <w:hideMark/>
          </w:tcPr>
          <w:p w:rsidR="00220349" w:rsidRPr="00A70C07" w:rsidRDefault="00220349" w:rsidP="007B2C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5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Methylheptane</w:t>
            </w:r>
            <w:proofErr w:type="spellEnd"/>
          </w:p>
        </w:tc>
        <w:tc>
          <w:tcPr>
            <w:tcW w:w="834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0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Ethylacetate</w:t>
            </w:r>
            <w:proofErr w:type="spellEnd"/>
          </w:p>
        </w:tc>
        <w:tc>
          <w:tcPr>
            <w:tcW w:w="1134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 0.5</w:t>
            </w:r>
          </w:p>
        </w:tc>
      </w:tr>
      <w:tr w:rsidR="00220349" w:rsidRPr="005C20C1" w:rsidTr="00FF7FE6">
        <w:trPr>
          <w:trHeight w:val="364"/>
        </w:trPr>
        <w:tc>
          <w:tcPr>
            <w:tcW w:w="1742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05A5F">
              <w:rPr>
                <w:rFonts w:ascii="Times New Roman" w:hAnsi="Times New Roman" w:cs="Times New Roman"/>
                <w:sz w:val="24"/>
                <w:szCs w:val="24"/>
              </w:rPr>
              <w:t>Ethylacetate</w:t>
            </w:r>
            <w:proofErr w:type="spellEnd"/>
          </w:p>
        </w:tc>
        <w:tc>
          <w:tcPr>
            <w:tcW w:w="834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0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Ethoxyethanol</w:t>
            </w:r>
            <w:proofErr w:type="spellEnd"/>
          </w:p>
        </w:tc>
        <w:tc>
          <w:tcPr>
            <w:tcW w:w="1134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220349" w:rsidRPr="00E05A5F" w:rsidRDefault="00873DC3" w:rsidP="007B2C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 0.5</w:t>
            </w:r>
          </w:p>
        </w:tc>
      </w:tr>
      <w:tr w:rsidR="00220349" w:rsidRPr="005C20C1" w:rsidTr="00FF7FE6">
        <w:trPr>
          <w:trHeight w:val="364"/>
        </w:trPr>
        <w:tc>
          <w:tcPr>
            <w:tcW w:w="1742" w:type="pct"/>
            <w:noWrap/>
            <w:vAlign w:val="center"/>
            <w:hideMark/>
          </w:tcPr>
          <w:p w:rsidR="00220349" w:rsidRPr="00A70C07" w:rsidRDefault="00220349" w:rsidP="007B2C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Pentanone-3</w:t>
            </w:r>
          </w:p>
        </w:tc>
        <w:tc>
          <w:tcPr>
            <w:tcW w:w="834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0" w:type="pct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pct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349" w:rsidRPr="005C20C1" w:rsidTr="00FF7FE6">
        <w:trPr>
          <w:trHeight w:val="364"/>
        </w:trPr>
        <w:tc>
          <w:tcPr>
            <w:tcW w:w="1742" w:type="pct"/>
            <w:noWrap/>
            <w:vAlign w:val="center"/>
            <w:hideMark/>
          </w:tcPr>
          <w:p w:rsidR="00220349" w:rsidRPr="00A70C07" w:rsidRDefault="00220349" w:rsidP="007B2C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Methylcyclopentene</w:t>
            </w:r>
            <w:proofErr w:type="spellEnd"/>
          </w:p>
        </w:tc>
        <w:tc>
          <w:tcPr>
            <w:tcW w:w="834" w:type="pct"/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 0.5</w:t>
            </w:r>
          </w:p>
        </w:tc>
        <w:tc>
          <w:tcPr>
            <w:tcW w:w="1290" w:type="pct"/>
            <w:tcBorders>
              <w:top w:val="nil"/>
              <w:bottom w:val="nil"/>
            </w:tcBorders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pct"/>
            <w:tcBorders>
              <w:top w:val="nil"/>
              <w:bottom w:val="nil"/>
            </w:tcBorders>
            <w:noWrap/>
            <w:vAlign w:val="center"/>
            <w:hideMark/>
          </w:tcPr>
          <w:p w:rsidR="00220349" w:rsidRPr="00E05A5F" w:rsidRDefault="00220349" w:rsidP="007B2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DC3" w:rsidRPr="005C20C1" w:rsidTr="00FF7FE6">
        <w:trPr>
          <w:trHeight w:val="364"/>
        </w:trPr>
        <w:tc>
          <w:tcPr>
            <w:tcW w:w="1742" w:type="pct"/>
            <w:noWrap/>
            <w:vAlign w:val="center"/>
            <w:hideMark/>
          </w:tcPr>
          <w:p w:rsidR="00873DC3" w:rsidRPr="00A70C07" w:rsidRDefault="00873DC3" w:rsidP="00873D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5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Methyl</w:t>
            </w:r>
            <w:r w:rsidRPr="00E05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pentanone</w:t>
            </w:r>
            <w:proofErr w:type="spellEnd"/>
          </w:p>
        </w:tc>
        <w:tc>
          <w:tcPr>
            <w:tcW w:w="834" w:type="pct"/>
            <w:noWrap/>
            <w:vAlign w:val="center"/>
            <w:hideMark/>
          </w:tcPr>
          <w:p w:rsidR="00873DC3" w:rsidRDefault="00873DC3" w:rsidP="00873DC3">
            <w:pPr>
              <w:jc w:val="center"/>
            </w:pPr>
            <w:r w:rsidRPr="001D0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 0.5</w:t>
            </w:r>
          </w:p>
        </w:tc>
        <w:tc>
          <w:tcPr>
            <w:tcW w:w="1290" w:type="pct"/>
            <w:tcBorders>
              <w:top w:val="nil"/>
              <w:bottom w:val="nil"/>
            </w:tcBorders>
            <w:noWrap/>
            <w:vAlign w:val="center"/>
            <w:hideMark/>
          </w:tcPr>
          <w:p w:rsidR="00873DC3" w:rsidRPr="00E05A5F" w:rsidRDefault="00873DC3" w:rsidP="00873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pct"/>
            <w:tcBorders>
              <w:top w:val="nil"/>
              <w:bottom w:val="nil"/>
            </w:tcBorders>
            <w:noWrap/>
            <w:vAlign w:val="center"/>
            <w:hideMark/>
          </w:tcPr>
          <w:p w:rsidR="00873DC3" w:rsidRPr="00E05A5F" w:rsidRDefault="00873DC3" w:rsidP="00873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DC3" w:rsidRPr="005C20C1" w:rsidTr="00FF7FE6">
        <w:trPr>
          <w:trHeight w:val="364"/>
        </w:trPr>
        <w:tc>
          <w:tcPr>
            <w:tcW w:w="1742" w:type="pct"/>
            <w:noWrap/>
            <w:vAlign w:val="center"/>
            <w:hideMark/>
          </w:tcPr>
          <w:p w:rsidR="00873DC3" w:rsidRPr="00A70C07" w:rsidRDefault="00873DC3" w:rsidP="00873D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5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Ethylheptane</w:t>
            </w:r>
            <w:proofErr w:type="spellEnd"/>
          </w:p>
        </w:tc>
        <w:tc>
          <w:tcPr>
            <w:tcW w:w="834" w:type="pct"/>
            <w:noWrap/>
            <w:vAlign w:val="center"/>
            <w:hideMark/>
          </w:tcPr>
          <w:p w:rsidR="00873DC3" w:rsidRDefault="00873DC3" w:rsidP="00873DC3">
            <w:pPr>
              <w:jc w:val="center"/>
            </w:pPr>
            <w:r w:rsidRPr="001D0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 0.5</w:t>
            </w:r>
          </w:p>
        </w:tc>
        <w:tc>
          <w:tcPr>
            <w:tcW w:w="1290" w:type="pct"/>
            <w:tcBorders>
              <w:top w:val="nil"/>
              <w:bottom w:val="nil"/>
            </w:tcBorders>
            <w:noWrap/>
            <w:vAlign w:val="center"/>
            <w:hideMark/>
          </w:tcPr>
          <w:p w:rsidR="00873DC3" w:rsidRPr="00E05A5F" w:rsidRDefault="00873DC3" w:rsidP="00873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pct"/>
            <w:tcBorders>
              <w:top w:val="nil"/>
              <w:bottom w:val="nil"/>
            </w:tcBorders>
            <w:noWrap/>
            <w:vAlign w:val="center"/>
            <w:hideMark/>
          </w:tcPr>
          <w:p w:rsidR="00873DC3" w:rsidRPr="00E05A5F" w:rsidRDefault="00873DC3" w:rsidP="00873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DC3" w:rsidRPr="005C20C1" w:rsidTr="00FF7FE6">
        <w:trPr>
          <w:trHeight w:val="364"/>
        </w:trPr>
        <w:tc>
          <w:tcPr>
            <w:tcW w:w="1742" w:type="pct"/>
            <w:noWrap/>
            <w:vAlign w:val="center"/>
            <w:hideMark/>
          </w:tcPr>
          <w:p w:rsidR="00873DC3" w:rsidRPr="00A70C07" w:rsidRDefault="00873DC3" w:rsidP="00873D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Diethoxybutane</w:t>
            </w:r>
            <w:proofErr w:type="spellEnd"/>
          </w:p>
        </w:tc>
        <w:tc>
          <w:tcPr>
            <w:tcW w:w="834" w:type="pct"/>
            <w:noWrap/>
            <w:vAlign w:val="center"/>
            <w:hideMark/>
          </w:tcPr>
          <w:p w:rsidR="00873DC3" w:rsidRDefault="00873DC3" w:rsidP="00873DC3">
            <w:pPr>
              <w:jc w:val="center"/>
            </w:pPr>
            <w:r w:rsidRPr="001D0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 0.5</w:t>
            </w:r>
          </w:p>
        </w:tc>
        <w:tc>
          <w:tcPr>
            <w:tcW w:w="1290" w:type="pct"/>
            <w:tcBorders>
              <w:top w:val="nil"/>
              <w:bottom w:val="nil"/>
            </w:tcBorders>
            <w:noWrap/>
            <w:vAlign w:val="center"/>
            <w:hideMark/>
          </w:tcPr>
          <w:p w:rsidR="00873DC3" w:rsidRPr="00E05A5F" w:rsidRDefault="00873DC3" w:rsidP="00873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pct"/>
            <w:tcBorders>
              <w:top w:val="nil"/>
              <w:bottom w:val="nil"/>
            </w:tcBorders>
            <w:noWrap/>
            <w:vAlign w:val="center"/>
            <w:hideMark/>
          </w:tcPr>
          <w:p w:rsidR="00873DC3" w:rsidRPr="00E05A5F" w:rsidRDefault="00873DC3" w:rsidP="00873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873DC3" w:rsidRPr="005C20C1" w:rsidTr="00FF7FE6">
        <w:trPr>
          <w:trHeight w:val="364"/>
        </w:trPr>
        <w:tc>
          <w:tcPr>
            <w:tcW w:w="1742" w:type="pct"/>
            <w:noWrap/>
            <w:vAlign w:val="center"/>
            <w:hideMark/>
          </w:tcPr>
          <w:p w:rsidR="00873DC3" w:rsidRPr="00A70C07" w:rsidRDefault="00873DC3" w:rsidP="00873D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Octane</w:t>
            </w:r>
          </w:p>
        </w:tc>
        <w:tc>
          <w:tcPr>
            <w:tcW w:w="834" w:type="pct"/>
            <w:noWrap/>
            <w:vAlign w:val="center"/>
            <w:hideMark/>
          </w:tcPr>
          <w:p w:rsidR="00873DC3" w:rsidRDefault="00873DC3" w:rsidP="00873DC3">
            <w:pPr>
              <w:jc w:val="center"/>
            </w:pPr>
            <w:r w:rsidRPr="001D0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 0.5</w:t>
            </w:r>
          </w:p>
        </w:tc>
        <w:tc>
          <w:tcPr>
            <w:tcW w:w="1290" w:type="pct"/>
            <w:tcBorders>
              <w:top w:val="nil"/>
              <w:bottom w:val="nil"/>
            </w:tcBorders>
            <w:noWrap/>
            <w:vAlign w:val="center"/>
            <w:hideMark/>
          </w:tcPr>
          <w:p w:rsidR="00873DC3" w:rsidRPr="00E05A5F" w:rsidRDefault="00873DC3" w:rsidP="00873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pct"/>
            <w:tcBorders>
              <w:top w:val="nil"/>
              <w:bottom w:val="nil"/>
            </w:tcBorders>
            <w:noWrap/>
            <w:vAlign w:val="center"/>
            <w:hideMark/>
          </w:tcPr>
          <w:p w:rsidR="00873DC3" w:rsidRPr="00E05A5F" w:rsidRDefault="00873DC3" w:rsidP="00873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DC3" w:rsidRPr="005C20C1" w:rsidTr="00FF7FE6">
        <w:trPr>
          <w:trHeight w:val="364"/>
        </w:trPr>
        <w:tc>
          <w:tcPr>
            <w:tcW w:w="1742" w:type="pct"/>
            <w:noWrap/>
            <w:vAlign w:val="center"/>
            <w:hideMark/>
          </w:tcPr>
          <w:p w:rsidR="00873DC3" w:rsidRPr="00A70C07" w:rsidRDefault="00873DC3" w:rsidP="00873D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Isohexene</w:t>
            </w:r>
            <w:proofErr w:type="spellEnd"/>
          </w:p>
        </w:tc>
        <w:tc>
          <w:tcPr>
            <w:tcW w:w="834" w:type="pct"/>
            <w:noWrap/>
            <w:vAlign w:val="center"/>
            <w:hideMark/>
          </w:tcPr>
          <w:p w:rsidR="00873DC3" w:rsidRDefault="00873DC3" w:rsidP="00873DC3">
            <w:pPr>
              <w:jc w:val="center"/>
            </w:pPr>
            <w:r w:rsidRPr="001D0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 0.5</w:t>
            </w:r>
          </w:p>
        </w:tc>
        <w:tc>
          <w:tcPr>
            <w:tcW w:w="1290" w:type="pct"/>
            <w:tcBorders>
              <w:top w:val="nil"/>
              <w:bottom w:val="nil"/>
            </w:tcBorders>
            <w:noWrap/>
            <w:vAlign w:val="center"/>
            <w:hideMark/>
          </w:tcPr>
          <w:p w:rsidR="00873DC3" w:rsidRPr="00E05A5F" w:rsidRDefault="00873DC3" w:rsidP="00873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pct"/>
            <w:tcBorders>
              <w:top w:val="nil"/>
              <w:bottom w:val="nil"/>
            </w:tcBorders>
            <w:noWrap/>
            <w:vAlign w:val="center"/>
            <w:hideMark/>
          </w:tcPr>
          <w:p w:rsidR="00873DC3" w:rsidRPr="00E05A5F" w:rsidRDefault="00873DC3" w:rsidP="00873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DC3" w:rsidRPr="005C20C1" w:rsidTr="00FF7FE6">
        <w:trPr>
          <w:trHeight w:val="364"/>
        </w:trPr>
        <w:tc>
          <w:tcPr>
            <w:tcW w:w="1742" w:type="pct"/>
            <w:noWrap/>
            <w:vAlign w:val="center"/>
            <w:hideMark/>
          </w:tcPr>
          <w:p w:rsidR="00873DC3" w:rsidRPr="00A70C07" w:rsidRDefault="00873DC3" w:rsidP="00873D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5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Methylpentane</w:t>
            </w:r>
            <w:proofErr w:type="spellEnd"/>
          </w:p>
        </w:tc>
        <w:tc>
          <w:tcPr>
            <w:tcW w:w="834" w:type="pct"/>
            <w:noWrap/>
            <w:vAlign w:val="center"/>
            <w:hideMark/>
          </w:tcPr>
          <w:p w:rsidR="00873DC3" w:rsidRDefault="00873DC3" w:rsidP="00873DC3">
            <w:pPr>
              <w:jc w:val="center"/>
            </w:pPr>
            <w:r w:rsidRPr="001D0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 0.5</w:t>
            </w:r>
          </w:p>
        </w:tc>
        <w:tc>
          <w:tcPr>
            <w:tcW w:w="1290" w:type="pct"/>
            <w:tcBorders>
              <w:top w:val="nil"/>
              <w:bottom w:val="nil"/>
            </w:tcBorders>
            <w:noWrap/>
            <w:vAlign w:val="center"/>
            <w:hideMark/>
          </w:tcPr>
          <w:p w:rsidR="00873DC3" w:rsidRPr="00E05A5F" w:rsidRDefault="00873DC3" w:rsidP="00873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pct"/>
            <w:tcBorders>
              <w:top w:val="nil"/>
              <w:bottom w:val="nil"/>
            </w:tcBorders>
            <w:noWrap/>
            <w:vAlign w:val="center"/>
            <w:hideMark/>
          </w:tcPr>
          <w:p w:rsidR="00873DC3" w:rsidRPr="00E05A5F" w:rsidRDefault="00873DC3" w:rsidP="00873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DC3" w:rsidRPr="005C20C1" w:rsidTr="00FF7FE6">
        <w:trPr>
          <w:trHeight w:val="364"/>
        </w:trPr>
        <w:tc>
          <w:tcPr>
            <w:tcW w:w="1742" w:type="pct"/>
            <w:noWrap/>
            <w:vAlign w:val="center"/>
            <w:hideMark/>
          </w:tcPr>
          <w:p w:rsidR="00873DC3" w:rsidRPr="00A70C07" w:rsidRDefault="00873DC3" w:rsidP="00873D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5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Methylhexane</w:t>
            </w:r>
            <w:proofErr w:type="spellEnd"/>
          </w:p>
        </w:tc>
        <w:tc>
          <w:tcPr>
            <w:tcW w:w="834" w:type="pct"/>
            <w:noWrap/>
            <w:vAlign w:val="center"/>
            <w:hideMark/>
          </w:tcPr>
          <w:p w:rsidR="00873DC3" w:rsidRDefault="00873DC3" w:rsidP="00873DC3">
            <w:pPr>
              <w:jc w:val="center"/>
            </w:pPr>
            <w:r w:rsidRPr="001D0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 0.5</w:t>
            </w:r>
          </w:p>
        </w:tc>
        <w:tc>
          <w:tcPr>
            <w:tcW w:w="1290" w:type="pct"/>
            <w:tcBorders>
              <w:top w:val="nil"/>
              <w:bottom w:val="nil"/>
            </w:tcBorders>
            <w:noWrap/>
            <w:vAlign w:val="center"/>
            <w:hideMark/>
          </w:tcPr>
          <w:p w:rsidR="00873DC3" w:rsidRPr="00E05A5F" w:rsidRDefault="00873DC3" w:rsidP="00873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pct"/>
            <w:tcBorders>
              <w:top w:val="nil"/>
              <w:bottom w:val="nil"/>
            </w:tcBorders>
            <w:noWrap/>
            <w:vAlign w:val="center"/>
            <w:hideMark/>
          </w:tcPr>
          <w:p w:rsidR="00873DC3" w:rsidRPr="00E05A5F" w:rsidRDefault="00873DC3" w:rsidP="00873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DC3" w:rsidRPr="005C20C1" w:rsidTr="00FF7FE6">
        <w:trPr>
          <w:trHeight w:val="364"/>
        </w:trPr>
        <w:tc>
          <w:tcPr>
            <w:tcW w:w="1742" w:type="pct"/>
            <w:noWrap/>
            <w:vAlign w:val="center"/>
            <w:hideMark/>
          </w:tcPr>
          <w:p w:rsidR="00873DC3" w:rsidRPr="00A70C07" w:rsidRDefault="00873DC3" w:rsidP="00873D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Cyclohexene</w:t>
            </w:r>
          </w:p>
        </w:tc>
        <w:tc>
          <w:tcPr>
            <w:tcW w:w="834" w:type="pct"/>
            <w:noWrap/>
            <w:vAlign w:val="center"/>
            <w:hideMark/>
          </w:tcPr>
          <w:p w:rsidR="00873DC3" w:rsidRDefault="00873DC3" w:rsidP="00873DC3">
            <w:pPr>
              <w:jc w:val="center"/>
            </w:pPr>
            <w:r w:rsidRPr="001D0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 0.5</w:t>
            </w:r>
          </w:p>
        </w:tc>
        <w:tc>
          <w:tcPr>
            <w:tcW w:w="1290" w:type="pct"/>
            <w:tcBorders>
              <w:top w:val="nil"/>
              <w:bottom w:val="nil"/>
            </w:tcBorders>
            <w:noWrap/>
            <w:vAlign w:val="center"/>
            <w:hideMark/>
          </w:tcPr>
          <w:p w:rsidR="00873DC3" w:rsidRPr="00E05A5F" w:rsidRDefault="00873DC3" w:rsidP="00873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pct"/>
            <w:tcBorders>
              <w:top w:val="nil"/>
              <w:bottom w:val="nil"/>
            </w:tcBorders>
            <w:noWrap/>
            <w:vAlign w:val="center"/>
            <w:hideMark/>
          </w:tcPr>
          <w:p w:rsidR="00873DC3" w:rsidRPr="00E05A5F" w:rsidRDefault="00873DC3" w:rsidP="00873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DC3" w:rsidRPr="005C20C1" w:rsidTr="00FF7FE6">
        <w:trPr>
          <w:trHeight w:val="364"/>
        </w:trPr>
        <w:tc>
          <w:tcPr>
            <w:tcW w:w="1742" w:type="pct"/>
            <w:noWrap/>
            <w:vAlign w:val="center"/>
            <w:hideMark/>
          </w:tcPr>
          <w:p w:rsidR="00873DC3" w:rsidRPr="00A70C07" w:rsidRDefault="00873DC3" w:rsidP="00873D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Pentanone-2</w:t>
            </w:r>
          </w:p>
        </w:tc>
        <w:tc>
          <w:tcPr>
            <w:tcW w:w="834" w:type="pct"/>
            <w:noWrap/>
            <w:vAlign w:val="center"/>
            <w:hideMark/>
          </w:tcPr>
          <w:p w:rsidR="00873DC3" w:rsidRDefault="00873DC3" w:rsidP="00873DC3">
            <w:pPr>
              <w:jc w:val="center"/>
            </w:pPr>
            <w:r w:rsidRPr="001D0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 0.5</w:t>
            </w:r>
          </w:p>
        </w:tc>
        <w:tc>
          <w:tcPr>
            <w:tcW w:w="1290" w:type="pct"/>
            <w:tcBorders>
              <w:top w:val="nil"/>
              <w:bottom w:val="nil"/>
            </w:tcBorders>
            <w:noWrap/>
            <w:vAlign w:val="center"/>
            <w:hideMark/>
          </w:tcPr>
          <w:p w:rsidR="00873DC3" w:rsidRPr="00E05A5F" w:rsidRDefault="00873DC3" w:rsidP="00873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pct"/>
            <w:tcBorders>
              <w:top w:val="nil"/>
              <w:bottom w:val="nil"/>
            </w:tcBorders>
            <w:noWrap/>
            <w:vAlign w:val="center"/>
            <w:hideMark/>
          </w:tcPr>
          <w:p w:rsidR="00873DC3" w:rsidRPr="00E05A5F" w:rsidRDefault="00873DC3" w:rsidP="00873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DC3" w:rsidRPr="005C20C1" w:rsidTr="00FF7FE6">
        <w:trPr>
          <w:trHeight w:val="364"/>
        </w:trPr>
        <w:tc>
          <w:tcPr>
            <w:tcW w:w="1742" w:type="pct"/>
            <w:noWrap/>
            <w:vAlign w:val="center"/>
            <w:hideMark/>
          </w:tcPr>
          <w:p w:rsidR="00873DC3" w:rsidRPr="00A70C07" w:rsidRDefault="00873DC3" w:rsidP="00873D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Heptene</w:t>
            </w:r>
            <w:proofErr w:type="spellEnd"/>
          </w:p>
        </w:tc>
        <w:tc>
          <w:tcPr>
            <w:tcW w:w="834" w:type="pct"/>
            <w:noWrap/>
            <w:vAlign w:val="center"/>
            <w:hideMark/>
          </w:tcPr>
          <w:p w:rsidR="00873DC3" w:rsidRDefault="00873DC3" w:rsidP="00873DC3">
            <w:pPr>
              <w:jc w:val="center"/>
            </w:pPr>
            <w:r w:rsidRPr="001D0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 0.5</w:t>
            </w:r>
          </w:p>
        </w:tc>
        <w:tc>
          <w:tcPr>
            <w:tcW w:w="1290" w:type="pct"/>
            <w:tcBorders>
              <w:top w:val="nil"/>
              <w:bottom w:val="nil"/>
            </w:tcBorders>
            <w:noWrap/>
            <w:vAlign w:val="center"/>
            <w:hideMark/>
          </w:tcPr>
          <w:p w:rsidR="00873DC3" w:rsidRPr="00E05A5F" w:rsidRDefault="00873DC3" w:rsidP="00873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pct"/>
            <w:tcBorders>
              <w:top w:val="nil"/>
              <w:bottom w:val="nil"/>
            </w:tcBorders>
            <w:noWrap/>
            <w:vAlign w:val="center"/>
            <w:hideMark/>
          </w:tcPr>
          <w:p w:rsidR="00873DC3" w:rsidRPr="00E05A5F" w:rsidRDefault="00873DC3" w:rsidP="00873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DC3" w:rsidRPr="005C20C1" w:rsidTr="00FF7FE6">
        <w:trPr>
          <w:trHeight w:val="364"/>
        </w:trPr>
        <w:tc>
          <w:tcPr>
            <w:tcW w:w="1742" w:type="pct"/>
            <w:noWrap/>
            <w:vAlign w:val="center"/>
            <w:hideMark/>
          </w:tcPr>
          <w:p w:rsidR="00873DC3" w:rsidRPr="00A70C07" w:rsidRDefault="00873DC3" w:rsidP="00873D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Octadien</w:t>
            </w:r>
            <w:proofErr w:type="spellEnd"/>
          </w:p>
        </w:tc>
        <w:tc>
          <w:tcPr>
            <w:tcW w:w="834" w:type="pct"/>
            <w:noWrap/>
            <w:vAlign w:val="center"/>
            <w:hideMark/>
          </w:tcPr>
          <w:p w:rsidR="00873DC3" w:rsidRDefault="00873DC3" w:rsidP="00873DC3">
            <w:pPr>
              <w:jc w:val="center"/>
            </w:pPr>
            <w:r w:rsidRPr="001D0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 0.5</w:t>
            </w:r>
          </w:p>
        </w:tc>
        <w:tc>
          <w:tcPr>
            <w:tcW w:w="1290" w:type="pct"/>
            <w:tcBorders>
              <w:top w:val="nil"/>
              <w:bottom w:val="nil"/>
            </w:tcBorders>
            <w:noWrap/>
            <w:vAlign w:val="center"/>
            <w:hideMark/>
          </w:tcPr>
          <w:p w:rsidR="00873DC3" w:rsidRPr="00E05A5F" w:rsidRDefault="00873DC3" w:rsidP="00873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pct"/>
            <w:tcBorders>
              <w:top w:val="nil"/>
              <w:bottom w:val="nil"/>
            </w:tcBorders>
            <w:noWrap/>
            <w:vAlign w:val="center"/>
            <w:hideMark/>
          </w:tcPr>
          <w:p w:rsidR="00873DC3" w:rsidRPr="00E05A5F" w:rsidRDefault="00873DC3" w:rsidP="00873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20349" w:rsidRPr="00DE07F4" w:rsidRDefault="00220349" w:rsidP="00220349">
      <w:pPr>
        <w:spacing w:line="360" w:lineRule="auto"/>
        <w:jc w:val="both"/>
      </w:pPr>
    </w:p>
    <w:p w:rsidR="002E3A1E" w:rsidRDefault="002E3A1E"/>
    <w:sectPr w:rsidR="002E3A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060"/>
    <w:rsid w:val="00220349"/>
    <w:rsid w:val="00253C88"/>
    <w:rsid w:val="002E3A1E"/>
    <w:rsid w:val="00873DC3"/>
    <w:rsid w:val="008E5060"/>
    <w:rsid w:val="00FF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723244-9DD1-4735-B6A6-021BB891E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22034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a4">
    <w:name w:val="Table Grid"/>
    <w:basedOn w:val="a1"/>
    <w:uiPriority w:val="39"/>
    <w:rsid w:val="002203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873DC3"/>
    <w:rPr>
      <w:color w:val="0563C1" w:themeColor="hyperlink"/>
      <w:u w:val="single"/>
    </w:rPr>
  </w:style>
  <w:style w:type="paragraph" w:customStyle="1" w:styleId="MDPI16affiliation">
    <w:name w:val="MDPI_1.6_affiliation"/>
    <w:qFormat/>
    <w:rsid w:val="00873DC3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val="en-US" w:eastAsia="de-DE" w:bidi="en-US"/>
    </w:rPr>
  </w:style>
  <w:style w:type="paragraph" w:customStyle="1" w:styleId="isselectedend">
    <w:name w:val="isselectedend"/>
    <w:basedOn w:val="a"/>
    <w:uiPriority w:val="99"/>
    <w:rsid w:val="00873DC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ukhtarova@ips.ac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249</Words>
  <Characters>1422</Characters>
  <Application>Microsoft Office Word</Application>
  <DocSecurity>0</DocSecurity>
  <Lines>11</Lines>
  <Paragraphs>3</Paragraphs>
  <ScaleCrop>false</ScaleCrop>
  <Company>ИНХС РАН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Мухтарова Мариям</dc:creator>
  <cp:keywords/>
  <dc:description/>
  <cp:lastModifiedBy>Мухтарова Мариям</cp:lastModifiedBy>
  <cp:revision>7</cp:revision>
  <dcterms:created xsi:type="dcterms:W3CDTF">2026-09-08T12:07:00Z</dcterms:created>
  <dcterms:modified xsi:type="dcterms:W3CDTF">2026-09-22T08:58:00Z</dcterms:modified>
</cp:coreProperties>
</file>