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6D3C4">
      <w:pPr>
        <w:widowControl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S1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. </w:t>
      </w:r>
    </w:p>
    <w:p w14:paraId="2C92AD87">
      <w:pPr>
        <w:widowControl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Colony and chromogenic-zone diameters of 11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</w:rPr>
        <w:t xml:space="preserve"> lacteus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isolates grown on guaiacol - amended PDA.</w:t>
      </w:r>
    </w:p>
    <w:tbl>
      <w:tblPr>
        <w:tblStyle w:val="3"/>
        <w:tblW w:w="5000" w:type="pct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3157"/>
        <w:gridCol w:w="2567"/>
        <w:gridCol w:w="1984"/>
      </w:tblGrid>
      <w:tr w14:paraId="0C85A89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31F1E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0" w:name="OLE_LINK16"/>
            <w:r>
              <w:rPr>
                <w:rFonts w:hint="default" w:ascii="Times New Roman" w:hAnsi="Times New Roman" w:cs="Times New Roman"/>
                <w:sz w:val="20"/>
                <w:szCs w:val="20"/>
              </w:rPr>
              <w:t>Strains</w:t>
            </w:r>
            <w:bookmarkEnd w:id="0"/>
          </w:p>
        </w:tc>
        <w:tc>
          <w:tcPr>
            <w:tcW w:w="1852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A1A285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Colony diameter</w:t>
            </w:r>
          </w:p>
          <w:p w14:paraId="388ABAB8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R（mm）</w:t>
            </w:r>
          </w:p>
        </w:tc>
        <w:tc>
          <w:tcPr>
            <w:tcW w:w="1506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D29FD4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Chromogenic-zone diameter</w:t>
            </w:r>
          </w:p>
          <w:p w14:paraId="0EE5B3B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r（mm）</w:t>
            </w:r>
          </w:p>
        </w:tc>
        <w:tc>
          <w:tcPr>
            <w:tcW w:w="1165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68AF92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R/r</w:t>
            </w:r>
          </w:p>
        </w:tc>
      </w:tr>
      <w:tr w14:paraId="19D93E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A049C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BD46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55.62±1.34c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03D6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54.65±0.57c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F4A1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1.02±0.02d</w:t>
            </w:r>
          </w:p>
        </w:tc>
      </w:tr>
      <w:tr w14:paraId="5262AE1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4DE2E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6955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54.64±1.83c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C8AF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53.61±2.02c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8B12F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1.02±0.02d</w:t>
            </w:r>
          </w:p>
        </w:tc>
      </w:tr>
      <w:tr w14:paraId="260535B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EBDC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n3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3E91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46.07±1.85e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2EB9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49.85±1.96d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656CA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0.92±0.03e</w:t>
            </w:r>
          </w:p>
        </w:tc>
      </w:tr>
      <w:tr w14:paraId="61FAD98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B073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n4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0E9B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45.35±1.61e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2699E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41.24±1.97e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ABA5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1.10±0.03c</w:t>
            </w:r>
          </w:p>
        </w:tc>
      </w:tr>
      <w:tr w14:paraId="7B9D873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7953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n5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A426E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51.56±1.44d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5A0E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48.97±1.49d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957E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1.05±0.03cd</w:t>
            </w:r>
          </w:p>
        </w:tc>
      </w:tr>
      <w:tr w14:paraId="4A73660A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5A1EF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n6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25C5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34.57±2.82f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7C7BE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38.26±1.24f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AE72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0.90±0.08e</w:t>
            </w:r>
          </w:p>
        </w:tc>
      </w:tr>
      <w:tr w14:paraId="75DFFDD5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E6C6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n7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21618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45.43±0.96e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866CA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27.21±1.70h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37658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1.67±0.10a</w:t>
            </w:r>
          </w:p>
        </w:tc>
      </w:tr>
      <w:tr w14:paraId="2F046A2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19DBD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n8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3FD4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60.7±1.11b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7964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57.00±1.78b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C2E2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1.06±0.04cd</w:t>
            </w:r>
          </w:p>
        </w:tc>
      </w:tr>
      <w:tr w14:paraId="5F63138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888D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n9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57A9C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55.82±1.10c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91E2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59.11±2.12b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7408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0.94±0.03e</w:t>
            </w:r>
          </w:p>
        </w:tc>
      </w:tr>
      <w:tr w14:paraId="043605B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1A48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n10</w:t>
            </w:r>
          </w:p>
        </w:tc>
        <w:tc>
          <w:tcPr>
            <w:tcW w:w="185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25BA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44.64±2.88e</w:t>
            </w:r>
          </w:p>
        </w:tc>
        <w:tc>
          <w:tcPr>
            <w:tcW w:w="1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3434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30.75±2.44g</w:t>
            </w:r>
          </w:p>
        </w:tc>
        <w:tc>
          <w:tcPr>
            <w:tcW w:w="11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8CF5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1.45±0.07b</w:t>
            </w:r>
          </w:p>
        </w:tc>
      </w:tr>
      <w:tr w14:paraId="7E4C211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78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785BBD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n11</w:t>
            </w:r>
          </w:p>
        </w:tc>
        <w:tc>
          <w:tcPr>
            <w:tcW w:w="1852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083B45E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69.02±2.82a</w:t>
            </w:r>
          </w:p>
        </w:tc>
        <w:tc>
          <w:tcPr>
            <w:tcW w:w="1506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7AB59C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65.84±1.62a</w:t>
            </w:r>
          </w:p>
        </w:tc>
        <w:tc>
          <w:tcPr>
            <w:tcW w:w="1165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39F38A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1.05±0.04cd</w:t>
            </w:r>
          </w:p>
        </w:tc>
      </w:tr>
    </w:tbl>
    <w:p w14:paraId="080A3591">
      <w:pPr>
        <w:widowControl/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Data are presented as the mean ± standard deviation of three independent biological replicates. R represents colony diameter, r represents chromogenic-zone diameter, and R/r represents the ratio of colony diameter to chromogenic-zone diameter. Within each column, values followed by different lowercase letters differ significantly according to one-way analysis of variance followed by Tukey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'</w:t>
      </w:r>
      <w:r>
        <w:rPr>
          <w:rFonts w:hint="default" w:ascii="Times New Roman" w:hAnsi="Times New Roman" w:cs="Times New Roman"/>
          <w:sz w:val="20"/>
          <w:szCs w:val="20"/>
        </w:rPr>
        <w:t>s honestly significant difference test (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cs="Times New Roman"/>
          <w:sz w:val="20"/>
          <w:szCs w:val="20"/>
        </w:rPr>
        <w:t>&lt;0.05).</w:t>
      </w:r>
    </w:p>
    <w:p w14:paraId="1EE3619D">
      <w:pPr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</w:pPr>
      <w:r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  <w:br w:type="page"/>
      </w:r>
    </w:p>
    <w:p w14:paraId="03C228F8">
      <w:pPr>
        <w:numPr>
          <w:ilvl w:val="0"/>
          <w:numId w:val="0"/>
        </w:numPr>
        <w:spacing w:line="360" w:lineRule="auto"/>
        <w:jc w:val="left"/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</w:pPr>
      <w:r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  <w:t xml:space="preserve">Table </w:t>
      </w:r>
      <w:r>
        <w:rPr>
          <w:rFonts w:hint="eastAsia" w:ascii="Times New Roman" w:hAnsi="Times New Roman" w:eastAsia="宋体" w:cs="Times New Roman"/>
          <w:b/>
          <w:bCs w:val="0"/>
          <w:sz w:val="20"/>
          <w:szCs w:val="20"/>
          <w:lang w:val="en-US" w:eastAsia="zh-CN"/>
        </w:rPr>
        <w:t>S2</w:t>
      </w:r>
      <w:r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  <w:t>.</w:t>
      </w:r>
    </w:p>
    <w:p w14:paraId="7B3E4FB4">
      <w:pPr>
        <w:numPr>
          <w:ilvl w:val="0"/>
          <w:numId w:val="0"/>
        </w:numPr>
        <w:spacing w:line="360" w:lineRule="auto"/>
        <w:jc w:val="left"/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</w:pPr>
      <w:r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  <w:t xml:space="preserve">Colony and decolorized-zone diameters of 11 </w:t>
      </w:r>
      <w:r>
        <w:rPr>
          <w:rFonts w:hint="default" w:ascii="Times New Roman" w:hAnsi="Times New Roman" w:eastAsia="宋体" w:cs="Times New Roman"/>
          <w:b/>
          <w:bCs w:val="0"/>
          <w:i/>
          <w:iCs/>
          <w:sz w:val="20"/>
          <w:szCs w:val="20"/>
        </w:rPr>
        <w:t>I</w:t>
      </w:r>
      <w:r>
        <w:rPr>
          <w:rFonts w:hint="eastAsia" w:ascii="Times New Roman" w:hAnsi="Times New Roman" w:eastAsia="宋体" w:cs="Times New Roman"/>
          <w:b/>
          <w:bCs w:val="0"/>
          <w:i/>
          <w:i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 w:val="0"/>
          <w:i/>
          <w:iCs/>
          <w:sz w:val="20"/>
          <w:szCs w:val="20"/>
        </w:rPr>
        <w:t xml:space="preserve"> lacteus</w:t>
      </w:r>
      <w:r>
        <w:rPr>
          <w:rFonts w:hint="default" w:ascii="Times New Roman" w:hAnsi="Times New Roman" w:eastAsia="宋体" w:cs="Times New Roman"/>
          <w:b/>
          <w:bCs w:val="0"/>
          <w:sz w:val="20"/>
          <w:szCs w:val="20"/>
        </w:rPr>
        <w:t xml:space="preserve"> isolates grown on aniline blue-amended PDA.</w:t>
      </w:r>
    </w:p>
    <w:tbl>
      <w:tblPr>
        <w:tblStyle w:val="3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2569"/>
        <w:gridCol w:w="2569"/>
        <w:gridCol w:w="2568"/>
      </w:tblGrid>
      <w:tr w14:paraId="5278A54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61767E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1" w:name="_Hlk236301138"/>
            <w:r>
              <w:rPr>
                <w:rFonts w:hint="default" w:ascii="Times New Roman" w:hAnsi="Times New Roman" w:cs="Times New Roman"/>
                <w:sz w:val="20"/>
                <w:szCs w:val="20"/>
              </w:rPr>
              <w:t>Strains</w:t>
            </w:r>
          </w:p>
        </w:tc>
        <w:tc>
          <w:tcPr>
            <w:tcW w:w="1507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F95A1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colony diameter</w:t>
            </w:r>
          </w:p>
          <w:p w14:paraId="5B01EA0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R（mm）</w:t>
            </w:r>
          </w:p>
        </w:tc>
        <w:tc>
          <w:tcPr>
            <w:tcW w:w="1507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0EBBC8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Decolorized-zone diameter</w:t>
            </w:r>
          </w:p>
          <w:p w14:paraId="0460C78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r（mm）</w:t>
            </w:r>
          </w:p>
        </w:tc>
        <w:tc>
          <w:tcPr>
            <w:tcW w:w="1507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FD3FC0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Ratio of colony diameter to decolorized-zone diamete（R/r）</w:t>
            </w:r>
          </w:p>
        </w:tc>
      </w:tr>
      <w:bookmarkEnd w:id="1"/>
      <w:tr w14:paraId="52B547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7968B37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150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0B9919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67.84±0.69c</w:t>
            </w:r>
          </w:p>
        </w:tc>
        <w:tc>
          <w:tcPr>
            <w:tcW w:w="150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A12C13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80.60±2.16c</w:t>
            </w:r>
          </w:p>
        </w:tc>
        <w:tc>
          <w:tcPr>
            <w:tcW w:w="150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C8A5A4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0.84±0.02e</w:t>
            </w:r>
          </w:p>
        </w:tc>
      </w:tr>
      <w:tr w14:paraId="75FE4E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97CB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1743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73.03±1.23ab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C4E4C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74.10±1.31e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9B55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0.99±0.01a</w:t>
            </w:r>
          </w:p>
        </w:tc>
      </w:tr>
      <w:tr w14:paraId="51DF69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AEFF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n3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3BC4E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68.74±1.56c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7BC85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78.46±1.37d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085F3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0.88±0.01d</w:t>
            </w:r>
          </w:p>
        </w:tc>
      </w:tr>
      <w:tr w14:paraId="6A5352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C9CF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n4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EB82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71.24±1.86b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6C674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78.32±1.38d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2B98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0.91±0.01c</w:t>
            </w:r>
          </w:p>
        </w:tc>
      </w:tr>
      <w:tr w14:paraId="43D9C4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7E609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n5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4C1B0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71.46±2.25b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4DE4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86.32±1.07a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BF959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0.83±0.02e</w:t>
            </w:r>
          </w:p>
        </w:tc>
      </w:tr>
      <w:tr w14:paraId="5C04FE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CE06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n6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187D5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68.56±1.84c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8C805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82.64±1.32b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24635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0.83±0.03e</w:t>
            </w:r>
          </w:p>
        </w:tc>
      </w:tr>
      <w:tr w14:paraId="10529E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9617E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n7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DECA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66.80±0.94c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B856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72.90±1.54e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97AA3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0.92±0.02c</w:t>
            </w:r>
          </w:p>
        </w:tc>
      </w:tr>
      <w:tr w14:paraId="3B4DF7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CD6D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n8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1A995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71.50±1.43b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78C6D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77.56±0.93d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1F19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0.92±0.02bc</w:t>
            </w:r>
          </w:p>
        </w:tc>
      </w:tr>
      <w:tr w14:paraId="6F9430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D255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n9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E891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61.22±1.20d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4F302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66.06±1.32g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7CD8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0.93±0bc</w:t>
            </w:r>
          </w:p>
        </w:tc>
      </w:tr>
      <w:tr w14:paraId="27C3BC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108A2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n10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195E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67.67±0.86c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153B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69.02±0.95f</w:t>
            </w:r>
          </w:p>
        </w:tc>
        <w:tc>
          <w:tcPr>
            <w:tcW w:w="1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4F97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0.98±0.03a</w:t>
            </w:r>
          </w:p>
        </w:tc>
      </w:tr>
      <w:tr w14:paraId="05D6E6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78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B1F714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n11</w:t>
            </w:r>
          </w:p>
        </w:tc>
        <w:tc>
          <w:tcPr>
            <w:tcW w:w="1507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04A14B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74.67±0.16a</w:t>
            </w:r>
          </w:p>
        </w:tc>
        <w:tc>
          <w:tcPr>
            <w:tcW w:w="1507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509EC2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79.08±1.14cd</w:t>
            </w:r>
          </w:p>
        </w:tc>
        <w:tc>
          <w:tcPr>
            <w:tcW w:w="1507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8B6548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0.94±0.01b</w:t>
            </w:r>
          </w:p>
        </w:tc>
      </w:tr>
    </w:tbl>
    <w:p w14:paraId="305EDE8A">
      <w:pPr>
        <w:widowControl/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Data are presented as the mean ± standard deviation of three independent biological replicates. R represents colony diameter, r represents decolorized-zone diameter, and R/r represents the ratio of colony diameter to decolorized-zone diameter. Within each column, values followed by different lowercase letters indicate significant differences among isolates according to one-way analysis of variance followed by Tukey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'</w:t>
      </w:r>
      <w:r>
        <w:rPr>
          <w:rFonts w:hint="default" w:ascii="Times New Roman" w:hAnsi="Times New Roman" w:cs="Times New Roman"/>
          <w:sz w:val="20"/>
          <w:szCs w:val="20"/>
        </w:rPr>
        <w:t>s honestly significant difference test (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cs="Times New Roman"/>
          <w:sz w:val="20"/>
          <w:szCs w:val="20"/>
        </w:rPr>
        <w:t>&lt;0.05).</w:t>
      </w:r>
    </w:p>
    <w:p w14:paraId="5529C59F">
      <w:pP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br w:type="page"/>
      </w:r>
    </w:p>
    <w:p w14:paraId="3A9E928B">
      <w:pPr>
        <w:widowControl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bookmarkStart w:id="2" w:name="OLE_LINK19"/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S3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>.</w:t>
      </w:r>
    </w:p>
    <w:bookmarkEnd w:id="2"/>
    <w:p w14:paraId="5AA58214">
      <w:pPr>
        <w:widowControl/>
        <w:jc w:val="left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Colony and hydrolysis-zone diameters of 11 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</w:rPr>
        <w:t>I</w:t>
      </w:r>
      <w:r>
        <w:rPr>
          <w:rFonts w:hint="eastAsia" w:ascii="Times New Roman" w:hAnsi="Times New Roman" w:cs="Times New Roman"/>
          <w:b/>
          <w:bCs/>
          <w:i/>
          <w:i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/>
          <w:i/>
          <w:iCs/>
          <w:sz w:val="20"/>
          <w:szCs w:val="20"/>
        </w:rPr>
        <w:t xml:space="preserve"> lacteus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isolates grown on CMC–Congo red agar.</w:t>
      </w:r>
    </w:p>
    <w:tbl>
      <w:tblPr>
        <w:tblStyle w:val="3"/>
        <w:tblW w:w="850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562"/>
        <w:gridCol w:w="2563"/>
        <w:gridCol w:w="2563"/>
      </w:tblGrid>
      <w:tr w14:paraId="60BB0A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FA5CC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bookmarkStart w:id="3" w:name="OLE_LINK20"/>
            <w:r>
              <w:rPr>
                <w:rFonts w:hint="default" w:ascii="Times New Roman" w:hAnsi="Times New Roman" w:cs="Times New Roman"/>
                <w:sz w:val="20"/>
                <w:szCs w:val="20"/>
              </w:rPr>
              <w:t>Strains</w:t>
            </w:r>
          </w:p>
        </w:tc>
        <w:tc>
          <w:tcPr>
            <w:tcW w:w="2562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CF86EE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Colony diameter</w:t>
            </w:r>
          </w:p>
          <w:p w14:paraId="643E84C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R（mm）</w:t>
            </w:r>
          </w:p>
        </w:tc>
        <w:tc>
          <w:tcPr>
            <w:tcW w:w="256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D786A1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Hydrolysis-zone diameter</w:t>
            </w:r>
          </w:p>
          <w:p w14:paraId="1F8B874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r（mm）</w:t>
            </w:r>
          </w:p>
        </w:tc>
        <w:tc>
          <w:tcPr>
            <w:tcW w:w="256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D1266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Ratio of colony diameter to hydrolysis-zone diameter（R/r）</w:t>
            </w:r>
          </w:p>
        </w:tc>
      </w:tr>
      <w:tr w14:paraId="1DA56D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27E276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</w:t>
            </w:r>
          </w:p>
        </w:tc>
        <w:tc>
          <w:tcPr>
            <w:tcW w:w="2562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CBABCF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11.95±0.65f</w:t>
            </w: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2EF1C3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14.37±0.49f</w:t>
            </w:r>
          </w:p>
        </w:tc>
        <w:tc>
          <w:tcPr>
            <w:tcW w:w="25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A19DFA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0.83±0.04d</w:t>
            </w:r>
          </w:p>
        </w:tc>
      </w:tr>
      <w:tr w14:paraId="327F23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4CEF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n2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3BF9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10.76±0.52g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A5EDE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13.15±0.23g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66861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0.82±0.04d</w:t>
            </w:r>
          </w:p>
        </w:tc>
      </w:tr>
      <w:tr w14:paraId="61F9D2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3BDA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n3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F4B2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17.56±0.62b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337D7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19.34±0.87b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6258E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0.91±0.04bc</w:t>
            </w:r>
          </w:p>
        </w:tc>
      </w:tr>
      <w:tr w14:paraId="6D4D17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AECD3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n4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C483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11.46±0.58fg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A956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17.19±0.55de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3930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0.67±0.02e</w:t>
            </w:r>
          </w:p>
        </w:tc>
      </w:tr>
      <w:tr w14:paraId="0BFE8C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71D9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n5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7D23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19.45±0.82a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7B0E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20.47±1.31a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AD873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0.95±0.05a</w:t>
            </w:r>
          </w:p>
        </w:tc>
      </w:tr>
      <w:tr w14:paraId="1A37B2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659C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n6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8E0359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14.80±0.39d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35D0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16.66±0.15de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58EE4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0.89±0.02c</w:t>
            </w:r>
          </w:p>
        </w:tc>
      </w:tr>
      <w:tr w14:paraId="72ACD5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C77AA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n7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9C55E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15.54±0.59cd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5796B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17.73±0.75cd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FE8A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0.88±0.01c</w:t>
            </w:r>
          </w:p>
        </w:tc>
      </w:tr>
      <w:tr w14:paraId="1B2556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9C40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n8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3700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11.03±0.65fg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EA5A0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16.39±0.35e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4AB1D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0.67±0.03e</w:t>
            </w:r>
          </w:p>
        </w:tc>
      </w:tr>
      <w:tr w14:paraId="222457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1D988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n9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E2F67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13.34±1.41e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163F0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16.10±1.66e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D9E0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0.83±0.03d</w:t>
            </w:r>
          </w:p>
        </w:tc>
      </w:tr>
      <w:tr w14:paraId="6F9689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3EA8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n10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8D9F7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16.43±0.64c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EB6EA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18.43±0.63bc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C1536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0.89±0.01c</w:t>
            </w:r>
          </w:p>
        </w:tc>
      </w:tr>
      <w:tr w14:paraId="632C19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D18F435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n11</w:t>
            </w:r>
          </w:p>
        </w:tc>
        <w:tc>
          <w:tcPr>
            <w:tcW w:w="2562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15DA172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17.64±0.78b</w:t>
            </w:r>
          </w:p>
        </w:tc>
        <w:tc>
          <w:tcPr>
            <w:tcW w:w="256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007668F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18.82±0.73bc</w:t>
            </w:r>
          </w:p>
        </w:tc>
        <w:tc>
          <w:tcPr>
            <w:tcW w:w="256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6F6551C">
            <w:pPr>
              <w:widowControl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0.94±0.01ab</w:t>
            </w:r>
          </w:p>
        </w:tc>
      </w:tr>
      <w:bookmarkEnd w:id="3"/>
    </w:tbl>
    <w:p w14:paraId="69F34832">
      <w:pPr>
        <w:widowControl/>
        <w:spacing w:line="360" w:lineRule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Data are presented as the mean ± standard deviation of three independent biological replicates. R represents colony diameter, r represents hydrolysis-zone diameter, and R/r represents the ratio of colony diameter to hydrolysis-zone diameter. Within each column, values followed by different lowercase letters indicate significant differences among isolates according to one-way analysis of variance followed by Tukey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'</w:t>
      </w:r>
      <w:bookmarkStart w:id="4" w:name="_GoBack"/>
      <w:bookmarkEnd w:id="4"/>
      <w:r>
        <w:rPr>
          <w:rFonts w:hint="default" w:ascii="Times New Roman" w:hAnsi="Times New Roman" w:cs="Times New Roman"/>
          <w:sz w:val="20"/>
          <w:szCs w:val="20"/>
        </w:rPr>
        <w:t>s honestly significant difference test (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P</w:t>
      </w:r>
      <w:r>
        <w:rPr>
          <w:rFonts w:hint="default" w:ascii="Times New Roman" w:hAnsi="Times New Roman" w:cs="Times New Roman"/>
          <w:sz w:val="20"/>
          <w:szCs w:val="20"/>
        </w:rPr>
        <w:t>&lt;0.05).</w:t>
      </w:r>
    </w:p>
    <w:p w14:paraId="3E07F7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36788"/>
    <w:rsid w:val="123215A7"/>
    <w:rsid w:val="5B13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421</Words>
  <Characters>2874</Characters>
  <Lines>0</Lines>
  <Paragraphs>0</Paragraphs>
  <TotalTime>1</TotalTime>
  <ScaleCrop>false</ScaleCrop>
  <LinksUpToDate>false</LinksUpToDate>
  <CharactersWithSpaces>3113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2026-09-07T22:01:00Z</dcterms:created>
  <dc:creator>闫丽琼</dc:creator>
  <cp:lastModifiedBy>闫丽琼</cp:lastModifiedBy>
  <dcterms:modified xsi:type="dcterms:W3CDTF">2026-09-07T22:09:00Z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E44C3D1EBB4B45C682AF096DAD02BB9D_11</vt:lpwstr>
  </property>
  <property fmtid="{D5CDD505-2E9C-101B-9397-08002B2CF9AE}" pid="4" name="KSOTemplateDocerSaveRecord">
    <vt:lpwstr>eyJoZGlkIjoiNTAwY2IxYmI0YzM4NDczMTA3M2E0OWM4OTAzZjAxODkiLCJ1c2VySWQiOiIxNjI1MzU3NjE1In0=</vt:lpwstr>
  </property>
</Properties>
</file>