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6396880F" w14:textId="77777777" w:rsidR="00FF079C" w:rsidRPr="00144A75" w:rsidRDefault="00FF079C" w:rsidP="00FF079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4A75">
        <w:rPr>
          <w:rFonts w:ascii="Times New Roman" w:eastAsia="Times New Roman" w:hAnsi="Times New Roman" w:cs="Times New Roman"/>
          <w:b/>
          <w:sz w:val="24"/>
          <w:szCs w:val="24"/>
        </w:rPr>
        <w:t>Title</w:t>
      </w:r>
      <w:r w:rsidRPr="00144A75">
        <w:rPr>
          <w:rFonts w:ascii="Times New Roman" w:eastAsia="Times New Roman" w:hAnsi="Times New Roman" w:cs="Times New Roman"/>
          <w:sz w:val="24"/>
          <w:szCs w:val="24"/>
        </w:rPr>
        <w:t>: A Nurse Home Visiting Program for Pregnant Adolescents: A Randomized Controlled Trial</w:t>
      </w:r>
    </w:p>
    <w:p w14:paraId="20EEA0FC" w14:textId="77777777" w:rsidR="00FF079C" w:rsidRPr="00144A75" w:rsidRDefault="00FF079C" w:rsidP="00FF079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DA2AED9" w14:textId="77777777" w:rsidR="00FF079C" w:rsidRPr="00144A75" w:rsidRDefault="00FF079C" w:rsidP="00FF079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proofErr w:type="spellStart"/>
      <w:r w:rsidRPr="00144A75">
        <w:rPr>
          <w:rFonts w:ascii="Times New Roman" w:eastAsia="Times New Roman" w:hAnsi="Times New Roman" w:cs="Times New Roman"/>
          <w:b/>
          <w:sz w:val="24"/>
          <w:szCs w:val="24"/>
          <w:lang w:val="pt-BR"/>
        </w:rPr>
        <w:t>Authors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: Daniel Fatori* (1), Pedro Fonseca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Zuccolo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(1), Elizabeth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Shephard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(1), Helena Brentani (1), Alicia </w:t>
      </w:r>
      <w:proofErr w:type="spellStart"/>
      <w:r w:rsidRPr="00144A75">
        <w:rPr>
          <w:rFonts w:ascii="Times New Roman" w:eastAsia="Times New Roman" w:hAnsi="Times New Roman" w:cs="Times New Roman"/>
          <w:color w:val="202124"/>
          <w:sz w:val="24"/>
          <w:szCs w:val="24"/>
          <w:lang w:val="pt-BR"/>
        </w:rPr>
        <w:t>Matijasevich</w:t>
      </w:r>
      <w:proofErr w:type="spellEnd"/>
      <w:r w:rsidRPr="00144A75">
        <w:rPr>
          <w:rFonts w:ascii="Times New Roman" w:eastAsia="Times New Roman" w:hAnsi="Times New Roman" w:cs="Times New Roman"/>
          <w:color w:val="202124"/>
          <w:sz w:val="24"/>
          <w:szCs w:val="24"/>
          <w:lang w:val="pt-BR"/>
        </w:rPr>
        <w:t xml:space="preserve"> (2), Alexandre Archanjo </w:t>
      </w:r>
      <w:proofErr w:type="spellStart"/>
      <w:r w:rsidRPr="00144A75">
        <w:rPr>
          <w:rFonts w:ascii="Times New Roman" w:eastAsia="Times New Roman" w:hAnsi="Times New Roman" w:cs="Times New Roman"/>
          <w:color w:val="202124"/>
          <w:sz w:val="24"/>
          <w:szCs w:val="24"/>
          <w:lang w:val="pt-BR"/>
        </w:rPr>
        <w:t>Ferraro</w:t>
      </w:r>
      <w:proofErr w:type="spellEnd"/>
      <w:r w:rsidRPr="00144A75">
        <w:rPr>
          <w:rFonts w:ascii="Times New Roman" w:eastAsia="Times New Roman" w:hAnsi="Times New Roman" w:cs="Times New Roman"/>
          <w:color w:val="202124"/>
          <w:sz w:val="24"/>
          <w:szCs w:val="24"/>
          <w:lang w:val="pt-BR"/>
        </w:rPr>
        <w:t xml:space="preserve"> (3),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Lislaine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Aparecida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Fracolli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(4), Anna Maria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Chiesa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(4), James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Leckman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(5),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Euripedes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Constantino Miguel Filho (1), Guilherme V.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Polanczyk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* (1)</w:t>
      </w:r>
    </w:p>
    <w:p w14:paraId="651AA9B9" w14:textId="77777777" w:rsidR="00FF079C" w:rsidRPr="00144A75" w:rsidRDefault="00FF079C" w:rsidP="00FF079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4AEE17D1" w14:textId="3F12CAF6" w:rsidR="00FF079C" w:rsidRDefault="00FF079C" w:rsidP="00FF079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proofErr w:type="spellStart"/>
      <w:r w:rsidRPr="00144A75">
        <w:rPr>
          <w:rFonts w:ascii="Times New Roman" w:eastAsia="Times New Roman" w:hAnsi="Times New Roman" w:cs="Times New Roman"/>
          <w:b/>
          <w:sz w:val="24"/>
          <w:szCs w:val="24"/>
          <w:lang w:val="pt-BR"/>
        </w:rPr>
        <w:t>Affiliation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: (1) Departamento de Psiquiatria, Faculdade de Medicina FMUSP, Universidade de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Sao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Paulo, São Paulo, SP, BR.; (2) Departamento de Medicina Preventiva, Faculdade de Medicina FMUSP, Universidade de São Paulo, São Paulo, Brasil; (3) Departamento de Pediatria, Faculdade de Medicina FMUSP, Universidade de São Paulo, São Paulo, SP, BR; (4) Departamento de Enfermagem em Saúde Coletiva da Escola de Enfermagem, Universidade de São Paulo, São Paulo, Brasil; (5) Yale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Child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Study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Center, Yale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University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School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>of</w:t>
      </w:r>
      <w:proofErr w:type="spellEnd"/>
      <w:r w:rsidRPr="00144A75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Medicine, New Haven, USA  </w:t>
      </w:r>
    </w:p>
    <w:p w14:paraId="4F01032D" w14:textId="74E3BDF2" w:rsidR="00FF079C" w:rsidRDefault="00FF079C" w:rsidP="00FF079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</w:p>
    <w:p w14:paraId="5FFADCA1" w14:textId="4DDA88B9" w:rsidR="00FF079C" w:rsidRPr="00FF079C" w:rsidRDefault="00FF079C" w:rsidP="00FF079C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</w:pPr>
      <w:proofErr w:type="spellStart"/>
      <w:r w:rsidRPr="00FF079C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>Supplemetary</w:t>
      </w:r>
      <w:proofErr w:type="spellEnd"/>
      <w:r w:rsidRPr="00FF079C">
        <w:rPr>
          <w:rFonts w:ascii="Times New Roman" w:eastAsia="Times New Roman" w:hAnsi="Times New Roman" w:cs="Times New Roman"/>
          <w:b/>
          <w:bCs/>
          <w:sz w:val="24"/>
          <w:szCs w:val="24"/>
          <w:lang w:val="pt-BR"/>
        </w:rPr>
        <w:t xml:space="preserve"> Files</w:t>
      </w:r>
    </w:p>
    <w:p w14:paraId="2B147F33" w14:textId="71391C83" w:rsidR="00E653D3" w:rsidRDefault="00E653D3">
      <w:pPr>
        <w:rPr>
          <w:lang w:val="pt-BR"/>
        </w:rPr>
      </w:pPr>
    </w:p>
    <w:p w14:paraId="3707C148" w14:textId="3F8EAC04" w:rsidR="00FF079C" w:rsidRDefault="00FF079C">
      <w:pPr>
        <w:rPr>
          <w:lang w:val="pt-BR"/>
        </w:rPr>
      </w:pPr>
    </w:p>
    <w:p w14:paraId="5F69EC85" w14:textId="7DA386B3" w:rsidR="00FF079C" w:rsidRDefault="00FF079C">
      <w:pPr>
        <w:rPr>
          <w:lang w:val="pt-BR"/>
        </w:rPr>
      </w:pPr>
    </w:p>
    <w:p w14:paraId="05737FCF" w14:textId="3AFAE890" w:rsidR="00FF079C" w:rsidRDefault="00FF079C">
      <w:pPr>
        <w:rPr>
          <w:lang w:val="pt-BR"/>
        </w:rPr>
      </w:pPr>
    </w:p>
    <w:p w14:paraId="46B8B746" w14:textId="375BE5E7" w:rsidR="00FF079C" w:rsidRDefault="00FF079C">
      <w:pPr>
        <w:rPr>
          <w:lang w:val="pt-BR"/>
        </w:rPr>
      </w:pPr>
    </w:p>
    <w:p w14:paraId="12375413" w14:textId="6FA126B4" w:rsidR="00FF079C" w:rsidRDefault="00FF079C">
      <w:pPr>
        <w:rPr>
          <w:lang w:val="pt-BR"/>
        </w:rPr>
      </w:pPr>
    </w:p>
    <w:p w14:paraId="1456C460" w14:textId="5FB84973" w:rsidR="00FF079C" w:rsidRDefault="00FF079C">
      <w:pPr>
        <w:rPr>
          <w:lang w:val="pt-BR"/>
        </w:rPr>
      </w:pPr>
    </w:p>
    <w:p w14:paraId="3BE6B1EB" w14:textId="1C4468DA" w:rsidR="00FF079C" w:rsidRDefault="00FF079C">
      <w:pPr>
        <w:rPr>
          <w:lang w:val="pt-BR"/>
        </w:rPr>
      </w:pPr>
    </w:p>
    <w:p w14:paraId="07773CEE" w14:textId="04691FC0" w:rsidR="00FF079C" w:rsidRDefault="00FF079C">
      <w:pPr>
        <w:rPr>
          <w:lang w:val="pt-BR"/>
        </w:rPr>
      </w:pPr>
    </w:p>
    <w:p w14:paraId="4FF3BF72" w14:textId="5504692E" w:rsidR="00FF079C" w:rsidRDefault="00FF079C">
      <w:pPr>
        <w:rPr>
          <w:lang w:val="pt-BR"/>
        </w:rPr>
      </w:pPr>
    </w:p>
    <w:p w14:paraId="2543F1B7" w14:textId="3A9CB174" w:rsidR="00FF079C" w:rsidRDefault="00FF079C">
      <w:pPr>
        <w:rPr>
          <w:lang w:val="pt-BR"/>
        </w:rPr>
      </w:pPr>
    </w:p>
    <w:p w14:paraId="28507CEB" w14:textId="32D50BAE" w:rsidR="00FF079C" w:rsidRDefault="00FF079C">
      <w:pPr>
        <w:rPr>
          <w:lang w:val="pt-BR"/>
        </w:rPr>
      </w:pPr>
    </w:p>
    <w:p w14:paraId="322DD08D" w14:textId="22A68FDC" w:rsidR="00FF079C" w:rsidRDefault="00FF079C">
      <w:pPr>
        <w:rPr>
          <w:lang w:val="pt-BR"/>
        </w:rPr>
      </w:pPr>
    </w:p>
    <w:p w14:paraId="6AE9AE35" w14:textId="21CD0571" w:rsidR="00FF079C" w:rsidRDefault="00FF079C">
      <w:pPr>
        <w:rPr>
          <w:lang w:val="pt-BR"/>
        </w:rPr>
      </w:pPr>
    </w:p>
    <w:p w14:paraId="51567FF7" w14:textId="7E77FE3E" w:rsidR="00FF079C" w:rsidRDefault="00FF079C">
      <w:pPr>
        <w:rPr>
          <w:lang w:val="pt-BR"/>
        </w:rPr>
      </w:pPr>
    </w:p>
    <w:p w14:paraId="5C6196B8" w14:textId="26DFF6F9" w:rsidR="00FF079C" w:rsidRDefault="00FF079C">
      <w:pPr>
        <w:rPr>
          <w:lang w:val="pt-BR"/>
        </w:rPr>
      </w:pPr>
    </w:p>
    <w:p w14:paraId="79127809" w14:textId="5493D958" w:rsidR="00FF079C" w:rsidRDefault="00FF079C">
      <w:pPr>
        <w:rPr>
          <w:lang w:val="pt-BR"/>
        </w:rPr>
      </w:pPr>
    </w:p>
    <w:p w14:paraId="4705EA59" w14:textId="48FC28F4" w:rsidR="00FF079C" w:rsidRDefault="00FF079C">
      <w:pPr>
        <w:rPr>
          <w:lang w:val="pt-BR"/>
        </w:rPr>
      </w:pPr>
    </w:p>
    <w:p w14:paraId="0CBC0391" w14:textId="23E18CDF" w:rsidR="00FF079C" w:rsidRDefault="00FF079C">
      <w:pPr>
        <w:rPr>
          <w:lang w:val="pt-BR"/>
        </w:rPr>
      </w:pPr>
    </w:p>
    <w:p w14:paraId="1EE60D86" w14:textId="7AA17E3B" w:rsidR="00FF079C" w:rsidRDefault="00FF079C">
      <w:pPr>
        <w:rPr>
          <w:lang w:val="pt-BR"/>
        </w:rPr>
      </w:pPr>
    </w:p>
    <w:p w14:paraId="20749240" w14:textId="331B5B9F" w:rsidR="00FF079C" w:rsidRDefault="00FF079C">
      <w:pPr>
        <w:rPr>
          <w:lang w:val="pt-BR"/>
        </w:rPr>
      </w:pPr>
    </w:p>
    <w:p w14:paraId="150E08AC" w14:textId="566F5C7D" w:rsidR="00FF079C" w:rsidRDefault="00FF079C">
      <w:pPr>
        <w:rPr>
          <w:lang w:val="pt-BR"/>
        </w:rPr>
      </w:pPr>
    </w:p>
    <w:p w14:paraId="093C157C" w14:textId="77777777" w:rsidR="00FF079C" w:rsidRPr="00FF079C" w:rsidRDefault="00FF079C">
      <w:pPr>
        <w:rPr>
          <w:lang w:val="pt-BR"/>
        </w:rPr>
      </w:pPr>
    </w:p>
    <w:tbl>
      <w:tblPr>
        <w:tblStyle w:val="a"/>
        <w:tblW w:w="567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910"/>
        <w:gridCol w:w="1260"/>
        <w:gridCol w:w="1500"/>
      </w:tblGrid>
      <w:tr w:rsidR="00E653D3" w14:paraId="2EE549CF" w14:textId="77777777">
        <w:trPr>
          <w:trHeight w:val="480"/>
        </w:trPr>
        <w:tc>
          <w:tcPr>
            <w:tcW w:w="5670" w:type="dxa"/>
            <w:gridSpan w:val="3"/>
            <w:tcBorders>
              <w:top w:val="nil"/>
              <w:left w:val="nil"/>
              <w:bottom w:val="single" w:sz="8" w:space="0" w:color="000000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608BF0" w14:textId="77777777" w:rsidR="00E653D3" w:rsidRDefault="00FF079C">
            <w:pPr>
              <w:widowControl w:val="0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lastRenderedPageBreak/>
              <w:t xml:space="preserve">Table S1. </w:t>
            </w:r>
            <w:r>
              <w:rPr>
                <w:sz w:val="18"/>
                <w:szCs w:val="18"/>
              </w:rPr>
              <w:t>Number of participants included in efficacy analyses per group.</w:t>
            </w:r>
          </w:p>
        </w:tc>
      </w:tr>
      <w:tr w:rsidR="00E653D3" w14:paraId="32F7A1CA" w14:textId="77777777">
        <w:trPr>
          <w:trHeight w:val="300"/>
        </w:trPr>
        <w:tc>
          <w:tcPr>
            <w:tcW w:w="29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4D58F3" w14:textId="77777777" w:rsidR="00E653D3" w:rsidRDefault="00FF07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Outcomes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5A3873" w14:textId="77777777" w:rsidR="00E653D3" w:rsidRDefault="00FF07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Group</w:t>
            </w:r>
          </w:p>
        </w:tc>
        <w:tc>
          <w:tcPr>
            <w:tcW w:w="15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3442E9" w14:textId="77777777" w:rsidR="00E653D3" w:rsidRDefault="00FF07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Included</w:t>
            </w:r>
          </w:p>
        </w:tc>
      </w:tr>
      <w:tr w:rsidR="00E653D3" w14:paraId="2D187F9C" w14:textId="77777777">
        <w:trPr>
          <w:trHeight w:val="300"/>
        </w:trPr>
        <w:tc>
          <w:tcPr>
            <w:tcW w:w="2910" w:type="dxa"/>
            <w:vMerge w:val="restart"/>
            <w:tcBorders>
              <w:top w:val="single" w:sz="8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067E40" w14:textId="77777777" w:rsidR="00E653D3" w:rsidRDefault="00FF079C">
            <w:pPr>
              <w:widowControl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HOME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263C1C" w14:textId="77777777" w:rsidR="00E653D3" w:rsidRDefault="00FF07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C</w:t>
            </w:r>
          </w:p>
        </w:tc>
        <w:tc>
          <w:tcPr>
            <w:tcW w:w="15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DCD65D" w14:textId="77777777" w:rsidR="00E653D3" w:rsidRDefault="00FF07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32</w:t>
            </w:r>
          </w:p>
        </w:tc>
      </w:tr>
      <w:tr w:rsidR="00E653D3" w14:paraId="4EB263D7" w14:textId="77777777">
        <w:trPr>
          <w:trHeight w:val="300"/>
        </w:trPr>
        <w:tc>
          <w:tcPr>
            <w:tcW w:w="2910" w:type="dxa"/>
            <w:vMerge/>
            <w:tcBorders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444A3" w14:textId="77777777" w:rsidR="00E653D3" w:rsidRDefault="00E653D3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29E733" w14:textId="77777777" w:rsidR="00E653D3" w:rsidRDefault="00FF07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I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975C07" w14:textId="77777777" w:rsidR="00E653D3" w:rsidRDefault="00FF07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30</w:t>
            </w:r>
          </w:p>
        </w:tc>
      </w:tr>
      <w:tr w:rsidR="00E653D3" w14:paraId="54B303AE" w14:textId="77777777">
        <w:trPr>
          <w:trHeight w:val="300"/>
        </w:trPr>
        <w:tc>
          <w:tcPr>
            <w:tcW w:w="2910" w:type="dxa"/>
            <w:vMerge w:val="restart"/>
            <w:tcBorders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AD0D24" w14:textId="77777777" w:rsidR="00E653D3" w:rsidRDefault="00FF079C">
            <w:pPr>
              <w:widowControl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BSID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DDF659" w14:textId="77777777" w:rsidR="00E653D3" w:rsidRDefault="00FF07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C</w:t>
            </w:r>
          </w:p>
        </w:tc>
        <w:tc>
          <w:tcPr>
            <w:tcW w:w="150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4066C3" w14:textId="77777777" w:rsidR="00E653D3" w:rsidRDefault="00FF07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36</w:t>
            </w:r>
          </w:p>
        </w:tc>
      </w:tr>
      <w:tr w:rsidR="00E653D3" w14:paraId="10582AB2" w14:textId="77777777">
        <w:trPr>
          <w:trHeight w:val="300"/>
        </w:trPr>
        <w:tc>
          <w:tcPr>
            <w:tcW w:w="2910" w:type="dxa"/>
            <w:vMerge/>
            <w:tcBorders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116EE" w14:textId="77777777" w:rsidR="00E653D3" w:rsidRDefault="00E653D3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F997CE" w14:textId="77777777" w:rsidR="00E653D3" w:rsidRDefault="00FF07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I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4190AE" w14:textId="77777777" w:rsidR="00E653D3" w:rsidRDefault="00FF07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</w:tr>
      <w:tr w:rsidR="00E653D3" w14:paraId="012043E9" w14:textId="77777777">
        <w:trPr>
          <w:trHeight w:val="300"/>
        </w:trPr>
        <w:tc>
          <w:tcPr>
            <w:tcW w:w="2910" w:type="dxa"/>
            <w:vMerge w:val="restart"/>
            <w:tcBorders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6AAD15" w14:textId="77777777" w:rsidR="00E653D3" w:rsidRDefault="00FF079C">
            <w:pPr>
              <w:widowControl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Body Mass Index (z score)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7EBDDF" w14:textId="77777777" w:rsidR="00E653D3" w:rsidRDefault="00FF07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C</w:t>
            </w:r>
          </w:p>
        </w:tc>
        <w:tc>
          <w:tcPr>
            <w:tcW w:w="150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46D32D" w14:textId="77777777" w:rsidR="00E653D3" w:rsidRDefault="00FF07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39</w:t>
            </w:r>
          </w:p>
        </w:tc>
      </w:tr>
      <w:tr w:rsidR="00E653D3" w14:paraId="26610159" w14:textId="77777777">
        <w:trPr>
          <w:trHeight w:val="300"/>
        </w:trPr>
        <w:tc>
          <w:tcPr>
            <w:tcW w:w="2910" w:type="dxa"/>
            <w:vMerge/>
            <w:tcBorders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9FDF6" w14:textId="77777777" w:rsidR="00E653D3" w:rsidRDefault="00E653D3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F0A8AD" w14:textId="77777777" w:rsidR="00E653D3" w:rsidRDefault="00FF07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I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83BFC7" w14:textId="77777777" w:rsidR="00E653D3" w:rsidRDefault="00FF07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36</w:t>
            </w:r>
          </w:p>
        </w:tc>
      </w:tr>
      <w:tr w:rsidR="00E653D3" w14:paraId="64506B6E" w14:textId="77777777">
        <w:trPr>
          <w:trHeight w:val="300"/>
        </w:trPr>
        <w:tc>
          <w:tcPr>
            <w:tcW w:w="2910" w:type="dxa"/>
            <w:vMerge w:val="restart"/>
            <w:tcBorders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7D74D1" w14:textId="77777777" w:rsidR="00E653D3" w:rsidRDefault="00FF079C">
            <w:pPr>
              <w:widowControl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Length/Height-for-age (z score) outcome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F76CB0" w14:textId="77777777" w:rsidR="00E653D3" w:rsidRDefault="00FF07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C</w:t>
            </w:r>
          </w:p>
        </w:tc>
        <w:tc>
          <w:tcPr>
            <w:tcW w:w="1500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117208" w14:textId="77777777" w:rsidR="00E653D3" w:rsidRDefault="00FF07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37</w:t>
            </w:r>
          </w:p>
        </w:tc>
      </w:tr>
      <w:tr w:rsidR="00E653D3" w14:paraId="1C52D0A8" w14:textId="77777777">
        <w:trPr>
          <w:trHeight w:val="300"/>
        </w:trPr>
        <w:tc>
          <w:tcPr>
            <w:tcW w:w="2910" w:type="dxa"/>
            <w:vMerge/>
            <w:tcBorders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64295" w14:textId="77777777" w:rsidR="00E653D3" w:rsidRDefault="00E653D3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A55659" w14:textId="77777777" w:rsidR="00E653D3" w:rsidRDefault="00FF07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EE76DE" w14:textId="77777777" w:rsidR="00E653D3" w:rsidRDefault="00FF079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35</w:t>
            </w:r>
          </w:p>
        </w:tc>
      </w:tr>
    </w:tbl>
    <w:p w14:paraId="301B84BD" w14:textId="77777777" w:rsidR="00E653D3" w:rsidRDefault="00E653D3"/>
    <w:sectPr w:rsidR="00E653D3"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paperpile-doc-id" w:val="E673S939O411L114"/>
    <w:docVar w:name="paperpile-doc-name" w:val="JG24M Table S1.docx"/>
  </w:docVars>
  <w:rsids>
    <w:rsidRoot w:val="00E653D3"/>
    <w:rsid w:val="00E653D3"/>
    <w:rsid w:val="00FF0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69398"/>
  <w15:docId w15:val="{653AF88D-AEF1-4EDA-8A08-3851461F7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189</Words>
  <Characters>1025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Daniel Fatori</cp:lastModifiedBy>
  <cp:revision>2</cp:revision>
  <dcterms:created xsi:type="dcterms:W3CDTF">2020-11-27T20:28:00Z</dcterms:created>
  <dcterms:modified xsi:type="dcterms:W3CDTF">2020-11-27T20:42:00Z</dcterms:modified>
</cp:coreProperties>
</file>