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4C05CA1" w14:textId="040D6767" w:rsidR="00B64203" w:rsidRDefault="00B64203">
      <w:pPr>
        <w:rPr>
          <w:rFonts w:ascii="Times New Roman" w:eastAsia="Times New Roman" w:hAnsi="Times New Roman" w:cs="Times New Roman"/>
        </w:rPr>
      </w:pPr>
    </w:p>
    <w:p w14:paraId="58E8E0EE" w14:textId="77777777" w:rsidR="00411857" w:rsidRPr="00144A75" w:rsidRDefault="00411857" w:rsidP="0041185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75">
        <w:rPr>
          <w:rFonts w:ascii="Times New Roman" w:eastAsia="Times New Roman" w:hAnsi="Times New Roman" w:cs="Times New Roman"/>
          <w:b/>
          <w:sz w:val="24"/>
          <w:szCs w:val="24"/>
        </w:rPr>
        <w:t>Title</w:t>
      </w:r>
      <w:r w:rsidRPr="00144A75">
        <w:rPr>
          <w:rFonts w:ascii="Times New Roman" w:eastAsia="Times New Roman" w:hAnsi="Times New Roman" w:cs="Times New Roman"/>
          <w:sz w:val="24"/>
          <w:szCs w:val="24"/>
        </w:rPr>
        <w:t>: A Nurse Home Visiting Program for Pregnant Adolescents: A Randomized Controlled Trial</w:t>
      </w:r>
    </w:p>
    <w:p w14:paraId="7909E3EC" w14:textId="77777777" w:rsidR="00411857" w:rsidRPr="00144A75" w:rsidRDefault="00411857" w:rsidP="0041185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79D04B" w14:textId="77777777" w:rsidR="00411857" w:rsidRPr="00144A75" w:rsidRDefault="00411857" w:rsidP="0041185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 w:rsidRPr="00144A75"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Authors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: Daniel Fatori* (1), Pedro Fonseca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Zuccolo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(1), Elizabeth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Shephard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(1), Helena Brentani (1), Alicia </w:t>
      </w:r>
      <w:proofErr w:type="spellStart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>Matijasevich</w:t>
      </w:r>
      <w:proofErr w:type="spellEnd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 xml:space="preserve"> (2), Alexandre Archanjo </w:t>
      </w:r>
      <w:proofErr w:type="spellStart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>Ferraro</w:t>
      </w:r>
      <w:proofErr w:type="spellEnd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 xml:space="preserve"> (3),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Lislaine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Aparecida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Fracolli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(4), Anna Maria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Chiesa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(4), James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Leckman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(5),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Euripedes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Constantino Miguel Filho (1), Guilherme V.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Polanczyk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* (1)</w:t>
      </w:r>
    </w:p>
    <w:p w14:paraId="5B3894F3" w14:textId="77777777" w:rsidR="00411857" w:rsidRPr="00144A75" w:rsidRDefault="00411857" w:rsidP="0041185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24B727F6" w14:textId="77777777" w:rsidR="00411857" w:rsidRDefault="00411857" w:rsidP="0041185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 w:rsidRPr="00144A75"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Affiliation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: (1) Departamento de Psiquiatria, Faculdade de Medicina FMUSP, Universidade de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Sao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Paulo, São Paulo, SP, BR.; (2) Departamento de Medicina Preventiva, Faculdade de Medicina FMUSP, Universidade de São Paulo, São Paulo, Brasil; (3) Departamento de Pediatria, Faculdade de Medicina FMUSP, Universidade de São Paulo, São Paulo, SP, BR; (4) Departamento de Enfermagem em Saúde Coletiva da Escola de Enfermagem, Universidade de São Paulo, São Paulo, Brasil; (5) Yale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Child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Study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Center, Yale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University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School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of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Medicine, New Haven, USA  </w:t>
      </w:r>
    </w:p>
    <w:p w14:paraId="2184E19C" w14:textId="77777777" w:rsidR="00411857" w:rsidRDefault="00411857" w:rsidP="0041185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01CFDDF7" w14:textId="77777777" w:rsidR="00411857" w:rsidRPr="00FF079C" w:rsidRDefault="00411857" w:rsidP="00411857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proofErr w:type="spellStart"/>
      <w:r w:rsidRPr="00FF079C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Supplemetary</w:t>
      </w:r>
      <w:proofErr w:type="spellEnd"/>
      <w:r w:rsidRPr="00FF079C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Files</w:t>
      </w:r>
    </w:p>
    <w:p w14:paraId="008843C0" w14:textId="069BD3FA" w:rsidR="00411857" w:rsidRDefault="00411857">
      <w:pPr>
        <w:rPr>
          <w:rFonts w:ascii="Times New Roman" w:eastAsia="Times New Roman" w:hAnsi="Times New Roman" w:cs="Times New Roman"/>
        </w:rPr>
      </w:pPr>
    </w:p>
    <w:p w14:paraId="231FCC47" w14:textId="15EC9672" w:rsidR="00411857" w:rsidRDefault="00411857">
      <w:pPr>
        <w:rPr>
          <w:rFonts w:ascii="Times New Roman" w:eastAsia="Times New Roman" w:hAnsi="Times New Roman" w:cs="Times New Roman"/>
        </w:rPr>
      </w:pPr>
    </w:p>
    <w:p w14:paraId="30545504" w14:textId="2E4E4220" w:rsidR="00411857" w:rsidRDefault="00411857">
      <w:pPr>
        <w:rPr>
          <w:rFonts w:ascii="Times New Roman" w:eastAsia="Times New Roman" w:hAnsi="Times New Roman" w:cs="Times New Roman"/>
        </w:rPr>
      </w:pPr>
    </w:p>
    <w:p w14:paraId="6E8B6F6D" w14:textId="1E82FA5D" w:rsidR="00411857" w:rsidRDefault="00411857">
      <w:pPr>
        <w:rPr>
          <w:rFonts w:ascii="Times New Roman" w:eastAsia="Times New Roman" w:hAnsi="Times New Roman" w:cs="Times New Roman"/>
        </w:rPr>
      </w:pPr>
    </w:p>
    <w:p w14:paraId="21CB8D05" w14:textId="18EDAB05" w:rsidR="00411857" w:rsidRDefault="00411857">
      <w:pPr>
        <w:rPr>
          <w:rFonts w:ascii="Times New Roman" w:eastAsia="Times New Roman" w:hAnsi="Times New Roman" w:cs="Times New Roman"/>
        </w:rPr>
      </w:pPr>
    </w:p>
    <w:p w14:paraId="70C6AD1D" w14:textId="10EC2A9F" w:rsidR="00411857" w:rsidRDefault="00411857">
      <w:pPr>
        <w:rPr>
          <w:rFonts w:ascii="Times New Roman" w:eastAsia="Times New Roman" w:hAnsi="Times New Roman" w:cs="Times New Roman"/>
        </w:rPr>
      </w:pPr>
    </w:p>
    <w:p w14:paraId="4F2BDD9E" w14:textId="60E1D7A7" w:rsidR="00411857" w:rsidRDefault="00411857">
      <w:pPr>
        <w:rPr>
          <w:rFonts w:ascii="Times New Roman" w:eastAsia="Times New Roman" w:hAnsi="Times New Roman" w:cs="Times New Roman"/>
        </w:rPr>
      </w:pPr>
    </w:p>
    <w:p w14:paraId="531B1907" w14:textId="77777777" w:rsidR="00411857" w:rsidRDefault="00411857">
      <w:pPr>
        <w:rPr>
          <w:rFonts w:ascii="Times New Roman" w:eastAsia="Times New Roman" w:hAnsi="Times New Roman" w:cs="Times New Roman"/>
        </w:rPr>
      </w:pPr>
    </w:p>
    <w:p w14:paraId="59E7B45C" w14:textId="28FF1BA5" w:rsidR="00411857" w:rsidRDefault="00411857">
      <w:pPr>
        <w:rPr>
          <w:rFonts w:ascii="Times New Roman" w:eastAsia="Times New Roman" w:hAnsi="Times New Roman" w:cs="Times New Roman"/>
        </w:rPr>
      </w:pPr>
    </w:p>
    <w:p w14:paraId="5DD443D5" w14:textId="333B39BE" w:rsidR="00411857" w:rsidRDefault="00411857">
      <w:pPr>
        <w:rPr>
          <w:rFonts w:ascii="Times New Roman" w:eastAsia="Times New Roman" w:hAnsi="Times New Roman" w:cs="Times New Roman"/>
        </w:rPr>
      </w:pPr>
    </w:p>
    <w:p w14:paraId="0222EF11" w14:textId="113A05C4" w:rsidR="00411857" w:rsidRDefault="00411857">
      <w:pPr>
        <w:rPr>
          <w:rFonts w:ascii="Times New Roman" w:eastAsia="Times New Roman" w:hAnsi="Times New Roman" w:cs="Times New Roman"/>
        </w:rPr>
      </w:pPr>
    </w:p>
    <w:p w14:paraId="79FBF895" w14:textId="527C6ECE" w:rsidR="00411857" w:rsidRDefault="00411857">
      <w:pPr>
        <w:rPr>
          <w:rFonts w:ascii="Times New Roman" w:eastAsia="Times New Roman" w:hAnsi="Times New Roman" w:cs="Times New Roman"/>
        </w:rPr>
      </w:pPr>
    </w:p>
    <w:p w14:paraId="0AB3A649" w14:textId="28FF0301" w:rsidR="00411857" w:rsidRDefault="00411857">
      <w:pPr>
        <w:rPr>
          <w:rFonts w:ascii="Times New Roman" w:eastAsia="Times New Roman" w:hAnsi="Times New Roman" w:cs="Times New Roman"/>
        </w:rPr>
      </w:pPr>
    </w:p>
    <w:p w14:paraId="5A2317F3" w14:textId="0F5AB646" w:rsidR="00411857" w:rsidRDefault="00411857">
      <w:pPr>
        <w:rPr>
          <w:rFonts w:ascii="Times New Roman" w:eastAsia="Times New Roman" w:hAnsi="Times New Roman" w:cs="Times New Roman"/>
        </w:rPr>
      </w:pPr>
    </w:p>
    <w:p w14:paraId="260F4B9C" w14:textId="33D471A5" w:rsidR="00411857" w:rsidRDefault="00411857">
      <w:pPr>
        <w:rPr>
          <w:rFonts w:ascii="Times New Roman" w:eastAsia="Times New Roman" w:hAnsi="Times New Roman" w:cs="Times New Roman"/>
        </w:rPr>
      </w:pPr>
    </w:p>
    <w:p w14:paraId="781895D6" w14:textId="62393D35" w:rsidR="00411857" w:rsidRDefault="00411857">
      <w:pPr>
        <w:rPr>
          <w:rFonts w:ascii="Times New Roman" w:eastAsia="Times New Roman" w:hAnsi="Times New Roman" w:cs="Times New Roman"/>
        </w:rPr>
      </w:pPr>
    </w:p>
    <w:p w14:paraId="48EE0DDE" w14:textId="6F96E1E6" w:rsidR="00411857" w:rsidRDefault="00411857">
      <w:pPr>
        <w:rPr>
          <w:rFonts w:ascii="Times New Roman" w:eastAsia="Times New Roman" w:hAnsi="Times New Roman" w:cs="Times New Roman"/>
        </w:rPr>
      </w:pPr>
    </w:p>
    <w:p w14:paraId="0A65361C" w14:textId="67D985E5" w:rsidR="00411857" w:rsidRDefault="00411857">
      <w:pPr>
        <w:rPr>
          <w:rFonts w:ascii="Times New Roman" w:eastAsia="Times New Roman" w:hAnsi="Times New Roman" w:cs="Times New Roman"/>
        </w:rPr>
      </w:pPr>
    </w:p>
    <w:p w14:paraId="1EF28519" w14:textId="77777777" w:rsidR="00411857" w:rsidRDefault="00411857">
      <w:pPr>
        <w:rPr>
          <w:rFonts w:ascii="Times New Roman" w:eastAsia="Times New Roman" w:hAnsi="Times New Roman" w:cs="Times New Roman"/>
        </w:rPr>
      </w:pPr>
    </w:p>
    <w:tbl>
      <w:tblPr>
        <w:tblStyle w:val="a"/>
        <w:tblW w:w="15885" w:type="dxa"/>
        <w:tblInd w:w="-8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995"/>
        <w:gridCol w:w="1065"/>
        <w:gridCol w:w="885"/>
        <w:gridCol w:w="675"/>
        <w:gridCol w:w="945"/>
        <w:gridCol w:w="1020"/>
        <w:gridCol w:w="675"/>
        <w:gridCol w:w="1065"/>
        <w:gridCol w:w="1020"/>
        <w:gridCol w:w="705"/>
        <w:gridCol w:w="1185"/>
        <w:gridCol w:w="885"/>
        <w:gridCol w:w="765"/>
      </w:tblGrid>
      <w:tr w:rsidR="00B64203" w14:paraId="3AE2B04C" w14:textId="77777777">
        <w:trPr>
          <w:trHeight w:val="300"/>
        </w:trPr>
        <w:tc>
          <w:tcPr>
            <w:tcW w:w="15885" w:type="dxa"/>
            <w:gridSpan w:val="13"/>
            <w:tcBorders>
              <w:top w:val="nil"/>
              <w:left w:val="nil"/>
              <w:bottom w:val="single" w:sz="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AE7C48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Table S2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Differences at baseline between participants included vs. not included in the efficacy analyses. Data depicted as mean (SD) or N (%).</w:t>
            </w:r>
          </w:p>
        </w:tc>
      </w:tr>
      <w:tr w:rsidR="00B64203" w14:paraId="2AC368C4" w14:textId="77777777">
        <w:trPr>
          <w:trHeight w:val="300"/>
        </w:trPr>
        <w:tc>
          <w:tcPr>
            <w:tcW w:w="49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21ACB" w14:textId="77777777" w:rsidR="00B64203" w:rsidRDefault="00B64203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2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6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1AA6A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BSID outcome</w:t>
            </w:r>
          </w:p>
        </w:tc>
        <w:tc>
          <w:tcPr>
            <w:tcW w:w="264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6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78246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HOME outcome</w:t>
            </w:r>
          </w:p>
        </w:tc>
        <w:tc>
          <w:tcPr>
            <w:tcW w:w="279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6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18F45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Body Mass Index (z score) outcome</w:t>
            </w:r>
          </w:p>
        </w:tc>
        <w:tc>
          <w:tcPr>
            <w:tcW w:w="283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6" w:space="0" w:color="CCCCCC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6333B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Length/Height-for-age (z score) outcome</w:t>
            </w:r>
          </w:p>
        </w:tc>
      </w:tr>
      <w:tr w:rsidR="00B64203" w14:paraId="36B39945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97020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Characteristics at baseline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532F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Not included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F1DE1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Included</w:t>
            </w:r>
          </w:p>
        </w:tc>
        <w:tc>
          <w:tcPr>
            <w:tcW w:w="6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E1EB7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 value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12858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Not included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9A45D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Included</w:t>
            </w:r>
          </w:p>
        </w:tc>
        <w:tc>
          <w:tcPr>
            <w:tcW w:w="6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63E3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 value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3DC08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Not included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F371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Included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C1042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 value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C86E9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Not included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4728F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Included</w:t>
            </w:r>
          </w:p>
        </w:tc>
        <w:tc>
          <w:tcPr>
            <w:tcW w:w="7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FC4A1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 value</w:t>
            </w:r>
          </w:p>
        </w:tc>
      </w:tr>
      <w:tr w:rsidR="00B64203" w14:paraId="1F391DB3" w14:textId="77777777">
        <w:trPr>
          <w:trHeight w:val="300"/>
        </w:trPr>
        <w:tc>
          <w:tcPr>
            <w:tcW w:w="49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0BAD08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Maternal age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F9D1E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17.4 (0.5)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F5E45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17.1 (1.3)</w:t>
            </w:r>
          </w:p>
        </w:tc>
        <w:tc>
          <w:tcPr>
            <w:tcW w:w="6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4555C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0.402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F9EA9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 (0.6)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A9C7E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17.1 (1.3)</w:t>
            </w:r>
          </w:p>
        </w:tc>
        <w:tc>
          <w:tcPr>
            <w:tcW w:w="6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7887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0.651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EC290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17.6 (0.5)</w:t>
            </w:r>
          </w:p>
        </w:tc>
        <w:tc>
          <w:tcPr>
            <w:tcW w:w="10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E066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17.1 (1.3)</w:t>
            </w:r>
          </w:p>
        </w:tc>
        <w:tc>
          <w:tcPr>
            <w:tcW w:w="70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78344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0.313</w:t>
            </w:r>
          </w:p>
        </w:tc>
        <w:tc>
          <w:tcPr>
            <w:tcW w:w="11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7A244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17.5 (0.5)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CE1F7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17.1 (1.3)</w:t>
            </w:r>
          </w:p>
        </w:tc>
        <w:tc>
          <w:tcPr>
            <w:tcW w:w="7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990A9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0.359</w:t>
            </w:r>
          </w:p>
        </w:tc>
      </w:tr>
      <w:tr w:rsidR="00B64203" w14:paraId="2A011E86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52EBF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Maternal ethnicity, White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4F439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(33.3%)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E172A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 (31.0%)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F7D58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C818E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(27.3%)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71175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 (31.9%)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9A076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1AD23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(28.6%)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001D2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 (31.5%)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6AC3A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E07B6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(37.5%)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EB6F9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 (30.6%)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25DFA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0.700</w:t>
            </w:r>
          </w:p>
        </w:tc>
      </w:tr>
      <w:tr w:rsidR="00B64203" w14:paraId="31063360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FCB7E6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Mother is enrolled in school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27B56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66981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 (49.3%)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E49CB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0.004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5DF35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(9.1%)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4C89F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 (49.3%)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54FE1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0.019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A5089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470D8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 (47.9%)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DDCB6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D0270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75E26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 (48.6%)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7B5F5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0.008</w:t>
            </w:r>
          </w:p>
        </w:tc>
      </w:tr>
      <w:tr w:rsidR="00B64203" w14:paraId="75A3A029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EDB387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Grandmother educational level, Illiterate/Inc. primary education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0D311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(33.3%)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20FA2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 (47.9%)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2A5A6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0.494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DA006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(27.3%)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4E15A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 (49.3%)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A0B3C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1CCD1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(42.9%)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F53E0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 (46.6%)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5A703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907CC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(37.5%)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0F7CC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 (47.2%)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33287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0.719</w:t>
            </w:r>
          </w:p>
        </w:tc>
      </w:tr>
      <w:tr w:rsidR="00B64203" w14:paraId="464DEFE5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4443C0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Maternal educational level, Illiterate/Inc. primary education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E7E42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(33.3%)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28B05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(12.7%)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01E35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7AF2A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(27.3%)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BC6C3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(13.0%)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8FD7D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5726F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(42.9%)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7FD5B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(12.3%)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366F1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51E77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(37.5%)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293C4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(12.5%)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F9982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0.094</w:t>
            </w:r>
          </w:p>
        </w:tc>
      </w:tr>
      <w:tr w:rsidR="00B64203" w14:paraId="2D94B008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F91017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occupation,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Working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for pay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EB0B6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(22.2%)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2198C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 (18.3%)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EFF29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0.674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3BAB2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(18.2%)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1FED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 (18.8%)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3B3C5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86267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7EE67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 (19.2%)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5D574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E9062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(25.0%)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9E8A3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 (18.1%)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2A589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0.640</w:t>
            </w:r>
          </w:p>
        </w:tc>
      </w:tr>
      <w:tr w:rsidR="00B64203" w14:paraId="38E16385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31F854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Family enrolled in social welfare program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107BB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(22.2%)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66129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 (26.8%)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3E3C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A70B1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(27.3%)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6210A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 (26.1%)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24DA1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CE6F0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(28.6%)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8649D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 (26.0%)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CC99E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38D4A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(25.0%)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42410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 (26.4%)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C4FB1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B64203" w14:paraId="34D64BAB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B3A7C7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Number of people living in the residence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385B8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 (1.1)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1D1D6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 (1.7)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FD781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F5FB3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2.9 (1.2)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B3C23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 (1.7)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2F02F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9173A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 (1.2)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0FABA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 (1.7)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3936E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FB307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 (1.8)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7F90E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3.7 (1.7)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E622E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0.125</w:t>
            </w:r>
          </w:p>
        </w:tc>
      </w:tr>
      <w:tr w:rsidR="00B64203" w14:paraId="3236EF56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219EBD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Family income, 0-800 reais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D3744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(28.6%)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219E4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 (19.7%)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C2617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0.627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20D66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(22.2%)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CD5F7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 (20.3%)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D5423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59D88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(33.3%)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379E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 (19.4%)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F8266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E5F99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(28.6%)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A4C3D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 (19.7%)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FABD2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0.627</w:t>
            </w:r>
          </w:p>
        </w:tc>
      </w:tr>
      <w:tr w:rsidR="00B64203" w14:paraId="2035F29B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88873E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Maternal lifetime police problems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B9169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(22.2%)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A35F4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(8.6%)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8A879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0597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(18.2%)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F46BB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(8.8%)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D61F4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0.308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7ADD0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7E478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 (9.7%)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8A2AA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0.541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924B9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 (0.3)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6B99C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 (0.3)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F8508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0.817</w:t>
            </w:r>
          </w:p>
        </w:tc>
      </w:tr>
      <w:tr w:rsidR="00B64203" w14:paraId="5493E95B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A8FA8D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Presence of family food insecurity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A0CFA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(55.6%)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4C4BF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 (40.8%)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0AD8B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0.484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2793E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(45.4%)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61049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 (42.0%)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F902B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EB2B9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 (57.1%)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F3D6E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 (41.1%)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89669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0.451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30972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 (50.0%)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22874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 (41.7%)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ACBB2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0.717</w:t>
            </w:r>
          </w:p>
        </w:tc>
      </w:tr>
      <w:tr w:rsidR="00B64203" w14:paraId="70BC66A4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6C3860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Maternal history of substance use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BB9F6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(33.3%)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E00FA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 (39.4%)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C591E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7BE82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(27.3%)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86A6D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 (40.6%)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BC660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0.515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A3943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(42.9%)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79716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 (38.4%)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0110A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E9B1E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(37.5%)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5A20A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 (38.9%)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A3F36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B64203" w14:paraId="76145491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BA8756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Presence of maternal chronic disease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E6952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(22.2%)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F3F73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(8.4%)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60E0B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99823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(18.2%)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24E7C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(8.7%)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DD4DF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04897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(28.6%)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A95C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(8.2%)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F12E0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7F1BC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(25.0%)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5A8B3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(8.3%)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9AE37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0.181</w:t>
            </w:r>
          </w:p>
        </w:tc>
      </w:tr>
      <w:tr w:rsidR="00B64203" w14:paraId="1AAAFE36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D3BCF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Presence of maternal sexually transmitted disease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EC34D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(22.2%)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B4D2C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(8.4%)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06397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D764A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(18.2%)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3DD74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(8.7%)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77981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0.302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20B5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49B49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 (9.6%)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1D03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0.536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BE5D7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(25.0%)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3BB7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(8.3%)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0C01B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0.181</w:t>
            </w:r>
          </w:p>
        </w:tc>
      </w:tr>
      <w:tr w:rsidR="00B64203" w14:paraId="783E6AB0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E71597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Maternal Self-efficacy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340FA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30.5 (2.2)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48822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29.4 (6.8)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B61D3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0.643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8C656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31.1 (6.0)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1C169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29.3 (6.9)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9C3CD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D783C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29.6 (7.0)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E6A06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29.6 (6.8)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3D9E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EBF20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29.7 (6.4)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B1A2D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29.5 (6.8)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C1860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0.935</w:t>
            </w:r>
          </w:p>
        </w:tc>
      </w:tr>
      <w:tr w:rsidR="00B64203" w14:paraId="28068542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FE717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Depression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A11F3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(11.1%)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37743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 (22.5%)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72701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0.676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41EB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(9.1%)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A467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 (23.2%)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4D244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0.441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76BA9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E0650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 (21.9%)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8FBBC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23375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(12.5%)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0E654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 (22.2%)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507E3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B64203" w14:paraId="6FB8F8D8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32EBD4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Maternal Suicidal Ideation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8DD5F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57510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(4.2%)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CC7EF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309D1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06FB0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(4.3%)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DA2C6B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E6C0B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7CF18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(4.1%)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4A53A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7833C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7AB7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 (4.2%)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29E16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B64203" w14:paraId="4667D020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F5ACD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Anxiety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BB265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BAB67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(14.1%)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F6CB6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0.593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E6D70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D4DCB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(14.5%)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4F3A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A4E7B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598C2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(13.7%)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3857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05293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0BC34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(13.9%)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505F6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0.586</w:t>
            </w:r>
          </w:p>
        </w:tc>
      </w:tr>
      <w:tr w:rsidR="00B64203" w14:paraId="0F8645B1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A824D5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ADHD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99C49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(22.2%)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188E9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(12.7%)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22B1E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0.603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1011E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(18.2%)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8CD30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(13.0%)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882E8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0.643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6D9E0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(28.6%)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533F3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(12.3%)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ADEDC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89188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 (25.0%)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7FF14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 (12.5%)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57132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0.302</w:t>
            </w:r>
          </w:p>
        </w:tc>
      </w:tr>
      <w:tr w:rsidR="00B64203" w14:paraId="3697E7B9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2C4336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history of emotional abuse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1B330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 (44.4%)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81672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(14.1%)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5F850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0.045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7E73E6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 (36.4%)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30EDD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(14.5%)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0F5D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83534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 (57.1%)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1EB8D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(13.7%)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A6C99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0.016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1188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 (50.0%)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67998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 (13.9%)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90A9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0.028</w:t>
            </w:r>
          </w:p>
        </w:tc>
      </w:tr>
      <w:tr w:rsidR="00B64203" w14:paraId="1CC0EF19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A165C4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history of physical abuse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CA0DE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(11.1%)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855BDF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(8.4%)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224FE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5F4AB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(9.1%)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C268D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(8.7%)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3C941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0AE33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BAB3A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(8.2%)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8AFA6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B4976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(12.5%)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0684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 (8.3%)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4CAE2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0.536</w:t>
            </w:r>
          </w:p>
        </w:tc>
      </w:tr>
      <w:tr w:rsidR="00B64203" w14:paraId="7E3F6518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15405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history of sexual abuse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2117A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95920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(7.0%)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10C68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9CFFA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08CF5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(7.2%)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06E10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F36172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EE2A14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(6.8%)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D12F0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064A2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57AAD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(6.9%)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429AF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B64203" w14:paraId="0478DB9B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163D7B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history of emotional neglect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g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4189F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(11.1%)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56093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 (11.3%)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AB757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C5455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(9.1%)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01298A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 (11.6%)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A3694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0B8478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(14.3%)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E5ACBD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 (11.0%)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208A8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0.581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F3BE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(12.5%)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59E51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 (11.1%)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B734F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B64203" w14:paraId="74C6E0D4" w14:textId="77777777">
        <w:trPr>
          <w:trHeight w:val="300"/>
        </w:trPr>
        <w:tc>
          <w:tcPr>
            <w:tcW w:w="49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8D6901" w14:textId="77777777" w:rsidR="00B64203" w:rsidRDefault="00411857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Maternal history of physical neglect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vertAlign w:val="superscript"/>
              </w:rPr>
              <w:t>h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021ED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(11.1%)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65B88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(7.0%)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65FE13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0.523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D0D44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(9.1%)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6B81A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(7.2%)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5AAF4C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03F490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(14.3%)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CA1F31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(6.8%)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1B5D57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0.434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D89179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 (12.5%)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5191A5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 (6.9%)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4D33BE" w14:textId="77777777" w:rsidR="00B64203" w:rsidRDefault="00411857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0.480</w:t>
            </w:r>
          </w:p>
        </w:tc>
      </w:tr>
    </w:tbl>
    <w:p w14:paraId="0CAC18EF" w14:textId="77777777" w:rsidR="00B64203" w:rsidRDefault="00B64203">
      <w:pPr>
        <w:rPr>
          <w:rFonts w:ascii="Times New Roman" w:eastAsia="Times New Roman" w:hAnsi="Times New Roman" w:cs="Times New Roman"/>
        </w:rPr>
      </w:pPr>
    </w:p>
    <w:p w14:paraId="41453C4D" w14:textId="77777777" w:rsidR="00B64203" w:rsidRDefault="00B64203">
      <w:pPr>
        <w:rPr>
          <w:rFonts w:ascii="Times New Roman" w:eastAsia="Times New Roman" w:hAnsi="Times New Roman" w:cs="Times New Roman"/>
        </w:rPr>
      </w:pPr>
    </w:p>
    <w:p w14:paraId="182727A6" w14:textId="77777777" w:rsidR="00B64203" w:rsidRDefault="00B64203">
      <w:pPr>
        <w:rPr>
          <w:rFonts w:ascii="Times New Roman" w:eastAsia="Times New Roman" w:hAnsi="Times New Roman" w:cs="Times New Roman"/>
        </w:rPr>
      </w:pPr>
    </w:p>
    <w:p w14:paraId="3128BE55" w14:textId="77777777" w:rsidR="00B64203" w:rsidRDefault="00B64203">
      <w:pPr>
        <w:rPr>
          <w:rFonts w:ascii="Times New Roman" w:eastAsia="Times New Roman" w:hAnsi="Times New Roman" w:cs="Times New Roman"/>
        </w:rPr>
      </w:pPr>
    </w:p>
    <w:p w14:paraId="031A911C" w14:textId="77777777" w:rsidR="00B64203" w:rsidRDefault="00B64203">
      <w:pPr>
        <w:rPr>
          <w:rFonts w:ascii="Times New Roman" w:eastAsia="Times New Roman" w:hAnsi="Times New Roman" w:cs="Times New Roman"/>
        </w:rPr>
      </w:pPr>
    </w:p>
    <w:p w14:paraId="2D3D8490" w14:textId="77777777" w:rsidR="00B64203" w:rsidRDefault="00B64203">
      <w:pPr>
        <w:rPr>
          <w:rFonts w:ascii="Times New Roman" w:eastAsia="Times New Roman" w:hAnsi="Times New Roman" w:cs="Times New Roman"/>
        </w:rPr>
      </w:pPr>
    </w:p>
    <w:p w14:paraId="2C13544B" w14:textId="77777777" w:rsidR="00B64203" w:rsidRDefault="00B64203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C9592C4" w14:textId="77777777" w:rsidR="00B64203" w:rsidRDefault="00411857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BDI moderate or severe levels (score &gt;20),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BAI moderate or severe levels (score &gt;16),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ASRS clinical level (score &gt;9),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CTQ moderate or severe levels (score &gt;13),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CTQ moderate or severe levels (score &gt;10),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CTQ moderate or severe levels (score &gt;8),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CTQ moderate or severe levels (score &gt;15), 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CTQ moderate or severe levels (score &gt;10).</w:t>
      </w:r>
    </w:p>
    <w:p w14:paraId="112C5B06" w14:textId="77777777" w:rsidR="00B64203" w:rsidRDefault="00B64203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DACA55B" w14:textId="77777777" w:rsidR="00B64203" w:rsidRDefault="00411857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Abbreviation: ADHD=attention-def</w:t>
      </w:r>
      <w:r>
        <w:rPr>
          <w:rFonts w:ascii="Times New Roman" w:eastAsia="Times New Roman" w:hAnsi="Times New Roman" w:cs="Times New Roman"/>
          <w:sz w:val="20"/>
          <w:szCs w:val="20"/>
        </w:rPr>
        <w:t>icit/hyperactivity disorder, ASRS=ADHD Self-report scale, BAI=Beck Anxiety Inventory, BDI=Beck Depression Inventory, BSID=Bayley Scales of Infant Development, CTQ=Childhood trauma questionnaire, Inc=incomplete.</w:t>
      </w:r>
    </w:p>
    <w:sectPr w:rsidR="00B64203">
      <w:pgSz w:w="16838" w:h="11906"/>
      <w:pgMar w:top="360" w:right="1440" w:bottom="57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H123V491R861O574"/>
    <w:docVar w:name="paperpile-doc-name" w:val="JG24M Table S2.docx"/>
  </w:docVars>
  <w:rsids>
    <w:rsidRoot w:val="00B64203"/>
    <w:rsid w:val="00411857"/>
    <w:rsid w:val="00B6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FBDB4"/>
  <w15:docId w15:val="{653AF88D-AEF1-4EDA-8A08-3851461F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817</Words>
  <Characters>4416</Characters>
  <Application>Microsoft Office Word</Application>
  <DocSecurity>0</DocSecurity>
  <Lines>36</Lines>
  <Paragraphs>10</Paragraphs>
  <ScaleCrop>false</ScaleCrop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 Fatori</cp:lastModifiedBy>
  <cp:revision>2</cp:revision>
  <dcterms:created xsi:type="dcterms:W3CDTF">2020-11-27T20:42:00Z</dcterms:created>
  <dcterms:modified xsi:type="dcterms:W3CDTF">2020-11-27T20:42:00Z</dcterms:modified>
</cp:coreProperties>
</file>