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Supplementary Table 1 </w:t>
      </w:r>
      <w:r>
        <w:rPr>
          <w:rFonts w:ascii="Times New Roman" w:hAnsi="Times New Roman" w:cs="Times New Roman"/>
          <w:sz w:val="20"/>
          <w:szCs w:val="20"/>
        </w:rPr>
        <w:t xml:space="preserve">KBDQOL questionnaire 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1002"/>
        <w:gridCol w:w="1002"/>
        <w:gridCol w:w="1003"/>
        <w:gridCol w:w="1002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Merge w:val="restart"/>
            <w:tcBorders>
              <w:top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Abbreviated item content of KBDQOL</w:t>
            </w:r>
          </w:p>
        </w:tc>
        <w:tc>
          <w:tcPr>
            <w:tcW w:w="5012" w:type="dxa"/>
            <w:gridSpan w:val="5"/>
            <w:tcBorders>
              <w:top w:val="single" w:color="000000" w:themeColor="text1" w:sz="12" w:space="0"/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Alternative answer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and 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score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Merge w:val="continue"/>
            <w:tcBorders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02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002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00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002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00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2976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Going up or down one step of stairs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Q1.1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tcBorders>
              <w:top w:val="single" w:color="000000" w:themeColor="text1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Kneeling down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Q1.2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Bending down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Q1.3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Walking 1 km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Q1.4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Walking 100 m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Q1.5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Dressing yourself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Q1.6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Doing heavy labor such as farm work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Q1.7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Doing light labor such as cooking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Q1.8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absolutely can't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medium difficulty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little difficult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 difficulty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Pain in joints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Q2.1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every day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21d-29d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11d-20d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1d-10d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Duration of taking pain killer in days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Q2.2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every day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21d-29d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11d-20d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1d-10d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Morning stiffness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Q2.3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every day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21d-29d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11d-20d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1d-10d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Frequency of sleeplessness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Q3.4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every day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21d-29d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11d-20d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1d-10d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happy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Q4.1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no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contribution to family duty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Q4.2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yourself is a burden to others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Q4.4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blue mood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Q4.5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hint="eastAsia" w:ascii="Times New Roman" w:hAnsi="Times New Roman" w:eastAsia="宋体" w:cs="AdvOTb83ee1dd.B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embarrassed about bodily appearance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  <w:lang w:val="en-US" w:eastAsia="zh-CN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Q4.6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that no one take care of you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Q5.4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Feel supported by your family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Q5.5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Hang out, chat with neighbors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Q5.6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Have someone help you when you need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Q5.8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Economy dif</w:t>
            </w:r>
            <w:r>
              <w:rPr>
                <w:rFonts w:ascii="Times New Roman" w:hAnsi="Times New Roman" w:eastAsia="宋体" w:cs="AdvOT863180fb+fb"/>
                <w:color w:val="000000"/>
                <w:kern w:val="0"/>
                <w:sz w:val="15"/>
                <w:szCs w:val="15"/>
              </w:rPr>
              <w:t>fi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cult Q6.1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hint="eastAsia" w:ascii="Times New Roman" w:hAnsi="Times New Roman" w:eastAsia="宋体" w:cs="AdvOTb83ee1dd.B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Borrow money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  <w:lang w:val="en-US" w:eastAsia="zh-CN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Q6.2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hint="eastAsia" w:ascii="Times New Roman" w:hAnsi="Times New Roman" w:eastAsia="宋体" w:cs="AdvOTb83ee1dd.B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Can</w:t>
            </w:r>
            <w:r>
              <w:rPr>
                <w:rFonts w:ascii="Times New Roman" w:hAnsi="Times New Roman" w:eastAsia="宋体" w:cs="AdvOT863180fb+20"/>
                <w:color w:val="000000"/>
                <w:kern w:val="0"/>
                <w:sz w:val="15"/>
                <w:szCs w:val="15"/>
              </w:rPr>
              <w:t>’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t afford treating disease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  <w:lang w:val="en-US" w:eastAsia="zh-CN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Q6.3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  <w:lang w:val="en-US" w:eastAsia="zh-CN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always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often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sometimes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ccasionally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no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In general, how about your health?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Q7.1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poor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poor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just so so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good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very good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Compared to the same age and gender people,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how about your health?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Q7.2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uch worse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worse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same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 little better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much better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2976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 w:eastAsia="宋体" w:cs="AdvOTb83ee1dd.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Compared to 1 month ago, how about your health?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Q7.3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uch worse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worse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same</w:t>
            </w:r>
          </w:p>
        </w:tc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a little better</w:t>
            </w:r>
          </w:p>
        </w:tc>
        <w:tc>
          <w:tcPr>
            <w:tcW w:w="1003" w:type="dxa"/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much better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4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2976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spacing w:line="20" w:lineRule="atLeast"/>
              <w:rPr>
                <w:rFonts w:ascii="Times New Roman" w:hAnsi="Times New Roman" w:eastAsia="宋体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In general, how satis</w:t>
            </w:r>
            <w:r>
              <w:rPr>
                <w:rFonts w:ascii="Times New Roman" w:hAnsi="Times New Roman" w:eastAsia="宋体" w:cs="AdvOT863180fb+fb"/>
                <w:color w:val="000000"/>
                <w:kern w:val="0"/>
                <w:sz w:val="15"/>
                <w:szCs w:val="15"/>
              </w:rPr>
              <w:t>fi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ed are you with your quality of life 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Q7.4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002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ery dissatisfied</w:t>
            </w:r>
          </w:p>
        </w:tc>
        <w:tc>
          <w:tcPr>
            <w:tcW w:w="1002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n</w:t>
            </w: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ot satisfied</w:t>
            </w:r>
          </w:p>
        </w:tc>
        <w:tc>
          <w:tcPr>
            <w:tcW w:w="1003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just so so</w:t>
            </w:r>
          </w:p>
        </w:tc>
        <w:tc>
          <w:tcPr>
            <w:tcW w:w="1002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satisfaction</w:t>
            </w:r>
          </w:p>
        </w:tc>
        <w:tc>
          <w:tcPr>
            <w:tcW w:w="1003" w:type="dxa"/>
            <w:tcBorders>
              <w:bottom w:val="single" w:color="000000" w:themeColor="text1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>very satisfied</w:t>
            </w:r>
            <w:r>
              <w:rPr>
                <w:rFonts w:hint="eastAsia" w:ascii="Times New Roman" w:hAnsi="Times New Roman" w:eastAsia="宋体" w:cs="AdvOT863180fb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vOT863180f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b83ee1dd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863180fb+fb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863180fb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B2E"/>
    <w:rsid w:val="000E5B2E"/>
    <w:rsid w:val="00470890"/>
    <w:rsid w:val="00912522"/>
    <w:rsid w:val="009302DC"/>
    <w:rsid w:val="00B76452"/>
    <w:rsid w:val="00C03CDB"/>
    <w:rsid w:val="1E9A4E98"/>
    <w:rsid w:val="2C1D6F41"/>
    <w:rsid w:val="39D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2307</Characters>
  <Lines>19</Lines>
  <Paragraphs>5</Paragraphs>
  <TotalTime>0</TotalTime>
  <ScaleCrop>false</ScaleCrop>
  <LinksUpToDate>false</LinksUpToDate>
  <CharactersWithSpaces>2706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2020-02-02T11:51:00Z</dcterms:created>
  <dc:creator>jin zhankui</dc:creator>
  <cp:lastModifiedBy>学无止尽</cp:lastModifiedBy>
  <dcterms:modified xsi:type="dcterms:W3CDTF">2021-09-24T15:27:54Z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