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8192A" w:rsidRDefault="00A8192A">
      <w:pPr>
        <w:pStyle w:val="LO-normal"/>
        <w:spacing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A8192A" w:rsidRDefault="005F4944">
      <w:pPr>
        <w:pStyle w:val="LO-normal"/>
        <w:spacing w:line="360" w:lineRule="auto"/>
        <w:jc w:val="both"/>
      </w:pPr>
      <w:r>
        <w:rPr>
          <w:noProof/>
          <w:lang w:val="es-AR" w:eastAsia="es-AR" w:bidi="ar-SA"/>
        </w:rPr>
        <w:drawing>
          <wp:inline distT="0" distB="0" distL="0" distR="0">
            <wp:extent cx="5400040" cy="2228215"/>
            <wp:effectExtent l="0" t="0" r="0" b="0"/>
            <wp:docPr id="1" name="image1.png" descr="C:\Users\Laila\Downloads\imagen variabilidad 2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1.png" descr="C:\Users\Laila\Downloads\imagen variabilidad 2.tif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00040" cy="22282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8192A" w:rsidRPr="00B631C8" w:rsidRDefault="005F4944">
      <w:pPr>
        <w:pStyle w:val="LO-normal"/>
        <w:spacing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Fig.S2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Variability among replicates for MN and TJ measured as SD/mean ratio.</w:t>
      </w:r>
      <w:r w:rsidR="00B631C8">
        <w:rPr>
          <w:rFonts w:ascii="Times New Roman" w:eastAsia="Times New Roman" w:hAnsi="Times New Roman" w:cs="Times New Roman"/>
          <w:sz w:val="24"/>
          <w:szCs w:val="24"/>
        </w:rPr>
        <w:t xml:space="preserve"> SD/mean was calculated for each gene for all replicates both in MN and TJ and represented in this graph. </w:t>
      </w:r>
      <w:r w:rsidR="00B631C8" w:rsidRPr="00B631C8">
        <w:rPr>
          <w:rFonts w:ascii="Times New Roman" w:eastAsia="Times New Roman" w:hAnsi="Times New Roman" w:cs="Times New Roman"/>
          <w:sz w:val="24"/>
          <w:szCs w:val="24"/>
        </w:rPr>
        <w:t xml:space="preserve">The distribution of </w:t>
      </w:r>
      <w:r w:rsidR="005A5254">
        <w:rPr>
          <w:rFonts w:ascii="Times New Roman" w:eastAsia="Times New Roman" w:hAnsi="Times New Roman" w:cs="Times New Roman"/>
          <w:sz w:val="24"/>
          <w:szCs w:val="24"/>
        </w:rPr>
        <w:t xml:space="preserve">SD/mean of </w:t>
      </w:r>
      <w:r w:rsidR="00B631C8" w:rsidRPr="00B631C8">
        <w:rPr>
          <w:rFonts w:ascii="Times New Roman" w:eastAsia="Times New Roman" w:hAnsi="Times New Roman" w:cs="Times New Roman"/>
          <w:sz w:val="24"/>
          <w:szCs w:val="24"/>
        </w:rPr>
        <w:t xml:space="preserve">TJ is much more </w:t>
      </w:r>
      <w:proofErr w:type="spellStart"/>
      <w:r w:rsidR="00B631C8" w:rsidRPr="00B631C8">
        <w:rPr>
          <w:rFonts w:ascii="Times New Roman" w:eastAsia="Times New Roman" w:hAnsi="Times New Roman" w:cs="Times New Roman"/>
          <w:sz w:val="24"/>
          <w:szCs w:val="24"/>
        </w:rPr>
        <w:t>closely</w:t>
      </w:r>
      <w:proofErr w:type="spellEnd"/>
      <w:r w:rsidR="00B631C8" w:rsidRPr="00B631C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="00B631C8" w:rsidRPr="00B631C8">
        <w:rPr>
          <w:rFonts w:ascii="Times New Roman" w:eastAsia="Times New Roman" w:hAnsi="Times New Roman" w:cs="Times New Roman"/>
          <w:sz w:val="24"/>
          <w:szCs w:val="24"/>
        </w:rPr>
        <w:t>shifted</w:t>
      </w:r>
      <w:proofErr w:type="spellEnd"/>
      <w:r w:rsidR="00B631C8" w:rsidRPr="00B631C8">
        <w:rPr>
          <w:rFonts w:ascii="Times New Roman" w:eastAsia="Times New Roman" w:hAnsi="Times New Roman" w:cs="Times New Roman"/>
          <w:sz w:val="24"/>
          <w:szCs w:val="24"/>
        </w:rPr>
        <w:t xml:space="preserve"> to </w:t>
      </w:r>
      <w:proofErr w:type="spellStart"/>
      <w:r w:rsidR="00B631C8" w:rsidRPr="00B631C8">
        <w:rPr>
          <w:rFonts w:ascii="Times New Roman" w:eastAsia="Times New Roman" w:hAnsi="Times New Roman" w:cs="Times New Roman"/>
          <w:sz w:val="24"/>
          <w:szCs w:val="24"/>
        </w:rPr>
        <w:t>the</w:t>
      </w:r>
      <w:proofErr w:type="spellEnd"/>
      <w:r w:rsidR="00B631C8" w:rsidRPr="00B631C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="00B631C8" w:rsidRPr="00B631C8">
        <w:rPr>
          <w:rFonts w:ascii="Times New Roman" w:eastAsia="Times New Roman" w:hAnsi="Times New Roman" w:cs="Times New Roman"/>
          <w:sz w:val="24"/>
          <w:szCs w:val="24"/>
        </w:rPr>
        <w:t>right</w:t>
      </w:r>
      <w:proofErr w:type="spellEnd"/>
      <w:r w:rsidR="00B631C8" w:rsidRPr="00B631C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="00B631C8" w:rsidRPr="00B631C8">
        <w:rPr>
          <w:rFonts w:ascii="Times New Roman" w:eastAsia="Times New Roman" w:hAnsi="Times New Roman" w:cs="Times New Roman"/>
          <w:sz w:val="24"/>
          <w:szCs w:val="24"/>
        </w:rPr>
        <w:t>under</w:t>
      </w:r>
      <w:proofErr w:type="spellEnd"/>
      <w:r w:rsidR="00B631C8" w:rsidRPr="00B631C8">
        <w:rPr>
          <w:rFonts w:ascii="Times New Roman" w:eastAsia="Times New Roman" w:hAnsi="Times New Roman" w:cs="Times New Roman"/>
          <w:sz w:val="24"/>
          <w:szCs w:val="24"/>
        </w:rPr>
        <w:t xml:space="preserve"> the stress conditions </w:t>
      </w:r>
      <w:r w:rsidR="00B631C8">
        <w:rPr>
          <w:rFonts w:ascii="Times New Roman" w:eastAsia="Times New Roman" w:hAnsi="Times New Roman" w:cs="Times New Roman"/>
          <w:sz w:val="24"/>
          <w:szCs w:val="24"/>
        </w:rPr>
        <w:t>(</w:t>
      </w:r>
      <w:r w:rsidR="00B631C8" w:rsidRPr="00B631C8">
        <w:rPr>
          <w:rFonts w:ascii="Times New Roman" w:eastAsia="Times New Roman" w:hAnsi="Times New Roman" w:cs="Times New Roman"/>
          <w:sz w:val="24"/>
          <w:szCs w:val="24"/>
        </w:rPr>
        <w:t>One</w:t>
      </w:r>
      <w:r w:rsidR="00B631C8">
        <w:rPr>
          <w:rFonts w:ascii="Times New Roman" w:eastAsia="Times New Roman" w:hAnsi="Times New Roman" w:cs="Times New Roman"/>
          <w:sz w:val="24"/>
          <w:szCs w:val="24"/>
        </w:rPr>
        <w:t xml:space="preserve"> Tiled </w:t>
      </w:r>
      <w:proofErr w:type="spellStart"/>
      <w:r w:rsidR="00B631C8">
        <w:rPr>
          <w:rFonts w:ascii="Times New Roman" w:eastAsia="Times New Roman" w:hAnsi="Times New Roman" w:cs="Times New Roman"/>
          <w:sz w:val="24"/>
          <w:szCs w:val="24"/>
        </w:rPr>
        <w:t>wilcoxon</w:t>
      </w:r>
      <w:proofErr w:type="spellEnd"/>
      <w:r w:rsidR="00B631C8">
        <w:rPr>
          <w:rFonts w:ascii="Times New Roman" w:eastAsia="Times New Roman" w:hAnsi="Times New Roman" w:cs="Times New Roman"/>
          <w:sz w:val="24"/>
          <w:szCs w:val="24"/>
        </w:rPr>
        <w:t xml:space="preserve"> rank sum test p </w:t>
      </w:r>
      <w:r w:rsidR="00B631C8" w:rsidRPr="00B631C8">
        <w:rPr>
          <w:rFonts w:ascii="Times New Roman" w:eastAsia="Times New Roman" w:hAnsi="Times New Roman" w:cs="Times New Roman"/>
          <w:sz w:val="24"/>
          <w:szCs w:val="24"/>
        </w:rPr>
        <w:t>value &lt;</w:t>
      </w:r>
      <w:r w:rsidR="00B631C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B631C8" w:rsidRPr="00B631C8">
        <w:rPr>
          <w:rFonts w:ascii="Times New Roman" w:eastAsia="Times New Roman" w:hAnsi="Times New Roman" w:cs="Times New Roman"/>
          <w:sz w:val="24"/>
          <w:szCs w:val="24"/>
        </w:rPr>
        <w:t>2.2</w:t>
      </w:r>
      <w:r w:rsidR="00B631C8">
        <w:rPr>
          <w:rFonts w:ascii="Times New Roman" w:eastAsia="Times New Roman" w:hAnsi="Times New Roman" w:cs="Times New Roman"/>
          <w:sz w:val="24"/>
          <w:szCs w:val="24"/>
        </w:rPr>
        <w:t>.10</w:t>
      </w:r>
      <w:r w:rsidR="00B631C8" w:rsidRPr="00B631C8">
        <w:rPr>
          <w:rFonts w:ascii="Times New Roman" w:eastAsia="Times New Roman" w:hAnsi="Times New Roman" w:cs="Times New Roman"/>
          <w:sz w:val="24"/>
          <w:szCs w:val="24"/>
          <w:vertAlign w:val="superscript"/>
        </w:rPr>
        <w:t>-16</w:t>
      </w:r>
      <w:r w:rsidR="00B631C8">
        <w:rPr>
          <w:rFonts w:ascii="Times New Roman" w:eastAsia="Times New Roman" w:hAnsi="Times New Roman" w:cs="Times New Roman"/>
          <w:sz w:val="24"/>
          <w:szCs w:val="24"/>
        </w:rPr>
        <w:t>)</w:t>
      </w:r>
      <w:r w:rsidR="00B631C8" w:rsidRPr="00B631C8">
        <w:rPr>
          <w:rFonts w:ascii="Times New Roman" w:eastAsia="Times New Roman" w:hAnsi="Times New Roman" w:cs="Times New Roman"/>
          <w:sz w:val="24"/>
          <w:szCs w:val="24"/>
        </w:rPr>
        <w:t xml:space="preserve">. </w:t>
      </w:r>
      <w:r w:rsidR="00B631C8">
        <w:rPr>
          <w:rFonts w:ascii="Times New Roman" w:eastAsia="Times New Roman" w:hAnsi="Times New Roman" w:cs="Times New Roman"/>
          <w:sz w:val="24"/>
          <w:szCs w:val="24"/>
        </w:rPr>
        <w:t>T</w:t>
      </w:r>
      <w:r w:rsidR="00B631C8" w:rsidRPr="00B631C8">
        <w:rPr>
          <w:rFonts w:ascii="Times New Roman" w:eastAsia="Times New Roman" w:hAnsi="Times New Roman" w:cs="Times New Roman"/>
          <w:sz w:val="24"/>
          <w:szCs w:val="24"/>
        </w:rPr>
        <w:t xml:space="preserve">he variability </w:t>
      </w:r>
      <w:r w:rsidR="00B631C8">
        <w:rPr>
          <w:rFonts w:ascii="Times New Roman" w:eastAsia="Times New Roman" w:hAnsi="Times New Roman" w:cs="Times New Roman"/>
          <w:sz w:val="24"/>
          <w:szCs w:val="24"/>
        </w:rPr>
        <w:t>among replicates</w:t>
      </w:r>
      <w:r w:rsidR="00B631C8" w:rsidRPr="00B631C8">
        <w:rPr>
          <w:rFonts w:ascii="Times New Roman" w:eastAsia="Times New Roman" w:hAnsi="Times New Roman" w:cs="Times New Roman"/>
          <w:sz w:val="24"/>
          <w:szCs w:val="24"/>
        </w:rPr>
        <w:t xml:space="preserve"> for each </w:t>
      </w:r>
      <w:proofErr w:type="spellStart"/>
      <w:r w:rsidR="00B631C8" w:rsidRPr="00B631C8">
        <w:rPr>
          <w:rFonts w:ascii="Times New Roman" w:eastAsia="Times New Roman" w:hAnsi="Times New Roman" w:cs="Times New Roman"/>
          <w:sz w:val="24"/>
          <w:szCs w:val="24"/>
        </w:rPr>
        <w:t>transcript</w:t>
      </w:r>
      <w:proofErr w:type="spellEnd"/>
      <w:r w:rsidR="00B631C8" w:rsidRPr="00B631C8">
        <w:rPr>
          <w:rFonts w:ascii="Times New Roman" w:eastAsia="Times New Roman" w:hAnsi="Times New Roman" w:cs="Times New Roman"/>
          <w:sz w:val="24"/>
          <w:szCs w:val="24"/>
        </w:rPr>
        <w:t xml:space="preserve"> (in </w:t>
      </w:r>
      <w:proofErr w:type="spellStart"/>
      <w:r w:rsidR="00B631C8" w:rsidRPr="00B631C8">
        <w:rPr>
          <w:rFonts w:ascii="Times New Roman" w:eastAsia="Times New Roman" w:hAnsi="Times New Roman" w:cs="Times New Roman"/>
          <w:sz w:val="24"/>
          <w:szCs w:val="24"/>
        </w:rPr>
        <w:t>terms</w:t>
      </w:r>
      <w:proofErr w:type="spellEnd"/>
      <w:r w:rsidR="00B631C8" w:rsidRPr="00B631C8">
        <w:rPr>
          <w:rFonts w:ascii="Times New Roman" w:eastAsia="Times New Roman" w:hAnsi="Times New Roman" w:cs="Times New Roman"/>
          <w:sz w:val="24"/>
          <w:szCs w:val="24"/>
        </w:rPr>
        <w:t xml:space="preserve"> of </w:t>
      </w:r>
      <w:proofErr w:type="spellStart"/>
      <w:r w:rsidR="00B631C8" w:rsidRPr="00B631C8">
        <w:rPr>
          <w:rFonts w:ascii="Times New Roman" w:eastAsia="Times New Roman" w:hAnsi="Times New Roman" w:cs="Times New Roman"/>
          <w:sz w:val="24"/>
          <w:szCs w:val="24"/>
        </w:rPr>
        <w:t>their</w:t>
      </w:r>
      <w:proofErr w:type="spellEnd"/>
      <w:r w:rsidR="00B631C8" w:rsidRPr="00B631C8">
        <w:rPr>
          <w:rFonts w:ascii="Times New Roman" w:eastAsia="Times New Roman" w:hAnsi="Times New Roman" w:cs="Times New Roman"/>
          <w:sz w:val="24"/>
          <w:szCs w:val="24"/>
        </w:rPr>
        <w:t xml:space="preserve"> respective means) is </w:t>
      </w:r>
      <w:r w:rsidR="005A5254">
        <w:rPr>
          <w:rFonts w:ascii="Times New Roman" w:eastAsia="Times New Roman" w:hAnsi="Times New Roman" w:cs="Times New Roman"/>
          <w:sz w:val="24"/>
          <w:szCs w:val="24"/>
        </w:rPr>
        <w:t xml:space="preserve">much wider in TJ stress than in MN </w:t>
      </w:r>
      <w:r w:rsidR="00B631C8" w:rsidRPr="00B631C8">
        <w:rPr>
          <w:rFonts w:ascii="Times New Roman" w:eastAsia="Times New Roman" w:hAnsi="Times New Roman" w:cs="Times New Roman"/>
          <w:sz w:val="24"/>
          <w:szCs w:val="24"/>
        </w:rPr>
        <w:t>stress</w:t>
      </w:r>
      <w:r w:rsidR="005A5254">
        <w:rPr>
          <w:rFonts w:ascii="Times New Roman" w:eastAsia="Times New Roman" w:hAnsi="Times New Roman" w:cs="Times New Roman"/>
          <w:sz w:val="24"/>
          <w:szCs w:val="24"/>
        </w:rPr>
        <w:t xml:space="preserve"> condition</w:t>
      </w:r>
      <w:r w:rsidR="00B631C8" w:rsidRPr="00B631C8">
        <w:rPr>
          <w:rFonts w:ascii="Times New Roman" w:eastAsia="Times New Roman" w:hAnsi="Times New Roman" w:cs="Times New Roman"/>
          <w:sz w:val="24"/>
          <w:szCs w:val="24"/>
        </w:rPr>
        <w:t xml:space="preserve">. </w:t>
      </w:r>
      <w:proofErr w:type="spellStart"/>
      <w:r w:rsidR="00B631C8" w:rsidRPr="00B631C8">
        <w:rPr>
          <w:rFonts w:ascii="Times New Roman" w:eastAsia="Times New Roman" w:hAnsi="Times New Roman" w:cs="Times New Roman"/>
          <w:sz w:val="24"/>
          <w:szCs w:val="24"/>
        </w:rPr>
        <w:t>This</w:t>
      </w:r>
      <w:proofErr w:type="spellEnd"/>
      <w:r w:rsidR="00B631C8" w:rsidRPr="00B631C8">
        <w:rPr>
          <w:rFonts w:ascii="Times New Roman" w:eastAsia="Times New Roman" w:hAnsi="Times New Roman" w:cs="Times New Roman"/>
          <w:sz w:val="24"/>
          <w:szCs w:val="24"/>
        </w:rPr>
        <w:t xml:space="preserve"> excess of variability </w:t>
      </w:r>
      <w:r w:rsidR="00B631C8">
        <w:rPr>
          <w:rFonts w:ascii="Times New Roman" w:eastAsia="Times New Roman" w:hAnsi="Times New Roman" w:cs="Times New Roman"/>
          <w:sz w:val="24"/>
          <w:szCs w:val="24"/>
        </w:rPr>
        <w:t xml:space="preserve">among </w:t>
      </w:r>
      <w:r w:rsidR="00B631C8" w:rsidRPr="00B631C8">
        <w:rPr>
          <w:rFonts w:ascii="Times New Roman" w:eastAsia="Times New Roman" w:hAnsi="Times New Roman" w:cs="Times New Roman"/>
          <w:sz w:val="24"/>
          <w:szCs w:val="24"/>
        </w:rPr>
        <w:t>replicates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(stress) is penalized in the p </w:t>
      </w:r>
      <w:r w:rsidR="00B631C8" w:rsidRPr="00B631C8">
        <w:rPr>
          <w:rFonts w:ascii="Times New Roman" w:eastAsia="Times New Roman" w:hAnsi="Times New Roman" w:cs="Times New Roman"/>
          <w:sz w:val="24"/>
          <w:szCs w:val="24"/>
        </w:rPr>
        <w:t xml:space="preserve">value of the </w:t>
      </w:r>
      <w:r w:rsidR="00B631C8">
        <w:rPr>
          <w:rFonts w:ascii="Times New Roman" w:eastAsia="Times New Roman" w:hAnsi="Times New Roman" w:cs="Times New Roman"/>
          <w:sz w:val="24"/>
          <w:szCs w:val="24"/>
        </w:rPr>
        <w:t>DEGs</w:t>
      </w:r>
      <w:r w:rsidR="00B631C8" w:rsidRPr="00B631C8">
        <w:rPr>
          <w:rFonts w:ascii="Times New Roman" w:eastAsia="Times New Roman" w:hAnsi="Times New Roman" w:cs="Times New Roman"/>
          <w:sz w:val="24"/>
          <w:szCs w:val="24"/>
        </w:rPr>
        <w:t xml:space="preserve">, since the differences observed </w:t>
      </w:r>
      <w:r w:rsidR="00B631C8">
        <w:rPr>
          <w:rFonts w:ascii="Times New Roman" w:eastAsia="Times New Roman" w:hAnsi="Times New Roman" w:cs="Times New Roman"/>
          <w:sz w:val="24"/>
          <w:szCs w:val="24"/>
        </w:rPr>
        <w:t xml:space="preserve">among </w:t>
      </w:r>
      <w:r w:rsidR="00B631C8" w:rsidRPr="00B631C8">
        <w:rPr>
          <w:rFonts w:ascii="Times New Roman" w:eastAsia="Times New Roman" w:hAnsi="Times New Roman" w:cs="Times New Roman"/>
          <w:sz w:val="24"/>
          <w:szCs w:val="24"/>
        </w:rPr>
        <w:t xml:space="preserve">means are more </w:t>
      </w:r>
      <w:proofErr w:type="spellStart"/>
      <w:r w:rsidR="00B631C8" w:rsidRPr="00B631C8">
        <w:rPr>
          <w:rFonts w:ascii="Times New Roman" w:eastAsia="Times New Roman" w:hAnsi="Times New Roman" w:cs="Times New Roman"/>
          <w:sz w:val="24"/>
          <w:szCs w:val="24"/>
        </w:rPr>
        <w:t>likely</w:t>
      </w:r>
      <w:proofErr w:type="spellEnd"/>
      <w:r w:rsidR="00B631C8" w:rsidRPr="00B631C8">
        <w:rPr>
          <w:rFonts w:ascii="Times New Roman" w:eastAsia="Times New Roman" w:hAnsi="Times New Roman" w:cs="Times New Roman"/>
          <w:sz w:val="24"/>
          <w:szCs w:val="24"/>
        </w:rPr>
        <w:t xml:space="preserve"> to be due to variability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among </w:t>
      </w:r>
      <w:r w:rsidR="00B631C8" w:rsidRPr="00B631C8">
        <w:rPr>
          <w:rFonts w:ascii="Times New Roman" w:eastAsia="Times New Roman" w:hAnsi="Times New Roman" w:cs="Times New Roman"/>
          <w:sz w:val="24"/>
          <w:szCs w:val="24"/>
        </w:rPr>
        <w:t xml:space="preserve">replicates than between </w:t>
      </w:r>
      <w:bookmarkStart w:id="0" w:name="_GoBack"/>
      <w:bookmarkEnd w:id="0"/>
      <w:r w:rsidR="00B631C8" w:rsidRPr="00B631C8">
        <w:rPr>
          <w:rFonts w:ascii="Times New Roman" w:eastAsia="Times New Roman" w:hAnsi="Times New Roman" w:cs="Times New Roman"/>
          <w:sz w:val="24"/>
          <w:szCs w:val="24"/>
        </w:rPr>
        <w:t>treatments.</w:t>
      </w:r>
    </w:p>
    <w:p w:rsidR="00A8192A" w:rsidRPr="00B631C8" w:rsidRDefault="005F4944">
      <w:pPr>
        <w:pStyle w:val="LO-normal"/>
        <w:spacing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631C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sectPr w:rsidR="00A8192A" w:rsidRPr="00B631C8">
      <w:pgSz w:w="11906" w:h="16838"/>
      <w:pgMar w:top="1134" w:right="1134" w:bottom="1134" w:left="1134" w:header="0" w:footer="0" w:gutter="0"/>
      <w:cols w:space="720"/>
      <w:formProt w:val="0"/>
      <w:docGrid w:linePitch="600" w:charSpace="3276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Liberation Serif">
    <w:altName w:val="Times New Roman"/>
    <w:charset w:val="01"/>
    <w:family w:val="roman"/>
    <w:pitch w:val="variable"/>
  </w:font>
  <w:font w:name="Noto Serif CJK SC">
    <w:panose1 w:val="00000000000000000000"/>
    <w:charset w:val="00"/>
    <w:family w:val="roman"/>
    <w:notTrueType/>
    <w:pitch w:val="default"/>
  </w:font>
  <w:font w:name="Lohit Devanagari">
    <w:altName w:val="Times New Roman"/>
    <w:panose1 w:val="00000000000000000000"/>
    <w:charset w:val="00"/>
    <w:family w:val="roman"/>
    <w:notTrueType/>
    <w:pitch w:val="default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iberation Sans">
    <w:altName w:val="Arial"/>
    <w:charset w:val="01"/>
    <w:family w:val="swiss"/>
    <w:pitch w:val="variable"/>
  </w:font>
  <w:font w:name="Noto Sans CJK SC">
    <w:panose1 w:val="00000000000000000000"/>
    <w:charset w:val="00"/>
    <w:family w:val="roman"/>
    <w:notTrueType/>
    <w:pitch w:val="default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9"/>
  <w:autoHyphenation/>
  <w:hyphenationZone w:val="425"/>
  <w:characterSpacingControl w:val="doNotCompress"/>
  <w:compat>
    <w:compatSetting w:name="compatibilityMode" w:uri="http://schemas.microsoft.com/office/word" w:val="12"/>
  </w:compat>
  <w:rsids>
    <w:rsidRoot w:val="00A8192A"/>
    <w:rsid w:val="00492808"/>
    <w:rsid w:val="005A5254"/>
    <w:rsid w:val="005F4944"/>
    <w:rsid w:val="00A8192A"/>
    <w:rsid w:val="00B01D15"/>
    <w:rsid w:val="00B631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A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B763628D-55D0-471E-9311-EE3B54572F6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Liberation Serif" w:eastAsia="Noto Serif CJK SC" w:hAnsi="Liberation Serif" w:cs="Lohit Devanagari"/>
        <w:kern w:val="2"/>
        <w:sz w:val="24"/>
        <w:szCs w:val="24"/>
        <w:lang w:val="es-AR" w:eastAsia="zh-CN" w:bidi="hi-IN"/>
      </w:rPr>
    </w:rPrDefault>
    <w:pPrDefault>
      <w:pPr>
        <w:suppressAutoHyphens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customStyle="1" w:styleId="Ttulo">
    <w:name w:val="Título"/>
    <w:basedOn w:val="Normal"/>
    <w:next w:val="Textoindependiente"/>
    <w:qFormat/>
    <w:pPr>
      <w:keepNext/>
      <w:spacing w:before="240" w:after="120"/>
    </w:pPr>
    <w:rPr>
      <w:rFonts w:ascii="Liberation Sans" w:eastAsia="Noto Sans CJK SC" w:hAnsi="Liberation Sans"/>
      <w:sz w:val="28"/>
      <w:szCs w:val="28"/>
    </w:rPr>
  </w:style>
  <w:style w:type="paragraph" w:styleId="Textoindependiente">
    <w:name w:val="Body Text"/>
    <w:basedOn w:val="Normal"/>
    <w:pPr>
      <w:spacing w:after="140" w:line="276" w:lineRule="auto"/>
    </w:pPr>
  </w:style>
  <w:style w:type="paragraph" w:styleId="Lista">
    <w:name w:val="List"/>
    <w:basedOn w:val="Textoindependiente"/>
  </w:style>
  <w:style w:type="paragraph" w:styleId="Descripcin">
    <w:name w:val="caption"/>
    <w:basedOn w:val="Normal"/>
    <w:qFormat/>
    <w:pPr>
      <w:suppressLineNumbers/>
      <w:spacing w:before="120" w:after="120"/>
    </w:pPr>
    <w:rPr>
      <w:i/>
      <w:iCs/>
    </w:rPr>
  </w:style>
  <w:style w:type="paragraph" w:customStyle="1" w:styleId="ndice">
    <w:name w:val="Índice"/>
    <w:basedOn w:val="Normal"/>
    <w:qFormat/>
    <w:pPr>
      <w:suppressLineNumbers/>
    </w:pPr>
  </w:style>
  <w:style w:type="paragraph" w:customStyle="1" w:styleId="LO-normal">
    <w:name w:val="LO-normal"/>
    <w:qFormat/>
    <w:pPr>
      <w:spacing w:after="200" w:line="276" w:lineRule="auto"/>
    </w:pPr>
    <w:rPr>
      <w:rFonts w:ascii="Calibri" w:eastAsia="Calibri" w:hAnsi="Calibri" w:cs="Calibri"/>
      <w:kern w:val="0"/>
      <w:sz w:val="22"/>
      <w:szCs w:val="22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816842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109</Words>
  <Characters>604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dc:description/>
  <cp:lastModifiedBy>Laila</cp:lastModifiedBy>
  <cp:revision>6</cp:revision>
  <dcterms:created xsi:type="dcterms:W3CDTF">2021-11-30T09:57:00Z</dcterms:created>
  <dcterms:modified xsi:type="dcterms:W3CDTF">2021-12-01T23:30:00Z</dcterms:modified>
  <dc:language>es-AR</dc:language>
</cp:coreProperties>
</file>