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125CF" w14:textId="3C83F3D4" w:rsidR="002C28A6" w:rsidRPr="00C91773" w:rsidRDefault="002C28A6" w:rsidP="002C28A6">
      <w:pPr>
        <w:widowControl/>
        <w:jc w:val="left"/>
      </w:pPr>
      <w:r w:rsidRPr="00C91773">
        <w:t>S1 Figure. Detailed explanation of slope index of inequality (SII)</w:t>
      </w:r>
      <w:r w:rsidRPr="00C91773">
        <w:rPr>
          <w:noProof/>
        </w:rPr>
        <w:drawing>
          <wp:inline distT="0" distB="0" distL="0" distR="0" wp14:anchorId="6A9897CB" wp14:editId="7B043C01">
            <wp:extent cx="6516370" cy="3956082"/>
            <wp:effectExtent l="0" t="0" r="0" b="0"/>
            <wp:docPr id="21" name="図 21" descr="図形&#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1" descr="図形&#10;&#10;中程度の精度で自動的に生成された説明"/>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32461" cy="3965851"/>
                    </a:xfrm>
                    <a:prstGeom prst="rect">
                      <a:avLst/>
                    </a:prstGeom>
                    <a:noFill/>
                    <a:ln>
                      <a:noFill/>
                    </a:ln>
                  </pic:spPr>
                </pic:pic>
              </a:graphicData>
            </a:graphic>
          </wp:inline>
        </w:drawing>
      </w:r>
    </w:p>
    <w:p w14:paraId="1864604D" w14:textId="2A45AB97" w:rsidR="002C28A6" w:rsidRPr="00C91773" w:rsidRDefault="002C28A6" w:rsidP="00455AF7">
      <w:pPr>
        <w:widowControl/>
        <w:ind w:firstLineChars="300" w:firstLine="630"/>
        <w:jc w:val="left"/>
      </w:pPr>
      <w:r w:rsidRPr="00C91773">
        <w:t xml:space="preserve">Slope index of inequality (SII) </w:t>
      </w:r>
      <w:r w:rsidRPr="00C91773">
        <w:rPr>
          <w:rFonts w:hint="eastAsia"/>
        </w:rPr>
        <w:t>i</w:t>
      </w:r>
      <w:r w:rsidRPr="00C91773">
        <w:t xml:space="preserve">s a disparity index using all groups’ point estimate and population. Each group must be ranked from social point of view like educational background. </w:t>
      </w:r>
      <w:r w:rsidRPr="00C91773">
        <w:rPr>
          <w:rFonts w:asciiTheme="minorEastAsia" w:hAnsiTheme="minorEastAsia"/>
        </w:rPr>
        <w:t>To calculate SII, ranked groups are set from highest to lowest. Each range of ranked groups is equivalent to its cumulative percent of population, and each score point is located on the midpoint of its range. The slope of the regression line drawn through those score points is the value of SII.</w:t>
      </w:r>
    </w:p>
    <w:p w14:paraId="32B8674B" w14:textId="46C0E471" w:rsidR="00E131F2" w:rsidRPr="00455AF7" w:rsidRDefault="002C28A6" w:rsidP="00455AF7">
      <w:pPr>
        <w:widowControl/>
        <w:ind w:firstLineChars="300" w:firstLine="630"/>
        <w:jc w:val="left"/>
        <w:rPr>
          <w:rFonts w:asciiTheme="minorEastAsia" w:hAnsiTheme="minorEastAsia" w:hint="eastAsia"/>
        </w:rPr>
      </w:pPr>
      <w:r w:rsidRPr="00C91773">
        <w:rPr>
          <w:rFonts w:asciiTheme="minorEastAsia" w:hAnsiTheme="minorEastAsia" w:hint="eastAsia"/>
        </w:rPr>
        <w:t>I</w:t>
      </w:r>
      <w:r w:rsidRPr="00C91773">
        <w:rPr>
          <w:rFonts w:asciiTheme="minorEastAsia" w:hAnsiTheme="minorEastAsia"/>
        </w:rPr>
        <w:t>n this study, as shown in S1 Fig, the SII</w:t>
      </w:r>
      <w:r w:rsidR="00455AF7">
        <w:rPr>
          <w:rFonts w:asciiTheme="minorEastAsia" w:hAnsiTheme="minorEastAsia"/>
        </w:rPr>
        <w:t xml:space="preserve"> (including the CI)</w:t>
      </w:r>
      <w:r w:rsidRPr="00C91773">
        <w:rPr>
          <w:rFonts w:asciiTheme="minorEastAsia" w:hAnsiTheme="minorEastAsia"/>
        </w:rPr>
        <w:t xml:space="preserve"> greater than 0 means that people with a low education </w:t>
      </w:r>
      <w:r w:rsidR="00455AF7">
        <w:rPr>
          <w:rFonts w:asciiTheme="minorEastAsia" w:hAnsiTheme="minorEastAsia"/>
        </w:rPr>
        <w:t>drink</w:t>
      </w:r>
      <w:r w:rsidRPr="00C91773">
        <w:rPr>
          <w:rFonts w:asciiTheme="minorEastAsia" w:hAnsiTheme="minorEastAsia"/>
        </w:rPr>
        <w:t xml:space="preserve"> or </w:t>
      </w:r>
      <w:r w:rsidR="00455AF7">
        <w:rPr>
          <w:rFonts w:asciiTheme="minorEastAsia" w:hAnsiTheme="minorEastAsia"/>
        </w:rPr>
        <w:t>smoke</w:t>
      </w:r>
      <w:r w:rsidRPr="00C91773">
        <w:rPr>
          <w:rFonts w:asciiTheme="minorEastAsia" w:hAnsiTheme="minorEastAsia"/>
        </w:rPr>
        <w:t xml:space="preserve"> more than those with a high education.</w:t>
      </w:r>
    </w:p>
    <w:sectPr w:rsidR="00E131F2" w:rsidRPr="00455AF7" w:rsidSect="002C28A6">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42498" w14:textId="77777777" w:rsidR="00725046" w:rsidRDefault="00725046" w:rsidP="002C28A6">
      <w:r>
        <w:separator/>
      </w:r>
    </w:p>
  </w:endnote>
  <w:endnote w:type="continuationSeparator" w:id="0">
    <w:p w14:paraId="518398FE" w14:textId="77777777" w:rsidR="00725046" w:rsidRDefault="00725046" w:rsidP="002C2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3C8BC4" w14:textId="77777777" w:rsidR="00725046" w:rsidRDefault="00725046" w:rsidP="002C28A6">
      <w:r>
        <w:separator/>
      </w:r>
    </w:p>
  </w:footnote>
  <w:footnote w:type="continuationSeparator" w:id="0">
    <w:p w14:paraId="16282B76" w14:textId="77777777" w:rsidR="00725046" w:rsidRDefault="00725046" w:rsidP="002C28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1A4"/>
    <w:rsid w:val="002C28A6"/>
    <w:rsid w:val="00455AF7"/>
    <w:rsid w:val="005E51A4"/>
    <w:rsid w:val="00725046"/>
    <w:rsid w:val="00B56EA2"/>
    <w:rsid w:val="00C91773"/>
    <w:rsid w:val="00E131F2"/>
    <w:rsid w:val="00FA3C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CBE141"/>
  <w15:chartTrackingRefBased/>
  <w15:docId w15:val="{68B0376F-B9FC-469B-8D7A-6D73E50A41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28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28A6"/>
    <w:pPr>
      <w:tabs>
        <w:tab w:val="center" w:pos="4252"/>
        <w:tab w:val="right" w:pos="8504"/>
      </w:tabs>
      <w:snapToGrid w:val="0"/>
    </w:pPr>
  </w:style>
  <w:style w:type="character" w:customStyle="1" w:styleId="a4">
    <w:name w:val="ヘッダー (文字)"/>
    <w:basedOn w:val="a0"/>
    <w:link w:val="a3"/>
    <w:uiPriority w:val="99"/>
    <w:rsid w:val="002C28A6"/>
  </w:style>
  <w:style w:type="paragraph" w:styleId="a5">
    <w:name w:val="footer"/>
    <w:basedOn w:val="a"/>
    <w:link w:val="a6"/>
    <w:uiPriority w:val="99"/>
    <w:unhideWhenUsed/>
    <w:rsid w:val="002C28A6"/>
    <w:pPr>
      <w:tabs>
        <w:tab w:val="center" w:pos="4252"/>
        <w:tab w:val="right" w:pos="8504"/>
      </w:tabs>
      <w:snapToGrid w:val="0"/>
    </w:pPr>
  </w:style>
  <w:style w:type="character" w:customStyle="1" w:styleId="a6">
    <w:name w:val="フッター (文字)"/>
    <w:basedOn w:val="a0"/>
    <w:link w:val="a5"/>
    <w:uiPriority w:val="99"/>
    <w:rsid w:val="002C28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107</Words>
  <Characters>610</Characters>
  <Application>Microsoft Office Word</Application>
  <DocSecurity>0</DocSecurity>
  <Lines>5</Lines>
  <Paragraphs>1</Paragraphs>
  <ScaleCrop>false</ScaleCrop>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内藤春顕</dc:creator>
  <cp:keywords/>
  <dc:description/>
  <cp:lastModifiedBy>内藤春顕</cp:lastModifiedBy>
  <cp:revision>5</cp:revision>
  <dcterms:created xsi:type="dcterms:W3CDTF">2021-11-03T23:59:00Z</dcterms:created>
  <dcterms:modified xsi:type="dcterms:W3CDTF">2021-11-17T01:56:00Z</dcterms:modified>
</cp:coreProperties>
</file>