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67"/>
        <w:gridCol w:w="1890"/>
        <w:gridCol w:w="2483"/>
        <w:gridCol w:w="2146"/>
      </w:tblGrid>
      <w:tr w:rsidR="00271DDD" w14:paraId="403E4665" w14:textId="77777777" w:rsidTr="00E52BCB">
        <w:tc>
          <w:tcPr>
            <w:tcW w:w="0" w:type="auto"/>
          </w:tcPr>
          <w:p w14:paraId="5EB13539" w14:textId="77777777" w:rsidR="00E52BCB" w:rsidRDefault="00E52BCB" w:rsidP="00E52BCB">
            <w:pPr>
              <w:rPr>
                <w:lang w:val="en-US"/>
              </w:rPr>
            </w:pPr>
          </w:p>
        </w:tc>
        <w:tc>
          <w:tcPr>
            <w:tcW w:w="0" w:type="auto"/>
          </w:tcPr>
          <w:p w14:paraId="29495A36" w14:textId="77777777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Control group</w:t>
            </w:r>
          </w:p>
          <w:p w14:paraId="498F929E" w14:textId="2F32EA59" w:rsidR="00E52BCB" w:rsidRPr="00617198" w:rsidRDefault="00934CDA" w:rsidP="00E52BC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geometric </w:t>
            </w:r>
            <w:r w:rsidR="00E52BCB" w:rsidRPr="00617198">
              <w:rPr>
                <w:sz w:val="16"/>
                <w:szCs w:val="16"/>
                <w:lang w:val="en-US"/>
              </w:rPr>
              <w:t xml:space="preserve">mean (mmol/l) </w:t>
            </w:r>
          </w:p>
          <w:p w14:paraId="4F53BCD9" w14:textId="04A1ADA7" w:rsidR="00E52BCB" w:rsidRDefault="00E52BCB" w:rsidP="00E52BCB">
            <w:pPr>
              <w:rPr>
                <w:lang w:val="en-US"/>
              </w:rPr>
            </w:pPr>
            <w:r w:rsidRPr="00617198">
              <w:rPr>
                <w:sz w:val="16"/>
                <w:szCs w:val="16"/>
                <w:lang w:val="en-US"/>
              </w:rPr>
              <w:t>[95%CI]</w:t>
            </w:r>
          </w:p>
        </w:tc>
        <w:tc>
          <w:tcPr>
            <w:tcW w:w="0" w:type="auto"/>
          </w:tcPr>
          <w:p w14:paraId="24373778" w14:textId="77777777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Neuroprotection group</w:t>
            </w:r>
          </w:p>
          <w:p w14:paraId="7557AFC3" w14:textId="47533351" w:rsidR="00617198" w:rsidRPr="00617198" w:rsidRDefault="00934CDA" w:rsidP="0061719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geometric </w:t>
            </w:r>
            <w:r w:rsidR="00617198" w:rsidRPr="00617198">
              <w:rPr>
                <w:sz w:val="16"/>
                <w:szCs w:val="16"/>
                <w:lang w:val="en-US"/>
              </w:rPr>
              <w:t xml:space="preserve">mean (mmol/l) </w:t>
            </w:r>
          </w:p>
          <w:p w14:paraId="5A80B54F" w14:textId="3FFEBC62" w:rsidR="00617198" w:rsidRDefault="00617198" w:rsidP="00617198">
            <w:pPr>
              <w:rPr>
                <w:lang w:val="en-US"/>
              </w:rPr>
            </w:pPr>
            <w:r w:rsidRPr="00617198">
              <w:rPr>
                <w:sz w:val="16"/>
                <w:szCs w:val="16"/>
                <w:lang w:val="en-US"/>
              </w:rPr>
              <w:t>[95%CI]</w:t>
            </w:r>
          </w:p>
        </w:tc>
        <w:tc>
          <w:tcPr>
            <w:tcW w:w="0" w:type="auto"/>
          </w:tcPr>
          <w:p w14:paraId="1D452D1B" w14:textId="77777777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Preeclampsia group</w:t>
            </w:r>
          </w:p>
          <w:p w14:paraId="01E02939" w14:textId="5DE4779A" w:rsidR="00617198" w:rsidRPr="00617198" w:rsidRDefault="00934CDA" w:rsidP="0061719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geometric </w:t>
            </w:r>
            <w:r w:rsidR="00617198" w:rsidRPr="00617198">
              <w:rPr>
                <w:sz w:val="16"/>
                <w:szCs w:val="16"/>
                <w:lang w:val="en-US"/>
              </w:rPr>
              <w:t xml:space="preserve">mean (mmol/l) </w:t>
            </w:r>
          </w:p>
          <w:p w14:paraId="16B887CB" w14:textId="0F9A1CF8" w:rsidR="00617198" w:rsidRDefault="00617198" w:rsidP="00617198">
            <w:pPr>
              <w:rPr>
                <w:lang w:val="en-US"/>
              </w:rPr>
            </w:pPr>
            <w:r w:rsidRPr="00617198">
              <w:rPr>
                <w:sz w:val="16"/>
                <w:szCs w:val="16"/>
                <w:lang w:val="en-US"/>
              </w:rPr>
              <w:t>[95%CI]</w:t>
            </w:r>
          </w:p>
        </w:tc>
      </w:tr>
      <w:tr w:rsidR="00271DDD" w14:paraId="7FDB2CAB" w14:textId="77777777" w:rsidTr="00E52BCB">
        <w:tc>
          <w:tcPr>
            <w:tcW w:w="0" w:type="auto"/>
          </w:tcPr>
          <w:p w14:paraId="301F6DC1" w14:textId="4DBEDF64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Day of birth</w:t>
            </w:r>
          </w:p>
        </w:tc>
        <w:tc>
          <w:tcPr>
            <w:tcW w:w="0" w:type="auto"/>
          </w:tcPr>
          <w:p w14:paraId="48EB8E6A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0.800</w:t>
            </w:r>
          </w:p>
          <w:p w14:paraId="40C24F84" w14:textId="58687787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0.785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0.816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56E96EC2" w14:textId="77777777" w:rsidR="00B13429" w:rsidRDefault="00B13429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1.103 </w:t>
            </w:r>
          </w:p>
          <w:p w14:paraId="797162F3" w14:textId="07331FBC" w:rsidR="00E52BCB" w:rsidRDefault="00B13429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1.065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1.143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7B67FDA5" w14:textId="77777777" w:rsidR="00F8737B" w:rsidRDefault="00F8737B" w:rsidP="00E52BCB">
            <w:r>
              <w:t xml:space="preserve">1.591 </w:t>
            </w:r>
          </w:p>
          <w:p w14:paraId="0DEE08FB" w14:textId="04672886" w:rsidR="00E52BCB" w:rsidRDefault="00F8737B" w:rsidP="00E52BCB">
            <w:pPr>
              <w:rPr>
                <w:lang w:val="en-US"/>
              </w:rPr>
            </w:pPr>
            <w:r>
              <w:t>[1.534, 1.651]</w:t>
            </w:r>
          </w:p>
        </w:tc>
      </w:tr>
      <w:tr w:rsidR="00271DDD" w14:paraId="6B7854D6" w14:textId="77777777" w:rsidTr="00E52BCB">
        <w:tc>
          <w:tcPr>
            <w:tcW w:w="0" w:type="auto"/>
          </w:tcPr>
          <w:p w14:paraId="164D91C3" w14:textId="0D81E3E4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Day 1</w:t>
            </w:r>
          </w:p>
        </w:tc>
        <w:tc>
          <w:tcPr>
            <w:tcW w:w="0" w:type="auto"/>
          </w:tcPr>
          <w:p w14:paraId="5D21B320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0.909</w:t>
            </w:r>
          </w:p>
          <w:p w14:paraId="38DDA036" w14:textId="25AD27E6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0.891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0.926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3E7A9128" w14:textId="77777777" w:rsidR="00B13429" w:rsidRDefault="00B13429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1.127 </w:t>
            </w:r>
          </w:p>
          <w:p w14:paraId="2957FE34" w14:textId="36463E58" w:rsidR="00E52BCB" w:rsidRDefault="00B13429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1.089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1.16</w:t>
            </w:r>
            <w:r>
              <w:rPr>
                <w:lang w:val="en-US"/>
              </w:rPr>
              <w:t>6]</w:t>
            </w:r>
          </w:p>
        </w:tc>
        <w:tc>
          <w:tcPr>
            <w:tcW w:w="0" w:type="auto"/>
          </w:tcPr>
          <w:p w14:paraId="691FFF3E" w14:textId="77777777" w:rsidR="00F8737B" w:rsidRDefault="00F8737B" w:rsidP="00E52BCB">
            <w:r>
              <w:t xml:space="preserve">1.460 </w:t>
            </w:r>
          </w:p>
          <w:p w14:paraId="2FBFC86A" w14:textId="637E56FB" w:rsidR="00E52BCB" w:rsidRDefault="00F8737B" w:rsidP="00E52BCB">
            <w:pPr>
              <w:rPr>
                <w:lang w:val="en-US"/>
              </w:rPr>
            </w:pPr>
            <w:r>
              <w:t>[1.408, 1.515]</w:t>
            </w:r>
          </w:p>
        </w:tc>
      </w:tr>
      <w:tr w:rsidR="00271DDD" w14:paraId="0F0E8A4B" w14:textId="77777777" w:rsidTr="00E52BCB">
        <w:tc>
          <w:tcPr>
            <w:tcW w:w="0" w:type="auto"/>
          </w:tcPr>
          <w:p w14:paraId="025B76C7" w14:textId="4B106CE8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C040A05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1.039</w:t>
            </w:r>
          </w:p>
          <w:p w14:paraId="09E86C77" w14:textId="1F2BFC4E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1.019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1.059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74BD0913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1.165</w:t>
            </w:r>
          </w:p>
          <w:p w14:paraId="3495BF3D" w14:textId="0A139B82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1.126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1.205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25CBA745" w14:textId="77777777" w:rsidR="00F8737B" w:rsidRDefault="00F8737B" w:rsidP="00E52BCB">
            <w:r>
              <w:t xml:space="preserve">1.358 </w:t>
            </w:r>
          </w:p>
          <w:p w14:paraId="6FD665DC" w14:textId="2BB97D41" w:rsidR="00E52BCB" w:rsidRDefault="00F8737B" w:rsidP="00E52BCB">
            <w:pPr>
              <w:rPr>
                <w:lang w:val="en-US"/>
              </w:rPr>
            </w:pPr>
            <w:r>
              <w:t>[1.309, 1.407]</w:t>
            </w:r>
          </w:p>
        </w:tc>
      </w:tr>
      <w:tr w:rsidR="00271DDD" w14:paraId="48D1E750" w14:textId="77777777" w:rsidTr="00E52BCB">
        <w:tc>
          <w:tcPr>
            <w:tcW w:w="0" w:type="auto"/>
          </w:tcPr>
          <w:p w14:paraId="3BDC278D" w14:textId="502EDA45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0" w:type="auto"/>
          </w:tcPr>
          <w:p w14:paraId="5E0536A4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1.106</w:t>
            </w:r>
          </w:p>
          <w:p w14:paraId="07E630EE" w14:textId="21CDED41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1.085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1.128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59ED7441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1.160</w:t>
            </w:r>
          </w:p>
          <w:p w14:paraId="24EFD2BC" w14:textId="08B577CD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1.121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1.200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4144576F" w14:textId="77777777" w:rsidR="00F8737B" w:rsidRDefault="00F8737B" w:rsidP="00E52BCB">
            <w:r>
              <w:t xml:space="preserve">1.261 </w:t>
            </w:r>
          </w:p>
          <w:p w14:paraId="1F743996" w14:textId="50D89187" w:rsidR="00E52BCB" w:rsidRDefault="00F8737B" w:rsidP="00E52BCB">
            <w:pPr>
              <w:rPr>
                <w:lang w:val="en-US"/>
              </w:rPr>
            </w:pPr>
            <w:r>
              <w:t>[1.216, 1.307]</w:t>
            </w:r>
          </w:p>
        </w:tc>
      </w:tr>
      <w:tr w:rsidR="00271DDD" w14:paraId="0E145D2D" w14:textId="77777777" w:rsidTr="00E52BCB">
        <w:tc>
          <w:tcPr>
            <w:tcW w:w="0" w:type="auto"/>
          </w:tcPr>
          <w:p w14:paraId="37A3CE44" w14:textId="43A5569C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14:paraId="7E25F385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1.093</w:t>
            </w:r>
          </w:p>
          <w:p w14:paraId="222CD741" w14:textId="2627BAFA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1.072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1.115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2149B395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1.126</w:t>
            </w:r>
          </w:p>
          <w:p w14:paraId="2D4A9635" w14:textId="7C18AE67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1.087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1.165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72C31EBA" w14:textId="77777777" w:rsidR="00F8737B" w:rsidRDefault="00F8737B" w:rsidP="00E52BCB">
            <w:r>
              <w:t xml:space="preserve">1.147 </w:t>
            </w:r>
          </w:p>
          <w:p w14:paraId="21712E92" w14:textId="4C7A00AE" w:rsidR="00E52BCB" w:rsidRDefault="00F8737B" w:rsidP="00E52BCB">
            <w:pPr>
              <w:rPr>
                <w:lang w:val="en-US"/>
              </w:rPr>
            </w:pPr>
            <w:r>
              <w:t>[1.105, 1.190]</w:t>
            </w:r>
          </w:p>
        </w:tc>
      </w:tr>
      <w:tr w:rsidR="00271DDD" w14:paraId="620CF4E9" w14:textId="77777777" w:rsidTr="00E52BCB">
        <w:tc>
          <w:tcPr>
            <w:tcW w:w="0" w:type="auto"/>
          </w:tcPr>
          <w:p w14:paraId="3E473B6C" w14:textId="38F889BF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0" w:type="auto"/>
          </w:tcPr>
          <w:p w14:paraId="33342861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1.039</w:t>
            </w:r>
          </w:p>
          <w:p w14:paraId="4DBF814A" w14:textId="7EA4F315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1.018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1.061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44863451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1.059</w:t>
            </w:r>
          </w:p>
          <w:p w14:paraId="46CFD2AB" w14:textId="60621554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1.021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1.098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40C87EF6" w14:textId="77777777" w:rsidR="00F8737B" w:rsidRDefault="00F8737B" w:rsidP="00E52BCB">
            <w:r>
              <w:t xml:space="preserve">1.052 </w:t>
            </w:r>
          </w:p>
          <w:p w14:paraId="2DD1BB58" w14:textId="69BD7841" w:rsidR="00E52BCB" w:rsidRDefault="00F8737B" w:rsidP="00E52BCB">
            <w:pPr>
              <w:rPr>
                <w:lang w:val="en-US"/>
              </w:rPr>
            </w:pPr>
            <w:r>
              <w:t>[1.014, 1.090]</w:t>
            </w:r>
          </w:p>
        </w:tc>
      </w:tr>
      <w:tr w:rsidR="00271DDD" w14:paraId="2102B995" w14:textId="77777777" w:rsidTr="00E52BCB">
        <w:tc>
          <w:tcPr>
            <w:tcW w:w="0" w:type="auto"/>
          </w:tcPr>
          <w:p w14:paraId="261C7599" w14:textId="31C92D85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14:paraId="11305B73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0.996</w:t>
            </w:r>
          </w:p>
          <w:p w14:paraId="2CD83817" w14:textId="44A40D49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0.976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1.018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2A56162B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1.020</w:t>
            </w:r>
          </w:p>
          <w:p w14:paraId="7DEC8519" w14:textId="4B5E5AC4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0.984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1.057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583A4447" w14:textId="77777777" w:rsidR="00F8737B" w:rsidRDefault="00F8737B" w:rsidP="00E52BCB">
            <w:r>
              <w:t xml:space="preserve">0.987 </w:t>
            </w:r>
          </w:p>
          <w:p w14:paraId="75BAF981" w14:textId="207A5D8E" w:rsidR="00E52BCB" w:rsidRDefault="00F8737B" w:rsidP="00E52BCB">
            <w:pPr>
              <w:rPr>
                <w:lang w:val="en-US"/>
              </w:rPr>
            </w:pPr>
            <w:r>
              <w:t>[0.951, 1.025]</w:t>
            </w:r>
          </w:p>
        </w:tc>
      </w:tr>
      <w:tr w:rsidR="00271DDD" w14:paraId="725C16D7" w14:textId="77777777" w:rsidTr="00E52BCB">
        <w:tc>
          <w:tcPr>
            <w:tcW w:w="0" w:type="auto"/>
          </w:tcPr>
          <w:p w14:paraId="00965C61" w14:textId="0DE40596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14:paraId="00C170D2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0.954</w:t>
            </w:r>
          </w:p>
          <w:p w14:paraId="2362A126" w14:textId="47941904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0.934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0.974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628B8C54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0.969</w:t>
            </w:r>
          </w:p>
          <w:p w14:paraId="19CCF338" w14:textId="1DD30667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0.931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1.010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6522DD93" w14:textId="77777777" w:rsidR="00F8737B" w:rsidRDefault="00F8737B" w:rsidP="00E52BCB">
            <w:r>
              <w:t xml:space="preserve">0.934 </w:t>
            </w:r>
          </w:p>
          <w:p w14:paraId="669B641A" w14:textId="34CEE2B3" w:rsidR="00E52BCB" w:rsidRDefault="00F8737B" w:rsidP="00E52BCB">
            <w:pPr>
              <w:rPr>
                <w:lang w:val="en-US"/>
              </w:rPr>
            </w:pPr>
            <w:r>
              <w:t>[0.897, 0.974]</w:t>
            </w:r>
          </w:p>
        </w:tc>
      </w:tr>
      <w:tr w:rsidR="00271DDD" w14:paraId="71AB4153" w14:textId="77777777" w:rsidTr="00E52BCB">
        <w:tc>
          <w:tcPr>
            <w:tcW w:w="0" w:type="auto"/>
          </w:tcPr>
          <w:p w14:paraId="51E53316" w14:textId="7FB6FCCB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14:paraId="7E68540C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0.913</w:t>
            </w:r>
          </w:p>
          <w:p w14:paraId="60E5ABEE" w14:textId="619B4FFF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[0.</w:t>
            </w:r>
            <w:r w:rsidRPr="00E52BCB">
              <w:rPr>
                <w:lang w:val="en-US"/>
              </w:rPr>
              <w:t>893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0.934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0E0215AA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0.941 </w:t>
            </w:r>
          </w:p>
          <w:p w14:paraId="6601BA9A" w14:textId="2711B353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0.906</w:t>
            </w:r>
            <w:r>
              <w:rPr>
                <w:lang w:val="en-US"/>
              </w:rPr>
              <w:t>,</w:t>
            </w:r>
            <w:r w:rsidRPr="00E52BCB">
              <w:rPr>
                <w:lang w:val="en-US"/>
              </w:rPr>
              <w:t xml:space="preserve"> 0.979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0BBB3048" w14:textId="77777777" w:rsidR="00F8737B" w:rsidRDefault="00F8737B" w:rsidP="00E52BCB">
            <w:r>
              <w:t xml:space="preserve">0.934 </w:t>
            </w:r>
          </w:p>
          <w:p w14:paraId="6B608A6C" w14:textId="15C36E7F" w:rsidR="00E52BCB" w:rsidRDefault="00F8737B" w:rsidP="00E52BCB">
            <w:pPr>
              <w:rPr>
                <w:lang w:val="en-US"/>
              </w:rPr>
            </w:pPr>
            <w:r>
              <w:t>[0.897, 0.974]</w:t>
            </w:r>
          </w:p>
        </w:tc>
      </w:tr>
      <w:tr w:rsidR="00271DDD" w14:paraId="684EB902" w14:textId="77777777" w:rsidTr="00E52BCB">
        <w:tc>
          <w:tcPr>
            <w:tcW w:w="0" w:type="auto"/>
          </w:tcPr>
          <w:p w14:paraId="51F6032A" w14:textId="2A0CE585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14:paraId="13FC0310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0.899</w:t>
            </w:r>
          </w:p>
          <w:p w14:paraId="65E43F64" w14:textId="447482A9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0.879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0.920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461C4D83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0.920 </w:t>
            </w:r>
          </w:p>
          <w:p w14:paraId="0060D711" w14:textId="0F19FC3B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0.886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0.956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5DD8C385" w14:textId="77777777" w:rsidR="00F8737B" w:rsidRDefault="00F8737B" w:rsidP="00E52BCB">
            <w:r>
              <w:t xml:space="preserve">0.899 </w:t>
            </w:r>
          </w:p>
          <w:p w14:paraId="1E2764B2" w14:textId="55228CAE" w:rsidR="00E52BCB" w:rsidRDefault="00F8737B" w:rsidP="00E52BCB">
            <w:pPr>
              <w:rPr>
                <w:lang w:val="en-US"/>
              </w:rPr>
            </w:pPr>
            <w:r>
              <w:t>[0.864, 0.936]</w:t>
            </w:r>
          </w:p>
        </w:tc>
      </w:tr>
      <w:tr w:rsidR="00271DDD" w14:paraId="29968DF9" w14:textId="77777777" w:rsidTr="00E52BCB">
        <w:tc>
          <w:tcPr>
            <w:tcW w:w="0" w:type="auto"/>
          </w:tcPr>
          <w:p w14:paraId="2F1C80BB" w14:textId="32B7C06F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0" w:type="auto"/>
          </w:tcPr>
          <w:p w14:paraId="27DB4A04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0.881</w:t>
            </w:r>
          </w:p>
          <w:p w14:paraId="73835B33" w14:textId="243E62E3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0.879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0.920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00DDC15F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0.920 </w:t>
            </w:r>
          </w:p>
          <w:p w14:paraId="114EA87E" w14:textId="395ADBCF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0.882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0.959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720F3968" w14:textId="77777777" w:rsidR="00F8737B" w:rsidRDefault="00F8737B" w:rsidP="00E52BCB">
            <w:r>
              <w:t xml:space="preserve">0.866 </w:t>
            </w:r>
          </w:p>
          <w:p w14:paraId="11A2B215" w14:textId="0B0BEFA7" w:rsidR="00E52BCB" w:rsidRDefault="00F8737B" w:rsidP="00E52BCB">
            <w:pPr>
              <w:rPr>
                <w:lang w:val="en-US"/>
              </w:rPr>
            </w:pPr>
            <w:r>
              <w:t>[0.831, 0.903]</w:t>
            </w:r>
          </w:p>
        </w:tc>
      </w:tr>
      <w:tr w:rsidR="00271DDD" w14:paraId="5F410E6F" w14:textId="77777777" w:rsidTr="00E52BCB">
        <w:tc>
          <w:tcPr>
            <w:tcW w:w="0" w:type="auto"/>
          </w:tcPr>
          <w:p w14:paraId="0FD141BB" w14:textId="53AD96E8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0" w:type="auto"/>
          </w:tcPr>
          <w:p w14:paraId="51EDB1AC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0.889</w:t>
            </w:r>
          </w:p>
          <w:p w14:paraId="69D36638" w14:textId="4A9B2931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0.861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0.902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2774D65D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0.873 </w:t>
            </w:r>
          </w:p>
          <w:p w14:paraId="6E055087" w14:textId="6D88847A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0.838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0.909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2A733F77" w14:textId="77777777" w:rsidR="00F8737B" w:rsidRDefault="00F8737B" w:rsidP="00E52BCB">
            <w:r>
              <w:t xml:space="preserve">0.841 </w:t>
            </w:r>
          </w:p>
          <w:p w14:paraId="5CEF313E" w14:textId="3650782C" w:rsidR="00E52BCB" w:rsidRDefault="00F8737B" w:rsidP="00E52BCB">
            <w:pPr>
              <w:rPr>
                <w:lang w:val="en-US"/>
              </w:rPr>
            </w:pPr>
            <w:r>
              <w:t>[0.805, 0.880]</w:t>
            </w:r>
          </w:p>
        </w:tc>
      </w:tr>
      <w:tr w:rsidR="00271DDD" w14:paraId="22EF1BCE" w14:textId="77777777" w:rsidTr="00E52BCB">
        <w:tc>
          <w:tcPr>
            <w:tcW w:w="0" w:type="auto"/>
          </w:tcPr>
          <w:p w14:paraId="5DD39C47" w14:textId="2FD47806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0" w:type="auto"/>
          </w:tcPr>
          <w:p w14:paraId="1253B925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0.865</w:t>
            </w:r>
          </w:p>
          <w:p w14:paraId="1A1F3579" w14:textId="42AE2C0B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0.844</w:t>
            </w:r>
            <w:r>
              <w:rPr>
                <w:lang w:val="en-US"/>
              </w:rPr>
              <w:t>,</w:t>
            </w:r>
            <w:r w:rsidRPr="00E52BCB">
              <w:rPr>
                <w:lang w:val="en-US"/>
              </w:rPr>
              <w:t xml:space="preserve"> 0.887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7052F70C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0.897 </w:t>
            </w:r>
          </w:p>
          <w:p w14:paraId="3A532917" w14:textId="52E57B0C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0.858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0.938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0F090A2F" w14:textId="18F9F07E" w:rsidR="00F8737B" w:rsidRDefault="00F8737B" w:rsidP="00E52BCB">
            <w:r>
              <w:t>0.860</w:t>
            </w:r>
          </w:p>
          <w:p w14:paraId="235C31CC" w14:textId="45B9AE8A" w:rsidR="00E52BCB" w:rsidRDefault="00F8737B" w:rsidP="00E52BCB">
            <w:pPr>
              <w:rPr>
                <w:lang w:val="en-US"/>
              </w:rPr>
            </w:pPr>
            <w:r>
              <w:t>[0.824, 0.897]</w:t>
            </w:r>
          </w:p>
        </w:tc>
      </w:tr>
      <w:tr w:rsidR="00271DDD" w14:paraId="476C775D" w14:textId="77777777" w:rsidTr="00E52BCB">
        <w:tc>
          <w:tcPr>
            <w:tcW w:w="0" w:type="auto"/>
          </w:tcPr>
          <w:p w14:paraId="4A0A6642" w14:textId="669736A7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0" w:type="auto"/>
          </w:tcPr>
          <w:p w14:paraId="63BCC8DB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0.875</w:t>
            </w:r>
          </w:p>
          <w:p w14:paraId="0C01C334" w14:textId="3F8084F9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0.854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0.897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1657371E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0.881 </w:t>
            </w:r>
          </w:p>
          <w:p w14:paraId="3AAA5179" w14:textId="6DEE0B43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0.847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0.917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2E6A22B3" w14:textId="77777777" w:rsidR="00271DDD" w:rsidRDefault="00F8737B" w:rsidP="00E52BCB">
            <w:r>
              <w:t xml:space="preserve">0.846 </w:t>
            </w:r>
          </w:p>
          <w:p w14:paraId="33044F8C" w14:textId="0937390A" w:rsidR="00E52BCB" w:rsidRDefault="00271DDD" w:rsidP="00E52BCB">
            <w:pPr>
              <w:rPr>
                <w:lang w:val="en-US"/>
              </w:rPr>
            </w:pPr>
            <w:r>
              <w:t>[</w:t>
            </w:r>
            <w:r w:rsidR="00F8737B">
              <w:t>0.812</w:t>
            </w:r>
            <w:r>
              <w:t xml:space="preserve">, </w:t>
            </w:r>
            <w:r w:rsidR="00F8737B">
              <w:t>0.883</w:t>
            </w:r>
            <w:r>
              <w:t>]</w:t>
            </w:r>
          </w:p>
        </w:tc>
      </w:tr>
      <w:tr w:rsidR="00271DDD" w14:paraId="38121031" w14:textId="77777777" w:rsidTr="00E52BCB">
        <w:tc>
          <w:tcPr>
            <w:tcW w:w="0" w:type="auto"/>
          </w:tcPr>
          <w:p w14:paraId="272C0BE5" w14:textId="113B6D15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0" w:type="auto"/>
          </w:tcPr>
          <w:p w14:paraId="2B7D04A1" w14:textId="77777777" w:rsidR="00E52BCB" w:rsidRDefault="00E52BC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>0.885</w:t>
            </w:r>
          </w:p>
          <w:p w14:paraId="5FD11340" w14:textId="4E6B77AC" w:rsidR="00E52BCB" w:rsidRDefault="00E52BC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0.862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0.908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5566B4EF" w14:textId="77777777" w:rsidR="00F8737B" w:rsidRDefault="00F8737B" w:rsidP="00E52BCB">
            <w:pPr>
              <w:rPr>
                <w:lang w:val="en-US"/>
              </w:rPr>
            </w:pPr>
            <w:r w:rsidRPr="00E52BCB">
              <w:rPr>
                <w:lang w:val="en-US"/>
              </w:rPr>
              <w:t xml:space="preserve">0.875 </w:t>
            </w:r>
          </w:p>
          <w:p w14:paraId="72DC6DE4" w14:textId="7CE34477" w:rsidR="00E52BCB" w:rsidRDefault="00F8737B" w:rsidP="00E52BCB">
            <w:pPr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E52BCB">
              <w:rPr>
                <w:lang w:val="en-US"/>
              </w:rPr>
              <w:t>0.834</w:t>
            </w:r>
            <w:r>
              <w:rPr>
                <w:lang w:val="en-US"/>
              </w:rPr>
              <w:t xml:space="preserve">, </w:t>
            </w:r>
            <w:r w:rsidRPr="00E52BCB">
              <w:rPr>
                <w:lang w:val="en-US"/>
              </w:rPr>
              <w:t>0.918</w:t>
            </w:r>
            <w:r>
              <w:rPr>
                <w:lang w:val="en-US"/>
              </w:rPr>
              <w:t>]</w:t>
            </w:r>
          </w:p>
        </w:tc>
        <w:tc>
          <w:tcPr>
            <w:tcW w:w="0" w:type="auto"/>
          </w:tcPr>
          <w:p w14:paraId="7835ACFC" w14:textId="77777777" w:rsidR="00271DDD" w:rsidRDefault="00271DDD" w:rsidP="00E52BCB">
            <w:r>
              <w:t xml:space="preserve">0.852 </w:t>
            </w:r>
          </w:p>
          <w:p w14:paraId="0D70B666" w14:textId="0C95D713" w:rsidR="00E52BCB" w:rsidRDefault="00271DDD" w:rsidP="00E52BCB">
            <w:pPr>
              <w:rPr>
                <w:lang w:val="en-US"/>
              </w:rPr>
            </w:pPr>
            <w:r>
              <w:t>[0.813, 0.893]</w:t>
            </w:r>
          </w:p>
        </w:tc>
      </w:tr>
    </w:tbl>
    <w:p w14:paraId="3B0E426F" w14:textId="6B68B550" w:rsidR="00E37667" w:rsidRDefault="000041FC" w:rsidP="00E52BCB"/>
    <w:sectPr w:rsidR="00E37667" w:rsidSect="003C0703">
      <w:headerReference w:type="default" r:id="rId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CC6E7" w14:textId="77777777" w:rsidR="000041FC" w:rsidRDefault="000041FC" w:rsidP="00B41E90">
      <w:r>
        <w:separator/>
      </w:r>
    </w:p>
  </w:endnote>
  <w:endnote w:type="continuationSeparator" w:id="0">
    <w:p w14:paraId="49F60F75" w14:textId="77777777" w:rsidR="000041FC" w:rsidRDefault="000041FC" w:rsidP="00B41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771C4" w14:textId="77777777" w:rsidR="000041FC" w:rsidRDefault="000041FC" w:rsidP="00B41E90">
      <w:r>
        <w:separator/>
      </w:r>
    </w:p>
  </w:footnote>
  <w:footnote w:type="continuationSeparator" w:id="0">
    <w:p w14:paraId="5E5AD837" w14:textId="77777777" w:rsidR="000041FC" w:rsidRDefault="000041FC" w:rsidP="00B41E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E645E" w14:textId="77777777" w:rsidR="00B41E90" w:rsidRPr="00B41E90" w:rsidRDefault="00B41E90" w:rsidP="00B41E90">
    <w:pPr>
      <w:rPr>
        <w:rFonts w:ascii="Times New Roman" w:hAnsi="Times New Roman" w:cs="Times New Roman"/>
        <w:sz w:val="16"/>
        <w:szCs w:val="16"/>
        <w:lang w:val="en-US" w:eastAsia="nl-NL"/>
      </w:rPr>
    </w:pPr>
    <w:r w:rsidRPr="00360773">
      <w:rPr>
        <w:rFonts w:ascii="Times New Roman" w:hAnsi="Times New Roman" w:cs="Times New Roman"/>
        <w:sz w:val="16"/>
        <w:szCs w:val="16"/>
        <w:lang w:val="en-US" w:eastAsia="nl-NL"/>
      </w:rPr>
      <w:t>Neonatal magnesemia in preterm neonates unexposed to maternal MgSO</w:t>
    </w:r>
    <w:r w:rsidRPr="00360773">
      <w:rPr>
        <w:rFonts w:ascii="Times New Roman" w:hAnsi="Times New Roman" w:cs="Times New Roman"/>
        <w:sz w:val="16"/>
        <w:szCs w:val="16"/>
        <w:vertAlign w:val="subscript"/>
        <w:lang w:val="en-US" w:eastAsia="nl-NL"/>
      </w:rPr>
      <w:t xml:space="preserve">4 </w:t>
    </w:r>
    <w:r w:rsidRPr="00360773">
      <w:rPr>
        <w:rFonts w:ascii="Times New Roman" w:hAnsi="Times New Roman" w:cs="Times New Roman"/>
        <w:sz w:val="16"/>
        <w:szCs w:val="16"/>
        <w:lang w:val="en-US" w:eastAsia="nl-NL"/>
      </w:rPr>
      <w:t xml:space="preserve">administration and in neonates exposed for fetal neuroprotection or maternal eclampsia prevention. </w:t>
    </w:r>
    <w:r w:rsidRPr="00B41E90">
      <w:rPr>
        <w:rFonts w:ascii="Times New Roman" w:hAnsi="Times New Roman" w:cs="Times New Roman"/>
        <w:sz w:val="16"/>
        <w:szCs w:val="16"/>
        <w:lang w:val="en-US" w:eastAsia="nl-NL"/>
      </w:rPr>
      <w:t xml:space="preserve">European Journal of Pediatrics. </w:t>
    </w:r>
    <w:proofErr w:type="spellStart"/>
    <w:r w:rsidRPr="00B41E90">
      <w:rPr>
        <w:rFonts w:ascii="Times New Roman" w:hAnsi="Times New Roman" w:cs="Times New Roman"/>
        <w:sz w:val="16"/>
        <w:szCs w:val="16"/>
        <w:lang w:val="en-US" w:eastAsia="nl-NL"/>
      </w:rPr>
      <w:t>Dehaene</w:t>
    </w:r>
    <w:proofErr w:type="spellEnd"/>
    <w:r w:rsidRPr="00B41E90">
      <w:rPr>
        <w:rFonts w:ascii="Times New Roman" w:hAnsi="Times New Roman" w:cs="Times New Roman"/>
        <w:sz w:val="16"/>
        <w:szCs w:val="16"/>
        <w:lang w:val="en-US" w:eastAsia="nl-NL"/>
      </w:rPr>
      <w:t xml:space="preserve"> I (</w:t>
    </w:r>
    <w:proofErr w:type="spellStart"/>
    <w:r w:rsidRPr="00B41E90">
      <w:rPr>
        <w:rFonts w:ascii="Times New Roman" w:hAnsi="Times New Roman" w:cs="Times New Roman"/>
        <w:sz w:val="16"/>
        <w:szCs w:val="16"/>
        <w:lang w:val="en-US" w:eastAsia="nl-NL"/>
      </w:rPr>
      <w:t>Gynaecology</w:t>
    </w:r>
    <w:proofErr w:type="spellEnd"/>
    <w:r w:rsidRPr="00B41E90">
      <w:rPr>
        <w:rFonts w:ascii="Times New Roman" w:hAnsi="Times New Roman" w:cs="Times New Roman"/>
        <w:sz w:val="16"/>
        <w:szCs w:val="16"/>
        <w:lang w:val="en-US" w:eastAsia="nl-NL"/>
      </w:rPr>
      <w:t xml:space="preserve"> and Obstetrics, Ghent University Hospital, isabelle.dehaene@ugent.be), Van </w:t>
    </w:r>
    <w:proofErr w:type="spellStart"/>
    <w:r w:rsidRPr="00B41E90">
      <w:rPr>
        <w:rFonts w:ascii="Times New Roman" w:hAnsi="Times New Roman" w:cs="Times New Roman"/>
        <w:sz w:val="16"/>
        <w:szCs w:val="16"/>
        <w:lang w:val="en-US" w:eastAsia="nl-NL"/>
      </w:rPr>
      <w:t>Steenstraeten</w:t>
    </w:r>
    <w:proofErr w:type="spellEnd"/>
    <w:r w:rsidRPr="00B41E90">
      <w:rPr>
        <w:rFonts w:ascii="Times New Roman" w:hAnsi="Times New Roman" w:cs="Times New Roman"/>
        <w:sz w:val="16"/>
        <w:szCs w:val="16"/>
        <w:lang w:val="en-US" w:eastAsia="nl-NL"/>
      </w:rPr>
      <w:t xml:space="preserve"> T, De Coen K, De </w:t>
    </w:r>
    <w:proofErr w:type="spellStart"/>
    <w:r w:rsidRPr="00B41E90">
      <w:rPr>
        <w:rFonts w:ascii="Times New Roman" w:hAnsi="Times New Roman" w:cs="Times New Roman"/>
        <w:sz w:val="16"/>
        <w:szCs w:val="16"/>
        <w:lang w:val="en-US" w:eastAsia="nl-NL"/>
      </w:rPr>
      <w:t>Buyser</w:t>
    </w:r>
    <w:proofErr w:type="spellEnd"/>
    <w:r w:rsidRPr="00B41E90">
      <w:rPr>
        <w:rFonts w:ascii="Times New Roman" w:hAnsi="Times New Roman" w:cs="Times New Roman"/>
        <w:sz w:val="16"/>
        <w:szCs w:val="16"/>
        <w:lang w:val="en-US" w:eastAsia="nl-NL"/>
      </w:rPr>
      <w:t xml:space="preserve"> S, </w:t>
    </w:r>
    <w:proofErr w:type="spellStart"/>
    <w:r w:rsidRPr="00B41E90">
      <w:rPr>
        <w:rFonts w:ascii="Times New Roman" w:hAnsi="Times New Roman" w:cs="Times New Roman"/>
        <w:sz w:val="16"/>
        <w:szCs w:val="16"/>
        <w:lang w:val="en-US" w:eastAsia="nl-NL"/>
      </w:rPr>
      <w:t>Decruyenaere</w:t>
    </w:r>
    <w:proofErr w:type="spellEnd"/>
    <w:r w:rsidRPr="00B41E90">
      <w:rPr>
        <w:rFonts w:ascii="Times New Roman" w:hAnsi="Times New Roman" w:cs="Times New Roman"/>
        <w:sz w:val="16"/>
        <w:szCs w:val="16"/>
        <w:lang w:val="en-US" w:eastAsia="nl-NL"/>
      </w:rPr>
      <w:t xml:space="preserve"> J, </w:t>
    </w:r>
    <w:proofErr w:type="spellStart"/>
    <w:r w:rsidRPr="00B41E90">
      <w:rPr>
        <w:rFonts w:ascii="Times New Roman" w:hAnsi="Times New Roman" w:cs="Times New Roman"/>
        <w:sz w:val="16"/>
        <w:szCs w:val="16"/>
        <w:lang w:val="en-US" w:eastAsia="nl-NL"/>
      </w:rPr>
      <w:t>Smets</w:t>
    </w:r>
    <w:proofErr w:type="spellEnd"/>
    <w:r w:rsidRPr="00B41E90">
      <w:rPr>
        <w:rFonts w:ascii="Times New Roman" w:hAnsi="Times New Roman" w:cs="Times New Roman"/>
        <w:sz w:val="16"/>
        <w:szCs w:val="16"/>
        <w:lang w:val="en-US" w:eastAsia="nl-NL"/>
      </w:rPr>
      <w:t xml:space="preserve"> K, </w:t>
    </w:r>
    <w:proofErr w:type="spellStart"/>
    <w:r w:rsidRPr="00B41E90">
      <w:rPr>
        <w:rFonts w:ascii="Times New Roman" w:hAnsi="Times New Roman" w:cs="Times New Roman"/>
        <w:sz w:val="16"/>
        <w:szCs w:val="16"/>
        <w:lang w:val="en-US" w:eastAsia="nl-NL"/>
      </w:rPr>
      <w:t>Roelens</w:t>
    </w:r>
    <w:proofErr w:type="spellEnd"/>
    <w:r w:rsidRPr="00B41E90">
      <w:rPr>
        <w:rFonts w:ascii="Times New Roman" w:hAnsi="Times New Roman" w:cs="Times New Roman"/>
        <w:sz w:val="16"/>
        <w:szCs w:val="16"/>
        <w:lang w:val="en-US" w:eastAsia="nl-NL"/>
      </w:rPr>
      <w:t xml:space="preserve"> K. </w:t>
    </w:r>
  </w:p>
  <w:p w14:paraId="683A98A2" w14:textId="77777777" w:rsidR="00B41E90" w:rsidRPr="00B41E90" w:rsidRDefault="00B41E90">
    <w:pPr>
      <w:pStyle w:val="Kopteks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BCB"/>
    <w:rsid w:val="000041FC"/>
    <w:rsid w:val="00032C27"/>
    <w:rsid w:val="001E6C25"/>
    <w:rsid w:val="00271DDD"/>
    <w:rsid w:val="003C0703"/>
    <w:rsid w:val="00430095"/>
    <w:rsid w:val="00480D0C"/>
    <w:rsid w:val="005355DF"/>
    <w:rsid w:val="00617198"/>
    <w:rsid w:val="00695179"/>
    <w:rsid w:val="00832E39"/>
    <w:rsid w:val="00934CDA"/>
    <w:rsid w:val="00B13429"/>
    <w:rsid w:val="00B41E90"/>
    <w:rsid w:val="00C23D25"/>
    <w:rsid w:val="00C6598E"/>
    <w:rsid w:val="00CA44BE"/>
    <w:rsid w:val="00E52BCB"/>
    <w:rsid w:val="00EA1186"/>
    <w:rsid w:val="00F371AF"/>
    <w:rsid w:val="00F8737B"/>
    <w:rsid w:val="00FF7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A74BBD"/>
  <w14:defaultImageDpi w14:val="32767"/>
  <w15:chartTrackingRefBased/>
  <w15:docId w15:val="{F2DD8A9D-A0EC-1C4A-A787-88D10ADAF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52B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B41E9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B41E90"/>
  </w:style>
  <w:style w:type="paragraph" w:styleId="Voettekst">
    <w:name w:val="footer"/>
    <w:basedOn w:val="Standaard"/>
    <w:link w:val="VoettekstChar"/>
    <w:uiPriority w:val="99"/>
    <w:unhideWhenUsed/>
    <w:rsid w:val="00B41E9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B41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Dehaene</dc:creator>
  <cp:keywords/>
  <dc:description/>
  <cp:lastModifiedBy>Isabelle Dehaene</cp:lastModifiedBy>
  <cp:revision>2</cp:revision>
  <dcterms:created xsi:type="dcterms:W3CDTF">2021-11-23T20:36:00Z</dcterms:created>
  <dcterms:modified xsi:type="dcterms:W3CDTF">2021-11-23T20:36:00Z</dcterms:modified>
</cp:coreProperties>
</file>