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89996" w14:textId="44B087EF" w:rsidR="005E5ED4" w:rsidRPr="002566FF" w:rsidRDefault="005E5ED4" w:rsidP="005E5ED4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566FF">
        <w:rPr>
          <w:rFonts w:ascii="Times New Roman" w:eastAsia="Times New Roman" w:hAnsi="Times New Roman" w:cs="Times New Roman"/>
          <w:sz w:val="20"/>
          <w:szCs w:val="20"/>
        </w:rPr>
        <w:t>Supplementary Table 1</w:t>
      </w:r>
      <w:r w:rsidR="002566FF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2566F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566FF">
        <w:rPr>
          <w:rFonts w:ascii="Times New Roman" w:eastAsia="Times New Roman" w:hAnsi="Times New Roman" w:cs="Times New Roman"/>
          <w:sz w:val="20"/>
          <w:szCs w:val="20"/>
        </w:rPr>
        <w:t>V</w:t>
      </w:r>
      <w:r w:rsidRPr="002566FF">
        <w:rPr>
          <w:rFonts w:ascii="Times New Roman" w:eastAsia="Times New Roman" w:hAnsi="Times New Roman" w:cs="Times New Roman"/>
          <w:sz w:val="20"/>
          <w:szCs w:val="20"/>
        </w:rPr>
        <w:t>egetation indices used in this study with their formulae and references.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E5ED4" w:rsidRPr="002566FF" w14:paraId="0DCFCB26" w14:textId="77777777" w:rsidTr="00FF0CEF">
        <w:tc>
          <w:tcPr>
            <w:tcW w:w="3116" w:type="dxa"/>
          </w:tcPr>
          <w:p w14:paraId="78A8F29F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Vegetation Index (VI)</w:t>
            </w:r>
          </w:p>
        </w:tc>
        <w:tc>
          <w:tcPr>
            <w:tcW w:w="3117" w:type="dxa"/>
          </w:tcPr>
          <w:p w14:paraId="0470A38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3117" w:type="dxa"/>
          </w:tcPr>
          <w:p w14:paraId="703DCC34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Reference(s)</w:t>
            </w:r>
          </w:p>
        </w:tc>
      </w:tr>
      <w:tr w:rsidR="005E5ED4" w:rsidRPr="002566FF" w14:paraId="1A4F34CE" w14:textId="77777777" w:rsidTr="00FF0CEF">
        <w:tc>
          <w:tcPr>
            <w:tcW w:w="3116" w:type="dxa"/>
          </w:tcPr>
          <w:p w14:paraId="77B125C7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Brightness index (BI)</w:t>
            </w:r>
          </w:p>
        </w:tc>
        <w:tc>
          <w:tcPr>
            <w:tcW w:w="3117" w:type="dxa"/>
          </w:tcPr>
          <w:p w14:paraId="62032D3D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sqrt(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</m:t>
                    </m:r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)</m:t>
                </m:r>
              </m:oMath>
            </m:oMathPara>
          </w:p>
        </w:tc>
        <w:tc>
          <w:tcPr>
            <w:tcW w:w="3117" w:type="dxa"/>
          </w:tcPr>
          <w:p w14:paraId="2EEB775F" w14:textId="00766416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Richardson et al., 1977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&lt;EndNote&gt;&lt;Cite&gt;&lt;Author&gt;Richardson&lt;/Author&gt;&lt;Year&gt;1977&lt;/Year&gt;&lt;RecNum&gt;78&lt;/RecNum&gt;&lt;DisplayText&gt;&lt;style face="superscript"&gt;1&lt;/style&gt;&lt;/DisplayText&gt;&lt;record&gt;&lt;rec-number&gt;78&lt;/rec-number&gt;&lt;foreign-keys&gt;&lt;key app="EN" db-id="f2sdt0st2x0pdqevz9252xau0sdvzpszesv0" timestamp="1633896649" guid="0a775aa0-be9a-45f6-9bbb-80c338895ed5"&gt;78&lt;/key&gt;&lt;/foreign-keys&gt;&lt;ref-type name="Journal Article"&gt;17&lt;/ref-type&gt;&lt;contributors&gt;&lt;authors&gt;&lt;author&gt;Richardson, Arthur J.&lt;/author&gt;&lt;author&gt;Wiegand, C. L.&lt;/author&gt;&lt;/authors&gt;&lt;/contributors&gt;&lt;titles&gt;&lt;title&gt;Distinguishing vegetation from soil background information&lt;/title&gt;&lt;secondary-title&gt;Photogrammetric engineering and remote sensing&lt;/secondary-title&gt;&lt;/titles&gt;&lt;periodical&gt;&lt;full-title&gt;Photogrammetric engineering and remote sensing&lt;/full-title&gt;&lt;/periodical&gt;&lt;pages&gt;1541-1552&lt;/pages&gt;&lt;volume&gt;43&lt;/volume&gt;&lt;number&gt;12&lt;/number&gt;&lt;dates&gt;&lt;year&gt;1977&lt;/year&gt;&lt;/dates&gt;&lt;isbn&gt;0099-1112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FB06796" w14:textId="77777777" w:rsidTr="00FF0CEF">
        <w:tc>
          <w:tcPr>
            <w:tcW w:w="3116" w:type="dxa"/>
          </w:tcPr>
          <w:p w14:paraId="6BA98CA3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leaf index (GLI)</w:t>
            </w:r>
          </w:p>
        </w:tc>
        <w:tc>
          <w:tcPr>
            <w:tcW w:w="3117" w:type="dxa"/>
          </w:tcPr>
          <w:p w14:paraId="62854632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2*G-R-B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2*G+R+B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2DE2C51B" w14:textId="169AB964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Louhaichi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2001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&lt;EndNote&gt;&lt;Cite&gt;&lt;Author&gt;Louhaichi&lt;/Author&gt;&lt;Year&gt;2001&lt;/Year&gt;&lt;RecNum&gt;79&lt;/RecNum&gt;&lt;DisplayText&gt;&lt;style face="superscript"&gt;2&lt;/style&gt;&lt;/DisplayText&gt;&lt;record&gt;&lt;rec-number&gt;79&lt;/rec-number&gt;&lt;foreign-keys&gt;&lt;key app="EN" db-id="f2sdt0st2x0pdqevz9252xau0sdvzpszesv0" timestamp="1633896728" guid="be143cf8-dfc2-4918-8025-88bebc992cfa"&gt;79&lt;/key&gt;&lt;/foreign-keys&gt;&lt;ref-type name="Journal Article"&gt;17&lt;/ref-type&gt;&lt;contributors&gt;&lt;authors&gt;&lt;author&gt;Louhaichi, Mounir&lt;/author&gt;&lt;author&gt;Borman, Michael M.&lt;/author&gt;&lt;author&gt;Johnson, Douglas E.&lt;/author&gt;&lt;/authors&gt;&lt;/contributors&gt;&lt;titles&gt;&lt;title&gt;Spatially located platform and aerial photography for documentation of grazing impacts on wheat&lt;/title&gt;&lt;secondary-title&gt;Geocarto International&lt;/secondary-title&gt;&lt;/titles&gt;&lt;periodical&gt;&lt;full-title&gt;Geocarto International&lt;/full-title&gt;&lt;/periodical&gt;&lt;pages&gt;65-70&lt;/pages&gt;&lt;volume&gt;16&lt;/volume&gt;&lt;number&gt;1&lt;/number&gt;&lt;dates&gt;&lt;year&gt;2001&lt;/year&gt;&lt;/dates&gt;&lt;publisher&gt;Taylor &amp;amp; Francis&lt;/publisher&gt;&lt;isbn&gt;1010-6049&lt;/isbn&gt;&lt;urls&gt;&lt;/urls&gt;&lt;/record&gt;&lt;/Cite&gt;&lt;/EndNote&gt;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40DF46F2" w14:textId="77777777" w:rsidTr="00FF0CEF">
        <w:tc>
          <w:tcPr>
            <w:tcW w:w="3116" w:type="dxa"/>
          </w:tcPr>
          <w:p w14:paraId="5D82C9F8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Normalized green-red difference index (NGRDI)</w:t>
            </w:r>
          </w:p>
        </w:tc>
        <w:tc>
          <w:tcPr>
            <w:tcW w:w="3117" w:type="dxa"/>
          </w:tcPr>
          <w:p w14:paraId="7D8B1F42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G-R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G+R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5D3B23F5" w14:textId="1D69B15E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Tucker, 1979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&lt;EndNote&gt;&lt;Cite&gt;&lt;Author&gt;Tucker&lt;/Author&gt;&lt;Year&gt;1979&lt;/Year&gt;&lt;RecNum&gt;80&lt;/RecNum&gt;&lt;DisplayText&gt;&lt;style face="superscript"&gt;3&lt;/style&gt;&lt;/DisplayText&gt;&lt;record&gt;&lt;rec-number&gt;80&lt;/rec-number&gt;&lt;foreign-keys&gt;&lt;key app="EN" db-id="f2sdt0st2x0pdqevz9252xau0sdvzpszesv0" timestamp="1633896772" guid="6b8d5536-852c-4fe0-ba91-57ed5f63e36a"&gt;80&lt;/key&gt;&lt;/foreign-keys&gt;&lt;ref-type name="Journal Article"&gt;17&lt;/ref-type&gt;&lt;contributors&gt;&lt;authors&gt;&lt;author&gt;Tucker, Compton J.&lt;/author&gt;&lt;/authors&gt;&lt;/contributors&gt;&lt;titles&gt;&lt;title&gt;Red and photographic infrared linear combinations for monitoring vegetation&lt;/title&gt;&lt;secondary-title&gt;Remote sensing of Environment&lt;/secondary-title&gt;&lt;/titles&gt;&lt;periodical&gt;&lt;full-title&gt;Remote Sensing of Environment&lt;/full-title&gt;&lt;/periodical&gt;&lt;pages&gt;127-150&lt;/pages&gt;&lt;volume&gt;8&lt;/volume&gt;&lt;number&gt;2&lt;/number&gt;&lt;dates&gt;&lt;year&gt;1979&lt;/year&gt;&lt;/dates&gt;&lt;publisher&gt;Elsevier&lt;/publisher&gt;&lt;isbn&gt;0034-4257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43FBC59D" w14:textId="77777777" w:rsidTr="00FF0CEF">
        <w:tc>
          <w:tcPr>
            <w:tcW w:w="3116" w:type="dxa"/>
          </w:tcPr>
          <w:p w14:paraId="50B17CB1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Visible atmospherically resistant index (VARI)</w:t>
            </w:r>
          </w:p>
        </w:tc>
        <w:tc>
          <w:tcPr>
            <w:tcW w:w="3117" w:type="dxa"/>
          </w:tcPr>
          <w:p w14:paraId="440976C8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G-R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G+R-B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3A1EA063" w14:textId="47BDCB4E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Gitelson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2002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&lt;EndNote&gt;&lt;Cite&gt;&lt;Author&gt;Gitelson&lt;/Author&gt;&lt;Year&gt;2002&lt;/Year&gt;&lt;RecNum&gt;81&lt;/RecNum&gt;&lt;DisplayText&gt;&lt;style face="superscript"&gt;4&lt;/style&gt;&lt;/DisplayText&gt;&lt;record&gt;&lt;rec-number&gt;81&lt;/rec-number&gt;&lt;foreign-keys&gt;&lt;key app="EN" db-id="f2sdt0st2x0pdqevz9252xau0sdvzpszesv0" timestamp="1633896810" guid="dfbb5125-417c-4c88-843b-97a21922b6fd"&gt;81&lt;/key&gt;&lt;/foreign-keys&gt;&lt;ref-type name="Journal Article"&gt;17&lt;/ref-type&gt;&lt;contributors&gt;&lt;authors&gt;&lt;author&gt;Gitelson, Anatoly A.&lt;/author&gt;&lt;author&gt;Kaufman, Yoram J.&lt;/author&gt;&lt;author&gt;Stark, Robert&lt;/author&gt;&lt;author&gt;Rundquist, Don&lt;/author&gt;&lt;/authors&gt;&lt;/contributors&gt;&lt;titles&gt;&lt;title&gt;Novel algorithms for remote estimation of vegetation fraction&lt;/title&gt;&lt;secondary-title&gt;Remote sensing of Environment&lt;/secondary-title&gt;&lt;/titles&gt;&lt;periodical&gt;&lt;full-title&gt;Remote Sensing of Environment&lt;/full-title&gt;&lt;/periodical&gt;&lt;pages&gt;76-87&lt;/pages&gt;&lt;volume&gt;80&lt;/volume&gt;&lt;number&gt;1&lt;/number&gt;&lt;dates&gt;&lt;year&gt;2002&lt;/year&gt;&lt;/dates&gt;&lt;publisher&gt;Elsevier&lt;/publisher&gt;&lt;isbn&gt;0034-4257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4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1CD26DB2" w14:textId="77777777" w:rsidTr="00FF0CEF">
        <w:tc>
          <w:tcPr>
            <w:tcW w:w="3116" w:type="dxa"/>
          </w:tcPr>
          <w:p w14:paraId="2CD8F519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Blue green pigment index (BGI)</w:t>
            </w:r>
          </w:p>
        </w:tc>
        <w:tc>
          <w:tcPr>
            <w:tcW w:w="3117" w:type="dxa"/>
          </w:tcPr>
          <w:p w14:paraId="1A3F8A7D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12B09F0D" w14:textId="10010012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Zarco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-Tejada et al., 2005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&lt;EndNote&gt;&lt;Cite&gt;&lt;Author&gt;Zarco-Tejada&lt;/Author&gt;&lt;Year&gt;2005&lt;/Year&gt;&lt;RecNum&gt;82&lt;/RecNum&gt;&lt;DisplayText&gt;&lt;style face="superscript"&gt;5&lt;/style&gt;&lt;/DisplayText&gt;&lt;record&gt;&lt;rec-number&gt;82&lt;/rec-number&gt;&lt;foreign-keys&gt;&lt;key app="EN" db-id="f2sdt0st2x0pdqevz9252xau0sdvzpszesv0" timestamp="1633896859" guid="e082689b-b1c0-49ca-8398-7ae7c524ddca"&gt;82&lt;/key&gt;&lt;/foreign-keys&gt;&lt;ref-type name="Journal Article"&gt;17&lt;/ref-type&gt;&lt;contributors&gt;&lt;authors&gt;&lt;author&gt;Zarco-Tejada, Pablo J.&lt;/author&gt;&lt;author&gt;Berjón, Alberto&lt;/author&gt;&lt;author&gt;López-Lozano, Raúl&lt;/author&gt;&lt;author&gt;Miller, John R.&lt;/author&gt;&lt;author&gt;Martín, P.&lt;/author&gt;&lt;author&gt;Cachorro, Victoria&lt;/author&gt;&lt;author&gt;González, M. R.&lt;/author&gt;&lt;author&gt;De Frutos, A.&lt;/author&gt;&lt;/authors&gt;&lt;/contributors&gt;&lt;titles&gt;&lt;title&gt;Assessing vineyard condition with hyperspectral indices: Leaf and canopy reflectance simulation in a row-structured discontinuous canopy&lt;/title&gt;&lt;secondary-title&gt;Remote Sensing of Environment&lt;/secondary-title&gt;&lt;/titles&gt;&lt;periodical&gt;&lt;full-title&gt;Remote Sensing of Environment&lt;/full-title&gt;&lt;/periodical&gt;&lt;pages&gt;271-287&lt;/pages&gt;&lt;volume&gt;99&lt;/volume&gt;&lt;number&gt;3&lt;/number&gt;&lt;dates&gt;&lt;year&gt;2005&lt;/year&gt;&lt;/dates&gt;&lt;publisher&gt;Elsevier&lt;/publisher&gt;&lt;isbn&gt;0034-4257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6023079" w14:textId="77777777" w:rsidTr="00FF0CEF">
        <w:tc>
          <w:tcPr>
            <w:tcW w:w="3116" w:type="dxa"/>
          </w:tcPr>
          <w:p w14:paraId="4FC71370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Blue chromatic coordinate index (BCC)</w:t>
            </w:r>
          </w:p>
        </w:tc>
        <w:tc>
          <w:tcPr>
            <w:tcW w:w="3117" w:type="dxa"/>
          </w:tcPr>
          <w:p w14:paraId="23419E5C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R+G+B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2764EDC4" w14:textId="5EE7EAAA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4B8D50FF" w14:textId="77777777" w:rsidTr="00FF0CEF">
        <w:tc>
          <w:tcPr>
            <w:tcW w:w="3116" w:type="dxa"/>
          </w:tcPr>
          <w:p w14:paraId="7D0A7B9A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Color index of vegetation extraction (CIVE)</w:t>
            </w:r>
          </w:p>
        </w:tc>
        <w:tc>
          <w:tcPr>
            <w:tcW w:w="3117" w:type="dxa"/>
          </w:tcPr>
          <w:p w14:paraId="1634C77F" w14:textId="77777777" w:rsidR="005E5ED4" w:rsidRPr="002566FF" w:rsidRDefault="005E5ED4" w:rsidP="00FF0CEF">
            <w:pPr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0.441R-0.811G+</m:t>
                </m:r>
              </m:oMath>
            </m:oMathPara>
          </w:p>
          <w:p w14:paraId="01D6130E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0.385B+18.78745</m:t>
                </m:r>
              </m:oMath>
            </m:oMathPara>
          </w:p>
        </w:tc>
        <w:tc>
          <w:tcPr>
            <w:tcW w:w="3117" w:type="dxa"/>
          </w:tcPr>
          <w:p w14:paraId="0CA5B13E" w14:textId="552591F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Kataoka et al., 2003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&lt;EndNote&gt;&lt;Cite&gt;&lt;Author&gt;Kataoka&lt;/Author&gt;&lt;RecNum&gt;84&lt;/RecNum&gt;&lt;DisplayText&gt;&lt;style face="superscript"&gt;7&lt;/style&gt;&lt;/DisplayText&gt;&lt;record&gt;&lt;rec-number&gt;84&lt;/rec-number&gt;&lt;foreign-keys&gt;&lt;key app="EN" db-id="f2sdt0st2x0pdqevz9252xau0sdvzpszesv0" timestamp="1633902019" guid="08697a9f-7695-42b9-a069-f367bc3a1b88"&gt;84&lt;/key&gt;&lt;/foreign-keys&gt;&lt;ref-type name="Conference Proceedings"&gt;10&lt;/ref-type&gt;&lt;contributors&gt;&lt;authors&gt;&lt;author&gt;Kataoka, Takashi&lt;/author&gt;&lt;author&gt;Kaneko, Toshihiro&lt;/author&gt;&lt;author&gt;Okamoto, Hiroshi&lt;/author&gt;&lt;author&gt;Hata, S.&lt;/author&gt;&lt;/authors&gt;&lt;/contributors&gt;&lt;titles&gt;&lt;title&gt;Crop growth estimation system using machine vision&lt;/title&gt;&lt;alt-title&gt;Proceedings 2003 IEEE/ASME International Conference on Advanced Intelligent Mechatronics (AIM 2003)&lt;/alt-title&gt;&lt;/titles&gt;&lt;pages&gt;b1079-b1083&lt;/pages&gt;&lt;volume&gt;2&lt;/volume&gt;&lt;dates&gt;&lt;pub-dates&gt;&lt;date&gt;2003&lt;/date&gt;&lt;/pub-dates&gt;&lt;/dates&gt;&lt;publisher&gt;IEEE&lt;/publisher&gt;&lt;isbn&gt;0780377591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7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14DF13BC" w14:textId="77777777" w:rsidTr="00FF0CEF">
        <w:tc>
          <w:tcPr>
            <w:tcW w:w="3116" w:type="dxa"/>
          </w:tcPr>
          <w:p w14:paraId="07691D53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Combined indices 1 (COM1)</w:t>
            </w:r>
          </w:p>
        </w:tc>
        <w:tc>
          <w:tcPr>
            <w:tcW w:w="3117" w:type="dxa"/>
          </w:tcPr>
          <w:p w14:paraId="6696A369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EXG+CIVE+EXGR+VEG</m:t>
                </m:r>
              </m:oMath>
            </m:oMathPara>
          </w:p>
        </w:tc>
        <w:tc>
          <w:tcPr>
            <w:tcW w:w="3117" w:type="dxa"/>
          </w:tcPr>
          <w:p w14:paraId="3C07DE11" w14:textId="5AE57071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Guijarro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2011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&lt;EndNote&gt;&lt;Cite&gt;&lt;Author&gt;Guijarro&lt;/Author&gt;&lt;Year&gt;2011&lt;/Year&gt;&lt;RecNum&gt;85&lt;/RecNum&gt;&lt;DisplayText&gt;&lt;style face="superscript"&gt;8&lt;/style&gt;&lt;/DisplayText&gt;&lt;record&gt;&lt;rec-number&gt;85&lt;/rec-number&gt;&lt;foreign-keys&gt;&lt;key app="EN" db-id="f2sdt0st2x0pdqevz9252xau0sdvzpszesv0" timestamp="1633902086" guid="15602aef-0d4b-4551-b7cd-32a0e6afad6f"&gt;85&lt;/key&gt;&lt;/foreign-keys&gt;&lt;ref-type name="Journal Article"&gt;17&lt;/ref-type&gt;&lt;contributors&gt;&lt;authors&gt;&lt;author&gt;Guijarro, Marıa&lt;/author&gt;&lt;author&gt;Pajares, Gonzalo&lt;/author&gt;&lt;author&gt;Riomoros, Isabel&lt;/author&gt;&lt;author&gt;Herrera, P. J.&lt;/author&gt;&lt;author&gt;Burgos-Artizzu, X. P.&lt;/author&gt;&lt;author&gt;Ribeiro, Angela&lt;/author&gt;&lt;/authors&gt;&lt;/contributors&gt;&lt;titles&gt;&lt;title&gt;Automatic segmentation of relevant textures in agricultural images&lt;/title&gt;&lt;secondary-title&gt;Computers and Electronics in Agriculture&lt;/secondary-title&gt;&lt;/titles&gt;&lt;periodical&gt;&lt;full-title&gt;Computers and Electronics in Agriculture&lt;/full-title&gt;&lt;/periodical&gt;&lt;pages&gt;75-83&lt;/pages&gt;&lt;volume&gt;75&lt;/volume&gt;&lt;number&gt;1&lt;/number&gt;&lt;dates&gt;&lt;year&gt;2011&lt;/year&gt;&lt;/dates&gt;&lt;publisher&gt;Elsevier&lt;/publisher&gt;&lt;isbn&gt;0168-1699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8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757960F8" w14:textId="77777777" w:rsidTr="00FF0CEF">
        <w:tc>
          <w:tcPr>
            <w:tcW w:w="3116" w:type="dxa"/>
          </w:tcPr>
          <w:p w14:paraId="4D04D9CE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Combined indices 2 (COM2)</w:t>
            </w:r>
          </w:p>
        </w:tc>
        <w:tc>
          <w:tcPr>
            <w:tcW w:w="3117" w:type="dxa"/>
          </w:tcPr>
          <w:p w14:paraId="4E248AC1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0.36EXG+0.47CIVE+0.17VEG</m:t>
                </m:r>
              </m:oMath>
            </m:oMathPara>
          </w:p>
        </w:tc>
        <w:tc>
          <w:tcPr>
            <w:tcW w:w="3117" w:type="dxa"/>
          </w:tcPr>
          <w:p w14:paraId="6AEBDC90" w14:textId="6B52E66B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Guerrero et al., 2012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&lt;EndNote&gt;&lt;Cite&gt;&lt;Author&gt;Guerrero&lt;/Author&gt;&lt;Year&gt;2012&lt;/Year&gt;&lt;RecNum&gt;86&lt;/RecNum&gt;&lt;DisplayText&gt;&lt;style face="superscript"&gt;9&lt;/style&gt;&lt;/DisplayText&gt;&lt;record&gt;&lt;rec-number&gt;86&lt;/rec-number&gt;&lt;foreign-keys&gt;&lt;key app="EN" db-id="f2sdt0st2x0pdqevz9252xau0sdvzpszesv0" timestamp="1633902212" guid="6e25d5e2-475f-47a6-81bc-8c4ca159fdf0"&gt;86&lt;/key&gt;&lt;/foreign-keys&gt;&lt;ref-type name="Journal Article"&gt;17&lt;/ref-type&gt;&lt;contributors&gt;&lt;authors&gt;&lt;author&gt;Guerrero, José Miguel&lt;/author&gt;&lt;author&gt;Pajares, Gonzalo&lt;/author&gt;&lt;author&gt;Montalvo, Martín&lt;/author&gt;&lt;author&gt;Romeo, Juan&lt;/author&gt;&lt;author&gt;Guijarro, María&lt;/author&gt;&lt;/authors&gt;&lt;/contributors&gt;&lt;titles&gt;&lt;title&gt;Support vector machines for crop/weeds identification in maize fields&lt;/title&gt;&lt;secondary-title&gt;Expert Systems with Applications&lt;/secondary-title&gt;&lt;/titles&gt;&lt;periodical&gt;&lt;full-title&gt;Expert Systems with Applications&lt;/full-title&gt;&lt;/periodical&gt;&lt;pages&gt;11149-11155&lt;/pages&gt;&lt;volume&gt;39&lt;/volume&gt;&lt;number&gt;12&lt;/number&gt;&lt;dates&gt;&lt;year&gt;2012&lt;/year&gt;&lt;/dates&gt;&lt;publisher&gt;Elsevier&lt;/publisher&gt;&lt;isbn&gt;0957-4174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9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2C18326A" w14:textId="77777777" w:rsidTr="00FF0CEF">
        <w:tc>
          <w:tcPr>
            <w:tcW w:w="3116" w:type="dxa"/>
          </w:tcPr>
          <w:p w14:paraId="4C89F038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Excessive green (</w:t>
            </w: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ExG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7" w:type="dxa"/>
          </w:tcPr>
          <w:p w14:paraId="62D1845C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2*G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-R-B</m:t>
                </m:r>
              </m:oMath>
            </m:oMathPara>
          </w:p>
        </w:tc>
        <w:tc>
          <w:tcPr>
            <w:tcW w:w="3117" w:type="dxa"/>
          </w:tcPr>
          <w:p w14:paraId="1ACFAC78" w14:textId="10075C95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7E3628B3" w14:textId="77777777" w:rsidTr="00FF0CEF">
        <w:tc>
          <w:tcPr>
            <w:tcW w:w="3116" w:type="dxa"/>
          </w:tcPr>
          <w:p w14:paraId="3752D68A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Normalized excess green index (ExG2)</w:t>
            </w:r>
          </w:p>
        </w:tc>
        <w:tc>
          <w:tcPr>
            <w:tcW w:w="3117" w:type="dxa"/>
          </w:tcPr>
          <w:p w14:paraId="7FFD314A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2G-R-B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G+R+B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2F58D6D3" w14:textId="69AED9BA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72386552" w14:textId="77777777" w:rsidTr="00FF0CEF">
        <w:tc>
          <w:tcPr>
            <w:tcW w:w="3116" w:type="dxa"/>
          </w:tcPr>
          <w:p w14:paraId="7EC4693D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Excess green minus excess red index (</w:t>
            </w: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ExGR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7" w:type="dxa"/>
          </w:tcPr>
          <w:p w14:paraId="50064012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3*G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2.4*R</m:t>
                    </m:r>
                  </m:e>
                </m:d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-B</m:t>
                </m:r>
              </m:oMath>
            </m:oMathPara>
          </w:p>
        </w:tc>
        <w:tc>
          <w:tcPr>
            <w:tcW w:w="3117" w:type="dxa"/>
          </w:tcPr>
          <w:p w14:paraId="1AD4D692" w14:textId="0646EAD2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Meyer &amp; Neto, 2008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&lt;EndNote&gt;&lt;Cite&gt;&lt;Author&gt;Meyer&lt;/Author&gt;&lt;Year&gt;2008&lt;/Year&gt;&lt;RecNum&gt;87&lt;/RecNum&gt;&lt;DisplayText&gt;&lt;style face="superscript"&gt;10&lt;/style&gt;&lt;/DisplayText&gt;&lt;record&gt;&lt;rec-number&gt;87&lt;/rec-number&gt;&lt;foreign-keys&gt;&lt;key app="EN" db-id="f2sdt0st2x0pdqevz9252xau0sdvzpszesv0" timestamp="1633902340" guid="0ad9c756-b8b3-473f-82f8-0ed322435f82"&gt;87&lt;/key&gt;&lt;/foreign-keys&gt;&lt;ref-type name="Journal Article"&gt;17&lt;/ref-type&gt;&lt;contributors&gt;&lt;authors&gt;&lt;author&gt;Meyer, George E.&lt;/author&gt;&lt;author&gt;Neto, Joao Camargo&lt;/author&gt;&lt;/authors&gt;&lt;/contributors&gt;&lt;titles&gt;&lt;title&gt;Verification of color vegetation indices for automated crop imaging applications&lt;/title&gt;&lt;secondary-title&gt;Computers and electronics in agriculture&lt;/secondary-title&gt;&lt;/titles&gt;&lt;periodical&gt;&lt;full-title&gt;Computers and Electronics in Agriculture&lt;/full-title&gt;&lt;/periodical&gt;&lt;pages&gt;282-293&lt;/pages&gt;&lt;volume&gt;63&lt;/volume&gt;&lt;number&gt;2&lt;/number&gt;&lt;dates&gt;&lt;year&gt;2008&lt;/year&gt;&lt;/dates&gt;&lt;publisher&gt;Elsevier&lt;/publisher&gt;&lt;isbn&gt;0168-1699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10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9FF3BD7" w14:textId="77777777" w:rsidTr="00FF0CEF">
        <w:tc>
          <w:tcPr>
            <w:tcW w:w="3116" w:type="dxa"/>
          </w:tcPr>
          <w:p w14:paraId="7893E329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Excessive red (EXR)</w:t>
            </w:r>
          </w:p>
        </w:tc>
        <w:tc>
          <w:tcPr>
            <w:tcW w:w="3117" w:type="dxa"/>
          </w:tcPr>
          <w:p w14:paraId="5C7E9D2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1.4R-G</m:t>
                </m:r>
              </m:oMath>
            </m:oMathPara>
          </w:p>
        </w:tc>
        <w:tc>
          <w:tcPr>
            <w:tcW w:w="3117" w:type="dxa"/>
          </w:tcPr>
          <w:p w14:paraId="005F7B06" w14:textId="222F9B9B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Meyer et al., 1999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&lt;EndNote&gt;&lt;Cite&gt;&lt;Author&gt;Meyer&lt;/Author&gt;&lt;RecNum&gt;88&lt;/RecNum&gt;&lt;DisplayText&gt;&lt;style face="superscript"&gt;11&lt;/style&gt;&lt;/DisplayText&gt;&lt;record&gt;&lt;rec-number&gt;88&lt;/rec-number&gt;&lt;foreign-keys&gt;&lt;key app="EN" db-id="f2sdt0st2x0pdqevz9252xau0sdvzpszesv0" timestamp="1633902485" guid="6378fb7d-23a8-4470-8f30-6d7c619fd339"&gt;88&lt;/key&gt;&lt;/foreign-keys&gt;&lt;ref-type name="Conference Proceedings"&gt;10&lt;/ref-type&gt;&lt;contributors&gt;&lt;authors&gt;&lt;author&gt;Meyer, George E.&lt;/author&gt;&lt;author&gt;Hindman, Timothy W.&lt;/author&gt;&lt;author&gt;Laksmi, Koppolu&lt;/author&gt;&lt;/authors&gt;&lt;/contributors&gt;&lt;titles&gt;&lt;title&gt;Machine vision detection parameters for plant species identification&lt;/title&gt;&lt;alt-title&gt;Precision agriculture and biological quality&lt;/alt-title&gt;&lt;/titles&gt;&lt;pages&gt;327-335&lt;/pages&gt;&lt;volume&gt;3543&lt;/volume&gt;&lt;dates&gt;&lt;pub-dates&gt;&lt;date&gt;1999&lt;/date&gt;&lt;/pub-dates&gt;&lt;/dates&gt;&lt;publisher&gt;International Society for Optics and Photonics&lt;/publisher&gt;&lt;urls&gt;&lt;/urls&gt;&lt;/record&gt;&lt;/Cite&gt;&lt;/EndNote&gt;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505F8681" w14:textId="77777777" w:rsidTr="00FF0CEF">
        <w:tc>
          <w:tcPr>
            <w:tcW w:w="3116" w:type="dxa"/>
          </w:tcPr>
          <w:p w14:paraId="7FA79CD1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minus blue index (G-B)</w:t>
            </w:r>
          </w:p>
        </w:tc>
        <w:tc>
          <w:tcPr>
            <w:tcW w:w="3117" w:type="dxa"/>
          </w:tcPr>
          <w:p w14:paraId="5C37F3DD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G-B</m:t>
                </m:r>
              </m:oMath>
            </m:oMathPara>
          </w:p>
        </w:tc>
        <w:tc>
          <w:tcPr>
            <w:tcW w:w="3117" w:type="dxa"/>
          </w:tcPr>
          <w:p w14:paraId="69933B87" w14:textId="58F2EE0B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319C5A1F" w14:textId="77777777" w:rsidTr="00FF0CEF">
        <w:tc>
          <w:tcPr>
            <w:tcW w:w="3116" w:type="dxa"/>
          </w:tcPr>
          <w:p w14:paraId="7BB7E23E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minus red index (G-R)</w:t>
            </w:r>
          </w:p>
        </w:tc>
        <w:tc>
          <w:tcPr>
            <w:tcW w:w="3117" w:type="dxa"/>
          </w:tcPr>
          <w:p w14:paraId="586F6D7E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G-R</m:t>
                </m:r>
              </m:oMath>
            </m:oMathPara>
          </w:p>
        </w:tc>
        <w:tc>
          <w:tcPr>
            <w:tcW w:w="3117" w:type="dxa"/>
          </w:tcPr>
          <w:p w14:paraId="45C8561C" w14:textId="213C9EC4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1DA8D07C" w14:textId="77777777" w:rsidTr="00FF0CEF">
        <w:tc>
          <w:tcPr>
            <w:tcW w:w="3116" w:type="dxa"/>
          </w:tcPr>
          <w:p w14:paraId="563A2AF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blue simple ratio index (G/B)</w:t>
            </w:r>
          </w:p>
        </w:tc>
        <w:tc>
          <w:tcPr>
            <w:tcW w:w="3117" w:type="dxa"/>
          </w:tcPr>
          <w:p w14:paraId="108ECEBA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519D6141" w14:textId="17CD223F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0DD7D6D9" w14:textId="77777777" w:rsidTr="00FF0CEF">
        <w:tc>
          <w:tcPr>
            <w:tcW w:w="3116" w:type="dxa"/>
          </w:tcPr>
          <w:p w14:paraId="7052DEAA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red</w:t>
            </w:r>
            <w:proofErr w:type="gram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simple ratio index (G/R)</w:t>
            </w:r>
          </w:p>
        </w:tc>
        <w:tc>
          <w:tcPr>
            <w:tcW w:w="3117" w:type="dxa"/>
          </w:tcPr>
          <w:p w14:paraId="363513BF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2D43671F" w14:textId="2750CADE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592AE17" w14:textId="77777777" w:rsidTr="00FF0CEF">
        <w:tc>
          <w:tcPr>
            <w:tcW w:w="3116" w:type="dxa"/>
          </w:tcPr>
          <w:p w14:paraId="2C59FA5B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chromatic coordinate index (GCC)</w:t>
            </w:r>
          </w:p>
        </w:tc>
        <w:tc>
          <w:tcPr>
            <w:tcW w:w="3117" w:type="dxa"/>
          </w:tcPr>
          <w:p w14:paraId="12E63F64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R+G+B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261A9A00" w14:textId="45001B91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4223CBB" w14:textId="77777777" w:rsidTr="00FF0CEF">
        <w:tc>
          <w:tcPr>
            <w:tcW w:w="3116" w:type="dxa"/>
          </w:tcPr>
          <w:p w14:paraId="472D9C1F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Modified excess green index (</w:t>
            </w: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MExG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117" w:type="dxa"/>
          </w:tcPr>
          <w:p w14:paraId="3BCB1D17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1.262G-0.884R-0.311B</m:t>
                </m:r>
              </m:oMath>
            </m:oMathPara>
          </w:p>
        </w:tc>
        <w:tc>
          <w:tcPr>
            <w:tcW w:w="3117" w:type="dxa"/>
          </w:tcPr>
          <w:p w14:paraId="7A27CE4C" w14:textId="5EB19842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Burgos-</w:t>
            </w: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Artizzu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2011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&lt;EndNote&gt;&lt;Cite&gt;&lt;Author&gt;Burgos-Artizzu&lt;/Author&gt;&lt;Year&gt;2011&lt;/Year&gt;&lt;RecNum&gt;89&lt;/RecNum&gt;&lt;DisplayText&gt;&lt;style face="superscript"&gt;12&lt;/style&gt;&lt;/DisplayText&gt;&lt;record&gt;&lt;rec-number&gt;89&lt;/rec-number&gt;&lt;foreign-keys&gt;&lt;key app="EN" db-id="f2sdt0st2x0pdqevz9252xau0sdvzpszesv0" timestamp="1633902778" guid="56876e8b-410c-40b6-94dc-4d1c4778cf16"&gt;89&lt;/key&gt;&lt;/foreign-keys&gt;&lt;ref-type name="Journal Article"&gt;17&lt;/ref-type&gt;&lt;contributors&gt;&lt;authors&gt;&lt;author&gt;Burgos-Artizzu, Xavier P.&lt;/author&gt;&lt;author&gt;Ribeiro, Angela&lt;/author&gt;&lt;author&gt;Guijarro, Maria&lt;/author&gt;&lt;author&gt;Pajares, Gonzalo&lt;/author&gt;&lt;/authors&gt;&lt;/contributors&gt;&lt;titles&gt;&lt;title&gt;Real-time image processing for crop/weed discrimination in maize fields&lt;/title&gt;&lt;secondary-title&gt;Computers and Electronics in Agriculture&lt;/secondary-title&gt;&lt;/titles&gt;&lt;periodical&gt;&lt;full-title&gt;Computers and Electronics in Agriculture&lt;/full-title&gt;&lt;/periodical&gt;&lt;pages&gt;337-346&lt;/pages&gt;&lt;volume&gt;75&lt;/volume&gt;&lt;number&gt;2&lt;/number&gt;&lt;dates&gt;&lt;year&gt;2011&lt;/year&gt;&lt;/dates&gt;&lt;publisher&gt;Elsevier&lt;/publisher&gt;&lt;isbn&gt;0168-1699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12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50A1A14E" w14:textId="77777777" w:rsidTr="00FF0CEF">
        <w:tc>
          <w:tcPr>
            <w:tcW w:w="3116" w:type="dxa"/>
          </w:tcPr>
          <w:p w14:paraId="1080CD58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Modified </w:t>
            </w:r>
            <w:proofErr w:type="gram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green red</w:t>
            </w:r>
            <w:proofErr w:type="gram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index (MGVRI)</w:t>
            </w:r>
          </w:p>
        </w:tc>
        <w:tc>
          <w:tcPr>
            <w:tcW w:w="3117" w:type="dxa"/>
          </w:tcPr>
          <w:p w14:paraId="385262AA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-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3117" w:type="dxa"/>
          </w:tcPr>
          <w:p w14:paraId="4B9FE85A" w14:textId="5DD0F343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Bendig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2015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&lt;EndNote&gt;&lt;Cite&gt;&lt;Author&gt;Bendig&lt;/Author&gt;&lt;Year&gt;2015&lt;/Year&gt;&lt;RecNum&gt;90&lt;/RecNum&gt;&lt;DisplayText&gt;&lt;style face="superscript"&gt;13&lt;/style&gt;&lt;/DisplayText&gt;&lt;record&gt;&lt;rec-number&gt;90&lt;/rec-number&gt;&lt;foreign-keys&gt;&lt;key app="EN" db-id="f2sdt0st2x0pdqevz9252xau0sdvzpszesv0" timestamp="1633902998" guid="122aab64-c87f-47d9-afb7-bbd6d8098efa"&gt;90&lt;/key&gt;&lt;/foreign-keys&gt;&lt;ref-type name="Journal Article"&gt;17&lt;/ref-type&gt;&lt;contributors&gt;&lt;authors&gt;&lt;author&gt;Bendig, Juliane&lt;/author&gt;&lt;author&gt;Yu, Kang&lt;/author&gt;&lt;author&gt;Aasen, Helge&lt;/author&gt;&lt;author&gt;Bolten, Andreas&lt;/author&gt;&lt;author&gt;Bennertz, Simon&lt;/author&gt;&lt;author&gt;Broscheit, Janis&lt;/author&gt;&lt;author&gt;Gnyp, Martin L.&lt;/author&gt;&lt;author&gt;Bareth, Georg&lt;/author&gt;&lt;/authors&gt;&lt;/contributors&gt;&lt;titles&gt;&lt;title&gt;Combining UAV-based plant height from crop surface models, visible, and near infrared vegetation indices for biomass monitoring in barley&lt;/title&gt;&lt;secondary-title&gt;International Journal of Applied Earth Observation and Geoinformation&lt;/secondary-title&gt;&lt;/titles&gt;&lt;periodical&gt;&lt;full-title&gt;International Journal of Applied Earth Observation and Geoinformation&lt;/full-title&gt;&lt;/periodical&gt;&lt;pages&gt;79-87&lt;/pages&gt;&lt;volume&gt;39&lt;/volume&gt;&lt;dates&gt;&lt;year&gt;2015&lt;/year&gt;&lt;/dates&gt;&lt;publisher&gt;Elsevier&lt;/publisher&gt;&lt;isbn&gt;0303-2434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5DEEFC32" w14:textId="77777777" w:rsidTr="00FF0CEF">
        <w:tc>
          <w:tcPr>
            <w:tcW w:w="3116" w:type="dxa"/>
          </w:tcPr>
          <w:p w14:paraId="63B61AA8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Normalized difference index (NDI)</w:t>
            </w:r>
          </w:p>
        </w:tc>
        <w:tc>
          <w:tcPr>
            <w:tcW w:w="3117" w:type="dxa"/>
          </w:tcPr>
          <w:p w14:paraId="5C29796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128*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G-R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G+R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+1</m:t>
                    </m:r>
                  </m:e>
                </m:d>
              </m:oMath>
            </m:oMathPara>
          </w:p>
        </w:tc>
        <w:tc>
          <w:tcPr>
            <w:tcW w:w="3117" w:type="dxa"/>
          </w:tcPr>
          <w:p w14:paraId="3E22F3C7" w14:textId="3529A08E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Hamuda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2016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&lt;EndNote&gt;&lt;Cite&gt;&lt;Author&gt;Hamuda&lt;/Author&gt;&lt;Year&gt;2016&lt;/Year&gt;&lt;RecNum&gt;91&lt;/RecNum&gt;&lt;DisplayText&gt;&lt;style face="superscript"&gt;14&lt;/style&gt;&lt;/DisplayText&gt;&lt;record&gt;&lt;rec-number&gt;91&lt;/rec-number&gt;&lt;foreign-keys&gt;&lt;key app="EN" db-id="f2sdt0st2x0pdqevz9252xau0sdvzpszesv0" timestamp="1633903056" guid="045454d4-0e09-4066-a0f7-39ed0ce25c13"&gt;91&lt;/key&gt;&lt;/foreign-keys&gt;&lt;ref-type name="Journal Article"&gt;17&lt;/ref-type&gt;&lt;contributors&gt;&lt;authors&gt;&lt;author&gt;Hamuda, Esmael&lt;/author&gt;&lt;author&gt;Glavin, Martin&lt;/author&gt;&lt;author&gt;Jones, Edward&lt;/author&gt;&lt;/authors&gt;&lt;/contributors&gt;&lt;titles&gt;&lt;title&gt;A survey of image processing techniques for plant extraction and segmentation in the field&lt;/title&gt;&lt;secondary-title&gt;Computers and Electronics in Agriculture&lt;/secondary-title&gt;&lt;/titles&gt;&lt;periodical&gt;&lt;full-title&gt;Computers and Electronics in Agriculture&lt;/full-title&gt;&lt;/periodical&gt;&lt;pages&gt;184-199&lt;/pages&gt;&lt;volume&gt;125&lt;/volume&gt;&lt;dates&gt;&lt;year&gt;2016&lt;/year&gt;&lt;/dates&gt;&lt;publisher&gt;Elsevier&lt;/publisher&gt;&lt;isbn&gt;0168-1699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14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3B81471B" w14:textId="77777777" w:rsidTr="00FF0CEF">
        <w:tc>
          <w:tcPr>
            <w:tcW w:w="3116" w:type="dxa"/>
          </w:tcPr>
          <w:p w14:paraId="344E0160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Normalized difference </w:t>
            </w:r>
            <w:proofErr w:type="gram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red blue</w:t>
            </w:r>
            <w:proofErr w:type="gram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index (NDRBI)</w:t>
            </w:r>
          </w:p>
        </w:tc>
        <w:tc>
          <w:tcPr>
            <w:tcW w:w="3117" w:type="dxa"/>
          </w:tcPr>
          <w:p w14:paraId="2F979957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R-B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65E273CC" w14:textId="6AEA17D0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Golzarian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&amp; Frick, 2011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&lt;EndNote&gt;&lt;Cite&gt;&lt;Author&gt;Golzarian&lt;/Author&gt;&lt;Year&gt;2011&lt;/Year&gt;&lt;RecNum&gt;92&lt;/RecNum&gt;&lt;DisplayText&gt;&lt;style face="superscript"&gt;15&lt;/style&gt;&lt;/DisplayText&gt;&lt;record&gt;&lt;rec-number&gt;92&lt;/rec-number&gt;&lt;foreign-keys&gt;&lt;key app="EN" db-id="f2sdt0st2x0pdqevz9252xau0sdvzpszesv0" timestamp="1633903133" guid="29c069e6-2249-4ff6-99c7-62c470451f46"&gt;92&lt;/key&gt;&lt;/foreign-keys&gt;&lt;ref-type name="Journal Article"&gt;17&lt;/ref-type&gt;&lt;contributors&gt;&lt;authors&gt;&lt;author&gt;Golzarian, Mahmood R.&lt;/author&gt;&lt;author&gt;Frick, Ross A.&lt;/author&gt;&lt;/authors&gt;&lt;/contributors&gt;&lt;titles&gt;&lt;title&gt;Classification of images of wheat, ryegrass and brome grass species at early growth stages using principal component analysis&lt;/title&gt;&lt;secondary-title&gt;Plant Methods&lt;/secondary-title&gt;&lt;/titles&gt;&lt;periodical&gt;&lt;full-title&gt;Plant Methods&lt;/full-title&gt;&lt;/periodical&gt;&lt;pages&gt;1-11&lt;/pages&gt;&lt;volume&gt;7&lt;/volume&gt;&lt;number&gt;1&lt;/number&gt;&lt;dates&gt;&lt;year&gt;2011&lt;/year&gt;&lt;/dates&gt;&lt;publisher&gt;Springer&lt;/publisher&gt;&lt;isbn&gt;1746-4811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4730FA58" w14:textId="77777777" w:rsidTr="00FF0CEF">
        <w:tc>
          <w:tcPr>
            <w:tcW w:w="3116" w:type="dxa"/>
          </w:tcPr>
          <w:p w14:paraId="6991A329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Normalized green-blue difference index (NGBDI)</w:t>
            </w:r>
          </w:p>
        </w:tc>
        <w:tc>
          <w:tcPr>
            <w:tcW w:w="3117" w:type="dxa"/>
          </w:tcPr>
          <w:p w14:paraId="132D3942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G-B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48FA58E4" w14:textId="768FBC0D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Hunt et al., 2005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&lt;EndNote&gt;&lt;Cite&gt;&lt;Author&gt;Hunt&lt;/Author&gt;&lt;Year&gt;2005&lt;/Year&gt;&lt;RecNum&gt;93&lt;/RecNum&gt;&lt;DisplayText&gt;&lt;style face="superscript"&gt;16&lt;/style&gt;&lt;/DisplayText&gt;&lt;record&gt;&lt;rec-number&gt;93&lt;/rec-number&gt;&lt;foreign-keys&gt;&lt;key app="EN" db-id="f2sdt0st2x0pdqevz9252xau0sdvzpszesv0" timestamp="1633903192" guid="56d27a73-dd06-4d8c-988f-eab649fe886e"&gt;93&lt;/key&gt;&lt;/foreign-keys&gt;&lt;ref-type name="Journal Article"&gt;17&lt;/ref-type&gt;&lt;contributors&gt;&lt;authors&gt;&lt;author&gt;Hunt, E. Raymond&lt;/author&gt;&lt;author&gt;Cavigelli, Michel&lt;/author&gt;&lt;author&gt;Daughtry, Craig S. T.&lt;/author&gt;&lt;author&gt;McMurtrey, James E.&lt;/author&gt;&lt;author&gt;Walthall, Charles L.&lt;/author&gt;&lt;/authors&gt;&lt;/contributors&gt;&lt;titles&gt;&lt;title&gt;Evaluation of digital photography from model aircraft for remote sensing of crop biomass and nitrogen status&lt;/title&gt;&lt;secondary-title&gt;Precision Agriculture&lt;/secondary-title&gt;&lt;/titles&gt;&lt;periodical&gt;&lt;full-title&gt;Precision Agriculture&lt;/full-title&gt;&lt;/periodical&gt;&lt;pages&gt;359-378&lt;/pages&gt;&lt;volume&gt;6&lt;/volume&gt;&lt;number&gt;4&lt;/number&gt;&lt;dates&gt;&lt;year&gt;2005&lt;/year&gt;&lt;/dates&gt;&lt;publisher&gt;Springer&lt;/publisher&gt;&lt;isbn&gt;1573-1618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1A614EDE" w14:textId="77777777" w:rsidTr="00FF0CEF">
        <w:tc>
          <w:tcPr>
            <w:tcW w:w="3116" w:type="dxa"/>
          </w:tcPr>
          <w:p w14:paraId="3D00E1CD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Red minus blue index (R-B)</w:t>
            </w:r>
          </w:p>
        </w:tc>
        <w:tc>
          <w:tcPr>
            <w:tcW w:w="3117" w:type="dxa"/>
          </w:tcPr>
          <w:p w14:paraId="65E35B86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R-B</m:t>
                </m:r>
              </m:oMath>
            </m:oMathPara>
          </w:p>
        </w:tc>
        <w:tc>
          <w:tcPr>
            <w:tcW w:w="3117" w:type="dxa"/>
          </w:tcPr>
          <w:p w14:paraId="5E3B0CA7" w14:textId="180429D2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223D203D" w14:textId="77777777" w:rsidTr="00FF0CEF">
        <w:tc>
          <w:tcPr>
            <w:tcW w:w="3116" w:type="dxa"/>
          </w:tcPr>
          <w:p w14:paraId="221B5937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Red blue</w:t>
            </w:r>
            <w:proofErr w:type="gram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simple ratio index (R/B)</w:t>
            </w:r>
          </w:p>
        </w:tc>
        <w:tc>
          <w:tcPr>
            <w:tcW w:w="3117" w:type="dxa"/>
          </w:tcPr>
          <w:p w14:paraId="0E3A6029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7087BBD0" w14:textId="4A32990E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28596EA7" w14:textId="77777777" w:rsidTr="00FF0CEF">
        <w:tc>
          <w:tcPr>
            <w:tcW w:w="3116" w:type="dxa"/>
          </w:tcPr>
          <w:p w14:paraId="1E0A7970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Red chromatic coordinate index (RCC)</w:t>
            </w:r>
          </w:p>
        </w:tc>
        <w:tc>
          <w:tcPr>
            <w:tcW w:w="3117" w:type="dxa"/>
          </w:tcPr>
          <w:p w14:paraId="12E176C9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R+G+B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6E96C03A" w14:textId="2A0DF9FA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Woebbecke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1995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&lt;EndNote&gt;&lt;Cite&gt;&lt;Author&gt;Woebbecke&lt;/Author&gt;&lt;Year&gt;1995&lt;/Year&gt;&lt;RecNum&gt;83&lt;/RecNum&gt;&lt;DisplayText&gt;&lt;style face="superscript"&gt;6&lt;/style&gt;&lt;/DisplayText&gt;&lt;record&gt;&lt;rec-number&gt;83&lt;/rec-number&gt;&lt;foreign-keys&gt;&lt;key app="EN" db-id="f2sdt0st2x0pdqevz9252xau0sdvzpszesv0" timestamp="1633901877" guid="a5eb0a9d-8b26-4958-a61f-ee2ffb6eda2b"&gt;83&lt;/key&gt;&lt;/foreign-keys&gt;&lt;ref-type name="Journal Article"&gt;17&lt;/ref-type&gt;&lt;contributors&gt;&lt;authors&gt;&lt;author&gt;Woebbecke, David M.&lt;/author&gt;&lt;author&gt;Meyer, George E.&lt;/author&gt;&lt;author&gt;Von Bargen, Kenneth&lt;/author&gt;&lt;author&gt;Mortensen, David A.&lt;/author&gt;&lt;/authors&gt;&lt;/contributors&gt;&lt;titles&gt;&lt;title&gt;Color indices for weed identification under various soil, residue, and lighting conditions&lt;/title&gt;&lt;secondary-title&gt;Transactions of the ASAE&lt;/secondary-title&gt;&lt;/titles&gt;&lt;periodical&gt;&lt;full-title&gt;Transactions of the ASAE&lt;/full-title&gt;&lt;/periodical&gt;&lt;pages&gt;259-269&lt;/pages&gt;&lt;volume&gt;38&lt;/volume&gt;&lt;number&gt;1&lt;/number&gt;&lt;dates&gt;&lt;year&gt;1995&lt;/year&gt;&lt;/dates&gt;&lt;publisher&gt;American Society of Agricultural and Biological Engineers&lt;/publisher&gt;&lt;urls&gt;&lt;/urls&gt;&lt;/record&gt;&lt;/Cite&gt;&lt;/EndNote&gt;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01AF80EF" w14:textId="77777777" w:rsidTr="00FF0CEF">
        <w:tc>
          <w:tcPr>
            <w:tcW w:w="3116" w:type="dxa"/>
          </w:tcPr>
          <w:p w14:paraId="09F6C0A2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Modified red chromatic coordinate index (MRCC)</w:t>
            </w:r>
          </w:p>
        </w:tc>
        <w:tc>
          <w:tcPr>
            <w:tcW w:w="3117" w:type="dxa"/>
          </w:tcPr>
          <w:p w14:paraId="5A48B0A9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R+G+B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31AE2ADF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Created in this study</w:t>
            </w:r>
          </w:p>
        </w:tc>
      </w:tr>
      <w:tr w:rsidR="005E5ED4" w:rsidRPr="002566FF" w14:paraId="4FF31ED2" w14:textId="77777777" w:rsidTr="00FF0CEF">
        <w:tc>
          <w:tcPr>
            <w:tcW w:w="3116" w:type="dxa"/>
          </w:tcPr>
          <w:p w14:paraId="44F2151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Red green</w:t>
            </w:r>
            <w:proofErr w:type="gram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blue index (RGBVI)</w:t>
            </w:r>
          </w:p>
        </w:tc>
        <w:tc>
          <w:tcPr>
            <w:tcW w:w="3117" w:type="dxa"/>
          </w:tcPr>
          <w:p w14:paraId="161FB2AE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-R*B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+R*B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591684D7" w14:textId="37718591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Bendig</w:t>
            </w:r>
            <w:proofErr w:type="spellEnd"/>
            <w:r w:rsidRPr="002566FF">
              <w:rPr>
                <w:rFonts w:ascii="Times New Roman" w:hAnsi="Times New Roman" w:cs="Times New Roman"/>
                <w:sz w:val="20"/>
                <w:szCs w:val="20"/>
              </w:rPr>
              <w:t xml:space="preserve"> et al., 2015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&lt;EndNote&gt;&lt;Cite&gt;&lt;Author&gt;Bendig&lt;/Author&gt;&lt;Year&gt;2015&lt;/Year&gt;&lt;RecNum&gt;90&lt;/RecNum&gt;&lt;DisplayText&gt;&lt;style face="superscript"&gt;13&lt;/style&gt;&lt;/DisplayText&gt;&lt;record&gt;&lt;rec-number&gt;90&lt;/rec-number&gt;&lt;foreign-keys&gt;&lt;key app="EN" db-id="f2sdt0st2x0pdqevz9252xau0sdvzpszesv0" timestamp="1633902998" guid="122aab64-c87f-47d9-afb7-bbd6d8098efa"&gt;90&lt;/key&gt;&lt;/foreign-keys&gt;&lt;ref-type name="Journal Article"&gt;17&lt;/ref-type&gt;&lt;contributors&gt;&lt;authors&gt;&lt;author&gt;Bendig, Juliane&lt;/author&gt;&lt;author&gt;Yu, Kang&lt;/author&gt;&lt;author&gt;Aasen, Helge&lt;/author&gt;&lt;author&gt;Bolten, Andreas&lt;/author&gt;&lt;author&gt;Bennertz, Simon&lt;/author&gt;&lt;author&gt;Broscheit, Janis&lt;/author&gt;&lt;author&gt;Gnyp, Martin L.&lt;/author&gt;&lt;author&gt;Bareth, Georg&lt;/author&gt;&lt;/authors&gt;&lt;/contributors&gt;&lt;titles&gt;&lt;title&gt;Combining UAV-based plant height from crop surface models, visible, and near infrared vegetation indices for biomass monitoring in barley&lt;/title&gt;&lt;secondary-title&gt;International Journal of Applied Earth Observation and Geoinformation&lt;/secondary-title&gt;&lt;/titles&gt;&lt;periodical&gt;&lt;full-title&gt;International Journal of Applied Earth Observation and Geoinformation&lt;/full-title&gt;&lt;/periodical&gt;&lt;pages&gt;79-87&lt;/pages&gt;&lt;volume&gt;39&lt;/volume&gt;&lt;dates&gt;&lt;year&gt;2015&lt;/year&gt;&lt;/dates&gt;&lt;publisher&gt;Elsevier&lt;/publisher&gt;&lt;isbn&gt;0303-2434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2CF7D5C7" w14:textId="77777777" w:rsidTr="00FF0CEF">
        <w:tc>
          <w:tcPr>
            <w:tcW w:w="3116" w:type="dxa"/>
          </w:tcPr>
          <w:p w14:paraId="3CF23BA6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Triangular greenery index (TGI)</w:t>
            </w:r>
          </w:p>
        </w:tc>
        <w:tc>
          <w:tcPr>
            <w:tcW w:w="3117" w:type="dxa"/>
          </w:tcPr>
          <w:p w14:paraId="33E73595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G-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0.39R 0 0.69B</m:t>
                    </m:r>
                  </m:e>
                </m:d>
              </m:oMath>
            </m:oMathPara>
          </w:p>
        </w:tc>
        <w:tc>
          <w:tcPr>
            <w:tcW w:w="3117" w:type="dxa"/>
          </w:tcPr>
          <w:p w14:paraId="47FF6CA5" w14:textId="68C3978F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Hunt et al., 2011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&lt;EndNote&gt;&lt;Cite&gt;&lt;Author&gt;Hunt&lt;/Author&gt;&lt;Year&gt;2011&lt;/Year&gt;&lt;RecNum&gt;94&lt;/RecNum&gt;&lt;DisplayText&gt;&lt;style face="superscript"&gt;17&lt;/style&gt;&lt;/DisplayText&gt;&lt;record&gt;&lt;rec-number&gt;94&lt;/rec-number&gt;&lt;foreign-keys&gt;&lt;key app="EN" db-id="f2sdt0st2x0pdqevz9252xau0sdvzpszesv0" timestamp="1633903456" guid="74171b2b-3415-41d6-94e0-59f9a317fdba"&gt;94&lt;/key&gt;&lt;/foreign-keys&gt;&lt;ref-type name="Journal Article"&gt;17&lt;/ref-type&gt;&lt;contributors&gt;&lt;authors&gt;&lt;author&gt;Hunt, E. Raymond&lt;/author&gt;&lt;author&gt;Daughtry, C. S. T.&lt;/author&gt;&lt;author&gt;Eitel, Jan U. H.&lt;/author&gt;&lt;author&gt;Long, Dan S.&lt;/author&gt;&lt;/authors&gt;&lt;/contributors&gt;&lt;titles&gt;&lt;title&gt;Remote sensing leaf chlorophyll content using a visible band index&lt;/title&gt;&lt;/titles&gt;&lt;dates&gt;&lt;year&gt;2011&lt;/year&gt;&lt;/dates&gt;&lt;isbn&gt;0002-1962&lt;/isbn&gt;&lt;urls&gt;&lt;/urls&gt;&lt;/record&gt;&lt;/Cite&gt;&lt;/EndNote&gt;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17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3A81B680" w14:textId="77777777" w:rsidTr="00FF0CEF">
        <w:tc>
          <w:tcPr>
            <w:tcW w:w="3116" w:type="dxa"/>
          </w:tcPr>
          <w:p w14:paraId="3AD0F2FC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Vegetative (VEG)</w:t>
            </w:r>
          </w:p>
        </w:tc>
        <w:tc>
          <w:tcPr>
            <w:tcW w:w="3117" w:type="dxa"/>
          </w:tcPr>
          <w:p w14:paraId="7D067028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0.667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*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0.334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3117" w:type="dxa"/>
          </w:tcPr>
          <w:p w14:paraId="7B099AB9" w14:textId="73821C50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Hague et al., 2006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&lt;EndNote&gt;&lt;Cite&gt;&lt;Author&gt;Hague&lt;/Author&gt;&lt;Year&gt;2006&lt;/Year&gt;&lt;RecNum&gt;95&lt;/RecNum&gt;&lt;DisplayText&gt;&lt;style face="superscript"&gt;18&lt;/style&gt;&lt;/DisplayText&gt;&lt;record&gt;&lt;rec-number&gt;95&lt;/rec-number&gt;&lt;foreign-keys&gt;&lt;key app="EN" db-id="f2sdt0st2x0pdqevz9252xau0sdvzpszesv0" timestamp="1633903506" guid="e5c2201e-3e6b-421e-813c-4ac1f086ad65"&gt;95&lt;/key&gt;&lt;/foreign-keys&gt;&lt;ref-type name="Journal Article"&gt;17&lt;/ref-type&gt;&lt;contributors&gt;&lt;authors&gt;&lt;author&gt;Hague, T.&lt;/author&gt;&lt;author&gt;Tillett, N. D.&lt;/author&gt;&lt;author&gt;Wheeler, H.&lt;/author&gt;&lt;/authors&gt;&lt;/contributors&gt;&lt;titles&gt;&lt;title&gt;Automated crop and weed monitoring in widely spaced cereals&lt;/title&gt;&lt;secondary-title&gt;Precision Agriculture&lt;/secondary-title&gt;&lt;/titles&gt;&lt;periodical&gt;&lt;full-title&gt;Precision Agriculture&lt;/full-title&gt;&lt;/periodical&gt;&lt;pages&gt;21-32&lt;/pages&gt;&lt;volume&gt;7&lt;/volume&gt;&lt;number&gt;1&lt;/number&gt;&lt;dates&gt;&lt;year&gt;2006&lt;/year&gt;&lt;/dates&gt;&lt;publisher&gt;Springer&lt;/publisher&gt;&lt;isbn&gt;1573-1618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18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211513C" w14:textId="77777777" w:rsidTr="00FF0CEF">
        <w:tc>
          <w:tcPr>
            <w:tcW w:w="3116" w:type="dxa"/>
          </w:tcPr>
          <w:p w14:paraId="1D4319C1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Normalized red minus blue index (NRMBI)</w:t>
            </w:r>
          </w:p>
        </w:tc>
        <w:tc>
          <w:tcPr>
            <w:tcW w:w="3117" w:type="dxa"/>
          </w:tcPr>
          <w:p w14:paraId="323FBF01" w14:textId="77777777" w:rsidR="005E5ED4" w:rsidRPr="002566FF" w:rsidRDefault="00963E89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R-B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</m:t>
                    </m:r>
                  </m:den>
                </m:f>
              </m:oMath>
            </m:oMathPara>
          </w:p>
        </w:tc>
        <w:tc>
          <w:tcPr>
            <w:tcW w:w="3117" w:type="dxa"/>
          </w:tcPr>
          <w:p w14:paraId="528F648D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Created in this study</w:t>
            </w:r>
          </w:p>
        </w:tc>
      </w:tr>
      <w:tr w:rsidR="005E5ED4" w:rsidRPr="002566FF" w14:paraId="517DB076" w14:textId="77777777" w:rsidTr="00FF0CEF">
        <w:tc>
          <w:tcPr>
            <w:tcW w:w="3116" w:type="dxa"/>
          </w:tcPr>
          <w:p w14:paraId="4D6646BC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Modified Simple Ratio Green and Red (MSRGR)</w:t>
            </w:r>
          </w:p>
        </w:tc>
        <w:tc>
          <w:tcPr>
            <w:tcW w:w="3117" w:type="dxa"/>
          </w:tcPr>
          <w:p w14:paraId="67B46F43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sqrt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G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R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3117" w:type="dxa"/>
          </w:tcPr>
          <w:p w14:paraId="101D5CCC" w14:textId="30776DF6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Tucker, 1979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&lt;EndNote&gt;&lt;Cite&gt;&lt;Author&gt;Tucker&lt;/Author&gt;&lt;Year&gt;1979&lt;/Year&gt;&lt;RecNum&gt;80&lt;/RecNum&gt;&lt;DisplayText&gt;&lt;style face="superscript"&gt;3&lt;/style&gt;&lt;/DisplayText&gt;&lt;record&gt;&lt;rec-number&gt;80&lt;/rec-number&gt;&lt;foreign-keys&gt;&lt;key app="EN" db-id="f2sdt0st2x0pdqevz9252xau0sdvzpszesv0" timestamp="1633896772" guid="6b8d5536-852c-4fe0-ba91-57ed5f63e36a"&gt;80&lt;/key&gt;&lt;/foreign-keys&gt;&lt;ref-type name="Journal Article"&gt;17&lt;/ref-type&gt;&lt;contributors&gt;&lt;authors&gt;&lt;author&gt;Tucker, Compton J.&lt;/author&gt;&lt;/authors&gt;&lt;/contributors&gt;&lt;titles&gt;&lt;title&gt;Red and photographic infrared linear combinations for monitoring vegetation&lt;/title&gt;&lt;secondary-title&gt;Remote sensing of Environment&lt;/secondary-title&gt;&lt;/titles&gt;&lt;periodical&gt;&lt;full-title&gt;Remote Sensing of Environment&lt;/full-title&gt;&lt;/periodical&gt;&lt;pages&gt;127-150&lt;/pages&gt;&lt;volume&gt;8&lt;/volume&gt;&lt;number&gt;2&lt;/number&gt;&lt;dates&gt;&lt;year&gt;1979&lt;/year&gt;&lt;/dates&gt;&lt;publisher&gt;Elsevier&lt;/publisher&gt;&lt;isbn&gt;0034-4257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5E5ED4" w:rsidRPr="002566FF" w14:paraId="64B9059F" w14:textId="77777777" w:rsidTr="00FF0CEF">
        <w:tc>
          <w:tcPr>
            <w:tcW w:w="3116" w:type="dxa"/>
          </w:tcPr>
          <w:p w14:paraId="5DE77B1A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Transformed normalized green and red (TNDGR)</w:t>
            </w:r>
          </w:p>
        </w:tc>
        <w:tc>
          <w:tcPr>
            <w:tcW w:w="3117" w:type="dxa"/>
          </w:tcPr>
          <w:p w14:paraId="146A854A" w14:textId="77777777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sqrt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G-R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G+R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+0.5</m:t>
                    </m:r>
                  </m:e>
                </m:d>
              </m:oMath>
            </m:oMathPara>
          </w:p>
        </w:tc>
        <w:tc>
          <w:tcPr>
            <w:tcW w:w="3117" w:type="dxa"/>
          </w:tcPr>
          <w:p w14:paraId="5588307D" w14:textId="07B834B9" w:rsidR="005E5ED4" w:rsidRPr="002566FF" w:rsidRDefault="005E5ED4" w:rsidP="00FF0C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566FF">
              <w:rPr>
                <w:rFonts w:ascii="Times New Roman" w:hAnsi="Times New Roman" w:cs="Times New Roman"/>
                <w:sz w:val="20"/>
                <w:szCs w:val="20"/>
              </w:rPr>
              <w:t>Tucker, 1979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&lt;EndNote&gt;&lt;Cite&gt;&lt;Author&gt;Tucker&lt;/Author&gt;&lt;Year&gt;1979&lt;/Year&gt;&lt;RecNum&gt;80&lt;/RecNum&gt;&lt;DisplayText&gt;&lt;style face="superscript"&gt;3&lt;/style&gt;&lt;/DisplayText&gt;&lt;record&gt;&lt;rec-number&gt;80&lt;/rec-number&gt;&lt;foreign-keys&gt;&lt;key app="EN" db-id="f2sdt0st2x0pdqevz9252xau0sdvzpszesv0" timestamp="1633896772" guid="6b8d5536-852c-4fe0-ba91-57ed5f63e36a"&gt;80&lt;/key&gt;&lt;/foreign-keys&gt;&lt;ref-type name="Journal Article"&gt;17&lt;/ref-type&gt;&lt;contributors&gt;&lt;authors&gt;&lt;author&gt;Tucker, Compton J.&lt;/author&gt;&lt;/authors&gt;&lt;/contributors&gt;&lt;titles&gt;&lt;title&gt;Red and photographic infrared linear combinations for monitoring vegetation&lt;/title&gt;&lt;secondary-title&gt;Remote sensing of Environment&lt;/secondary-title&gt;&lt;/titles&gt;&lt;periodical&gt;&lt;full-title&gt;Remote Sensing of Environment&lt;/full-title&gt;&lt;/periodical&gt;&lt;pages&gt;127-150&lt;/pages&gt;&lt;volume&gt;8&lt;/volume&gt;&lt;number&gt;2&lt;/number&gt;&lt;dates&gt;&lt;year&gt;1979&lt;/year&gt;&lt;/dates&gt;&lt;publisher&gt;Elsevier&lt;/publisher&gt;&lt;isbn&gt;0034-4257&lt;/isbn&gt;&lt;urls&gt;&lt;/urls&gt;&lt;/record&gt;&lt;/Cite&gt;&lt;/EndNote&gt;</w:instrTex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D81904" w:rsidRPr="00D81904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="00D81904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149BDF62" w14:textId="5D970985" w:rsidR="005E5ED4" w:rsidRDefault="005E5ED4">
      <w:pPr>
        <w:rPr>
          <w:rFonts w:ascii="Times New Roman" w:hAnsi="Times New Roman" w:cs="Times New Roman"/>
          <w:sz w:val="20"/>
          <w:szCs w:val="20"/>
        </w:rPr>
      </w:pPr>
    </w:p>
    <w:p w14:paraId="065522BD" w14:textId="5C992423" w:rsidR="002566FF" w:rsidRDefault="002566FF">
      <w:pPr>
        <w:rPr>
          <w:rFonts w:ascii="Times New Roman" w:hAnsi="Times New Roman" w:cs="Times New Roman"/>
          <w:sz w:val="20"/>
          <w:szCs w:val="20"/>
        </w:rPr>
      </w:pPr>
    </w:p>
    <w:p w14:paraId="0F39389B" w14:textId="6FD89C02" w:rsidR="002566FF" w:rsidRDefault="002566FF">
      <w:pPr>
        <w:rPr>
          <w:rFonts w:ascii="Times New Roman" w:hAnsi="Times New Roman" w:cs="Times New Roman"/>
          <w:sz w:val="20"/>
          <w:szCs w:val="20"/>
        </w:rPr>
      </w:pPr>
    </w:p>
    <w:p w14:paraId="63E5F57B" w14:textId="08075A29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1D1A8EA5" w14:textId="1EDF08D0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6D61E83B" w14:textId="60170303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6DDB735D" w14:textId="16E5987F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117EE39" w14:textId="0E1AA906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2FD2F405" w14:textId="4AE82292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6830674" w14:textId="2B9B7658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617DE85" w14:textId="5CC051E8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591316F5" w14:textId="4C64A180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B9485F0" w14:textId="1BE32B3F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4FEC84E" w14:textId="6D574FEB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9A1E6AD" w14:textId="631B61DF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2C869ED9" w14:textId="4388C7D1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16686B9" w14:textId="054B5355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35C89B8D" w14:textId="6C04487C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B5DBC32" w14:textId="5609D3CE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520F7999" w14:textId="36B8D4C6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6BC782DF" w14:textId="5FF4A822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7E31BC2" w14:textId="6EACC188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489795C" w14:textId="5901C178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33680CF5" w14:textId="39C5F037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99D4651" w14:textId="219F978D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285B519" w14:textId="5E812E63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1CDD6F8D" w14:textId="760D27B2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71B8CFB2" w14:textId="5A04DF91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80199EB" w14:textId="407A707D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343A3404" w14:textId="37EA57AB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34320946" w14:textId="7E9A8736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9421915" w14:textId="47C8F4D9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36607D8" w14:textId="7C47A93B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64342C60" w14:textId="4097471A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68F7D53" w14:textId="49C79A91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981761C" w14:textId="469CC3F2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07160877" w14:textId="734F5FC5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719FEA7" w14:textId="4B4B30B2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1E980950" w14:textId="49AA0413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1A6B27B8" w14:textId="1BDF7704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66E59EA1" w14:textId="12037FF3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2B50519D" w14:textId="4357C0B0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1887F2D0" w14:textId="77777777" w:rsidR="00963E89" w:rsidRDefault="00963E89">
      <w:pPr>
        <w:rPr>
          <w:rFonts w:ascii="Times New Roman" w:hAnsi="Times New Roman" w:cs="Times New Roman"/>
          <w:sz w:val="20"/>
          <w:szCs w:val="20"/>
        </w:rPr>
      </w:pPr>
    </w:p>
    <w:p w14:paraId="415170F3" w14:textId="6C66F9CF" w:rsidR="00D81904" w:rsidRDefault="00D81904">
      <w:pPr>
        <w:rPr>
          <w:rFonts w:ascii="Times New Roman" w:hAnsi="Times New Roman" w:cs="Times New Roman"/>
          <w:sz w:val="20"/>
          <w:szCs w:val="20"/>
        </w:rPr>
      </w:pPr>
    </w:p>
    <w:p w14:paraId="458A6ABE" w14:textId="6A2DCE44" w:rsidR="00D81904" w:rsidRDefault="00D81904">
      <w:pPr>
        <w:rPr>
          <w:rFonts w:ascii="Times New Roman" w:hAnsi="Times New Roman" w:cs="Times New Roman"/>
          <w:sz w:val="20"/>
          <w:szCs w:val="20"/>
        </w:rPr>
      </w:pPr>
    </w:p>
    <w:p w14:paraId="7A4EFF56" w14:textId="43A67104" w:rsidR="00D81904" w:rsidRDefault="00D81904">
      <w:pPr>
        <w:rPr>
          <w:rFonts w:ascii="Times New Roman" w:hAnsi="Times New Roman" w:cs="Times New Roman"/>
          <w:sz w:val="20"/>
          <w:szCs w:val="20"/>
        </w:rPr>
      </w:pPr>
    </w:p>
    <w:p w14:paraId="634A7A25" w14:textId="3B3CD986" w:rsidR="00D81904" w:rsidRDefault="00D81904">
      <w:pPr>
        <w:rPr>
          <w:rFonts w:ascii="Times New Roman" w:hAnsi="Times New Roman" w:cs="Times New Roman"/>
          <w:sz w:val="20"/>
          <w:szCs w:val="20"/>
        </w:rPr>
      </w:pPr>
    </w:p>
    <w:p w14:paraId="2871BBBA" w14:textId="63AD9B93" w:rsidR="00D81904" w:rsidRPr="00D81904" w:rsidRDefault="00D81904">
      <w:pPr>
        <w:rPr>
          <w:rFonts w:ascii="Times New Roman" w:hAnsi="Times New Roman" w:cs="Times New Roman"/>
        </w:rPr>
      </w:pPr>
      <w:r w:rsidRPr="00D81904">
        <w:rPr>
          <w:rFonts w:ascii="Times New Roman" w:hAnsi="Times New Roman" w:cs="Times New Roman"/>
          <w:b/>
          <w:bCs/>
        </w:rPr>
        <w:lastRenderedPageBreak/>
        <w:t>References</w:t>
      </w:r>
    </w:p>
    <w:p w14:paraId="2D85F751" w14:textId="77777777" w:rsidR="00D81904" w:rsidRDefault="00D81904">
      <w:pPr>
        <w:rPr>
          <w:rFonts w:ascii="Times New Roman" w:hAnsi="Times New Roman" w:cs="Times New Roman"/>
        </w:rPr>
      </w:pPr>
    </w:p>
    <w:p w14:paraId="13CD8236" w14:textId="77777777" w:rsidR="00D81904" w:rsidRDefault="00D81904">
      <w:pPr>
        <w:rPr>
          <w:rFonts w:ascii="Times New Roman" w:hAnsi="Times New Roman" w:cs="Times New Roman"/>
        </w:rPr>
      </w:pPr>
    </w:p>
    <w:p w14:paraId="32D7B382" w14:textId="77777777" w:rsidR="00D80667" w:rsidRPr="00D80667" w:rsidRDefault="00D81904" w:rsidP="00D80667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D80667" w:rsidRPr="00D80667">
        <w:t>1</w:t>
      </w:r>
      <w:r w:rsidR="00D80667" w:rsidRPr="00D80667">
        <w:tab/>
        <w:t xml:space="preserve">Richardson, A. J. &amp; Wiegand, C. L. Distinguishing vegetation from soil background information. </w:t>
      </w:r>
      <w:r w:rsidR="00D80667" w:rsidRPr="00D80667">
        <w:rPr>
          <w:i/>
        </w:rPr>
        <w:t>Photogrammetric engineering and remote sensing</w:t>
      </w:r>
      <w:r w:rsidR="00D80667" w:rsidRPr="00D80667">
        <w:t xml:space="preserve"> </w:t>
      </w:r>
      <w:r w:rsidR="00D80667" w:rsidRPr="00D80667">
        <w:rPr>
          <w:b/>
        </w:rPr>
        <w:t>43</w:t>
      </w:r>
      <w:r w:rsidR="00D80667" w:rsidRPr="00D80667">
        <w:t>, 1541-1552 (1977).</w:t>
      </w:r>
    </w:p>
    <w:p w14:paraId="048BCE57" w14:textId="77777777" w:rsidR="00D80667" w:rsidRPr="00D80667" w:rsidRDefault="00D80667" w:rsidP="00D80667">
      <w:pPr>
        <w:pStyle w:val="EndNoteBibliography"/>
        <w:ind w:left="720" w:hanging="720"/>
      </w:pPr>
      <w:r w:rsidRPr="00D80667">
        <w:t>2</w:t>
      </w:r>
      <w:r w:rsidRPr="00D80667">
        <w:tab/>
        <w:t xml:space="preserve">Louhaichi, M., Borman, M. M. &amp; Johnson, D. E. Spatially located platform and aerial photography for documentation of grazing impacts on wheat. </w:t>
      </w:r>
      <w:r w:rsidRPr="00D80667">
        <w:rPr>
          <w:i/>
        </w:rPr>
        <w:t>Geocarto International</w:t>
      </w:r>
      <w:r w:rsidRPr="00D80667">
        <w:t xml:space="preserve"> </w:t>
      </w:r>
      <w:r w:rsidRPr="00D80667">
        <w:rPr>
          <w:b/>
        </w:rPr>
        <w:t>16</w:t>
      </w:r>
      <w:r w:rsidRPr="00D80667">
        <w:t>, 65-70 (2001).</w:t>
      </w:r>
    </w:p>
    <w:p w14:paraId="41EA8BF0" w14:textId="77777777" w:rsidR="00D80667" w:rsidRPr="00D80667" w:rsidRDefault="00D80667" w:rsidP="00D80667">
      <w:pPr>
        <w:pStyle w:val="EndNoteBibliography"/>
        <w:ind w:left="720" w:hanging="720"/>
      </w:pPr>
      <w:r w:rsidRPr="00D80667">
        <w:t>3</w:t>
      </w:r>
      <w:r w:rsidRPr="00D80667">
        <w:tab/>
        <w:t xml:space="preserve">Tucker, C. J. Red and photographic infrared linear combinations for monitoring vegetation. </w:t>
      </w:r>
      <w:r w:rsidRPr="00D80667">
        <w:rPr>
          <w:i/>
        </w:rPr>
        <w:t>Remote sensing of Environment</w:t>
      </w:r>
      <w:r w:rsidRPr="00D80667">
        <w:t xml:space="preserve"> </w:t>
      </w:r>
      <w:r w:rsidRPr="00D80667">
        <w:rPr>
          <w:b/>
        </w:rPr>
        <w:t>8</w:t>
      </w:r>
      <w:r w:rsidRPr="00D80667">
        <w:t>, 127-150 (1979).</w:t>
      </w:r>
    </w:p>
    <w:p w14:paraId="55EAC489" w14:textId="77777777" w:rsidR="00D80667" w:rsidRPr="00D80667" w:rsidRDefault="00D80667" w:rsidP="00D80667">
      <w:pPr>
        <w:pStyle w:val="EndNoteBibliography"/>
        <w:ind w:left="720" w:hanging="720"/>
      </w:pPr>
      <w:r w:rsidRPr="00D80667">
        <w:t>4</w:t>
      </w:r>
      <w:r w:rsidRPr="00D80667">
        <w:tab/>
        <w:t xml:space="preserve">Gitelson, A. A., Kaufman, Y. J., Stark, R. &amp; Rundquist, D. Novel algorithms for remote estimation of vegetation fraction. </w:t>
      </w:r>
      <w:r w:rsidRPr="00D80667">
        <w:rPr>
          <w:i/>
        </w:rPr>
        <w:t>Remote sensing of Environment</w:t>
      </w:r>
      <w:r w:rsidRPr="00D80667">
        <w:t xml:space="preserve"> </w:t>
      </w:r>
      <w:r w:rsidRPr="00D80667">
        <w:rPr>
          <w:b/>
        </w:rPr>
        <w:t>80</w:t>
      </w:r>
      <w:r w:rsidRPr="00D80667">
        <w:t>, 76-87 (2002).</w:t>
      </w:r>
    </w:p>
    <w:p w14:paraId="7136EA7D" w14:textId="77777777" w:rsidR="00D80667" w:rsidRPr="00D80667" w:rsidRDefault="00D80667" w:rsidP="00D80667">
      <w:pPr>
        <w:pStyle w:val="EndNoteBibliography"/>
        <w:ind w:left="720" w:hanging="720"/>
      </w:pPr>
      <w:r w:rsidRPr="00D80667">
        <w:t>5</w:t>
      </w:r>
      <w:r w:rsidRPr="00D80667">
        <w:tab/>
        <w:t>Zarco-Tejada, P. J.</w:t>
      </w:r>
      <w:r w:rsidRPr="00D80667">
        <w:rPr>
          <w:i/>
        </w:rPr>
        <w:t xml:space="preserve"> et al.</w:t>
      </w:r>
      <w:r w:rsidRPr="00D80667">
        <w:t xml:space="preserve"> Assessing vineyard condition with hyperspectral indices: Leaf and canopy reflectance simulation in a row-structured discontinuous canopy. </w:t>
      </w:r>
      <w:r w:rsidRPr="00D80667">
        <w:rPr>
          <w:i/>
        </w:rPr>
        <w:t>Remote Sensing of Environment</w:t>
      </w:r>
      <w:r w:rsidRPr="00D80667">
        <w:t xml:space="preserve"> </w:t>
      </w:r>
      <w:r w:rsidRPr="00D80667">
        <w:rPr>
          <w:b/>
        </w:rPr>
        <w:t>99</w:t>
      </w:r>
      <w:r w:rsidRPr="00D80667">
        <w:t>, 271-287 (2005).</w:t>
      </w:r>
    </w:p>
    <w:p w14:paraId="68549579" w14:textId="77777777" w:rsidR="00D80667" w:rsidRPr="00D80667" w:rsidRDefault="00D80667" w:rsidP="00D80667">
      <w:pPr>
        <w:pStyle w:val="EndNoteBibliography"/>
        <w:ind w:left="720" w:hanging="720"/>
      </w:pPr>
      <w:r w:rsidRPr="00D80667">
        <w:t>6</w:t>
      </w:r>
      <w:r w:rsidRPr="00D80667">
        <w:tab/>
        <w:t xml:space="preserve">Woebbecke, D. M., Meyer, G. E., Von Bargen, K. &amp; Mortensen, D. A. Color indices for weed identification under various soil, residue, and lighting conditions. </w:t>
      </w:r>
      <w:r w:rsidRPr="00D80667">
        <w:rPr>
          <w:i/>
        </w:rPr>
        <w:t>Transactions of the ASAE</w:t>
      </w:r>
      <w:r w:rsidRPr="00D80667">
        <w:t xml:space="preserve"> </w:t>
      </w:r>
      <w:r w:rsidRPr="00D80667">
        <w:rPr>
          <w:b/>
        </w:rPr>
        <w:t>38</w:t>
      </w:r>
      <w:r w:rsidRPr="00D80667">
        <w:t>, 259-269 (1995).</w:t>
      </w:r>
    </w:p>
    <w:p w14:paraId="1AFDD766" w14:textId="77777777" w:rsidR="00D80667" w:rsidRPr="00D80667" w:rsidRDefault="00D80667" w:rsidP="00D80667">
      <w:pPr>
        <w:pStyle w:val="EndNoteBibliography"/>
        <w:ind w:left="720" w:hanging="720"/>
      </w:pPr>
      <w:r w:rsidRPr="00D80667">
        <w:t>7</w:t>
      </w:r>
      <w:r w:rsidRPr="00D80667">
        <w:tab/>
        <w:t>Kataoka, T., Kaneko, T., Okamoto, H. &amp; Hata, S.   b1079-b1083 (IEEE).</w:t>
      </w:r>
    </w:p>
    <w:p w14:paraId="7F17B220" w14:textId="77777777" w:rsidR="00D80667" w:rsidRPr="00D80667" w:rsidRDefault="00D80667" w:rsidP="00D80667">
      <w:pPr>
        <w:pStyle w:val="EndNoteBibliography"/>
        <w:ind w:left="720" w:hanging="720"/>
      </w:pPr>
      <w:r w:rsidRPr="00D80667">
        <w:t>8</w:t>
      </w:r>
      <w:r w:rsidRPr="00D80667">
        <w:tab/>
        <w:t>Guijarro, M.</w:t>
      </w:r>
      <w:r w:rsidRPr="00D80667">
        <w:rPr>
          <w:i/>
        </w:rPr>
        <w:t xml:space="preserve"> et al.</w:t>
      </w:r>
      <w:r w:rsidRPr="00D80667">
        <w:t xml:space="preserve"> Automatic segmentation of relevant textures in agricultural images. </w:t>
      </w:r>
      <w:r w:rsidRPr="00D80667">
        <w:rPr>
          <w:i/>
        </w:rPr>
        <w:t>Computers and Electronics in Agriculture</w:t>
      </w:r>
      <w:r w:rsidRPr="00D80667">
        <w:t xml:space="preserve"> </w:t>
      </w:r>
      <w:r w:rsidRPr="00D80667">
        <w:rPr>
          <w:b/>
        </w:rPr>
        <w:t>75</w:t>
      </w:r>
      <w:r w:rsidRPr="00D80667">
        <w:t>, 75-83 (2011).</w:t>
      </w:r>
    </w:p>
    <w:p w14:paraId="27ADDBAA" w14:textId="77777777" w:rsidR="00D80667" w:rsidRPr="00D80667" w:rsidRDefault="00D80667" w:rsidP="00D80667">
      <w:pPr>
        <w:pStyle w:val="EndNoteBibliography"/>
        <w:ind w:left="720" w:hanging="720"/>
      </w:pPr>
      <w:r w:rsidRPr="00D80667">
        <w:t>9</w:t>
      </w:r>
      <w:r w:rsidRPr="00D80667">
        <w:tab/>
        <w:t xml:space="preserve">Guerrero, J. M., Pajares, G., Montalvo, M., Romeo, J. &amp; Guijarro, M. Support vector machines for crop/weeds identification in maize fields. </w:t>
      </w:r>
      <w:r w:rsidRPr="00D80667">
        <w:rPr>
          <w:i/>
        </w:rPr>
        <w:t>Expert Systems with Applications</w:t>
      </w:r>
      <w:r w:rsidRPr="00D80667">
        <w:t xml:space="preserve"> </w:t>
      </w:r>
      <w:r w:rsidRPr="00D80667">
        <w:rPr>
          <w:b/>
        </w:rPr>
        <w:t>39</w:t>
      </w:r>
      <w:r w:rsidRPr="00D80667">
        <w:t>, 11149-11155 (2012).</w:t>
      </w:r>
    </w:p>
    <w:p w14:paraId="0D9563F9" w14:textId="77777777" w:rsidR="00D80667" w:rsidRPr="00D80667" w:rsidRDefault="00D80667" w:rsidP="00D80667">
      <w:pPr>
        <w:pStyle w:val="EndNoteBibliography"/>
        <w:ind w:left="720" w:hanging="720"/>
      </w:pPr>
      <w:r w:rsidRPr="00D80667">
        <w:lastRenderedPageBreak/>
        <w:t>10</w:t>
      </w:r>
      <w:r w:rsidRPr="00D80667">
        <w:tab/>
        <w:t xml:space="preserve">Meyer, G. E. &amp; Neto, J. C. Verification of color vegetation indices for automated crop imaging applications. </w:t>
      </w:r>
      <w:r w:rsidRPr="00D80667">
        <w:rPr>
          <w:i/>
        </w:rPr>
        <w:t>Computers and electronics in agriculture</w:t>
      </w:r>
      <w:r w:rsidRPr="00D80667">
        <w:t xml:space="preserve"> </w:t>
      </w:r>
      <w:r w:rsidRPr="00D80667">
        <w:rPr>
          <w:b/>
        </w:rPr>
        <w:t>63</w:t>
      </w:r>
      <w:r w:rsidRPr="00D80667">
        <w:t>, 282-293 (2008).</w:t>
      </w:r>
    </w:p>
    <w:p w14:paraId="7A96A867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11</w:t>
      </w:r>
      <w:r w:rsidRPr="00D80667">
        <w:tab/>
        <w:t>Meyer, G. E., Hindman, T. W. &amp; Laksmi, K.   327-335 (International Society for Optics and Photonics).</w:t>
      </w:r>
    </w:p>
    <w:p w14:paraId="7E844918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12</w:t>
      </w:r>
      <w:r w:rsidRPr="00D80667">
        <w:tab/>
        <w:t xml:space="preserve">Burgos-Artizzu, X. P., Ribeiro, A., Guijarro, M. &amp; Pajares, G. Real-time image processing for crop/weed discrimination in maize fields. </w:t>
      </w:r>
      <w:r w:rsidRPr="00D80667">
        <w:rPr>
          <w:i/>
        </w:rPr>
        <w:t>Computers and Electronics in Agriculture</w:t>
      </w:r>
      <w:r w:rsidRPr="00D80667">
        <w:t xml:space="preserve"> </w:t>
      </w:r>
      <w:r w:rsidRPr="00D80667">
        <w:rPr>
          <w:b/>
        </w:rPr>
        <w:t>75</w:t>
      </w:r>
      <w:r w:rsidRPr="00D80667">
        <w:t>, 337-346 (2011).</w:t>
      </w:r>
    </w:p>
    <w:p w14:paraId="75503EDD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13</w:t>
      </w:r>
      <w:r w:rsidRPr="00D80667">
        <w:tab/>
        <w:t>Bendig, J.</w:t>
      </w:r>
      <w:r w:rsidRPr="00D80667">
        <w:rPr>
          <w:i/>
        </w:rPr>
        <w:t xml:space="preserve"> et al.</w:t>
      </w:r>
      <w:r w:rsidRPr="00D80667">
        <w:t xml:space="preserve"> Combining UAV-based plant height from crop surface models, visible, and near infrared vegetation indices for biomass monitoring in barley. </w:t>
      </w:r>
      <w:r w:rsidRPr="00D80667">
        <w:rPr>
          <w:i/>
        </w:rPr>
        <w:t>International Journal of Applied Earth Observation and Geoinformation</w:t>
      </w:r>
      <w:r w:rsidRPr="00D80667">
        <w:t xml:space="preserve"> </w:t>
      </w:r>
      <w:r w:rsidRPr="00D80667">
        <w:rPr>
          <w:b/>
        </w:rPr>
        <w:t>39</w:t>
      </w:r>
      <w:r w:rsidRPr="00D80667">
        <w:t>, 79-87 (2015).</w:t>
      </w:r>
    </w:p>
    <w:p w14:paraId="16613B4D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14</w:t>
      </w:r>
      <w:r w:rsidRPr="00D80667">
        <w:tab/>
        <w:t xml:space="preserve">Hamuda, E., Glavin, M. &amp; Jones, E. A survey of image processing techniques for plant extraction and segmentation in the field. </w:t>
      </w:r>
      <w:r w:rsidRPr="00D80667">
        <w:rPr>
          <w:i/>
        </w:rPr>
        <w:t>Computers and Electronics in Agriculture</w:t>
      </w:r>
      <w:r w:rsidRPr="00D80667">
        <w:t xml:space="preserve"> </w:t>
      </w:r>
      <w:r w:rsidRPr="00D80667">
        <w:rPr>
          <w:b/>
        </w:rPr>
        <w:t>125</w:t>
      </w:r>
      <w:r w:rsidRPr="00D80667">
        <w:t>, 184-199 (2016).</w:t>
      </w:r>
    </w:p>
    <w:p w14:paraId="2005DA2B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15</w:t>
      </w:r>
      <w:r w:rsidRPr="00D80667">
        <w:tab/>
        <w:t xml:space="preserve">Golzarian, M. R. &amp; Frick, R. A. Classification of images of wheat, ryegrass and brome grass species at early growth stages using principal component analysis. </w:t>
      </w:r>
      <w:r w:rsidRPr="00D80667">
        <w:rPr>
          <w:i/>
        </w:rPr>
        <w:t>Plant Methods</w:t>
      </w:r>
      <w:r w:rsidRPr="00D80667">
        <w:t xml:space="preserve"> </w:t>
      </w:r>
      <w:r w:rsidRPr="00D80667">
        <w:rPr>
          <w:b/>
        </w:rPr>
        <w:t>7</w:t>
      </w:r>
      <w:r w:rsidRPr="00D80667">
        <w:t>, 1-11 (2011).</w:t>
      </w:r>
    </w:p>
    <w:p w14:paraId="7BCC795B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16</w:t>
      </w:r>
      <w:r w:rsidRPr="00D80667">
        <w:tab/>
        <w:t xml:space="preserve">Hunt, E. R., Cavigelli, M., Daughtry, C. S. T., McMurtrey, J. E. &amp; Walthall, C. L. Evaluation of digital photography from model aircraft for remote sensing of crop biomass and nitrogen status. </w:t>
      </w:r>
      <w:r w:rsidRPr="00D80667">
        <w:rPr>
          <w:i/>
        </w:rPr>
        <w:t>Precision Agriculture</w:t>
      </w:r>
      <w:r w:rsidRPr="00D80667">
        <w:t xml:space="preserve"> </w:t>
      </w:r>
      <w:r w:rsidRPr="00D80667">
        <w:rPr>
          <w:b/>
        </w:rPr>
        <w:t>6</w:t>
      </w:r>
      <w:r w:rsidRPr="00D80667">
        <w:t>, 359-378 (2005).</w:t>
      </w:r>
    </w:p>
    <w:p w14:paraId="58F2A75B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17</w:t>
      </w:r>
      <w:r w:rsidRPr="00D80667">
        <w:tab/>
        <w:t>Hunt, E. R., Daughtry, C. S. T., Eitel, J. U. H. &amp; Long, D. S. Remote sensing leaf chlorophyll content using a visible band index.  (2011).</w:t>
      </w:r>
    </w:p>
    <w:p w14:paraId="52DDE65F" w14:textId="77777777" w:rsidR="00D80667" w:rsidRPr="00D80667" w:rsidRDefault="00D80667" w:rsidP="00D80667">
      <w:pPr>
        <w:pStyle w:val="EndNoteBibliography"/>
        <w:ind w:left="720" w:hanging="720"/>
      </w:pPr>
      <w:r w:rsidRPr="00D80667">
        <w:t>18</w:t>
      </w:r>
      <w:r w:rsidRPr="00D80667">
        <w:tab/>
        <w:t xml:space="preserve">Hague, T., Tillett, N. D. &amp; Wheeler, H. Automated crop and weed monitoring in widely spaced cereals. </w:t>
      </w:r>
      <w:r w:rsidRPr="00D80667">
        <w:rPr>
          <w:i/>
        </w:rPr>
        <w:t>Precision Agriculture</w:t>
      </w:r>
      <w:r w:rsidRPr="00D80667">
        <w:t xml:space="preserve"> </w:t>
      </w:r>
      <w:r w:rsidRPr="00D80667">
        <w:rPr>
          <w:b/>
        </w:rPr>
        <w:t>7</w:t>
      </w:r>
      <w:r w:rsidRPr="00D80667">
        <w:t>, 21-32 (2006).</w:t>
      </w:r>
    </w:p>
    <w:p w14:paraId="16364FB7" w14:textId="7B2844A2" w:rsidR="00D81904" w:rsidRPr="00D81904" w:rsidRDefault="00D819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fldChar w:fldCharType="end"/>
      </w:r>
    </w:p>
    <w:sectPr w:rsidR="00D81904" w:rsidRPr="00D819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sdt0st2x0pdqevz9252xau0sdvzpszesv0&quot;&gt;My EndNote Library&lt;record-ids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/record-ids&gt;&lt;/item&gt;&lt;/Libraries&gt;"/>
  </w:docVars>
  <w:rsids>
    <w:rsidRoot w:val="005E5ED4"/>
    <w:rsid w:val="002566FF"/>
    <w:rsid w:val="005E5ED4"/>
    <w:rsid w:val="00963E89"/>
    <w:rsid w:val="00D80667"/>
    <w:rsid w:val="00D8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30555"/>
  <w15:chartTrackingRefBased/>
  <w15:docId w15:val="{F1F92FF0-59DE-4FB7-ACF6-31F4CBFED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ED4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5E5ED4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E5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81904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81904"/>
    <w:rPr>
      <w:rFonts w:ascii="Times New Roman" w:eastAsia="Calibri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81904"/>
    <w:pPr>
      <w:spacing w:line="48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81904"/>
    <w:rPr>
      <w:rFonts w:ascii="Times New Roman" w:eastAsia="Calibri" w:hAnsi="Times New Roman" w:cs="Times New Roman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5614</Words>
  <Characters>32001</Characters>
  <Application>Microsoft Office Word</Application>
  <DocSecurity>0</DocSecurity>
  <Lines>266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DeSalvio, Aaron James</dc:creator>
  <cp:keywords/>
  <dc:description/>
  <cp:lastModifiedBy>DeSalvio, Aaron James</cp:lastModifiedBy>
  <cp:revision>4</cp:revision>
  <dcterms:created xsi:type="dcterms:W3CDTF">2021-11-12T03:23:00Z</dcterms:created>
  <dcterms:modified xsi:type="dcterms:W3CDTF">2021-11-19T00:20:00Z</dcterms:modified>
</cp:coreProperties>
</file>