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D8F9B8" w14:textId="579FED92" w:rsidR="00E12B16" w:rsidRPr="00204B1C" w:rsidRDefault="00E12B16" w:rsidP="00E12B16">
      <w:pPr>
        <w:spacing w:line="360" w:lineRule="auto"/>
        <w:rPr>
          <w:b/>
          <w:bCs/>
        </w:rPr>
      </w:pPr>
      <w:r w:rsidRPr="00204B1C">
        <w:rPr>
          <w:b/>
          <w:bCs/>
        </w:rPr>
        <w:t xml:space="preserve">Supplementary </w:t>
      </w:r>
      <w:r>
        <w:rPr>
          <w:b/>
          <w:bCs/>
        </w:rPr>
        <w:t>Information</w:t>
      </w:r>
      <w:r w:rsidRPr="00204B1C">
        <w:rPr>
          <w:b/>
          <w:bCs/>
        </w:rPr>
        <w:t xml:space="preserve"> </w:t>
      </w:r>
      <w:r>
        <w:rPr>
          <w:b/>
          <w:bCs/>
        </w:rPr>
        <w:t xml:space="preserve">– Tables and Figures  </w:t>
      </w:r>
    </w:p>
    <w:p w14:paraId="2DF0E6C8" w14:textId="77777777" w:rsidR="00E12B16" w:rsidRDefault="00E12B16" w:rsidP="00E12B16">
      <w:pPr>
        <w:spacing w:line="360" w:lineRule="auto"/>
      </w:pPr>
      <w:r>
        <w:t xml:space="preserve">Title: </w:t>
      </w:r>
      <w:r w:rsidRPr="00476933">
        <w:rPr>
          <w:i/>
          <w:iCs/>
        </w:rPr>
        <w:t>Now you see it: evidence of object permanence in wild Western Australian magpies</w:t>
      </w:r>
      <w:r w:rsidRPr="00204B1C">
        <w:t xml:space="preserve"> </w:t>
      </w:r>
    </w:p>
    <w:p w14:paraId="0DD25675" w14:textId="77777777" w:rsidR="00E12B16" w:rsidRDefault="00E12B16" w:rsidP="00E12B16">
      <w:pPr>
        <w:spacing w:line="360" w:lineRule="auto"/>
      </w:pPr>
      <w:r>
        <w:t xml:space="preserve">Authors: </w:t>
      </w:r>
      <w:r w:rsidRPr="00DF782A">
        <w:t>Candice Peters</w:t>
      </w:r>
      <w:r>
        <w:t xml:space="preserve"> (ORCID </w:t>
      </w:r>
      <w:r w:rsidRPr="00240B35">
        <w:t>0009-0002-8536-6724</w:t>
      </w:r>
      <w:r>
        <w:t>)</w:t>
      </w:r>
      <w:r w:rsidRPr="00DF782A">
        <w:t>, Prof</w:t>
      </w:r>
      <w:r>
        <w:t xml:space="preserve">. </w:t>
      </w:r>
      <w:r w:rsidRPr="00DF782A">
        <w:t>Mandy Ridley</w:t>
      </w:r>
      <w:r>
        <w:t xml:space="preserve"> (ORCID 000-0001-5886-0992,</w:t>
      </w:r>
      <w:r w:rsidRPr="00DF782A">
        <w:t xml:space="preserve"> and Dr</w:t>
      </w:r>
      <w:r>
        <w:t>.</w:t>
      </w:r>
      <w:r w:rsidRPr="00DF782A">
        <w:t xml:space="preserve"> Lizzie Speechley</w:t>
      </w:r>
      <w:r>
        <w:t xml:space="preserve"> (ORCID 0000-0003-0690-955X)</w:t>
      </w:r>
    </w:p>
    <w:p w14:paraId="594B8B23" w14:textId="77777777" w:rsidR="00E12B16" w:rsidRDefault="00E12B16" w:rsidP="00E12B16">
      <w:pPr>
        <w:spacing w:line="360" w:lineRule="auto"/>
      </w:pPr>
      <w:r w:rsidRPr="00DF782A">
        <w:t>The University of Western Australia</w:t>
      </w:r>
      <w:r>
        <w:t xml:space="preserve">, </w:t>
      </w:r>
      <w:r w:rsidRPr="00DF782A">
        <w:t>Western Australia, Australia</w:t>
      </w:r>
    </w:p>
    <w:p w14:paraId="4E185582" w14:textId="145FDA18" w:rsidR="00E12B16" w:rsidRDefault="00E12B16" w:rsidP="00E12B16">
      <w:pPr>
        <w:spacing w:line="360" w:lineRule="auto"/>
      </w:pPr>
      <w:r>
        <w:t xml:space="preserve">Corresponding author: </w:t>
      </w:r>
      <w:hyperlink r:id="rId4" w:history="1">
        <w:r w:rsidRPr="000655F4">
          <w:rPr>
            <w:rStyle w:val="Hyperlink"/>
          </w:rPr>
          <w:t>23379707@student.uwa.edu.au</w:t>
        </w:r>
      </w:hyperlink>
      <w:r>
        <w:t xml:space="preserve">, </w:t>
      </w:r>
      <w:hyperlink r:id="rId5" w:history="1">
        <w:r w:rsidRPr="000655F4">
          <w:rPr>
            <w:rStyle w:val="Hyperlink"/>
          </w:rPr>
          <w:t>candice.herinckx@gmail.com</w:t>
        </w:r>
      </w:hyperlink>
      <w:r>
        <w:t xml:space="preserve"> </w:t>
      </w:r>
    </w:p>
    <w:p w14:paraId="4550CC44" w14:textId="77777777" w:rsidR="00E12B16" w:rsidRDefault="00E12B16" w:rsidP="00E12B16">
      <w:pPr>
        <w:spacing w:line="360" w:lineRule="auto"/>
      </w:pPr>
    </w:p>
    <w:p w14:paraId="2541F195" w14:textId="77777777" w:rsidR="00E12B16" w:rsidRDefault="00E12B16" w:rsidP="00E12B16">
      <w:pPr>
        <w:spacing w:line="360" w:lineRule="auto"/>
      </w:pPr>
    </w:p>
    <w:p w14:paraId="6D6ED85E" w14:textId="77777777" w:rsidR="00E12B16" w:rsidRDefault="00E12B16" w:rsidP="00E12B16">
      <w:pPr>
        <w:spacing w:line="360" w:lineRule="auto"/>
      </w:pPr>
    </w:p>
    <w:p w14:paraId="6189F1E4" w14:textId="77777777" w:rsidR="00E12B16" w:rsidRDefault="00E12B16" w:rsidP="00E12B16">
      <w:pPr>
        <w:spacing w:line="360" w:lineRule="auto"/>
      </w:pPr>
    </w:p>
    <w:p w14:paraId="33052829" w14:textId="77777777" w:rsidR="00E12B16" w:rsidRDefault="00E12B16" w:rsidP="00E12B16">
      <w:pPr>
        <w:spacing w:line="360" w:lineRule="auto"/>
      </w:pPr>
    </w:p>
    <w:p w14:paraId="796E7F6C" w14:textId="77777777" w:rsidR="00E12B16" w:rsidRDefault="00E12B16" w:rsidP="00E12B16">
      <w:pPr>
        <w:spacing w:line="360" w:lineRule="auto"/>
      </w:pPr>
    </w:p>
    <w:p w14:paraId="73BB2116" w14:textId="77777777" w:rsidR="00E12B16" w:rsidRDefault="00E12B16" w:rsidP="00E12B16">
      <w:pPr>
        <w:spacing w:line="360" w:lineRule="auto"/>
      </w:pPr>
    </w:p>
    <w:p w14:paraId="0018EEE9" w14:textId="77777777" w:rsidR="00E12B16" w:rsidRDefault="00E12B16" w:rsidP="00E12B16">
      <w:pPr>
        <w:spacing w:line="360" w:lineRule="auto"/>
      </w:pPr>
    </w:p>
    <w:p w14:paraId="1BDB26C3" w14:textId="77777777" w:rsidR="00E12B16" w:rsidRDefault="00E12B16" w:rsidP="00E12B16">
      <w:pPr>
        <w:spacing w:line="360" w:lineRule="auto"/>
      </w:pPr>
    </w:p>
    <w:p w14:paraId="39D8E04D" w14:textId="77777777" w:rsidR="00E12B16" w:rsidRDefault="00E12B16" w:rsidP="00E12B16">
      <w:pPr>
        <w:spacing w:line="360" w:lineRule="auto"/>
      </w:pPr>
    </w:p>
    <w:p w14:paraId="39032403" w14:textId="77777777" w:rsidR="00E12B16" w:rsidRDefault="00E12B16" w:rsidP="00E12B16">
      <w:pPr>
        <w:spacing w:line="360" w:lineRule="auto"/>
      </w:pPr>
    </w:p>
    <w:p w14:paraId="59E255ED" w14:textId="77777777" w:rsidR="00E12B16" w:rsidRDefault="00E12B16" w:rsidP="00E12B16">
      <w:pPr>
        <w:spacing w:line="360" w:lineRule="auto"/>
      </w:pPr>
    </w:p>
    <w:p w14:paraId="3F0F19FB" w14:textId="77777777" w:rsidR="00E12B16" w:rsidRDefault="00E12B16" w:rsidP="00E12B16">
      <w:pPr>
        <w:spacing w:line="360" w:lineRule="auto"/>
      </w:pPr>
    </w:p>
    <w:p w14:paraId="4AAA04D9" w14:textId="77777777" w:rsidR="00E12B16" w:rsidRDefault="00E12B16" w:rsidP="00E12B16">
      <w:pPr>
        <w:spacing w:line="360" w:lineRule="auto"/>
      </w:pPr>
    </w:p>
    <w:p w14:paraId="5A0EFF3D" w14:textId="77777777" w:rsidR="00E12B16" w:rsidRDefault="00E12B16" w:rsidP="00E12B16">
      <w:pPr>
        <w:spacing w:line="360" w:lineRule="auto"/>
      </w:pPr>
    </w:p>
    <w:p w14:paraId="3EB04FB5" w14:textId="77777777" w:rsidR="00E12B16" w:rsidRDefault="00E12B16" w:rsidP="00E12B16">
      <w:pPr>
        <w:spacing w:line="360" w:lineRule="auto"/>
      </w:pPr>
    </w:p>
    <w:p w14:paraId="3A7FDEFB" w14:textId="77777777" w:rsidR="00E12B16" w:rsidRDefault="00E12B16" w:rsidP="00E12B16">
      <w:pPr>
        <w:spacing w:line="360" w:lineRule="auto"/>
      </w:pPr>
    </w:p>
    <w:p w14:paraId="6DB4EAC0" w14:textId="77777777" w:rsidR="00E12B16" w:rsidRDefault="00E12B16" w:rsidP="00E12B16">
      <w:pPr>
        <w:spacing w:line="360" w:lineRule="auto"/>
      </w:pPr>
    </w:p>
    <w:p w14:paraId="7538FB18" w14:textId="77777777" w:rsidR="00E12B16" w:rsidRDefault="00E12B16" w:rsidP="00E12B16">
      <w:pPr>
        <w:spacing w:line="360" w:lineRule="auto"/>
      </w:pPr>
    </w:p>
    <w:p w14:paraId="4446F7C3" w14:textId="77777777" w:rsidR="00E12B16" w:rsidRDefault="00E12B16" w:rsidP="00E12B16">
      <w:pPr>
        <w:spacing w:line="360" w:lineRule="auto"/>
      </w:pPr>
    </w:p>
    <w:p w14:paraId="03536530" w14:textId="77777777" w:rsidR="00E12B16" w:rsidRDefault="00E12B16" w:rsidP="00E12B16">
      <w:pPr>
        <w:spacing w:line="360" w:lineRule="auto"/>
      </w:pPr>
    </w:p>
    <w:p w14:paraId="6B44E699" w14:textId="77777777" w:rsidR="00E12B16" w:rsidRDefault="00E12B16" w:rsidP="00E12B16">
      <w:pPr>
        <w:spacing w:line="360" w:lineRule="auto"/>
      </w:pPr>
    </w:p>
    <w:p w14:paraId="7AF3DADE" w14:textId="77777777" w:rsidR="00E12B16" w:rsidRDefault="00E12B16" w:rsidP="00E12B16">
      <w:pPr>
        <w:spacing w:line="360" w:lineRule="auto"/>
      </w:pPr>
    </w:p>
    <w:p w14:paraId="0F5A0815" w14:textId="77777777" w:rsidR="00E12B16" w:rsidRDefault="00E12B16" w:rsidP="00E12B16">
      <w:pPr>
        <w:spacing w:line="360" w:lineRule="auto"/>
      </w:pPr>
    </w:p>
    <w:p w14:paraId="48CBED08" w14:textId="77777777" w:rsidR="00E12B16" w:rsidRDefault="00E12B16" w:rsidP="00E12B16">
      <w:pPr>
        <w:spacing w:line="360" w:lineRule="auto"/>
      </w:pPr>
    </w:p>
    <w:p w14:paraId="0D13AE38" w14:textId="77777777" w:rsidR="00E12B16" w:rsidRDefault="00E12B16" w:rsidP="00E12B16">
      <w:pPr>
        <w:spacing w:line="360" w:lineRule="auto"/>
      </w:pPr>
    </w:p>
    <w:p w14:paraId="31A7BD46" w14:textId="77777777" w:rsidR="00E12B16" w:rsidRPr="00E12B16" w:rsidRDefault="00E12B16" w:rsidP="00E12B16">
      <w:pPr>
        <w:spacing w:line="360" w:lineRule="auto"/>
      </w:pPr>
    </w:p>
    <w:p w14:paraId="16953399" w14:textId="77777777" w:rsidR="00E12B16" w:rsidRDefault="00E12B16" w:rsidP="00E12B16">
      <w:pPr>
        <w:spacing w:line="360" w:lineRule="auto"/>
        <w:jc w:val="both"/>
      </w:pPr>
      <w:r w:rsidRPr="00996E33">
        <w:rPr>
          <w:b/>
          <w:bCs/>
        </w:rPr>
        <w:lastRenderedPageBreak/>
        <w:t xml:space="preserve">Table </w:t>
      </w:r>
      <w:r>
        <w:rPr>
          <w:b/>
          <w:bCs/>
        </w:rPr>
        <w:t>S1</w:t>
      </w:r>
      <w:r w:rsidRPr="00996E33">
        <w:rPr>
          <w:b/>
          <w:bCs/>
        </w:rPr>
        <w:t>.</w:t>
      </w:r>
      <w:r>
        <w:t xml:space="preserve"> </w:t>
      </w:r>
      <w:r w:rsidRPr="00490843">
        <w:t xml:space="preserve">Sidedness bias based on OP2 scores with pass probability on left and right side. </w:t>
      </w:r>
      <w:r>
        <w:t xml:space="preserve">Significance is highlighted in bold. Individuals (ID) in red highlighted in grey, with significance (holm-adjusted </w:t>
      </w:r>
      <w:r w:rsidRPr="003557B1">
        <w:rPr>
          <w:i/>
          <w:iCs/>
        </w:rPr>
        <w:t>p</w:t>
      </w:r>
      <w:r>
        <w:t>) &lt; 0.01, were removed from further analysis.</w:t>
      </w:r>
    </w:p>
    <w:tbl>
      <w:tblPr>
        <w:tblW w:w="8931" w:type="dxa"/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2551"/>
        <w:gridCol w:w="1560"/>
        <w:gridCol w:w="1701"/>
      </w:tblGrid>
      <w:tr w:rsidR="00E12B16" w:rsidRPr="00721883" w14:paraId="617B5ACF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noWrap/>
            <w:vAlign w:val="center"/>
            <w:hideMark/>
          </w:tcPr>
          <w:p w14:paraId="74E9201D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ID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noWrap/>
            <w:vAlign w:val="center"/>
            <w:hideMark/>
          </w:tcPr>
          <w:p w14:paraId="2E81E6D5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Pass probability left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noWrap/>
            <w:vAlign w:val="center"/>
            <w:hideMark/>
          </w:tcPr>
          <w:p w14:paraId="48813B3E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Pass probability right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noWrap/>
            <w:vAlign w:val="center"/>
            <w:hideMark/>
          </w:tcPr>
          <w:p w14:paraId="20CA8667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87F03">
              <w:rPr>
                <w:i/>
                <w:iCs/>
                <w:color w:val="000000" w:themeColor="text1"/>
                <w:sz w:val="22"/>
                <w:szCs w:val="22"/>
              </w:rPr>
              <w:t>p</w:t>
            </w:r>
            <w:r>
              <w:rPr>
                <w:color w:val="000000" w:themeColor="text1"/>
                <w:sz w:val="22"/>
                <w:szCs w:val="22"/>
              </w:rPr>
              <w:t xml:space="preserve"> (raw)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492DED5" w14:textId="77777777" w:rsidR="00E12B16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87F03">
              <w:rPr>
                <w:i/>
                <w:iCs/>
                <w:color w:val="000000" w:themeColor="text1"/>
                <w:sz w:val="22"/>
                <w:szCs w:val="22"/>
              </w:rPr>
              <w:t>p</w:t>
            </w:r>
            <w:r>
              <w:rPr>
                <w:color w:val="000000" w:themeColor="text1"/>
                <w:sz w:val="22"/>
                <w:szCs w:val="22"/>
              </w:rPr>
              <w:t xml:space="preserve"> (holm)</w:t>
            </w:r>
          </w:p>
        </w:tc>
      </w:tr>
      <w:tr w:rsidR="00E12B16" w:rsidRPr="00721883" w14:paraId="01559EF8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000000" w:themeColor="text1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54579156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E6F7DCA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56397749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75A2219B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E8E8E8" w:themeColor="background2"/>
            </w:tcBorders>
          </w:tcPr>
          <w:p w14:paraId="67F01B56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72F0DC3D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CC032B6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046646D0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0.6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62B75E92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0.552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FB3EC0B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0.935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24733624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55D4A12C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D3E1636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71E6C771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0.714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D7E323C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D5A0F20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7303049B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1D6A2A74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5938005B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54728810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8DAA1F5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06840D2C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12FA0A4F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0F99A517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0CEB6EFF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F0DF1B9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0.6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4FF0BD2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0.48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77520F4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0.616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037DE3D2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2D6A722D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45F26DE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162DF61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69203FB6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5392128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4BB9AE8F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6DCF1907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67AAF419" w14:textId="77777777" w:rsidR="00E12B16" w:rsidRPr="00C12024" w:rsidRDefault="00E12B16" w:rsidP="00201993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A467E">
              <w:rPr>
                <w:b/>
                <w:bCs/>
                <w:color w:val="EE000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2463556D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0.915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11D0F11F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0.038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17BEE06C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  <w:shd w:val="clear" w:color="auto" w:fill="E8E8E8" w:themeFill="background2"/>
          </w:tcPr>
          <w:p w14:paraId="10B43E84" w14:textId="77777777" w:rsidR="00E12B16" w:rsidRPr="00F7745A" w:rsidRDefault="00E12B16" w:rsidP="0020199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7745A">
              <w:rPr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12B16" w:rsidRPr="00721883" w14:paraId="7582D402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D0021E5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9212DE0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8E9C27E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5AD726A0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0AF1B393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1F2E4061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70C471D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6D10FD12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FC99E11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0.857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4C1B5D6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0669AD69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5E0C9EA7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C689BA9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642874BD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0.667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7F136866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69906EB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0.455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57AB3492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01CC1BC2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52F4FCD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3152ADD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0.667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7E1A2D62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0.706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D4C0548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78737E95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402AA18B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0E519E3F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6C309647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0.75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F0205E6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0.588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BA915CF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0.285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10B66418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2821AF3B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3E842D82" w14:textId="77777777" w:rsidR="00E12B16" w:rsidRPr="002E10E6" w:rsidRDefault="00E12B16" w:rsidP="00201993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A467E">
              <w:rPr>
                <w:b/>
                <w:bCs/>
                <w:color w:val="EE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6FD2B029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0.898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00BD103B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0.137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70245A4F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  <w:shd w:val="clear" w:color="auto" w:fill="E8E8E8" w:themeFill="background2"/>
          </w:tcPr>
          <w:p w14:paraId="3DA96F5A" w14:textId="77777777" w:rsidR="00E12B16" w:rsidRPr="00F7745A" w:rsidRDefault="00E12B16" w:rsidP="0020199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7745A">
              <w:rPr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12B16" w:rsidRPr="00721883" w14:paraId="3B31F25D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F4C349D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98B3E22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0DDB62B1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465C697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0.417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3F8061BA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4615E029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062BB2CE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55773438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591B28B3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01F54B80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3A5E1344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6143A743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5045682D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1BA53AD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428D8B5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E0E6ED3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2ABE4AAD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6BFBDEE7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7B749C10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3941324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2AF1356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0.625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1859A1E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0.2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6D763C80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4A3321E4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38A32D0B" w14:textId="77777777" w:rsidR="00E12B16" w:rsidRPr="002E10E6" w:rsidRDefault="00E12B16" w:rsidP="00201993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A467E">
              <w:rPr>
                <w:b/>
                <w:bCs/>
                <w:color w:val="EE000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6703D2D7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0.913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18BC65C3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0.148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0E98B3A6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  <w:shd w:val="clear" w:color="auto" w:fill="E8E8E8" w:themeFill="background2"/>
          </w:tcPr>
          <w:p w14:paraId="13309790" w14:textId="77777777" w:rsidR="00E12B16" w:rsidRPr="00F7745A" w:rsidRDefault="00E12B16" w:rsidP="0020199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7745A">
              <w:rPr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12B16" w:rsidRPr="00721883" w14:paraId="3D0E8C1F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6A7F29C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41308CA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944F71D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0.75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5C8E330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26C05F23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7203497F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722242E5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76D4FE4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79EABAE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0D2D017D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129ED2A2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56F692E8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03277345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B7DC15C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26FAF1B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519D70A1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1FF6B7D1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7CC76831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C6EC125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FF493BD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74D497B1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ACC5FEF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2D890667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5CD34603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08F52AA6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071C5BF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0.5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67BC0700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0.818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3658A4E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0.183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59779D1D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7E86E2D9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031D12F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0232C7BA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7124E144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0.667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EE2DE79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0.455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507DA099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20D26FBE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7B993CC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567C16A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0.538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873E436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0.923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5106CA40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0.073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0C89E2E7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01CE1E12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4158BDD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09A36DD6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0.778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5DB96855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0.875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CE46A8F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51D8B615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0D679887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5B64553B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3269739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6A842791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6AEED8EA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680470C8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6EC5A40E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5A532DC9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4106172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3771BB2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B6E47DE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60C7DF12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672F85DE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F33AA38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6C15E701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0.389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F4C0834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0.743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2E369AA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0.00565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29597022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t>0.187</w:t>
            </w:r>
          </w:p>
        </w:tc>
      </w:tr>
      <w:tr w:rsidR="00E12B16" w:rsidRPr="00721883" w14:paraId="0612F4A6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52F745C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88FB7AD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C8641EA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59B6E39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0.417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26E04DBC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54D32CE9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2040457F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5CB6CDA9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6BFCB2E5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0.833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5867E79D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252D4595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0FF288FC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46EC0EF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67EC65F1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0.536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730FB593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0.667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3CB5BF3D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0.499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2376644C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314C9AC4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667DE910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3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0762E987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0.5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78A583EE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00C341E4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0.0325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5DC38831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36AC886A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62DA23C6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3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659B4336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06E581F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0.556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74374725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0.0325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07B144E4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6D5F9D79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13FA1D15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3</w:t>
            </w: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7D3A688C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0.455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44C9AC5C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0.667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noWrap/>
            <w:vAlign w:val="center"/>
            <w:hideMark/>
          </w:tcPr>
          <w:p w14:paraId="07E615AC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0.414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20DA2F91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E12B16" w:rsidRPr="00721883" w14:paraId="5CFD0F71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082915F5" w14:textId="77777777" w:rsidR="00E12B16" w:rsidRPr="002E10E6" w:rsidRDefault="00E12B16" w:rsidP="00201993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A467E">
              <w:rPr>
                <w:b/>
                <w:bCs/>
                <w:color w:val="EE0000"/>
                <w:sz w:val="22"/>
                <w:szCs w:val="22"/>
              </w:rPr>
              <w:t>37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2B3C1A2B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0.925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3BC4A602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0.238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E8E8E8" w:themeColor="background2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02217206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  <w:shd w:val="clear" w:color="auto" w:fill="E8E8E8" w:themeFill="background2"/>
          </w:tcPr>
          <w:p w14:paraId="581FF4BE" w14:textId="77777777" w:rsidR="00E12B16" w:rsidRPr="00F7745A" w:rsidRDefault="00E12B16" w:rsidP="0020199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7745A">
              <w:rPr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12B16" w:rsidRPr="00721883" w14:paraId="2B2422C5" w14:textId="77777777" w:rsidTr="00201993">
        <w:trPr>
          <w:trHeight w:val="283"/>
        </w:trPr>
        <w:tc>
          <w:tcPr>
            <w:tcW w:w="993" w:type="dxa"/>
            <w:tcBorders>
              <w:top w:val="single" w:sz="4" w:space="0" w:color="E8E8E8" w:themeColor="background2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463A8A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3</w:t>
            </w: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E8E8E8" w:themeColor="background2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40ADD3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E8E8E8" w:themeColor="background2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5974DC" w14:textId="77777777" w:rsidR="00E12B16" w:rsidRPr="00721883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72188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E8E8E8" w:themeColor="background2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E4E367" w14:textId="77777777" w:rsidR="00E12B16" w:rsidRPr="00025D19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025D1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E8E8E8" w:themeColor="background2"/>
              <w:bottom w:val="single" w:sz="4" w:space="0" w:color="auto"/>
            </w:tcBorders>
          </w:tcPr>
          <w:p w14:paraId="55F4CB32" w14:textId="77777777" w:rsidR="00E12B16" w:rsidRPr="00F7745A" w:rsidRDefault="00E12B16" w:rsidP="00201993">
            <w:pPr>
              <w:rPr>
                <w:color w:val="000000" w:themeColor="text1"/>
                <w:sz w:val="22"/>
                <w:szCs w:val="22"/>
              </w:rPr>
            </w:pPr>
            <w:r w:rsidRPr="00F7745A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</w:tbl>
    <w:p w14:paraId="24569EBC" w14:textId="77777777" w:rsidR="00E12B16" w:rsidRDefault="00E12B16" w:rsidP="00E12B16">
      <w:pPr>
        <w:spacing w:line="360" w:lineRule="auto"/>
      </w:pPr>
    </w:p>
    <w:p w14:paraId="2A144A7F" w14:textId="77777777" w:rsidR="00E12B16" w:rsidRPr="00476933" w:rsidRDefault="00E12B16" w:rsidP="00E12B16"/>
    <w:p w14:paraId="677AA674" w14:textId="77777777" w:rsidR="00E12B16" w:rsidRDefault="00E12B16" w:rsidP="00E12B16">
      <w:pPr>
        <w:spacing w:line="360" w:lineRule="auto"/>
        <w:jc w:val="both"/>
      </w:pPr>
      <w:r w:rsidRPr="007E014F">
        <w:rPr>
          <w:b/>
          <w:bCs/>
        </w:rPr>
        <w:lastRenderedPageBreak/>
        <w:t xml:space="preserve">Table </w:t>
      </w:r>
      <w:r>
        <w:rPr>
          <w:b/>
          <w:bCs/>
        </w:rPr>
        <w:t>S2</w:t>
      </w:r>
      <w:r w:rsidRPr="007E014F">
        <w:rPr>
          <w:b/>
          <w:bCs/>
        </w:rPr>
        <w:t>.</w:t>
      </w:r>
      <w:r>
        <w:t xml:space="preserve"> </w:t>
      </w:r>
      <w:r w:rsidRPr="00490843">
        <w:t>Model selection (AICc) for potential predictors of object permanence performance for first attempts.</w:t>
      </w:r>
      <w:r>
        <w:t xml:space="preserve"> Binomial GLMM (logit) with individual and group ID included as random terms. </w:t>
      </w:r>
      <w:r w:rsidRPr="00B65FD9">
        <w:rPr>
          <w:i/>
          <w:iCs/>
        </w:rPr>
        <w:t>N</w:t>
      </w:r>
      <w:r>
        <w:rPr>
          <w:i/>
          <w:iCs/>
        </w:rPr>
        <w:t xml:space="preserve"> </w:t>
      </w:r>
      <w:r>
        <w:t xml:space="preserve">=103 task scores from 38 birds across 15 groups. </w:t>
      </w:r>
      <w:r w:rsidRPr="00457451">
        <w:t xml:space="preserve">Top model </w:t>
      </w:r>
      <w:r>
        <w:t xml:space="preserve">is </w:t>
      </w:r>
      <w:r w:rsidRPr="00457451">
        <w:t>highlighted in bold</w:t>
      </w:r>
      <w:r>
        <w:t>.</w:t>
      </w:r>
    </w:p>
    <w:tbl>
      <w:tblPr>
        <w:tblStyle w:val="TableGrid"/>
        <w:tblpPr w:leftFromText="180" w:rightFromText="180" w:vertAnchor="text" w:horzAnchor="margin" w:tblpY="-6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2127"/>
        <w:gridCol w:w="2409"/>
      </w:tblGrid>
      <w:tr w:rsidR="00E12B16" w:rsidRPr="00CC2167" w14:paraId="391C6C6A" w14:textId="77777777" w:rsidTr="00201993">
        <w:trPr>
          <w:trHeight w:val="312"/>
        </w:trPr>
        <w:tc>
          <w:tcPr>
            <w:tcW w:w="453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7509272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Model</w:t>
            </w:r>
          </w:p>
        </w:tc>
        <w:tc>
          <w:tcPr>
            <w:tcW w:w="212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90F053F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AICc</w:t>
            </w:r>
          </w:p>
        </w:tc>
        <w:tc>
          <w:tcPr>
            <w:tcW w:w="240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048EF97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rFonts w:ascii="TimesNewRomanPSMT" w:hAnsi="TimesNewRomanPSMT"/>
                <w:sz w:val="22"/>
                <w:szCs w:val="22"/>
              </w:rPr>
              <w:t>∆AICc</w:t>
            </w:r>
          </w:p>
        </w:tc>
      </w:tr>
      <w:tr w:rsidR="00E12B16" w:rsidRPr="00CC2167" w14:paraId="03D79883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12780264" w14:textId="77777777" w:rsidR="00E12B16" w:rsidRPr="00CC2167" w:rsidRDefault="00E12B16" w:rsidP="00201993">
            <w:pPr>
              <w:rPr>
                <w:b/>
                <w:bCs/>
                <w:sz w:val="22"/>
                <w:szCs w:val="22"/>
              </w:rPr>
            </w:pPr>
            <w:r w:rsidRPr="00CC2167">
              <w:rPr>
                <w:b/>
                <w:bCs/>
                <w:sz w:val="22"/>
                <w:szCs w:val="22"/>
              </w:rPr>
              <w:t>Phase</w:t>
            </w:r>
          </w:p>
        </w:tc>
        <w:tc>
          <w:tcPr>
            <w:tcW w:w="2127" w:type="dxa"/>
            <w:vAlign w:val="center"/>
          </w:tcPr>
          <w:p w14:paraId="21006EAD" w14:textId="77777777" w:rsidR="00E12B16" w:rsidRPr="00CC2167" w:rsidRDefault="00E12B16" w:rsidP="00201993">
            <w:pPr>
              <w:rPr>
                <w:b/>
                <w:bCs/>
                <w:sz w:val="22"/>
                <w:szCs w:val="22"/>
              </w:rPr>
            </w:pPr>
            <w:r w:rsidRPr="00CC2167">
              <w:rPr>
                <w:b/>
                <w:bCs/>
                <w:sz w:val="22"/>
                <w:szCs w:val="22"/>
              </w:rPr>
              <w:t>347.57</w:t>
            </w:r>
          </w:p>
        </w:tc>
        <w:tc>
          <w:tcPr>
            <w:tcW w:w="2409" w:type="dxa"/>
            <w:vAlign w:val="center"/>
          </w:tcPr>
          <w:p w14:paraId="28A2AD1A" w14:textId="77777777" w:rsidR="00E12B16" w:rsidRPr="00CC2167" w:rsidRDefault="00E12B16" w:rsidP="00201993">
            <w:pPr>
              <w:rPr>
                <w:b/>
                <w:bCs/>
                <w:sz w:val="22"/>
                <w:szCs w:val="22"/>
              </w:rPr>
            </w:pPr>
            <w:r w:rsidRPr="00CC2167">
              <w:rPr>
                <w:b/>
                <w:bCs/>
                <w:sz w:val="22"/>
                <w:szCs w:val="22"/>
              </w:rPr>
              <w:t>0.00</w:t>
            </w:r>
          </w:p>
        </w:tc>
      </w:tr>
      <w:tr w:rsidR="00E12B16" w:rsidRPr="00CC2167" w14:paraId="1B1F92DE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010299CF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 xml:space="preserve">Phase + Latency </w:t>
            </w:r>
          </w:p>
        </w:tc>
        <w:tc>
          <w:tcPr>
            <w:tcW w:w="2127" w:type="dxa"/>
            <w:vAlign w:val="center"/>
          </w:tcPr>
          <w:p w14:paraId="5BD340DC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349.70</w:t>
            </w:r>
          </w:p>
        </w:tc>
        <w:tc>
          <w:tcPr>
            <w:tcW w:w="2409" w:type="dxa"/>
            <w:vAlign w:val="center"/>
          </w:tcPr>
          <w:p w14:paraId="526C2DA2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2.13</w:t>
            </w:r>
          </w:p>
        </w:tc>
      </w:tr>
      <w:tr w:rsidR="00E12B16" w:rsidRPr="00CC2167" w14:paraId="48B78B2F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25522185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Phase + Latency +  Latency</w:t>
            </w:r>
            <w:r w:rsidRPr="00CC216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127" w:type="dxa"/>
            <w:vAlign w:val="center"/>
          </w:tcPr>
          <w:p w14:paraId="5ADCC11C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350.01</w:t>
            </w:r>
          </w:p>
        </w:tc>
        <w:tc>
          <w:tcPr>
            <w:tcW w:w="2409" w:type="dxa"/>
            <w:vAlign w:val="center"/>
          </w:tcPr>
          <w:p w14:paraId="61E9282F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2.44</w:t>
            </w:r>
          </w:p>
        </w:tc>
      </w:tr>
      <w:tr w:rsidR="00E12B16" w:rsidRPr="00CC2167" w14:paraId="42FA40D0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44636A6F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 xml:space="preserve">Latency </w:t>
            </w:r>
          </w:p>
        </w:tc>
        <w:tc>
          <w:tcPr>
            <w:tcW w:w="2127" w:type="dxa"/>
            <w:vAlign w:val="center"/>
          </w:tcPr>
          <w:p w14:paraId="34F6EE6E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404.80</w:t>
            </w:r>
          </w:p>
        </w:tc>
        <w:tc>
          <w:tcPr>
            <w:tcW w:w="2409" w:type="dxa"/>
            <w:vAlign w:val="center"/>
          </w:tcPr>
          <w:p w14:paraId="0025BE18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57.23</w:t>
            </w:r>
          </w:p>
        </w:tc>
      </w:tr>
      <w:tr w:rsidR="00E12B16" w:rsidRPr="00CC2167" w14:paraId="480FC4EB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159537D8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Body mass</w:t>
            </w:r>
          </w:p>
        </w:tc>
        <w:tc>
          <w:tcPr>
            <w:tcW w:w="2127" w:type="dxa"/>
            <w:vAlign w:val="center"/>
          </w:tcPr>
          <w:p w14:paraId="188C17E3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409.01</w:t>
            </w:r>
          </w:p>
        </w:tc>
        <w:tc>
          <w:tcPr>
            <w:tcW w:w="2409" w:type="dxa"/>
            <w:vAlign w:val="center"/>
          </w:tcPr>
          <w:p w14:paraId="517D1EB4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61.44</w:t>
            </w:r>
          </w:p>
        </w:tc>
      </w:tr>
      <w:tr w:rsidR="00E12B16" w:rsidRPr="00CC2167" w14:paraId="1F94826E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200249EF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Average neophobia</w:t>
            </w:r>
          </w:p>
        </w:tc>
        <w:tc>
          <w:tcPr>
            <w:tcW w:w="2127" w:type="dxa"/>
            <w:vAlign w:val="center"/>
          </w:tcPr>
          <w:p w14:paraId="12DB1225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409.98</w:t>
            </w:r>
          </w:p>
        </w:tc>
        <w:tc>
          <w:tcPr>
            <w:tcW w:w="2409" w:type="dxa"/>
            <w:vAlign w:val="center"/>
          </w:tcPr>
          <w:p w14:paraId="7953D162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62.41</w:t>
            </w:r>
          </w:p>
        </w:tc>
      </w:tr>
      <w:tr w:rsidR="00E12B16" w:rsidRPr="00CC2167" w14:paraId="6AA36331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1F5C8A1C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Temperature</w:t>
            </w:r>
          </w:p>
        </w:tc>
        <w:tc>
          <w:tcPr>
            <w:tcW w:w="2127" w:type="dxa"/>
            <w:vAlign w:val="center"/>
          </w:tcPr>
          <w:p w14:paraId="3C2B06F9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411.19</w:t>
            </w:r>
          </w:p>
        </w:tc>
        <w:tc>
          <w:tcPr>
            <w:tcW w:w="2409" w:type="dxa"/>
            <w:vAlign w:val="center"/>
          </w:tcPr>
          <w:p w14:paraId="59B75E24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63.62</w:t>
            </w:r>
          </w:p>
        </w:tc>
      </w:tr>
      <w:tr w:rsidR="00E12B16" w:rsidRPr="00CC2167" w14:paraId="6FC0E610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19214005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Base model</w:t>
            </w:r>
          </w:p>
        </w:tc>
        <w:tc>
          <w:tcPr>
            <w:tcW w:w="2127" w:type="dxa"/>
            <w:vAlign w:val="center"/>
          </w:tcPr>
          <w:p w14:paraId="2BA1C4E7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411.53</w:t>
            </w:r>
          </w:p>
        </w:tc>
        <w:tc>
          <w:tcPr>
            <w:tcW w:w="2409" w:type="dxa"/>
            <w:vAlign w:val="center"/>
          </w:tcPr>
          <w:p w14:paraId="780B9786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63.96</w:t>
            </w:r>
          </w:p>
        </w:tc>
      </w:tr>
      <w:tr w:rsidR="00E12B16" w:rsidRPr="00CC2167" w14:paraId="249448E9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5646F3B7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Group size on day</w:t>
            </w:r>
          </w:p>
        </w:tc>
        <w:tc>
          <w:tcPr>
            <w:tcW w:w="2127" w:type="dxa"/>
            <w:vAlign w:val="center"/>
          </w:tcPr>
          <w:p w14:paraId="7B008FB7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412.81</w:t>
            </w:r>
          </w:p>
        </w:tc>
        <w:tc>
          <w:tcPr>
            <w:tcW w:w="2409" w:type="dxa"/>
            <w:vAlign w:val="center"/>
          </w:tcPr>
          <w:p w14:paraId="5F965052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65.24</w:t>
            </w:r>
          </w:p>
        </w:tc>
      </w:tr>
      <w:tr w:rsidR="00E12B16" w:rsidRPr="00CC2167" w14:paraId="552728EF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67BDD46E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Age</w:t>
            </w:r>
          </w:p>
        </w:tc>
        <w:tc>
          <w:tcPr>
            <w:tcW w:w="2127" w:type="dxa"/>
            <w:vAlign w:val="center"/>
          </w:tcPr>
          <w:p w14:paraId="788B6C3B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412.90</w:t>
            </w:r>
          </w:p>
        </w:tc>
        <w:tc>
          <w:tcPr>
            <w:tcW w:w="2409" w:type="dxa"/>
            <w:vAlign w:val="center"/>
          </w:tcPr>
          <w:p w14:paraId="17C3FF55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65.33</w:t>
            </w:r>
          </w:p>
        </w:tc>
      </w:tr>
      <w:tr w:rsidR="00E12B16" w:rsidRPr="00CC2167" w14:paraId="73D70342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5A5A367C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Sex ratio</w:t>
            </w:r>
          </w:p>
        </w:tc>
        <w:tc>
          <w:tcPr>
            <w:tcW w:w="2127" w:type="dxa"/>
            <w:vAlign w:val="center"/>
          </w:tcPr>
          <w:p w14:paraId="51E90ED5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413.49</w:t>
            </w:r>
          </w:p>
        </w:tc>
        <w:tc>
          <w:tcPr>
            <w:tcW w:w="2409" w:type="dxa"/>
            <w:vAlign w:val="center"/>
          </w:tcPr>
          <w:p w14:paraId="74EAEEC5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65.92</w:t>
            </w:r>
          </w:p>
        </w:tc>
      </w:tr>
      <w:tr w:rsidR="00E12B16" w:rsidRPr="00CC2167" w14:paraId="0DAAF887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1AA4F962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Group size</w:t>
            </w:r>
          </w:p>
        </w:tc>
        <w:tc>
          <w:tcPr>
            <w:tcW w:w="2127" w:type="dxa"/>
            <w:vAlign w:val="center"/>
          </w:tcPr>
          <w:p w14:paraId="45FFE890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413.58</w:t>
            </w:r>
          </w:p>
        </w:tc>
        <w:tc>
          <w:tcPr>
            <w:tcW w:w="2409" w:type="dxa"/>
            <w:vAlign w:val="center"/>
          </w:tcPr>
          <w:p w14:paraId="0589AC7D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66.01</w:t>
            </w:r>
          </w:p>
        </w:tc>
      </w:tr>
      <w:tr w:rsidR="00E12B16" w:rsidRPr="00CC2167" w14:paraId="599B640C" w14:textId="77777777" w:rsidTr="00201993">
        <w:trPr>
          <w:trHeight w:val="312"/>
        </w:trPr>
        <w:tc>
          <w:tcPr>
            <w:tcW w:w="4536" w:type="dxa"/>
            <w:tcBorders>
              <w:bottom w:val="single" w:sz="4" w:space="0" w:color="000000" w:themeColor="text1"/>
            </w:tcBorders>
            <w:vAlign w:val="center"/>
          </w:tcPr>
          <w:p w14:paraId="730D0099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Sex</w:t>
            </w:r>
          </w:p>
        </w:tc>
        <w:tc>
          <w:tcPr>
            <w:tcW w:w="2127" w:type="dxa"/>
            <w:tcBorders>
              <w:bottom w:val="single" w:sz="4" w:space="0" w:color="000000" w:themeColor="text1"/>
            </w:tcBorders>
            <w:vAlign w:val="center"/>
          </w:tcPr>
          <w:p w14:paraId="54DCD834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415.51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14:paraId="375F2F03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67.94</w:t>
            </w:r>
          </w:p>
        </w:tc>
      </w:tr>
    </w:tbl>
    <w:p w14:paraId="395A1805" w14:textId="77777777" w:rsidR="00E12B16" w:rsidRDefault="00E12B16" w:rsidP="00E12B16">
      <w:pPr>
        <w:spacing w:line="360" w:lineRule="auto"/>
      </w:pPr>
      <w:r>
        <w:t>Latency and Latency</w:t>
      </w:r>
      <w:r>
        <w:rPr>
          <w:vertAlign w:val="superscript"/>
        </w:rPr>
        <w:t>2</w:t>
      </w:r>
      <w:r>
        <w:t xml:space="preserve"> (quadratic) were scaled. Lower AICc indicates better fit. </w:t>
      </w:r>
    </w:p>
    <w:p w14:paraId="505854BA" w14:textId="77777777" w:rsidR="00E12B16" w:rsidRDefault="00E12B16" w:rsidP="00E12B16">
      <w:pPr>
        <w:spacing w:line="360" w:lineRule="auto"/>
        <w:jc w:val="both"/>
        <w:rPr>
          <w:b/>
          <w:bCs/>
        </w:rPr>
      </w:pPr>
    </w:p>
    <w:p w14:paraId="67B74666" w14:textId="77777777" w:rsidR="00E12B16" w:rsidRDefault="00E12B16" w:rsidP="00E12B16">
      <w:pPr>
        <w:spacing w:line="360" w:lineRule="auto"/>
        <w:jc w:val="both"/>
      </w:pPr>
      <w:r w:rsidRPr="007E014F">
        <w:rPr>
          <w:b/>
          <w:bCs/>
        </w:rPr>
        <w:t xml:space="preserve">Table </w:t>
      </w:r>
      <w:r>
        <w:rPr>
          <w:b/>
          <w:bCs/>
        </w:rPr>
        <w:t>S3</w:t>
      </w:r>
      <w:r w:rsidRPr="007E014F">
        <w:rPr>
          <w:b/>
          <w:bCs/>
        </w:rPr>
        <w:t xml:space="preserve">. </w:t>
      </w:r>
      <w:r w:rsidRPr="00490843">
        <w:t>Model selection (AICc) for potential predictors of object permanence performance for overall attempts (trial-to-criterion).</w:t>
      </w:r>
      <w:r>
        <w:t xml:space="preserve"> Gaussian GLMM of log-transformed trials-to-criterion with individual and group ID included as random terms. </w:t>
      </w:r>
      <w:r w:rsidRPr="00B65FD9">
        <w:rPr>
          <w:i/>
          <w:iCs/>
        </w:rPr>
        <w:t>N</w:t>
      </w:r>
      <w:r>
        <w:rPr>
          <w:i/>
          <w:iCs/>
        </w:rPr>
        <w:t xml:space="preserve"> </w:t>
      </w:r>
      <w:r>
        <w:t xml:space="preserve">=103 task scores from 38 birds across 15 groups. </w:t>
      </w:r>
      <w:r w:rsidRPr="00457451">
        <w:t xml:space="preserve">Top model </w:t>
      </w:r>
      <w:r>
        <w:t xml:space="preserve">is </w:t>
      </w:r>
      <w:r w:rsidRPr="00457451">
        <w:t xml:space="preserve">highlighted in bold. </w:t>
      </w:r>
    </w:p>
    <w:tbl>
      <w:tblPr>
        <w:tblStyle w:val="TableGrid"/>
        <w:tblpPr w:leftFromText="180" w:rightFromText="180" w:vertAnchor="text" w:horzAnchor="margin" w:tblpY="-6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985"/>
        <w:gridCol w:w="2551"/>
      </w:tblGrid>
      <w:tr w:rsidR="00E12B16" w:rsidRPr="00CC2167" w14:paraId="5BAA8492" w14:textId="77777777" w:rsidTr="00201993">
        <w:trPr>
          <w:trHeight w:val="312"/>
        </w:trPr>
        <w:tc>
          <w:tcPr>
            <w:tcW w:w="453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D14A74B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Model</w:t>
            </w: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C62EC33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AICc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A0C0F0F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∆AICc</w:t>
            </w:r>
          </w:p>
        </w:tc>
      </w:tr>
      <w:tr w:rsidR="00E12B16" w:rsidRPr="00CC2167" w14:paraId="088BF62F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37ACB1E0" w14:textId="77777777" w:rsidR="00E12B16" w:rsidRPr="00CC2167" w:rsidRDefault="00E12B16" w:rsidP="00201993">
            <w:pPr>
              <w:rPr>
                <w:b/>
                <w:bCs/>
                <w:sz w:val="22"/>
                <w:szCs w:val="22"/>
              </w:rPr>
            </w:pPr>
            <w:r w:rsidRPr="00CC2167">
              <w:rPr>
                <w:b/>
                <w:bCs/>
                <w:sz w:val="22"/>
                <w:szCs w:val="22"/>
              </w:rPr>
              <w:t>Phase + Latency + Latency</w:t>
            </w:r>
            <w:r w:rsidRPr="00CC2167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14:paraId="7730BA3C" w14:textId="77777777" w:rsidR="00E12B16" w:rsidRPr="00CC2167" w:rsidRDefault="00E12B16" w:rsidP="00201993">
            <w:pPr>
              <w:rPr>
                <w:b/>
                <w:bCs/>
                <w:sz w:val="22"/>
                <w:szCs w:val="22"/>
              </w:rPr>
            </w:pPr>
            <w:r w:rsidRPr="00CC2167">
              <w:rPr>
                <w:b/>
                <w:bCs/>
                <w:sz w:val="22"/>
                <w:szCs w:val="22"/>
              </w:rPr>
              <w:t>120.13</w:t>
            </w:r>
          </w:p>
        </w:tc>
        <w:tc>
          <w:tcPr>
            <w:tcW w:w="2551" w:type="dxa"/>
            <w:vAlign w:val="center"/>
          </w:tcPr>
          <w:p w14:paraId="2365842A" w14:textId="77777777" w:rsidR="00E12B16" w:rsidRPr="00CC2167" w:rsidRDefault="00E12B16" w:rsidP="00201993">
            <w:pPr>
              <w:rPr>
                <w:b/>
                <w:bCs/>
                <w:sz w:val="22"/>
                <w:szCs w:val="22"/>
              </w:rPr>
            </w:pPr>
            <w:r w:rsidRPr="00CC2167">
              <w:rPr>
                <w:b/>
                <w:bCs/>
                <w:sz w:val="22"/>
                <w:szCs w:val="22"/>
              </w:rPr>
              <w:t>0.00</w:t>
            </w:r>
          </w:p>
        </w:tc>
      </w:tr>
      <w:tr w:rsidR="00E12B16" w:rsidRPr="00CC2167" w14:paraId="6FA8B119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7C702204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Phase + Latency + Latency</w:t>
            </w:r>
            <w:r w:rsidRPr="00CC2167">
              <w:rPr>
                <w:sz w:val="22"/>
                <w:szCs w:val="22"/>
                <w:vertAlign w:val="superscript"/>
              </w:rPr>
              <w:t xml:space="preserve">2 </w:t>
            </w:r>
            <w:r w:rsidRPr="00CC2167">
              <w:rPr>
                <w:sz w:val="22"/>
                <w:szCs w:val="22"/>
              </w:rPr>
              <w:t xml:space="preserve">+ Temperature </w:t>
            </w:r>
          </w:p>
        </w:tc>
        <w:tc>
          <w:tcPr>
            <w:tcW w:w="1985" w:type="dxa"/>
            <w:vAlign w:val="center"/>
          </w:tcPr>
          <w:p w14:paraId="74D5F573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123.19</w:t>
            </w:r>
          </w:p>
        </w:tc>
        <w:tc>
          <w:tcPr>
            <w:tcW w:w="2551" w:type="dxa"/>
            <w:vAlign w:val="center"/>
          </w:tcPr>
          <w:p w14:paraId="4F3642AC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3.06</w:t>
            </w:r>
          </w:p>
        </w:tc>
      </w:tr>
      <w:tr w:rsidR="00E12B16" w:rsidRPr="00CC2167" w14:paraId="167E456B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359F0C83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Phase + Latency</w:t>
            </w:r>
          </w:p>
        </w:tc>
        <w:tc>
          <w:tcPr>
            <w:tcW w:w="1985" w:type="dxa"/>
            <w:vAlign w:val="center"/>
          </w:tcPr>
          <w:p w14:paraId="31AFBDF4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124.76</w:t>
            </w:r>
          </w:p>
        </w:tc>
        <w:tc>
          <w:tcPr>
            <w:tcW w:w="2551" w:type="dxa"/>
            <w:vAlign w:val="center"/>
          </w:tcPr>
          <w:p w14:paraId="3E17149B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4.63</w:t>
            </w:r>
          </w:p>
        </w:tc>
      </w:tr>
      <w:tr w:rsidR="00E12B16" w:rsidRPr="00CC2167" w14:paraId="019F3D7A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0539DBD0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Phase</w:t>
            </w:r>
          </w:p>
        </w:tc>
        <w:tc>
          <w:tcPr>
            <w:tcW w:w="1985" w:type="dxa"/>
            <w:vAlign w:val="center"/>
          </w:tcPr>
          <w:p w14:paraId="17B2680C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132.30</w:t>
            </w:r>
          </w:p>
        </w:tc>
        <w:tc>
          <w:tcPr>
            <w:tcW w:w="2551" w:type="dxa"/>
            <w:vAlign w:val="center"/>
          </w:tcPr>
          <w:p w14:paraId="324E51A7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12.17</w:t>
            </w:r>
          </w:p>
        </w:tc>
      </w:tr>
      <w:tr w:rsidR="00E12B16" w:rsidRPr="00CC2167" w14:paraId="2415A715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55062193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Temperature</w:t>
            </w:r>
          </w:p>
        </w:tc>
        <w:tc>
          <w:tcPr>
            <w:tcW w:w="1985" w:type="dxa"/>
            <w:vAlign w:val="center"/>
          </w:tcPr>
          <w:p w14:paraId="6742DD57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171.55</w:t>
            </w:r>
          </w:p>
        </w:tc>
        <w:tc>
          <w:tcPr>
            <w:tcW w:w="2551" w:type="dxa"/>
            <w:vAlign w:val="center"/>
          </w:tcPr>
          <w:p w14:paraId="0B324F37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51.42</w:t>
            </w:r>
          </w:p>
        </w:tc>
      </w:tr>
      <w:tr w:rsidR="00E12B16" w:rsidRPr="00CC2167" w14:paraId="74481721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6DB789A6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 xml:space="preserve">Latency </w:t>
            </w:r>
          </w:p>
        </w:tc>
        <w:tc>
          <w:tcPr>
            <w:tcW w:w="1985" w:type="dxa"/>
            <w:vAlign w:val="center"/>
          </w:tcPr>
          <w:p w14:paraId="352887E9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174.28</w:t>
            </w:r>
          </w:p>
        </w:tc>
        <w:tc>
          <w:tcPr>
            <w:tcW w:w="2551" w:type="dxa"/>
            <w:vAlign w:val="center"/>
          </w:tcPr>
          <w:p w14:paraId="6EF2D0FB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54.15</w:t>
            </w:r>
          </w:p>
        </w:tc>
      </w:tr>
      <w:tr w:rsidR="00E12B16" w:rsidRPr="00CC2167" w14:paraId="03A95F3B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0CAC4733" w14:textId="77777777" w:rsidR="00E12B16" w:rsidRPr="00CC2167" w:rsidRDefault="00E12B16" w:rsidP="00201993">
            <w:pPr>
              <w:rPr>
                <w:b/>
                <w:bCs/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Base model</w:t>
            </w:r>
          </w:p>
        </w:tc>
        <w:tc>
          <w:tcPr>
            <w:tcW w:w="1985" w:type="dxa"/>
            <w:vAlign w:val="center"/>
          </w:tcPr>
          <w:p w14:paraId="48342CE5" w14:textId="77777777" w:rsidR="00E12B16" w:rsidRPr="00CC2167" w:rsidRDefault="00E12B16" w:rsidP="00201993">
            <w:pPr>
              <w:rPr>
                <w:b/>
                <w:bCs/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178.10</w:t>
            </w:r>
          </w:p>
        </w:tc>
        <w:tc>
          <w:tcPr>
            <w:tcW w:w="2551" w:type="dxa"/>
            <w:vAlign w:val="center"/>
          </w:tcPr>
          <w:p w14:paraId="14AB1DF8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57.97</w:t>
            </w:r>
          </w:p>
        </w:tc>
      </w:tr>
      <w:tr w:rsidR="00E12B16" w:rsidRPr="00CC2167" w14:paraId="079357E3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13B70D63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Average neophobia</w:t>
            </w:r>
          </w:p>
        </w:tc>
        <w:tc>
          <w:tcPr>
            <w:tcW w:w="1985" w:type="dxa"/>
            <w:vAlign w:val="center"/>
          </w:tcPr>
          <w:p w14:paraId="70895638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179.60</w:t>
            </w:r>
          </w:p>
        </w:tc>
        <w:tc>
          <w:tcPr>
            <w:tcW w:w="2551" w:type="dxa"/>
            <w:vAlign w:val="center"/>
          </w:tcPr>
          <w:p w14:paraId="5FBD9894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59.47</w:t>
            </w:r>
          </w:p>
        </w:tc>
      </w:tr>
      <w:tr w:rsidR="00E12B16" w:rsidRPr="00CC2167" w14:paraId="3A932CCC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3A9F4514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Body mass</w:t>
            </w:r>
          </w:p>
        </w:tc>
        <w:tc>
          <w:tcPr>
            <w:tcW w:w="1985" w:type="dxa"/>
            <w:vAlign w:val="center"/>
          </w:tcPr>
          <w:p w14:paraId="0B29F127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179.78</w:t>
            </w:r>
          </w:p>
        </w:tc>
        <w:tc>
          <w:tcPr>
            <w:tcW w:w="2551" w:type="dxa"/>
            <w:vAlign w:val="center"/>
          </w:tcPr>
          <w:p w14:paraId="63151352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59.65</w:t>
            </w:r>
          </w:p>
        </w:tc>
      </w:tr>
      <w:tr w:rsidR="00E12B16" w:rsidRPr="00CC2167" w14:paraId="26C66367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3B2A5930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Age</w:t>
            </w:r>
          </w:p>
        </w:tc>
        <w:tc>
          <w:tcPr>
            <w:tcW w:w="1985" w:type="dxa"/>
            <w:vAlign w:val="center"/>
          </w:tcPr>
          <w:p w14:paraId="62AC606D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180.86</w:t>
            </w:r>
          </w:p>
        </w:tc>
        <w:tc>
          <w:tcPr>
            <w:tcW w:w="2551" w:type="dxa"/>
            <w:vAlign w:val="center"/>
          </w:tcPr>
          <w:p w14:paraId="09FC1536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60.73</w:t>
            </w:r>
          </w:p>
        </w:tc>
      </w:tr>
      <w:tr w:rsidR="00E12B16" w:rsidRPr="00CC2167" w14:paraId="6BEE9F7C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23E03565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Group size on day</w:t>
            </w:r>
          </w:p>
        </w:tc>
        <w:tc>
          <w:tcPr>
            <w:tcW w:w="1985" w:type="dxa"/>
            <w:vAlign w:val="center"/>
          </w:tcPr>
          <w:p w14:paraId="6B6D2866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180.86</w:t>
            </w:r>
          </w:p>
        </w:tc>
        <w:tc>
          <w:tcPr>
            <w:tcW w:w="2551" w:type="dxa"/>
            <w:vAlign w:val="center"/>
          </w:tcPr>
          <w:p w14:paraId="55B3C08C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60.73</w:t>
            </w:r>
          </w:p>
        </w:tc>
      </w:tr>
      <w:tr w:rsidR="00E12B16" w:rsidRPr="00CC2167" w14:paraId="0AD5B2C1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3C695614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Sex ratio</w:t>
            </w:r>
          </w:p>
        </w:tc>
        <w:tc>
          <w:tcPr>
            <w:tcW w:w="1985" w:type="dxa"/>
            <w:vAlign w:val="center"/>
          </w:tcPr>
          <w:p w14:paraId="301804D3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180.89</w:t>
            </w:r>
          </w:p>
        </w:tc>
        <w:tc>
          <w:tcPr>
            <w:tcW w:w="2551" w:type="dxa"/>
            <w:vAlign w:val="center"/>
          </w:tcPr>
          <w:p w14:paraId="247DD80A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60.76</w:t>
            </w:r>
          </w:p>
        </w:tc>
      </w:tr>
      <w:tr w:rsidR="00E12B16" w:rsidRPr="00CC2167" w14:paraId="26331432" w14:textId="77777777" w:rsidTr="00201993">
        <w:trPr>
          <w:trHeight w:val="312"/>
        </w:trPr>
        <w:tc>
          <w:tcPr>
            <w:tcW w:w="4536" w:type="dxa"/>
            <w:vAlign w:val="center"/>
          </w:tcPr>
          <w:p w14:paraId="433755A7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Group size</w:t>
            </w:r>
          </w:p>
        </w:tc>
        <w:tc>
          <w:tcPr>
            <w:tcW w:w="1985" w:type="dxa"/>
            <w:vAlign w:val="center"/>
          </w:tcPr>
          <w:p w14:paraId="3CDDC2B5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180.91</w:t>
            </w:r>
          </w:p>
        </w:tc>
        <w:tc>
          <w:tcPr>
            <w:tcW w:w="2551" w:type="dxa"/>
            <w:vAlign w:val="center"/>
          </w:tcPr>
          <w:p w14:paraId="228367D5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60.78</w:t>
            </w:r>
          </w:p>
        </w:tc>
      </w:tr>
      <w:tr w:rsidR="00E12B16" w:rsidRPr="00CC2167" w14:paraId="1C8A906A" w14:textId="77777777" w:rsidTr="00201993">
        <w:trPr>
          <w:trHeight w:val="312"/>
        </w:trPr>
        <w:tc>
          <w:tcPr>
            <w:tcW w:w="4536" w:type="dxa"/>
            <w:tcBorders>
              <w:bottom w:val="single" w:sz="4" w:space="0" w:color="000000" w:themeColor="text1"/>
            </w:tcBorders>
            <w:vAlign w:val="center"/>
          </w:tcPr>
          <w:p w14:paraId="109A9663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Sex</w:t>
            </w:r>
          </w:p>
        </w:tc>
        <w:tc>
          <w:tcPr>
            <w:tcW w:w="1985" w:type="dxa"/>
            <w:tcBorders>
              <w:bottom w:val="single" w:sz="4" w:space="0" w:color="000000" w:themeColor="text1"/>
            </w:tcBorders>
            <w:vAlign w:val="center"/>
          </w:tcPr>
          <w:p w14:paraId="15880DBD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183.78</w:t>
            </w:r>
          </w:p>
        </w:tc>
        <w:tc>
          <w:tcPr>
            <w:tcW w:w="2551" w:type="dxa"/>
            <w:tcBorders>
              <w:bottom w:val="single" w:sz="4" w:space="0" w:color="000000" w:themeColor="text1"/>
            </w:tcBorders>
            <w:vAlign w:val="center"/>
          </w:tcPr>
          <w:p w14:paraId="1F83C0DD" w14:textId="77777777" w:rsidR="00E12B16" w:rsidRPr="00CC2167" w:rsidRDefault="00E12B16" w:rsidP="00201993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63.65</w:t>
            </w:r>
          </w:p>
        </w:tc>
      </w:tr>
    </w:tbl>
    <w:p w14:paraId="0AD2F9D8" w14:textId="77777777" w:rsidR="00E12B16" w:rsidRPr="00776559" w:rsidRDefault="00E12B16" w:rsidP="00E12B16">
      <w:pPr>
        <w:spacing w:line="360" w:lineRule="auto"/>
      </w:pPr>
      <w:r>
        <w:t>Latency and Latency</w:t>
      </w:r>
      <w:r>
        <w:rPr>
          <w:vertAlign w:val="superscript"/>
        </w:rPr>
        <w:t>2</w:t>
      </w:r>
      <w:r>
        <w:t xml:space="preserve"> (quadratic) were scaled. Lower AICc indicates better fit. </w:t>
      </w:r>
    </w:p>
    <w:p w14:paraId="5AC783F2" w14:textId="77777777" w:rsidR="00E12B16" w:rsidRDefault="00E12B16" w:rsidP="00E12B16">
      <w:pPr>
        <w:spacing w:line="360" w:lineRule="auto"/>
        <w:jc w:val="both"/>
        <w:rPr>
          <w:b/>
          <w:bCs/>
        </w:rPr>
      </w:pPr>
    </w:p>
    <w:p w14:paraId="331DC8C3" w14:textId="77777777" w:rsidR="00E12B16" w:rsidRDefault="00E12B16" w:rsidP="00E12B16">
      <w:pPr>
        <w:spacing w:line="360" w:lineRule="auto"/>
        <w:jc w:val="both"/>
      </w:pPr>
      <w:r>
        <w:rPr>
          <w:b/>
          <w:bCs/>
        </w:rPr>
        <w:lastRenderedPageBreak/>
        <w:t xml:space="preserve">Table S4. </w:t>
      </w:r>
      <w:r w:rsidRPr="00490843">
        <w:t>Pairwise phase contrasts in first-attempts accuracy (task difficulty).</w:t>
      </w:r>
      <w:r>
        <w:rPr>
          <w:b/>
          <w:bCs/>
        </w:rPr>
        <w:t xml:space="preserve"> </w:t>
      </w:r>
      <w:r>
        <w:t xml:space="preserve">Estimates are from a binomial GLMM (logit) of first-attempts accuracy with random intercepts for group and individual ID. β (SE) is the log-odds difference; OR (95% CI) is the exponentiated contrast. </w:t>
      </w:r>
      <w:r>
        <w:rPr>
          <w:i/>
          <w:iCs/>
        </w:rPr>
        <w:t>p</w:t>
      </w:r>
      <w:r>
        <w:t xml:space="preserve"> values are Holm-adjusted across three contrasts; </w:t>
      </w:r>
      <w:r w:rsidRPr="001E4655">
        <w:rPr>
          <w:i/>
          <w:iCs/>
        </w:rPr>
        <w:t xml:space="preserve">N </w:t>
      </w:r>
      <w:r>
        <w:t xml:space="preserve">= birds contributing to each phase in the contrast (A vs B). </w:t>
      </w:r>
    </w:p>
    <w:tbl>
      <w:tblPr>
        <w:tblW w:w="92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7"/>
        <w:gridCol w:w="993"/>
        <w:gridCol w:w="1559"/>
        <w:gridCol w:w="851"/>
        <w:gridCol w:w="1984"/>
        <w:gridCol w:w="1134"/>
        <w:gridCol w:w="1276"/>
      </w:tblGrid>
      <w:tr w:rsidR="00E12B16" w:rsidRPr="00173F8A" w14:paraId="01A9F243" w14:textId="77777777" w:rsidTr="00201993">
        <w:trPr>
          <w:trHeight w:val="397"/>
          <w:tblHeader/>
          <w:tblCellSpacing w:w="15" w:type="dxa"/>
        </w:trPr>
        <w:tc>
          <w:tcPr>
            <w:tcW w:w="1372" w:type="dxa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18AB9F42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 w:rsidRPr="00173F8A">
              <w:rPr>
                <w:sz w:val="22"/>
                <w:szCs w:val="22"/>
              </w:rPr>
              <w:t>Contrast</w:t>
            </w:r>
          </w:p>
        </w:tc>
        <w:tc>
          <w:tcPr>
            <w:tcW w:w="96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B096638" w14:textId="77777777" w:rsidR="00E12B16" w:rsidRPr="00704BA4" w:rsidRDefault="00E12B16" w:rsidP="00201993">
            <w:pPr>
              <w:rPr>
                <w:i/>
                <w:iCs/>
                <w:sz w:val="22"/>
                <w:szCs w:val="22"/>
              </w:rPr>
            </w:pPr>
            <w:r w:rsidRPr="00704BA4">
              <w:rPr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1529" w:type="dxa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02A33183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 w:rsidRPr="00173F8A">
              <w:rPr>
                <w:sz w:val="22"/>
                <w:szCs w:val="22"/>
              </w:rPr>
              <w:t>β (SE)</w:t>
            </w:r>
          </w:p>
        </w:tc>
        <w:tc>
          <w:tcPr>
            <w:tcW w:w="821" w:type="dxa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49AF26C9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 w:rsidRPr="00173F8A">
              <w:rPr>
                <w:sz w:val="22"/>
                <w:szCs w:val="22"/>
              </w:rPr>
              <w:t>z</w:t>
            </w:r>
          </w:p>
        </w:tc>
        <w:tc>
          <w:tcPr>
            <w:tcW w:w="1954" w:type="dxa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5F6FCFB3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 w:rsidRPr="00173F8A">
              <w:rPr>
                <w:sz w:val="22"/>
                <w:szCs w:val="22"/>
              </w:rPr>
              <w:t>OR (95% CI)</w:t>
            </w:r>
          </w:p>
        </w:tc>
        <w:tc>
          <w:tcPr>
            <w:tcW w:w="1104" w:type="dxa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5F7FFF56" w14:textId="77777777" w:rsidR="00E12B16" w:rsidRPr="006C74CB" w:rsidRDefault="00E12B16" w:rsidP="00201993">
            <w:pPr>
              <w:rPr>
                <w:sz w:val="22"/>
                <w:szCs w:val="22"/>
              </w:rPr>
            </w:pPr>
            <w:r w:rsidRPr="006C74CB">
              <w:rPr>
                <w:i/>
                <w:iCs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 xml:space="preserve"> (raw)</w:t>
            </w:r>
          </w:p>
        </w:tc>
        <w:tc>
          <w:tcPr>
            <w:tcW w:w="1231" w:type="dxa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4C736301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 w:rsidRPr="006C74CB">
              <w:rPr>
                <w:i/>
                <w:iCs/>
                <w:sz w:val="22"/>
                <w:szCs w:val="22"/>
              </w:rPr>
              <w:t>p</w:t>
            </w:r>
            <w:r w:rsidRPr="00173F8A">
              <w:rPr>
                <w:sz w:val="22"/>
                <w:szCs w:val="22"/>
              </w:rPr>
              <w:t xml:space="preserve"> (Holm)</w:t>
            </w:r>
          </w:p>
        </w:tc>
      </w:tr>
      <w:tr w:rsidR="00E12B16" w:rsidRPr="00173F8A" w14:paraId="2D8E5FF8" w14:textId="77777777" w:rsidTr="00201993">
        <w:trPr>
          <w:trHeight w:val="397"/>
          <w:tblCellSpacing w:w="15" w:type="dxa"/>
        </w:trPr>
        <w:tc>
          <w:tcPr>
            <w:tcW w:w="1372" w:type="dxa"/>
            <w:vAlign w:val="center"/>
            <w:hideMark/>
          </w:tcPr>
          <w:p w14:paraId="6FBFA018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 w:rsidRPr="00173F8A">
              <w:rPr>
                <w:sz w:val="22"/>
                <w:szCs w:val="22"/>
              </w:rPr>
              <w:t>OP1 vs OP2</w:t>
            </w:r>
          </w:p>
        </w:tc>
        <w:tc>
          <w:tcPr>
            <w:tcW w:w="963" w:type="dxa"/>
            <w:vAlign w:val="center"/>
          </w:tcPr>
          <w:p w14:paraId="256DBBEC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 vs 33</w:t>
            </w:r>
          </w:p>
        </w:tc>
        <w:tc>
          <w:tcPr>
            <w:tcW w:w="1529" w:type="dxa"/>
            <w:vAlign w:val="center"/>
            <w:hideMark/>
          </w:tcPr>
          <w:p w14:paraId="7DCF0DD8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2.023</w:t>
            </w:r>
            <w:r w:rsidRPr="00173F8A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0.286</w:t>
            </w:r>
            <w:r w:rsidRPr="00173F8A">
              <w:rPr>
                <w:sz w:val="22"/>
                <w:szCs w:val="22"/>
              </w:rPr>
              <w:t>)</w:t>
            </w:r>
          </w:p>
        </w:tc>
        <w:tc>
          <w:tcPr>
            <w:tcW w:w="821" w:type="dxa"/>
            <w:vAlign w:val="center"/>
            <w:hideMark/>
          </w:tcPr>
          <w:p w14:paraId="0B5311C1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7.08</w:t>
            </w:r>
          </w:p>
        </w:tc>
        <w:tc>
          <w:tcPr>
            <w:tcW w:w="1954" w:type="dxa"/>
            <w:vAlign w:val="center"/>
            <w:hideMark/>
          </w:tcPr>
          <w:p w14:paraId="0CDCDD60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7.56</w:t>
            </w:r>
            <w:r w:rsidRPr="00173F8A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3.82-14.99</w:t>
            </w:r>
            <w:r w:rsidRPr="00173F8A">
              <w:rPr>
                <w:sz w:val="22"/>
                <w:szCs w:val="22"/>
              </w:rPr>
              <w:t>)</w:t>
            </w:r>
          </w:p>
        </w:tc>
        <w:tc>
          <w:tcPr>
            <w:tcW w:w="1104" w:type="dxa"/>
            <w:vAlign w:val="center"/>
            <w:hideMark/>
          </w:tcPr>
          <w:p w14:paraId="10257190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 w:rsidRPr="00173F8A">
              <w:rPr>
                <w:rStyle w:val="Strong"/>
                <w:rFonts w:eastAsiaTheme="majorEastAsia"/>
                <w:b w:val="0"/>
                <w:bCs w:val="0"/>
                <w:sz w:val="22"/>
                <w:szCs w:val="22"/>
              </w:rPr>
              <w:t>&lt;0.001</w:t>
            </w:r>
          </w:p>
        </w:tc>
        <w:tc>
          <w:tcPr>
            <w:tcW w:w="1231" w:type="dxa"/>
            <w:vAlign w:val="center"/>
            <w:hideMark/>
          </w:tcPr>
          <w:p w14:paraId="078251F2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 w:rsidRPr="00173F8A">
              <w:rPr>
                <w:rStyle w:val="Strong"/>
                <w:rFonts w:eastAsiaTheme="majorEastAsia"/>
                <w:sz w:val="22"/>
                <w:szCs w:val="22"/>
              </w:rPr>
              <w:t>&lt;0.001</w:t>
            </w:r>
          </w:p>
        </w:tc>
      </w:tr>
      <w:tr w:rsidR="00E12B16" w:rsidRPr="00173F8A" w14:paraId="1EA7513F" w14:textId="77777777" w:rsidTr="00201993">
        <w:trPr>
          <w:trHeight w:val="397"/>
          <w:tblCellSpacing w:w="15" w:type="dxa"/>
        </w:trPr>
        <w:tc>
          <w:tcPr>
            <w:tcW w:w="1372" w:type="dxa"/>
            <w:vAlign w:val="center"/>
            <w:hideMark/>
          </w:tcPr>
          <w:p w14:paraId="4A0489A1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 w:rsidRPr="00173F8A">
              <w:rPr>
                <w:sz w:val="22"/>
                <w:szCs w:val="22"/>
              </w:rPr>
              <w:t>OP1 vs OP3</w:t>
            </w:r>
          </w:p>
        </w:tc>
        <w:tc>
          <w:tcPr>
            <w:tcW w:w="963" w:type="dxa"/>
            <w:vAlign w:val="center"/>
          </w:tcPr>
          <w:p w14:paraId="2B20CBD8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 vs 32</w:t>
            </w:r>
          </w:p>
        </w:tc>
        <w:tc>
          <w:tcPr>
            <w:tcW w:w="1529" w:type="dxa"/>
            <w:vAlign w:val="center"/>
            <w:hideMark/>
          </w:tcPr>
          <w:p w14:paraId="2438D598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1.624</w:t>
            </w:r>
            <w:r w:rsidRPr="00173F8A">
              <w:rPr>
                <w:sz w:val="22"/>
                <w:szCs w:val="22"/>
              </w:rPr>
              <w:t xml:space="preserve"> (0.</w:t>
            </w:r>
            <w:r>
              <w:rPr>
                <w:sz w:val="22"/>
                <w:szCs w:val="22"/>
              </w:rPr>
              <w:t>324</w:t>
            </w:r>
            <w:r w:rsidRPr="00173F8A">
              <w:rPr>
                <w:sz w:val="22"/>
                <w:szCs w:val="22"/>
              </w:rPr>
              <w:t>)</w:t>
            </w:r>
          </w:p>
        </w:tc>
        <w:tc>
          <w:tcPr>
            <w:tcW w:w="821" w:type="dxa"/>
            <w:vAlign w:val="center"/>
            <w:hideMark/>
          </w:tcPr>
          <w:p w14:paraId="3366DD92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5.01</w:t>
            </w:r>
          </w:p>
        </w:tc>
        <w:tc>
          <w:tcPr>
            <w:tcW w:w="1954" w:type="dxa"/>
            <w:vAlign w:val="center"/>
            <w:hideMark/>
          </w:tcPr>
          <w:p w14:paraId="0C4EEA1B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5.07</w:t>
            </w:r>
            <w:r w:rsidRPr="00173F8A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2.34-11.02</w:t>
            </w:r>
            <w:r w:rsidRPr="00173F8A">
              <w:rPr>
                <w:sz w:val="22"/>
                <w:szCs w:val="22"/>
              </w:rPr>
              <w:t>)</w:t>
            </w:r>
          </w:p>
        </w:tc>
        <w:tc>
          <w:tcPr>
            <w:tcW w:w="1104" w:type="dxa"/>
            <w:vAlign w:val="center"/>
            <w:hideMark/>
          </w:tcPr>
          <w:p w14:paraId="4A77CCE6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 w:rsidRPr="00173F8A">
              <w:rPr>
                <w:rStyle w:val="Strong"/>
                <w:rFonts w:eastAsiaTheme="majorEastAsia"/>
                <w:b w:val="0"/>
                <w:bCs w:val="0"/>
                <w:sz w:val="22"/>
                <w:szCs w:val="22"/>
              </w:rPr>
              <w:t>&lt;0.001</w:t>
            </w:r>
          </w:p>
        </w:tc>
        <w:tc>
          <w:tcPr>
            <w:tcW w:w="1231" w:type="dxa"/>
            <w:vAlign w:val="center"/>
            <w:hideMark/>
          </w:tcPr>
          <w:p w14:paraId="70FC6B25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 w:rsidRPr="00173F8A">
              <w:rPr>
                <w:rStyle w:val="Strong"/>
                <w:rFonts w:eastAsiaTheme="majorEastAsia"/>
                <w:sz w:val="22"/>
                <w:szCs w:val="22"/>
              </w:rPr>
              <w:t>&lt;0.001</w:t>
            </w:r>
          </w:p>
        </w:tc>
      </w:tr>
      <w:tr w:rsidR="00E12B16" w:rsidRPr="00173F8A" w14:paraId="42A8C0BB" w14:textId="77777777" w:rsidTr="00201993">
        <w:trPr>
          <w:trHeight w:val="397"/>
          <w:tblCellSpacing w:w="15" w:type="dxa"/>
        </w:trPr>
        <w:tc>
          <w:tcPr>
            <w:tcW w:w="1372" w:type="dxa"/>
            <w:tcBorders>
              <w:bottom w:val="single" w:sz="4" w:space="0" w:color="auto"/>
            </w:tcBorders>
            <w:vAlign w:val="center"/>
            <w:hideMark/>
          </w:tcPr>
          <w:p w14:paraId="13E49975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 w:rsidRPr="00173F8A">
              <w:rPr>
                <w:sz w:val="22"/>
                <w:szCs w:val="22"/>
              </w:rPr>
              <w:t>OP2 vs OP3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vAlign w:val="center"/>
          </w:tcPr>
          <w:p w14:paraId="43DFE07D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 vs 32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vAlign w:val="center"/>
            <w:hideMark/>
          </w:tcPr>
          <w:p w14:paraId="7EB40415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-0.399</w:t>
            </w:r>
            <w:r w:rsidRPr="00173F8A">
              <w:rPr>
                <w:sz w:val="22"/>
                <w:szCs w:val="22"/>
              </w:rPr>
              <w:t xml:space="preserve"> (0.2</w:t>
            </w:r>
            <w:r>
              <w:rPr>
                <w:sz w:val="22"/>
                <w:szCs w:val="22"/>
              </w:rPr>
              <w:t>43</w:t>
            </w:r>
            <w:r w:rsidRPr="00173F8A">
              <w:rPr>
                <w:sz w:val="22"/>
                <w:szCs w:val="22"/>
              </w:rPr>
              <w:t>)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vAlign w:val="center"/>
            <w:hideMark/>
          </w:tcPr>
          <w:p w14:paraId="5B0D9050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-1.64</w:t>
            </w:r>
          </w:p>
        </w:tc>
        <w:tc>
          <w:tcPr>
            <w:tcW w:w="1954" w:type="dxa"/>
            <w:tcBorders>
              <w:bottom w:val="single" w:sz="4" w:space="0" w:color="auto"/>
            </w:tcBorders>
            <w:vAlign w:val="center"/>
            <w:hideMark/>
          </w:tcPr>
          <w:p w14:paraId="3266427A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0.67</w:t>
            </w:r>
            <w:r w:rsidRPr="00173F8A">
              <w:rPr>
                <w:sz w:val="22"/>
                <w:szCs w:val="22"/>
              </w:rPr>
              <w:t xml:space="preserve"> (0.</w:t>
            </w:r>
            <w:r>
              <w:rPr>
                <w:sz w:val="22"/>
                <w:szCs w:val="22"/>
              </w:rPr>
              <w:t>67-1.20</w:t>
            </w:r>
            <w:r w:rsidRPr="00173F8A">
              <w:rPr>
                <w:sz w:val="22"/>
                <w:szCs w:val="22"/>
              </w:rPr>
              <w:t>)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vAlign w:val="center"/>
            <w:hideMark/>
          </w:tcPr>
          <w:p w14:paraId="18110E00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173F8A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</w:rPr>
              <w:t>100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vAlign w:val="center"/>
            <w:hideMark/>
          </w:tcPr>
          <w:p w14:paraId="6152DB02" w14:textId="77777777" w:rsidR="00E12B16" w:rsidRPr="00173F8A" w:rsidRDefault="00E12B16" w:rsidP="00201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173F8A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</w:rPr>
              <w:t>100</w:t>
            </w:r>
          </w:p>
        </w:tc>
      </w:tr>
    </w:tbl>
    <w:p w14:paraId="5EF69A14" w14:textId="77777777" w:rsidR="00E12B16" w:rsidRDefault="00E12B16" w:rsidP="00E12B16">
      <w:pPr>
        <w:spacing w:line="360" w:lineRule="auto"/>
        <w:rPr>
          <w:b/>
          <w:bCs/>
        </w:rPr>
      </w:pPr>
    </w:p>
    <w:p w14:paraId="14C86853" w14:textId="77777777" w:rsidR="00B7718F" w:rsidRDefault="00B7718F" w:rsidP="00E12B16">
      <w:pPr>
        <w:spacing w:line="360" w:lineRule="auto"/>
        <w:rPr>
          <w:b/>
          <w:bCs/>
        </w:rPr>
      </w:pPr>
    </w:p>
    <w:p w14:paraId="0C0A97A1" w14:textId="77777777" w:rsidR="00B7718F" w:rsidRDefault="00B7718F" w:rsidP="00E12B16">
      <w:pPr>
        <w:spacing w:line="360" w:lineRule="auto"/>
        <w:rPr>
          <w:b/>
          <w:bCs/>
        </w:rPr>
      </w:pPr>
    </w:p>
    <w:p w14:paraId="342AE0D8" w14:textId="1FB3A76C" w:rsidR="00FF23AE" w:rsidRDefault="00FF23AE" w:rsidP="00FF23AE">
      <w:pPr>
        <w:spacing w:line="360" w:lineRule="auto"/>
        <w:jc w:val="both"/>
      </w:pPr>
      <w:r w:rsidRPr="007C7D85">
        <w:rPr>
          <w:b/>
          <w:bCs/>
        </w:rPr>
        <w:t xml:space="preserve">Table </w:t>
      </w:r>
      <w:r>
        <w:rPr>
          <w:b/>
          <w:bCs/>
        </w:rPr>
        <w:t>S</w:t>
      </w:r>
      <w:r>
        <w:rPr>
          <w:b/>
          <w:bCs/>
        </w:rPr>
        <w:t>5</w:t>
      </w:r>
      <w:r w:rsidRPr="007C7D85">
        <w:rPr>
          <w:b/>
          <w:bCs/>
        </w:rPr>
        <w:t>.</w:t>
      </w:r>
      <w:r>
        <w:t xml:space="preserve"> </w:t>
      </w:r>
      <w:r w:rsidRPr="00CB6E89">
        <w:t>Top AICc model set of terms affecting object permanence performance in trials to criterion for all phases (OP1-3)</w:t>
      </w:r>
      <w:r>
        <w:t xml:space="preserve">, as a subset with </w:t>
      </w:r>
      <w:r w:rsidR="00B7718F">
        <w:t>attempts</w:t>
      </w:r>
      <w:r>
        <w:t xml:space="preserve"> capped at 50 trials</w:t>
      </w:r>
      <w:r w:rsidRPr="00CB6E89">
        <w:t>.</w:t>
      </w:r>
      <w:r>
        <w:t xml:space="preserve"> The model was specified using a Gaussian GLMM on log-transformed trials. Individual and group ID were included as random terms. Coefficient estimates</w:t>
      </w:r>
      <w:r w:rsidRPr="00DC1FFB">
        <w:t xml:space="preserve"> </w:t>
      </w:r>
      <w:r w:rsidRPr="00DC1FFB">
        <w:rPr>
          <w:rFonts w:eastAsiaTheme="majorEastAsia"/>
        </w:rPr>
        <w:t>±</w:t>
      </w:r>
      <w:r>
        <w:rPr>
          <w:rFonts w:eastAsiaTheme="majorEastAsia"/>
        </w:rPr>
        <w:t xml:space="preserve"> S.E.</w:t>
      </w:r>
      <w:r>
        <w:t xml:space="preserve"> and 95% CIs are included. </w:t>
      </w:r>
      <w:r w:rsidRPr="00B65FD9">
        <w:rPr>
          <w:i/>
          <w:iCs/>
        </w:rPr>
        <w:t>N</w:t>
      </w:r>
      <w:r>
        <w:rPr>
          <w:i/>
          <w:iCs/>
        </w:rPr>
        <w:t xml:space="preserve"> </w:t>
      </w:r>
      <w:r>
        <w:t>=</w:t>
      </w:r>
      <w:r w:rsidR="00B7718F">
        <w:t>93</w:t>
      </w:r>
      <w:r>
        <w:t xml:space="preserve"> task scores from 3</w:t>
      </w:r>
      <w:r w:rsidR="00B7718F">
        <w:t>6</w:t>
      </w:r>
      <w:r>
        <w:t xml:space="preserve"> birds across 1</w:t>
      </w:r>
      <w:r w:rsidR="00B7718F">
        <w:t>5</w:t>
      </w:r>
      <w:r>
        <w:t xml:space="preserve"> groups.</w:t>
      </w:r>
      <w:r w:rsidRPr="000D19F6">
        <w:t xml:space="preserve"> </w:t>
      </w:r>
    </w:p>
    <w:tbl>
      <w:tblPr>
        <w:tblStyle w:val="TableGrid"/>
        <w:tblpPr w:leftFromText="180" w:rightFromText="180" w:vertAnchor="text" w:horzAnchor="margin" w:tblpY="-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1555"/>
        <w:gridCol w:w="1413"/>
        <w:gridCol w:w="2809"/>
      </w:tblGrid>
      <w:tr w:rsidR="00FF23AE" w:rsidRPr="00CC2167" w14:paraId="5B1BC67D" w14:textId="77777777" w:rsidTr="004F4876">
        <w:trPr>
          <w:trHeight w:val="340"/>
        </w:trPr>
        <w:tc>
          <w:tcPr>
            <w:tcW w:w="326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C009D7A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Top model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EA63772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AICc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9AA006E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∆AICc</w:t>
            </w:r>
          </w:p>
        </w:tc>
        <w:tc>
          <w:tcPr>
            <w:tcW w:w="282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9DF6B15" w14:textId="77777777" w:rsidR="00FF23AE" w:rsidRPr="00CC2167" w:rsidRDefault="00FF23AE" w:rsidP="004F4876">
            <w:pPr>
              <w:rPr>
                <w:sz w:val="22"/>
                <w:szCs w:val="22"/>
              </w:rPr>
            </w:pPr>
          </w:p>
        </w:tc>
      </w:tr>
      <w:tr w:rsidR="00FF23AE" w:rsidRPr="00CC2167" w14:paraId="5B456809" w14:textId="77777777" w:rsidTr="004F4876">
        <w:trPr>
          <w:trHeight w:val="340"/>
        </w:trPr>
        <w:tc>
          <w:tcPr>
            <w:tcW w:w="3261" w:type="dxa"/>
            <w:vAlign w:val="center"/>
          </w:tcPr>
          <w:p w14:paraId="539A9CA6" w14:textId="77777777" w:rsidR="00FF23AE" w:rsidRPr="00CC2167" w:rsidRDefault="00FF23AE" w:rsidP="004F4876">
            <w:pPr>
              <w:rPr>
                <w:b/>
                <w:bCs/>
                <w:sz w:val="22"/>
                <w:szCs w:val="22"/>
              </w:rPr>
            </w:pPr>
            <w:r w:rsidRPr="00CC2167">
              <w:rPr>
                <w:b/>
                <w:bCs/>
                <w:sz w:val="22"/>
                <w:szCs w:val="22"/>
              </w:rPr>
              <w:t>Phase + Latency + Latency</w:t>
            </w:r>
            <w:r w:rsidRPr="00CC2167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59" w:type="dxa"/>
            <w:vAlign w:val="center"/>
          </w:tcPr>
          <w:p w14:paraId="6D787414" w14:textId="3BE48929" w:rsidR="00FF23AE" w:rsidRPr="00CC2167" w:rsidRDefault="006E1AE1" w:rsidP="004F487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42.63</w:t>
            </w:r>
          </w:p>
        </w:tc>
        <w:tc>
          <w:tcPr>
            <w:tcW w:w="1417" w:type="dxa"/>
            <w:vAlign w:val="center"/>
          </w:tcPr>
          <w:p w14:paraId="410A130F" w14:textId="77777777" w:rsidR="00FF23AE" w:rsidRPr="00CC2167" w:rsidRDefault="00FF23AE" w:rsidP="004F4876">
            <w:pPr>
              <w:rPr>
                <w:b/>
                <w:bCs/>
                <w:sz w:val="22"/>
                <w:szCs w:val="22"/>
              </w:rPr>
            </w:pPr>
            <w:r w:rsidRPr="00CC2167">
              <w:rPr>
                <w:b/>
                <w:bCs/>
                <w:sz w:val="22"/>
                <w:szCs w:val="22"/>
              </w:rPr>
              <w:t>0.00</w:t>
            </w:r>
          </w:p>
        </w:tc>
        <w:tc>
          <w:tcPr>
            <w:tcW w:w="2823" w:type="dxa"/>
            <w:vAlign w:val="center"/>
          </w:tcPr>
          <w:p w14:paraId="3A8A0097" w14:textId="77777777" w:rsidR="00FF23AE" w:rsidRPr="00CC2167" w:rsidRDefault="00FF23AE" w:rsidP="004F4876">
            <w:pPr>
              <w:rPr>
                <w:sz w:val="22"/>
                <w:szCs w:val="22"/>
              </w:rPr>
            </w:pPr>
          </w:p>
        </w:tc>
      </w:tr>
      <w:tr w:rsidR="00FF23AE" w:rsidRPr="00CC2167" w14:paraId="0E4E3018" w14:textId="77777777" w:rsidTr="004F4876">
        <w:trPr>
          <w:trHeight w:val="340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10B5108B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Base model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D484DDC" w14:textId="13B875A0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1</w:t>
            </w:r>
            <w:r w:rsidR="006E1AE1">
              <w:rPr>
                <w:sz w:val="22"/>
                <w:szCs w:val="22"/>
              </w:rPr>
              <w:t>08.39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9DFAE97" w14:textId="1F485B65" w:rsidR="00FF23AE" w:rsidRPr="00CC2167" w:rsidRDefault="006E1AE1" w:rsidP="004F48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65.77</w:t>
            </w:r>
          </w:p>
        </w:tc>
        <w:tc>
          <w:tcPr>
            <w:tcW w:w="2823" w:type="dxa"/>
            <w:tcBorders>
              <w:bottom w:val="single" w:sz="4" w:space="0" w:color="auto"/>
            </w:tcBorders>
            <w:vAlign w:val="center"/>
          </w:tcPr>
          <w:p w14:paraId="05399D24" w14:textId="77777777" w:rsidR="00FF23AE" w:rsidRPr="00CC2167" w:rsidRDefault="00FF23AE" w:rsidP="004F4876">
            <w:pPr>
              <w:rPr>
                <w:sz w:val="22"/>
                <w:szCs w:val="22"/>
              </w:rPr>
            </w:pPr>
          </w:p>
        </w:tc>
      </w:tr>
      <w:tr w:rsidR="00FF23AE" w:rsidRPr="00CC2167" w14:paraId="36580164" w14:textId="77777777" w:rsidTr="004F4876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7BD2B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Parameter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0FA28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Estimate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99AB5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S.E</w:t>
            </w:r>
          </w:p>
        </w:tc>
        <w:tc>
          <w:tcPr>
            <w:tcW w:w="2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10B37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CI</w:t>
            </w:r>
          </w:p>
        </w:tc>
      </w:tr>
      <w:tr w:rsidR="00FF23AE" w:rsidRPr="00CC2167" w14:paraId="502E4DEB" w14:textId="77777777" w:rsidTr="004F4876">
        <w:trPr>
          <w:trHeight w:val="340"/>
        </w:trPr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14:paraId="693A2CF2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 xml:space="preserve">Phase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7DB3506" w14:textId="77777777" w:rsidR="00FF23AE" w:rsidRPr="00CC2167" w:rsidRDefault="00FF23AE" w:rsidP="004F487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F8E23B6" w14:textId="77777777" w:rsidR="00FF23AE" w:rsidRPr="00CC2167" w:rsidRDefault="00FF23AE" w:rsidP="004F4876">
            <w:pPr>
              <w:rPr>
                <w:sz w:val="22"/>
                <w:szCs w:val="22"/>
              </w:rPr>
            </w:pPr>
          </w:p>
        </w:tc>
        <w:tc>
          <w:tcPr>
            <w:tcW w:w="2823" w:type="dxa"/>
            <w:tcBorders>
              <w:top w:val="single" w:sz="4" w:space="0" w:color="auto"/>
            </w:tcBorders>
            <w:vAlign w:val="center"/>
          </w:tcPr>
          <w:p w14:paraId="7AFCD2C2" w14:textId="77777777" w:rsidR="00FF23AE" w:rsidRPr="00CC2167" w:rsidRDefault="00FF23AE" w:rsidP="004F4876">
            <w:pPr>
              <w:rPr>
                <w:sz w:val="22"/>
                <w:szCs w:val="22"/>
              </w:rPr>
            </w:pPr>
          </w:p>
        </w:tc>
      </w:tr>
      <w:tr w:rsidR="00FF23AE" w:rsidRPr="00CC2167" w14:paraId="272BBC43" w14:textId="77777777" w:rsidTr="004F4876">
        <w:trPr>
          <w:trHeight w:val="340"/>
        </w:trPr>
        <w:tc>
          <w:tcPr>
            <w:tcW w:w="3261" w:type="dxa"/>
            <w:vAlign w:val="center"/>
          </w:tcPr>
          <w:p w14:paraId="1B700A83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 xml:space="preserve">  OP1</w:t>
            </w:r>
          </w:p>
        </w:tc>
        <w:tc>
          <w:tcPr>
            <w:tcW w:w="1559" w:type="dxa"/>
            <w:vAlign w:val="center"/>
          </w:tcPr>
          <w:p w14:paraId="34500AC6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14:paraId="7DBA16D5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-</w:t>
            </w:r>
          </w:p>
        </w:tc>
        <w:tc>
          <w:tcPr>
            <w:tcW w:w="2823" w:type="dxa"/>
            <w:vAlign w:val="center"/>
          </w:tcPr>
          <w:p w14:paraId="670ADF77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-</w:t>
            </w:r>
          </w:p>
        </w:tc>
      </w:tr>
      <w:tr w:rsidR="00FF23AE" w:rsidRPr="00CC2167" w14:paraId="482492F2" w14:textId="77777777" w:rsidTr="004F4876">
        <w:trPr>
          <w:trHeight w:val="340"/>
        </w:trPr>
        <w:tc>
          <w:tcPr>
            <w:tcW w:w="3261" w:type="dxa"/>
            <w:vAlign w:val="center"/>
          </w:tcPr>
          <w:p w14:paraId="53E21C9F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 xml:space="preserve">  OP2</w:t>
            </w:r>
          </w:p>
        </w:tc>
        <w:tc>
          <w:tcPr>
            <w:tcW w:w="1559" w:type="dxa"/>
            <w:vAlign w:val="center"/>
          </w:tcPr>
          <w:p w14:paraId="2470E824" w14:textId="7787C20E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0.2</w:t>
            </w:r>
            <w:r w:rsidR="006E1AE1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14:paraId="1A866188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0.03</w:t>
            </w:r>
          </w:p>
        </w:tc>
        <w:tc>
          <w:tcPr>
            <w:tcW w:w="2823" w:type="dxa"/>
            <w:vAlign w:val="center"/>
          </w:tcPr>
          <w:p w14:paraId="30585794" w14:textId="48F69935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0.1</w:t>
            </w:r>
            <w:r w:rsidR="006E1AE1">
              <w:rPr>
                <w:sz w:val="22"/>
                <w:szCs w:val="22"/>
              </w:rPr>
              <w:t>5</w:t>
            </w:r>
            <w:r w:rsidRPr="00CC2167">
              <w:rPr>
                <w:sz w:val="22"/>
                <w:szCs w:val="22"/>
              </w:rPr>
              <w:t>,   0.</w:t>
            </w:r>
            <w:r w:rsidR="006E1AE1">
              <w:rPr>
                <w:sz w:val="22"/>
                <w:szCs w:val="22"/>
              </w:rPr>
              <w:t>28</w:t>
            </w:r>
          </w:p>
        </w:tc>
      </w:tr>
      <w:tr w:rsidR="00FF23AE" w:rsidRPr="00CC2167" w14:paraId="538DB334" w14:textId="77777777" w:rsidTr="004F4876">
        <w:trPr>
          <w:trHeight w:val="340"/>
        </w:trPr>
        <w:tc>
          <w:tcPr>
            <w:tcW w:w="3261" w:type="dxa"/>
            <w:vAlign w:val="center"/>
          </w:tcPr>
          <w:p w14:paraId="3E262103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 xml:space="preserve">  OP3</w:t>
            </w:r>
          </w:p>
        </w:tc>
        <w:tc>
          <w:tcPr>
            <w:tcW w:w="1559" w:type="dxa"/>
            <w:vAlign w:val="center"/>
          </w:tcPr>
          <w:p w14:paraId="57CD346C" w14:textId="7E327A2D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-0.3</w:t>
            </w:r>
            <w:r w:rsidR="006E1AE1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vAlign w:val="center"/>
          </w:tcPr>
          <w:p w14:paraId="7661063F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0.04</w:t>
            </w:r>
          </w:p>
        </w:tc>
        <w:tc>
          <w:tcPr>
            <w:tcW w:w="2823" w:type="dxa"/>
            <w:vAlign w:val="center"/>
          </w:tcPr>
          <w:p w14:paraId="03399820" w14:textId="709C9199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-0.4</w:t>
            </w:r>
            <w:r w:rsidR="006E1AE1">
              <w:rPr>
                <w:sz w:val="22"/>
                <w:szCs w:val="22"/>
              </w:rPr>
              <w:t>2</w:t>
            </w:r>
            <w:r w:rsidRPr="00CC2167">
              <w:rPr>
                <w:sz w:val="22"/>
                <w:szCs w:val="22"/>
              </w:rPr>
              <w:t>, -0.2</w:t>
            </w:r>
            <w:r w:rsidR="006E1AE1">
              <w:rPr>
                <w:sz w:val="22"/>
                <w:szCs w:val="22"/>
              </w:rPr>
              <w:t>8</w:t>
            </w:r>
          </w:p>
        </w:tc>
      </w:tr>
      <w:tr w:rsidR="00FF23AE" w:rsidRPr="00CC2167" w14:paraId="17702731" w14:textId="77777777" w:rsidTr="004F4876">
        <w:trPr>
          <w:trHeight w:val="340"/>
        </w:trPr>
        <w:tc>
          <w:tcPr>
            <w:tcW w:w="3261" w:type="dxa"/>
            <w:vAlign w:val="center"/>
          </w:tcPr>
          <w:p w14:paraId="7E20B8D7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Latency</w:t>
            </w:r>
          </w:p>
        </w:tc>
        <w:tc>
          <w:tcPr>
            <w:tcW w:w="1559" w:type="dxa"/>
            <w:vAlign w:val="center"/>
          </w:tcPr>
          <w:p w14:paraId="486016FA" w14:textId="408CDF7B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0.</w:t>
            </w:r>
            <w:r w:rsidR="006E1AE1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vAlign w:val="center"/>
          </w:tcPr>
          <w:p w14:paraId="295E4CDD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0.04</w:t>
            </w:r>
          </w:p>
        </w:tc>
        <w:tc>
          <w:tcPr>
            <w:tcW w:w="2823" w:type="dxa"/>
            <w:vAlign w:val="center"/>
          </w:tcPr>
          <w:p w14:paraId="21B77E2C" w14:textId="68577BA4" w:rsidR="00FF23AE" w:rsidRPr="00CC2167" w:rsidRDefault="006E1AE1" w:rsidP="004F48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FF23AE" w:rsidRPr="00CC2167">
              <w:rPr>
                <w:sz w:val="22"/>
                <w:szCs w:val="22"/>
              </w:rPr>
              <w:t>0.0</w:t>
            </w:r>
            <w:r>
              <w:rPr>
                <w:sz w:val="22"/>
                <w:szCs w:val="22"/>
              </w:rPr>
              <w:t>2</w:t>
            </w:r>
            <w:r w:rsidR="00FF23AE" w:rsidRPr="00CC2167">
              <w:rPr>
                <w:sz w:val="22"/>
                <w:szCs w:val="22"/>
              </w:rPr>
              <w:t>,  0.1</w:t>
            </w:r>
            <w:r>
              <w:rPr>
                <w:sz w:val="22"/>
                <w:szCs w:val="22"/>
              </w:rPr>
              <w:t>5</w:t>
            </w:r>
          </w:p>
        </w:tc>
      </w:tr>
      <w:tr w:rsidR="00FF23AE" w:rsidRPr="00CC2167" w14:paraId="34FA921E" w14:textId="77777777" w:rsidTr="004F4876">
        <w:trPr>
          <w:trHeight w:val="340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449C4809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Latency</w:t>
            </w:r>
            <w:r w:rsidRPr="00CC2167">
              <w:rPr>
                <w:sz w:val="22"/>
                <w:szCs w:val="22"/>
                <w:vertAlign w:val="superscript"/>
              </w:rPr>
              <w:t>2</w:t>
            </w:r>
            <w:r w:rsidRPr="00CC2167">
              <w:rPr>
                <w:sz w:val="22"/>
                <w:szCs w:val="22"/>
              </w:rPr>
              <w:t xml:space="preserve"> (quadratic)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A8454D1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-0.03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1B69DB6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0.01</w:t>
            </w:r>
          </w:p>
        </w:tc>
        <w:tc>
          <w:tcPr>
            <w:tcW w:w="2823" w:type="dxa"/>
            <w:tcBorders>
              <w:bottom w:val="single" w:sz="4" w:space="0" w:color="auto"/>
            </w:tcBorders>
            <w:vAlign w:val="center"/>
          </w:tcPr>
          <w:p w14:paraId="55CD030B" w14:textId="77777777" w:rsidR="00FF23AE" w:rsidRPr="00CC2167" w:rsidRDefault="00FF23AE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-0.05, -0.01</w:t>
            </w:r>
          </w:p>
        </w:tc>
      </w:tr>
    </w:tbl>
    <w:p w14:paraId="0BC46091" w14:textId="77777777" w:rsidR="00FF23AE" w:rsidRDefault="00FF23AE" w:rsidP="00FF23AE">
      <w:pPr>
        <w:spacing w:line="360" w:lineRule="auto"/>
      </w:pPr>
      <w:r>
        <w:t>Latency and Latency</w:t>
      </w:r>
      <w:r>
        <w:rPr>
          <w:vertAlign w:val="superscript"/>
        </w:rPr>
        <w:t>2</w:t>
      </w:r>
      <w:r>
        <w:t xml:space="preserve"> were scaled.</w:t>
      </w:r>
    </w:p>
    <w:p w14:paraId="3581CA6E" w14:textId="77777777" w:rsidR="00E12B16" w:rsidRDefault="00E12B16" w:rsidP="00E12B16">
      <w:pPr>
        <w:rPr>
          <w:i/>
          <w:iCs/>
        </w:rPr>
      </w:pPr>
    </w:p>
    <w:p w14:paraId="4F3FBDA5" w14:textId="77777777" w:rsidR="00E12B16" w:rsidRDefault="00E12B16" w:rsidP="00E12B16">
      <w:pPr>
        <w:rPr>
          <w:i/>
          <w:iCs/>
        </w:rPr>
      </w:pPr>
    </w:p>
    <w:p w14:paraId="6D686334" w14:textId="77777777" w:rsidR="00B7718F" w:rsidRDefault="00B7718F" w:rsidP="00E12B16">
      <w:pPr>
        <w:rPr>
          <w:i/>
          <w:iCs/>
        </w:rPr>
      </w:pPr>
    </w:p>
    <w:p w14:paraId="57F31C55" w14:textId="77777777" w:rsidR="00B7718F" w:rsidRDefault="00B7718F" w:rsidP="00E12B16">
      <w:pPr>
        <w:rPr>
          <w:i/>
          <w:iCs/>
        </w:rPr>
      </w:pPr>
    </w:p>
    <w:p w14:paraId="3094D85E" w14:textId="77777777" w:rsidR="00B7718F" w:rsidRDefault="00B7718F" w:rsidP="00E12B16">
      <w:pPr>
        <w:rPr>
          <w:i/>
          <w:iCs/>
        </w:rPr>
      </w:pPr>
    </w:p>
    <w:p w14:paraId="1FC33503" w14:textId="77777777" w:rsidR="00B7718F" w:rsidRDefault="00B7718F" w:rsidP="00E12B16">
      <w:pPr>
        <w:rPr>
          <w:i/>
          <w:iCs/>
        </w:rPr>
      </w:pPr>
    </w:p>
    <w:p w14:paraId="7F2072BF" w14:textId="77777777" w:rsidR="00B7718F" w:rsidRDefault="00B7718F" w:rsidP="00E12B16">
      <w:pPr>
        <w:rPr>
          <w:i/>
          <w:iCs/>
        </w:rPr>
      </w:pPr>
    </w:p>
    <w:p w14:paraId="5F9548EA" w14:textId="77777777" w:rsidR="00B7718F" w:rsidRDefault="00B7718F" w:rsidP="00E12B16">
      <w:pPr>
        <w:rPr>
          <w:i/>
          <w:iCs/>
        </w:rPr>
      </w:pPr>
    </w:p>
    <w:p w14:paraId="348B1ECA" w14:textId="78DD95CC" w:rsidR="00B7718F" w:rsidRDefault="00B7718F" w:rsidP="00B7718F">
      <w:pPr>
        <w:spacing w:line="360" w:lineRule="auto"/>
        <w:jc w:val="both"/>
      </w:pPr>
      <w:r w:rsidRPr="007E014F">
        <w:rPr>
          <w:b/>
          <w:bCs/>
        </w:rPr>
        <w:lastRenderedPageBreak/>
        <w:t xml:space="preserve">Table </w:t>
      </w:r>
      <w:r>
        <w:rPr>
          <w:b/>
          <w:bCs/>
        </w:rPr>
        <w:t>S</w:t>
      </w:r>
      <w:r w:rsidR="00DE3E90">
        <w:rPr>
          <w:b/>
          <w:bCs/>
        </w:rPr>
        <w:t>6</w:t>
      </w:r>
      <w:r w:rsidRPr="007E014F">
        <w:rPr>
          <w:b/>
          <w:bCs/>
        </w:rPr>
        <w:t xml:space="preserve">. </w:t>
      </w:r>
      <w:r w:rsidRPr="00490843">
        <w:t>Model selection (AICc) for potential predictors of object permanence performance for overall attempts (trial-to-criterion)</w:t>
      </w:r>
      <w:r>
        <w:t xml:space="preserve">, </w:t>
      </w:r>
      <w:r>
        <w:t>as a subset with attempts capped at 50 trials</w:t>
      </w:r>
      <w:r w:rsidRPr="00490843">
        <w:t>.</w:t>
      </w:r>
      <w:r>
        <w:t xml:space="preserve"> Gaussian GLMM of log-transformed trials-to-criterion with individual and group ID included as random terms. </w:t>
      </w:r>
      <w:r w:rsidRPr="00B65FD9">
        <w:rPr>
          <w:i/>
          <w:iCs/>
        </w:rPr>
        <w:t>N</w:t>
      </w:r>
      <w:r>
        <w:rPr>
          <w:i/>
          <w:iCs/>
        </w:rPr>
        <w:t xml:space="preserve"> </w:t>
      </w:r>
      <w:r>
        <w:t>=</w:t>
      </w:r>
      <w:r>
        <w:t>93</w:t>
      </w:r>
      <w:r>
        <w:t xml:space="preserve"> task scores from 3</w:t>
      </w:r>
      <w:r>
        <w:t>6</w:t>
      </w:r>
      <w:r>
        <w:t xml:space="preserve"> birds across 15 groups. </w:t>
      </w:r>
      <w:r w:rsidRPr="00457451">
        <w:t xml:space="preserve">Top model </w:t>
      </w:r>
      <w:r>
        <w:t xml:space="preserve">is </w:t>
      </w:r>
      <w:r w:rsidRPr="00457451">
        <w:t xml:space="preserve">highlighted in bold. </w:t>
      </w:r>
    </w:p>
    <w:tbl>
      <w:tblPr>
        <w:tblStyle w:val="TableGrid"/>
        <w:tblpPr w:leftFromText="180" w:rightFromText="180" w:vertAnchor="text" w:horzAnchor="margin" w:tblpY="-6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985"/>
        <w:gridCol w:w="2551"/>
      </w:tblGrid>
      <w:tr w:rsidR="00B7718F" w:rsidRPr="00CC2167" w14:paraId="1494DE79" w14:textId="77777777" w:rsidTr="004F4876">
        <w:trPr>
          <w:trHeight w:val="312"/>
        </w:trPr>
        <w:tc>
          <w:tcPr>
            <w:tcW w:w="453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828F3C3" w14:textId="77777777" w:rsidR="00B7718F" w:rsidRPr="00CC2167" w:rsidRDefault="00B7718F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Model</w:t>
            </w: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61C6B83" w14:textId="77777777" w:rsidR="00B7718F" w:rsidRPr="00CC2167" w:rsidRDefault="00B7718F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AICc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B555B1A" w14:textId="77777777" w:rsidR="00B7718F" w:rsidRPr="00CC2167" w:rsidRDefault="00B7718F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∆AICc</w:t>
            </w:r>
          </w:p>
        </w:tc>
      </w:tr>
      <w:tr w:rsidR="00B7718F" w:rsidRPr="00CC2167" w14:paraId="2D721F34" w14:textId="77777777" w:rsidTr="004F4876">
        <w:trPr>
          <w:trHeight w:val="312"/>
        </w:trPr>
        <w:tc>
          <w:tcPr>
            <w:tcW w:w="4536" w:type="dxa"/>
            <w:vAlign w:val="center"/>
          </w:tcPr>
          <w:p w14:paraId="2E277C55" w14:textId="77777777" w:rsidR="00B7718F" w:rsidRPr="00CC2167" w:rsidRDefault="00B7718F" w:rsidP="004F4876">
            <w:pPr>
              <w:rPr>
                <w:b/>
                <w:bCs/>
                <w:sz w:val="22"/>
                <w:szCs w:val="22"/>
              </w:rPr>
            </w:pPr>
            <w:r w:rsidRPr="00CC2167">
              <w:rPr>
                <w:b/>
                <w:bCs/>
                <w:sz w:val="22"/>
                <w:szCs w:val="22"/>
              </w:rPr>
              <w:t>Phase + Latency + Latency</w:t>
            </w:r>
            <w:r w:rsidRPr="00CC2167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14:paraId="3BD9A172" w14:textId="56BB5D79" w:rsidR="00B7718F" w:rsidRPr="00CC2167" w:rsidRDefault="00DE3E90" w:rsidP="004F487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42.63</w:t>
            </w:r>
          </w:p>
        </w:tc>
        <w:tc>
          <w:tcPr>
            <w:tcW w:w="2551" w:type="dxa"/>
            <w:vAlign w:val="center"/>
          </w:tcPr>
          <w:p w14:paraId="271360B7" w14:textId="77777777" w:rsidR="00B7718F" w:rsidRPr="00CC2167" w:rsidRDefault="00B7718F" w:rsidP="004F4876">
            <w:pPr>
              <w:rPr>
                <w:b/>
                <w:bCs/>
                <w:sz w:val="22"/>
                <w:szCs w:val="22"/>
              </w:rPr>
            </w:pPr>
            <w:r w:rsidRPr="00CC2167">
              <w:rPr>
                <w:b/>
                <w:bCs/>
                <w:sz w:val="22"/>
                <w:szCs w:val="22"/>
              </w:rPr>
              <w:t>0.00</w:t>
            </w:r>
          </w:p>
        </w:tc>
      </w:tr>
      <w:tr w:rsidR="00B7718F" w:rsidRPr="00CC2167" w14:paraId="0932C748" w14:textId="77777777" w:rsidTr="004F4876">
        <w:trPr>
          <w:trHeight w:val="312"/>
        </w:trPr>
        <w:tc>
          <w:tcPr>
            <w:tcW w:w="4536" w:type="dxa"/>
            <w:vAlign w:val="center"/>
          </w:tcPr>
          <w:p w14:paraId="43F6D2CF" w14:textId="77777777" w:rsidR="00B7718F" w:rsidRPr="00CC2167" w:rsidRDefault="00B7718F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Phase + Latency</w:t>
            </w:r>
          </w:p>
        </w:tc>
        <w:tc>
          <w:tcPr>
            <w:tcW w:w="1985" w:type="dxa"/>
            <w:vAlign w:val="center"/>
          </w:tcPr>
          <w:p w14:paraId="6F021794" w14:textId="64C35FA5" w:rsidR="00B7718F" w:rsidRPr="00CC2167" w:rsidRDefault="00DE3E90" w:rsidP="004F48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46.96</w:t>
            </w:r>
          </w:p>
        </w:tc>
        <w:tc>
          <w:tcPr>
            <w:tcW w:w="2551" w:type="dxa"/>
            <w:vAlign w:val="center"/>
          </w:tcPr>
          <w:p w14:paraId="3E4F7470" w14:textId="460A1BD0" w:rsidR="00B7718F" w:rsidRPr="00CC2167" w:rsidRDefault="00B7718F" w:rsidP="004F4876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4.</w:t>
            </w:r>
            <w:r w:rsidR="00DE3E90">
              <w:rPr>
                <w:sz w:val="22"/>
                <w:szCs w:val="22"/>
              </w:rPr>
              <w:t>3</w:t>
            </w:r>
            <w:r w:rsidRPr="00CC2167">
              <w:rPr>
                <w:sz w:val="22"/>
                <w:szCs w:val="22"/>
              </w:rPr>
              <w:t>3</w:t>
            </w:r>
          </w:p>
        </w:tc>
      </w:tr>
      <w:tr w:rsidR="00F52DE4" w:rsidRPr="00CC2167" w14:paraId="0F53FD7A" w14:textId="77777777" w:rsidTr="004F4876">
        <w:trPr>
          <w:trHeight w:val="312"/>
        </w:trPr>
        <w:tc>
          <w:tcPr>
            <w:tcW w:w="4536" w:type="dxa"/>
            <w:vAlign w:val="center"/>
          </w:tcPr>
          <w:p w14:paraId="7C13B96B" w14:textId="77777777" w:rsidR="00F52DE4" w:rsidRPr="00CC2167" w:rsidRDefault="00F52DE4" w:rsidP="00F52DE4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Phase</w:t>
            </w:r>
          </w:p>
        </w:tc>
        <w:tc>
          <w:tcPr>
            <w:tcW w:w="1985" w:type="dxa"/>
            <w:vAlign w:val="center"/>
          </w:tcPr>
          <w:p w14:paraId="1BBD3AC7" w14:textId="2BEA70FC" w:rsidR="00F52DE4" w:rsidRPr="00CC2167" w:rsidRDefault="00F52DE4" w:rsidP="00F52DE4">
            <w:pPr>
              <w:rPr>
                <w:sz w:val="22"/>
                <w:szCs w:val="22"/>
              </w:rPr>
            </w:pPr>
            <w:r>
              <w:t>47.51</w:t>
            </w:r>
          </w:p>
        </w:tc>
        <w:tc>
          <w:tcPr>
            <w:tcW w:w="2551" w:type="dxa"/>
            <w:vAlign w:val="center"/>
          </w:tcPr>
          <w:p w14:paraId="4584B657" w14:textId="1FEB54AD" w:rsidR="00F52DE4" w:rsidRPr="00CC2167" w:rsidRDefault="00F52DE4" w:rsidP="00F52DE4">
            <w:pPr>
              <w:rPr>
                <w:sz w:val="22"/>
                <w:szCs w:val="22"/>
              </w:rPr>
            </w:pPr>
            <w:r>
              <w:t>4.88</w:t>
            </w:r>
          </w:p>
        </w:tc>
      </w:tr>
      <w:tr w:rsidR="00F52DE4" w:rsidRPr="00CC2167" w14:paraId="2871C437" w14:textId="77777777" w:rsidTr="004F4876">
        <w:trPr>
          <w:trHeight w:val="312"/>
        </w:trPr>
        <w:tc>
          <w:tcPr>
            <w:tcW w:w="4536" w:type="dxa"/>
            <w:vAlign w:val="center"/>
          </w:tcPr>
          <w:p w14:paraId="242FEAF1" w14:textId="629C3A26" w:rsidR="00F52DE4" w:rsidRPr="00CC2167" w:rsidRDefault="00F52DE4" w:rsidP="00F52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Latency</w:t>
            </w:r>
          </w:p>
        </w:tc>
        <w:tc>
          <w:tcPr>
            <w:tcW w:w="1985" w:type="dxa"/>
            <w:vAlign w:val="center"/>
          </w:tcPr>
          <w:p w14:paraId="5D54ED2D" w14:textId="1B027504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106.03</w:t>
            </w:r>
          </w:p>
        </w:tc>
        <w:tc>
          <w:tcPr>
            <w:tcW w:w="2551" w:type="dxa"/>
            <w:vAlign w:val="center"/>
          </w:tcPr>
          <w:p w14:paraId="1E1BB815" w14:textId="2E81C09E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63.40</w:t>
            </w:r>
          </w:p>
        </w:tc>
      </w:tr>
      <w:tr w:rsidR="00F52DE4" w:rsidRPr="00CC2167" w14:paraId="367E49D6" w14:textId="77777777" w:rsidTr="004F4876">
        <w:trPr>
          <w:trHeight w:val="312"/>
        </w:trPr>
        <w:tc>
          <w:tcPr>
            <w:tcW w:w="4536" w:type="dxa"/>
            <w:vAlign w:val="center"/>
          </w:tcPr>
          <w:p w14:paraId="2F812981" w14:textId="107317D4" w:rsidR="00F52DE4" w:rsidRPr="00CC2167" w:rsidRDefault="00F52DE4" w:rsidP="00F52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Temperature</w:t>
            </w:r>
          </w:p>
        </w:tc>
        <w:tc>
          <w:tcPr>
            <w:tcW w:w="1985" w:type="dxa"/>
            <w:vAlign w:val="center"/>
          </w:tcPr>
          <w:p w14:paraId="09220432" w14:textId="3B73346A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106.67</w:t>
            </w:r>
          </w:p>
        </w:tc>
        <w:tc>
          <w:tcPr>
            <w:tcW w:w="2551" w:type="dxa"/>
            <w:vAlign w:val="center"/>
          </w:tcPr>
          <w:p w14:paraId="7907ACD4" w14:textId="6E672A79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64.04</w:t>
            </w:r>
          </w:p>
        </w:tc>
      </w:tr>
      <w:tr w:rsidR="00F52DE4" w:rsidRPr="00CC2167" w14:paraId="6D7E7541" w14:textId="77777777" w:rsidTr="004F4876">
        <w:trPr>
          <w:trHeight w:val="312"/>
        </w:trPr>
        <w:tc>
          <w:tcPr>
            <w:tcW w:w="4536" w:type="dxa"/>
            <w:vAlign w:val="center"/>
          </w:tcPr>
          <w:p w14:paraId="25E3644B" w14:textId="2F33823F" w:rsidR="00F52DE4" w:rsidRPr="00CC2167" w:rsidRDefault="00F52DE4" w:rsidP="00F52DE4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Body mass</w:t>
            </w:r>
          </w:p>
        </w:tc>
        <w:tc>
          <w:tcPr>
            <w:tcW w:w="1985" w:type="dxa"/>
            <w:vAlign w:val="center"/>
          </w:tcPr>
          <w:p w14:paraId="1F8B6B03" w14:textId="3E33748D" w:rsidR="00F52DE4" w:rsidRPr="00AC5384" w:rsidRDefault="00F52DE4" w:rsidP="00F52DE4">
            <w:pPr>
              <w:rPr>
                <w:b/>
                <w:bCs/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108.16</w:t>
            </w:r>
          </w:p>
        </w:tc>
        <w:tc>
          <w:tcPr>
            <w:tcW w:w="2551" w:type="dxa"/>
            <w:vAlign w:val="center"/>
          </w:tcPr>
          <w:p w14:paraId="42951CCB" w14:textId="41036693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65.53</w:t>
            </w:r>
          </w:p>
        </w:tc>
      </w:tr>
      <w:tr w:rsidR="00F52DE4" w:rsidRPr="00CC2167" w14:paraId="25120748" w14:textId="77777777" w:rsidTr="004F4876">
        <w:trPr>
          <w:trHeight w:val="312"/>
        </w:trPr>
        <w:tc>
          <w:tcPr>
            <w:tcW w:w="4536" w:type="dxa"/>
            <w:vAlign w:val="center"/>
          </w:tcPr>
          <w:p w14:paraId="276532D4" w14:textId="603AF1AC" w:rsidR="00F52DE4" w:rsidRPr="00CC2167" w:rsidRDefault="00F52DE4" w:rsidP="00F52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Base model</w:t>
            </w:r>
          </w:p>
        </w:tc>
        <w:tc>
          <w:tcPr>
            <w:tcW w:w="1985" w:type="dxa"/>
            <w:vAlign w:val="center"/>
          </w:tcPr>
          <w:p w14:paraId="705BBE5D" w14:textId="5D4C81AB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108.39</w:t>
            </w:r>
          </w:p>
        </w:tc>
        <w:tc>
          <w:tcPr>
            <w:tcW w:w="2551" w:type="dxa"/>
            <w:vAlign w:val="center"/>
          </w:tcPr>
          <w:p w14:paraId="0AA2DD57" w14:textId="4E45F67E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65.77</w:t>
            </w:r>
          </w:p>
        </w:tc>
      </w:tr>
      <w:tr w:rsidR="00F52DE4" w:rsidRPr="00CC2167" w14:paraId="53AB2EBF" w14:textId="77777777" w:rsidTr="004F4876">
        <w:trPr>
          <w:trHeight w:val="312"/>
        </w:trPr>
        <w:tc>
          <w:tcPr>
            <w:tcW w:w="4536" w:type="dxa"/>
            <w:vAlign w:val="center"/>
          </w:tcPr>
          <w:p w14:paraId="3FAE233B" w14:textId="35EDCEA3" w:rsidR="00F52DE4" w:rsidRPr="00CC2167" w:rsidRDefault="00F52DE4" w:rsidP="00F52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Sex ratio</w:t>
            </w:r>
          </w:p>
        </w:tc>
        <w:tc>
          <w:tcPr>
            <w:tcW w:w="1985" w:type="dxa"/>
            <w:vAlign w:val="center"/>
          </w:tcPr>
          <w:p w14:paraId="168A729E" w14:textId="2C86697A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110.45</w:t>
            </w:r>
          </w:p>
        </w:tc>
        <w:tc>
          <w:tcPr>
            <w:tcW w:w="2551" w:type="dxa"/>
            <w:vAlign w:val="center"/>
          </w:tcPr>
          <w:p w14:paraId="585BC541" w14:textId="53AE2E8A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67.83</w:t>
            </w:r>
          </w:p>
        </w:tc>
      </w:tr>
      <w:tr w:rsidR="00F52DE4" w:rsidRPr="00CC2167" w14:paraId="219DAC66" w14:textId="77777777" w:rsidTr="004F4876">
        <w:trPr>
          <w:trHeight w:val="312"/>
        </w:trPr>
        <w:tc>
          <w:tcPr>
            <w:tcW w:w="4536" w:type="dxa"/>
            <w:vAlign w:val="center"/>
          </w:tcPr>
          <w:p w14:paraId="692D30F2" w14:textId="482FD055" w:rsidR="00F52DE4" w:rsidRPr="00CC2167" w:rsidRDefault="00F52DE4" w:rsidP="00F52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Group size</w:t>
            </w:r>
          </w:p>
        </w:tc>
        <w:tc>
          <w:tcPr>
            <w:tcW w:w="1985" w:type="dxa"/>
            <w:vAlign w:val="center"/>
          </w:tcPr>
          <w:p w14:paraId="05BBB2C6" w14:textId="194E462B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110.84</w:t>
            </w:r>
          </w:p>
        </w:tc>
        <w:tc>
          <w:tcPr>
            <w:tcW w:w="2551" w:type="dxa"/>
            <w:vAlign w:val="center"/>
          </w:tcPr>
          <w:p w14:paraId="0CC5F6E7" w14:textId="0EB7C468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68.22</w:t>
            </w:r>
          </w:p>
        </w:tc>
      </w:tr>
      <w:tr w:rsidR="00F52DE4" w:rsidRPr="00CC2167" w14:paraId="11A07C66" w14:textId="77777777" w:rsidTr="004F4876">
        <w:trPr>
          <w:trHeight w:val="312"/>
        </w:trPr>
        <w:tc>
          <w:tcPr>
            <w:tcW w:w="4536" w:type="dxa"/>
            <w:vAlign w:val="center"/>
          </w:tcPr>
          <w:p w14:paraId="38EB8C89" w14:textId="77777777" w:rsidR="00F52DE4" w:rsidRPr="00CC2167" w:rsidRDefault="00F52DE4" w:rsidP="00F52DE4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Group size on day</w:t>
            </w:r>
          </w:p>
        </w:tc>
        <w:tc>
          <w:tcPr>
            <w:tcW w:w="1985" w:type="dxa"/>
            <w:vAlign w:val="center"/>
          </w:tcPr>
          <w:p w14:paraId="3F7B488C" w14:textId="2CE1FE05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111.10</w:t>
            </w:r>
          </w:p>
        </w:tc>
        <w:tc>
          <w:tcPr>
            <w:tcW w:w="2551" w:type="dxa"/>
            <w:vAlign w:val="center"/>
          </w:tcPr>
          <w:p w14:paraId="779B0876" w14:textId="1F804402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68.47</w:t>
            </w:r>
          </w:p>
        </w:tc>
      </w:tr>
      <w:tr w:rsidR="00F52DE4" w:rsidRPr="00CC2167" w14:paraId="0818B350" w14:textId="77777777" w:rsidTr="004F4876">
        <w:trPr>
          <w:trHeight w:val="312"/>
        </w:trPr>
        <w:tc>
          <w:tcPr>
            <w:tcW w:w="4536" w:type="dxa"/>
            <w:vAlign w:val="center"/>
          </w:tcPr>
          <w:p w14:paraId="54D10D53" w14:textId="1CB26F49" w:rsidR="00F52DE4" w:rsidRPr="00CC2167" w:rsidRDefault="00F52DE4" w:rsidP="00F52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Age</w:t>
            </w:r>
          </w:p>
        </w:tc>
        <w:tc>
          <w:tcPr>
            <w:tcW w:w="1985" w:type="dxa"/>
            <w:vAlign w:val="center"/>
          </w:tcPr>
          <w:p w14:paraId="72F912CC" w14:textId="0989DB50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111.24</w:t>
            </w:r>
          </w:p>
        </w:tc>
        <w:tc>
          <w:tcPr>
            <w:tcW w:w="2551" w:type="dxa"/>
            <w:vAlign w:val="center"/>
          </w:tcPr>
          <w:p w14:paraId="585320A8" w14:textId="0BA7C7AA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68.62</w:t>
            </w:r>
          </w:p>
        </w:tc>
      </w:tr>
      <w:tr w:rsidR="00F52DE4" w:rsidRPr="00CC2167" w14:paraId="2743EB03" w14:textId="77777777" w:rsidTr="004F4876">
        <w:trPr>
          <w:trHeight w:val="312"/>
        </w:trPr>
        <w:tc>
          <w:tcPr>
            <w:tcW w:w="4536" w:type="dxa"/>
            <w:vAlign w:val="center"/>
          </w:tcPr>
          <w:p w14:paraId="36A3B537" w14:textId="640194EB" w:rsidR="00F52DE4" w:rsidRPr="00CC2167" w:rsidRDefault="00F52DE4" w:rsidP="00F52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Neophobia</w:t>
            </w:r>
          </w:p>
        </w:tc>
        <w:tc>
          <w:tcPr>
            <w:tcW w:w="1985" w:type="dxa"/>
            <w:vAlign w:val="center"/>
          </w:tcPr>
          <w:p w14:paraId="416BDED0" w14:textId="47A0D1BC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109.35</w:t>
            </w:r>
          </w:p>
        </w:tc>
        <w:tc>
          <w:tcPr>
            <w:tcW w:w="2551" w:type="dxa"/>
            <w:vAlign w:val="center"/>
          </w:tcPr>
          <w:p w14:paraId="624FB79D" w14:textId="1EB039D6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66.72</w:t>
            </w:r>
          </w:p>
        </w:tc>
      </w:tr>
      <w:tr w:rsidR="00F52DE4" w:rsidRPr="00CC2167" w14:paraId="231EC0FC" w14:textId="77777777" w:rsidTr="004F4876">
        <w:trPr>
          <w:trHeight w:val="312"/>
        </w:trPr>
        <w:tc>
          <w:tcPr>
            <w:tcW w:w="4536" w:type="dxa"/>
            <w:tcBorders>
              <w:bottom w:val="single" w:sz="4" w:space="0" w:color="000000" w:themeColor="text1"/>
            </w:tcBorders>
            <w:vAlign w:val="center"/>
          </w:tcPr>
          <w:p w14:paraId="739B97EC" w14:textId="77777777" w:rsidR="00F52DE4" w:rsidRPr="00CC2167" w:rsidRDefault="00F52DE4" w:rsidP="00F52DE4">
            <w:pPr>
              <w:rPr>
                <w:sz w:val="22"/>
                <w:szCs w:val="22"/>
              </w:rPr>
            </w:pPr>
            <w:r w:rsidRPr="00CC2167">
              <w:rPr>
                <w:sz w:val="22"/>
                <w:szCs w:val="22"/>
              </w:rPr>
              <w:t>Sex</w:t>
            </w:r>
          </w:p>
        </w:tc>
        <w:tc>
          <w:tcPr>
            <w:tcW w:w="1985" w:type="dxa"/>
            <w:tcBorders>
              <w:bottom w:val="single" w:sz="4" w:space="0" w:color="000000" w:themeColor="text1"/>
            </w:tcBorders>
            <w:vAlign w:val="center"/>
          </w:tcPr>
          <w:p w14:paraId="33201DAA" w14:textId="7554A40F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113.89</w:t>
            </w:r>
          </w:p>
        </w:tc>
        <w:tc>
          <w:tcPr>
            <w:tcW w:w="2551" w:type="dxa"/>
            <w:tcBorders>
              <w:bottom w:val="single" w:sz="4" w:space="0" w:color="000000" w:themeColor="text1"/>
            </w:tcBorders>
            <w:vAlign w:val="center"/>
          </w:tcPr>
          <w:p w14:paraId="721ED002" w14:textId="5A6CF7FA" w:rsidR="00F52DE4" w:rsidRPr="00AC5384" w:rsidRDefault="00F52DE4" w:rsidP="00F52DE4">
            <w:pPr>
              <w:rPr>
                <w:sz w:val="22"/>
                <w:szCs w:val="22"/>
              </w:rPr>
            </w:pPr>
            <w:r w:rsidRPr="00AC5384">
              <w:rPr>
                <w:sz w:val="22"/>
                <w:szCs w:val="22"/>
              </w:rPr>
              <w:t>71.26</w:t>
            </w:r>
          </w:p>
        </w:tc>
      </w:tr>
    </w:tbl>
    <w:p w14:paraId="6DDE3885" w14:textId="77777777" w:rsidR="00B7718F" w:rsidRPr="00776559" w:rsidRDefault="00B7718F" w:rsidP="00B7718F">
      <w:pPr>
        <w:spacing w:line="360" w:lineRule="auto"/>
      </w:pPr>
      <w:r>
        <w:t>Latency and Latency</w:t>
      </w:r>
      <w:r>
        <w:rPr>
          <w:vertAlign w:val="superscript"/>
        </w:rPr>
        <w:t>2</w:t>
      </w:r>
      <w:r>
        <w:t xml:space="preserve"> (quadratic) were scaled. Lower AICc indicates better fit. </w:t>
      </w:r>
    </w:p>
    <w:p w14:paraId="2DC55895" w14:textId="77777777" w:rsidR="00E12B16" w:rsidRDefault="00E12B16" w:rsidP="00E12B16">
      <w:pPr>
        <w:rPr>
          <w:i/>
          <w:iCs/>
        </w:rPr>
      </w:pPr>
    </w:p>
    <w:p w14:paraId="06E418DC" w14:textId="77777777" w:rsidR="00E12B16" w:rsidRDefault="00E12B16" w:rsidP="00E12B16">
      <w:pPr>
        <w:rPr>
          <w:i/>
          <w:iCs/>
        </w:rPr>
      </w:pPr>
    </w:p>
    <w:p w14:paraId="779A6365" w14:textId="77777777" w:rsidR="00E12B16" w:rsidRDefault="00E12B16" w:rsidP="00E12B16">
      <w:pPr>
        <w:rPr>
          <w:i/>
          <w:iCs/>
        </w:rPr>
      </w:pPr>
    </w:p>
    <w:p w14:paraId="78E411B9" w14:textId="77777777" w:rsidR="00E12B16" w:rsidRDefault="00E12B16" w:rsidP="00E12B16">
      <w:pPr>
        <w:rPr>
          <w:i/>
          <w:iCs/>
        </w:rPr>
      </w:pPr>
    </w:p>
    <w:p w14:paraId="6088E61C" w14:textId="77777777" w:rsidR="00E12B16" w:rsidRDefault="00E12B16" w:rsidP="00E12B16">
      <w:pPr>
        <w:rPr>
          <w:i/>
          <w:iCs/>
        </w:rPr>
      </w:pPr>
    </w:p>
    <w:p w14:paraId="7EF09C68" w14:textId="77777777" w:rsidR="00E12B16" w:rsidRDefault="00E12B16" w:rsidP="00E12B16">
      <w:pPr>
        <w:rPr>
          <w:i/>
          <w:iCs/>
        </w:rPr>
      </w:pPr>
    </w:p>
    <w:p w14:paraId="6FAD329F" w14:textId="77777777" w:rsidR="00E12B16" w:rsidRDefault="00E12B16" w:rsidP="00E12B16">
      <w:pPr>
        <w:rPr>
          <w:i/>
          <w:iCs/>
        </w:rPr>
      </w:pPr>
    </w:p>
    <w:p w14:paraId="627BECE1" w14:textId="77777777" w:rsidR="00E12B16" w:rsidRDefault="00E12B16" w:rsidP="00E12B16">
      <w:pPr>
        <w:rPr>
          <w:i/>
          <w:iCs/>
        </w:rPr>
      </w:pPr>
    </w:p>
    <w:p w14:paraId="473B5BF7" w14:textId="77777777" w:rsidR="00E12B16" w:rsidRDefault="00E12B16" w:rsidP="00E12B16">
      <w:pPr>
        <w:rPr>
          <w:i/>
          <w:iCs/>
        </w:rPr>
      </w:pPr>
    </w:p>
    <w:p w14:paraId="4B43DF9B" w14:textId="77777777" w:rsidR="00E12B16" w:rsidRDefault="00E12B16" w:rsidP="00E12B16">
      <w:pPr>
        <w:rPr>
          <w:i/>
          <w:iCs/>
        </w:rPr>
      </w:pPr>
    </w:p>
    <w:p w14:paraId="05E62517" w14:textId="77777777" w:rsidR="00E12B16" w:rsidRDefault="00E12B16" w:rsidP="00E12B16">
      <w:pPr>
        <w:rPr>
          <w:i/>
          <w:iCs/>
        </w:rPr>
      </w:pPr>
    </w:p>
    <w:p w14:paraId="6929866B" w14:textId="77777777" w:rsidR="00E12B16" w:rsidRDefault="00E12B16" w:rsidP="00E12B16">
      <w:pPr>
        <w:rPr>
          <w:i/>
          <w:iCs/>
        </w:rPr>
      </w:pPr>
    </w:p>
    <w:p w14:paraId="7916B75F" w14:textId="77777777" w:rsidR="00E12B16" w:rsidRDefault="00E12B16" w:rsidP="00E12B16">
      <w:pPr>
        <w:rPr>
          <w:i/>
          <w:iCs/>
        </w:rPr>
      </w:pPr>
    </w:p>
    <w:p w14:paraId="7785A50E" w14:textId="77777777" w:rsidR="00E12B16" w:rsidRDefault="00E12B16" w:rsidP="00E12B16">
      <w:pPr>
        <w:rPr>
          <w:i/>
          <w:iCs/>
        </w:rPr>
      </w:pPr>
    </w:p>
    <w:p w14:paraId="5D19F981" w14:textId="77777777" w:rsidR="00E12B16" w:rsidRDefault="00E12B16" w:rsidP="00E12B16">
      <w:pPr>
        <w:rPr>
          <w:i/>
          <w:iCs/>
        </w:rPr>
      </w:pPr>
    </w:p>
    <w:p w14:paraId="4885A799" w14:textId="77777777" w:rsidR="00E12B16" w:rsidRDefault="00E12B16" w:rsidP="00E12B16">
      <w:pPr>
        <w:rPr>
          <w:i/>
          <w:iCs/>
        </w:rPr>
      </w:pPr>
    </w:p>
    <w:p w14:paraId="4A7B7B56" w14:textId="77777777" w:rsidR="00E12B16" w:rsidRDefault="00E12B16" w:rsidP="00E12B16">
      <w:pPr>
        <w:rPr>
          <w:i/>
          <w:iCs/>
        </w:rPr>
      </w:pPr>
    </w:p>
    <w:p w14:paraId="7E377B83" w14:textId="77777777" w:rsidR="00E12B16" w:rsidRDefault="00E12B16" w:rsidP="00E12B16">
      <w:pPr>
        <w:rPr>
          <w:i/>
          <w:iCs/>
        </w:rPr>
      </w:pPr>
    </w:p>
    <w:p w14:paraId="318A58A9" w14:textId="77777777" w:rsidR="00E12B16" w:rsidRDefault="00E12B16" w:rsidP="00E12B16">
      <w:pPr>
        <w:rPr>
          <w:i/>
          <w:iCs/>
        </w:rPr>
      </w:pPr>
    </w:p>
    <w:p w14:paraId="23781FD7" w14:textId="77777777" w:rsidR="00E12B16" w:rsidRDefault="00E12B16" w:rsidP="00E12B16">
      <w:pPr>
        <w:rPr>
          <w:i/>
          <w:iCs/>
        </w:rPr>
      </w:pPr>
    </w:p>
    <w:p w14:paraId="526A49C8" w14:textId="77777777" w:rsidR="00E12B16" w:rsidRDefault="00E12B16" w:rsidP="00E12B16">
      <w:pPr>
        <w:rPr>
          <w:i/>
          <w:iCs/>
        </w:rPr>
      </w:pPr>
    </w:p>
    <w:p w14:paraId="529D4CDB" w14:textId="77777777" w:rsidR="00E12B16" w:rsidRDefault="00E12B16" w:rsidP="00E12B16">
      <w:pPr>
        <w:rPr>
          <w:i/>
          <w:iCs/>
        </w:rPr>
      </w:pPr>
    </w:p>
    <w:p w14:paraId="779A472B" w14:textId="77777777" w:rsidR="00E12B16" w:rsidRDefault="00E12B16" w:rsidP="00E12B16">
      <w:pPr>
        <w:rPr>
          <w:i/>
          <w:iCs/>
        </w:rPr>
      </w:pPr>
    </w:p>
    <w:p w14:paraId="74A9461D" w14:textId="77777777" w:rsidR="00E12B16" w:rsidRDefault="00E12B16" w:rsidP="00E12B16">
      <w:pPr>
        <w:rPr>
          <w:i/>
          <w:iCs/>
        </w:rPr>
      </w:pPr>
    </w:p>
    <w:p w14:paraId="1CF3AC5D" w14:textId="77777777" w:rsidR="00E12B16" w:rsidRDefault="00E12B16" w:rsidP="00E12B16">
      <w:pPr>
        <w:rPr>
          <w:i/>
          <w:iCs/>
        </w:rPr>
      </w:pPr>
    </w:p>
    <w:p w14:paraId="622966A0" w14:textId="77777777" w:rsidR="00E12B16" w:rsidRPr="00204B1C" w:rsidRDefault="00E12B16" w:rsidP="00E12B16">
      <w:pPr>
        <w:rPr>
          <w:i/>
          <w:iCs/>
        </w:rPr>
      </w:pPr>
      <w:r w:rsidRPr="00204B1C">
        <w:rPr>
          <w:i/>
          <w:iCs/>
        </w:rPr>
        <w:t xml:space="preserve"> </w:t>
      </w:r>
    </w:p>
    <w:p w14:paraId="6952E7CE" w14:textId="77777777" w:rsidR="00E12B16" w:rsidRPr="00A86A1F" w:rsidRDefault="00E12B16" w:rsidP="00E12B16">
      <w:pPr>
        <w:spacing w:line="360" w:lineRule="auto"/>
        <w:jc w:val="both"/>
        <w:rPr>
          <w:rFonts w:cstheme="minorBidi"/>
        </w:rPr>
      </w:pPr>
    </w:p>
    <w:p w14:paraId="2C93C851" w14:textId="77777777" w:rsidR="00E12B16" w:rsidRDefault="00E12B16" w:rsidP="00E12B16">
      <w:pPr>
        <w:spacing w:line="360" w:lineRule="auto"/>
      </w:pPr>
    </w:p>
    <w:p w14:paraId="3C789648" w14:textId="77777777" w:rsidR="00E12B16" w:rsidRDefault="00E12B16" w:rsidP="00E12B16">
      <w:pPr>
        <w:spacing w:line="360" w:lineRule="auto"/>
        <w:jc w:val="center"/>
      </w:pPr>
      <w:r>
        <w:rPr>
          <w:noProof/>
          <w14:ligatures w14:val="standardContextual"/>
        </w:rPr>
        <w:drawing>
          <wp:inline distT="0" distB="0" distL="0" distR="0" wp14:anchorId="1912ED74" wp14:editId="062C354A">
            <wp:extent cx="5759450" cy="5800736"/>
            <wp:effectExtent l="0" t="0" r="0" b="3175"/>
            <wp:docPr id="168411229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112290" name="Picture 1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800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A0D3D" w14:textId="77777777" w:rsidR="00E12B16" w:rsidRPr="008251AA" w:rsidRDefault="00E12B16" w:rsidP="00E12B16">
      <w:pPr>
        <w:spacing w:line="360" w:lineRule="auto"/>
        <w:ind w:right="-46"/>
        <w:jc w:val="both"/>
      </w:pPr>
      <w:r w:rsidRPr="00A85A22">
        <w:rPr>
          <w:b/>
          <w:bCs/>
        </w:rPr>
        <w:t>Fig</w:t>
      </w:r>
      <w:r>
        <w:rPr>
          <w:b/>
          <w:bCs/>
        </w:rPr>
        <w:t xml:space="preserve"> S1</w:t>
      </w:r>
      <w:r w:rsidRPr="00A85A22">
        <w:rPr>
          <w:b/>
          <w:bCs/>
        </w:rPr>
        <w:t>.</w:t>
      </w:r>
      <w:r>
        <w:t xml:space="preserve"> </w:t>
      </w:r>
      <w:r w:rsidRPr="00490843">
        <w:t>Proportion of correct choices in first attempts per individual in OP1, OP2 (first twelve trials), OP3 (first six trials)</w:t>
      </w:r>
      <w:r>
        <w:t xml:space="preserve">, with not significant values (hollow grey circles), raw values (pink full circles), and Holm-adjusted values (pink triangles). Individuals in light grey represent those who have not progressed to later stages through failing previous phases or through demonstrating sidedness bias. </w:t>
      </w:r>
    </w:p>
    <w:p w14:paraId="5D4AC921" w14:textId="77777777" w:rsidR="00E12B16" w:rsidRDefault="00E12B16" w:rsidP="00E12B16"/>
    <w:p w14:paraId="3A2F47DC" w14:textId="77777777" w:rsidR="00E12B16" w:rsidRDefault="00E12B16"/>
    <w:sectPr w:rsidR="00E12B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B16"/>
    <w:rsid w:val="000015AD"/>
    <w:rsid w:val="00001C80"/>
    <w:rsid w:val="000028DB"/>
    <w:rsid w:val="00006A8A"/>
    <w:rsid w:val="0001053F"/>
    <w:rsid w:val="00027463"/>
    <w:rsid w:val="000306AE"/>
    <w:rsid w:val="000322FA"/>
    <w:rsid w:val="000327D7"/>
    <w:rsid w:val="00043F39"/>
    <w:rsid w:val="000628E4"/>
    <w:rsid w:val="000652F9"/>
    <w:rsid w:val="00066862"/>
    <w:rsid w:val="00066A12"/>
    <w:rsid w:val="00067F0A"/>
    <w:rsid w:val="00072DE2"/>
    <w:rsid w:val="0007456A"/>
    <w:rsid w:val="00080625"/>
    <w:rsid w:val="00083532"/>
    <w:rsid w:val="00083DE6"/>
    <w:rsid w:val="00084715"/>
    <w:rsid w:val="00085239"/>
    <w:rsid w:val="000856CB"/>
    <w:rsid w:val="00087EDC"/>
    <w:rsid w:val="0009590A"/>
    <w:rsid w:val="000A17E4"/>
    <w:rsid w:val="000A4112"/>
    <w:rsid w:val="000B113D"/>
    <w:rsid w:val="000B695A"/>
    <w:rsid w:val="000B6A95"/>
    <w:rsid w:val="000C3B6C"/>
    <w:rsid w:val="000C7D2E"/>
    <w:rsid w:val="000D18C1"/>
    <w:rsid w:val="000D3562"/>
    <w:rsid w:val="000D3763"/>
    <w:rsid w:val="000D4220"/>
    <w:rsid w:val="000D6C49"/>
    <w:rsid w:val="000E1DE0"/>
    <w:rsid w:val="000E45A1"/>
    <w:rsid w:val="000F7691"/>
    <w:rsid w:val="00103E11"/>
    <w:rsid w:val="00111203"/>
    <w:rsid w:val="00117AB3"/>
    <w:rsid w:val="001321AE"/>
    <w:rsid w:val="00136C30"/>
    <w:rsid w:val="001404E2"/>
    <w:rsid w:val="00143A64"/>
    <w:rsid w:val="001447D8"/>
    <w:rsid w:val="001606D4"/>
    <w:rsid w:val="00163325"/>
    <w:rsid w:val="00164ADD"/>
    <w:rsid w:val="00165C8F"/>
    <w:rsid w:val="00194FBB"/>
    <w:rsid w:val="001B1FDC"/>
    <w:rsid w:val="001C2D8A"/>
    <w:rsid w:val="001C2FE7"/>
    <w:rsid w:val="001C5189"/>
    <w:rsid w:val="001D66E2"/>
    <w:rsid w:val="001E0D54"/>
    <w:rsid w:val="001E3ACE"/>
    <w:rsid w:val="001E44AC"/>
    <w:rsid w:val="001E47A2"/>
    <w:rsid w:val="001E55FF"/>
    <w:rsid w:val="001F2B4C"/>
    <w:rsid w:val="001F6AE3"/>
    <w:rsid w:val="0020247B"/>
    <w:rsid w:val="002068F7"/>
    <w:rsid w:val="002149EB"/>
    <w:rsid w:val="00217417"/>
    <w:rsid w:val="00217773"/>
    <w:rsid w:val="00220628"/>
    <w:rsid w:val="002322A2"/>
    <w:rsid w:val="0023505E"/>
    <w:rsid w:val="002355B8"/>
    <w:rsid w:val="00236018"/>
    <w:rsid w:val="002420F5"/>
    <w:rsid w:val="00245D5C"/>
    <w:rsid w:val="0026246C"/>
    <w:rsid w:val="0027135E"/>
    <w:rsid w:val="0027352F"/>
    <w:rsid w:val="00274694"/>
    <w:rsid w:val="0027799A"/>
    <w:rsid w:val="00280FAE"/>
    <w:rsid w:val="00290BED"/>
    <w:rsid w:val="002959FB"/>
    <w:rsid w:val="0029750B"/>
    <w:rsid w:val="00297E22"/>
    <w:rsid w:val="002A5EBF"/>
    <w:rsid w:val="002B2078"/>
    <w:rsid w:val="002B27E3"/>
    <w:rsid w:val="002B5283"/>
    <w:rsid w:val="002C3F77"/>
    <w:rsid w:val="002C442E"/>
    <w:rsid w:val="002D1FB0"/>
    <w:rsid w:val="002E5F65"/>
    <w:rsid w:val="002F0BAE"/>
    <w:rsid w:val="002F20C5"/>
    <w:rsid w:val="002F2E09"/>
    <w:rsid w:val="0030390E"/>
    <w:rsid w:val="003067E2"/>
    <w:rsid w:val="003105CB"/>
    <w:rsid w:val="003124D4"/>
    <w:rsid w:val="00315D59"/>
    <w:rsid w:val="00323E96"/>
    <w:rsid w:val="00323EA0"/>
    <w:rsid w:val="00324326"/>
    <w:rsid w:val="00335DAF"/>
    <w:rsid w:val="00343700"/>
    <w:rsid w:val="00345907"/>
    <w:rsid w:val="00345B28"/>
    <w:rsid w:val="00345CEB"/>
    <w:rsid w:val="003505FA"/>
    <w:rsid w:val="00352863"/>
    <w:rsid w:val="00352B55"/>
    <w:rsid w:val="00355247"/>
    <w:rsid w:val="00357924"/>
    <w:rsid w:val="00357B5D"/>
    <w:rsid w:val="003613BE"/>
    <w:rsid w:val="003641C2"/>
    <w:rsid w:val="003710FF"/>
    <w:rsid w:val="00373B26"/>
    <w:rsid w:val="00375226"/>
    <w:rsid w:val="00385B07"/>
    <w:rsid w:val="00390F81"/>
    <w:rsid w:val="003939F9"/>
    <w:rsid w:val="0039437D"/>
    <w:rsid w:val="00397576"/>
    <w:rsid w:val="003A249B"/>
    <w:rsid w:val="003A4002"/>
    <w:rsid w:val="003A4729"/>
    <w:rsid w:val="003A49F5"/>
    <w:rsid w:val="003A4EF2"/>
    <w:rsid w:val="003A60C8"/>
    <w:rsid w:val="003B6F30"/>
    <w:rsid w:val="003C22E6"/>
    <w:rsid w:val="003C6817"/>
    <w:rsid w:val="003C6853"/>
    <w:rsid w:val="003C69F8"/>
    <w:rsid w:val="003D330B"/>
    <w:rsid w:val="003D726F"/>
    <w:rsid w:val="003D78FF"/>
    <w:rsid w:val="003E4D52"/>
    <w:rsid w:val="003E5881"/>
    <w:rsid w:val="003E6807"/>
    <w:rsid w:val="003F6C89"/>
    <w:rsid w:val="003F77DF"/>
    <w:rsid w:val="00400E0F"/>
    <w:rsid w:val="00407A88"/>
    <w:rsid w:val="00411875"/>
    <w:rsid w:val="00415198"/>
    <w:rsid w:val="00423703"/>
    <w:rsid w:val="004259E5"/>
    <w:rsid w:val="00426DFB"/>
    <w:rsid w:val="00434E0F"/>
    <w:rsid w:val="00435D63"/>
    <w:rsid w:val="004426F6"/>
    <w:rsid w:val="004436AA"/>
    <w:rsid w:val="004448E5"/>
    <w:rsid w:val="00450785"/>
    <w:rsid w:val="00461EDE"/>
    <w:rsid w:val="00462C9B"/>
    <w:rsid w:val="004634AA"/>
    <w:rsid w:val="00473807"/>
    <w:rsid w:val="00474941"/>
    <w:rsid w:val="004828A3"/>
    <w:rsid w:val="0049029F"/>
    <w:rsid w:val="004950EC"/>
    <w:rsid w:val="00495C29"/>
    <w:rsid w:val="00496F76"/>
    <w:rsid w:val="004A04F6"/>
    <w:rsid w:val="004A4B88"/>
    <w:rsid w:val="004A61ED"/>
    <w:rsid w:val="004B05F2"/>
    <w:rsid w:val="004B47C3"/>
    <w:rsid w:val="004B58FF"/>
    <w:rsid w:val="004C1075"/>
    <w:rsid w:val="004C207D"/>
    <w:rsid w:val="004D34F5"/>
    <w:rsid w:val="004D62BC"/>
    <w:rsid w:val="004D6C54"/>
    <w:rsid w:val="004E51E2"/>
    <w:rsid w:val="004F623F"/>
    <w:rsid w:val="004F64C8"/>
    <w:rsid w:val="005157B9"/>
    <w:rsid w:val="00516F43"/>
    <w:rsid w:val="00517CE6"/>
    <w:rsid w:val="00520D34"/>
    <w:rsid w:val="005211B0"/>
    <w:rsid w:val="005227ED"/>
    <w:rsid w:val="005241BC"/>
    <w:rsid w:val="005374F0"/>
    <w:rsid w:val="00541E88"/>
    <w:rsid w:val="00542AF2"/>
    <w:rsid w:val="00555B79"/>
    <w:rsid w:val="005645CE"/>
    <w:rsid w:val="00564B55"/>
    <w:rsid w:val="00564FA2"/>
    <w:rsid w:val="005650DD"/>
    <w:rsid w:val="0056635D"/>
    <w:rsid w:val="00570980"/>
    <w:rsid w:val="00570A19"/>
    <w:rsid w:val="00573421"/>
    <w:rsid w:val="005778AB"/>
    <w:rsid w:val="00582C45"/>
    <w:rsid w:val="005831BB"/>
    <w:rsid w:val="005867E6"/>
    <w:rsid w:val="00587634"/>
    <w:rsid w:val="005908AF"/>
    <w:rsid w:val="00591061"/>
    <w:rsid w:val="005919E3"/>
    <w:rsid w:val="00591D85"/>
    <w:rsid w:val="005A13A2"/>
    <w:rsid w:val="005A471F"/>
    <w:rsid w:val="005A7D3E"/>
    <w:rsid w:val="005B0A0F"/>
    <w:rsid w:val="005B24FF"/>
    <w:rsid w:val="005B456C"/>
    <w:rsid w:val="005B528F"/>
    <w:rsid w:val="005B541C"/>
    <w:rsid w:val="005B563E"/>
    <w:rsid w:val="005C359D"/>
    <w:rsid w:val="005D0B2A"/>
    <w:rsid w:val="005D7CDD"/>
    <w:rsid w:val="005E0C53"/>
    <w:rsid w:val="005E54D7"/>
    <w:rsid w:val="005E6EC5"/>
    <w:rsid w:val="005F223E"/>
    <w:rsid w:val="005F67B3"/>
    <w:rsid w:val="00603F0C"/>
    <w:rsid w:val="00610438"/>
    <w:rsid w:val="00612DCA"/>
    <w:rsid w:val="006162A7"/>
    <w:rsid w:val="00621165"/>
    <w:rsid w:val="0062194D"/>
    <w:rsid w:val="0062562F"/>
    <w:rsid w:val="00627107"/>
    <w:rsid w:val="006307D8"/>
    <w:rsid w:val="006377FA"/>
    <w:rsid w:val="006429DC"/>
    <w:rsid w:val="00647476"/>
    <w:rsid w:val="00652282"/>
    <w:rsid w:val="00660046"/>
    <w:rsid w:val="00663CF3"/>
    <w:rsid w:val="00664725"/>
    <w:rsid w:val="00666961"/>
    <w:rsid w:val="006720B8"/>
    <w:rsid w:val="00672EF1"/>
    <w:rsid w:val="00677FB7"/>
    <w:rsid w:val="00680A58"/>
    <w:rsid w:val="006819B2"/>
    <w:rsid w:val="00682D73"/>
    <w:rsid w:val="00683DF8"/>
    <w:rsid w:val="00683EC5"/>
    <w:rsid w:val="00685381"/>
    <w:rsid w:val="00685432"/>
    <w:rsid w:val="00685B59"/>
    <w:rsid w:val="006919AF"/>
    <w:rsid w:val="006967E6"/>
    <w:rsid w:val="006A46A2"/>
    <w:rsid w:val="006A4EC8"/>
    <w:rsid w:val="006B0635"/>
    <w:rsid w:val="006B4862"/>
    <w:rsid w:val="006C0821"/>
    <w:rsid w:val="006C1096"/>
    <w:rsid w:val="006C7997"/>
    <w:rsid w:val="006D22BC"/>
    <w:rsid w:val="006D336D"/>
    <w:rsid w:val="006D376B"/>
    <w:rsid w:val="006D6968"/>
    <w:rsid w:val="006D767E"/>
    <w:rsid w:val="006E1AE1"/>
    <w:rsid w:val="006E7E80"/>
    <w:rsid w:val="006F20B5"/>
    <w:rsid w:val="006F2A8D"/>
    <w:rsid w:val="006F34DB"/>
    <w:rsid w:val="00701616"/>
    <w:rsid w:val="007016F2"/>
    <w:rsid w:val="00702E3C"/>
    <w:rsid w:val="00703310"/>
    <w:rsid w:val="00710400"/>
    <w:rsid w:val="00712004"/>
    <w:rsid w:val="00715DC1"/>
    <w:rsid w:val="00720E1A"/>
    <w:rsid w:val="00721BDF"/>
    <w:rsid w:val="00727830"/>
    <w:rsid w:val="007328A3"/>
    <w:rsid w:val="00736D5E"/>
    <w:rsid w:val="0074061B"/>
    <w:rsid w:val="00742DA6"/>
    <w:rsid w:val="00746F29"/>
    <w:rsid w:val="00754FAD"/>
    <w:rsid w:val="0075558A"/>
    <w:rsid w:val="00757DA6"/>
    <w:rsid w:val="00760035"/>
    <w:rsid w:val="00762FB0"/>
    <w:rsid w:val="007635FF"/>
    <w:rsid w:val="00765421"/>
    <w:rsid w:val="007739E8"/>
    <w:rsid w:val="00776E3E"/>
    <w:rsid w:val="00783CCA"/>
    <w:rsid w:val="00784C40"/>
    <w:rsid w:val="007851A3"/>
    <w:rsid w:val="00786C32"/>
    <w:rsid w:val="00787AAA"/>
    <w:rsid w:val="007B2B3E"/>
    <w:rsid w:val="007B3B5C"/>
    <w:rsid w:val="007B4DCD"/>
    <w:rsid w:val="007B61C6"/>
    <w:rsid w:val="007B7721"/>
    <w:rsid w:val="007C59AD"/>
    <w:rsid w:val="007C7C83"/>
    <w:rsid w:val="007D3C5A"/>
    <w:rsid w:val="007D7600"/>
    <w:rsid w:val="007F1E21"/>
    <w:rsid w:val="007F2494"/>
    <w:rsid w:val="007F24F0"/>
    <w:rsid w:val="007F4CB1"/>
    <w:rsid w:val="007F68FD"/>
    <w:rsid w:val="00802758"/>
    <w:rsid w:val="008028BF"/>
    <w:rsid w:val="00805DBA"/>
    <w:rsid w:val="00810735"/>
    <w:rsid w:val="00817C14"/>
    <w:rsid w:val="0082291C"/>
    <w:rsid w:val="0082424B"/>
    <w:rsid w:val="00825733"/>
    <w:rsid w:val="0083151D"/>
    <w:rsid w:val="008333AE"/>
    <w:rsid w:val="00833531"/>
    <w:rsid w:val="00834177"/>
    <w:rsid w:val="00834561"/>
    <w:rsid w:val="00837164"/>
    <w:rsid w:val="00841092"/>
    <w:rsid w:val="00842153"/>
    <w:rsid w:val="0084476C"/>
    <w:rsid w:val="0084795B"/>
    <w:rsid w:val="00847ABC"/>
    <w:rsid w:val="00850923"/>
    <w:rsid w:val="00853952"/>
    <w:rsid w:val="00853FE3"/>
    <w:rsid w:val="00862315"/>
    <w:rsid w:val="0086467D"/>
    <w:rsid w:val="008729A1"/>
    <w:rsid w:val="00872DDC"/>
    <w:rsid w:val="00873C21"/>
    <w:rsid w:val="00876672"/>
    <w:rsid w:val="00880A22"/>
    <w:rsid w:val="00881DE0"/>
    <w:rsid w:val="008822DE"/>
    <w:rsid w:val="00890C40"/>
    <w:rsid w:val="0089127B"/>
    <w:rsid w:val="00895D41"/>
    <w:rsid w:val="008C2268"/>
    <w:rsid w:val="008C4AEF"/>
    <w:rsid w:val="008C6388"/>
    <w:rsid w:val="008D001F"/>
    <w:rsid w:val="008E5341"/>
    <w:rsid w:val="008E77C5"/>
    <w:rsid w:val="008F12FF"/>
    <w:rsid w:val="008F4104"/>
    <w:rsid w:val="008F49CD"/>
    <w:rsid w:val="008F68F7"/>
    <w:rsid w:val="00906202"/>
    <w:rsid w:val="00910946"/>
    <w:rsid w:val="00912F31"/>
    <w:rsid w:val="009230E3"/>
    <w:rsid w:val="009243EB"/>
    <w:rsid w:val="009264F4"/>
    <w:rsid w:val="00926CB6"/>
    <w:rsid w:val="0093372B"/>
    <w:rsid w:val="00933CF8"/>
    <w:rsid w:val="00933F54"/>
    <w:rsid w:val="00935269"/>
    <w:rsid w:val="00940F59"/>
    <w:rsid w:val="00942875"/>
    <w:rsid w:val="00942DDF"/>
    <w:rsid w:val="00946341"/>
    <w:rsid w:val="00952147"/>
    <w:rsid w:val="00952576"/>
    <w:rsid w:val="009541B7"/>
    <w:rsid w:val="009546B7"/>
    <w:rsid w:val="00971595"/>
    <w:rsid w:val="009744DA"/>
    <w:rsid w:val="00984172"/>
    <w:rsid w:val="00987E13"/>
    <w:rsid w:val="009909D0"/>
    <w:rsid w:val="00991DDA"/>
    <w:rsid w:val="009959F4"/>
    <w:rsid w:val="009979A2"/>
    <w:rsid w:val="00997C9D"/>
    <w:rsid w:val="009A22FC"/>
    <w:rsid w:val="009A43E7"/>
    <w:rsid w:val="009A52A1"/>
    <w:rsid w:val="009A7222"/>
    <w:rsid w:val="009B4B85"/>
    <w:rsid w:val="009B4CC8"/>
    <w:rsid w:val="009C0508"/>
    <w:rsid w:val="009C4D3F"/>
    <w:rsid w:val="009C508D"/>
    <w:rsid w:val="009D7610"/>
    <w:rsid w:val="009E1C82"/>
    <w:rsid w:val="009E24A9"/>
    <w:rsid w:val="009F154B"/>
    <w:rsid w:val="009F19D9"/>
    <w:rsid w:val="009F5371"/>
    <w:rsid w:val="009F59BE"/>
    <w:rsid w:val="009F661F"/>
    <w:rsid w:val="009F7AFB"/>
    <w:rsid w:val="009F7E34"/>
    <w:rsid w:val="00A005AA"/>
    <w:rsid w:val="00A015AE"/>
    <w:rsid w:val="00A07208"/>
    <w:rsid w:val="00A07B4A"/>
    <w:rsid w:val="00A147B4"/>
    <w:rsid w:val="00A15F71"/>
    <w:rsid w:val="00A17CFD"/>
    <w:rsid w:val="00A20CC9"/>
    <w:rsid w:val="00A265AA"/>
    <w:rsid w:val="00A46F11"/>
    <w:rsid w:val="00A64F3B"/>
    <w:rsid w:val="00A65226"/>
    <w:rsid w:val="00A71756"/>
    <w:rsid w:val="00A8335F"/>
    <w:rsid w:val="00A83B40"/>
    <w:rsid w:val="00A85ABF"/>
    <w:rsid w:val="00A87D47"/>
    <w:rsid w:val="00A911DD"/>
    <w:rsid w:val="00A939A5"/>
    <w:rsid w:val="00AA2662"/>
    <w:rsid w:val="00AA4B38"/>
    <w:rsid w:val="00AA6449"/>
    <w:rsid w:val="00AA7B8E"/>
    <w:rsid w:val="00AB2E70"/>
    <w:rsid w:val="00AC506B"/>
    <w:rsid w:val="00AC5384"/>
    <w:rsid w:val="00AC65A3"/>
    <w:rsid w:val="00AC6624"/>
    <w:rsid w:val="00AD2DBA"/>
    <w:rsid w:val="00AD4068"/>
    <w:rsid w:val="00AE2B46"/>
    <w:rsid w:val="00AF1AFB"/>
    <w:rsid w:val="00AF28AE"/>
    <w:rsid w:val="00AF3970"/>
    <w:rsid w:val="00AF542D"/>
    <w:rsid w:val="00AF77A6"/>
    <w:rsid w:val="00B00046"/>
    <w:rsid w:val="00B029DD"/>
    <w:rsid w:val="00B06C8B"/>
    <w:rsid w:val="00B10B4D"/>
    <w:rsid w:val="00B13C82"/>
    <w:rsid w:val="00B168FF"/>
    <w:rsid w:val="00B226BF"/>
    <w:rsid w:val="00B33BFA"/>
    <w:rsid w:val="00B35072"/>
    <w:rsid w:val="00B4129C"/>
    <w:rsid w:val="00B42C46"/>
    <w:rsid w:val="00B457C3"/>
    <w:rsid w:val="00B4747F"/>
    <w:rsid w:val="00B47754"/>
    <w:rsid w:val="00B477A7"/>
    <w:rsid w:val="00B539D7"/>
    <w:rsid w:val="00B56278"/>
    <w:rsid w:val="00B61C4F"/>
    <w:rsid w:val="00B6657E"/>
    <w:rsid w:val="00B70343"/>
    <w:rsid w:val="00B7718F"/>
    <w:rsid w:val="00B813FC"/>
    <w:rsid w:val="00B82242"/>
    <w:rsid w:val="00B8436E"/>
    <w:rsid w:val="00B967D8"/>
    <w:rsid w:val="00B97864"/>
    <w:rsid w:val="00BA6794"/>
    <w:rsid w:val="00BA6CB9"/>
    <w:rsid w:val="00BA73E4"/>
    <w:rsid w:val="00BA7A71"/>
    <w:rsid w:val="00BB0406"/>
    <w:rsid w:val="00BB2147"/>
    <w:rsid w:val="00BB751B"/>
    <w:rsid w:val="00BC0E92"/>
    <w:rsid w:val="00BD33C4"/>
    <w:rsid w:val="00BD599C"/>
    <w:rsid w:val="00BE416C"/>
    <w:rsid w:val="00BE4F32"/>
    <w:rsid w:val="00BF0D0A"/>
    <w:rsid w:val="00BF3390"/>
    <w:rsid w:val="00BF4F60"/>
    <w:rsid w:val="00BF5487"/>
    <w:rsid w:val="00C01F22"/>
    <w:rsid w:val="00C043EB"/>
    <w:rsid w:val="00C05F87"/>
    <w:rsid w:val="00C15DCA"/>
    <w:rsid w:val="00C16536"/>
    <w:rsid w:val="00C2262A"/>
    <w:rsid w:val="00C226E3"/>
    <w:rsid w:val="00C25543"/>
    <w:rsid w:val="00C30389"/>
    <w:rsid w:val="00C34432"/>
    <w:rsid w:val="00C40D9F"/>
    <w:rsid w:val="00C61E2F"/>
    <w:rsid w:val="00C639E0"/>
    <w:rsid w:val="00C70A99"/>
    <w:rsid w:val="00C76E44"/>
    <w:rsid w:val="00C82E1D"/>
    <w:rsid w:val="00C8472E"/>
    <w:rsid w:val="00C86305"/>
    <w:rsid w:val="00C96AA7"/>
    <w:rsid w:val="00C97045"/>
    <w:rsid w:val="00CA6420"/>
    <w:rsid w:val="00CA6DEC"/>
    <w:rsid w:val="00CB08E1"/>
    <w:rsid w:val="00CC1F6E"/>
    <w:rsid w:val="00CC68DF"/>
    <w:rsid w:val="00CD2390"/>
    <w:rsid w:val="00CD5DB5"/>
    <w:rsid w:val="00CD64AE"/>
    <w:rsid w:val="00CE019E"/>
    <w:rsid w:val="00CE27BA"/>
    <w:rsid w:val="00CE654F"/>
    <w:rsid w:val="00CE6D9F"/>
    <w:rsid w:val="00CF0F54"/>
    <w:rsid w:val="00CF2E0C"/>
    <w:rsid w:val="00CF301A"/>
    <w:rsid w:val="00D00821"/>
    <w:rsid w:val="00D0095E"/>
    <w:rsid w:val="00D045E6"/>
    <w:rsid w:val="00D06BDF"/>
    <w:rsid w:val="00D1033B"/>
    <w:rsid w:val="00D1436A"/>
    <w:rsid w:val="00D161BA"/>
    <w:rsid w:val="00D17F1A"/>
    <w:rsid w:val="00D20162"/>
    <w:rsid w:val="00D217A7"/>
    <w:rsid w:val="00D2315A"/>
    <w:rsid w:val="00D24B94"/>
    <w:rsid w:val="00D3129E"/>
    <w:rsid w:val="00D3394C"/>
    <w:rsid w:val="00D345E5"/>
    <w:rsid w:val="00D3796F"/>
    <w:rsid w:val="00D40515"/>
    <w:rsid w:val="00D45C00"/>
    <w:rsid w:val="00D47B44"/>
    <w:rsid w:val="00D54A8A"/>
    <w:rsid w:val="00D5673B"/>
    <w:rsid w:val="00D6021A"/>
    <w:rsid w:val="00D7356B"/>
    <w:rsid w:val="00D7457E"/>
    <w:rsid w:val="00D777E1"/>
    <w:rsid w:val="00D85B5C"/>
    <w:rsid w:val="00D91DEB"/>
    <w:rsid w:val="00D967FB"/>
    <w:rsid w:val="00DA5817"/>
    <w:rsid w:val="00DB2F23"/>
    <w:rsid w:val="00DD594F"/>
    <w:rsid w:val="00DD6EC6"/>
    <w:rsid w:val="00DD7091"/>
    <w:rsid w:val="00DE1180"/>
    <w:rsid w:val="00DE3E90"/>
    <w:rsid w:val="00DE49C1"/>
    <w:rsid w:val="00DF0A87"/>
    <w:rsid w:val="00DF0D8C"/>
    <w:rsid w:val="00DF1BEE"/>
    <w:rsid w:val="00DF2892"/>
    <w:rsid w:val="00DF50D5"/>
    <w:rsid w:val="00DF525D"/>
    <w:rsid w:val="00DF55F4"/>
    <w:rsid w:val="00E01880"/>
    <w:rsid w:val="00E0312F"/>
    <w:rsid w:val="00E0632D"/>
    <w:rsid w:val="00E06831"/>
    <w:rsid w:val="00E06895"/>
    <w:rsid w:val="00E12B16"/>
    <w:rsid w:val="00E15A44"/>
    <w:rsid w:val="00E265D6"/>
    <w:rsid w:val="00E278D4"/>
    <w:rsid w:val="00E3230D"/>
    <w:rsid w:val="00E32BA7"/>
    <w:rsid w:val="00E34A98"/>
    <w:rsid w:val="00E361B6"/>
    <w:rsid w:val="00E366B5"/>
    <w:rsid w:val="00E551CB"/>
    <w:rsid w:val="00E605BA"/>
    <w:rsid w:val="00E6389B"/>
    <w:rsid w:val="00E645E1"/>
    <w:rsid w:val="00E66B88"/>
    <w:rsid w:val="00E70739"/>
    <w:rsid w:val="00E70893"/>
    <w:rsid w:val="00E711D8"/>
    <w:rsid w:val="00E730B1"/>
    <w:rsid w:val="00E7347B"/>
    <w:rsid w:val="00E73C48"/>
    <w:rsid w:val="00E810D4"/>
    <w:rsid w:val="00E90553"/>
    <w:rsid w:val="00E9334C"/>
    <w:rsid w:val="00E949DD"/>
    <w:rsid w:val="00EA2F0E"/>
    <w:rsid w:val="00EA69A5"/>
    <w:rsid w:val="00EA7FE8"/>
    <w:rsid w:val="00EB2F4D"/>
    <w:rsid w:val="00EC51F5"/>
    <w:rsid w:val="00EC67A8"/>
    <w:rsid w:val="00ED2455"/>
    <w:rsid w:val="00ED4EEC"/>
    <w:rsid w:val="00ED56E2"/>
    <w:rsid w:val="00ED71B4"/>
    <w:rsid w:val="00EF185F"/>
    <w:rsid w:val="00EF3097"/>
    <w:rsid w:val="00EF48B8"/>
    <w:rsid w:val="00EF6C59"/>
    <w:rsid w:val="00EF704F"/>
    <w:rsid w:val="00F01499"/>
    <w:rsid w:val="00F1726B"/>
    <w:rsid w:val="00F40DD1"/>
    <w:rsid w:val="00F41C17"/>
    <w:rsid w:val="00F42A64"/>
    <w:rsid w:val="00F44728"/>
    <w:rsid w:val="00F47F46"/>
    <w:rsid w:val="00F51051"/>
    <w:rsid w:val="00F52DE4"/>
    <w:rsid w:val="00F560A3"/>
    <w:rsid w:val="00F65546"/>
    <w:rsid w:val="00F65EE5"/>
    <w:rsid w:val="00F72471"/>
    <w:rsid w:val="00F77DB6"/>
    <w:rsid w:val="00F83DE9"/>
    <w:rsid w:val="00F9400F"/>
    <w:rsid w:val="00FA49EC"/>
    <w:rsid w:val="00FB2B04"/>
    <w:rsid w:val="00FC3979"/>
    <w:rsid w:val="00FC4915"/>
    <w:rsid w:val="00FC63EF"/>
    <w:rsid w:val="00FC6F51"/>
    <w:rsid w:val="00FD0D35"/>
    <w:rsid w:val="00FD1AA3"/>
    <w:rsid w:val="00FD2FEC"/>
    <w:rsid w:val="00FE06AE"/>
    <w:rsid w:val="00FE16A0"/>
    <w:rsid w:val="00FE52C6"/>
    <w:rsid w:val="00FE5374"/>
    <w:rsid w:val="00FF23AE"/>
    <w:rsid w:val="00FF56A8"/>
    <w:rsid w:val="00FF6CE2"/>
    <w:rsid w:val="00FF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589FB7"/>
  <w15:chartTrackingRefBased/>
  <w15:docId w15:val="{DDDCD8E0-CFE7-2E45-BBAD-8A917AC1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DE4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2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B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B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B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B1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B1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B1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B1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B1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B1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B16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B16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B16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B1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B1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B1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B1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12B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12B1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B1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12B1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12B1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12B1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E12B16"/>
    <w:pPr>
      <w:ind w:left="720"/>
      <w:contextualSpacing/>
    </w:pPr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12B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B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B16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E12B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2B16"/>
    <w:rPr>
      <w:color w:val="000000" w:themeColor="text1"/>
      <w:u w:val="single"/>
    </w:rPr>
  </w:style>
  <w:style w:type="character" w:styleId="Strong">
    <w:name w:val="Strong"/>
    <w:basedOn w:val="DefaultParagraphFont"/>
    <w:uiPriority w:val="22"/>
    <w:qFormat/>
    <w:rsid w:val="00E12B16"/>
    <w:rPr>
      <w:b/>
      <w:bCs/>
    </w:rPr>
  </w:style>
  <w:style w:type="table" w:styleId="TableGrid">
    <w:name w:val="Table Grid"/>
    <w:basedOn w:val="TableNormal"/>
    <w:uiPriority w:val="39"/>
    <w:rsid w:val="00E12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candice.herinckx@gmail.com" TargetMode="External"/><Relationship Id="rId4" Type="http://schemas.openxmlformats.org/officeDocument/2006/relationships/hyperlink" Target="mailto:23379707@student.uwa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Candice Herinckx</dc:creator>
  <cp:keywords/>
  <dc:description/>
  <cp:lastModifiedBy>Candice Herinckx</cp:lastModifiedBy>
  <cp:revision>5</cp:revision>
  <dcterms:created xsi:type="dcterms:W3CDTF">2026-07-08T05:29:00Z</dcterms:created>
  <dcterms:modified xsi:type="dcterms:W3CDTF">2026-09-18T01:52:00Z</dcterms:modified>
</cp:coreProperties>
</file>