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B3E47D" w14:textId="0AEB0A9D" w:rsidR="007C2F7A" w:rsidRPr="00FE7F18" w:rsidRDefault="007C2F7A" w:rsidP="00FE7F18">
      <w:pPr>
        <w:jc w:val="center"/>
        <w:rPr>
          <w:b/>
          <w:bCs/>
        </w:rPr>
      </w:pPr>
      <w:r w:rsidRPr="004A7FD4">
        <w:rPr>
          <w:b/>
          <w:bCs/>
        </w:rPr>
        <w:t>CAREFUL Supplemental Materials</w:t>
      </w:r>
    </w:p>
    <w:p w14:paraId="03D18C67" w14:textId="77777777" w:rsidR="00043D07" w:rsidRDefault="00043D07" w:rsidP="00043D07">
      <w:pPr>
        <w:spacing w:line="240" w:lineRule="auto"/>
        <w:rPr>
          <w:b/>
        </w:rPr>
      </w:pPr>
    </w:p>
    <w:p w14:paraId="71AB41D5" w14:textId="50F93776" w:rsidR="00043D07" w:rsidRDefault="00043D07" w:rsidP="00043D07">
      <w:pPr>
        <w:spacing w:line="240" w:lineRule="auto"/>
        <w:rPr>
          <w:b/>
        </w:rPr>
      </w:pPr>
      <w:r>
        <w:rPr>
          <w:b/>
        </w:rPr>
        <w:t>Supplementary File 1. Semi-Structured Interview Guide</w:t>
      </w:r>
    </w:p>
    <w:p w14:paraId="52F57797" w14:textId="54603F45" w:rsidR="00043D07" w:rsidRPr="00043D07" w:rsidRDefault="00043D07" w:rsidP="00043D07">
      <w:pPr>
        <w:spacing w:line="240" w:lineRule="auto"/>
        <w:rPr>
          <w:b/>
        </w:rPr>
      </w:pPr>
      <w:r>
        <w:rPr>
          <w:b/>
        </w:rPr>
        <w:t>Intro:</w:t>
      </w:r>
      <w:r>
        <w:rPr>
          <w:b/>
        </w:rPr>
        <w:t xml:space="preserve"> </w:t>
      </w:r>
      <w:r>
        <w:t xml:space="preserve">While you were in the emergency department you indicated you were interested in participating in a semi-structured interview 30 days after discharge. We are very interested in your experience and perspective on coping with fall-related injuries. </w:t>
      </w:r>
    </w:p>
    <w:p w14:paraId="5FCA9EB0" w14:textId="77777777" w:rsidR="00043D07" w:rsidRDefault="00043D07" w:rsidP="00043D07">
      <w:pPr>
        <w:spacing w:line="240" w:lineRule="auto"/>
      </w:pPr>
      <w:r>
        <w:t>Can you confirm that you are still interested in sharing your perspective on this topic? This interview is designed to last 10 minutes or less, but we can speak longer if you have more to share.</w:t>
      </w:r>
    </w:p>
    <w:p w14:paraId="7C346916" w14:textId="77777777" w:rsidR="00043D07" w:rsidRDefault="00043D07" w:rsidP="00043D07">
      <w:pPr>
        <w:spacing w:line="240" w:lineRule="auto"/>
      </w:pPr>
      <w:r>
        <w:t>(if yes) Great! We would like to ask you some questions about your fall, the resulting injuries, and your coping strategies. Our goal is to improve the quality and patient-centeredness of care for older adults who have experienced a fall.</w:t>
      </w:r>
    </w:p>
    <w:p w14:paraId="69F61145" w14:textId="77777777" w:rsidR="00043D07" w:rsidRDefault="00043D07" w:rsidP="00043D07">
      <w:pPr>
        <w:spacing w:line="240" w:lineRule="auto"/>
      </w:pPr>
      <w:r>
        <w:t>(If no) Could you give a reason why? [Complex health situation; Complex social situation; Insufficient time; Not willing to have a phone call; High participation burden; Lack of perceived benefit; No reason given]</w:t>
      </w:r>
    </w:p>
    <w:p w14:paraId="725F34B7" w14:textId="77777777" w:rsidR="00043D07" w:rsidRDefault="00043D07" w:rsidP="00043D07">
      <w:pPr>
        <w:spacing w:line="240" w:lineRule="auto"/>
      </w:pPr>
      <w:r>
        <w:t xml:space="preserve">Your information will be kept confidential. With your permission, we would like to record our conversation. However, after transcription, we will erase the recording and no information that identifies you will be released. You can skip any questions that you do not want to </w:t>
      </w:r>
      <w:proofErr w:type="gramStart"/>
      <w:r>
        <w:t>answer</w:t>
      </w:r>
      <w:proofErr w:type="gramEnd"/>
      <w:r>
        <w:t xml:space="preserve"> and you can stop at any time. Before we begin, do you have any questions? Do I have your permission to proceed with the recording? </w:t>
      </w:r>
    </w:p>
    <w:p w14:paraId="5B39950E" w14:textId="0B6820B9" w:rsidR="00043D07" w:rsidRDefault="00043D07" w:rsidP="00043D07">
      <w:pPr>
        <w:spacing w:line="240" w:lineRule="auto"/>
      </w:pPr>
      <w:r>
        <w:t xml:space="preserve">Great, thank you. We’ve asked you about a range of things and appreciate the time and details you’ve given us. </w:t>
      </w:r>
    </w:p>
    <w:p w14:paraId="4B181FEA" w14:textId="77777777" w:rsidR="00043D07" w:rsidRDefault="00043D07" w:rsidP="00043D07">
      <w:pPr>
        <w:numPr>
          <w:ilvl w:val="0"/>
          <w:numId w:val="1"/>
        </w:numPr>
        <w:spacing w:after="0" w:line="240" w:lineRule="auto"/>
      </w:pPr>
      <w:r>
        <w:t>Is there anything else you’d like to talk about or share? Particularly, we are interested in hearing about any unique challenges you’ve faced since your fall and any unique strategies you’ve used after your discharge from the emergency department.</w:t>
      </w:r>
    </w:p>
    <w:p w14:paraId="778D2813" w14:textId="77777777" w:rsidR="00043D07" w:rsidRDefault="00043D07" w:rsidP="00043D07">
      <w:pPr>
        <w:spacing w:line="240" w:lineRule="auto"/>
        <w:ind w:left="720"/>
      </w:pPr>
    </w:p>
    <w:p w14:paraId="353FE7BF" w14:textId="34BC06D7" w:rsidR="00043D07" w:rsidRDefault="00043D07" w:rsidP="00043D07">
      <w:pPr>
        <w:spacing w:line="240" w:lineRule="auto"/>
        <w:ind w:left="720"/>
      </w:pPr>
      <w:r>
        <w:t xml:space="preserve">Probe: What have you been doing to manage your injury and emotions related to the fall? How has your recovery been? </w:t>
      </w:r>
    </w:p>
    <w:p w14:paraId="6FAA692B" w14:textId="77777777" w:rsidR="00043D07" w:rsidRDefault="00043D07" w:rsidP="00043D07">
      <w:pPr>
        <w:numPr>
          <w:ilvl w:val="0"/>
          <w:numId w:val="1"/>
        </w:numPr>
        <w:spacing w:after="0" w:line="240" w:lineRule="auto"/>
      </w:pPr>
      <w:r>
        <w:t>How concerned are you regarding your risk of falling again?</w:t>
      </w:r>
    </w:p>
    <w:p w14:paraId="77918E34" w14:textId="77777777" w:rsidR="00043D07" w:rsidRDefault="00043D07" w:rsidP="00043D07">
      <w:pPr>
        <w:spacing w:line="240" w:lineRule="auto"/>
      </w:pPr>
    </w:p>
    <w:p w14:paraId="26095D33" w14:textId="77777777" w:rsidR="00043D07" w:rsidRDefault="00043D07" w:rsidP="00043D07">
      <w:pPr>
        <w:numPr>
          <w:ilvl w:val="0"/>
          <w:numId w:val="1"/>
        </w:numPr>
        <w:spacing w:after="0" w:line="240" w:lineRule="auto"/>
      </w:pPr>
      <w:r>
        <w:t>Have you made any changes in the past month to reduce the possibility of falling again?</w:t>
      </w:r>
    </w:p>
    <w:p w14:paraId="227DDE47" w14:textId="2C5F3156" w:rsidR="00043D07" w:rsidRDefault="00043D07" w:rsidP="00043D07">
      <w:pPr>
        <w:spacing w:line="240" w:lineRule="auto"/>
        <w:ind w:left="720"/>
      </w:pPr>
      <w:r>
        <w:t>(if yes) Please describe your experiences and how useful you found these methods.</w:t>
      </w:r>
    </w:p>
    <w:p w14:paraId="51C5006A" w14:textId="77777777" w:rsidR="00043D07" w:rsidRDefault="00043D07" w:rsidP="00043D07">
      <w:pPr>
        <w:numPr>
          <w:ilvl w:val="0"/>
          <w:numId w:val="1"/>
        </w:numPr>
        <w:spacing w:after="0" w:line="240" w:lineRule="auto"/>
      </w:pPr>
      <w:r>
        <w:t>[closer/questions] Do you have any questions for us? Is there anything else you would like to say about the time you have been part of the study?</w:t>
      </w:r>
    </w:p>
    <w:p w14:paraId="0DADCC4F" w14:textId="77777777" w:rsidR="00043D07" w:rsidRDefault="00043D07" w:rsidP="00043D07">
      <w:pPr>
        <w:spacing w:line="240" w:lineRule="auto"/>
      </w:pPr>
    </w:p>
    <w:p w14:paraId="5F83B875" w14:textId="77777777" w:rsidR="00043D07" w:rsidRDefault="00043D07" w:rsidP="00043D07">
      <w:pPr>
        <w:spacing w:line="240" w:lineRule="auto"/>
      </w:pPr>
      <w:r>
        <w:lastRenderedPageBreak/>
        <w:t>Thank you for your time and valuable insights. Your answers may be used to improve the care we provide for older adults who have experienced a fall. We appreciate your honesty and your answers will be kept confidential. We hope you have a great week!</w:t>
      </w:r>
    </w:p>
    <w:p w14:paraId="65A39E35" w14:textId="77777777" w:rsidR="00043D07" w:rsidRDefault="00043D07">
      <w:pPr>
        <w:rPr>
          <w:b/>
          <w:bCs/>
          <w:sz w:val="26"/>
          <w:szCs w:val="26"/>
        </w:rPr>
      </w:pPr>
      <w:r>
        <w:rPr>
          <w:b/>
          <w:bCs/>
          <w:sz w:val="26"/>
          <w:szCs w:val="26"/>
        </w:rPr>
        <w:br w:type="page"/>
      </w:r>
    </w:p>
    <w:p w14:paraId="2CABFAA3" w14:textId="4035A910" w:rsidR="007C2F7A" w:rsidRDefault="0059719E" w:rsidP="007C2F7A">
      <w:pPr>
        <w:spacing w:before="320"/>
      </w:pPr>
      <w:r>
        <w:rPr>
          <w:b/>
          <w:bCs/>
          <w:sz w:val="26"/>
          <w:szCs w:val="26"/>
        </w:rPr>
        <w:lastRenderedPageBreak/>
        <w:t xml:space="preserve">Supplemental </w:t>
      </w:r>
      <w:r w:rsidR="007C2F7A">
        <w:rPr>
          <w:b/>
          <w:bCs/>
          <w:sz w:val="26"/>
          <w:szCs w:val="26"/>
        </w:rPr>
        <w:t xml:space="preserve">Table </w:t>
      </w:r>
      <w:r>
        <w:rPr>
          <w:b/>
          <w:bCs/>
          <w:sz w:val="26"/>
          <w:szCs w:val="26"/>
        </w:rPr>
        <w:t>1</w:t>
      </w:r>
      <w:r w:rsidR="007C2F7A">
        <w:rPr>
          <w:b/>
          <w:bCs/>
          <w:sz w:val="26"/>
          <w:szCs w:val="26"/>
        </w:rPr>
        <w:t>: Fall circumstances</w: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00"/>
        <w:gridCol w:w="2600"/>
      </w:tblGrid>
      <w:tr w:rsidR="007C2F7A" w:rsidRPr="00FE7F18" w14:paraId="4DED2A91" w14:textId="77777777" w:rsidTr="002306A2">
        <w:tc>
          <w:tcPr>
            <w:tcW w:w="5800" w:type="dxa"/>
            <w:tcBorders>
              <w:top w:val="single" w:sz="2" w:space="0" w:color="999999"/>
              <w:left w:val="single" w:sz="2" w:space="0" w:color="999999"/>
              <w:bottom w:val="single" w:sz="2" w:space="0" w:color="999999"/>
              <w:right w:val="single" w:sz="2" w:space="0" w:color="999999"/>
            </w:tcBorders>
            <w:shd w:val="clear" w:color="auto" w:fill="E7E9EC"/>
            <w:tcMar>
              <w:top w:w="60" w:type="dxa"/>
              <w:left w:w="100" w:type="dxa"/>
              <w:bottom w:w="60" w:type="dxa"/>
              <w:right w:w="100" w:type="dxa"/>
            </w:tcMar>
            <w:vAlign w:val="center"/>
          </w:tcPr>
          <w:p w14:paraId="5CBAFB3B" w14:textId="77777777" w:rsidR="007C2F7A" w:rsidRPr="00FE7F18" w:rsidRDefault="007C2F7A" w:rsidP="002306A2">
            <w:pPr>
              <w:rPr>
                <w:rFonts w:ascii="Arial" w:hAnsi="Arial" w:cs="Arial"/>
                <w:sz w:val="22"/>
                <w:szCs w:val="22"/>
              </w:rPr>
            </w:pPr>
          </w:p>
        </w:tc>
        <w:tc>
          <w:tcPr>
            <w:tcW w:w="2600" w:type="dxa"/>
            <w:tcBorders>
              <w:top w:val="single" w:sz="2" w:space="0" w:color="999999"/>
              <w:left w:val="single" w:sz="2" w:space="0" w:color="999999"/>
              <w:bottom w:val="single" w:sz="2" w:space="0" w:color="999999"/>
              <w:right w:val="single" w:sz="2" w:space="0" w:color="999999"/>
            </w:tcBorders>
            <w:shd w:val="clear" w:color="auto" w:fill="E7E9EC"/>
            <w:tcMar>
              <w:top w:w="60" w:type="dxa"/>
              <w:left w:w="100" w:type="dxa"/>
              <w:bottom w:w="60" w:type="dxa"/>
              <w:right w:w="100" w:type="dxa"/>
            </w:tcMar>
            <w:vAlign w:val="center"/>
          </w:tcPr>
          <w:p w14:paraId="0C44FEBC" w14:textId="77777777" w:rsidR="007C2F7A" w:rsidRPr="00FE7F18" w:rsidRDefault="007C2F7A" w:rsidP="002306A2">
            <w:pPr>
              <w:rPr>
                <w:rFonts w:ascii="Arial" w:hAnsi="Arial" w:cs="Arial"/>
                <w:sz w:val="22"/>
                <w:szCs w:val="22"/>
              </w:rPr>
            </w:pPr>
            <w:r w:rsidRPr="00FE7F18">
              <w:rPr>
                <w:rFonts w:ascii="Arial" w:hAnsi="Arial" w:cs="Arial"/>
                <w:b/>
                <w:bCs/>
                <w:sz w:val="22"/>
                <w:szCs w:val="22"/>
              </w:rPr>
              <w:t>Cohort (n=74)</w:t>
            </w:r>
          </w:p>
        </w:tc>
      </w:tr>
      <w:tr w:rsidR="007C2F7A" w:rsidRPr="00FE7F18" w14:paraId="5E97B571"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E86E654" w14:textId="77777777" w:rsidR="007C2F7A" w:rsidRPr="00FE7F18" w:rsidRDefault="007C2F7A" w:rsidP="002306A2">
            <w:pPr>
              <w:rPr>
                <w:rFonts w:ascii="Arial" w:hAnsi="Arial" w:cs="Arial"/>
                <w:sz w:val="22"/>
                <w:szCs w:val="22"/>
              </w:rPr>
            </w:pPr>
            <w:r w:rsidRPr="00FE7F18">
              <w:rPr>
                <w:rFonts w:ascii="Arial" w:hAnsi="Arial" w:cs="Arial"/>
                <w:b/>
                <w:bCs/>
                <w:i/>
                <w:iCs/>
                <w:sz w:val="22"/>
                <w:szCs w:val="22"/>
              </w:rPr>
              <w:t>Fall date</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83EDC57" w14:textId="77777777" w:rsidR="007C2F7A" w:rsidRPr="00FE7F18" w:rsidRDefault="007C2F7A" w:rsidP="002306A2">
            <w:pPr>
              <w:rPr>
                <w:rFonts w:ascii="Arial" w:hAnsi="Arial" w:cs="Arial"/>
                <w:sz w:val="22"/>
                <w:szCs w:val="22"/>
              </w:rPr>
            </w:pPr>
          </w:p>
        </w:tc>
      </w:tr>
      <w:tr w:rsidR="007C2F7A" w:rsidRPr="00FE7F18" w14:paraId="23BAA278"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D18A6F5" w14:textId="77777777" w:rsidR="007C2F7A" w:rsidRPr="00FE7F18" w:rsidRDefault="007C2F7A" w:rsidP="002306A2">
            <w:pPr>
              <w:rPr>
                <w:rFonts w:ascii="Arial" w:hAnsi="Arial" w:cs="Arial"/>
                <w:sz w:val="22"/>
                <w:szCs w:val="22"/>
              </w:rPr>
            </w:pPr>
            <w:r w:rsidRPr="00FE7F18">
              <w:rPr>
                <w:rFonts w:ascii="Arial" w:hAnsi="Arial" w:cs="Arial"/>
                <w:sz w:val="22"/>
                <w:szCs w:val="22"/>
              </w:rPr>
              <w:t>Same day</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5CA0F53" w14:textId="77777777" w:rsidR="007C2F7A" w:rsidRPr="00FE7F18" w:rsidRDefault="007C2F7A" w:rsidP="002306A2">
            <w:pPr>
              <w:rPr>
                <w:rFonts w:ascii="Arial" w:hAnsi="Arial" w:cs="Arial"/>
                <w:sz w:val="22"/>
                <w:szCs w:val="22"/>
              </w:rPr>
            </w:pPr>
            <w:r w:rsidRPr="00FE7F18">
              <w:rPr>
                <w:rFonts w:ascii="Arial" w:hAnsi="Arial" w:cs="Arial"/>
                <w:sz w:val="22"/>
                <w:szCs w:val="22"/>
              </w:rPr>
              <w:t>46 (62.2)</w:t>
            </w:r>
          </w:p>
        </w:tc>
      </w:tr>
      <w:tr w:rsidR="007C2F7A" w:rsidRPr="00FE7F18" w14:paraId="0A4C74C9"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9F79BBA" w14:textId="77777777" w:rsidR="007C2F7A" w:rsidRPr="00FE7F18" w:rsidRDefault="007C2F7A" w:rsidP="002306A2">
            <w:pPr>
              <w:rPr>
                <w:rFonts w:ascii="Arial" w:hAnsi="Arial" w:cs="Arial"/>
                <w:sz w:val="22"/>
                <w:szCs w:val="22"/>
              </w:rPr>
            </w:pPr>
            <w:r w:rsidRPr="00FE7F18">
              <w:rPr>
                <w:rFonts w:ascii="Arial" w:hAnsi="Arial" w:cs="Arial"/>
                <w:sz w:val="22"/>
                <w:szCs w:val="22"/>
              </w:rPr>
              <w:t>1 day prior</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B1E0902" w14:textId="77777777" w:rsidR="007C2F7A" w:rsidRPr="00FE7F18" w:rsidRDefault="007C2F7A" w:rsidP="002306A2">
            <w:pPr>
              <w:rPr>
                <w:rFonts w:ascii="Arial" w:hAnsi="Arial" w:cs="Arial"/>
                <w:sz w:val="22"/>
                <w:szCs w:val="22"/>
              </w:rPr>
            </w:pPr>
            <w:r w:rsidRPr="00FE7F18">
              <w:rPr>
                <w:rFonts w:ascii="Arial" w:hAnsi="Arial" w:cs="Arial"/>
                <w:sz w:val="22"/>
                <w:szCs w:val="22"/>
              </w:rPr>
              <w:t>20 (27.0)</w:t>
            </w:r>
          </w:p>
        </w:tc>
      </w:tr>
      <w:tr w:rsidR="007C2F7A" w:rsidRPr="00FE7F18" w14:paraId="47E2265F"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228FB71" w14:textId="77777777" w:rsidR="007C2F7A" w:rsidRPr="00FE7F18" w:rsidRDefault="007C2F7A" w:rsidP="002306A2">
            <w:pPr>
              <w:rPr>
                <w:rFonts w:ascii="Arial" w:hAnsi="Arial" w:cs="Arial"/>
                <w:sz w:val="22"/>
                <w:szCs w:val="22"/>
              </w:rPr>
            </w:pPr>
            <w:r w:rsidRPr="00FE7F18">
              <w:rPr>
                <w:rFonts w:ascii="Arial" w:hAnsi="Arial" w:cs="Arial"/>
                <w:sz w:val="22"/>
                <w:szCs w:val="22"/>
              </w:rPr>
              <w:t>&gt;1 day prior</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942EF45" w14:textId="77777777" w:rsidR="007C2F7A" w:rsidRPr="00FE7F18" w:rsidRDefault="007C2F7A" w:rsidP="002306A2">
            <w:pPr>
              <w:rPr>
                <w:rFonts w:ascii="Arial" w:hAnsi="Arial" w:cs="Arial"/>
                <w:sz w:val="22"/>
                <w:szCs w:val="22"/>
              </w:rPr>
            </w:pPr>
            <w:r w:rsidRPr="00FE7F18">
              <w:rPr>
                <w:rFonts w:ascii="Arial" w:hAnsi="Arial" w:cs="Arial"/>
                <w:sz w:val="22"/>
                <w:szCs w:val="22"/>
              </w:rPr>
              <w:t>8 (10.8)</w:t>
            </w:r>
          </w:p>
        </w:tc>
      </w:tr>
      <w:tr w:rsidR="007C2F7A" w:rsidRPr="00FE7F18" w14:paraId="55FCAC67"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9E6F177" w14:textId="77777777" w:rsidR="007C2F7A" w:rsidRPr="00FE7F18" w:rsidRDefault="007C2F7A" w:rsidP="002306A2">
            <w:pPr>
              <w:rPr>
                <w:rFonts w:ascii="Arial" w:hAnsi="Arial" w:cs="Arial"/>
                <w:sz w:val="22"/>
                <w:szCs w:val="22"/>
              </w:rPr>
            </w:pPr>
            <w:r w:rsidRPr="00FE7F18">
              <w:rPr>
                <w:rFonts w:ascii="Arial" w:hAnsi="Arial" w:cs="Arial"/>
                <w:b/>
                <w:bCs/>
                <w:i/>
                <w:iCs/>
                <w:sz w:val="22"/>
                <w:szCs w:val="22"/>
              </w:rPr>
              <w:t>Time of day</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BCA2BBC" w14:textId="77777777" w:rsidR="007C2F7A" w:rsidRPr="00FE7F18" w:rsidRDefault="007C2F7A" w:rsidP="002306A2">
            <w:pPr>
              <w:rPr>
                <w:rFonts w:ascii="Arial" w:hAnsi="Arial" w:cs="Arial"/>
                <w:sz w:val="22"/>
                <w:szCs w:val="22"/>
              </w:rPr>
            </w:pPr>
          </w:p>
        </w:tc>
      </w:tr>
      <w:tr w:rsidR="007C2F7A" w:rsidRPr="00FE7F18" w14:paraId="64E330F3"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96ED4D7" w14:textId="77777777" w:rsidR="007C2F7A" w:rsidRPr="00FE7F18" w:rsidRDefault="007C2F7A" w:rsidP="002306A2">
            <w:pPr>
              <w:rPr>
                <w:rFonts w:ascii="Arial" w:hAnsi="Arial" w:cs="Arial"/>
                <w:sz w:val="22"/>
                <w:szCs w:val="22"/>
              </w:rPr>
            </w:pPr>
            <w:r w:rsidRPr="00FE7F18">
              <w:rPr>
                <w:rFonts w:ascii="Arial" w:hAnsi="Arial" w:cs="Arial"/>
                <w:sz w:val="22"/>
                <w:szCs w:val="22"/>
              </w:rPr>
              <w:t>Morning</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BE82BC1" w14:textId="77777777" w:rsidR="007C2F7A" w:rsidRPr="00FE7F18" w:rsidRDefault="007C2F7A" w:rsidP="002306A2">
            <w:pPr>
              <w:rPr>
                <w:rFonts w:ascii="Arial" w:hAnsi="Arial" w:cs="Arial"/>
                <w:sz w:val="22"/>
                <w:szCs w:val="22"/>
              </w:rPr>
            </w:pPr>
            <w:r w:rsidRPr="00FE7F18">
              <w:rPr>
                <w:rFonts w:ascii="Arial" w:hAnsi="Arial" w:cs="Arial"/>
                <w:sz w:val="22"/>
                <w:szCs w:val="22"/>
              </w:rPr>
              <w:t>30 (40.5)</w:t>
            </w:r>
          </w:p>
        </w:tc>
      </w:tr>
      <w:tr w:rsidR="007C2F7A" w:rsidRPr="00FE7F18" w14:paraId="29B767B9"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AD9D010" w14:textId="77777777" w:rsidR="007C2F7A" w:rsidRPr="00FE7F18" w:rsidRDefault="007C2F7A" w:rsidP="002306A2">
            <w:pPr>
              <w:rPr>
                <w:rFonts w:ascii="Arial" w:hAnsi="Arial" w:cs="Arial"/>
                <w:sz w:val="22"/>
                <w:szCs w:val="22"/>
              </w:rPr>
            </w:pPr>
            <w:r w:rsidRPr="00FE7F18">
              <w:rPr>
                <w:rFonts w:ascii="Arial" w:hAnsi="Arial" w:cs="Arial"/>
                <w:sz w:val="22"/>
                <w:szCs w:val="22"/>
              </w:rPr>
              <w:t>Afternoon/evening</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10FE456" w14:textId="77777777" w:rsidR="007C2F7A" w:rsidRPr="00FE7F18" w:rsidRDefault="007C2F7A" w:rsidP="002306A2">
            <w:pPr>
              <w:rPr>
                <w:rFonts w:ascii="Arial" w:hAnsi="Arial" w:cs="Arial"/>
                <w:sz w:val="22"/>
                <w:szCs w:val="22"/>
              </w:rPr>
            </w:pPr>
            <w:r w:rsidRPr="00FE7F18">
              <w:rPr>
                <w:rFonts w:ascii="Arial" w:hAnsi="Arial" w:cs="Arial"/>
                <w:sz w:val="22"/>
                <w:szCs w:val="22"/>
              </w:rPr>
              <w:t>29 (39.2)</w:t>
            </w:r>
          </w:p>
        </w:tc>
      </w:tr>
      <w:tr w:rsidR="007C2F7A" w:rsidRPr="00FE7F18" w14:paraId="03DD892A"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C12EBAF" w14:textId="77777777" w:rsidR="007C2F7A" w:rsidRPr="00FE7F18" w:rsidRDefault="007C2F7A" w:rsidP="002306A2">
            <w:pPr>
              <w:rPr>
                <w:rFonts w:ascii="Arial" w:hAnsi="Arial" w:cs="Arial"/>
                <w:sz w:val="22"/>
                <w:szCs w:val="22"/>
              </w:rPr>
            </w:pPr>
            <w:r w:rsidRPr="00FE7F18">
              <w:rPr>
                <w:rFonts w:ascii="Arial" w:hAnsi="Arial" w:cs="Arial"/>
                <w:sz w:val="22"/>
                <w:szCs w:val="22"/>
              </w:rPr>
              <w:t>Night</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CE8A3B6" w14:textId="77777777" w:rsidR="007C2F7A" w:rsidRPr="00FE7F18" w:rsidRDefault="007C2F7A" w:rsidP="002306A2">
            <w:pPr>
              <w:rPr>
                <w:rFonts w:ascii="Arial" w:hAnsi="Arial" w:cs="Arial"/>
                <w:sz w:val="22"/>
                <w:szCs w:val="22"/>
              </w:rPr>
            </w:pPr>
            <w:r w:rsidRPr="00FE7F18">
              <w:rPr>
                <w:rFonts w:ascii="Arial" w:hAnsi="Arial" w:cs="Arial"/>
                <w:sz w:val="22"/>
                <w:szCs w:val="22"/>
              </w:rPr>
              <w:t>15 (20.3)</w:t>
            </w:r>
          </w:p>
        </w:tc>
      </w:tr>
      <w:tr w:rsidR="007C2F7A" w:rsidRPr="00FE7F18" w14:paraId="0D5EA822"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4E3B01A" w14:textId="77777777" w:rsidR="007C2F7A" w:rsidRPr="00FE7F18" w:rsidRDefault="007C2F7A" w:rsidP="002306A2">
            <w:pPr>
              <w:rPr>
                <w:rFonts w:ascii="Arial" w:hAnsi="Arial" w:cs="Arial"/>
                <w:sz w:val="22"/>
                <w:szCs w:val="22"/>
              </w:rPr>
            </w:pPr>
            <w:r w:rsidRPr="00FE7F18">
              <w:rPr>
                <w:rFonts w:ascii="Arial" w:hAnsi="Arial" w:cs="Arial"/>
                <w:b/>
                <w:bCs/>
                <w:i/>
                <w:iCs/>
                <w:sz w:val="22"/>
                <w:szCs w:val="22"/>
              </w:rPr>
              <w:t>Location</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DE7B6DB" w14:textId="77777777" w:rsidR="007C2F7A" w:rsidRPr="00FE7F18" w:rsidRDefault="007C2F7A" w:rsidP="002306A2">
            <w:pPr>
              <w:rPr>
                <w:rFonts w:ascii="Arial" w:hAnsi="Arial" w:cs="Arial"/>
                <w:sz w:val="22"/>
                <w:szCs w:val="22"/>
              </w:rPr>
            </w:pPr>
          </w:p>
        </w:tc>
      </w:tr>
      <w:tr w:rsidR="007C2F7A" w:rsidRPr="00FE7F18" w14:paraId="3515C091"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364D927" w14:textId="77777777" w:rsidR="007C2F7A" w:rsidRPr="00FE7F18" w:rsidRDefault="007C2F7A" w:rsidP="002306A2">
            <w:pPr>
              <w:rPr>
                <w:rFonts w:ascii="Arial" w:hAnsi="Arial" w:cs="Arial"/>
                <w:sz w:val="22"/>
                <w:szCs w:val="22"/>
              </w:rPr>
            </w:pPr>
            <w:r w:rsidRPr="00FE7F18">
              <w:rPr>
                <w:rFonts w:ascii="Arial" w:hAnsi="Arial" w:cs="Arial"/>
                <w:sz w:val="22"/>
                <w:szCs w:val="22"/>
              </w:rPr>
              <w:t>At Home: Inside</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EEB5481" w14:textId="77777777" w:rsidR="007C2F7A" w:rsidRPr="00FE7F18" w:rsidRDefault="007C2F7A" w:rsidP="002306A2">
            <w:pPr>
              <w:rPr>
                <w:rFonts w:ascii="Arial" w:hAnsi="Arial" w:cs="Arial"/>
                <w:sz w:val="22"/>
                <w:szCs w:val="22"/>
              </w:rPr>
            </w:pPr>
            <w:r w:rsidRPr="00FE7F18">
              <w:rPr>
                <w:rFonts w:ascii="Arial" w:hAnsi="Arial" w:cs="Arial"/>
                <w:sz w:val="22"/>
                <w:szCs w:val="22"/>
              </w:rPr>
              <w:t>26 (35.1)</w:t>
            </w:r>
          </w:p>
        </w:tc>
      </w:tr>
      <w:tr w:rsidR="007C2F7A" w:rsidRPr="00FE7F18" w14:paraId="6FB84EA0"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E893D24" w14:textId="77777777" w:rsidR="007C2F7A" w:rsidRPr="00FE7F18" w:rsidRDefault="007C2F7A" w:rsidP="002306A2">
            <w:pPr>
              <w:rPr>
                <w:rFonts w:ascii="Arial" w:hAnsi="Arial" w:cs="Arial"/>
                <w:sz w:val="22"/>
                <w:szCs w:val="22"/>
              </w:rPr>
            </w:pPr>
            <w:r w:rsidRPr="00FE7F18">
              <w:rPr>
                <w:rFonts w:ascii="Arial" w:hAnsi="Arial" w:cs="Arial"/>
                <w:sz w:val="22"/>
                <w:szCs w:val="22"/>
              </w:rPr>
              <w:t>At Home: Outside</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1FB45FA" w14:textId="77777777" w:rsidR="007C2F7A" w:rsidRPr="00FE7F18" w:rsidRDefault="007C2F7A" w:rsidP="002306A2">
            <w:pPr>
              <w:rPr>
                <w:rFonts w:ascii="Arial" w:hAnsi="Arial" w:cs="Arial"/>
                <w:sz w:val="22"/>
                <w:szCs w:val="22"/>
              </w:rPr>
            </w:pPr>
            <w:r w:rsidRPr="00FE7F18">
              <w:rPr>
                <w:rFonts w:ascii="Arial" w:hAnsi="Arial" w:cs="Arial"/>
                <w:sz w:val="22"/>
                <w:szCs w:val="22"/>
              </w:rPr>
              <w:t>8 (10.8)</w:t>
            </w:r>
          </w:p>
        </w:tc>
      </w:tr>
      <w:tr w:rsidR="007C2F7A" w:rsidRPr="00FE7F18" w14:paraId="35A69866"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CAD42EB" w14:textId="77777777" w:rsidR="007C2F7A" w:rsidRPr="00FE7F18" w:rsidRDefault="007C2F7A" w:rsidP="002306A2">
            <w:pPr>
              <w:rPr>
                <w:rFonts w:ascii="Arial" w:hAnsi="Arial" w:cs="Arial"/>
                <w:sz w:val="22"/>
                <w:szCs w:val="22"/>
              </w:rPr>
            </w:pPr>
            <w:r w:rsidRPr="00FE7F18">
              <w:rPr>
                <w:rFonts w:ascii="Arial" w:hAnsi="Arial" w:cs="Arial"/>
                <w:sz w:val="22"/>
                <w:szCs w:val="22"/>
              </w:rPr>
              <w:t>Away From Home: Indoors in a Familiar Place</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DECEF56" w14:textId="77777777" w:rsidR="007C2F7A" w:rsidRPr="00FE7F18" w:rsidRDefault="007C2F7A" w:rsidP="002306A2">
            <w:pPr>
              <w:rPr>
                <w:rFonts w:ascii="Arial" w:hAnsi="Arial" w:cs="Arial"/>
                <w:sz w:val="22"/>
                <w:szCs w:val="22"/>
              </w:rPr>
            </w:pPr>
            <w:r w:rsidRPr="00FE7F18">
              <w:rPr>
                <w:rFonts w:ascii="Arial" w:hAnsi="Arial" w:cs="Arial"/>
                <w:sz w:val="22"/>
                <w:szCs w:val="22"/>
              </w:rPr>
              <w:t>11 (14.9)</w:t>
            </w:r>
          </w:p>
        </w:tc>
      </w:tr>
      <w:tr w:rsidR="007C2F7A" w:rsidRPr="00FE7F18" w14:paraId="2E643A85"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33158F2" w14:textId="77777777" w:rsidR="007C2F7A" w:rsidRPr="00FE7F18" w:rsidRDefault="007C2F7A" w:rsidP="002306A2">
            <w:pPr>
              <w:rPr>
                <w:rFonts w:ascii="Arial" w:hAnsi="Arial" w:cs="Arial"/>
                <w:sz w:val="22"/>
                <w:szCs w:val="22"/>
              </w:rPr>
            </w:pPr>
            <w:r w:rsidRPr="00FE7F18">
              <w:rPr>
                <w:rFonts w:ascii="Arial" w:hAnsi="Arial" w:cs="Arial"/>
                <w:sz w:val="22"/>
                <w:szCs w:val="22"/>
              </w:rPr>
              <w:t>Away From Home: Outdoors in a Familiar Place</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72E183A" w14:textId="77777777" w:rsidR="007C2F7A" w:rsidRPr="00FE7F18" w:rsidRDefault="007C2F7A" w:rsidP="002306A2">
            <w:pPr>
              <w:rPr>
                <w:rFonts w:ascii="Arial" w:hAnsi="Arial" w:cs="Arial"/>
                <w:sz w:val="22"/>
                <w:szCs w:val="22"/>
              </w:rPr>
            </w:pPr>
            <w:r w:rsidRPr="00FE7F18">
              <w:rPr>
                <w:rFonts w:ascii="Arial" w:hAnsi="Arial" w:cs="Arial"/>
                <w:sz w:val="22"/>
                <w:szCs w:val="22"/>
              </w:rPr>
              <w:t>15 (20.3)</w:t>
            </w:r>
          </w:p>
        </w:tc>
      </w:tr>
      <w:tr w:rsidR="007C2F7A" w:rsidRPr="00FE7F18" w14:paraId="33107B71"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625C4CD" w14:textId="77777777" w:rsidR="007C2F7A" w:rsidRPr="00FE7F18" w:rsidRDefault="007C2F7A" w:rsidP="002306A2">
            <w:pPr>
              <w:rPr>
                <w:rFonts w:ascii="Arial" w:hAnsi="Arial" w:cs="Arial"/>
                <w:sz w:val="22"/>
                <w:szCs w:val="22"/>
              </w:rPr>
            </w:pPr>
            <w:r w:rsidRPr="00FE7F18">
              <w:rPr>
                <w:rFonts w:ascii="Arial" w:hAnsi="Arial" w:cs="Arial"/>
                <w:sz w:val="22"/>
                <w:szCs w:val="22"/>
              </w:rPr>
              <w:t>Away from Home: Indoors in a Strange Place</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1FBC711" w14:textId="77777777" w:rsidR="007C2F7A" w:rsidRPr="00FE7F18" w:rsidRDefault="007C2F7A" w:rsidP="002306A2">
            <w:pPr>
              <w:rPr>
                <w:rFonts w:ascii="Arial" w:hAnsi="Arial" w:cs="Arial"/>
                <w:sz w:val="22"/>
                <w:szCs w:val="22"/>
              </w:rPr>
            </w:pPr>
            <w:r w:rsidRPr="00FE7F18">
              <w:rPr>
                <w:rFonts w:ascii="Arial" w:hAnsi="Arial" w:cs="Arial"/>
                <w:sz w:val="22"/>
                <w:szCs w:val="22"/>
              </w:rPr>
              <w:t>2 (2.7)</w:t>
            </w:r>
          </w:p>
        </w:tc>
      </w:tr>
      <w:tr w:rsidR="007C2F7A" w:rsidRPr="00FE7F18" w14:paraId="436647FF"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A5C7499" w14:textId="77777777" w:rsidR="007C2F7A" w:rsidRPr="00FE7F18" w:rsidRDefault="007C2F7A" w:rsidP="002306A2">
            <w:pPr>
              <w:rPr>
                <w:rFonts w:ascii="Arial" w:hAnsi="Arial" w:cs="Arial"/>
                <w:sz w:val="22"/>
                <w:szCs w:val="22"/>
              </w:rPr>
            </w:pPr>
            <w:r w:rsidRPr="00FE7F18">
              <w:rPr>
                <w:rFonts w:ascii="Arial" w:hAnsi="Arial" w:cs="Arial"/>
                <w:sz w:val="22"/>
                <w:szCs w:val="22"/>
              </w:rPr>
              <w:t>Away from Home: Outdoors in a Strange Place</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7F1D431" w14:textId="77777777" w:rsidR="007C2F7A" w:rsidRPr="00FE7F18" w:rsidRDefault="007C2F7A" w:rsidP="002306A2">
            <w:pPr>
              <w:rPr>
                <w:rFonts w:ascii="Arial" w:hAnsi="Arial" w:cs="Arial"/>
                <w:sz w:val="22"/>
                <w:szCs w:val="22"/>
              </w:rPr>
            </w:pPr>
            <w:r w:rsidRPr="00FE7F18">
              <w:rPr>
                <w:rFonts w:ascii="Arial" w:hAnsi="Arial" w:cs="Arial"/>
                <w:sz w:val="22"/>
                <w:szCs w:val="22"/>
              </w:rPr>
              <w:t>12 (16.2)</w:t>
            </w:r>
          </w:p>
        </w:tc>
      </w:tr>
      <w:tr w:rsidR="007C2F7A" w:rsidRPr="00FE7F18" w14:paraId="0F49297C"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5E4E691" w14:textId="77777777" w:rsidR="007C2F7A" w:rsidRPr="00FE7F18" w:rsidRDefault="007C2F7A" w:rsidP="002306A2">
            <w:pPr>
              <w:rPr>
                <w:rFonts w:ascii="Arial" w:hAnsi="Arial" w:cs="Arial"/>
                <w:sz w:val="22"/>
                <w:szCs w:val="22"/>
              </w:rPr>
            </w:pPr>
            <w:r w:rsidRPr="00FE7F18">
              <w:rPr>
                <w:rFonts w:ascii="Arial" w:hAnsi="Arial" w:cs="Arial"/>
                <w:b/>
                <w:bCs/>
                <w:i/>
                <w:iCs/>
                <w:sz w:val="22"/>
                <w:szCs w:val="22"/>
              </w:rPr>
              <w:t>Context</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96E15D9" w14:textId="77777777" w:rsidR="007C2F7A" w:rsidRPr="00FE7F18" w:rsidRDefault="007C2F7A" w:rsidP="002306A2">
            <w:pPr>
              <w:rPr>
                <w:rFonts w:ascii="Arial" w:hAnsi="Arial" w:cs="Arial"/>
                <w:sz w:val="22"/>
                <w:szCs w:val="22"/>
              </w:rPr>
            </w:pPr>
          </w:p>
        </w:tc>
      </w:tr>
      <w:tr w:rsidR="007C2F7A" w:rsidRPr="00FE7F18" w14:paraId="13B9D4FF"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4C93312" w14:textId="77777777" w:rsidR="007C2F7A" w:rsidRPr="00FE7F18" w:rsidRDefault="007C2F7A" w:rsidP="002306A2">
            <w:pPr>
              <w:rPr>
                <w:rFonts w:ascii="Arial" w:hAnsi="Arial" w:cs="Arial"/>
                <w:sz w:val="22"/>
                <w:szCs w:val="22"/>
              </w:rPr>
            </w:pPr>
            <w:r w:rsidRPr="00FE7F18">
              <w:rPr>
                <w:rFonts w:ascii="Arial" w:hAnsi="Arial" w:cs="Arial"/>
                <w:sz w:val="22"/>
                <w:szCs w:val="22"/>
              </w:rPr>
              <w:t>Walking, level ground</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5B8F5C8" w14:textId="77777777" w:rsidR="007C2F7A" w:rsidRPr="00FE7F18" w:rsidRDefault="007C2F7A" w:rsidP="002306A2">
            <w:pPr>
              <w:rPr>
                <w:rFonts w:ascii="Arial" w:hAnsi="Arial" w:cs="Arial"/>
                <w:sz w:val="22"/>
                <w:szCs w:val="22"/>
              </w:rPr>
            </w:pPr>
            <w:r w:rsidRPr="00FE7F18">
              <w:rPr>
                <w:rFonts w:ascii="Arial" w:hAnsi="Arial" w:cs="Arial"/>
                <w:sz w:val="22"/>
                <w:szCs w:val="22"/>
              </w:rPr>
              <w:t>27 (36.5)</w:t>
            </w:r>
          </w:p>
        </w:tc>
      </w:tr>
      <w:tr w:rsidR="007C2F7A" w:rsidRPr="00FE7F18" w14:paraId="6DACD922"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B2CFE39" w14:textId="77777777" w:rsidR="007C2F7A" w:rsidRPr="00FE7F18" w:rsidRDefault="007C2F7A" w:rsidP="002306A2">
            <w:pPr>
              <w:rPr>
                <w:rFonts w:ascii="Arial" w:hAnsi="Arial" w:cs="Arial"/>
                <w:sz w:val="22"/>
                <w:szCs w:val="22"/>
              </w:rPr>
            </w:pPr>
            <w:r w:rsidRPr="00FE7F18">
              <w:rPr>
                <w:rFonts w:ascii="Arial" w:hAnsi="Arial" w:cs="Arial"/>
                <w:sz w:val="22"/>
                <w:szCs w:val="22"/>
              </w:rPr>
              <w:t>Walking, uneven ground</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821A466" w14:textId="77777777" w:rsidR="007C2F7A" w:rsidRPr="00FE7F18" w:rsidRDefault="007C2F7A" w:rsidP="002306A2">
            <w:pPr>
              <w:rPr>
                <w:rFonts w:ascii="Arial" w:hAnsi="Arial" w:cs="Arial"/>
                <w:sz w:val="22"/>
                <w:szCs w:val="22"/>
              </w:rPr>
            </w:pPr>
            <w:r w:rsidRPr="00FE7F18">
              <w:rPr>
                <w:rFonts w:ascii="Arial" w:hAnsi="Arial" w:cs="Arial"/>
                <w:sz w:val="22"/>
                <w:szCs w:val="22"/>
              </w:rPr>
              <w:t>25 (33.8)</w:t>
            </w:r>
          </w:p>
        </w:tc>
      </w:tr>
      <w:tr w:rsidR="007C2F7A" w:rsidRPr="00FE7F18" w14:paraId="476CC29C"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B12E5C4" w14:textId="77777777" w:rsidR="007C2F7A" w:rsidRPr="00FE7F18" w:rsidRDefault="007C2F7A" w:rsidP="002306A2">
            <w:pPr>
              <w:rPr>
                <w:rFonts w:ascii="Arial" w:hAnsi="Arial" w:cs="Arial"/>
                <w:sz w:val="22"/>
                <w:szCs w:val="22"/>
              </w:rPr>
            </w:pPr>
            <w:r w:rsidRPr="00FE7F18">
              <w:rPr>
                <w:rFonts w:ascii="Arial" w:hAnsi="Arial" w:cs="Arial"/>
                <w:sz w:val="22"/>
                <w:szCs w:val="22"/>
              </w:rPr>
              <w:t>Exercising</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F053FC8" w14:textId="77777777" w:rsidR="007C2F7A" w:rsidRPr="00FE7F18" w:rsidRDefault="007C2F7A" w:rsidP="002306A2">
            <w:pPr>
              <w:rPr>
                <w:rFonts w:ascii="Arial" w:hAnsi="Arial" w:cs="Arial"/>
                <w:sz w:val="22"/>
                <w:szCs w:val="22"/>
              </w:rPr>
            </w:pPr>
            <w:r w:rsidRPr="00FE7F18">
              <w:rPr>
                <w:rFonts w:ascii="Arial" w:hAnsi="Arial" w:cs="Arial"/>
                <w:sz w:val="22"/>
                <w:szCs w:val="22"/>
              </w:rPr>
              <w:t>24 (32.4)</w:t>
            </w:r>
          </w:p>
        </w:tc>
      </w:tr>
      <w:tr w:rsidR="007C2F7A" w:rsidRPr="00FE7F18" w14:paraId="75EFD290"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272A42D" w14:textId="77777777" w:rsidR="007C2F7A" w:rsidRPr="00FE7F18" w:rsidRDefault="007C2F7A" w:rsidP="002306A2">
            <w:pPr>
              <w:rPr>
                <w:rFonts w:ascii="Arial" w:hAnsi="Arial" w:cs="Arial"/>
                <w:sz w:val="22"/>
                <w:szCs w:val="22"/>
              </w:rPr>
            </w:pPr>
            <w:r w:rsidRPr="00FE7F18">
              <w:rPr>
                <w:rFonts w:ascii="Arial" w:hAnsi="Arial" w:cs="Arial"/>
                <w:sz w:val="22"/>
                <w:szCs w:val="22"/>
              </w:rPr>
              <w:t>Turning around</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3113374" w14:textId="77777777" w:rsidR="007C2F7A" w:rsidRPr="00FE7F18" w:rsidRDefault="007C2F7A" w:rsidP="002306A2">
            <w:pPr>
              <w:rPr>
                <w:rFonts w:ascii="Arial" w:hAnsi="Arial" w:cs="Arial"/>
                <w:sz w:val="22"/>
                <w:szCs w:val="22"/>
              </w:rPr>
            </w:pPr>
            <w:r w:rsidRPr="00FE7F18">
              <w:rPr>
                <w:rFonts w:ascii="Arial" w:hAnsi="Arial" w:cs="Arial"/>
                <w:sz w:val="22"/>
                <w:szCs w:val="22"/>
              </w:rPr>
              <w:t>8 (10.8)</w:t>
            </w:r>
          </w:p>
        </w:tc>
      </w:tr>
      <w:tr w:rsidR="007C2F7A" w:rsidRPr="00FE7F18" w14:paraId="095B9671"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C6DCE09" w14:textId="77777777" w:rsidR="007C2F7A" w:rsidRPr="00FE7F18" w:rsidRDefault="007C2F7A" w:rsidP="002306A2">
            <w:pPr>
              <w:rPr>
                <w:rFonts w:ascii="Arial" w:hAnsi="Arial" w:cs="Arial"/>
                <w:sz w:val="22"/>
                <w:szCs w:val="22"/>
              </w:rPr>
            </w:pPr>
            <w:r w:rsidRPr="00FE7F18">
              <w:rPr>
                <w:rFonts w:ascii="Arial" w:hAnsi="Arial" w:cs="Arial"/>
                <w:sz w:val="22"/>
                <w:szCs w:val="22"/>
              </w:rPr>
              <w:lastRenderedPageBreak/>
              <w:t>Standing still</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B85DC26" w14:textId="77777777" w:rsidR="007C2F7A" w:rsidRPr="00FE7F18" w:rsidRDefault="007C2F7A" w:rsidP="002306A2">
            <w:pPr>
              <w:rPr>
                <w:rFonts w:ascii="Arial" w:hAnsi="Arial" w:cs="Arial"/>
                <w:sz w:val="22"/>
                <w:szCs w:val="22"/>
              </w:rPr>
            </w:pPr>
            <w:r w:rsidRPr="00FE7F18">
              <w:rPr>
                <w:rFonts w:ascii="Arial" w:hAnsi="Arial" w:cs="Arial"/>
                <w:sz w:val="22"/>
                <w:szCs w:val="22"/>
              </w:rPr>
              <w:t>5 (6.8)</w:t>
            </w:r>
          </w:p>
        </w:tc>
      </w:tr>
      <w:tr w:rsidR="007C2F7A" w:rsidRPr="00FE7F18" w14:paraId="1EF33D2A"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9A73177" w14:textId="77777777" w:rsidR="007C2F7A" w:rsidRPr="00FE7F18" w:rsidRDefault="007C2F7A" w:rsidP="002306A2">
            <w:pPr>
              <w:rPr>
                <w:rFonts w:ascii="Arial" w:hAnsi="Arial" w:cs="Arial"/>
                <w:sz w:val="22"/>
                <w:szCs w:val="22"/>
              </w:rPr>
            </w:pPr>
            <w:r w:rsidRPr="00FE7F18">
              <w:rPr>
                <w:rFonts w:ascii="Arial" w:hAnsi="Arial" w:cs="Arial"/>
                <w:sz w:val="22"/>
                <w:szCs w:val="22"/>
              </w:rPr>
              <w:t>Working in yard</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E214F7D" w14:textId="77777777" w:rsidR="007C2F7A" w:rsidRPr="00FE7F18" w:rsidRDefault="007C2F7A" w:rsidP="002306A2">
            <w:pPr>
              <w:rPr>
                <w:rFonts w:ascii="Arial" w:hAnsi="Arial" w:cs="Arial"/>
                <w:sz w:val="22"/>
                <w:szCs w:val="22"/>
              </w:rPr>
            </w:pPr>
            <w:r w:rsidRPr="00FE7F18">
              <w:rPr>
                <w:rFonts w:ascii="Arial" w:hAnsi="Arial" w:cs="Arial"/>
                <w:sz w:val="22"/>
                <w:szCs w:val="22"/>
              </w:rPr>
              <w:t>3 (4.1)</w:t>
            </w:r>
          </w:p>
        </w:tc>
      </w:tr>
      <w:tr w:rsidR="007C2F7A" w:rsidRPr="00FE7F18" w14:paraId="260146EB"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47E240F" w14:textId="77777777" w:rsidR="007C2F7A" w:rsidRPr="00FE7F18" w:rsidRDefault="007C2F7A" w:rsidP="002306A2">
            <w:pPr>
              <w:rPr>
                <w:rFonts w:ascii="Arial" w:hAnsi="Arial" w:cs="Arial"/>
                <w:sz w:val="22"/>
                <w:szCs w:val="22"/>
              </w:rPr>
            </w:pPr>
            <w:r w:rsidRPr="00FE7F18">
              <w:rPr>
                <w:rFonts w:ascii="Arial" w:hAnsi="Arial" w:cs="Arial"/>
                <w:sz w:val="22"/>
                <w:szCs w:val="22"/>
              </w:rPr>
              <w:t>Stair descent</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63A4F4F" w14:textId="77777777" w:rsidR="007C2F7A" w:rsidRPr="00FE7F18" w:rsidRDefault="007C2F7A" w:rsidP="002306A2">
            <w:pPr>
              <w:rPr>
                <w:rFonts w:ascii="Arial" w:hAnsi="Arial" w:cs="Arial"/>
                <w:sz w:val="22"/>
                <w:szCs w:val="22"/>
              </w:rPr>
            </w:pPr>
            <w:r w:rsidRPr="00FE7F18">
              <w:rPr>
                <w:rFonts w:ascii="Arial" w:hAnsi="Arial" w:cs="Arial"/>
                <w:sz w:val="22"/>
                <w:szCs w:val="22"/>
              </w:rPr>
              <w:t>2 (2.7)</w:t>
            </w:r>
          </w:p>
        </w:tc>
      </w:tr>
      <w:tr w:rsidR="007C2F7A" w:rsidRPr="00FE7F18" w14:paraId="40D64FD7"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A0A6836" w14:textId="77777777" w:rsidR="007C2F7A" w:rsidRPr="00FE7F18" w:rsidRDefault="007C2F7A" w:rsidP="002306A2">
            <w:pPr>
              <w:rPr>
                <w:rFonts w:ascii="Arial" w:hAnsi="Arial" w:cs="Arial"/>
                <w:sz w:val="22"/>
                <w:szCs w:val="22"/>
              </w:rPr>
            </w:pPr>
            <w:r w:rsidRPr="00FE7F18">
              <w:rPr>
                <w:rFonts w:ascii="Arial" w:hAnsi="Arial" w:cs="Arial"/>
                <w:sz w:val="22"/>
                <w:szCs w:val="22"/>
              </w:rPr>
              <w:t>Stair ascent</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C4C93FF" w14:textId="77777777" w:rsidR="007C2F7A" w:rsidRPr="00FE7F18" w:rsidRDefault="007C2F7A" w:rsidP="002306A2">
            <w:pPr>
              <w:rPr>
                <w:rFonts w:ascii="Arial" w:hAnsi="Arial" w:cs="Arial"/>
                <w:sz w:val="22"/>
                <w:szCs w:val="22"/>
              </w:rPr>
            </w:pPr>
            <w:r w:rsidRPr="00FE7F18">
              <w:rPr>
                <w:rFonts w:ascii="Arial" w:hAnsi="Arial" w:cs="Arial"/>
                <w:sz w:val="22"/>
                <w:szCs w:val="22"/>
              </w:rPr>
              <w:t>2 (2.7)</w:t>
            </w:r>
          </w:p>
        </w:tc>
      </w:tr>
      <w:tr w:rsidR="007C2F7A" w:rsidRPr="00FE7F18" w14:paraId="089125B9"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8C1B967" w14:textId="77777777" w:rsidR="007C2F7A" w:rsidRPr="00FE7F18" w:rsidRDefault="007C2F7A" w:rsidP="002306A2">
            <w:pPr>
              <w:rPr>
                <w:rFonts w:ascii="Arial" w:hAnsi="Arial" w:cs="Arial"/>
                <w:sz w:val="22"/>
                <w:szCs w:val="22"/>
              </w:rPr>
            </w:pPr>
            <w:r w:rsidRPr="00FE7F18">
              <w:rPr>
                <w:rFonts w:ascii="Arial" w:hAnsi="Arial" w:cs="Arial"/>
                <w:b/>
                <w:bCs/>
                <w:i/>
                <w:iCs/>
                <w:sz w:val="22"/>
                <w:szCs w:val="22"/>
              </w:rPr>
              <w:t>Presumed cause</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AF29D81" w14:textId="77777777" w:rsidR="007C2F7A" w:rsidRPr="00FE7F18" w:rsidRDefault="007C2F7A" w:rsidP="002306A2">
            <w:pPr>
              <w:rPr>
                <w:rFonts w:ascii="Arial" w:hAnsi="Arial" w:cs="Arial"/>
                <w:sz w:val="22"/>
                <w:szCs w:val="22"/>
              </w:rPr>
            </w:pPr>
          </w:p>
        </w:tc>
      </w:tr>
      <w:tr w:rsidR="007C2F7A" w:rsidRPr="00FE7F18" w14:paraId="3658C174"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360E51A" w14:textId="77777777" w:rsidR="007C2F7A" w:rsidRPr="00FE7F18" w:rsidRDefault="007C2F7A" w:rsidP="002306A2">
            <w:pPr>
              <w:rPr>
                <w:rFonts w:ascii="Arial" w:hAnsi="Arial" w:cs="Arial"/>
                <w:sz w:val="22"/>
                <w:szCs w:val="22"/>
              </w:rPr>
            </w:pPr>
            <w:r w:rsidRPr="00FE7F18">
              <w:rPr>
                <w:rFonts w:ascii="Arial" w:hAnsi="Arial" w:cs="Arial"/>
                <w:sz w:val="22"/>
                <w:szCs w:val="22"/>
              </w:rPr>
              <w:t>Tripped over something on floor</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741E771" w14:textId="77777777" w:rsidR="007C2F7A" w:rsidRPr="00FE7F18" w:rsidRDefault="007C2F7A" w:rsidP="002306A2">
            <w:pPr>
              <w:rPr>
                <w:rFonts w:ascii="Arial" w:hAnsi="Arial" w:cs="Arial"/>
                <w:sz w:val="22"/>
                <w:szCs w:val="22"/>
              </w:rPr>
            </w:pPr>
            <w:r w:rsidRPr="00FE7F18">
              <w:rPr>
                <w:rFonts w:ascii="Arial" w:hAnsi="Arial" w:cs="Arial"/>
                <w:sz w:val="22"/>
                <w:szCs w:val="22"/>
              </w:rPr>
              <w:t>23 (31.1)</w:t>
            </w:r>
          </w:p>
        </w:tc>
      </w:tr>
      <w:tr w:rsidR="007C2F7A" w:rsidRPr="00FE7F18" w14:paraId="7C5393C0"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6024C19" w14:textId="77777777" w:rsidR="007C2F7A" w:rsidRPr="00FE7F18" w:rsidRDefault="007C2F7A" w:rsidP="002306A2">
            <w:pPr>
              <w:rPr>
                <w:rFonts w:ascii="Arial" w:hAnsi="Arial" w:cs="Arial"/>
                <w:sz w:val="22"/>
                <w:szCs w:val="22"/>
              </w:rPr>
            </w:pPr>
            <w:r w:rsidRPr="00FE7F18">
              <w:rPr>
                <w:rFonts w:ascii="Arial" w:hAnsi="Arial" w:cs="Arial"/>
                <w:sz w:val="22"/>
                <w:szCs w:val="22"/>
              </w:rPr>
              <w:t>Tripped on own feet</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12DFD1A" w14:textId="77777777" w:rsidR="007C2F7A" w:rsidRPr="00FE7F18" w:rsidRDefault="007C2F7A" w:rsidP="002306A2">
            <w:pPr>
              <w:rPr>
                <w:rFonts w:ascii="Arial" w:hAnsi="Arial" w:cs="Arial"/>
                <w:sz w:val="22"/>
                <w:szCs w:val="22"/>
              </w:rPr>
            </w:pPr>
            <w:r w:rsidRPr="00FE7F18">
              <w:rPr>
                <w:rFonts w:ascii="Arial" w:hAnsi="Arial" w:cs="Arial"/>
                <w:sz w:val="22"/>
                <w:szCs w:val="22"/>
              </w:rPr>
              <w:t>13 (17.6)</w:t>
            </w:r>
          </w:p>
        </w:tc>
      </w:tr>
      <w:tr w:rsidR="007C2F7A" w:rsidRPr="00FE7F18" w14:paraId="37C5B578"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D582DA1" w14:textId="77777777" w:rsidR="007C2F7A" w:rsidRPr="00FE7F18" w:rsidRDefault="007C2F7A" w:rsidP="002306A2">
            <w:pPr>
              <w:rPr>
                <w:rFonts w:ascii="Arial" w:hAnsi="Arial" w:cs="Arial"/>
                <w:sz w:val="22"/>
                <w:szCs w:val="22"/>
              </w:rPr>
            </w:pPr>
            <w:r w:rsidRPr="00FE7F18">
              <w:rPr>
                <w:rFonts w:ascii="Arial" w:hAnsi="Arial" w:cs="Arial"/>
                <w:sz w:val="22"/>
                <w:szCs w:val="22"/>
              </w:rPr>
              <w:t>Hurrying</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ADB3D26" w14:textId="77777777" w:rsidR="007C2F7A" w:rsidRPr="00FE7F18" w:rsidRDefault="007C2F7A" w:rsidP="002306A2">
            <w:pPr>
              <w:rPr>
                <w:rFonts w:ascii="Arial" w:hAnsi="Arial" w:cs="Arial"/>
                <w:sz w:val="22"/>
                <w:szCs w:val="22"/>
              </w:rPr>
            </w:pPr>
            <w:r w:rsidRPr="00FE7F18">
              <w:rPr>
                <w:rFonts w:ascii="Arial" w:hAnsi="Arial" w:cs="Arial"/>
                <w:sz w:val="22"/>
                <w:szCs w:val="22"/>
              </w:rPr>
              <w:t>10 (13.5)</w:t>
            </w:r>
          </w:p>
        </w:tc>
      </w:tr>
      <w:tr w:rsidR="007C2F7A" w:rsidRPr="00FE7F18" w14:paraId="26711D0E"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6CF8E31" w14:textId="77777777" w:rsidR="007C2F7A" w:rsidRPr="00FE7F18" w:rsidRDefault="007C2F7A" w:rsidP="002306A2">
            <w:pPr>
              <w:rPr>
                <w:rFonts w:ascii="Arial" w:hAnsi="Arial" w:cs="Arial"/>
                <w:sz w:val="22"/>
                <w:szCs w:val="22"/>
              </w:rPr>
            </w:pPr>
            <w:r w:rsidRPr="00FE7F18">
              <w:rPr>
                <w:rFonts w:ascii="Arial" w:hAnsi="Arial" w:cs="Arial"/>
                <w:sz w:val="22"/>
                <w:szCs w:val="22"/>
              </w:rPr>
              <w:t>Wet or slippery surface</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38EC039" w14:textId="77777777" w:rsidR="007C2F7A" w:rsidRPr="00FE7F18" w:rsidRDefault="007C2F7A" w:rsidP="002306A2">
            <w:pPr>
              <w:rPr>
                <w:rFonts w:ascii="Arial" w:hAnsi="Arial" w:cs="Arial"/>
                <w:sz w:val="22"/>
                <w:szCs w:val="22"/>
              </w:rPr>
            </w:pPr>
            <w:r w:rsidRPr="00FE7F18">
              <w:rPr>
                <w:rFonts w:ascii="Arial" w:hAnsi="Arial" w:cs="Arial"/>
                <w:sz w:val="22"/>
                <w:szCs w:val="22"/>
              </w:rPr>
              <w:t>7 (9.5)</w:t>
            </w:r>
          </w:p>
        </w:tc>
      </w:tr>
      <w:tr w:rsidR="007C2F7A" w:rsidRPr="00FE7F18" w14:paraId="6084FE0E"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C746D76" w14:textId="77777777" w:rsidR="007C2F7A" w:rsidRPr="00FE7F18" w:rsidRDefault="007C2F7A" w:rsidP="002306A2">
            <w:pPr>
              <w:rPr>
                <w:rFonts w:ascii="Arial" w:hAnsi="Arial" w:cs="Arial"/>
                <w:sz w:val="22"/>
                <w:szCs w:val="22"/>
              </w:rPr>
            </w:pPr>
            <w:r w:rsidRPr="00FE7F18">
              <w:rPr>
                <w:rFonts w:ascii="Arial" w:hAnsi="Arial" w:cs="Arial"/>
                <w:sz w:val="22"/>
                <w:szCs w:val="22"/>
              </w:rPr>
              <w:t>Carelessness</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9983DBA" w14:textId="77777777" w:rsidR="007C2F7A" w:rsidRPr="00FE7F18" w:rsidRDefault="007C2F7A" w:rsidP="002306A2">
            <w:pPr>
              <w:rPr>
                <w:rFonts w:ascii="Arial" w:hAnsi="Arial" w:cs="Arial"/>
                <w:sz w:val="22"/>
                <w:szCs w:val="22"/>
              </w:rPr>
            </w:pPr>
            <w:r w:rsidRPr="00FE7F18">
              <w:rPr>
                <w:rFonts w:ascii="Arial" w:hAnsi="Arial" w:cs="Arial"/>
                <w:sz w:val="22"/>
                <w:szCs w:val="22"/>
              </w:rPr>
              <w:t>5 (6.8)</w:t>
            </w:r>
          </w:p>
        </w:tc>
      </w:tr>
      <w:tr w:rsidR="007C2F7A" w:rsidRPr="00FE7F18" w14:paraId="53324A79"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9135818" w14:textId="77777777" w:rsidR="007C2F7A" w:rsidRPr="00FE7F18" w:rsidRDefault="007C2F7A" w:rsidP="002306A2">
            <w:pPr>
              <w:rPr>
                <w:rFonts w:ascii="Arial" w:hAnsi="Arial" w:cs="Arial"/>
                <w:sz w:val="22"/>
                <w:szCs w:val="22"/>
              </w:rPr>
            </w:pPr>
            <w:r w:rsidRPr="00FE7F18">
              <w:rPr>
                <w:rFonts w:ascii="Arial" w:hAnsi="Arial" w:cs="Arial"/>
                <w:sz w:val="22"/>
                <w:szCs w:val="22"/>
              </w:rPr>
              <w:t>Footwear</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62777F9" w14:textId="77777777" w:rsidR="007C2F7A" w:rsidRPr="00FE7F18" w:rsidRDefault="007C2F7A" w:rsidP="002306A2">
            <w:pPr>
              <w:rPr>
                <w:rFonts w:ascii="Arial" w:hAnsi="Arial" w:cs="Arial"/>
                <w:sz w:val="22"/>
                <w:szCs w:val="22"/>
              </w:rPr>
            </w:pPr>
            <w:r w:rsidRPr="00FE7F18">
              <w:rPr>
                <w:rFonts w:ascii="Arial" w:hAnsi="Arial" w:cs="Arial"/>
                <w:sz w:val="22"/>
                <w:szCs w:val="22"/>
              </w:rPr>
              <w:t>4 (5.4)</w:t>
            </w:r>
          </w:p>
        </w:tc>
      </w:tr>
      <w:tr w:rsidR="007C2F7A" w:rsidRPr="00FE7F18" w14:paraId="46386D7E"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B5FD494" w14:textId="77777777" w:rsidR="007C2F7A" w:rsidRPr="00FE7F18" w:rsidRDefault="007C2F7A" w:rsidP="002306A2">
            <w:pPr>
              <w:rPr>
                <w:rFonts w:ascii="Arial" w:hAnsi="Arial" w:cs="Arial"/>
                <w:sz w:val="22"/>
                <w:szCs w:val="22"/>
              </w:rPr>
            </w:pPr>
            <w:r w:rsidRPr="00FE7F18">
              <w:rPr>
                <w:rFonts w:ascii="Arial" w:hAnsi="Arial" w:cs="Arial"/>
                <w:sz w:val="22"/>
                <w:szCs w:val="22"/>
              </w:rPr>
              <w:t>Legs gave out</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66B1CB0" w14:textId="77777777" w:rsidR="007C2F7A" w:rsidRPr="00FE7F18" w:rsidRDefault="007C2F7A" w:rsidP="002306A2">
            <w:pPr>
              <w:rPr>
                <w:rFonts w:ascii="Arial" w:hAnsi="Arial" w:cs="Arial"/>
                <w:sz w:val="22"/>
                <w:szCs w:val="22"/>
              </w:rPr>
            </w:pPr>
            <w:r w:rsidRPr="00FE7F18">
              <w:rPr>
                <w:rFonts w:ascii="Arial" w:hAnsi="Arial" w:cs="Arial"/>
                <w:sz w:val="22"/>
                <w:szCs w:val="22"/>
              </w:rPr>
              <w:t>4 (5.4)</w:t>
            </w:r>
          </w:p>
        </w:tc>
      </w:tr>
      <w:tr w:rsidR="007C2F7A" w:rsidRPr="00FE7F18" w14:paraId="4F83F55F"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DCD67A4" w14:textId="77777777" w:rsidR="007C2F7A" w:rsidRPr="00FE7F18" w:rsidRDefault="007C2F7A" w:rsidP="002306A2">
            <w:pPr>
              <w:rPr>
                <w:rFonts w:ascii="Arial" w:hAnsi="Arial" w:cs="Arial"/>
                <w:sz w:val="22"/>
                <w:szCs w:val="22"/>
              </w:rPr>
            </w:pPr>
            <w:r w:rsidRPr="00FE7F18">
              <w:rPr>
                <w:rFonts w:ascii="Arial" w:hAnsi="Arial" w:cs="Arial"/>
                <w:sz w:val="22"/>
                <w:szCs w:val="22"/>
              </w:rPr>
              <w:t>Darkness/poor vision</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C0DFBDC" w14:textId="77777777" w:rsidR="007C2F7A" w:rsidRPr="00FE7F18" w:rsidRDefault="007C2F7A" w:rsidP="002306A2">
            <w:pPr>
              <w:rPr>
                <w:rFonts w:ascii="Arial" w:hAnsi="Arial" w:cs="Arial"/>
                <w:sz w:val="22"/>
                <w:szCs w:val="22"/>
              </w:rPr>
            </w:pPr>
            <w:r w:rsidRPr="00FE7F18">
              <w:rPr>
                <w:rFonts w:ascii="Arial" w:hAnsi="Arial" w:cs="Arial"/>
                <w:sz w:val="22"/>
                <w:szCs w:val="22"/>
              </w:rPr>
              <w:t>4 (5.4)</w:t>
            </w:r>
          </w:p>
        </w:tc>
      </w:tr>
      <w:tr w:rsidR="007C2F7A" w:rsidRPr="00FE7F18" w14:paraId="53C2F896"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4691E2C" w14:textId="77777777" w:rsidR="007C2F7A" w:rsidRPr="00FE7F18" w:rsidRDefault="007C2F7A" w:rsidP="002306A2">
            <w:pPr>
              <w:rPr>
                <w:rFonts w:ascii="Arial" w:hAnsi="Arial" w:cs="Arial"/>
                <w:sz w:val="22"/>
                <w:szCs w:val="22"/>
              </w:rPr>
            </w:pPr>
            <w:r w:rsidRPr="00FE7F18">
              <w:rPr>
                <w:rFonts w:ascii="Arial" w:hAnsi="Arial" w:cs="Arial"/>
                <w:sz w:val="22"/>
                <w:szCs w:val="22"/>
              </w:rPr>
              <w:t>Knocked over by moving object</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FB73D9A" w14:textId="77777777" w:rsidR="007C2F7A" w:rsidRPr="00FE7F18" w:rsidRDefault="007C2F7A" w:rsidP="002306A2">
            <w:pPr>
              <w:rPr>
                <w:rFonts w:ascii="Arial" w:hAnsi="Arial" w:cs="Arial"/>
                <w:sz w:val="22"/>
                <w:szCs w:val="22"/>
              </w:rPr>
            </w:pPr>
            <w:r w:rsidRPr="00FE7F18">
              <w:rPr>
                <w:rFonts w:ascii="Arial" w:hAnsi="Arial" w:cs="Arial"/>
                <w:sz w:val="22"/>
                <w:szCs w:val="22"/>
              </w:rPr>
              <w:t>2 (2.7)</w:t>
            </w:r>
          </w:p>
        </w:tc>
      </w:tr>
      <w:tr w:rsidR="007C2F7A" w:rsidRPr="00FE7F18" w14:paraId="655273CF"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9C782CE" w14:textId="77777777" w:rsidR="007C2F7A" w:rsidRPr="00FE7F18" w:rsidRDefault="007C2F7A" w:rsidP="002306A2">
            <w:pPr>
              <w:rPr>
                <w:rFonts w:ascii="Arial" w:hAnsi="Arial" w:cs="Arial"/>
                <w:sz w:val="22"/>
                <w:szCs w:val="22"/>
              </w:rPr>
            </w:pPr>
            <w:r w:rsidRPr="00FE7F18">
              <w:rPr>
                <w:rFonts w:ascii="Arial" w:hAnsi="Arial" w:cs="Arial"/>
                <w:b/>
                <w:bCs/>
                <w:i/>
                <w:iCs/>
                <w:sz w:val="22"/>
                <w:szCs w:val="22"/>
              </w:rPr>
              <w:t>TBI</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5F223C0" w14:textId="77777777" w:rsidR="007C2F7A" w:rsidRPr="00FE7F18" w:rsidRDefault="007C2F7A" w:rsidP="002306A2">
            <w:pPr>
              <w:rPr>
                <w:rFonts w:ascii="Arial" w:hAnsi="Arial" w:cs="Arial"/>
                <w:sz w:val="22"/>
                <w:szCs w:val="22"/>
              </w:rPr>
            </w:pPr>
          </w:p>
        </w:tc>
      </w:tr>
      <w:tr w:rsidR="007C2F7A" w:rsidRPr="00FE7F18" w14:paraId="0B6C7D86"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731BE2B" w14:textId="77777777" w:rsidR="007C2F7A" w:rsidRPr="00FE7F18" w:rsidRDefault="007C2F7A" w:rsidP="002306A2">
            <w:pPr>
              <w:rPr>
                <w:rFonts w:ascii="Arial" w:hAnsi="Arial" w:cs="Arial"/>
                <w:sz w:val="22"/>
                <w:szCs w:val="22"/>
              </w:rPr>
            </w:pPr>
            <w:r w:rsidRPr="00FE7F18">
              <w:rPr>
                <w:rFonts w:ascii="Arial" w:hAnsi="Arial" w:cs="Arial"/>
                <w:sz w:val="22"/>
                <w:szCs w:val="22"/>
              </w:rPr>
              <w:t>Head strike</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A5935AA" w14:textId="77777777" w:rsidR="007C2F7A" w:rsidRPr="00FE7F18" w:rsidRDefault="007C2F7A" w:rsidP="002306A2">
            <w:pPr>
              <w:rPr>
                <w:rFonts w:ascii="Arial" w:hAnsi="Arial" w:cs="Arial"/>
                <w:sz w:val="22"/>
                <w:szCs w:val="22"/>
              </w:rPr>
            </w:pPr>
            <w:r w:rsidRPr="00FE7F18">
              <w:rPr>
                <w:rFonts w:ascii="Arial" w:hAnsi="Arial" w:cs="Arial"/>
                <w:sz w:val="22"/>
                <w:szCs w:val="22"/>
              </w:rPr>
              <w:t>55 (74.3)</w:t>
            </w:r>
          </w:p>
        </w:tc>
      </w:tr>
      <w:tr w:rsidR="007C2F7A" w:rsidRPr="00FE7F18" w14:paraId="11AE2C24" w14:textId="77777777" w:rsidTr="002306A2">
        <w:tc>
          <w:tcPr>
            <w:tcW w:w="5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C182B16" w14:textId="77777777" w:rsidR="007C2F7A" w:rsidRPr="00FE7F18" w:rsidRDefault="007C2F7A" w:rsidP="002306A2">
            <w:pPr>
              <w:rPr>
                <w:rFonts w:ascii="Arial" w:hAnsi="Arial" w:cs="Arial"/>
                <w:sz w:val="22"/>
                <w:szCs w:val="22"/>
              </w:rPr>
            </w:pPr>
            <w:r w:rsidRPr="00FE7F18">
              <w:rPr>
                <w:rFonts w:ascii="Arial" w:hAnsi="Arial" w:cs="Arial"/>
                <w:sz w:val="22"/>
                <w:szCs w:val="22"/>
              </w:rPr>
              <w:t>Loss of consciousness</w:t>
            </w:r>
          </w:p>
        </w:tc>
        <w:tc>
          <w:tcPr>
            <w:tcW w:w="2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639C7AE" w14:textId="77777777" w:rsidR="007C2F7A" w:rsidRPr="00FE7F18" w:rsidRDefault="007C2F7A" w:rsidP="002306A2">
            <w:pPr>
              <w:rPr>
                <w:rFonts w:ascii="Arial" w:hAnsi="Arial" w:cs="Arial"/>
                <w:sz w:val="22"/>
                <w:szCs w:val="22"/>
              </w:rPr>
            </w:pPr>
            <w:r w:rsidRPr="00FE7F18">
              <w:rPr>
                <w:rFonts w:ascii="Arial" w:hAnsi="Arial" w:cs="Arial"/>
                <w:sz w:val="22"/>
                <w:szCs w:val="22"/>
              </w:rPr>
              <w:t>17 (23.0)</w:t>
            </w:r>
          </w:p>
        </w:tc>
      </w:tr>
    </w:tbl>
    <w:p w14:paraId="61E010F5" w14:textId="77777777" w:rsidR="007C2F7A" w:rsidRDefault="007C2F7A" w:rsidP="007C2F7A">
      <w:pPr>
        <w:spacing w:before="320"/>
        <w:rPr>
          <w:b/>
          <w:bCs/>
          <w:sz w:val="26"/>
          <w:szCs w:val="26"/>
        </w:rPr>
      </w:pPr>
    </w:p>
    <w:p w14:paraId="57041779" w14:textId="77777777" w:rsidR="00FE7F18" w:rsidRDefault="00FE7F18">
      <w:pPr>
        <w:rPr>
          <w:b/>
          <w:bCs/>
          <w:sz w:val="26"/>
          <w:szCs w:val="26"/>
        </w:rPr>
      </w:pPr>
      <w:r>
        <w:rPr>
          <w:b/>
          <w:bCs/>
          <w:sz w:val="26"/>
          <w:szCs w:val="26"/>
        </w:rPr>
        <w:br w:type="page"/>
      </w:r>
    </w:p>
    <w:p w14:paraId="0410F559" w14:textId="530568DA" w:rsidR="00FE7F18" w:rsidRDefault="00FE7F18" w:rsidP="00FE7F18">
      <w:pPr>
        <w:spacing w:before="320"/>
        <w:rPr>
          <w:b/>
          <w:bCs/>
          <w:sz w:val="26"/>
          <w:szCs w:val="26"/>
        </w:rPr>
      </w:pPr>
      <w:r>
        <w:rPr>
          <w:b/>
          <w:bCs/>
          <w:sz w:val="26"/>
          <w:szCs w:val="26"/>
        </w:rPr>
        <w:lastRenderedPageBreak/>
        <w:t>Supplemental Table 2: Transcript Clusters, Codes, and Counts</w:t>
      </w:r>
    </w:p>
    <w:tbl>
      <w:tblPr>
        <w:tblW w:w="7732" w:type="dxa"/>
        <w:tblLook w:val="04A0" w:firstRow="1" w:lastRow="0" w:firstColumn="1" w:lastColumn="0" w:noHBand="0" w:noVBand="1"/>
      </w:tblPr>
      <w:tblGrid>
        <w:gridCol w:w="2904"/>
        <w:gridCol w:w="3528"/>
        <w:gridCol w:w="1354"/>
      </w:tblGrid>
      <w:tr w:rsidR="00FE7F18" w:rsidRPr="00FE7F18" w14:paraId="799B6381" w14:textId="77777777" w:rsidTr="00FE7F18">
        <w:trPr>
          <w:trHeight w:val="320"/>
        </w:trPr>
        <w:tc>
          <w:tcPr>
            <w:tcW w:w="6432" w:type="dxa"/>
            <w:gridSpan w:val="2"/>
            <w:tcBorders>
              <w:top w:val="nil"/>
              <w:left w:val="nil"/>
              <w:bottom w:val="nil"/>
              <w:right w:val="nil"/>
            </w:tcBorders>
            <w:noWrap/>
            <w:vAlign w:val="bottom"/>
            <w:hideMark/>
          </w:tcPr>
          <w:p w14:paraId="1C5ADE34"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r w:rsidRPr="00FE7F18">
              <w:rPr>
                <w:rFonts w:ascii="Arial" w:eastAsia="Times New Roman" w:hAnsi="Arial" w:cs="Arial"/>
                <w:b/>
                <w:bCs/>
                <w:color w:val="000000"/>
                <w:kern w:val="0"/>
                <w:sz w:val="22"/>
                <w:szCs w:val="22"/>
                <w14:ligatures w14:val="none"/>
              </w:rPr>
              <w:t>Theme 1: Behavioral and Physical Adaptation</w:t>
            </w:r>
          </w:p>
        </w:tc>
        <w:tc>
          <w:tcPr>
            <w:tcW w:w="1300" w:type="dxa"/>
            <w:tcBorders>
              <w:top w:val="nil"/>
              <w:left w:val="nil"/>
              <w:bottom w:val="nil"/>
              <w:right w:val="nil"/>
            </w:tcBorders>
            <w:noWrap/>
            <w:vAlign w:val="bottom"/>
            <w:hideMark/>
          </w:tcPr>
          <w:p w14:paraId="650B3273"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p>
        </w:tc>
      </w:tr>
      <w:tr w:rsidR="00FE7F18" w:rsidRPr="00FE7F18" w14:paraId="46A53454" w14:textId="77777777" w:rsidTr="00FE7F18">
        <w:trPr>
          <w:trHeight w:val="320"/>
        </w:trPr>
        <w:tc>
          <w:tcPr>
            <w:tcW w:w="2904" w:type="dxa"/>
            <w:tcBorders>
              <w:top w:val="single" w:sz="4" w:space="0" w:color="auto"/>
              <w:left w:val="single" w:sz="4" w:space="0" w:color="auto"/>
              <w:bottom w:val="single" w:sz="4" w:space="0" w:color="auto"/>
              <w:right w:val="single" w:sz="4" w:space="0" w:color="auto"/>
            </w:tcBorders>
            <w:noWrap/>
            <w:vAlign w:val="bottom"/>
            <w:hideMark/>
          </w:tcPr>
          <w:p w14:paraId="5945441F"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r w:rsidRPr="00FE7F18">
              <w:rPr>
                <w:rFonts w:ascii="Arial" w:eastAsia="Times New Roman" w:hAnsi="Arial" w:cs="Arial"/>
                <w:b/>
                <w:bCs/>
                <w:color w:val="000000"/>
                <w:kern w:val="0"/>
                <w:sz w:val="22"/>
                <w:szCs w:val="22"/>
                <w14:ligatures w14:val="none"/>
              </w:rPr>
              <w:t>Cluster</w:t>
            </w:r>
          </w:p>
        </w:tc>
        <w:tc>
          <w:tcPr>
            <w:tcW w:w="3528" w:type="dxa"/>
            <w:tcBorders>
              <w:top w:val="single" w:sz="4" w:space="0" w:color="auto"/>
              <w:left w:val="nil"/>
              <w:bottom w:val="single" w:sz="4" w:space="0" w:color="auto"/>
              <w:right w:val="single" w:sz="4" w:space="0" w:color="auto"/>
            </w:tcBorders>
            <w:noWrap/>
            <w:vAlign w:val="bottom"/>
            <w:hideMark/>
          </w:tcPr>
          <w:p w14:paraId="515347A1"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r w:rsidRPr="00FE7F18">
              <w:rPr>
                <w:rFonts w:ascii="Arial" w:eastAsia="Times New Roman" w:hAnsi="Arial" w:cs="Arial"/>
                <w:b/>
                <w:bCs/>
                <w:color w:val="000000"/>
                <w:kern w:val="0"/>
                <w:sz w:val="22"/>
                <w:szCs w:val="22"/>
                <w14:ligatures w14:val="none"/>
              </w:rPr>
              <w:t>Code</w:t>
            </w:r>
          </w:p>
        </w:tc>
        <w:tc>
          <w:tcPr>
            <w:tcW w:w="1300" w:type="dxa"/>
            <w:tcBorders>
              <w:top w:val="single" w:sz="4" w:space="0" w:color="auto"/>
              <w:left w:val="nil"/>
              <w:bottom w:val="single" w:sz="4" w:space="0" w:color="auto"/>
              <w:right w:val="single" w:sz="4" w:space="0" w:color="auto"/>
            </w:tcBorders>
            <w:noWrap/>
            <w:vAlign w:val="bottom"/>
            <w:hideMark/>
          </w:tcPr>
          <w:p w14:paraId="02EFDAB0"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r w:rsidRPr="00FE7F18">
              <w:rPr>
                <w:rFonts w:ascii="Arial" w:eastAsia="Times New Roman" w:hAnsi="Arial" w:cs="Arial"/>
                <w:b/>
                <w:bCs/>
                <w:color w:val="000000"/>
                <w:kern w:val="0"/>
                <w:sz w:val="22"/>
                <w:szCs w:val="22"/>
                <w14:ligatures w14:val="none"/>
              </w:rPr>
              <w:t>Utterances</w:t>
            </w:r>
          </w:p>
        </w:tc>
      </w:tr>
      <w:tr w:rsidR="00FE7F18" w:rsidRPr="00FE7F18" w14:paraId="75A0CC9D"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4AD562AB"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Behavioral Adaptation</w:t>
            </w:r>
          </w:p>
        </w:tc>
        <w:tc>
          <w:tcPr>
            <w:tcW w:w="3528" w:type="dxa"/>
            <w:tcBorders>
              <w:top w:val="nil"/>
              <w:left w:val="nil"/>
              <w:bottom w:val="single" w:sz="4" w:space="0" w:color="auto"/>
              <w:right w:val="single" w:sz="4" w:space="0" w:color="auto"/>
            </w:tcBorders>
            <w:noWrap/>
            <w:vAlign w:val="bottom"/>
            <w:hideMark/>
          </w:tcPr>
          <w:p w14:paraId="77371707"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Increased caution</w:t>
            </w:r>
          </w:p>
        </w:tc>
        <w:tc>
          <w:tcPr>
            <w:tcW w:w="1300" w:type="dxa"/>
            <w:tcBorders>
              <w:top w:val="nil"/>
              <w:left w:val="nil"/>
              <w:bottom w:val="single" w:sz="4" w:space="0" w:color="auto"/>
              <w:right w:val="single" w:sz="4" w:space="0" w:color="auto"/>
            </w:tcBorders>
            <w:noWrap/>
            <w:vAlign w:val="bottom"/>
            <w:hideMark/>
          </w:tcPr>
          <w:p w14:paraId="177B70BD"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61</w:t>
            </w:r>
          </w:p>
        </w:tc>
      </w:tr>
      <w:tr w:rsidR="00FE7F18" w:rsidRPr="00FE7F18" w14:paraId="342D78F9"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34D68797"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251C7C8E"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Adjustment to walking</w:t>
            </w:r>
          </w:p>
        </w:tc>
        <w:tc>
          <w:tcPr>
            <w:tcW w:w="1300" w:type="dxa"/>
            <w:tcBorders>
              <w:top w:val="nil"/>
              <w:left w:val="nil"/>
              <w:bottom w:val="single" w:sz="4" w:space="0" w:color="auto"/>
              <w:right w:val="single" w:sz="4" w:space="0" w:color="auto"/>
            </w:tcBorders>
            <w:noWrap/>
            <w:vAlign w:val="bottom"/>
            <w:hideMark/>
          </w:tcPr>
          <w:p w14:paraId="50E31F1D"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9</w:t>
            </w:r>
          </w:p>
        </w:tc>
      </w:tr>
      <w:tr w:rsidR="00FE7F18" w:rsidRPr="00FE7F18" w14:paraId="1DD323C9"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4F86AF57"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7D016FFF"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Exercises/Rehab</w:t>
            </w:r>
          </w:p>
        </w:tc>
        <w:tc>
          <w:tcPr>
            <w:tcW w:w="1300" w:type="dxa"/>
            <w:tcBorders>
              <w:top w:val="nil"/>
              <w:left w:val="nil"/>
              <w:bottom w:val="single" w:sz="4" w:space="0" w:color="auto"/>
              <w:right w:val="single" w:sz="4" w:space="0" w:color="auto"/>
            </w:tcBorders>
            <w:noWrap/>
            <w:vAlign w:val="bottom"/>
            <w:hideMark/>
          </w:tcPr>
          <w:p w14:paraId="3B329035"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34</w:t>
            </w:r>
          </w:p>
        </w:tc>
      </w:tr>
      <w:tr w:rsidR="00FE7F18" w:rsidRPr="00FE7F18" w14:paraId="1975AC19"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4810AA63"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Safety Strategies</w:t>
            </w:r>
          </w:p>
        </w:tc>
        <w:tc>
          <w:tcPr>
            <w:tcW w:w="3528" w:type="dxa"/>
            <w:tcBorders>
              <w:top w:val="nil"/>
              <w:left w:val="nil"/>
              <w:bottom w:val="single" w:sz="4" w:space="0" w:color="auto"/>
              <w:right w:val="single" w:sz="4" w:space="0" w:color="auto"/>
            </w:tcBorders>
            <w:noWrap/>
            <w:vAlign w:val="bottom"/>
            <w:hideMark/>
          </w:tcPr>
          <w:p w14:paraId="42658609"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Devices</w:t>
            </w:r>
          </w:p>
        </w:tc>
        <w:tc>
          <w:tcPr>
            <w:tcW w:w="1300" w:type="dxa"/>
            <w:tcBorders>
              <w:top w:val="nil"/>
              <w:left w:val="nil"/>
              <w:bottom w:val="single" w:sz="4" w:space="0" w:color="auto"/>
              <w:right w:val="single" w:sz="4" w:space="0" w:color="auto"/>
            </w:tcBorders>
            <w:noWrap/>
            <w:vAlign w:val="bottom"/>
            <w:hideMark/>
          </w:tcPr>
          <w:p w14:paraId="4BD3DA97"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58</w:t>
            </w:r>
          </w:p>
        </w:tc>
      </w:tr>
      <w:tr w:rsidR="00FE7F18" w:rsidRPr="00FE7F18" w14:paraId="2C1B2F11"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5257FB5F"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14533F82"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Home modifications</w:t>
            </w:r>
          </w:p>
        </w:tc>
        <w:tc>
          <w:tcPr>
            <w:tcW w:w="1300" w:type="dxa"/>
            <w:tcBorders>
              <w:top w:val="nil"/>
              <w:left w:val="nil"/>
              <w:bottom w:val="single" w:sz="4" w:space="0" w:color="auto"/>
              <w:right w:val="single" w:sz="4" w:space="0" w:color="auto"/>
            </w:tcBorders>
            <w:noWrap/>
            <w:vAlign w:val="bottom"/>
            <w:hideMark/>
          </w:tcPr>
          <w:p w14:paraId="58B82974"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14</w:t>
            </w:r>
          </w:p>
        </w:tc>
      </w:tr>
      <w:tr w:rsidR="00FE7F18" w:rsidRPr="00FE7F18" w14:paraId="0FBD61FE"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29E9768B"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7C758464"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Fall prevention classes</w:t>
            </w:r>
          </w:p>
        </w:tc>
        <w:tc>
          <w:tcPr>
            <w:tcW w:w="1300" w:type="dxa"/>
            <w:tcBorders>
              <w:top w:val="nil"/>
              <w:left w:val="nil"/>
              <w:bottom w:val="single" w:sz="4" w:space="0" w:color="auto"/>
              <w:right w:val="single" w:sz="4" w:space="0" w:color="auto"/>
            </w:tcBorders>
            <w:noWrap/>
            <w:vAlign w:val="bottom"/>
            <w:hideMark/>
          </w:tcPr>
          <w:p w14:paraId="4364DE9F"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2</w:t>
            </w:r>
          </w:p>
        </w:tc>
      </w:tr>
      <w:tr w:rsidR="00FE7F18" w:rsidRPr="00FE7F18" w14:paraId="4F6CEC24"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6F64F3C9"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0EE94DCC"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Avoid risky activities</w:t>
            </w:r>
          </w:p>
        </w:tc>
        <w:tc>
          <w:tcPr>
            <w:tcW w:w="1300" w:type="dxa"/>
            <w:tcBorders>
              <w:top w:val="nil"/>
              <w:left w:val="nil"/>
              <w:bottom w:val="single" w:sz="4" w:space="0" w:color="auto"/>
              <w:right w:val="single" w:sz="4" w:space="0" w:color="auto"/>
            </w:tcBorders>
            <w:noWrap/>
            <w:vAlign w:val="bottom"/>
            <w:hideMark/>
          </w:tcPr>
          <w:p w14:paraId="275A549E"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17</w:t>
            </w:r>
          </w:p>
        </w:tc>
      </w:tr>
      <w:tr w:rsidR="00FE7F18" w:rsidRPr="00FE7F18" w14:paraId="5742E45E"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20AC0A81"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Symptom Management</w:t>
            </w:r>
          </w:p>
        </w:tc>
        <w:tc>
          <w:tcPr>
            <w:tcW w:w="3528" w:type="dxa"/>
            <w:tcBorders>
              <w:top w:val="nil"/>
              <w:left w:val="nil"/>
              <w:bottom w:val="single" w:sz="4" w:space="0" w:color="auto"/>
              <w:right w:val="single" w:sz="4" w:space="0" w:color="auto"/>
            </w:tcBorders>
            <w:noWrap/>
            <w:vAlign w:val="bottom"/>
            <w:hideMark/>
          </w:tcPr>
          <w:p w14:paraId="031BC026"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Pain awareness/management</w:t>
            </w:r>
          </w:p>
        </w:tc>
        <w:tc>
          <w:tcPr>
            <w:tcW w:w="1300" w:type="dxa"/>
            <w:tcBorders>
              <w:top w:val="nil"/>
              <w:left w:val="nil"/>
              <w:bottom w:val="single" w:sz="4" w:space="0" w:color="auto"/>
              <w:right w:val="single" w:sz="4" w:space="0" w:color="auto"/>
            </w:tcBorders>
            <w:noWrap/>
            <w:vAlign w:val="bottom"/>
            <w:hideMark/>
          </w:tcPr>
          <w:p w14:paraId="5AA717A4"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19</w:t>
            </w:r>
          </w:p>
        </w:tc>
      </w:tr>
      <w:tr w:rsidR="00FE7F18" w:rsidRPr="00FE7F18" w14:paraId="243AF5F1"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3C3FC94F"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761AA966"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Dizziness awareness/management</w:t>
            </w:r>
          </w:p>
        </w:tc>
        <w:tc>
          <w:tcPr>
            <w:tcW w:w="1300" w:type="dxa"/>
            <w:tcBorders>
              <w:top w:val="nil"/>
              <w:left w:val="nil"/>
              <w:bottom w:val="single" w:sz="4" w:space="0" w:color="auto"/>
              <w:right w:val="single" w:sz="4" w:space="0" w:color="auto"/>
            </w:tcBorders>
            <w:noWrap/>
            <w:vAlign w:val="bottom"/>
            <w:hideMark/>
          </w:tcPr>
          <w:p w14:paraId="77E195C1"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16</w:t>
            </w:r>
          </w:p>
        </w:tc>
      </w:tr>
      <w:tr w:rsidR="00FE7F18" w:rsidRPr="00FE7F18" w14:paraId="50CB99FA"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04F9D687"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7FA7A074"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Weakness awareness/management</w:t>
            </w:r>
          </w:p>
        </w:tc>
        <w:tc>
          <w:tcPr>
            <w:tcW w:w="1300" w:type="dxa"/>
            <w:tcBorders>
              <w:top w:val="nil"/>
              <w:left w:val="nil"/>
              <w:bottom w:val="single" w:sz="4" w:space="0" w:color="auto"/>
              <w:right w:val="single" w:sz="4" w:space="0" w:color="auto"/>
            </w:tcBorders>
            <w:noWrap/>
            <w:vAlign w:val="bottom"/>
            <w:hideMark/>
          </w:tcPr>
          <w:p w14:paraId="5CC370CF"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10</w:t>
            </w:r>
          </w:p>
        </w:tc>
      </w:tr>
      <w:tr w:rsidR="00FE7F18" w:rsidRPr="00FE7F18" w14:paraId="1B0BEFBD" w14:textId="77777777" w:rsidTr="00FE7F18">
        <w:trPr>
          <w:trHeight w:val="320"/>
        </w:trPr>
        <w:tc>
          <w:tcPr>
            <w:tcW w:w="2904" w:type="dxa"/>
            <w:tcBorders>
              <w:top w:val="nil"/>
              <w:left w:val="single" w:sz="4" w:space="0" w:color="auto"/>
              <w:bottom w:val="single" w:sz="4" w:space="0" w:color="auto"/>
              <w:right w:val="nil"/>
            </w:tcBorders>
            <w:shd w:val="clear" w:color="000000" w:fill="E8E8E8"/>
            <w:noWrap/>
            <w:vAlign w:val="bottom"/>
            <w:hideMark/>
          </w:tcPr>
          <w:p w14:paraId="2DDEF16D"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Theme 1 total</w:t>
            </w:r>
          </w:p>
        </w:tc>
        <w:tc>
          <w:tcPr>
            <w:tcW w:w="3528" w:type="dxa"/>
            <w:tcBorders>
              <w:top w:val="nil"/>
              <w:left w:val="nil"/>
              <w:bottom w:val="single" w:sz="4" w:space="0" w:color="auto"/>
              <w:right w:val="nil"/>
            </w:tcBorders>
            <w:shd w:val="clear" w:color="000000" w:fill="E8E8E8"/>
            <w:noWrap/>
            <w:vAlign w:val="bottom"/>
            <w:hideMark/>
          </w:tcPr>
          <w:p w14:paraId="5CE0A1C3"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1300" w:type="dxa"/>
            <w:tcBorders>
              <w:top w:val="nil"/>
              <w:left w:val="nil"/>
              <w:bottom w:val="single" w:sz="4" w:space="0" w:color="auto"/>
              <w:right w:val="single" w:sz="4" w:space="0" w:color="auto"/>
            </w:tcBorders>
            <w:shd w:val="clear" w:color="000000" w:fill="E8E8E8"/>
            <w:noWrap/>
            <w:vAlign w:val="bottom"/>
            <w:hideMark/>
          </w:tcPr>
          <w:p w14:paraId="30AA9467"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240</w:t>
            </w:r>
          </w:p>
        </w:tc>
      </w:tr>
      <w:tr w:rsidR="00FE7F18" w:rsidRPr="00FE7F18" w14:paraId="54353832" w14:textId="77777777" w:rsidTr="00FE7F18">
        <w:trPr>
          <w:trHeight w:val="320"/>
        </w:trPr>
        <w:tc>
          <w:tcPr>
            <w:tcW w:w="2904" w:type="dxa"/>
            <w:tcBorders>
              <w:top w:val="nil"/>
              <w:left w:val="nil"/>
              <w:bottom w:val="nil"/>
              <w:right w:val="nil"/>
            </w:tcBorders>
            <w:noWrap/>
            <w:vAlign w:val="bottom"/>
            <w:hideMark/>
          </w:tcPr>
          <w:p w14:paraId="33F8E19B"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p>
        </w:tc>
        <w:tc>
          <w:tcPr>
            <w:tcW w:w="3528" w:type="dxa"/>
            <w:tcBorders>
              <w:top w:val="nil"/>
              <w:left w:val="nil"/>
              <w:bottom w:val="nil"/>
              <w:right w:val="nil"/>
            </w:tcBorders>
            <w:noWrap/>
            <w:vAlign w:val="bottom"/>
            <w:hideMark/>
          </w:tcPr>
          <w:p w14:paraId="6DF3B6C5" w14:textId="77777777" w:rsidR="00FE7F18" w:rsidRPr="00FE7F18" w:rsidRDefault="00FE7F18" w:rsidP="00FE7F18">
            <w:pPr>
              <w:spacing w:after="0" w:line="240" w:lineRule="auto"/>
              <w:rPr>
                <w:rFonts w:ascii="Times New Roman" w:eastAsia="Times New Roman" w:hAnsi="Times New Roman" w:cs="Times New Roman"/>
                <w:kern w:val="0"/>
                <w:sz w:val="20"/>
                <w:szCs w:val="20"/>
                <w14:ligatures w14:val="none"/>
              </w:rPr>
            </w:pPr>
          </w:p>
        </w:tc>
        <w:tc>
          <w:tcPr>
            <w:tcW w:w="1300" w:type="dxa"/>
            <w:tcBorders>
              <w:top w:val="nil"/>
              <w:left w:val="nil"/>
              <w:bottom w:val="nil"/>
              <w:right w:val="nil"/>
            </w:tcBorders>
            <w:noWrap/>
            <w:vAlign w:val="bottom"/>
            <w:hideMark/>
          </w:tcPr>
          <w:p w14:paraId="39B79E00" w14:textId="77777777" w:rsidR="00FE7F18" w:rsidRPr="00FE7F18" w:rsidRDefault="00FE7F18" w:rsidP="00FE7F18">
            <w:pPr>
              <w:spacing w:after="0" w:line="240" w:lineRule="auto"/>
              <w:rPr>
                <w:rFonts w:ascii="Times New Roman" w:eastAsia="Times New Roman" w:hAnsi="Times New Roman" w:cs="Times New Roman"/>
                <w:kern w:val="0"/>
                <w:sz w:val="20"/>
                <w:szCs w:val="20"/>
                <w14:ligatures w14:val="none"/>
              </w:rPr>
            </w:pPr>
          </w:p>
        </w:tc>
      </w:tr>
      <w:tr w:rsidR="00FE7F18" w:rsidRPr="00FE7F18" w14:paraId="76E47E1D" w14:textId="77777777" w:rsidTr="00FE7F18">
        <w:trPr>
          <w:trHeight w:val="320"/>
        </w:trPr>
        <w:tc>
          <w:tcPr>
            <w:tcW w:w="6432" w:type="dxa"/>
            <w:gridSpan w:val="2"/>
            <w:tcBorders>
              <w:top w:val="nil"/>
              <w:left w:val="nil"/>
              <w:bottom w:val="nil"/>
              <w:right w:val="nil"/>
            </w:tcBorders>
            <w:noWrap/>
            <w:vAlign w:val="bottom"/>
            <w:hideMark/>
          </w:tcPr>
          <w:p w14:paraId="18B9B9F9"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r w:rsidRPr="00FE7F18">
              <w:rPr>
                <w:rFonts w:ascii="Arial" w:eastAsia="Times New Roman" w:hAnsi="Arial" w:cs="Arial"/>
                <w:b/>
                <w:bCs/>
                <w:color w:val="000000"/>
                <w:kern w:val="0"/>
                <w:sz w:val="22"/>
                <w:szCs w:val="22"/>
                <w14:ligatures w14:val="none"/>
              </w:rPr>
              <w:t>Theme 2: Psychological and Cognitive Adaptation</w:t>
            </w:r>
          </w:p>
        </w:tc>
        <w:tc>
          <w:tcPr>
            <w:tcW w:w="1300" w:type="dxa"/>
            <w:tcBorders>
              <w:top w:val="nil"/>
              <w:left w:val="nil"/>
              <w:bottom w:val="nil"/>
              <w:right w:val="nil"/>
            </w:tcBorders>
            <w:noWrap/>
            <w:vAlign w:val="bottom"/>
            <w:hideMark/>
          </w:tcPr>
          <w:p w14:paraId="282036D6"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p>
        </w:tc>
      </w:tr>
      <w:tr w:rsidR="00FE7F18" w:rsidRPr="00FE7F18" w14:paraId="118946C8" w14:textId="77777777" w:rsidTr="00FE7F18">
        <w:trPr>
          <w:trHeight w:val="320"/>
        </w:trPr>
        <w:tc>
          <w:tcPr>
            <w:tcW w:w="2904" w:type="dxa"/>
            <w:tcBorders>
              <w:top w:val="single" w:sz="4" w:space="0" w:color="auto"/>
              <w:left w:val="single" w:sz="4" w:space="0" w:color="auto"/>
              <w:bottom w:val="single" w:sz="4" w:space="0" w:color="auto"/>
              <w:right w:val="single" w:sz="4" w:space="0" w:color="auto"/>
            </w:tcBorders>
            <w:noWrap/>
            <w:vAlign w:val="bottom"/>
            <w:hideMark/>
          </w:tcPr>
          <w:p w14:paraId="36C71E97"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r w:rsidRPr="00FE7F18">
              <w:rPr>
                <w:rFonts w:ascii="Arial" w:eastAsia="Times New Roman" w:hAnsi="Arial" w:cs="Arial"/>
                <w:b/>
                <w:bCs/>
                <w:color w:val="000000"/>
                <w:kern w:val="0"/>
                <w:sz w:val="22"/>
                <w:szCs w:val="22"/>
                <w14:ligatures w14:val="none"/>
              </w:rPr>
              <w:t>Cluster</w:t>
            </w:r>
          </w:p>
        </w:tc>
        <w:tc>
          <w:tcPr>
            <w:tcW w:w="3528" w:type="dxa"/>
            <w:tcBorders>
              <w:top w:val="single" w:sz="4" w:space="0" w:color="auto"/>
              <w:left w:val="nil"/>
              <w:bottom w:val="single" w:sz="4" w:space="0" w:color="auto"/>
              <w:right w:val="single" w:sz="4" w:space="0" w:color="auto"/>
            </w:tcBorders>
            <w:noWrap/>
            <w:vAlign w:val="bottom"/>
            <w:hideMark/>
          </w:tcPr>
          <w:p w14:paraId="0FED4AAB"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r w:rsidRPr="00FE7F18">
              <w:rPr>
                <w:rFonts w:ascii="Arial" w:eastAsia="Times New Roman" w:hAnsi="Arial" w:cs="Arial"/>
                <w:b/>
                <w:bCs/>
                <w:color w:val="000000"/>
                <w:kern w:val="0"/>
                <w:sz w:val="22"/>
                <w:szCs w:val="22"/>
                <w14:ligatures w14:val="none"/>
              </w:rPr>
              <w:t>Code</w:t>
            </w:r>
          </w:p>
        </w:tc>
        <w:tc>
          <w:tcPr>
            <w:tcW w:w="1300" w:type="dxa"/>
            <w:tcBorders>
              <w:top w:val="single" w:sz="4" w:space="0" w:color="auto"/>
              <w:left w:val="nil"/>
              <w:bottom w:val="single" w:sz="4" w:space="0" w:color="auto"/>
              <w:right w:val="single" w:sz="4" w:space="0" w:color="auto"/>
            </w:tcBorders>
            <w:noWrap/>
            <w:vAlign w:val="bottom"/>
            <w:hideMark/>
          </w:tcPr>
          <w:p w14:paraId="1D56445C"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r w:rsidRPr="00FE7F18">
              <w:rPr>
                <w:rFonts w:ascii="Arial" w:eastAsia="Times New Roman" w:hAnsi="Arial" w:cs="Arial"/>
                <w:b/>
                <w:bCs/>
                <w:color w:val="000000"/>
                <w:kern w:val="0"/>
                <w:sz w:val="22"/>
                <w:szCs w:val="22"/>
                <w14:ligatures w14:val="none"/>
              </w:rPr>
              <w:t>Utterances</w:t>
            </w:r>
          </w:p>
        </w:tc>
      </w:tr>
      <w:tr w:rsidR="00FE7F18" w:rsidRPr="00FE7F18" w14:paraId="53376C38"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5A6D1376"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Recalibration and Growth</w:t>
            </w:r>
          </w:p>
        </w:tc>
        <w:tc>
          <w:tcPr>
            <w:tcW w:w="3528" w:type="dxa"/>
            <w:tcBorders>
              <w:top w:val="nil"/>
              <w:left w:val="nil"/>
              <w:bottom w:val="single" w:sz="4" w:space="0" w:color="auto"/>
              <w:right w:val="single" w:sz="4" w:space="0" w:color="auto"/>
            </w:tcBorders>
            <w:noWrap/>
            <w:vAlign w:val="bottom"/>
            <w:hideMark/>
          </w:tcPr>
          <w:p w14:paraId="25908789"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Acceptance of physical limitations</w:t>
            </w:r>
          </w:p>
        </w:tc>
        <w:tc>
          <w:tcPr>
            <w:tcW w:w="1300" w:type="dxa"/>
            <w:tcBorders>
              <w:top w:val="nil"/>
              <w:left w:val="nil"/>
              <w:bottom w:val="single" w:sz="4" w:space="0" w:color="auto"/>
              <w:right w:val="single" w:sz="4" w:space="0" w:color="auto"/>
            </w:tcBorders>
            <w:noWrap/>
            <w:vAlign w:val="bottom"/>
            <w:hideMark/>
          </w:tcPr>
          <w:p w14:paraId="34AC5B4D"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12</w:t>
            </w:r>
          </w:p>
        </w:tc>
      </w:tr>
      <w:tr w:rsidR="00FE7F18" w:rsidRPr="00FE7F18" w14:paraId="5A80B20A"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103F729E"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6D1CDBCE"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Awareness of risky environment</w:t>
            </w:r>
          </w:p>
        </w:tc>
        <w:tc>
          <w:tcPr>
            <w:tcW w:w="1300" w:type="dxa"/>
            <w:tcBorders>
              <w:top w:val="nil"/>
              <w:left w:val="nil"/>
              <w:bottom w:val="single" w:sz="4" w:space="0" w:color="auto"/>
              <w:right w:val="single" w:sz="4" w:space="0" w:color="auto"/>
            </w:tcBorders>
            <w:noWrap/>
            <w:vAlign w:val="bottom"/>
            <w:hideMark/>
          </w:tcPr>
          <w:p w14:paraId="072967D3"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21</w:t>
            </w:r>
          </w:p>
        </w:tc>
      </w:tr>
      <w:tr w:rsidR="00FE7F18" w:rsidRPr="00FE7F18" w14:paraId="472A7B07"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163AFFCE"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707430F7"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Altered perception of self</w:t>
            </w:r>
          </w:p>
        </w:tc>
        <w:tc>
          <w:tcPr>
            <w:tcW w:w="1300" w:type="dxa"/>
            <w:tcBorders>
              <w:top w:val="nil"/>
              <w:left w:val="nil"/>
              <w:bottom w:val="single" w:sz="4" w:space="0" w:color="auto"/>
              <w:right w:val="single" w:sz="4" w:space="0" w:color="auto"/>
            </w:tcBorders>
            <w:noWrap/>
            <w:vAlign w:val="bottom"/>
            <w:hideMark/>
          </w:tcPr>
          <w:p w14:paraId="3487573C"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18</w:t>
            </w:r>
          </w:p>
        </w:tc>
      </w:tr>
      <w:tr w:rsidR="00FE7F18" w:rsidRPr="00FE7F18" w14:paraId="2259B41B"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43BE9A67"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xml:space="preserve">Fear and </w:t>
            </w:r>
            <w:proofErr w:type="gramStart"/>
            <w:r w:rsidRPr="00FE7F18">
              <w:rPr>
                <w:rFonts w:ascii="Arial" w:eastAsia="Times New Roman" w:hAnsi="Arial" w:cs="Arial"/>
                <w:color w:val="000000"/>
                <w:kern w:val="0"/>
                <w:sz w:val="22"/>
                <w:szCs w:val="22"/>
                <w14:ligatures w14:val="none"/>
              </w:rPr>
              <w:t>Concern</w:t>
            </w:r>
            <w:proofErr w:type="gramEnd"/>
          </w:p>
        </w:tc>
        <w:tc>
          <w:tcPr>
            <w:tcW w:w="3528" w:type="dxa"/>
            <w:tcBorders>
              <w:top w:val="nil"/>
              <w:left w:val="nil"/>
              <w:bottom w:val="single" w:sz="4" w:space="0" w:color="auto"/>
              <w:right w:val="single" w:sz="4" w:space="0" w:color="auto"/>
            </w:tcBorders>
            <w:noWrap/>
            <w:vAlign w:val="bottom"/>
            <w:hideMark/>
          </w:tcPr>
          <w:p w14:paraId="0236399D"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Fear of falling</w:t>
            </w:r>
          </w:p>
        </w:tc>
        <w:tc>
          <w:tcPr>
            <w:tcW w:w="1300" w:type="dxa"/>
            <w:tcBorders>
              <w:top w:val="nil"/>
              <w:left w:val="nil"/>
              <w:bottom w:val="single" w:sz="4" w:space="0" w:color="auto"/>
              <w:right w:val="single" w:sz="4" w:space="0" w:color="auto"/>
            </w:tcBorders>
            <w:noWrap/>
            <w:vAlign w:val="bottom"/>
            <w:hideMark/>
          </w:tcPr>
          <w:p w14:paraId="754CE77E"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58</w:t>
            </w:r>
          </w:p>
        </w:tc>
      </w:tr>
      <w:tr w:rsidR="00FE7F18" w:rsidRPr="00FE7F18" w14:paraId="354A1C9E"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665F266E"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6B5233C2"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Recovery concerns</w:t>
            </w:r>
          </w:p>
        </w:tc>
        <w:tc>
          <w:tcPr>
            <w:tcW w:w="1300" w:type="dxa"/>
            <w:tcBorders>
              <w:top w:val="nil"/>
              <w:left w:val="nil"/>
              <w:bottom w:val="single" w:sz="4" w:space="0" w:color="auto"/>
              <w:right w:val="single" w:sz="4" w:space="0" w:color="auto"/>
            </w:tcBorders>
            <w:noWrap/>
            <w:vAlign w:val="bottom"/>
            <w:hideMark/>
          </w:tcPr>
          <w:p w14:paraId="4B988599"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9</w:t>
            </w:r>
          </w:p>
        </w:tc>
      </w:tr>
      <w:tr w:rsidR="00FE7F18" w:rsidRPr="00FE7F18" w14:paraId="4857AF67"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7738B1A9"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55049F8C"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Independence concerns</w:t>
            </w:r>
          </w:p>
        </w:tc>
        <w:tc>
          <w:tcPr>
            <w:tcW w:w="1300" w:type="dxa"/>
            <w:tcBorders>
              <w:top w:val="nil"/>
              <w:left w:val="nil"/>
              <w:bottom w:val="single" w:sz="4" w:space="0" w:color="auto"/>
              <w:right w:val="single" w:sz="4" w:space="0" w:color="auto"/>
            </w:tcBorders>
            <w:noWrap/>
            <w:vAlign w:val="bottom"/>
            <w:hideMark/>
          </w:tcPr>
          <w:p w14:paraId="2D69A124"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13</w:t>
            </w:r>
          </w:p>
        </w:tc>
      </w:tr>
      <w:tr w:rsidR="00FE7F18" w:rsidRPr="00FE7F18" w14:paraId="2483C7EF"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66F0EDA3"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Coping and Acceptance</w:t>
            </w:r>
          </w:p>
        </w:tc>
        <w:tc>
          <w:tcPr>
            <w:tcW w:w="3528" w:type="dxa"/>
            <w:tcBorders>
              <w:top w:val="nil"/>
              <w:left w:val="nil"/>
              <w:bottom w:val="single" w:sz="4" w:space="0" w:color="auto"/>
              <w:right w:val="single" w:sz="4" w:space="0" w:color="auto"/>
            </w:tcBorders>
            <w:noWrap/>
            <w:vAlign w:val="bottom"/>
            <w:hideMark/>
          </w:tcPr>
          <w:p w14:paraId="43D983A5"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Coping with new limitations</w:t>
            </w:r>
          </w:p>
        </w:tc>
        <w:tc>
          <w:tcPr>
            <w:tcW w:w="1300" w:type="dxa"/>
            <w:tcBorders>
              <w:top w:val="nil"/>
              <w:left w:val="nil"/>
              <w:bottom w:val="single" w:sz="4" w:space="0" w:color="auto"/>
              <w:right w:val="single" w:sz="4" w:space="0" w:color="auto"/>
            </w:tcBorders>
            <w:noWrap/>
            <w:vAlign w:val="bottom"/>
            <w:hideMark/>
          </w:tcPr>
          <w:p w14:paraId="0A9C2D55"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39</w:t>
            </w:r>
          </w:p>
        </w:tc>
      </w:tr>
      <w:tr w:rsidR="00FE7F18" w:rsidRPr="00FE7F18" w14:paraId="58DF52FB"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6E99DC2F"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1FA0F867"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Accepting new risks</w:t>
            </w:r>
          </w:p>
        </w:tc>
        <w:tc>
          <w:tcPr>
            <w:tcW w:w="1300" w:type="dxa"/>
            <w:tcBorders>
              <w:top w:val="nil"/>
              <w:left w:val="nil"/>
              <w:bottom w:val="single" w:sz="4" w:space="0" w:color="auto"/>
              <w:right w:val="single" w:sz="4" w:space="0" w:color="auto"/>
            </w:tcBorders>
            <w:noWrap/>
            <w:vAlign w:val="bottom"/>
            <w:hideMark/>
          </w:tcPr>
          <w:p w14:paraId="7D664E86"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12</w:t>
            </w:r>
          </w:p>
        </w:tc>
      </w:tr>
      <w:tr w:rsidR="00FE7F18" w:rsidRPr="00FE7F18" w14:paraId="4D8F207F" w14:textId="77777777" w:rsidTr="00FE7F18">
        <w:trPr>
          <w:trHeight w:val="320"/>
        </w:trPr>
        <w:tc>
          <w:tcPr>
            <w:tcW w:w="2904" w:type="dxa"/>
            <w:tcBorders>
              <w:top w:val="nil"/>
              <w:left w:val="single" w:sz="4" w:space="0" w:color="auto"/>
              <w:bottom w:val="single" w:sz="4" w:space="0" w:color="auto"/>
              <w:right w:val="nil"/>
            </w:tcBorders>
            <w:shd w:val="clear" w:color="000000" w:fill="E8E8E8"/>
            <w:noWrap/>
            <w:vAlign w:val="bottom"/>
            <w:hideMark/>
          </w:tcPr>
          <w:p w14:paraId="0A7F3B08"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Theme 2 total</w:t>
            </w:r>
          </w:p>
        </w:tc>
        <w:tc>
          <w:tcPr>
            <w:tcW w:w="3528" w:type="dxa"/>
            <w:tcBorders>
              <w:top w:val="nil"/>
              <w:left w:val="nil"/>
              <w:bottom w:val="single" w:sz="4" w:space="0" w:color="auto"/>
              <w:right w:val="nil"/>
            </w:tcBorders>
            <w:shd w:val="clear" w:color="000000" w:fill="E8E8E8"/>
            <w:noWrap/>
            <w:vAlign w:val="bottom"/>
            <w:hideMark/>
          </w:tcPr>
          <w:p w14:paraId="4E085F32"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1300" w:type="dxa"/>
            <w:tcBorders>
              <w:top w:val="nil"/>
              <w:left w:val="nil"/>
              <w:bottom w:val="single" w:sz="4" w:space="0" w:color="auto"/>
              <w:right w:val="single" w:sz="4" w:space="0" w:color="auto"/>
            </w:tcBorders>
            <w:shd w:val="clear" w:color="000000" w:fill="E8E8E8"/>
            <w:noWrap/>
            <w:vAlign w:val="bottom"/>
            <w:hideMark/>
          </w:tcPr>
          <w:p w14:paraId="3238F155"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182</w:t>
            </w:r>
          </w:p>
        </w:tc>
      </w:tr>
      <w:tr w:rsidR="00FE7F18" w:rsidRPr="00FE7F18" w14:paraId="7F8B530C" w14:textId="77777777" w:rsidTr="00FE7F18">
        <w:trPr>
          <w:trHeight w:val="320"/>
        </w:trPr>
        <w:tc>
          <w:tcPr>
            <w:tcW w:w="2904" w:type="dxa"/>
            <w:tcBorders>
              <w:top w:val="nil"/>
              <w:left w:val="nil"/>
              <w:bottom w:val="nil"/>
              <w:right w:val="nil"/>
            </w:tcBorders>
            <w:noWrap/>
            <w:vAlign w:val="bottom"/>
            <w:hideMark/>
          </w:tcPr>
          <w:p w14:paraId="06DE8115"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p>
        </w:tc>
        <w:tc>
          <w:tcPr>
            <w:tcW w:w="3528" w:type="dxa"/>
            <w:tcBorders>
              <w:top w:val="nil"/>
              <w:left w:val="nil"/>
              <w:bottom w:val="nil"/>
              <w:right w:val="nil"/>
            </w:tcBorders>
            <w:noWrap/>
            <w:vAlign w:val="bottom"/>
            <w:hideMark/>
          </w:tcPr>
          <w:p w14:paraId="210AA70C" w14:textId="77777777" w:rsidR="00FE7F18" w:rsidRPr="00FE7F18" w:rsidRDefault="00FE7F18" w:rsidP="00FE7F18">
            <w:pPr>
              <w:spacing w:after="0" w:line="240" w:lineRule="auto"/>
              <w:rPr>
                <w:rFonts w:ascii="Times New Roman" w:eastAsia="Times New Roman" w:hAnsi="Times New Roman" w:cs="Times New Roman"/>
                <w:kern w:val="0"/>
                <w:sz w:val="20"/>
                <w:szCs w:val="20"/>
                <w14:ligatures w14:val="none"/>
              </w:rPr>
            </w:pPr>
          </w:p>
        </w:tc>
        <w:tc>
          <w:tcPr>
            <w:tcW w:w="1300" w:type="dxa"/>
            <w:tcBorders>
              <w:top w:val="nil"/>
              <w:left w:val="nil"/>
              <w:bottom w:val="nil"/>
              <w:right w:val="nil"/>
            </w:tcBorders>
            <w:noWrap/>
            <w:vAlign w:val="bottom"/>
            <w:hideMark/>
          </w:tcPr>
          <w:p w14:paraId="30B7357A" w14:textId="77777777" w:rsidR="00FE7F18" w:rsidRPr="00FE7F18" w:rsidRDefault="00FE7F18" w:rsidP="00FE7F18">
            <w:pPr>
              <w:spacing w:after="0" w:line="240" w:lineRule="auto"/>
              <w:rPr>
                <w:rFonts w:ascii="Times New Roman" w:eastAsia="Times New Roman" w:hAnsi="Times New Roman" w:cs="Times New Roman"/>
                <w:kern w:val="0"/>
                <w:sz w:val="20"/>
                <w:szCs w:val="20"/>
                <w14:ligatures w14:val="none"/>
              </w:rPr>
            </w:pPr>
          </w:p>
        </w:tc>
      </w:tr>
      <w:tr w:rsidR="00FE7F18" w:rsidRPr="00FE7F18" w14:paraId="1B14B7AE" w14:textId="77777777" w:rsidTr="00FE7F18">
        <w:trPr>
          <w:trHeight w:val="320"/>
        </w:trPr>
        <w:tc>
          <w:tcPr>
            <w:tcW w:w="6432" w:type="dxa"/>
            <w:gridSpan w:val="2"/>
            <w:tcBorders>
              <w:top w:val="nil"/>
              <w:left w:val="nil"/>
              <w:bottom w:val="nil"/>
              <w:right w:val="nil"/>
            </w:tcBorders>
            <w:noWrap/>
            <w:vAlign w:val="bottom"/>
            <w:hideMark/>
          </w:tcPr>
          <w:p w14:paraId="1EFDE960"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r w:rsidRPr="00FE7F18">
              <w:rPr>
                <w:rFonts w:ascii="Arial" w:eastAsia="Times New Roman" w:hAnsi="Arial" w:cs="Arial"/>
                <w:b/>
                <w:bCs/>
                <w:color w:val="000000"/>
                <w:kern w:val="0"/>
                <w:sz w:val="22"/>
                <w:szCs w:val="22"/>
                <w14:ligatures w14:val="none"/>
              </w:rPr>
              <w:t>Theme 3: Social and Relational Support</w:t>
            </w:r>
          </w:p>
        </w:tc>
        <w:tc>
          <w:tcPr>
            <w:tcW w:w="1300" w:type="dxa"/>
            <w:tcBorders>
              <w:top w:val="nil"/>
              <w:left w:val="nil"/>
              <w:bottom w:val="nil"/>
              <w:right w:val="nil"/>
            </w:tcBorders>
            <w:noWrap/>
            <w:vAlign w:val="bottom"/>
            <w:hideMark/>
          </w:tcPr>
          <w:p w14:paraId="0DEEBEA7"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p>
        </w:tc>
      </w:tr>
      <w:tr w:rsidR="00FE7F18" w:rsidRPr="00FE7F18" w14:paraId="37B4FF36" w14:textId="77777777" w:rsidTr="00FE7F18">
        <w:trPr>
          <w:trHeight w:val="320"/>
        </w:trPr>
        <w:tc>
          <w:tcPr>
            <w:tcW w:w="2904" w:type="dxa"/>
            <w:tcBorders>
              <w:top w:val="single" w:sz="4" w:space="0" w:color="auto"/>
              <w:left w:val="single" w:sz="4" w:space="0" w:color="auto"/>
              <w:bottom w:val="single" w:sz="4" w:space="0" w:color="auto"/>
              <w:right w:val="single" w:sz="4" w:space="0" w:color="auto"/>
            </w:tcBorders>
            <w:noWrap/>
            <w:vAlign w:val="bottom"/>
            <w:hideMark/>
          </w:tcPr>
          <w:p w14:paraId="04D74BBB"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r w:rsidRPr="00FE7F18">
              <w:rPr>
                <w:rFonts w:ascii="Arial" w:eastAsia="Times New Roman" w:hAnsi="Arial" w:cs="Arial"/>
                <w:b/>
                <w:bCs/>
                <w:color w:val="000000"/>
                <w:kern w:val="0"/>
                <w:sz w:val="22"/>
                <w:szCs w:val="22"/>
                <w14:ligatures w14:val="none"/>
              </w:rPr>
              <w:t>Cluster</w:t>
            </w:r>
          </w:p>
        </w:tc>
        <w:tc>
          <w:tcPr>
            <w:tcW w:w="3528" w:type="dxa"/>
            <w:tcBorders>
              <w:top w:val="single" w:sz="4" w:space="0" w:color="auto"/>
              <w:left w:val="nil"/>
              <w:bottom w:val="single" w:sz="4" w:space="0" w:color="auto"/>
              <w:right w:val="single" w:sz="4" w:space="0" w:color="auto"/>
            </w:tcBorders>
            <w:noWrap/>
            <w:vAlign w:val="bottom"/>
            <w:hideMark/>
          </w:tcPr>
          <w:p w14:paraId="5280FD47"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r w:rsidRPr="00FE7F18">
              <w:rPr>
                <w:rFonts w:ascii="Arial" w:eastAsia="Times New Roman" w:hAnsi="Arial" w:cs="Arial"/>
                <w:b/>
                <w:bCs/>
                <w:color w:val="000000"/>
                <w:kern w:val="0"/>
                <w:sz w:val="22"/>
                <w:szCs w:val="22"/>
                <w14:ligatures w14:val="none"/>
              </w:rPr>
              <w:t>Code</w:t>
            </w:r>
          </w:p>
        </w:tc>
        <w:tc>
          <w:tcPr>
            <w:tcW w:w="1300" w:type="dxa"/>
            <w:tcBorders>
              <w:top w:val="single" w:sz="4" w:space="0" w:color="auto"/>
              <w:left w:val="nil"/>
              <w:bottom w:val="single" w:sz="4" w:space="0" w:color="auto"/>
              <w:right w:val="single" w:sz="4" w:space="0" w:color="auto"/>
            </w:tcBorders>
            <w:noWrap/>
            <w:vAlign w:val="bottom"/>
            <w:hideMark/>
          </w:tcPr>
          <w:p w14:paraId="39817D69" w14:textId="77777777" w:rsidR="00FE7F18" w:rsidRPr="00FE7F18" w:rsidRDefault="00FE7F18" w:rsidP="00FE7F18">
            <w:pPr>
              <w:spacing w:after="0" w:line="240" w:lineRule="auto"/>
              <w:rPr>
                <w:rFonts w:ascii="Arial" w:eastAsia="Times New Roman" w:hAnsi="Arial" w:cs="Arial"/>
                <w:b/>
                <w:bCs/>
                <w:color w:val="000000"/>
                <w:kern w:val="0"/>
                <w:sz w:val="22"/>
                <w:szCs w:val="22"/>
                <w14:ligatures w14:val="none"/>
              </w:rPr>
            </w:pPr>
            <w:r w:rsidRPr="00FE7F18">
              <w:rPr>
                <w:rFonts w:ascii="Arial" w:eastAsia="Times New Roman" w:hAnsi="Arial" w:cs="Arial"/>
                <w:b/>
                <w:bCs/>
                <w:color w:val="000000"/>
                <w:kern w:val="0"/>
                <w:sz w:val="22"/>
                <w:szCs w:val="22"/>
                <w14:ligatures w14:val="none"/>
              </w:rPr>
              <w:t>Utterances</w:t>
            </w:r>
          </w:p>
        </w:tc>
      </w:tr>
      <w:tr w:rsidR="00FE7F18" w:rsidRPr="00FE7F18" w14:paraId="7F126489"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35AF7AD5"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Social Support</w:t>
            </w:r>
          </w:p>
        </w:tc>
        <w:tc>
          <w:tcPr>
            <w:tcW w:w="3528" w:type="dxa"/>
            <w:tcBorders>
              <w:top w:val="nil"/>
              <w:left w:val="nil"/>
              <w:bottom w:val="single" w:sz="4" w:space="0" w:color="auto"/>
              <w:right w:val="single" w:sz="4" w:space="0" w:color="auto"/>
            </w:tcBorders>
            <w:noWrap/>
            <w:vAlign w:val="bottom"/>
            <w:hideMark/>
          </w:tcPr>
          <w:p w14:paraId="28080A68"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Family</w:t>
            </w:r>
          </w:p>
        </w:tc>
        <w:tc>
          <w:tcPr>
            <w:tcW w:w="1300" w:type="dxa"/>
            <w:tcBorders>
              <w:top w:val="nil"/>
              <w:left w:val="nil"/>
              <w:bottom w:val="single" w:sz="4" w:space="0" w:color="auto"/>
              <w:right w:val="single" w:sz="4" w:space="0" w:color="auto"/>
            </w:tcBorders>
            <w:noWrap/>
            <w:vAlign w:val="bottom"/>
            <w:hideMark/>
          </w:tcPr>
          <w:p w14:paraId="57840721"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27</w:t>
            </w:r>
          </w:p>
        </w:tc>
      </w:tr>
      <w:tr w:rsidR="00FE7F18" w:rsidRPr="00FE7F18" w14:paraId="0EFFBC11"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7FA7DD04"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65D6EF64"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Friends</w:t>
            </w:r>
          </w:p>
        </w:tc>
        <w:tc>
          <w:tcPr>
            <w:tcW w:w="1300" w:type="dxa"/>
            <w:tcBorders>
              <w:top w:val="nil"/>
              <w:left w:val="nil"/>
              <w:bottom w:val="single" w:sz="4" w:space="0" w:color="auto"/>
              <w:right w:val="single" w:sz="4" w:space="0" w:color="auto"/>
            </w:tcBorders>
            <w:noWrap/>
            <w:vAlign w:val="bottom"/>
            <w:hideMark/>
          </w:tcPr>
          <w:p w14:paraId="01AAC2CC"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13</w:t>
            </w:r>
          </w:p>
        </w:tc>
      </w:tr>
      <w:tr w:rsidR="00FE7F18" w:rsidRPr="00FE7F18" w14:paraId="19DE8441"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03DE9540"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0D105DCB"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Community</w:t>
            </w:r>
          </w:p>
        </w:tc>
        <w:tc>
          <w:tcPr>
            <w:tcW w:w="1300" w:type="dxa"/>
            <w:tcBorders>
              <w:top w:val="nil"/>
              <w:left w:val="nil"/>
              <w:bottom w:val="single" w:sz="4" w:space="0" w:color="auto"/>
              <w:right w:val="single" w:sz="4" w:space="0" w:color="auto"/>
            </w:tcBorders>
            <w:noWrap/>
            <w:vAlign w:val="bottom"/>
            <w:hideMark/>
          </w:tcPr>
          <w:p w14:paraId="47EAE84C"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8</w:t>
            </w:r>
          </w:p>
        </w:tc>
      </w:tr>
      <w:tr w:rsidR="00FE7F18" w:rsidRPr="00FE7F18" w14:paraId="0C8310AF"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08846086"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Health Agency and Advocacy</w:t>
            </w:r>
          </w:p>
        </w:tc>
        <w:tc>
          <w:tcPr>
            <w:tcW w:w="3528" w:type="dxa"/>
            <w:tcBorders>
              <w:top w:val="nil"/>
              <w:left w:val="nil"/>
              <w:bottom w:val="single" w:sz="4" w:space="0" w:color="auto"/>
              <w:right w:val="single" w:sz="4" w:space="0" w:color="auto"/>
            </w:tcBorders>
            <w:noWrap/>
            <w:vAlign w:val="bottom"/>
            <w:hideMark/>
          </w:tcPr>
          <w:p w14:paraId="59779CEA"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Self-management</w:t>
            </w:r>
          </w:p>
        </w:tc>
        <w:tc>
          <w:tcPr>
            <w:tcW w:w="1300" w:type="dxa"/>
            <w:tcBorders>
              <w:top w:val="nil"/>
              <w:left w:val="nil"/>
              <w:bottom w:val="single" w:sz="4" w:space="0" w:color="auto"/>
              <w:right w:val="single" w:sz="4" w:space="0" w:color="auto"/>
            </w:tcBorders>
            <w:noWrap/>
            <w:vAlign w:val="bottom"/>
            <w:hideMark/>
          </w:tcPr>
          <w:p w14:paraId="5CCBAB9A"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15</w:t>
            </w:r>
          </w:p>
        </w:tc>
      </w:tr>
      <w:tr w:rsidR="00FE7F18" w:rsidRPr="00FE7F18" w14:paraId="3FC25CFC"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1B23C5F8"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466E7E01"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Mindfulness</w:t>
            </w:r>
          </w:p>
        </w:tc>
        <w:tc>
          <w:tcPr>
            <w:tcW w:w="1300" w:type="dxa"/>
            <w:tcBorders>
              <w:top w:val="nil"/>
              <w:left w:val="nil"/>
              <w:bottom w:val="single" w:sz="4" w:space="0" w:color="auto"/>
              <w:right w:val="single" w:sz="4" w:space="0" w:color="auto"/>
            </w:tcBorders>
            <w:noWrap/>
            <w:vAlign w:val="bottom"/>
            <w:hideMark/>
          </w:tcPr>
          <w:p w14:paraId="17E4CE13"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3</w:t>
            </w:r>
          </w:p>
        </w:tc>
      </w:tr>
      <w:tr w:rsidR="00FE7F18" w:rsidRPr="00FE7F18" w14:paraId="1AFF1453"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1E75FE39"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2FA69FE8"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Seeking medical help</w:t>
            </w:r>
          </w:p>
        </w:tc>
        <w:tc>
          <w:tcPr>
            <w:tcW w:w="1300" w:type="dxa"/>
            <w:tcBorders>
              <w:top w:val="nil"/>
              <w:left w:val="nil"/>
              <w:bottom w:val="single" w:sz="4" w:space="0" w:color="auto"/>
              <w:right w:val="single" w:sz="4" w:space="0" w:color="auto"/>
            </w:tcBorders>
            <w:noWrap/>
            <w:vAlign w:val="bottom"/>
            <w:hideMark/>
          </w:tcPr>
          <w:p w14:paraId="265160E6"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31</w:t>
            </w:r>
          </w:p>
        </w:tc>
      </w:tr>
      <w:tr w:rsidR="00FE7F18" w:rsidRPr="00FE7F18" w14:paraId="22E4D9FD" w14:textId="77777777" w:rsidTr="00FE7F18">
        <w:trPr>
          <w:trHeight w:val="320"/>
        </w:trPr>
        <w:tc>
          <w:tcPr>
            <w:tcW w:w="2904" w:type="dxa"/>
            <w:tcBorders>
              <w:top w:val="nil"/>
              <w:left w:val="single" w:sz="4" w:space="0" w:color="auto"/>
              <w:bottom w:val="single" w:sz="4" w:space="0" w:color="auto"/>
              <w:right w:val="single" w:sz="4" w:space="0" w:color="auto"/>
            </w:tcBorders>
            <w:noWrap/>
            <w:vAlign w:val="bottom"/>
            <w:hideMark/>
          </w:tcPr>
          <w:p w14:paraId="46BB738B"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3528" w:type="dxa"/>
            <w:tcBorders>
              <w:top w:val="nil"/>
              <w:left w:val="nil"/>
              <w:bottom w:val="single" w:sz="4" w:space="0" w:color="auto"/>
              <w:right w:val="single" w:sz="4" w:space="0" w:color="auto"/>
            </w:tcBorders>
            <w:noWrap/>
            <w:vAlign w:val="bottom"/>
            <w:hideMark/>
          </w:tcPr>
          <w:p w14:paraId="204C6899"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Unaddressed medical issues</w:t>
            </w:r>
          </w:p>
        </w:tc>
        <w:tc>
          <w:tcPr>
            <w:tcW w:w="1300" w:type="dxa"/>
            <w:tcBorders>
              <w:top w:val="nil"/>
              <w:left w:val="nil"/>
              <w:bottom w:val="single" w:sz="4" w:space="0" w:color="auto"/>
              <w:right w:val="single" w:sz="4" w:space="0" w:color="auto"/>
            </w:tcBorders>
            <w:noWrap/>
            <w:vAlign w:val="bottom"/>
            <w:hideMark/>
          </w:tcPr>
          <w:p w14:paraId="2E558BE7"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8</w:t>
            </w:r>
          </w:p>
        </w:tc>
      </w:tr>
      <w:tr w:rsidR="00FE7F18" w:rsidRPr="00FE7F18" w14:paraId="3486C363" w14:textId="77777777" w:rsidTr="00FE7F18">
        <w:trPr>
          <w:trHeight w:val="320"/>
        </w:trPr>
        <w:tc>
          <w:tcPr>
            <w:tcW w:w="2904" w:type="dxa"/>
            <w:tcBorders>
              <w:top w:val="nil"/>
              <w:left w:val="single" w:sz="4" w:space="0" w:color="auto"/>
              <w:bottom w:val="single" w:sz="4" w:space="0" w:color="auto"/>
              <w:right w:val="nil"/>
            </w:tcBorders>
            <w:shd w:val="clear" w:color="000000" w:fill="E8E8E8"/>
            <w:noWrap/>
            <w:vAlign w:val="bottom"/>
            <w:hideMark/>
          </w:tcPr>
          <w:p w14:paraId="408B73CF"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Theme 3 total</w:t>
            </w:r>
          </w:p>
        </w:tc>
        <w:tc>
          <w:tcPr>
            <w:tcW w:w="3528" w:type="dxa"/>
            <w:tcBorders>
              <w:top w:val="nil"/>
              <w:left w:val="nil"/>
              <w:bottom w:val="single" w:sz="4" w:space="0" w:color="auto"/>
              <w:right w:val="nil"/>
            </w:tcBorders>
            <w:shd w:val="clear" w:color="000000" w:fill="E8E8E8"/>
            <w:noWrap/>
            <w:vAlign w:val="bottom"/>
            <w:hideMark/>
          </w:tcPr>
          <w:p w14:paraId="40E6AF2E" w14:textId="77777777" w:rsidR="00FE7F18" w:rsidRPr="00FE7F18" w:rsidRDefault="00FE7F18" w:rsidP="00FE7F18">
            <w:pPr>
              <w:spacing w:after="0" w:line="240" w:lineRule="auto"/>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 </w:t>
            </w:r>
          </w:p>
        </w:tc>
        <w:tc>
          <w:tcPr>
            <w:tcW w:w="1300" w:type="dxa"/>
            <w:tcBorders>
              <w:top w:val="nil"/>
              <w:left w:val="nil"/>
              <w:bottom w:val="single" w:sz="4" w:space="0" w:color="auto"/>
              <w:right w:val="single" w:sz="4" w:space="0" w:color="auto"/>
            </w:tcBorders>
            <w:shd w:val="clear" w:color="000000" w:fill="E8E8E8"/>
            <w:noWrap/>
            <w:vAlign w:val="bottom"/>
            <w:hideMark/>
          </w:tcPr>
          <w:p w14:paraId="6CDB4F86" w14:textId="77777777" w:rsidR="00FE7F18" w:rsidRPr="00FE7F18" w:rsidRDefault="00FE7F18" w:rsidP="00FE7F18">
            <w:pPr>
              <w:spacing w:after="0" w:line="240" w:lineRule="auto"/>
              <w:jc w:val="right"/>
              <w:rPr>
                <w:rFonts w:ascii="Arial" w:eastAsia="Times New Roman" w:hAnsi="Arial" w:cs="Arial"/>
                <w:color w:val="000000"/>
                <w:kern w:val="0"/>
                <w:sz w:val="22"/>
                <w:szCs w:val="22"/>
                <w14:ligatures w14:val="none"/>
              </w:rPr>
            </w:pPr>
            <w:r w:rsidRPr="00FE7F18">
              <w:rPr>
                <w:rFonts w:ascii="Arial" w:eastAsia="Times New Roman" w:hAnsi="Arial" w:cs="Arial"/>
                <w:color w:val="000000"/>
                <w:kern w:val="0"/>
                <w:sz w:val="22"/>
                <w:szCs w:val="22"/>
                <w14:ligatures w14:val="none"/>
              </w:rPr>
              <w:t>105</w:t>
            </w:r>
          </w:p>
        </w:tc>
      </w:tr>
    </w:tbl>
    <w:p w14:paraId="54A0DC6B" w14:textId="77777777" w:rsidR="00FE7F18" w:rsidRDefault="00FE7F18" w:rsidP="00FE7F18">
      <w:pPr>
        <w:spacing w:before="320"/>
      </w:pPr>
    </w:p>
    <w:p w14:paraId="018D8174" w14:textId="399C796B" w:rsidR="007C2F7A" w:rsidRPr="0059719E" w:rsidRDefault="007C2F7A">
      <w:pPr>
        <w:rPr>
          <w:b/>
          <w:bCs/>
          <w:sz w:val="26"/>
          <w:szCs w:val="26"/>
        </w:rPr>
      </w:pPr>
    </w:p>
    <w:sectPr w:rsidR="007C2F7A" w:rsidRPr="005971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7F411E"/>
    <w:multiLevelType w:val="multilevel"/>
    <w:tmpl w:val="A3EAD0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408822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F7A"/>
    <w:rsid w:val="00043D07"/>
    <w:rsid w:val="003D1761"/>
    <w:rsid w:val="004347E2"/>
    <w:rsid w:val="004A7FD4"/>
    <w:rsid w:val="0059719E"/>
    <w:rsid w:val="007C2F7A"/>
    <w:rsid w:val="009A5D4A"/>
    <w:rsid w:val="00D02CF5"/>
    <w:rsid w:val="00D41583"/>
    <w:rsid w:val="00DA5035"/>
    <w:rsid w:val="00DF7B8F"/>
    <w:rsid w:val="00E84AEB"/>
    <w:rsid w:val="00FC5104"/>
    <w:rsid w:val="00FE7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3EF94C"/>
  <w15:chartTrackingRefBased/>
  <w15:docId w15:val="{5AC4FABF-C536-2448-B350-2499B1F2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F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2F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2F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F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F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F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F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F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F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F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F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F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F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F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F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F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F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F7A"/>
    <w:rPr>
      <w:rFonts w:eastAsiaTheme="majorEastAsia" w:cstheme="majorBidi"/>
      <w:color w:val="272727" w:themeColor="text1" w:themeTint="D8"/>
    </w:rPr>
  </w:style>
  <w:style w:type="paragraph" w:styleId="Title">
    <w:name w:val="Title"/>
    <w:basedOn w:val="Normal"/>
    <w:next w:val="Normal"/>
    <w:link w:val="TitleChar"/>
    <w:uiPriority w:val="10"/>
    <w:qFormat/>
    <w:rsid w:val="007C2F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F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F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F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F7A"/>
    <w:pPr>
      <w:spacing w:before="160"/>
      <w:jc w:val="center"/>
    </w:pPr>
    <w:rPr>
      <w:i/>
      <w:iCs/>
      <w:color w:val="404040" w:themeColor="text1" w:themeTint="BF"/>
    </w:rPr>
  </w:style>
  <w:style w:type="character" w:customStyle="1" w:styleId="QuoteChar">
    <w:name w:val="Quote Char"/>
    <w:basedOn w:val="DefaultParagraphFont"/>
    <w:link w:val="Quote"/>
    <w:uiPriority w:val="29"/>
    <w:rsid w:val="007C2F7A"/>
    <w:rPr>
      <w:i/>
      <w:iCs/>
      <w:color w:val="404040" w:themeColor="text1" w:themeTint="BF"/>
    </w:rPr>
  </w:style>
  <w:style w:type="paragraph" w:styleId="ListParagraph">
    <w:name w:val="List Paragraph"/>
    <w:basedOn w:val="Normal"/>
    <w:uiPriority w:val="34"/>
    <w:qFormat/>
    <w:rsid w:val="007C2F7A"/>
    <w:pPr>
      <w:ind w:left="720"/>
      <w:contextualSpacing/>
    </w:pPr>
  </w:style>
  <w:style w:type="character" w:styleId="IntenseEmphasis">
    <w:name w:val="Intense Emphasis"/>
    <w:basedOn w:val="DefaultParagraphFont"/>
    <w:uiPriority w:val="21"/>
    <w:qFormat/>
    <w:rsid w:val="007C2F7A"/>
    <w:rPr>
      <w:i/>
      <w:iCs/>
      <w:color w:val="0F4761" w:themeColor="accent1" w:themeShade="BF"/>
    </w:rPr>
  </w:style>
  <w:style w:type="paragraph" w:styleId="IntenseQuote">
    <w:name w:val="Intense Quote"/>
    <w:basedOn w:val="Normal"/>
    <w:next w:val="Normal"/>
    <w:link w:val="IntenseQuoteChar"/>
    <w:uiPriority w:val="30"/>
    <w:qFormat/>
    <w:rsid w:val="007C2F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F7A"/>
    <w:rPr>
      <w:i/>
      <w:iCs/>
      <w:color w:val="0F4761" w:themeColor="accent1" w:themeShade="BF"/>
    </w:rPr>
  </w:style>
  <w:style w:type="character" w:styleId="IntenseReference">
    <w:name w:val="Intense Reference"/>
    <w:basedOn w:val="DefaultParagraphFont"/>
    <w:uiPriority w:val="32"/>
    <w:qFormat/>
    <w:rsid w:val="007C2F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Suffoletto</dc:creator>
  <cp:keywords/>
  <dc:description/>
  <cp:lastModifiedBy>Brian Suffoletto</cp:lastModifiedBy>
  <cp:revision>2</cp:revision>
  <dcterms:created xsi:type="dcterms:W3CDTF">2026-09-25T14:54:00Z</dcterms:created>
  <dcterms:modified xsi:type="dcterms:W3CDTF">2026-09-25T14:54:00Z</dcterms:modified>
</cp:coreProperties>
</file>