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07D83">
      <w:pPr>
        <w:spacing w:after="40"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32"/>
          <w:szCs w:val="32"/>
        </w:rPr>
        <w:t xml:space="preserve">Follow-up </w:t>
      </w:r>
      <w:r>
        <w:rPr>
          <w:rFonts w:hint="default" w:ascii="Times New Roman" w:hAnsi="Times New Roman" w:cs="Times New Roman"/>
          <w:b/>
          <w:sz w:val="32"/>
          <w:szCs w:val="32"/>
        </w:rPr>
        <w:t>Physical Exa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32"/>
          <w:szCs w:val="32"/>
        </w:rPr>
        <w:t>mination Community Residents’ Health Status Questionnaire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</w:p>
    <w:p w14:paraId="7506286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Questionnaire ID: __________________________________________</w:t>
      </w:r>
    </w:p>
    <w:p w14:paraId="61E3DCA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I. Basic Information</w:t>
      </w:r>
    </w:p>
    <w:p w14:paraId="166243FE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1.1  Name: ______________________________________________</w:t>
      </w:r>
    </w:p>
    <w:p w14:paraId="3533BC66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1.2  Sex:  □ 1. Male     □ 2. Female</w:t>
      </w:r>
    </w:p>
    <w:p w14:paraId="09356D1B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1.3  National ID number: ______________________________________________</w:t>
      </w:r>
    </w:p>
    <w:p w14:paraId="080EC0C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1.4  Address on ID card: ______________________________________________</w:t>
      </w:r>
    </w:p>
    <w:p w14:paraId="2EAD1E6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1.5  Current residence:  □ 1. Urban     □ 2. Rural</w:t>
      </w:r>
    </w:p>
    <w:p w14:paraId="1D21E87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1.6  Current residential address: Province __________  City __________  District/County __________  Town/Township/Subdistrict __________  No. ______</w:t>
      </w:r>
    </w:p>
    <w:p w14:paraId="40B7027A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1.7  Have you lived at your current residence for more than 2 years?  □ 1. Yes (answer 1.8 and 1.9)     □ 2. No; moved here in ______ year ______ month</w:t>
      </w:r>
    </w:p>
    <w:p w14:paraId="0182FF6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Previous residential address: Province __________  City __________  District/County __________  Town/Township/Subdistrict __________  No. ______</w:t>
      </w:r>
    </w:p>
    <w:p w14:paraId="0D01E56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1.8  Are any of the following environmental pollution problems present within 100 meters of your home?  □ 1. None  □ 2. Open sewage ditch  □ 3. Garbage collection site  □ 4. Noise  □ 5. Heating company  □ 6. Other: __________</w:t>
      </w:r>
    </w:p>
    <w:p w14:paraId="1E09F6C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1.9  Approximate distance from your home to a major traffic road (at least four lanes in both directions):  □ 1. &lt;50 m  □ 2. 50–100 m  □ 3. 101–200 m  □ 4. 201–300 m  □ 5. ≥300 m  □ 6. Unknown</w:t>
      </w:r>
    </w:p>
    <w:p w14:paraId="24E6E73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1.10  Marital status:  □ 1. Never married  □ 2. Married  □ 3. Divorced  □ 4. Widowed</w:t>
      </w:r>
    </w:p>
    <w:p w14:paraId="5169515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1.11  Education:  □ 1. Primary school or below  □ 2. Junior high school  □ 3. Senior high school/technical secondary school  □ 4. Junior college  □ 5. Bachelor’s degree  □ 6. Graduate degree or above</w:t>
      </w:r>
    </w:p>
    <w:p w14:paraId="7499D43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1.12  Personal income: ________ yuan/month</w:t>
      </w:r>
    </w:p>
    <w:p w14:paraId="71C86028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1.13  Household monthly income: ________ yuan/month     Household size: ________ persons</w:t>
      </w:r>
    </w:p>
    <w:p w14:paraId="11CC11A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II. Lifestyle and Occupational Information</w:t>
      </w:r>
    </w:p>
    <w:p w14:paraId="774A757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2.1  Alcohol consumption</w:t>
      </w:r>
    </w:p>
    <w:p w14:paraId="6F63779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1. Never drink alcohol (if selected, skip to 2.2)</w:t>
      </w:r>
    </w:p>
    <w:p w14:paraId="7FB99ED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2. Current drinker     Age when started drinking: ______ years</w:t>
      </w:r>
    </w:p>
    <w:p w14:paraId="7E45BD4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3. Former drinker (no alcohol for at least 6 months)     Age when started: ______ years     Age when stopped: ______ years</w:t>
      </w:r>
    </w:p>
    <w:p w14:paraId="2A80563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Reason for stopping: □ 1. Voluntary cessation  □ 2. Disease-related, disease name: __________  □ 3. Other: __________</w:t>
      </w:r>
    </w:p>
    <w:p w14:paraId="103DCE4E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Types and amounts of alcoholic beverages consumed (complete one frequency option):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2556"/>
        <w:gridCol w:w="2556"/>
        <w:gridCol w:w="2556"/>
      </w:tblGrid>
      <w:tr w14:paraId="0113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556" w:type="dxa"/>
            <w:vAlign w:val="center"/>
          </w:tcPr>
          <w:p w14:paraId="3772B00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Beverage type</w:t>
            </w:r>
          </w:p>
        </w:tc>
        <w:tc>
          <w:tcPr>
            <w:tcW w:w="2556" w:type="dxa"/>
            <w:vAlign w:val="center"/>
          </w:tcPr>
          <w:p w14:paraId="10AA7C8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Times/month</w:t>
            </w:r>
          </w:p>
        </w:tc>
        <w:tc>
          <w:tcPr>
            <w:tcW w:w="2556" w:type="dxa"/>
            <w:vAlign w:val="center"/>
          </w:tcPr>
          <w:p w14:paraId="5684A4E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Times/year</w:t>
            </w:r>
          </w:p>
        </w:tc>
        <w:tc>
          <w:tcPr>
            <w:tcW w:w="2556" w:type="dxa"/>
            <w:vAlign w:val="center"/>
          </w:tcPr>
          <w:p w14:paraId="532344C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Amount per occasion</w:t>
            </w:r>
          </w:p>
        </w:tc>
      </w:tr>
      <w:tr w14:paraId="0777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6" w:type="dxa"/>
            <w:vAlign w:val="center"/>
          </w:tcPr>
          <w:p w14:paraId="58591D3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Baijiu (Chinese liquor)</w:t>
            </w:r>
          </w:p>
        </w:tc>
        <w:tc>
          <w:tcPr>
            <w:tcW w:w="2556" w:type="dxa"/>
            <w:vAlign w:val="center"/>
          </w:tcPr>
          <w:p w14:paraId="12EC149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52911FC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7A69E1E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 liang</w:t>
            </w:r>
          </w:p>
        </w:tc>
      </w:tr>
      <w:tr w14:paraId="74FFE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6" w:type="dxa"/>
            <w:vAlign w:val="center"/>
          </w:tcPr>
          <w:p w14:paraId="77BBBF3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Wine/fruit wine</w:t>
            </w:r>
          </w:p>
        </w:tc>
        <w:tc>
          <w:tcPr>
            <w:tcW w:w="2556" w:type="dxa"/>
            <w:vAlign w:val="center"/>
          </w:tcPr>
          <w:p w14:paraId="0388091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3950068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5B4EFA7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 liang</w:t>
            </w:r>
          </w:p>
        </w:tc>
      </w:tr>
      <w:tr w14:paraId="472D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6" w:type="dxa"/>
            <w:vAlign w:val="center"/>
          </w:tcPr>
          <w:p w14:paraId="6AC0AA6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Beer</w:t>
            </w:r>
          </w:p>
        </w:tc>
        <w:tc>
          <w:tcPr>
            <w:tcW w:w="2556" w:type="dxa"/>
            <w:vAlign w:val="center"/>
          </w:tcPr>
          <w:p w14:paraId="182275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5B0E05F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3406AE4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 bottles</w:t>
            </w:r>
          </w:p>
        </w:tc>
      </w:tr>
      <w:tr w14:paraId="1880F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6" w:type="dxa"/>
            <w:vAlign w:val="center"/>
          </w:tcPr>
          <w:p w14:paraId="5AA55BCF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Other: __________</w:t>
            </w:r>
          </w:p>
        </w:tc>
        <w:tc>
          <w:tcPr>
            <w:tcW w:w="2556" w:type="dxa"/>
            <w:vAlign w:val="center"/>
          </w:tcPr>
          <w:p w14:paraId="1AF5483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6F9182A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______</w:t>
            </w:r>
          </w:p>
        </w:tc>
        <w:tc>
          <w:tcPr>
            <w:tcW w:w="2556" w:type="dxa"/>
            <w:vAlign w:val="center"/>
          </w:tcPr>
          <w:p w14:paraId="2E4757CE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______ liang</w:t>
            </w:r>
          </w:p>
        </w:tc>
      </w:tr>
    </w:tbl>
    <w:p w14:paraId="182ED28A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2.2  Smoking status</w:t>
      </w:r>
    </w:p>
    <w:p w14:paraId="4E7FC2AE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1. Never smoked (if selected, skip to 2.3)</w:t>
      </w:r>
    </w:p>
    <w:p w14:paraId="18811E5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2. Current smoker     Age when started smoking: ______ years</w:t>
      </w:r>
    </w:p>
    <w:p w14:paraId="229F386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□ 3. Former smoker (no smoking for at least 6 months)     Age when started: ______ years     Age when stopped: ______ years</w:t>
      </w:r>
    </w:p>
    <w:p w14:paraId="3D28942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Reason for stopping: □ 1. Voluntary cessation  □ 2. Disease-related, disease name: __________  □ 3. Pregnancy planning or sensitive people around the respondent  □ 4. Other: __________</w:t>
      </w:r>
    </w:p>
    <w:p w14:paraId="784A263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Most frequently used tobacco product: □ 1. Cigarettes ______ cigarettes/day  □ 2. Tobacco leaves ______ liang/month  □ 3. Other ______ units/day</w:t>
      </w:r>
    </w:p>
    <w:p w14:paraId="7927D79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2.3  Secondhand smoke exposure</w:t>
      </w:r>
    </w:p>
    <w:p w14:paraId="2CDF5EA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2.3.1  Have you ever lived with a smoker for at least 6 months?  □ 1. Never (skip to 2.3.3)  □ 2. Previously  □ 3. Currently</w:t>
      </w:r>
    </w:p>
    <w:p w14:paraId="4BED2AC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2.3.2  Cumulative years living with a smoker: ______ years</w:t>
      </w:r>
    </w:p>
    <w:p w14:paraId="7D3421A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2.3.3  Days per week exposed to secondhand smoke at home/work for ≥5 minutes: □ 1. Never/almost never  □ 2. &lt;1 day/week  □ 3. 1–2 days/week  □ 4. 3–5 days/week  □ 5. Almost every day</w:t>
      </w:r>
    </w:p>
    <w:p w14:paraId="795EF3B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2.3.4  Cumulative exposure to other people’s tobacco smoke: ______ hours/week</w:t>
      </w:r>
    </w:p>
    <w:p w14:paraId="26DF2BA8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  Air pollution exposure</w:t>
      </w:r>
    </w:p>
    <w:p w14:paraId="15E97CE4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2.4.1  Cooking fuel: □ 1. Natural gas  □ 2. Coal gas  □ 3. Coal  □ 4. Crop straw  □ 5. Other: ______</w:t>
      </w:r>
    </w:p>
    <w:p w14:paraId="6B4EEC4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2.4.2  Daily cooking time: □ 1. Cooking — ______ minutes  □ 2. Do not cook</w:t>
      </w:r>
    </w:p>
    <w:p w14:paraId="588AF85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2.4.3  Use an exhaust fan/range hood when cooking? □ 1. Yes  □ 2. No</w:t>
      </w:r>
    </w:p>
    <w:p w14:paraId="759498AE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2.4.4  Is the kitchen separated from the living area? □ 1. Yes — kitchen door closed while cooking? □ 1. Yes □ 2. No  □ 2. No</w:t>
      </w:r>
    </w:p>
    <w:p w14:paraId="287DB1EB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2.4.5  Winter heating fuel (multiple choices): □ 1. Central heating  □ 2. Firewood/charcoal  □ 3. Coal gas  □ 4. Electricity  □ 5. Coal  □ 6. Other: ______  □ 7. None</w:t>
      </w:r>
    </w:p>
    <w:p w14:paraId="5A18AED4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2.4.6  Outdoor time per day during the past month: □ 1. &lt;6 h  □ 2. 6–12 h  □ 3. 12–18 h  □ 4. &gt;18 h</w:t>
      </w:r>
    </w:p>
    <w:p w14:paraId="4B808F1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2.4.7  Open windows for ventilation every day during the past month? □ 1. Yes — ______ h/day  □ 2. No</w:t>
      </w:r>
    </w:p>
    <w:p w14:paraId="14C1412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2.4.8  Measures taken during haze/smog (multiple choices): □ 1. Reduce outdoor activities  □ 2. Use an air purifier  □ 3. No measures  □ 4. Wear a mask</w:t>
      </w:r>
    </w:p>
    <w:p w14:paraId="7DFEDBE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2.4.9  Mask used during haze/smog: □ 1. Cotton mask  □ 2. Disposable medical mask  □ 3. Activated-carbon mask  □ 4. N95 dust mask</w:t>
      </w:r>
    </w:p>
    <w:p w14:paraId="4226B35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2.5  Physical workload</w:t>
      </w:r>
    </w:p>
    <w:p w14:paraId="155155B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□ 1. Light (mainly sedentary/desk work, little walking, e.g., office work, sales, housework)</w:t>
      </w:r>
    </w:p>
    <w:p w14:paraId="3FF5AAA6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□ 2. Moderate (e.g., motor-vehicle driving, electrical installation, lathe operation, assembly-line work)</w:t>
      </w:r>
    </w:p>
    <w:p w14:paraId="381ECF0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□ 3. Heavy (e.g., manual agricultural work, steelmaking, dancing, sports, material handling, logging, mining)</w:t>
      </w:r>
    </w:p>
    <w:p w14:paraId="7CCC3D1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2.6  Physical exercise (regular health-oriented activity, ≥20 min/session): □ 1. 5–7 days/week  □ 2. 3–4 days/week  □ 3. 1–2 days/week  □ 4. &lt;3 days/month  □ 5. Never</w:t>
      </w:r>
    </w:p>
    <w:p w14:paraId="3E548F5A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2.7  Current occupation (multiple choices; if student, skip to Section III): □ 1. Worker  □ 2. Farmer  □ 3. Government employee  □ 4. Service/sales worker  □ 5. Professional/technical worker  □ 6. Student  □ 7. Homemaker  □ 8. Retiree (previous occupation: ______)  □ 9. Other  □ 10. Private business owner  □ 11. Disability/social security</w:t>
      </w:r>
    </w:p>
    <w:p w14:paraId="378FC308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2.8  Work environment (multiple choices): □ 1. Outdoors  □ 2. Large workshop  □ 3. Institutional/enterprise office  □ 4. Office building  □ 5. Mobile  □ 6. Small individual occupational space (home/kitchen/small storeroom)  □ 7. Processing workshop (material: ______)</w:t>
      </w:r>
    </w:p>
    <w:p w14:paraId="7032AFF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2.9  Occupational hazards (multiple choices):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4"/>
        <w:gridCol w:w="1704"/>
        <w:gridCol w:w="1704"/>
      </w:tblGrid>
      <w:tr w14:paraId="6EC2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04" w:type="dxa"/>
            <w:vAlign w:val="center"/>
          </w:tcPr>
          <w:p w14:paraId="4D8479B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Hazard</w:t>
            </w:r>
          </w:p>
        </w:tc>
        <w:tc>
          <w:tcPr>
            <w:tcW w:w="1704" w:type="dxa"/>
            <w:vAlign w:val="center"/>
          </w:tcPr>
          <w:p w14:paraId="06500A4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None</w:t>
            </w:r>
          </w:p>
        </w:tc>
        <w:tc>
          <w:tcPr>
            <w:tcW w:w="1704" w:type="dxa"/>
            <w:vAlign w:val="center"/>
          </w:tcPr>
          <w:p w14:paraId="1F3E35F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&lt;1 year</w:t>
            </w:r>
          </w:p>
        </w:tc>
        <w:tc>
          <w:tcPr>
            <w:tcW w:w="1704" w:type="dxa"/>
            <w:vAlign w:val="center"/>
          </w:tcPr>
          <w:p w14:paraId="6BCC403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1–3 years</w:t>
            </w:r>
          </w:p>
        </w:tc>
        <w:tc>
          <w:tcPr>
            <w:tcW w:w="1704" w:type="dxa"/>
            <w:vAlign w:val="center"/>
          </w:tcPr>
          <w:p w14:paraId="21BD8BE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4–10 years</w:t>
            </w:r>
          </w:p>
        </w:tc>
        <w:tc>
          <w:tcPr>
            <w:tcW w:w="1704" w:type="dxa"/>
            <w:vAlign w:val="center"/>
          </w:tcPr>
          <w:p w14:paraId="41D3C63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&gt;10 years</w:t>
            </w:r>
          </w:p>
        </w:tc>
      </w:tr>
      <w:tr w14:paraId="09AD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5C74B3E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Dust</w:t>
            </w:r>
          </w:p>
        </w:tc>
        <w:tc>
          <w:tcPr>
            <w:tcW w:w="1704" w:type="dxa"/>
            <w:vAlign w:val="center"/>
          </w:tcPr>
          <w:p w14:paraId="1ECD3C2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443A1C8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6CDAAE0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470D406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607B26E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038B7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99F070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Radioactive substances</w:t>
            </w:r>
          </w:p>
        </w:tc>
        <w:tc>
          <w:tcPr>
            <w:tcW w:w="1704" w:type="dxa"/>
            <w:vAlign w:val="center"/>
          </w:tcPr>
          <w:p w14:paraId="27D82B0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0AC6171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22E06F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146CA15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19C023C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4D65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228AB3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Toxic chemicals</w:t>
            </w:r>
          </w:p>
        </w:tc>
        <w:tc>
          <w:tcPr>
            <w:tcW w:w="1704" w:type="dxa"/>
            <w:vAlign w:val="center"/>
          </w:tcPr>
          <w:p w14:paraId="777C337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7556FD6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6854D3A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1149282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21CECA3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012A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03051C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Noise</w:t>
            </w:r>
          </w:p>
        </w:tc>
        <w:tc>
          <w:tcPr>
            <w:tcW w:w="1704" w:type="dxa"/>
            <w:vAlign w:val="center"/>
          </w:tcPr>
          <w:p w14:paraId="67806E4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760A90D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7AC19E4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006AE2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18B10AD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0DC87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6781671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Microwave radiation</w:t>
            </w:r>
          </w:p>
        </w:tc>
        <w:tc>
          <w:tcPr>
            <w:tcW w:w="1704" w:type="dxa"/>
            <w:vAlign w:val="center"/>
          </w:tcPr>
          <w:p w14:paraId="43CEBD3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246F6CF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00BD85B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DC271F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767C6C2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7DCD3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7051253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Ultraviolet radiation</w:t>
            </w:r>
          </w:p>
        </w:tc>
        <w:tc>
          <w:tcPr>
            <w:tcW w:w="1704" w:type="dxa"/>
            <w:vAlign w:val="center"/>
          </w:tcPr>
          <w:p w14:paraId="189EBAE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54E8CC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02677FF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546F063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DCE56B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77C1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1CEE3B8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Other: ______</w:t>
            </w:r>
          </w:p>
        </w:tc>
        <w:tc>
          <w:tcPr>
            <w:tcW w:w="1704" w:type="dxa"/>
            <w:vAlign w:val="center"/>
          </w:tcPr>
          <w:p w14:paraId="26188F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34E2197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787BCEF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1B2894C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704" w:type="dxa"/>
            <w:vAlign w:val="center"/>
          </w:tcPr>
          <w:p w14:paraId="5F2728F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</w:tbl>
    <w:p w14:paraId="103667B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2.10  Types of dust exposure (multiple choices; if no dust exposure, skip to Section III): □ 1. Mineral dust  □ 2. Coal dust  □ 3. Mud/soil dust  □ 4. Construction dust  □ 5. Foundry dust  □ 6. Wood dust  □ 7. Ceramic dust  □ 8. Grain/flax dust  □ 9. Fur dust  □ 10. Other: ______</w:t>
      </w:r>
    </w:p>
    <w:p w14:paraId="0D26D244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2.11  Year started dust exposure: ______     Year stopped dust exposure: ______ (if still exposed, enter 99)</w:t>
      </w:r>
    </w:p>
    <w:p w14:paraId="7085BDC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III. Health Status</w:t>
      </w:r>
    </w:p>
    <w:p w14:paraId="271E8EE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3.1  Personal medical history</w:t>
      </w:r>
    </w:p>
    <w:p w14:paraId="60D6E45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3.1.1  Hypertension: □ 1. Yes  □ 2. No (if no hypertension, skip to 3.1.2)</w:t>
      </w:r>
    </w:p>
    <w:p w14:paraId="3DE9AF8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Today taking medication? □ 1. Yes  □ 2. No</w:t>
      </w:r>
    </w:p>
    <w:p w14:paraId="3C9648D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Antihypertensive medication use: □ 1. Regularly  □ 2. Occasionally  □ 3. Do not take</w:t>
      </w:r>
    </w:p>
    <w:p w14:paraId="41BF6DC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3.1.2  Diabetes: □ 1. Yes  □ 2. No (if no diabetes, skip to 3.1.3)</w:t>
      </w:r>
    </w:p>
    <w:p w14:paraId="35B5A3F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Regularly taking medication or injecting insulin? □ 1. Yes  □ 2. No</w:t>
      </w:r>
    </w:p>
    <w:p w14:paraId="31B3FBE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3.1.3  Has a physician at a township/district-level hospital or above ever diagnosed you with any of the following?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3C21B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E97F65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Disease</w:t>
            </w:r>
          </w:p>
        </w:tc>
        <w:tc>
          <w:tcPr>
            <w:tcW w:w="3408" w:type="dxa"/>
            <w:vAlign w:val="center"/>
          </w:tcPr>
          <w:p w14:paraId="217D04D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1. Yes (year)</w:t>
            </w:r>
          </w:p>
        </w:tc>
        <w:tc>
          <w:tcPr>
            <w:tcW w:w="3408" w:type="dxa"/>
            <w:vAlign w:val="center"/>
          </w:tcPr>
          <w:p w14:paraId="356C8B8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2. No</w:t>
            </w:r>
          </w:p>
        </w:tc>
      </w:tr>
      <w:tr w14:paraId="4D209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7EDFA92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3.1.3.1 Rhinitis</w:t>
            </w:r>
          </w:p>
        </w:tc>
        <w:tc>
          <w:tcPr>
            <w:tcW w:w="3408" w:type="dxa"/>
            <w:vAlign w:val="center"/>
          </w:tcPr>
          <w:p w14:paraId="7EC7130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0251628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60F1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099531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3.1.3.2 Chronic bronchitis</w:t>
            </w:r>
          </w:p>
        </w:tc>
        <w:tc>
          <w:tcPr>
            <w:tcW w:w="3408" w:type="dxa"/>
            <w:vAlign w:val="center"/>
          </w:tcPr>
          <w:p w14:paraId="16501A8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3D7AD4A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2D42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E11FF1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3.1.3.3 Asthma</w:t>
            </w:r>
          </w:p>
        </w:tc>
        <w:tc>
          <w:tcPr>
            <w:tcW w:w="3408" w:type="dxa"/>
            <w:vAlign w:val="center"/>
          </w:tcPr>
          <w:p w14:paraId="5AF01D6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104505B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17D64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2EBF8A9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3.1.3.4 Chronic obstructive pulmonary disease</w:t>
            </w:r>
          </w:p>
        </w:tc>
        <w:tc>
          <w:tcPr>
            <w:tcW w:w="3408" w:type="dxa"/>
            <w:vAlign w:val="center"/>
          </w:tcPr>
          <w:p w14:paraId="3FCCC5D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153F9D4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10AE6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34050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3.1.3.5 Coronary heart disease</w:t>
            </w:r>
          </w:p>
        </w:tc>
        <w:tc>
          <w:tcPr>
            <w:tcW w:w="3408" w:type="dxa"/>
            <w:vAlign w:val="center"/>
          </w:tcPr>
          <w:p w14:paraId="0664ED1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51B1C58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06468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EA0E6C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3.1.3.6 Stroke</w:t>
            </w:r>
          </w:p>
        </w:tc>
        <w:tc>
          <w:tcPr>
            <w:tcW w:w="3408" w:type="dxa"/>
            <w:vAlign w:val="center"/>
          </w:tcPr>
          <w:p w14:paraId="7F98308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702D5A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43EF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5778D0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3.1.3.7 Chronic hepatitis or cirrhosis</w:t>
            </w:r>
          </w:p>
        </w:tc>
        <w:tc>
          <w:tcPr>
            <w:tcW w:w="3408" w:type="dxa"/>
            <w:vAlign w:val="center"/>
          </w:tcPr>
          <w:p w14:paraId="434451A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6BC57D0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3778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716B0EB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3.1.3.8 Gallstones or cholecystitis</w:t>
            </w:r>
          </w:p>
        </w:tc>
        <w:tc>
          <w:tcPr>
            <w:tcW w:w="3408" w:type="dxa"/>
            <w:vAlign w:val="center"/>
          </w:tcPr>
          <w:p w14:paraId="52FAE84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6673313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4BFA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2AC0F8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3.1.3.9 Nephritis or renal failure</w:t>
            </w:r>
          </w:p>
        </w:tc>
        <w:tc>
          <w:tcPr>
            <w:tcW w:w="3408" w:type="dxa"/>
            <w:vAlign w:val="center"/>
          </w:tcPr>
          <w:p w14:paraId="2D881A2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3048A28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5231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0B57BBE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3.1.3.10 Tumor</w:t>
            </w:r>
          </w:p>
        </w:tc>
        <w:tc>
          <w:tcPr>
            <w:tcW w:w="3408" w:type="dxa"/>
            <w:vAlign w:val="center"/>
          </w:tcPr>
          <w:p w14:paraId="5FDE4F4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656A8BE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1D6F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F7B083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3.1.3.11 Dementia/Alzheimer’s disease</w:t>
            </w:r>
          </w:p>
        </w:tc>
        <w:tc>
          <w:tcPr>
            <w:tcW w:w="3408" w:type="dxa"/>
            <w:vAlign w:val="center"/>
          </w:tcPr>
          <w:p w14:paraId="7D89D5E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3408" w:type="dxa"/>
            <w:vAlign w:val="center"/>
          </w:tcPr>
          <w:p w14:paraId="7122C7A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</w:tbl>
    <w:p w14:paraId="00DB73F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3.2  Family history</w:t>
      </w:r>
    </w:p>
    <w:p w14:paraId="60FDB744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Among biological relatives (including deceased relatives), such as grandparents, parents, siblings, and children, has a physician diagnosed any of the following? (multiple choices)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1D0C1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98826F0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Disease</w:t>
            </w:r>
          </w:p>
        </w:tc>
        <w:tc>
          <w:tcPr>
            <w:tcW w:w="3408" w:type="dxa"/>
            <w:vAlign w:val="center"/>
          </w:tcPr>
          <w:p w14:paraId="5EE3822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Yes</w:t>
            </w:r>
          </w:p>
        </w:tc>
        <w:tc>
          <w:tcPr>
            <w:tcW w:w="3408" w:type="dxa"/>
            <w:vAlign w:val="center"/>
          </w:tcPr>
          <w:p w14:paraId="36DFB09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No</w:t>
            </w:r>
          </w:p>
        </w:tc>
      </w:tr>
      <w:tr w14:paraId="7378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949E5D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3.2.1 Asthma</w:t>
            </w:r>
          </w:p>
        </w:tc>
        <w:tc>
          <w:tcPr>
            <w:tcW w:w="3408" w:type="dxa"/>
            <w:vAlign w:val="center"/>
          </w:tcPr>
          <w:p w14:paraId="3D36E91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541F67D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60CB1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89D1C5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3.2.2 Chronic obstructive pulmonary disease</w:t>
            </w:r>
          </w:p>
        </w:tc>
        <w:tc>
          <w:tcPr>
            <w:tcW w:w="3408" w:type="dxa"/>
            <w:vAlign w:val="center"/>
          </w:tcPr>
          <w:p w14:paraId="0BA0D32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53C009C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71A5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BB9CBC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3.2.3 Lung cancer</w:t>
            </w:r>
          </w:p>
        </w:tc>
        <w:tc>
          <w:tcPr>
            <w:tcW w:w="3408" w:type="dxa"/>
            <w:vAlign w:val="center"/>
          </w:tcPr>
          <w:p w14:paraId="3D64780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0F216A0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5EE4C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9E39DF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3.2.4 Hypertension</w:t>
            </w:r>
          </w:p>
        </w:tc>
        <w:tc>
          <w:tcPr>
            <w:tcW w:w="3408" w:type="dxa"/>
            <w:vAlign w:val="center"/>
          </w:tcPr>
          <w:p w14:paraId="324E878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74932F9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3869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6FDD7F3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3.2.5 Hyperlipidemia</w:t>
            </w:r>
          </w:p>
        </w:tc>
        <w:tc>
          <w:tcPr>
            <w:tcW w:w="3408" w:type="dxa"/>
            <w:vAlign w:val="center"/>
          </w:tcPr>
          <w:p w14:paraId="75051B3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3A2AE4F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1C53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4B5429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3.2.6 Diabetes</w:t>
            </w:r>
          </w:p>
        </w:tc>
        <w:tc>
          <w:tcPr>
            <w:tcW w:w="3408" w:type="dxa"/>
            <w:vAlign w:val="center"/>
          </w:tcPr>
          <w:p w14:paraId="2A7EADB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4509165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006D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7725D75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3.2.7 Coronary heart disease/myocardial infarction</w:t>
            </w:r>
          </w:p>
        </w:tc>
        <w:tc>
          <w:tcPr>
            <w:tcW w:w="3408" w:type="dxa"/>
            <w:vAlign w:val="center"/>
          </w:tcPr>
          <w:p w14:paraId="45DB0F3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7312D95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3FD70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24B5088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3.2.8 Stroke/cerebrovascular accident</w:t>
            </w:r>
          </w:p>
        </w:tc>
        <w:tc>
          <w:tcPr>
            <w:tcW w:w="3408" w:type="dxa"/>
            <w:vAlign w:val="center"/>
          </w:tcPr>
          <w:p w14:paraId="48BDBF5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062C6C2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3764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17D4736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3.2.9 Parkinson’s disease</w:t>
            </w:r>
          </w:p>
        </w:tc>
        <w:tc>
          <w:tcPr>
            <w:tcW w:w="3408" w:type="dxa"/>
            <w:vAlign w:val="center"/>
          </w:tcPr>
          <w:p w14:paraId="11A77AA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50C85C5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2A1C5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0E67879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3.2.10 Alzheimer’s disease</w:t>
            </w:r>
          </w:p>
        </w:tc>
        <w:tc>
          <w:tcPr>
            <w:tcW w:w="3408" w:type="dxa"/>
            <w:vAlign w:val="center"/>
          </w:tcPr>
          <w:p w14:paraId="6C1BE1C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747A11C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76D4E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2E243C9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3.2.11 Allergic diseases</w:t>
            </w:r>
          </w:p>
        </w:tc>
        <w:tc>
          <w:tcPr>
            <w:tcW w:w="3408" w:type="dxa"/>
            <w:vAlign w:val="center"/>
          </w:tcPr>
          <w:p w14:paraId="6E833BD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08D2362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5916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26E7B8A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3.2.12 Immune diseases</w:t>
            </w:r>
          </w:p>
        </w:tc>
        <w:tc>
          <w:tcPr>
            <w:tcW w:w="3408" w:type="dxa"/>
            <w:vAlign w:val="center"/>
          </w:tcPr>
          <w:p w14:paraId="7114812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4F2EEF8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  <w:tr w14:paraId="209CD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8" w:type="dxa"/>
            <w:vAlign w:val="center"/>
          </w:tcPr>
          <w:p w14:paraId="342AC8F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3.2.13 Malignant tumor — site: __________</w:t>
            </w:r>
          </w:p>
        </w:tc>
        <w:tc>
          <w:tcPr>
            <w:tcW w:w="3408" w:type="dxa"/>
            <w:vAlign w:val="center"/>
          </w:tcPr>
          <w:p w14:paraId="2132729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3408" w:type="dxa"/>
            <w:vAlign w:val="center"/>
          </w:tcPr>
          <w:p w14:paraId="400E29B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</w:p>
        </w:tc>
      </w:tr>
    </w:tbl>
    <w:p w14:paraId="1E178CD6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3.3  Sleep during the past month</w:t>
      </w:r>
    </w:p>
    <w:p w14:paraId="53439E8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3.3.1  Usual bedtime: ______ ;</w:t>
      </w:r>
    </w:p>
    <w:p w14:paraId="7B28CE9A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3.3.2  Usual time to fall asleep after going to bed: ______ minutes</w:t>
      </w:r>
    </w:p>
    <w:p w14:paraId="6D55BE0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3.3.3  Usual morning wake-up time: ______ ;</w:t>
      </w:r>
    </w:p>
    <w:p w14:paraId="6B49217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3.3.4  Usual sleep duration per night: ______ hours</w:t>
      </w:r>
    </w:p>
    <w:p w14:paraId="311A2A56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3.4  Neuropsychological health status</w:t>
      </w:r>
    </w:p>
    <w:p w14:paraId="6F614D2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Do you feel anxious/depressed? □ 1. I do not feel anxious or depressed  □ 2. I feel moderately anxious or depressed  □ 3. I feel extremely anxious or depressed</w:t>
      </w:r>
    </w:p>
    <w:p w14:paraId="38B9800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IV. New-Onset Diseases During the Past Year</w:t>
      </w:r>
    </w:p>
    <w:p w14:paraId="259F147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(Only diseases that occurred for the first time during the past year should be counted.)</w:t>
      </w:r>
    </w:p>
    <w:p w14:paraId="21090C74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4.1 Cardiovascular diseases</w:t>
      </w:r>
    </w:p>
    <w:p w14:paraId="1C2342E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4.1.1  First diagnosed by a physician during the past year: atherosclerosis:  □ 0. No  □ 1. Yes</w:t>
      </w:r>
    </w:p>
    <w:p w14:paraId="6F7D5DE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4.1.2  First diagnosed by a physician during the past year: hypertension:  □ 0. No  □ 1. Yes</w:t>
      </w:r>
    </w:p>
    <w:p w14:paraId="50AE188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4.1.3  First diagnosed by a physician during the past year: angina pectoris:  □ 0. No  □ 1. Yes</w:t>
      </w:r>
    </w:p>
    <w:p w14:paraId="498680D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4.1.4  First diagnosed by a physician during the past year: acute myocardial infarction:  □ 0. No  □ 1. Yes</w:t>
      </w:r>
    </w:p>
    <w:p w14:paraId="19F5438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4.1.5  First diagnosed by a physician during the past year: heart failure:  □ 0. No  □ 1. Yes</w:t>
      </w:r>
    </w:p>
    <w:p w14:paraId="22F0D93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4.1.6  First diagnosed by a physician during the past year: arrhythmia:  □ 0. No  □ 1. Yes</w:t>
      </w:r>
    </w:p>
    <w:p w14:paraId="1CBBA06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4.1.7  First diagnosed by a physician during the past year: acute rheumatic heart disease:  □ 0. No  □ 1. Yes</w:t>
      </w:r>
    </w:p>
    <w:p w14:paraId="4F054AD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4.1.8  First diagnosed by a physician during the past year: myocarditis:  □ 0. No  □ 1. Yes</w:t>
      </w:r>
    </w:p>
    <w:p w14:paraId="354E58AA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4.1.9  First diagnosed by a physician during the past year: other cardiovascular disease: __________:  □ 0. No  □ 1. Yes</w:t>
      </w:r>
    </w:p>
    <w:p w14:paraId="11474EE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4.2 Cerebrovascular diseases</w:t>
      </w:r>
    </w:p>
    <w:p w14:paraId="2F44B0C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4.2.1  First diagnosed by a physician during the past year: cerebral hemorrhage:  □ 0. No  □ 1. Yes</w:t>
      </w:r>
    </w:p>
    <w:p w14:paraId="163F89C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4.2.2  First diagnosed by a physician during the past year: cerebral infarction/stroke:  □ 0. No  □ 1. Yes</w:t>
      </w:r>
    </w:p>
    <w:p w14:paraId="43D5C2F8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4.2.3  First diagnosed by a physician during the past year: cerebral ischemia/insufficient cerebral blood supply:  □ 0. No  □ 1. Yes</w:t>
      </w:r>
    </w:p>
    <w:p w14:paraId="432A887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4.2.4  First diagnosed by a physician during the past year: sequelae of cerebrovascular disease:  □ 0. No  □ 1. Yes</w:t>
      </w:r>
    </w:p>
    <w:p w14:paraId="2869F9FC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4.2.5  First diagnosed by a physician during the past year: other cerebrovascular disease:  □ 0. No  □ 1. Yes</w:t>
      </w:r>
    </w:p>
    <w:p w14:paraId="186663E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4.3 Respiratory diseases</w:t>
      </w:r>
    </w:p>
    <w:p w14:paraId="7FA51C7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4.3.1  First diagnosed by a physician during the past year: asthma:  □ 0. No  □ 1. Yes</w:t>
      </w:r>
    </w:p>
    <w:p w14:paraId="7528721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4.3.2  First diagnosed by a physician during the past year: chronic rhinitis/sinusitis/pharyngitis:  □ 0. No  □ 1. Yes</w:t>
      </w:r>
    </w:p>
    <w:p w14:paraId="2E2C1A3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4.3.3  First diagnosed by a physician during the past year: chronic tracheitis/bronchitis:  □ 0. No  □ 1. Yes</w:t>
      </w:r>
    </w:p>
    <w:p w14:paraId="311E3CC0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4.3.4  First diagnosed by a physician during the past year: bronchiectasis:  □ 0. No  □ 1. Yes</w:t>
      </w:r>
    </w:p>
    <w:p w14:paraId="5CC152DD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4.3.5  First diagnosed by a physician during the past year: emphysema:  □ 0. No  □ 1. Yes</w:t>
      </w:r>
    </w:p>
    <w:p w14:paraId="30FCD4D1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4.3.6  First diagnosed by a physician during the past year: chronic obstructive pulmonary disease (COPD):  □ 0. No  □ 1. Yes</w:t>
      </w:r>
    </w:p>
    <w:p w14:paraId="458EC8DE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4.3.7  First diagnosed by a physician during the past year: pneumoconiosis/silicosis:  □ 0. No  □ 1. Yes</w:t>
      </w:r>
    </w:p>
    <w:p w14:paraId="63B90EC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4.3.8  First diagnosed by a physician during the past year: malignant neoplasm of the nasal cavity:  □ 0. No  □ 1. Yes</w:t>
      </w:r>
    </w:p>
    <w:p w14:paraId="3E4E7BA8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4.3.9  First diagnosed by a physician during the past year: malignant neoplasm of the trachea/bronchus:  □ 0. No  □ 1. Yes</w:t>
      </w:r>
    </w:p>
    <w:p w14:paraId="33AE4A5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4.3.10  First diagnosed by a physician during the past year: lung cancer:  □ 0. No  □ 1. Yes</w:t>
      </w:r>
    </w:p>
    <w:p w14:paraId="1FFA6B1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4.4 Other relevant diseases</w:t>
      </w:r>
    </w:p>
    <w:p w14:paraId="589DACA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4.4.1  First diagnosed by a physician during the past year: diabetes:  □ 0. No  □ 1. Yes</w:t>
      </w:r>
    </w:p>
    <w:p w14:paraId="5117D6A6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4.4.2  First diagnosed by a physician during the past year: hyperlipidemia:  □ 0. No  □ 1. Yes</w:t>
      </w:r>
    </w:p>
    <w:p w14:paraId="338BE112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4.4.3  First diagnosed by a physician during the past year: eye disease:  □ 0. No  □ 1. Yes</w:t>
      </w:r>
    </w:p>
    <w:p w14:paraId="4E4BB5E5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4.4.4  First diagnosed by a physician during the past year: skin disease:  □ 0. No  □ 1. Yes</w:t>
      </w:r>
    </w:p>
    <w:p w14:paraId="75E0DEB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4.4.5  First diagnosed by a physician during the past year: allergic disease:  □ 0. No  □ 1. Yes</w:t>
      </w:r>
    </w:p>
    <w:p w14:paraId="17D1E127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4.4.6  First diagnosed by a physician during the past year: immune disease:  □ 0. No  □ 1. Yes</w:t>
      </w:r>
    </w:p>
    <w:p w14:paraId="5AC5E3E9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4.4.7  First diagnosed by a physician during the past year: gastrointestinal disease:  □ 0. No  □ 1. Yes</w:t>
      </w:r>
    </w:p>
    <w:p w14:paraId="3C85A38B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     4.4.8  First diagnosed by a physician during the past year: other: __________:  □ 0. No  □ 1. Yes</w:t>
      </w:r>
    </w:p>
    <w:p w14:paraId="6654966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V. For Female Participants Only</w:t>
      </w:r>
    </w:p>
    <w:p w14:paraId="52C24CEF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 Age at menarche: ______ years (if menarche has not occurred, enter 0 and end the survey)</w:t>
      </w:r>
    </w:p>
    <w:p w14:paraId="667F0F3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2. Is your menstrual cycle regular?  □ 1. Basically regular  □ 2. Irregular</w:t>
      </w:r>
    </w:p>
    <w:p w14:paraId="5446EE63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</w:p>
    <w:p w14:paraId="169807BB">
      <w:pPr>
        <w:spacing w:after="4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Investigator: ____________________    Reviewer: ____________________    Date of survey: ____________________</w:t>
      </w:r>
    </w:p>
    <w:sectPr>
      <w:pgSz w:w="12240" w:h="15840"/>
      <w:pgMar w:top="864" w:right="1008" w:bottom="864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7C6B"/>
    <w:rsid w:val="00AA1D8D"/>
    <w:rsid w:val="00B47730"/>
    <w:rsid w:val="00CB0664"/>
    <w:rsid w:val="00FC693F"/>
    <w:rsid w:val="1FD50A08"/>
    <w:rsid w:val="254F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1128</Words>
  <Characters>5594</Characters>
  <Lines>0</Lines>
  <Paragraphs>0</Paragraphs>
  <TotalTime>0</TotalTime>
  <ScaleCrop>false</ScaleCrop>
  <LinksUpToDate>false</LinksUpToDate>
  <CharactersWithSpaces>6830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龙灯</cp:lastModifiedBy>
  <dcterms:modified xsi:type="dcterms:W3CDTF">2026-09-23T02:50:13Z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eyJoZGlkIjoiOTc0YTVkNWM4ODUxMTNiNzgwZjYxMDgwNmI0NTkwODciLCJ1c2VySWQiOiI2MDE5NDE3NDEifQ==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650C0ACA6E0045C59EBAA42DA254828A_13</vt:lpwstr>
  </property>
</Properties>
</file>