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E30" w:rsidRPr="0024049B" w:rsidRDefault="0024049B">
      <w:pPr>
        <w:rPr>
          <w:rFonts w:ascii="Times New Roman" w:hAnsi="Times New Roman" w:cs="Times New Roman"/>
        </w:rPr>
      </w:pPr>
      <w:r w:rsidRPr="0024049B">
        <w:rPr>
          <w:rFonts w:ascii="Times New Roman" w:hAnsi="Times New Roman" w:cs="Times New Roman"/>
        </w:rPr>
        <w:t>Supplementary Data</w:t>
      </w:r>
    </w:p>
    <w:p w:rsidR="0024049B" w:rsidRDefault="0024049B"/>
    <w:p w:rsidR="0024049B" w:rsidRDefault="007151AF" w:rsidP="0024049B">
      <w:pPr>
        <w:spacing w:line="48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 w:hint="eastAsia"/>
          <w:szCs w:val="24"/>
        </w:rPr>
        <w:t>Supplementary data 1.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</w:t>
      </w:r>
      <w:r w:rsidRPr="007151AF">
        <w:rPr>
          <w:rFonts w:ascii="Times New Roman" w:hAnsi="Times New Roman" w:cs="Times New Roman"/>
          <w:szCs w:val="24"/>
        </w:rPr>
        <w:t>Functional_DEGs</w:t>
      </w:r>
      <w:r>
        <w:rPr>
          <w:rFonts w:ascii="Times New Roman" w:hAnsi="Times New Roman" w:cs="Times New Roman" w:hint="eastAsia"/>
          <w:szCs w:val="24"/>
        </w:rPr>
        <w:t>.xlsx</w:t>
      </w:r>
    </w:p>
    <w:p w:rsidR="0024049B" w:rsidRDefault="0024049B" w:rsidP="0024049B">
      <w:pPr>
        <w:spacing w:line="48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 w:hint="eastAsia"/>
          <w:szCs w:val="24"/>
        </w:rPr>
        <w:t xml:space="preserve">upplementary Table </w:t>
      </w:r>
      <w:r w:rsidR="007151AF">
        <w:rPr>
          <w:rFonts w:ascii="Times New Roman" w:hAnsi="Times New Roman" w:cs="Times New Roman" w:hint="eastAsia"/>
          <w:szCs w:val="24"/>
        </w:rPr>
        <w:t>1</w:t>
      </w:r>
      <w:r>
        <w:rPr>
          <w:rFonts w:ascii="Times New Roman" w:hAnsi="Times New Roman" w:cs="Times New Roman" w:hint="eastAsia"/>
          <w:szCs w:val="24"/>
        </w:rPr>
        <w:t>.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</w:t>
      </w:r>
      <w:r w:rsidRPr="00F445A1">
        <w:rPr>
          <w:rFonts w:ascii="Times New Roman" w:hAnsi="Times New Roman" w:cs="Times New Roman" w:hint="eastAsia"/>
          <w:szCs w:val="24"/>
        </w:rPr>
        <w:t>Pairwise Comparisons Using Log-Rank Test (</w:t>
      </w:r>
      <w:proofErr w:type="spellStart"/>
      <w:r w:rsidRPr="00F445A1">
        <w:rPr>
          <w:rFonts w:ascii="Times New Roman" w:hAnsi="Times New Roman" w:cs="Times New Roman" w:hint="eastAsia"/>
          <w:szCs w:val="24"/>
        </w:rPr>
        <w:t>Benjamini</w:t>
      </w:r>
      <w:proofErr w:type="spellEnd"/>
      <w:r w:rsidRPr="00F445A1">
        <w:rPr>
          <w:rFonts w:ascii="Times New Roman" w:hAnsi="Times New Roman" w:cs="Times New Roman" w:hint="eastAsia"/>
          <w:szCs w:val="24"/>
        </w:rPr>
        <w:t>-Hochberg Adjusted P-values)</w:t>
      </w:r>
    </w:p>
    <w:tbl>
      <w:tblPr>
        <w:tblW w:w="8606" w:type="dxa"/>
        <w:tblInd w:w="13" w:type="dxa"/>
        <w:tblBorders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84"/>
        <w:gridCol w:w="1270"/>
        <w:gridCol w:w="944"/>
        <w:gridCol w:w="944"/>
        <w:gridCol w:w="944"/>
        <w:gridCol w:w="1340"/>
        <w:gridCol w:w="1280"/>
      </w:tblGrid>
      <w:tr w:rsidR="0024049B" w:rsidRPr="00F445A1" w:rsidTr="001667AC">
        <w:trPr>
          <w:trHeight w:val="324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Treatment Group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Control (Water)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10^8 Aerial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10^7 Aerial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10^6 Aerial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10^8 Submerged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10^7 Submerged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10^8 Aerial conidia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0.000037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10^7 Aerial conidia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0.00097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0.43806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10^6 Aerial conidia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0.09167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0.00906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0.06554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10^8 Submerged spores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0.000027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0.83504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0.31387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0.00735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10^7 Submerged spores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0.05307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0.01107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0.08814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0.83504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0.00769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24049B" w:rsidRPr="00F445A1" w:rsidTr="001667AC">
        <w:trPr>
          <w:trHeight w:val="324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10^6 Submerged spores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0.05307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0.01048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0.08591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0.83504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0.00764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24049B" w:rsidRPr="00F445A1" w:rsidRDefault="0024049B" w:rsidP="001667AC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445A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0.98592</w:t>
            </w:r>
          </w:p>
        </w:tc>
      </w:tr>
    </w:tbl>
    <w:p w:rsidR="0024049B" w:rsidRDefault="0024049B" w:rsidP="0024049B">
      <w:pPr>
        <w:spacing w:line="48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2404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4FA" w:rsidRDefault="000534FA" w:rsidP="00F93B67">
      <w:r>
        <w:separator/>
      </w:r>
    </w:p>
  </w:endnote>
  <w:endnote w:type="continuationSeparator" w:id="0">
    <w:p w:rsidR="000534FA" w:rsidRDefault="000534FA" w:rsidP="00F9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4FA" w:rsidRDefault="000534FA" w:rsidP="00F93B67">
      <w:r>
        <w:separator/>
      </w:r>
    </w:p>
  </w:footnote>
  <w:footnote w:type="continuationSeparator" w:id="0">
    <w:p w:rsidR="000534FA" w:rsidRDefault="000534FA" w:rsidP="00F93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61FFA"/>
    <w:multiLevelType w:val="hybridMultilevel"/>
    <w:tmpl w:val="E97CC322"/>
    <w:lvl w:ilvl="0" w:tplc="95126298">
      <w:start w:val="3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9B"/>
    <w:rsid w:val="000534FA"/>
    <w:rsid w:val="0024049B"/>
    <w:rsid w:val="002C4601"/>
    <w:rsid w:val="002F4E30"/>
    <w:rsid w:val="007151AF"/>
    <w:rsid w:val="00F9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4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0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049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93B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93B6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93B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93B6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4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0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049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93B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93B6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93B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93B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2026-09-14T00:53:00Z</dcterms:created>
  <dcterms:modified xsi:type="dcterms:W3CDTF">2026-09-14T00:53:00Z</dcterms:modified>
</cp:coreProperties>
</file>