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Supplementary Tables: </w:t>
      </w:r>
    </w:p>
    <w:p w:rsidR="00000000" w:rsidDel="00000000" w:rsidP="00000000" w:rsidRDefault="00000000" w:rsidRPr="00000000" w14:paraId="00000003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Table 1. Distribution of RAG meetings by venue</w:t>
      </w:r>
    </w:p>
    <w:tbl>
      <w:tblPr>
        <w:tblStyle w:val="Table1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80"/>
        <w:gridCol w:w="1935"/>
        <w:gridCol w:w="3585"/>
        <w:tblGridChange w:id="0">
          <w:tblGrid>
            <w:gridCol w:w="3480"/>
            <w:gridCol w:w="1935"/>
            <w:gridCol w:w="35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of meetings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Timeline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District Hospital (DH)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March 2025- June 2025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Health &amp; Wellness Centre (HWC)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September 2025- April 2026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 meetings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March 2025- April 2026</w:t>
            </w:r>
          </w:p>
        </w:tc>
      </w:tr>
    </w:tbl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Table 2. Participant characteristics by category</w:t>
      </w:r>
    </w:p>
    <w:tbl>
      <w:tblPr>
        <w:tblStyle w:val="Table2"/>
        <w:tblW w:w="91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55"/>
        <w:gridCol w:w="1785"/>
        <w:gridCol w:w="1695"/>
        <w:gridCol w:w="1725"/>
        <w:gridCol w:w="1860"/>
        <w:tblGridChange w:id="0">
          <w:tblGrid>
            <w:gridCol w:w="2055"/>
            <w:gridCol w:w="1785"/>
            <w:gridCol w:w="1695"/>
            <w:gridCol w:w="1725"/>
            <w:gridCol w:w="1860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Participant group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Unique Participants (n)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unique Participants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Appearances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appearances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Patient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42.2%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27.8%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Family member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29.7%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23.9%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Primary Care Worker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18.7%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40.6%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Secondary Care Worker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4.5%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1.9%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Community Leader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1.3%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03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Table 3. Gender distribution of participants, by venue</w:t>
      </w:r>
    </w:p>
    <w:tbl>
      <w:tblPr>
        <w:tblStyle w:val="Table3"/>
        <w:tblW w:w="83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45"/>
        <w:gridCol w:w="1995"/>
        <w:gridCol w:w="1635"/>
        <w:gridCol w:w="1695"/>
        <w:gridCol w:w="1755"/>
        <w:tblGridChange w:id="0">
          <w:tblGrid>
            <w:gridCol w:w="1245"/>
            <w:gridCol w:w="1995"/>
            <w:gridCol w:w="1635"/>
            <w:gridCol w:w="1695"/>
            <w:gridCol w:w="17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DH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Unique Participants (n)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unique Participants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Appearances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appearances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72.2%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65.1%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27.8%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34.9%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HWC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Unique Participants (n)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unique Participants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Appearances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appearances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45.7%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31.2%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54.3%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68.8%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OVERALL (DH + HWC)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Unique Participants (n)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unique Participants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Appearances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appearances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53.1%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40.7%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46.9%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59.3%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08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B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Table 4. Age distribution of participants (overall)</w:t>
      </w:r>
    </w:p>
    <w:tbl>
      <w:tblPr>
        <w:tblStyle w:val="Table4"/>
        <w:tblW w:w="91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85"/>
        <w:gridCol w:w="2220"/>
        <w:gridCol w:w="1815"/>
        <w:gridCol w:w="1995"/>
        <w:gridCol w:w="1605"/>
        <w:tblGridChange w:id="0">
          <w:tblGrid>
            <w:gridCol w:w="1485"/>
            <w:gridCol w:w="2220"/>
            <w:gridCol w:w="1815"/>
            <w:gridCol w:w="1995"/>
            <w:gridCol w:w="160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Age Group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Unique Participants (n)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unique Participants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Appearances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appearances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18-25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25-40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71.9%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67.1%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40-60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28.1%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32.9%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&gt;60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0A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B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Table 5. Attendance per RAG meeting</w:t>
      </w:r>
    </w:p>
    <w:tbl>
      <w:tblPr>
        <w:tblStyle w:val="Table5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0"/>
        <w:gridCol w:w="3000"/>
        <w:gridCol w:w="3030"/>
        <w:tblGridChange w:id="0">
          <w:tblGrid>
            <w:gridCol w:w="2970"/>
            <w:gridCol w:w="3000"/>
            <w:gridCol w:w="303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 Number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 (DH/HWC)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participants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</w:tbl>
    <w:p w:rsidR="00000000" w:rsidDel="00000000" w:rsidP="00000000" w:rsidRDefault="00000000" w:rsidRPr="00000000" w14:paraId="000000D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91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80"/>
        <w:gridCol w:w="2280"/>
        <w:gridCol w:w="2280"/>
        <w:gridCol w:w="2280"/>
        <w:tblGridChange w:id="0">
          <w:tblGrid>
            <w:gridCol w:w="2280"/>
            <w:gridCol w:w="2280"/>
            <w:gridCol w:w="2280"/>
            <w:gridCol w:w="22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Statistic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DH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HWC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Overall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Median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IQR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4.5-13.0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13.0-16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8.5-15.5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Range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4-17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10-18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4-18</w:t>
            </w:r>
          </w:p>
        </w:tc>
      </w:tr>
    </w:tbl>
    <w:p w:rsidR="00000000" w:rsidDel="00000000" w:rsidP="00000000" w:rsidRDefault="00000000" w:rsidRPr="00000000" w14:paraId="000000E7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9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Table 6. Participant attendance frequency across RAG meetings (N = 64)</w:t>
      </w:r>
    </w:p>
    <w:tbl>
      <w:tblPr>
        <w:tblStyle w:val="Table7"/>
        <w:tblW w:w="82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5"/>
        <w:gridCol w:w="1665"/>
        <w:gridCol w:w="1575"/>
        <w:gridCol w:w="2790"/>
        <w:gridCol w:w="1560"/>
        <w:tblGridChange w:id="0">
          <w:tblGrid>
            <w:gridCol w:w="705"/>
            <w:gridCol w:w="1665"/>
            <w:gridCol w:w="1575"/>
            <w:gridCol w:w="2790"/>
            <w:gridCol w:w="1560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Sr no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Participants (n)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of sessions attended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Participant categories represented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of participants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Patient (16), Family members (10), CHO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42.2%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Patient (8), Family members (4), Social Worker (2), NGO member (2), Sarpanch 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25.0%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Patient (2), ASHA (2), Family members (1), MO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10.9%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Family members (4), CHO (2), Patient (1), RMO (1), MHW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14.1%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ASHA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1.6%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ASHA (3), CHO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6.3%</w:t>
            </w:r>
          </w:p>
        </w:tc>
      </w:tr>
    </w:tbl>
    <w:p w:rsidR="00000000" w:rsidDel="00000000" w:rsidP="00000000" w:rsidRDefault="00000000" w:rsidRPr="00000000" w14:paraId="0000010D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6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Table 7. Change in participant-group composition, DH versus HWC phase</w:t>
      </w:r>
    </w:p>
    <w:tbl>
      <w:tblPr>
        <w:tblStyle w:val="Table8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21.3953488372094"/>
        <w:gridCol w:w="888.8372093023256"/>
        <w:gridCol w:w="1501.046511627907"/>
        <w:gridCol w:w="1351.3953488372092"/>
        <w:gridCol w:w="1120.1162790697674"/>
        <w:gridCol w:w="1977.2093023255811"/>
        <w:tblGridChange w:id="0">
          <w:tblGrid>
            <w:gridCol w:w="2521.3953488372094"/>
            <w:gridCol w:w="888.8372093023256"/>
            <w:gridCol w:w="1501.046511627907"/>
            <w:gridCol w:w="1351.3953488372092"/>
            <w:gridCol w:w="1120.1162790697674"/>
            <w:gridCol w:w="1977.2093023255811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Variable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DH meetings (1-5)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HWC meetings (6-13)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No. of meetings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Participants (n)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 participant appearances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43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112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By Participant Group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DH – attendance n (%) (N=43)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HWC – attendance n (%) (N=112)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Change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Patient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 (23%)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33 (29%)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+26.1%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Family member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 (23%)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27 (24%)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+4.3%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Primary Care Worker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 (35%)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48 (43%)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+22.9%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Secondary Care Worker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 (16%)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-100%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NGO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(2%)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 (2%)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Community Leader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 (2%)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+2%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16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16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16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16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16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160"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7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Table 8. Change in gender, DH versus HWC phase</w:t>
      </w:r>
    </w:p>
    <w:tbl>
      <w:tblPr>
        <w:tblStyle w:val="Table9"/>
        <w:tblW w:w="91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10"/>
        <w:gridCol w:w="2250"/>
        <w:gridCol w:w="2235"/>
        <w:gridCol w:w="2325"/>
        <w:tblGridChange w:id="0">
          <w:tblGrid>
            <w:gridCol w:w="2310"/>
            <w:gridCol w:w="2250"/>
            <w:gridCol w:w="2235"/>
            <w:gridCol w:w="232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</w:t>
              <w:tab/>
              <w:t xml:space="preserve">Gender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DH – attendance (%)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HWC – attendance (%)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3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Change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28 (65%)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35 (31%)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-52.3%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 (35%)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77 (69%)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+97.1%</w:t>
            </w:r>
          </w:p>
        </w:tc>
      </w:tr>
    </w:tbl>
    <w:p w:rsidR="00000000" w:rsidDel="00000000" w:rsidP="00000000" w:rsidRDefault="00000000" w:rsidRPr="00000000" w14:paraId="00000164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Table 9. Change in age composition, DH versus HWC phase</w:t>
      </w:r>
      <w:r w:rsidDel="00000000" w:rsidR="00000000" w:rsidRPr="00000000">
        <w:rPr>
          <w:rtl w:val="0"/>
        </w:rPr>
      </w:r>
    </w:p>
    <w:tbl>
      <w:tblPr>
        <w:tblStyle w:val="Table10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0"/>
        <w:gridCol w:w="2145"/>
        <w:gridCol w:w="2295"/>
        <w:gridCol w:w="2190"/>
        <w:tblGridChange w:id="0">
          <w:tblGrid>
            <w:gridCol w:w="2220"/>
            <w:gridCol w:w="2145"/>
            <w:gridCol w:w="2295"/>
            <w:gridCol w:w="219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36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Age Group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line="36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DH – attendance n (%) (N=43)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line="36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HWC – attendance n (%) (N=112)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line="36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 Change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18-25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25-40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29 (67.4%)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75 (67%)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-0.6%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40-60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14 (32.6%)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37 (33%)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+1.2%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&gt;60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line="360" w:lineRule="auto"/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17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7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7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7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7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0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2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3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4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5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6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7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8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C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D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E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F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90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91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92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93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9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hd w:fill="ffffff" w:val="clear"/>
        <w:spacing w:after="480" w:line="360" w:lineRule="auto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