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9FDAF" w14:textId="78E630F7" w:rsidR="00484AA1" w:rsidRPr="00781E1F" w:rsidRDefault="008D1A7E" w:rsidP="00781E1F">
      <w:pPr>
        <w:spacing w:line="480" w:lineRule="auto"/>
        <w:jc w:val="center"/>
        <w:rPr>
          <w:rFonts w:ascii="Times New Roman" w:hAnsi="Times New Roman" w:cs="Times New Roman"/>
          <w:b/>
          <w:bCs/>
          <w:sz w:val="36"/>
          <w:szCs w:val="36"/>
        </w:rPr>
      </w:pPr>
      <w:r w:rsidRPr="00781E1F">
        <w:rPr>
          <w:rFonts w:ascii="Times New Roman" w:hAnsi="Times New Roman" w:cs="Times New Roman"/>
          <w:b/>
          <w:bCs/>
          <w:sz w:val="36"/>
          <w:szCs w:val="36"/>
        </w:rPr>
        <w:t>Supporting Information</w:t>
      </w:r>
    </w:p>
    <w:p w14:paraId="55247AF8" w14:textId="77777777" w:rsidR="007E176B" w:rsidRPr="007E176B" w:rsidRDefault="007E176B" w:rsidP="007E176B">
      <w:pPr>
        <w:spacing w:line="480" w:lineRule="auto"/>
        <w:rPr>
          <w:rFonts w:ascii="Times New Roman" w:hAnsi="Times New Roman" w:cs="Times New Roman"/>
          <w:b/>
          <w:bCs/>
          <w:sz w:val="30"/>
          <w:szCs w:val="30"/>
        </w:rPr>
      </w:pPr>
      <w:r w:rsidRPr="007E176B">
        <w:rPr>
          <w:rFonts w:ascii="Times New Roman" w:hAnsi="Times New Roman" w:cs="Times New Roman"/>
          <w:b/>
          <w:bCs/>
          <w:sz w:val="30"/>
          <w:szCs w:val="30"/>
        </w:rPr>
        <w:t>Strain Engineering in Amino-Confined CdS Enables Kinetically Coupled Methanol and Ammonia Oxidation for Photocatalytic Formamide Synthesis</w:t>
      </w:r>
    </w:p>
    <w:p w14:paraId="1F6225F5" w14:textId="77777777" w:rsidR="00BE2B99" w:rsidRDefault="00BE2B99">
      <w:pPr>
        <w:widowControl/>
        <w:jc w:val="left"/>
        <w:rPr>
          <w:rFonts w:ascii="Times New Roman" w:hAnsi="Times New Roman" w:cs="Times New Roman"/>
          <w:b/>
          <w:bCs/>
          <w:sz w:val="24"/>
          <w:szCs w:val="24"/>
        </w:rPr>
      </w:pPr>
    </w:p>
    <w:p w14:paraId="1356FB67" w14:textId="77777777" w:rsidR="00BE2B99" w:rsidRPr="00B5389E" w:rsidRDefault="00BE2B99" w:rsidP="00BE2B99">
      <w:pPr>
        <w:jc w:val="left"/>
        <w:rPr>
          <w:rFonts w:ascii="Times New Roman" w:hAnsi="Times New Roman" w:cs="Times New Roman"/>
          <w:b/>
          <w:bCs/>
          <w:sz w:val="28"/>
          <w:szCs w:val="28"/>
        </w:rPr>
      </w:pPr>
      <w:r w:rsidRPr="00B5389E">
        <w:rPr>
          <w:rFonts w:ascii="Times New Roman" w:hAnsi="Times New Roman" w:cs="Times New Roman"/>
          <w:b/>
          <w:bCs/>
          <w:sz w:val="28"/>
          <w:szCs w:val="28"/>
        </w:rPr>
        <w:t>Jiale Lv</w:t>
      </w:r>
      <w:r w:rsidRPr="00B5389E">
        <w:rPr>
          <w:rFonts w:ascii="Times New Roman" w:hAnsi="Times New Roman" w:cs="Times New Roman" w:hint="eastAsia"/>
          <w:b/>
          <w:bCs/>
          <w:sz w:val="28"/>
          <w:szCs w:val="28"/>
          <w:vertAlign w:val="superscript"/>
        </w:rPr>
        <w:t>1,2,3</w:t>
      </w:r>
      <w:r w:rsidRPr="00B5389E">
        <w:rPr>
          <w:rFonts w:ascii="Times New Roman" w:hAnsi="Times New Roman" w:cs="Times New Roman"/>
          <w:b/>
          <w:bCs/>
          <w:sz w:val="28"/>
          <w:szCs w:val="28"/>
        </w:rPr>
        <w:t xml:space="preserve">, </w:t>
      </w:r>
      <w:r w:rsidRPr="00B5389E">
        <w:rPr>
          <w:rFonts w:ascii="Times New Roman" w:hAnsi="Times New Roman" w:cs="Times New Roman" w:hint="eastAsia"/>
          <w:b/>
          <w:bCs/>
          <w:sz w:val="28"/>
          <w:szCs w:val="28"/>
        </w:rPr>
        <w:t>J</w:t>
      </w:r>
      <w:r w:rsidRPr="00B5389E">
        <w:rPr>
          <w:rFonts w:ascii="Times New Roman" w:hAnsi="Times New Roman" w:cs="Times New Roman"/>
          <w:b/>
          <w:bCs/>
          <w:sz w:val="28"/>
          <w:szCs w:val="28"/>
        </w:rPr>
        <w:t>ing Wang</w:t>
      </w:r>
      <w:r w:rsidRPr="00B5389E">
        <w:rPr>
          <w:rFonts w:ascii="Times New Roman" w:hAnsi="Times New Roman" w:cs="Times New Roman" w:hint="eastAsia"/>
          <w:b/>
          <w:bCs/>
          <w:sz w:val="28"/>
          <w:szCs w:val="28"/>
          <w:vertAlign w:val="superscript"/>
        </w:rPr>
        <w:t>1,4</w:t>
      </w:r>
      <w:r w:rsidRPr="00B5389E">
        <w:rPr>
          <w:rFonts w:ascii="Times New Roman" w:hAnsi="Times New Roman" w:cs="Times New Roman"/>
          <w:b/>
          <w:bCs/>
          <w:sz w:val="28"/>
          <w:szCs w:val="28"/>
        </w:rPr>
        <w:t>, Hailiang Chu</w:t>
      </w:r>
      <w:r w:rsidRPr="00B5389E">
        <w:rPr>
          <w:rFonts w:ascii="Times New Roman" w:hAnsi="Times New Roman" w:cs="Times New Roman"/>
          <w:b/>
          <w:bCs/>
          <w:sz w:val="28"/>
          <w:szCs w:val="28"/>
          <w:vertAlign w:val="superscript"/>
        </w:rPr>
        <w:t>3</w:t>
      </w:r>
      <w:r w:rsidRPr="00B5389E">
        <w:rPr>
          <w:rFonts w:ascii="Times New Roman" w:hAnsi="Times New Roman" w:cs="Times New Roman"/>
          <w:b/>
          <w:bCs/>
          <w:sz w:val="28"/>
          <w:szCs w:val="28"/>
        </w:rPr>
        <w:t>, Kai Dai</w:t>
      </w:r>
      <w:r w:rsidRPr="00B5389E">
        <w:rPr>
          <w:rFonts w:ascii="Times New Roman" w:hAnsi="Times New Roman" w:cs="Times New Roman" w:hint="eastAsia"/>
          <w:b/>
          <w:bCs/>
          <w:sz w:val="28"/>
          <w:szCs w:val="28"/>
          <w:vertAlign w:val="superscript"/>
        </w:rPr>
        <w:t>1</w:t>
      </w:r>
      <w:r w:rsidRPr="00B5389E">
        <w:rPr>
          <w:rFonts w:ascii="Times New Roman" w:hAnsi="Times New Roman" w:cs="Times New Roman"/>
          <w:b/>
          <w:bCs/>
          <w:sz w:val="28"/>
          <w:szCs w:val="28"/>
        </w:rPr>
        <w:t>*</w:t>
      </w:r>
      <w:r w:rsidRPr="00B5389E">
        <w:rPr>
          <w:rFonts w:ascii="Times New Roman" w:hAnsi="Times New Roman" w:cs="Times New Roman" w:hint="eastAsia"/>
          <w:b/>
          <w:bCs/>
          <w:sz w:val="28"/>
          <w:szCs w:val="28"/>
        </w:rPr>
        <w:t>,</w:t>
      </w:r>
      <w:r w:rsidRPr="00B5389E">
        <w:rPr>
          <w:rFonts w:ascii="Times New Roman" w:hAnsi="Times New Roman" w:cs="Times New Roman"/>
          <w:b/>
          <w:bCs/>
          <w:sz w:val="28"/>
          <w:szCs w:val="28"/>
        </w:rPr>
        <w:t xml:space="preserve"> Yong Chen</w:t>
      </w:r>
      <w:r w:rsidRPr="00B5389E">
        <w:rPr>
          <w:rFonts w:ascii="Times New Roman" w:hAnsi="Times New Roman" w:cs="Times New Roman" w:hint="eastAsia"/>
          <w:b/>
          <w:bCs/>
          <w:sz w:val="28"/>
          <w:szCs w:val="28"/>
          <w:vertAlign w:val="superscript"/>
        </w:rPr>
        <w:t>2</w:t>
      </w:r>
      <w:r w:rsidRPr="00B5389E">
        <w:rPr>
          <w:rFonts w:ascii="Times New Roman" w:hAnsi="Times New Roman" w:cs="Times New Roman"/>
          <w:b/>
          <w:bCs/>
          <w:sz w:val="28"/>
          <w:szCs w:val="28"/>
        </w:rPr>
        <w:t>*</w:t>
      </w:r>
    </w:p>
    <w:p w14:paraId="0AF75844" w14:textId="77777777" w:rsidR="00BE2B99" w:rsidRDefault="00BE2B99" w:rsidP="00BE2B99">
      <w:pPr>
        <w:jc w:val="left"/>
        <w:rPr>
          <w:rFonts w:ascii="Times New Roman" w:hAnsi="Times New Roman" w:cs="Times New Roman"/>
          <w:b/>
          <w:bCs/>
          <w:sz w:val="30"/>
          <w:szCs w:val="30"/>
        </w:rPr>
      </w:pPr>
    </w:p>
    <w:p w14:paraId="113431F0" w14:textId="77777777" w:rsidR="00BE2B99" w:rsidRDefault="00BE2B99" w:rsidP="00BE2B99">
      <w:pPr>
        <w:jc w:val="left"/>
        <w:rPr>
          <w:rFonts w:ascii="Arial" w:hAnsi="Arial" w:cs="Arial"/>
          <w:sz w:val="24"/>
          <w:szCs w:val="24"/>
        </w:rPr>
      </w:pPr>
      <w:r w:rsidRPr="00E8760E">
        <w:rPr>
          <w:rFonts w:ascii="Times New Roman" w:hAnsi="Times New Roman" w:cs="Times New Roman"/>
          <w:sz w:val="24"/>
          <w:szCs w:val="24"/>
          <w:vertAlign w:val="superscript"/>
        </w:rPr>
        <w:t>1</w:t>
      </w:r>
      <w:r w:rsidRPr="00BE5503">
        <w:rPr>
          <w:rFonts w:ascii="Times New Roman" w:hAnsi="Times New Roman" w:cs="Times New Roman" w:hint="eastAsia"/>
          <w:sz w:val="24"/>
          <w:szCs w:val="24"/>
        </w:rPr>
        <w:t xml:space="preserve"> </w:t>
      </w:r>
      <w:r w:rsidRPr="00BE5503">
        <w:rPr>
          <w:rFonts w:ascii="Times New Roman" w:hAnsi="Times New Roman" w:cs="Times New Roman"/>
          <w:sz w:val="24"/>
          <w:szCs w:val="24"/>
        </w:rPr>
        <w:t>Key Laboratory of Green and Precise Synthetic Chemistry and Applications, Ministry of Education, Huaibei Key Laboratory of Low-Carbon Conversion of</w:t>
      </w:r>
      <w:r w:rsidRPr="00BE5503">
        <w:rPr>
          <w:rFonts w:ascii="Times New Roman" w:hAnsi="Times New Roman" w:cs="Times New Roman" w:hint="eastAsia"/>
          <w:sz w:val="24"/>
          <w:szCs w:val="24"/>
        </w:rPr>
        <w:t xml:space="preserve"> </w:t>
      </w:r>
      <w:r w:rsidRPr="00BE5503">
        <w:rPr>
          <w:rFonts w:ascii="Times New Roman" w:hAnsi="Times New Roman" w:cs="Times New Roman"/>
          <w:sz w:val="24"/>
          <w:szCs w:val="24"/>
        </w:rPr>
        <w:t>Small-Molecule Resources, School of Chemistry and Chemical Engineering, Huaibei Normal University, Huaibei, P. R. China</w:t>
      </w:r>
      <w:r>
        <w:rPr>
          <w:rFonts w:ascii="Times New Roman" w:hAnsi="Times New Roman" w:cs="Times New Roman" w:hint="eastAsia"/>
          <w:sz w:val="24"/>
          <w:szCs w:val="24"/>
        </w:rPr>
        <w:t>.</w:t>
      </w:r>
      <w:r w:rsidRPr="00BE5503">
        <w:rPr>
          <w:rFonts w:ascii="Times New Roman" w:hAnsi="Times New Roman" w:cs="Times New Roman" w:hint="eastAsia"/>
          <w:sz w:val="24"/>
          <w:szCs w:val="24"/>
        </w:rPr>
        <w:t xml:space="preserve"> </w:t>
      </w:r>
    </w:p>
    <w:p w14:paraId="1A6C902B" w14:textId="77777777" w:rsidR="00BE2B99" w:rsidRDefault="00BE2B99" w:rsidP="00BE2B99">
      <w:pPr>
        <w:jc w:val="left"/>
        <w:rPr>
          <w:rFonts w:ascii="Times New Roman" w:hAnsi="Times New Roman" w:cs="Times New Roman"/>
          <w:sz w:val="24"/>
          <w:szCs w:val="24"/>
        </w:rPr>
      </w:pPr>
      <w:r w:rsidRPr="00E8760E">
        <w:rPr>
          <w:rFonts w:ascii="Times New Roman" w:hAnsi="Times New Roman" w:cs="Times New Roman" w:hint="eastAsia"/>
          <w:sz w:val="24"/>
          <w:szCs w:val="24"/>
          <w:vertAlign w:val="superscript"/>
        </w:rPr>
        <w:t>2</w:t>
      </w:r>
      <w:r>
        <w:rPr>
          <w:rFonts w:ascii="Times New Roman" w:hAnsi="Times New Roman" w:cs="Times New Roman" w:hint="eastAsia"/>
          <w:sz w:val="24"/>
          <w:szCs w:val="24"/>
        </w:rPr>
        <w:t xml:space="preserve"> </w:t>
      </w:r>
      <w:r w:rsidRPr="00BE5503">
        <w:rPr>
          <w:rFonts w:ascii="Times New Roman" w:hAnsi="Times New Roman" w:cs="Times New Roman"/>
          <w:sz w:val="24"/>
          <w:szCs w:val="24"/>
        </w:rPr>
        <w:t>Key Laboratory of</w:t>
      </w:r>
      <w:r w:rsidRPr="00BE5503">
        <w:rPr>
          <w:rFonts w:ascii="Times New Roman" w:hAnsi="Times New Roman" w:cs="Times New Roman" w:hint="eastAsia"/>
          <w:sz w:val="24"/>
          <w:szCs w:val="24"/>
        </w:rPr>
        <w:t xml:space="preserve"> </w:t>
      </w:r>
      <w:r w:rsidRPr="00BE5503">
        <w:rPr>
          <w:rFonts w:ascii="Times New Roman" w:hAnsi="Times New Roman" w:cs="Times New Roman"/>
          <w:sz w:val="24"/>
          <w:szCs w:val="24"/>
        </w:rPr>
        <w:t>Photochemical Conversion and Optoelectronic Materials &amp; CAS-HKU Joint Laboratory on New Materials, Technical Institute of Physics and Chemistry &amp;</w:t>
      </w:r>
      <w:r w:rsidRPr="00BE5503">
        <w:rPr>
          <w:rFonts w:ascii="Times New Roman" w:hAnsi="Times New Roman" w:cs="Times New Roman" w:hint="eastAsia"/>
          <w:sz w:val="24"/>
          <w:szCs w:val="24"/>
        </w:rPr>
        <w:t xml:space="preserve"> </w:t>
      </w:r>
      <w:r w:rsidRPr="00BE5503">
        <w:rPr>
          <w:rFonts w:ascii="Times New Roman" w:hAnsi="Times New Roman" w:cs="Times New Roman"/>
          <w:sz w:val="24"/>
          <w:szCs w:val="24"/>
        </w:rPr>
        <w:t>University of Chinese Academy of Sciences, Chinese Academy of Sciences, Beijing, P. R. China</w:t>
      </w:r>
      <w:r>
        <w:rPr>
          <w:rFonts w:ascii="Times New Roman" w:hAnsi="Times New Roman" w:cs="Times New Roman" w:hint="eastAsia"/>
          <w:sz w:val="24"/>
          <w:szCs w:val="24"/>
        </w:rPr>
        <w:t>.</w:t>
      </w:r>
    </w:p>
    <w:p w14:paraId="51E37C24" w14:textId="77777777" w:rsidR="00BE2B99" w:rsidRDefault="00BE2B99" w:rsidP="00BE2B99">
      <w:pPr>
        <w:jc w:val="left"/>
        <w:rPr>
          <w:rFonts w:ascii="Arial" w:hAnsi="Arial" w:cs="Arial"/>
          <w:sz w:val="24"/>
          <w:szCs w:val="24"/>
        </w:rPr>
      </w:pPr>
      <w:r w:rsidRPr="00A00DC2">
        <w:rPr>
          <w:rFonts w:ascii="Times New Roman" w:hAnsi="Times New Roman" w:cs="Times New Roman" w:hint="eastAsia"/>
          <w:sz w:val="24"/>
          <w:szCs w:val="24"/>
          <w:vertAlign w:val="superscript"/>
        </w:rPr>
        <w:t>3</w:t>
      </w:r>
      <w:r>
        <w:rPr>
          <w:rFonts w:ascii="Times New Roman" w:hAnsi="Times New Roman" w:cs="Times New Roman" w:hint="eastAsia"/>
          <w:sz w:val="24"/>
          <w:szCs w:val="24"/>
        </w:rPr>
        <w:t xml:space="preserve"> </w:t>
      </w:r>
      <w:r w:rsidRPr="00A00DC2">
        <w:rPr>
          <w:rFonts w:ascii="Times New Roman" w:hAnsi="Times New Roman" w:cs="Times New Roman"/>
          <w:sz w:val="24"/>
          <w:szCs w:val="24"/>
        </w:rPr>
        <w:t>Guangxi Key Laboratory of Information Materials, School of Materials Science and Engineering Guilin University of Electronic Technology, Guilin, P. R. China</w:t>
      </w:r>
      <w:r>
        <w:rPr>
          <w:rFonts w:ascii="Times New Roman" w:hAnsi="Times New Roman" w:cs="Times New Roman" w:hint="eastAsia"/>
          <w:sz w:val="24"/>
          <w:szCs w:val="24"/>
        </w:rPr>
        <w:t>.</w:t>
      </w:r>
    </w:p>
    <w:p w14:paraId="1F1E4599" w14:textId="77777777" w:rsidR="00BE2B99" w:rsidRDefault="00BE2B99" w:rsidP="00BE2B99">
      <w:pPr>
        <w:jc w:val="left"/>
        <w:rPr>
          <w:rFonts w:ascii="Times New Roman" w:hAnsi="Times New Roman" w:cs="Times New Roman"/>
          <w:sz w:val="24"/>
          <w:szCs w:val="24"/>
        </w:rPr>
      </w:pPr>
      <w:r w:rsidRPr="00A00DC2">
        <w:rPr>
          <w:rFonts w:ascii="Times New Roman" w:hAnsi="Times New Roman" w:cs="Times New Roman" w:hint="eastAsia"/>
          <w:sz w:val="24"/>
          <w:szCs w:val="24"/>
          <w:vertAlign w:val="superscript"/>
        </w:rPr>
        <w:t>4</w:t>
      </w:r>
      <w:r w:rsidRPr="00BE5503">
        <w:rPr>
          <w:rFonts w:ascii="Times New Roman" w:hAnsi="Times New Roman" w:cs="Times New Roman"/>
          <w:sz w:val="24"/>
          <w:szCs w:val="24"/>
        </w:rPr>
        <w:t xml:space="preserve"> School of Physics and Technology, Wuhan University, Wuhan,</w:t>
      </w:r>
      <w:r w:rsidRPr="00BE5503">
        <w:rPr>
          <w:rFonts w:ascii="Times New Roman" w:hAnsi="Times New Roman" w:cs="Times New Roman" w:hint="eastAsia"/>
          <w:sz w:val="24"/>
          <w:szCs w:val="24"/>
        </w:rPr>
        <w:t xml:space="preserve"> </w:t>
      </w:r>
      <w:r w:rsidRPr="00BE5503">
        <w:rPr>
          <w:rFonts w:ascii="Times New Roman" w:hAnsi="Times New Roman" w:cs="Times New Roman"/>
          <w:sz w:val="24"/>
          <w:szCs w:val="24"/>
        </w:rPr>
        <w:t>P. R. China</w:t>
      </w:r>
      <w:r w:rsidRPr="00BE5503">
        <w:rPr>
          <w:rFonts w:ascii="Times New Roman" w:hAnsi="Times New Roman" w:cs="Times New Roman" w:hint="eastAsia"/>
          <w:sz w:val="24"/>
          <w:szCs w:val="24"/>
        </w:rPr>
        <w:t>.</w:t>
      </w:r>
    </w:p>
    <w:p w14:paraId="6760D439" w14:textId="77777777" w:rsidR="00BE2B99" w:rsidRDefault="00BE2B99" w:rsidP="00BE2B99">
      <w:pPr>
        <w:jc w:val="left"/>
        <w:rPr>
          <w:rFonts w:ascii="Times New Roman" w:hAnsi="Times New Roman" w:cs="Times New Roman"/>
          <w:sz w:val="24"/>
          <w:szCs w:val="24"/>
        </w:rPr>
      </w:pPr>
    </w:p>
    <w:p w14:paraId="08BA8027" w14:textId="77777777" w:rsidR="00BE2B99" w:rsidRPr="00BE5503" w:rsidRDefault="00BE2B99" w:rsidP="00BE2B99">
      <w:pPr>
        <w:jc w:val="left"/>
        <w:rPr>
          <w:rFonts w:ascii="Times New Roman" w:hAnsi="Times New Roman" w:cs="Times New Roman"/>
          <w:sz w:val="24"/>
          <w:szCs w:val="24"/>
        </w:rPr>
      </w:pPr>
      <w:r w:rsidRPr="00B5389E">
        <w:rPr>
          <w:rFonts w:ascii="Times New Roman" w:hAnsi="Times New Roman" w:cs="Times New Roman"/>
          <w:sz w:val="24"/>
          <w:szCs w:val="24"/>
        </w:rPr>
        <w:t xml:space="preserve">These authors contributed equally: Jiale Lv, </w:t>
      </w:r>
      <w:r w:rsidRPr="00B5389E">
        <w:rPr>
          <w:rFonts w:ascii="Times New Roman" w:hAnsi="Times New Roman" w:cs="Times New Roman" w:hint="eastAsia"/>
          <w:sz w:val="24"/>
          <w:szCs w:val="24"/>
        </w:rPr>
        <w:t>J</w:t>
      </w:r>
      <w:r w:rsidRPr="00B5389E">
        <w:rPr>
          <w:rFonts w:ascii="Times New Roman" w:hAnsi="Times New Roman" w:cs="Times New Roman"/>
          <w:sz w:val="24"/>
          <w:szCs w:val="24"/>
        </w:rPr>
        <w:t>ing Wang</w:t>
      </w:r>
    </w:p>
    <w:p w14:paraId="75D30BCA" w14:textId="77777777" w:rsidR="00BE2B99" w:rsidRPr="009230A9" w:rsidRDefault="00BE2B99" w:rsidP="00BE2B99">
      <w:pPr>
        <w:jc w:val="left"/>
        <w:rPr>
          <w:rFonts w:ascii="Times New Roman" w:hAnsi="Times New Roman" w:cs="Times New Roman"/>
          <w:sz w:val="28"/>
          <w:szCs w:val="28"/>
        </w:rPr>
      </w:pPr>
      <w:r w:rsidRPr="009230A9">
        <w:rPr>
          <w:rFonts w:ascii="Times New Roman" w:hAnsi="Times New Roman" w:cs="Times New Roman"/>
          <w:sz w:val="28"/>
          <w:szCs w:val="28"/>
        </w:rPr>
        <w:t>* Corresponding autho</w:t>
      </w:r>
      <w:r>
        <w:rPr>
          <w:rFonts w:ascii="Times New Roman" w:hAnsi="Times New Roman" w:cs="Times New Roman" w:hint="eastAsia"/>
          <w:sz w:val="28"/>
          <w:szCs w:val="28"/>
        </w:rPr>
        <w:t>rs</w:t>
      </w:r>
      <w:r w:rsidRPr="009230A9">
        <w:rPr>
          <w:rFonts w:ascii="Times New Roman" w:hAnsi="Times New Roman" w:cs="Times New Roman"/>
          <w:sz w:val="28"/>
          <w:szCs w:val="28"/>
        </w:rPr>
        <w:t xml:space="preserve">: </w:t>
      </w:r>
    </w:p>
    <w:p w14:paraId="3C784A5B" w14:textId="44E1B6EA" w:rsidR="00BE2B99" w:rsidRPr="00874A0A" w:rsidRDefault="00BE2B99" w:rsidP="00BE2B99">
      <w:pPr>
        <w:jc w:val="left"/>
        <w:rPr>
          <w:rFonts w:ascii="Times New Roman" w:hAnsi="Times New Roman" w:cs="Times New Roman"/>
          <w:sz w:val="24"/>
          <w:szCs w:val="24"/>
        </w:rPr>
      </w:pPr>
      <w:r w:rsidRPr="00874A0A">
        <w:rPr>
          <w:rFonts w:ascii="Times New Roman" w:hAnsi="Times New Roman" w:cs="Times New Roman"/>
          <w:sz w:val="24"/>
          <w:szCs w:val="24"/>
        </w:rPr>
        <w:t>Kai Dai (daikai940@chnu.edu.cn); Yong</w:t>
      </w:r>
      <w:r w:rsidRPr="00874A0A">
        <w:rPr>
          <w:rFonts w:ascii="Times New Roman" w:hAnsi="Times New Roman" w:cs="Times New Roman" w:hint="eastAsia"/>
          <w:sz w:val="24"/>
          <w:szCs w:val="24"/>
        </w:rPr>
        <w:t xml:space="preserve"> </w:t>
      </w:r>
      <w:r w:rsidRPr="00874A0A">
        <w:rPr>
          <w:rFonts w:ascii="Times New Roman" w:hAnsi="Times New Roman" w:cs="Times New Roman"/>
          <w:sz w:val="24"/>
          <w:szCs w:val="24"/>
        </w:rPr>
        <w:t>Chen</w:t>
      </w:r>
      <w:r w:rsidR="00113EF0">
        <w:rPr>
          <w:rFonts w:ascii="Times New Roman" w:hAnsi="Times New Roman" w:cs="Times New Roman"/>
          <w:sz w:val="24"/>
          <w:szCs w:val="24"/>
        </w:rPr>
        <w:t xml:space="preserve"> </w:t>
      </w:r>
      <w:r w:rsidRPr="00874A0A">
        <w:rPr>
          <w:rFonts w:ascii="Times New Roman" w:hAnsi="Times New Roman" w:cs="Times New Roman"/>
          <w:sz w:val="24"/>
          <w:szCs w:val="24"/>
        </w:rPr>
        <w:t>(chenyong@mail.ipc.ac.cn)</w:t>
      </w:r>
    </w:p>
    <w:p w14:paraId="2E664457" w14:textId="77777777" w:rsidR="00B86DD0" w:rsidRPr="00BE2B99" w:rsidRDefault="00B86DD0">
      <w:pPr>
        <w:widowControl/>
        <w:jc w:val="left"/>
        <w:rPr>
          <w:rFonts w:ascii="Times New Roman" w:hAnsi="Times New Roman" w:cs="Times New Roman"/>
          <w:b/>
          <w:sz w:val="24"/>
          <w:szCs w:val="24"/>
        </w:rPr>
      </w:pPr>
    </w:p>
    <w:p w14:paraId="5FFCFE3A" w14:textId="77777777" w:rsidR="00BE2B99" w:rsidRDefault="00BE2B99">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1AB60C71" w14:textId="6DC95634" w:rsidR="008D1A7E" w:rsidRDefault="008D1A7E" w:rsidP="008D1A7E">
      <w:pPr>
        <w:spacing w:line="480" w:lineRule="auto"/>
        <w:rPr>
          <w:rFonts w:ascii="Times New Roman" w:hAnsi="Times New Roman" w:cs="Times New Roman"/>
          <w:b/>
          <w:sz w:val="24"/>
          <w:szCs w:val="24"/>
        </w:rPr>
      </w:pPr>
      <w:r w:rsidRPr="008D1A7E">
        <w:rPr>
          <w:rFonts w:ascii="Times New Roman" w:hAnsi="Times New Roman" w:cs="Times New Roman"/>
          <w:b/>
          <w:sz w:val="24"/>
          <w:szCs w:val="24"/>
        </w:rPr>
        <w:lastRenderedPageBreak/>
        <w:t>Experimental Section</w:t>
      </w:r>
    </w:p>
    <w:p w14:paraId="53A47293" w14:textId="66CC57D4" w:rsidR="009E2751" w:rsidRPr="008D1A7E" w:rsidRDefault="008D1A7E" w:rsidP="008D1A7E">
      <w:pPr>
        <w:spacing w:line="480" w:lineRule="auto"/>
        <w:rPr>
          <w:rFonts w:ascii="Times New Roman" w:hAnsi="Times New Roman" w:cs="Times New Roman"/>
          <w:b/>
          <w:sz w:val="24"/>
          <w:szCs w:val="24"/>
        </w:rPr>
      </w:pPr>
      <w:r w:rsidRPr="008D1A7E">
        <w:rPr>
          <w:rFonts w:ascii="Times New Roman" w:hAnsi="Times New Roman" w:cs="Times New Roman"/>
          <w:b/>
          <w:sz w:val="24"/>
          <w:szCs w:val="24"/>
        </w:rPr>
        <w:t>Chemicals</w:t>
      </w:r>
    </w:p>
    <w:p w14:paraId="41E54D04" w14:textId="6654743A" w:rsidR="00C17527" w:rsidRPr="00B84257" w:rsidRDefault="00B84257" w:rsidP="00B84257">
      <w:pPr>
        <w:spacing w:line="480" w:lineRule="auto"/>
        <w:rPr>
          <w:rFonts w:ascii="Times New Roman" w:hAnsi="Times New Roman" w:cs="Times New Roman"/>
          <w:sz w:val="24"/>
          <w:szCs w:val="24"/>
        </w:rPr>
      </w:pPr>
      <w:r w:rsidRPr="00B84257">
        <w:rPr>
          <w:rFonts w:ascii="Times New Roman" w:hAnsi="Times New Roman" w:cs="Times New Roman"/>
          <w:sz w:val="24"/>
          <w:szCs w:val="24"/>
        </w:rPr>
        <w:t>Chromium(III) chloride 2.5-hydrate, diethylenetriamine, sublimed sulfur, disodium maleate (&gt;99.9%), methanol, aqueous ammonia, cadmium acetate dihydrate, cadmium nitrate tetrahydrate, thioacetamide, formaldehyde, sodium formate, ammonium carbonate, ammonium sulfate, sodium nitrite, sodium nitrate, tetrabutyl titanate, hydrogen fluoride (HF) solution (40 wt.%), ethylenediamine, ethyl alcohol, and thiourea were purchased from Sinopharm Chemical Reagent Co., Ltd. Isopropanol and sodium hydroxide were obtained from Aladdin Reagent Co., Ltd. All reagents were of analytical grade and used as received without further purification.</w:t>
      </w:r>
    </w:p>
    <w:p w14:paraId="651AEB82" w14:textId="52E10971" w:rsidR="00C17527" w:rsidRPr="00E37C34" w:rsidRDefault="00E37C34">
      <w:pPr>
        <w:rPr>
          <w:rFonts w:ascii="Times New Roman" w:hAnsi="Times New Roman" w:cs="Times New Roman"/>
          <w:b/>
          <w:bCs/>
          <w:sz w:val="24"/>
          <w:szCs w:val="24"/>
        </w:rPr>
      </w:pPr>
      <w:r w:rsidRPr="00E37C34">
        <w:rPr>
          <w:rFonts w:ascii="Times New Roman" w:hAnsi="Times New Roman" w:cs="Times New Roman"/>
          <w:b/>
          <w:bCs/>
          <w:sz w:val="24"/>
          <w:szCs w:val="24"/>
        </w:rPr>
        <w:t>Synthesis of CdS nanorod</w:t>
      </w:r>
    </w:p>
    <w:p w14:paraId="54473991" w14:textId="730C87E4" w:rsidR="00E37C34" w:rsidRDefault="00E37C34" w:rsidP="00E37C34">
      <w:pPr>
        <w:spacing w:line="480" w:lineRule="auto"/>
        <w:rPr>
          <w:rFonts w:ascii="Times New Roman" w:hAnsi="Times New Roman" w:cs="Times New Roman"/>
          <w:sz w:val="24"/>
          <w:szCs w:val="24"/>
        </w:rPr>
      </w:pPr>
      <w:r w:rsidRPr="00E37C34">
        <w:rPr>
          <w:rFonts w:ascii="Times New Roman" w:hAnsi="Times New Roman" w:cs="Times New Roman"/>
          <w:sz w:val="24"/>
          <w:szCs w:val="24"/>
        </w:rPr>
        <w:t>CdS nanorods were fabricated via a modified solvothermal method. Briefly, 2.31 g of CdCl</w:t>
      </w:r>
      <w:r w:rsidR="00734492" w:rsidRPr="00734492">
        <w:rPr>
          <w:rFonts w:ascii="Times New Roman" w:hAnsi="Times New Roman" w:cs="Times New Roman" w:hint="eastAsia"/>
          <w:sz w:val="24"/>
          <w:szCs w:val="24"/>
          <w:vertAlign w:val="subscript"/>
        </w:rPr>
        <w:t>2</w:t>
      </w:r>
      <w:r w:rsidRPr="00E37C34">
        <w:rPr>
          <w:rFonts w:ascii="Times New Roman" w:eastAsia="等线" w:hAnsi="Times New Roman" w:cs="Times New Roman"/>
          <w:sz w:val="24"/>
          <w:szCs w:val="24"/>
        </w:rPr>
        <w:t>·</w:t>
      </w:r>
      <w:r w:rsidRPr="00E37C34">
        <w:rPr>
          <w:rFonts w:ascii="Times New Roman" w:hAnsi="Times New Roman" w:cs="Times New Roman"/>
          <w:sz w:val="24"/>
          <w:szCs w:val="24"/>
        </w:rPr>
        <w:t>2.5H</w:t>
      </w:r>
      <w:r w:rsidR="00734492" w:rsidRPr="00734492">
        <w:rPr>
          <w:rFonts w:ascii="Times New Roman" w:hAnsi="Times New Roman" w:cs="Times New Roman" w:hint="eastAsia"/>
          <w:sz w:val="24"/>
          <w:szCs w:val="24"/>
          <w:vertAlign w:val="subscript"/>
        </w:rPr>
        <w:t>2</w:t>
      </w:r>
      <w:r w:rsidRPr="00E37C34">
        <w:rPr>
          <w:rFonts w:ascii="Times New Roman" w:hAnsi="Times New Roman" w:cs="Times New Roman"/>
          <w:sz w:val="24"/>
          <w:szCs w:val="24"/>
        </w:rPr>
        <w:t>O and 2.31 g of thiourea were dissolved in 30 mL of ethylenediamine. The mixture was sealed in a Teflon</w:t>
      </w:r>
      <w:r w:rsidR="00734492">
        <w:rPr>
          <w:rFonts w:ascii="Times New Roman" w:hAnsi="Times New Roman" w:cs="Times New Roman" w:hint="eastAsia"/>
          <w:sz w:val="24"/>
          <w:szCs w:val="24"/>
        </w:rPr>
        <w:t xml:space="preserve"> </w:t>
      </w:r>
      <w:r w:rsidRPr="00E37C34">
        <w:rPr>
          <w:rFonts w:ascii="Times New Roman" w:hAnsi="Times New Roman" w:cs="Times New Roman"/>
          <w:sz w:val="24"/>
          <w:szCs w:val="24"/>
        </w:rPr>
        <w:t xml:space="preserve">lined autoclave and kept at 160 </w:t>
      </w:r>
      <w:r w:rsidRPr="00E37C34">
        <w:rPr>
          <w:rFonts w:ascii="Times New Roman" w:eastAsia="等线" w:hAnsi="Times New Roman" w:cs="Times New Roman"/>
          <w:sz w:val="24"/>
          <w:szCs w:val="24"/>
        </w:rPr>
        <w:t>°</w:t>
      </w:r>
      <w:r w:rsidRPr="00E37C34">
        <w:rPr>
          <w:rFonts w:ascii="Times New Roman" w:hAnsi="Times New Roman" w:cs="Times New Roman"/>
          <w:sz w:val="24"/>
          <w:szCs w:val="24"/>
        </w:rPr>
        <w:t>C for 24 h. After cooling to room temperature, the yellow product was isolated by centrifugation, washed thrice with distilled water and ethanol, and dried at 60 °C for 24 h.</w:t>
      </w:r>
    </w:p>
    <w:p w14:paraId="70AE67FC" w14:textId="1E341F0D" w:rsidR="00E37C34" w:rsidRPr="00E37C34" w:rsidRDefault="00E37C34" w:rsidP="00E37C34">
      <w:pPr>
        <w:spacing w:line="480" w:lineRule="auto"/>
        <w:rPr>
          <w:rFonts w:ascii="Times New Roman" w:hAnsi="Times New Roman" w:cs="Times New Roman"/>
          <w:b/>
          <w:bCs/>
          <w:sz w:val="24"/>
          <w:szCs w:val="24"/>
        </w:rPr>
      </w:pPr>
      <w:r w:rsidRPr="00E37C34">
        <w:rPr>
          <w:rFonts w:ascii="Times New Roman" w:hAnsi="Times New Roman" w:cs="Times New Roman"/>
          <w:b/>
          <w:bCs/>
          <w:sz w:val="24"/>
          <w:szCs w:val="24"/>
        </w:rPr>
        <w:t>Synthesis of CdS nanowire</w:t>
      </w:r>
    </w:p>
    <w:p w14:paraId="632A21C9" w14:textId="44F870F8" w:rsidR="00E37C34" w:rsidRDefault="00E37C34" w:rsidP="00E37C34">
      <w:pPr>
        <w:spacing w:line="480" w:lineRule="auto"/>
        <w:rPr>
          <w:rFonts w:ascii="Times New Roman" w:hAnsi="Times New Roman" w:cs="Times New Roman"/>
          <w:sz w:val="24"/>
          <w:szCs w:val="24"/>
        </w:rPr>
      </w:pPr>
      <w:r w:rsidRPr="00E37C34">
        <w:rPr>
          <w:rFonts w:ascii="Times New Roman" w:hAnsi="Times New Roman" w:cs="Times New Roman"/>
          <w:sz w:val="24"/>
          <w:szCs w:val="24"/>
        </w:rPr>
        <w:t>CdS nanowires were prepared hydrothermally. In a typical procedure, 1.6 g Cd(NO</w:t>
      </w:r>
      <w:r w:rsidR="00734492" w:rsidRPr="00734492">
        <w:rPr>
          <w:rFonts w:ascii="Times New Roman" w:hAnsi="Times New Roman" w:cs="Times New Roman" w:hint="eastAsia"/>
          <w:sz w:val="24"/>
          <w:szCs w:val="24"/>
          <w:vertAlign w:val="subscript"/>
        </w:rPr>
        <w:t>3</w:t>
      </w:r>
      <w:r w:rsidRPr="00E37C34">
        <w:rPr>
          <w:rFonts w:ascii="Times New Roman" w:hAnsi="Times New Roman" w:cs="Times New Roman"/>
          <w:sz w:val="24"/>
          <w:szCs w:val="24"/>
        </w:rPr>
        <w:t>)</w:t>
      </w:r>
      <w:r w:rsidR="00734492" w:rsidRPr="00734492">
        <w:rPr>
          <w:rFonts w:ascii="Times New Roman" w:hAnsi="Times New Roman" w:cs="Times New Roman" w:hint="eastAsia"/>
          <w:sz w:val="24"/>
          <w:szCs w:val="24"/>
          <w:vertAlign w:val="subscript"/>
        </w:rPr>
        <w:t>2</w:t>
      </w:r>
      <w:r w:rsidRPr="00E37C34">
        <w:rPr>
          <w:rFonts w:ascii="Times New Roman" w:eastAsia="等线" w:hAnsi="Times New Roman" w:cs="Times New Roman"/>
          <w:sz w:val="24"/>
          <w:szCs w:val="24"/>
        </w:rPr>
        <w:t>·</w:t>
      </w:r>
      <w:r w:rsidRPr="00E37C34">
        <w:rPr>
          <w:rFonts w:ascii="Times New Roman" w:hAnsi="Times New Roman" w:cs="Times New Roman"/>
          <w:sz w:val="24"/>
          <w:szCs w:val="24"/>
        </w:rPr>
        <w:t>4H</w:t>
      </w:r>
      <w:r w:rsidR="00734492" w:rsidRPr="00734492">
        <w:rPr>
          <w:rFonts w:ascii="Times New Roman" w:hAnsi="Times New Roman" w:cs="Times New Roman" w:hint="eastAsia"/>
          <w:sz w:val="24"/>
          <w:szCs w:val="24"/>
          <w:vertAlign w:val="subscript"/>
        </w:rPr>
        <w:t>2</w:t>
      </w:r>
      <w:r w:rsidRPr="00E37C34">
        <w:rPr>
          <w:rFonts w:ascii="Times New Roman" w:hAnsi="Times New Roman" w:cs="Times New Roman"/>
          <w:sz w:val="24"/>
          <w:szCs w:val="24"/>
        </w:rPr>
        <w:t>O and 1.19 g thiourea were mixed in 50 mL ethylenediamine and stirred for 1 h. The solution was sealed in a 100 mL Teflon</w:t>
      </w:r>
      <w:r w:rsidR="00734492">
        <w:rPr>
          <w:rFonts w:ascii="Times New Roman" w:hAnsi="Times New Roman" w:cs="Times New Roman" w:hint="eastAsia"/>
          <w:sz w:val="24"/>
          <w:szCs w:val="24"/>
        </w:rPr>
        <w:t xml:space="preserve"> </w:t>
      </w:r>
      <w:r w:rsidRPr="00E37C34">
        <w:rPr>
          <w:rFonts w:ascii="Times New Roman" w:hAnsi="Times New Roman" w:cs="Times New Roman"/>
          <w:sz w:val="24"/>
          <w:szCs w:val="24"/>
        </w:rPr>
        <w:t xml:space="preserve">lined autoclave and heated at 180 </w:t>
      </w:r>
      <w:r w:rsidRPr="00E37C34">
        <w:rPr>
          <w:rFonts w:ascii="Times New Roman" w:eastAsia="等线" w:hAnsi="Times New Roman" w:cs="Times New Roman"/>
          <w:sz w:val="24"/>
          <w:szCs w:val="24"/>
        </w:rPr>
        <w:t>°</w:t>
      </w:r>
      <w:r w:rsidRPr="00E37C34">
        <w:rPr>
          <w:rFonts w:ascii="Times New Roman" w:hAnsi="Times New Roman" w:cs="Times New Roman"/>
          <w:sz w:val="24"/>
          <w:szCs w:val="24"/>
        </w:rPr>
        <w:t>C for 72 h. After cooling naturally, the product was washed three times with deionized water and absolute ethanol, then dried at 60 °C for 12 h to obtain a yellow solid.</w:t>
      </w:r>
    </w:p>
    <w:p w14:paraId="0A12BFB3" w14:textId="77777777" w:rsidR="00113EF0" w:rsidRDefault="00113EF0" w:rsidP="00E37C34">
      <w:pPr>
        <w:spacing w:line="480" w:lineRule="auto"/>
        <w:rPr>
          <w:rFonts w:ascii="Times New Roman" w:hAnsi="Times New Roman" w:cs="Times New Roman"/>
          <w:sz w:val="24"/>
          <w:szCs w:val="24"/>
        </w:rPr>
      </w:pPr>
    </w:p>
    <w:p w14:paraId="07F07BC6" w14:textId="5097F7E2" w:rsidR="00852285" w:rsidRDefault="00852285" w:rsidP="00375F31">
      <w:pPr>
        <w:spacing w:line="480" w:lineRule="auto"/>
        <w:rPr>
          <w:rFonts w:ascii="Times New Roman" w:hAnsi="Times New Roman" w:cs="Times New Roman"/>
          <w:b/>
          <w:bCs/>
          <w:sz w:val="24"/>
          <w:szCs w:val="24"/>
        </w:rPr>
      </w:pPr>
      <w:r w:rsidRPr="00852285">
        <w:rPr>
          <w:rFonts w:ascii="Times New Roman" w:hAnsi="Times New Roman" w:cs="Times New Roman"/>
          <w:b/>
          <w:bCs/>
          <w:sz w:val="24"/>
          <w:szCs w:val="24"/>
        </w:rPr>
        <w:lastRenderedPageBreak/>
        <w:t>Synthesis of CdS</w:t>
      </w:r>
      <w:r w:rsidR="002635F6">
        <w:rPr>
          <w:rFonts w:ascii="Arial" w:hAnsi="Arial" w:cs="Arial"/>
          <w:b/>
          <w:bCs/>
          <w:sz w:val="24"/>
          <w:szCs w:val="24"/>
        </w:rPr>
        <w:t>−</w:t>
      </w:r>
      <w:r w:rsidRPr="00852285">
        <w:rPr>
          <w:rFonts w:ascii="Times New Roman" w:hAnsi="Times New Roman" w:cs="Times New Roman" w:hint="eastAsia"/>
          <w:b/>
          <w:bCs/>
          <w:sz w:val="24"/>
          <w:szCs w:val="24"/>
        </w:rPr>
        <w:t>D</w:t>
      </w:r>
    </w:p>
    <w:p w14:paraId="041B10D7" w14:textId="3F221A8F" w:rsidR="00852285" w:rsidRDefault="00852285" w:rsidP="00375F31">
      <w:pPr>
        <w:spacing w:line="480" w:lineRule="auto"/>
        <w:rPr>
          <w:rFonts w:ascii="Times New Roman" w:hAnsi="Times New Roman" w:cs="Times New Roman"/>
          <w:sz w:val="24"/>
          <w:szCs w:val="24"/>
        </w:rPr>
      </w:pPr>
      <w:r w:rsidRPr="00852285">
        <w:rPr>
          <w:rFonts w:ascii="Times New Roman" w:hAnsi="Times New Roman" w:cs="Times New Roman"/>
          <w:sz w:val="24"/>
          <w:szCs w:val="24"/>
        </w:rPr>
        <w:t>A mixture of 24 mL diethylenetriamine and 12 mL ultrapure water was prepared, followed by the addition of 0.164 g CdCl</w:t>
      </w:r>
      <w:r w:rsidR="00734492" w:rsidRPr="00734492">
        <w:rPr>
          <w:rFonts w:ascii="Times New Roman" w:hAnsi="Times New Roman" w:cs="Times New Roman" w:hint="eastAsia"/>
          <w:sz w:val="24"/>
          <w:szCs w:val="24"/>
          <w:vertAlign w:val="subscript"/>
        </w:rPr>
        <w:t>2</w:t>
      </w:r>
      <w:r w:rsidRPr="00852285">
        <w:rPr>
          <w:rFonts w:ascii="Times New Roman" w:eastAsia="等线" w:hAnsi="Times New Roman" w:cs="Times New Roman"/>
          <w:sz w:val="24"/>
          <w:szCs w:val="24"/>
        </w:rPr>
        <w:t>·</w:t>
      </w:r>
      <w:r w:rsidRPr="00852285">
        <w:rPr>
          <w:rFonts w:ascii="Times New Roman" w:hAnsi="Times New Roman" w:cs="Times New Roman"/>
          <w:sz w:val="24"/>
          <w:szCs w:val="24"/>
        </w:rPr>
        <w:t>2.5H</w:t>
      </w:r>
      <w:r w:rsidRPr="00852285">
        <w:rPr>
          <w:rFonts w:ascii="Times New Roman" w:hAnsi="Times New Roman" w:cs="Times New Roman" w:hint="eastAsia"/>
          <w:sz w:val="24"/>
          <w:szCs w:val="24"/>
          <w:vertAlign w:val="subscript"/>
        </w:rPr>
        <w:t>2</w:t>
      </w:r>
      <w:r w:rsidRPr="00852285">
        <w:rPr>
          <w:rFonts w:ascii="Times New Roman" w:hAnsi="Times New Roman" w:cs="Times New Roman"/>
          <w:sz w:val="24"/>
          <w:szCs w:val="24"/>
        </w:rPr>
        <w:t xml:space="preserve">O and 0.128 g sublimed sulfur. After stirring for 2 h, the suspension was heated in a microwave reactor at 80 </w:t>
      </w:r>
      <w:r w:rsidRPr="00852285">
        <w:rPr>
          <w:rFonts w:ascii="Times New Roman" w:eastAsia="等线" w:hAnsi="Times New Roman" w:cs="Times New Roman"/>
          <w:sz w:val="24"/>
          <w:szCs w:val="24"/>
        </w:rPr>
        <w:t>°</w:t>
      </w:r>
      <w:r w:rsidRPr="00852285">
        <w:rPr>
          <w:rFonts w:ascii="Times New Roman" w:hAnsi="Times New Roman" w:cs="Times New Roman"/>
          <w:sz w:val="24"/>
          <w:szCs w:val="24"/>
        </w:rPr>
        <w:t>C for 30 min. The resulting product was washed three times with absolute ethanol and ultrapure water, collected by centrifugation, and finally freeze</w:t>
      </w:r>
      <w:r w:rsidR="00734492">
        <w:rPr>
          <w:rFonts w:ascii="Times New Roman" w:hAnsi="Times New Roman" w:cs="Times New Roman" w:hint="eastAsia"/>
          <w:sz w:val="24"/>
          <w:szCs w:val="24"/>
        </w:rPr>
        <w:t xml:space="preserve"> </w:t>
      </w:r>
      <w:r w:rsidRPr="00852285">
        <w:rPr>
          <w:rFonts w:ascii="Times New Roman" w:hAnsi="Times New Roman" w:cs="Times New Roman"/>
          <w:sz w:val="24"/>
          <w:szCs w:val="24"/>
        </w:rPr>
        <w:t>dried.</w:t>
      </w:r>
    </w:p>
    <w:p w14:paraId="3BD5EC3E" w14:textId="5D119AAB" w:rsidR="00852285" w:rsidRDefault="00781EB1" w:rsidP="00375F31">
      <w:pPr>
        <w:spacing w:line="480" w:lineRule="auto"/>
        <w:rPr>
          <w:rFonts w:ascii="Times New Roman" w:hAnsi="Times New Roman" w:cs="Times New Roman"/>
          <w:b/>
          <w:bCs/>
          <w:sz w:val="24"/>
          <w:szCs w:val="24"/>
        </w:rPr>
      </w:pPr>
      <w:r w:rsidRPr="00781EB1">
        <w:rPr>
          <w:rFonts w:ascii="Times New Roman" w:hAnsi="Times New Roman" w:cs="Times New Roman"/>
          <w:b/>
          <w:bCs/>
          <w:sz w:val="24"/>
          <w:szCs w:val="24"/>
        </w:rPr>
        <w:t>Synthesis of CdS hexagonal phase</w:t>
      </w:r>
    </w:p>
    <w:p w14:paraId="618DF272" w14:textId="33941B5F" w:rsidR="002635F6" w:rsidRDefault="002635F6" w:rsidP="00375F31">
      <w:pPr>
        <w:spacing w:line="480" w:lineRule="auto"/>
        <w:rPr>
          <w:rFonts w:ascii="Times New Roman" w:hAnsi="Times New Roman" w:cs="Times New Roman"/>
          <w:sz w:val="24"/>
          <w:szCs w:val="24"/>
        </w:rPr>
      </w:pPr>
      <w:r w:rsidRPr="002635F6">
        <w:rPr>
          <w:rFonts w:ascii="Times New Roman" w:hAnsi="Times New Roman" w:cs="Times New Roman"/>
          <w:sz w:val="24"/>
          <w:szCs w:val="24"/>
        </w:rPr>
        <w:t>Bare CdS was prepared by removing amine groups from CdS</w:t>
      </w:r>
      <w:r>
        <w:rPr>
          <w:rFonts w:ascii="Arial" w:hAnsi="Arial" w:cs="Arial"/>
          <w:sz w:val="24"/>
          <w:szCs w:val="24"/>
        </w:rPr>
        <w:t>−</w:t>
      </w:r>
      <w:r w:rsidRPr="002635F6">
        <w:rPr>
          <w:rFonts w:ascii="Times New Roman" w:hAnsi="Times New Roman" w:cs="Times New Roman"/>
          <w:sz w:val="24"/>
          <w:szCs w:val="24"/>
        </w:rPr>
        <w:t>D via a hydrothermal process. Typically, 50 mg of CdS</w:t>
      </w:r>
      <w:r>
        <w:rPr>
          <w:rFonts w:ascii="Arial" w:hAnsi="Arial" w:cs="Arial"/>
          <w:sz w:val="24"/>
          <w:szCs w:val="24"/>
        </w:rPr>
        <w:t>−</w:t>
      </w:r>
      <w:r w:rsidRPr="002635F6">
        <w:rPr>
          <w:rFonts w:ascii="Times New Roman" w:hAnsi="Times New Roman" w:cs="Times New Roman"/>
          <w:sz w:val="24"/>
          <w:szCs w:val="24"/>
        </w:rPr>
        <w:t>D was dispersed in 50 mL of water and transferred into a 100 mL Teflon</w:t>
      </w:r>
      <w:r w:rsidRPr="002635F6">
        <w:rPr>
          <w:rFonts w:ascii="Times New Roman" w:hAnsi="Times New Roman" w:cs="Times New Roman"/>
          <w:sz w:val="24"/>
          <w:szCs w:val="24"/>
        </w:rPr>
        <w:noBreakHyphen/>
        <w:t>lined stainless</w:t>
      </w:r>
      <w:r w:rsidRPr="002635F6">
        <w:rPr>
          <w:rFonts w:ascii="Times New Roman" w:hAnsi="Times New Roman" w:cs="Times New Roman"/>
          <w:sz w:val="24"/>
          <w:szCs w:val="24"/>
        </w:rPr>
        <w:noBreakHyphen/>
        <w:t>steel autoclave. After hydrothermal treatment at 120 °C for 12 h, the mixture was naturally cooled to room temperature. The precipitate was collected by centrifugation, washed with water and ethanol several times, and then freeze</w:t>
      </w:r>
      <w:r w:rsidR="00734492">
        <w:rPr>
          <w:rFonts w:ascii="Times New Roman" w:hAnsi="Times New Roman" w:cs="Times New Roman" w:hint="eastAsia"/>
          <w:sz w:val="24"/>
          <w:szCs w:val="24"/>
        </w:rPr>
        <w:t xml:space="preserve"> </w:t>
      </w:r>
      <w:r w:rsidRPr="002635F6">
        <w:rPr>
          <w:rFonts w:ascii="Times New Roman" w:hAnsi="Times New Roman" w:cs="Times New Roman"/>
          <w:sz w:val="24"/>
          <w:szCs w:val="24"/>
        </w:rPr>
        <w:t>dried overnight to obtain pure CdS.</w:t>
      </w:r>
    </w:p>
    <w:p w14:paraId="4C02510D" w14:textId="710D81D9" w:rsidR="00375F31" w:rsidRDefault="00375F31" w:rsidP="00375F31">
      <w:pPr>
        <w:spacing w:line="480" w:lineRule="auto"/>
        <w:rPr>
          <w:rFonts w:ascii="Times New Roman" w:hAnsi="Times New Roman" w:cs="Times New Roman"/>
          <w:b/>
          <w:iCs/>
          <w:sz w:val="24"/>
          <w:szCs w:val="24"/>
        </w:rPr>
      </w:pPr>
      <w:r w:rsidRPr="00375F31">
        <w:rPr>
          <w:rFonts w:ascii="Times New Roman" w:hAnsi="Times New Roman" w:cs="Times New Roman"/>
          <w:b/>
          <w:iCs/>
          <w:sz w:val="24"/>
          <w:szCs w:val="24"/>
        </w:rPr>
        <w:t>Synthesis of carbon nitride (C</w:t>
      </w:r>
      <w:r w:rsidR="00734492" w:rsidRPr="00734492">
        <w:rPr>
          <w:rFonts w:ascii="Times New Roman" w:hAnsi="Times New Roman" w:cs="Times New Roman" w:hint="eastAsia"/>
          <w:b/>
          <w:iCs/>
          <w:sz w:val="24"/>
          <w:szCs w:val="24"/>
          <w:vertAlign w:val="subscript"/>
        </w:rPr>
        <w:t>3</w:t>
      </w:r>
      <w:r w:rsidRPr="00375F31">
        <w:rPr>
          <w:rFonts w:ascii="Times New Roman" w:hAnsi="Times New Roman" w:cs="Times New Roman"/>
          <w:b/>
          <w:iCs/>
          <w:sz w:val="24"/>
          <w:szCs w:val="24"/>
        </w:rPr>
        <w:t>N</w:t>
      </w:r>
      <w:r w:rsidRPr="00375F31">
        <w:rPr>
          <w:rFonts w:ascii="Times New Roman" w:hAnsi="Times New Roman" w:cs="Times New Roman"/>
          <w:b/>
          <w:iCs/>
          <w:sz w:val="24"/>
          <w:szCs w:val="24"/>
          <w:vertAlign w:val="subscript"/>
        </w:rPr>
        <w:t>4</w:t>
      </w:r>
      <w:r w:rsidRPr="00375F31">
        <w:rPr>
          <w:rFonts w:ascii="Times New Roman" w:hAnsi="Times New Roman" w:cs="Times New Roman"/>
          <w:b/>
          <w:iCs/>
          <w:sz w:val="24"/>
          <w:szCs w:val="24"/>
        </w:rPr>
        <w:t>)</w:t>
      </w:r>
    </w:p>
    <w:p w14:paraId="387BBCC0" w14:textId="3E2FE40F" w:rsidR="00375F31" w:rsidRPr="00FE6990" w:rsidRDefault="00FE6990" w:rsidP="00375F31">
      <w:pPr>
        <w:spacing w:line="480" w:lineRule="auto"/>
        <w:rPr>
          <w:rFonts w:ascii="Times New Roman" w:hAnsi="Times New Roman" w:cs="Times New Roman"/>
          <w:bCs/>
          <w:iCs/>
          <w:sz w:val="24"/>
          <w:szCs w:val="24"/>
        </w:rPr>
      </w:pPr>
      <w:r w:rsidRPr="00FE6990">
        <w:rPr>
          <w:rFonts w:ascii="Times New Roman" w:hAnsi="Times New Roman" w:cs="Times New Roman"/>
          <w:bCs/>
          <w:iCs/>
          <w:sz w:val="24"/>
          <w:szCs w:val="24"/>
        </w:rPr>
        <w:t>To prepare PCN, 10 g of urea and 3 g of thiourea were thoroughly ground and uniformly mixed in a mortar, then heated to 550 °C in a muffle furnace and maintained for 2 h. The obtained yellow powder was ground to obtain bulk g-C</w:t>
      </w:r>
      <w:r w:rsidR="00734492" w:rsidRPr="00734492">
        <w:rPr>
          <w:rFonts w:ascii="Times New Roman" w:hAnsi="Times New Roman" w:cs="Times New Roman" w:hint="eastAsia"/>
          <w:bCs/>
          <w:iCs/>
          <w:sz w:val="24"/>
          <w:szCs w:val="24"/>
          <w:vertAlign w:val="subscript"/>
        </w:rPr>
        <w:t>3</w:t>
      </w:r>
      <w:r w:rsidRPr="00FE6990">
        <w:rPr>
          <w:rFonts w:ascii="Times New Roman" w:hAnsi="Times New Roman" w:cs="Times New Roman"/>
          <w:bCs/>
          <w:iCs/>
          <w:sz w:val="24"/>
          <w:szCs w:val="24"/>
        </w:rPr>
        <w:t>N</w:t>
      </w:r>
      <w:r w:rsidR="00734492" w:rsidRPr="00734492">
        <w:rPr>
          <w:rFonts w:ascii="Times New Roman" w:hAnsi="Times New Roman" w:cs="Times New Roman" w:hint="eastAsia"/>
          <w:bCs/>
          <w:iCs/>
          <w:sz w:val="24"/>
          <w:szCs w:val="24"/>
          <w:vertAlign w:val="subscript"/>
        </w:rPr>
        <w:t>4</w:t>
      </w:r>
      <w:r w:rsidRPr="00FE6990">
        <w:rPr>
          <w:rFonts w:ascii="Times New Roman" w:hAnsi="Times New Roman" w:cs="Times New Roman"/>
          <w:bCs/>
          <w:iCs/>
          <w:sz w:val="24"/>
          <w:szCs w:val="24"/>
        </w:rPr>
        <w:t>. Finally, PCN nanosheets were obtained via ultrasonic exfoliation.</w:t>
      </w:r>
    </w:p>
    <w:p w14:paraId="42AC48D6" w14:textId="3C7CE79D" w:rsidR="00E37C34" w:rsidRPr="00852285" w:rsidRDefault="00852285" w:rsidP="00E37C34">
      <w:pPr>
        <w:spacing w:line="480" w:lineRule="auto"/>
        <w:rPr>
          <w:rFonts w:ascii="Times New Roman" w:hAnsi="Times New Roman" w:cs="Times New Roman"/>
          <w:b/>
          <w:bCs/>
          <w:sz w:val="24"/>
          <w:szCs w:val="24"/>
        </w:rPr>
      </w:pPr>
      <w:r w:rsidRPr="00375F31">
        <w:rPr>
          <w:rFonts w:ascii="Times New Roman" w:hAnsi="Times New Roman" w:cs="Times New Roman"/>
          <w:b/>
          <w:iCs/>
          <w:sz w:val="24"/>
          <w:szCs w:val="24"/>
        </w:rPr>
        <w:t>Synthesis of</w:t>
      </w:r>
      <w:r w:rsidRPr="00852285">
        <w:rPr>
          <w:rFonts w:ascii="Times New Roman" w:hAnsi="Times New Roman" w:cs="Times New Roman"/>
          <w:b/>
          <w:bCs/>
          <w:sz w:val="24"/>
          <w:szCs w:val="24"/>
        </w:rPr>
        <w:t xml:space="preserve"> </w:t>
      </w:r>
      <w:r w:rsidRPr="00852285">
        <w:rPr>
          <w:rFonts w:ascii="Times New Roman" w:hAnsi="Times New Roman" w:cs="Times New Roman" w:hint="eastAsia"/>
          <w:b/>
          <w:bCs/>
          <w:sz w:val="24"/>
          <w:szCs w:val="24"/>
        </w:rPr>
        <w:t>CdSe</w:t>
      </w:r>
    </w:p>
    <w:p w14:paraId="703BA864" w14:textId="48AB4C3A" w:rsidR="00E37C34" w:rsidRDefault="00852285" w:rsidP="00852285">
      <w:pPr>
        <w:spacing w:line="480" w:lineRule="auto"/>
        <w:rPr>
          <w:rFonts w:ascii="Times New Roman" w:hAnsi="Times New Roman" w:cs="Times New Roman"/>
          <w:sz w:val="24"/>
          <w:szCs w:val="24"/>
        </w:rPr>
      </w:pPr>
      <w:r w:rsidRPr="00852285">
        <w:rPr>
          <w:rFonts w:ascii="Times New Roman" w:hAnsi="Times New Roman" w:cs="Times New Roman"/>
          <w:sz w:val="24"/>
          <w:szCs w:val="24"/>
        </w:rPr>
        <w:t>CdSe nanorods were fabricated by a microwave-assisted hydrothermal route. Typically, 1 mmol CdCl</w:t>
      </w:r>
      <w:r w:rsidR="00A77A4F" w:rsidRPr="00A77A4F">
        <w:rPr>
          <w:rFonts w:ascii="Times New Roman" w:hAnsi="Times New Roman" w:cs="Times New Roman" w:hint="eastAsia"/>
          <w:sz w:val="24"/>
          <w:szCs w:val="24"/>
          <w:vertAlign w:val="subscript"/>
        </w:rPr>
        <w:t>2</w:t>
      </w:r>
      <w:r w:rsidRPr="00852285">
        <w:rPr>
          <w:rFonts w:ascii="Times New Roman" w:eastAsia="等线" w:hAnsi="Times New Roman" w:cs="Times New Roman"/>
          <w:sz w:val="24"/>
          <w:szCs w:val="24"/>
        </w:rPr>
        <w:t>·</w:t>
      </w:r>
      <w:r w:rsidRPr="00852285">
        <w:rPr>
          <w:rFonts w:ascii="Times New Roman" w:hAnsi="Times New Roman" w:cs="Times New Roman"/>
          <w:sz w:val="24"/>
          <w:szCs w:val="24"/>
        </w:rPr>
        <w:t>2.5H</w:t>
      </w:r>
      <w:r w:rsidR="00734492" w:rsidRPr="00734492">
        <w:rPr>
          <w:rFonts w:ascii="Times New Roman" w:hAnsi="Times New Roman" w:cs="Times New Roman" w:hint="eastAsia"/>
          <w:sz w:val="24"/>
          <w:szCs w:val="24"/>
          <w:vertAlign w:val="subscript"/>
        </w:rPr>
        <w:t>2</w:t>
      </w:r>
      <w:r w:rsidRPr="00852285">
        <w:rPr>
          <w:rFonts w:ascii="Times New Roman" w:hAnsi="Times New Roman" w:cs="Times New Roman"/>
          <w:sz w:val="24"/>
          <w:szCs w:val="24"/>
        </w:rPr>
        <w:t>O and 1 mmol Na</w:t>
      </w:r>
      <w:r w:rsidR="00734492" w:rsidRPr="00734492">
        <w:rPr>
          <w:rFonts w:ascii="Times New Roman" w:hAnsi="Times New Roman" w:cs="Times New Roman" w:hint="eastAsia"/>
          <w:sz w:val="24"/>
          <w:szCs w:val="24"/>
          <w:vertAlign w:val="subscript"/>
        </w:rPr>
        <w:t>2</w:t>
      </w:r>
      <w:r w:rsidRPr="00852285">
        <w:rPr>
          <w:rFonts w:ascii="Times New Roman" w:hAnsi="Times New Roman" w:cs="Times New Roman"/>
          <w:sz w:val="24"/>
          <w:szCs w:val="24"/>
        </w:rPr>
        <w:t>SeO</w:t>
      </w:r>
      <w:r w:rsidR="00A77A4F" w:rsidRPr="00A77A4F">
        <w:rPr>
          <w:rFonts w:ascii="Times New Roman" w:hAnsi="Times New Roman" w:cs="Times New Roman" w:hint="eastAsia"/>
          <w:sz w:val="24"/>
          <w:szCs w:val="24"/>
          <w:vertAlign w:val="subscript"/>
        </w:rPr>
        <w:t>3</w:t>
      </w:r>
      <w:r w:rsidR="00A77A4F" w:rsidRPr="00A77A4F">
        <w:rPr>
          <w:rFonts w:ascii="Arial" w:hAnsi="Arial" w:cs="Arial"/>
          <w:color w:val="000000"/>
        </w:rPr>
        <w:t xml:space="preserve"> </w:t>
      </w:r>
      <w:r w:rsidR="00A77A4F" w:rsidRPr="00A77A4F">
        <w:rPr>
          <w:rFonts w:ascii="Times New Roman" w:hAnsi="Times New Roman" w:cs="Times New Roman"/>
          <w:sz w:val="24"/>
          <w:szCs w:val="24"/>
        </w:rPr>
        <w:t>were dissolved in 36 mL hydrazine hydrate (N</w:t>
      </w:r>
      <w:r w:rsidR="00734492" w:rsidRPr="00734492">
        <w:rPr>
          <w:rFonts w:ascii="Times New Roman" w:hAnsi="Times New Roman" w:cs="Times New Roman" w:hint="eastAsia"/>
          <w:sz w:val="24"/>
          <w:szCs w:val="24"/>
          <w:vertAlign w:val="subscript"/>
        </w:rPr>
        <w:t>2</w:t>
      </w:r>
      <w:r w:rsidR="00A77A4F" w:rsidRPr="00A77A4F">
        <w:rPr>
          <w:rFonts w:ascii="Times New Roman" w:hAnsi="Times New Roman" w:cs="Times New Roman"/>
          <w:sz w:val="24"/>
          <w:szCs w:val="24"/>
        </w:rPr>
        <w:t>H</w:t>
      </w:r>
      <w:r w:rsidR="00734492" w:rsidRPr="00734492">
        <w:rPr>
          <w:rFonts w:ascii="Times New Roman" w:hAnsi="Times New Roman" w:cs="Times New Roman" w:hint="eastAsia"/>
          <w:sz w:val="24"/>
          <w:szCs w:val="24"/>
          <w:vertAlign w:val="subscript"/>
        </w:rPr>
        <w:t>4</w:t>
      </w:r>
      <w:r w:rsidR="00A77A4F" w:rsidRPr="00A77A4F">
        <w:rPr>
          <w:rFonts w:ascii="Times New Roman" w:hAnsi="Times New Roman" w:cs="Times New Roman"/>
          <w:sz w:val="24"/>
          <w:szCs w:val="24"/>
        </w:rPr>
        <w:t>·H</w:t>
      </w:r>
      <w:r w:rsidR="00734492" w:rsidRPr="00734492">
        <w:rPr>
          <w:rFonts w:ascii="Times New Roman" w:hAnsi="Times New Roman" w:cs="Times New Roman" w:hint="eastAsia"/>
          <w:sz w:val="24"/>
          <w:szCs w:val="24"/>
          <w:vertAlign w:val="subscript"/>
        </w:rPr>
        <w:t>2</w:t>
      </w:r>
      <w:r w:rsidR="00A77A4F" w:rsidRPr="00A77A4F">
        <w:rPr>
          <w:rFonts w:ascii="Times New Roman" w:hAnsi="Times New Roman" w:cs="Times New Roman"/>
          <w:sz w:val="24"/>
          <w:szCs w:val="24"/>
        </w:rPr>
        <w:t>O).</w:t>
      </w:r>
      <w:r w:rsidR="00A77A4F">
        <w:rPr>
          <w:rFonts w:ascii="Times New Roman" w:hAnsi="Times New Roman" w:cs="Times New Roman" w:hint="eastAsia"/>
          <w:sz w:val="24"/>
          <w:szCs w:val="24"/>
        </w:rPr>
        <w:t xml:space="preserve"> </w:t>
      </w:r>
      <w:r w:rsidRPr="00852285">
        <w:rPr>
          <w:rFonts w:ascii="Times New Roman" w:hAnsi="Times New Roman" w:cs="Times New Roman"/>
          <w:sz w:val="24"/>
          <w:szCs w:val="24"/>
        </w:rPr>
        <w:t xml:space="preserve">After stirring vigorously for 4 h, the solution was transferred to a </w:t>
      </w:r>
      <w:r w:rsidRPr="00852285">
        <w:rPr>
          <w:rFonts w:ascii="Times New Roman" w:hAnsi="Times New Roman" w:cs="Times New Roman"/>
          <w:sz w:val="24"/>
          <w:szCs w:val="24"/>
        </w:rPr>
        <w:lastRenderedPageBreak/>
        <w:t>microwave autoclave and reacted at 140 °C for 20 min. The product was collected by centrifugation, washed alternately with absolute ethanol and deionized water, and freeze</w:t>
      </w:r>
      <w:r w:rsidR="00734492">
        <w:rPr>
          <w:rFonts w:ascii="Times New Roman" w:hAnsi="Times New Roman" w:cs="Times New Roman" w:hint="eastAsia"/>
          <w:sz w:val="24"/>
          <w:szCs w:val="24"/>
        </w:rPr>
        <w:t xml:space="preserve"> </w:t>
      </w:r>
      <w:r w:rsidRPr="00852285">
        <w:rPr>
          <w:rFonts w:ascii="Times New Roman" w:hAnsi="Times New Roman" w:cs="Times New Roman"/>
          <w:sz w:val="24"/>
          <w:szCs w:val="24"/>
        </w:rPr>
        <w:t>dried overnight.</w:t>
      </w:r>
    </w:p>
    <w:p w14:paraId="47529B6A" w14:textId="38250285" w:rsidR="00852285" w:rsidRPr="00852285" w:rsidRDefault="00257D84" w:rsidP="00852285">
      <w:pPr>
        <w:spacing w:line="480" w:lineRule="auto"/>
        <w:rPr>
          <w:rFonts w:ascii="Times New Roman" w:hAnsi="Times New Roman" w:cs="Times New Roman"/>
          <w:sz w:val="24"/>
          <w:szCs w:val="24"/>
        </w:rPr>
      </w:pPr>
      <w:r w:rsidRPr="00375F31">
        <w:rPr>
          <w:rFonts w:ascii="Times New Roman" w:hAnsi="Times New Roman" w:cs="Times New Roman"/>
          <w:b/>
          <w:iCs/>
          <w:sz w:val="24"/>
          <w:szCs w:val="24"/>
        </w:rPr>
        <w:t>Synthesis of</w:t>
      </w:r>
      <w:r w:rsidRPr="00257D84">
        <w:rPr>
          <w:color w:val="000000"/>
        </w:rPr>
        <w:t xml:space="preserve"> </w:t>
      </w:r>
      <w:r w:rsidRPr="00257D84">
        <w:rPr>
          <w:rFonts w:ascii="Times New Roman" w:hAnsi="Times New Roman" w:cs="Times New Roman"/>
          <w:b/>
          <w:iCs/>
          <w:sz w:val="24"/>
          <w:szCs w:val="24"/>
        </w:rPr>
        <w:t>TiO</w:t>
      </w:r>
      <w:r w:rsidRPr="00257D84">
        <w:rPr>
          <w:rFonts w:ascii="Times New Roman" w:hAnsi="Times New Roman" w:cs="Times New Roman"/>
          <w:b/>
          <w:iCs/>
          <w:sz w:val="24"/>
          <w:szCs w:val="24"/>
          <w:vertAlign w:val="subscript"/>
        </w:rPr>
        <w:t>2</w:t>
      </w:r>
      <w:r w:rsidRPr="00257D84">
        <w:rPr>
          <w:rFonts w:ascii="Times New Roman" w:hAnsi="Times New Roman" w:cs="Times New Roman"/>
          <w:b/>
          <w:iCs/>
          <w:sz w:val="24"/>
          <w:szCs w:val="24"/>
        </w:rPr>
        <w:t xml:space="preserve"> nanosheets</w:t>
      </w:r>
    </w:p>
    <w:p w14:paraId="1E813C7F" w14:textId="19B5056A" w:rsidR="00E37C34" w:rsidRPr="00257D84" w:rsidRDefault="00257D84" w:rsidP="00257D84">
      <w:pPr>
        <w:spacing w:line="480" w:lineRule="auto"/>
        <w:rPr>
          <w:rFonts w:ascii="Times New Roman" w:hAnsi="Times New Roman" w:cs="Times New Roman"/>
          <w:sz w:val="24"/>
          <w:szCs w:val="24"/>
        </w:rPr>
      </w:pPr>
      <w:r w:rsidRPr="00257D84">
        <w:rPr>
          <w:rFonts w:ascii="Times New Roman" w:hAnsi="Times New Roman" w:cs="Times New Roman"/>
          <w:sz w:val="24"/>
          <w:szCs w:val="24"/>
        </w:rPr>
        <w:t>For the synthesis of TiO</w:t>
      </w:r>
      <w:r w:rsidR="006F3E3B" w:rsidRPr="006F3E3B">
        <w:rPr>
          <w:rFonts w:ascii="Times New Roman" w:hAnsi="Times New Roman" w:cs="Times New Roman" w:hint="eastAsia"/>
          <w:sz w:val="24"/>
          <w:szCs w:val="24"/>
          <w:vertAlign w:val="subscript"/>
        </w:rPr>
        <w:t>2</w:t>
      </w:r>
      <w:r w:rsidRPr="00257D84">
        <w:rPr>
          <w:rFonts w:ascii="Times New Roman" w:hAnsi="Times New Roman" w:cs="Times New Roman"/>
          <w:sz w:val="24"/>
          <w:szCs w:val="24"/>
        </w:rPr>
        <w:t xml:space="preserve"> nanosheets, 3 mL of HF solution (40 wt%) was slowly added dropwise to 25 mL of Ti(OBu)</w:t>
      </w:r>
      <w:r w:rsidR="006F3E3B" w:rsidRPr="006F3E3B">
        <w:rPr>
          <w:rFonts w:ascii="Times New Roman" w:hAnsi="Times New Roman" w:cs="Times New Roman" w:hint="eastAsia"/>
          <w:sz w:val="24"/>
          <w:szCs w:val="24"/>
          <w:vertAlign w:val="subscript"/>
        </w:rPr>
        <w:t>4</w:t>
      </w:r>
      <w:r w:rsidRPr="00257D84">
        <w:rPr>
          <w:rFonts w:ascii="Times New Roman" w:hAnsi="Times New Roman" w:cs="Times New Roman"/>
          <w:sz w:val="24"/>
          <w:szCs w:val="24"/>
        </w:rPr>
        <w:t xml:space="preserve"> under continuous stirring for 2 h until a homogeneous gel was formed. The gel was then transferred into a 50 mL dried Teflon</w:t>
      </w:r>
      <w:r w:rsidR="006F3E3B">
        <w:rPr>
          <w:rFonts w:ascii="Times New Roman" w:hAnsi="Times New Roman" w:cs="Times New Roman" w:hint="eastAsia"/>
          <w:sz w:val="24"/>
          <w:szCs w:val="24"/>
        </w:rPr>
        <w:t xml:space="preserve"> </w:t>
      </w:r>
      <w:r w:rsidRPr="00257D84">
        <w:rPr>
          <w:rFonts w:ascii="Times New Roman" w:hAnsi="Times New Roman" w:cs="Times New Roman"/>
          <w:sz w:val="24"/>
          <w:szCs w:val="24"/>
        </w:rPr>
        <w:t xml:space="preserve">lined autoclave and hydrothermally treated at 180 </w:t>
      </w:r>
      <w:r w:rsidRPr="00257D84">
        <w:rPr>
          <w:rFonts w:ascii="Times New Roman" w:eastAsia="等线" w:hAnsi="Times New Roman" w:cs="Times New Roman"/>
          <w:sz w:val="24"/>
          <w:szCs w:val="24"/>
        </w:rPr>
        <w:t>°</w:t>
      </w:r>
      <w:r w:rsidRPr="00257D84">
        <w:rPr>
          <w:rFonts w:ascii="Times New Roman" w:hAnsi="Times New Roman" w:cs="Times New Roman"/>
          <w:sz w:val="24"/>
          <w:szCs w:val="24"/>
        </w:rPr>
        <w:t>C for 36 h. After cooling to room temperature, the product was collected by high</w:t>
      </w:r>
      <w:r w:rsidR="006F3E3B">
        <w:rPr>
          <w:rFonts w:ascii="Times New Roman" w:hAnsi="Times New Roman" w:cs="Times New Roman" w:hint="eastAsia"/>
          <w:sz w:val="24"/>
          <w:szCs w:val="24"/>
        </w:rPr>
        <w:t xml:space="preserve"> </w:t>
      </w:r>
      <w:r w:rsidRPr="00257D84">
        <w:rPr>
          <w:rFonts w:ascii="Times New Roman" w:hAnsi="Times New Roman" w:cs="Times New Roman"/>
          <w:sz w:val="24"/>
          <w:szCs w:val="24"/>
        </w:rPr>
        <w:t>speed centrifugation and washed repeatedly with ethanol and distilled water. The powder was further dispersed in 0.1 M NaOH aqueous solution and stirred at room temperature for 8 h. Finally, the product was harvested by centrifugation, washed thoroughly with deionized water and ethanol, and dried at 60 °C for 12 h.</w:t>
      </w:r>
    </w:p>
    <w:p w14:paraId="4EB266DE" w14:textId="77777777" w:rsidR="00E37C34" w:rsidRDefault="00E37C34"/>
    <w:p w14:paraId="317CDB1F" w14:textId="2E3B5F7D" w:rsidR="0053345A" w:rsidRPr="0053345A" w:rsidRDefault="0053345A" w:rsidP="0053345A">
      <w:pPr>
        <w:rPr>
          <w:rFonts w:ascii="Times New Roman" w:hAnsi="Times New Roman" w:cs="Times New Roman"/>
          <w:b/>
          <w:iCs/>
          <w:sz w:val="24"/>
          <w:szCs w:val="24"/>
        </w:rPr>
      </w:pPr>
      <w:r w:rsidRPr="0053345A">
        <w:rPr>
          <w:rFonts w:ascii="Times New Roman" w:hAnsi="Times New Roman" w:cs="Times New Roman"/>
          <w:b/>
          <w:iCs/>
          <w:sz w:val="24"/>
          <w:szCs w:val="24"/>
        </w:rPr>
        <w:t>Material characterizations</w:t>
      </w:r>
    </w:p>
    <w:p w14:paraId="347FE602" w14:textId="63106427" w:rsidR="00734B7D" w:rsidRPr="00644A01" w:rsidRDefault="0053345A" w:rsidP="0053345A">
      <w:pPr>
        <w:spacing w:line="480" w:lineRule="auto"/>
        <w:rPr>
          <w:rFonts w:ascii="Times New Roman" w:hAnsi="Times New Roman" w:cs="Times New Roman"/>
          <w:sz w:val="24"/>
          <w:szCs w:val="24"/>
        </w:rPr>
      </w:pPr>
      <w:r w:rsidRPr="0053345A">
        <w:rPr>
          <w:rFonts w:ascii="Times New Roman" w:hAnsi="Times New Roman" w:cs="Times New Roman"/>
          <w:sz w:val="24"/>
          <w:szCs w:val="24"/>
        </w:rPr>
        <w:t>The phase structure and composition of the as-prepared photocatalysts were investigated by an X-ray diffractometer (XRD, Panalytical Empyrean Diffractometer, Netherlands) with Cu-Kα radiation (λ=0.15418 nm) in the 2θ range from 20° to 80°.</w:t>
      </w:r>
      <w:r w:rsidRPr="0053345A">
        <w:t xml:space="preserve"> </w:t>
      </w:r>
      <w:r w:rsidRPr="0053345A">
        <w:rPr>
          <w:rFonts w:ascii="Times New Roman" w:hAnsi="Times New Roman" w:cs="Times New Roman"/>
          <w:sz w:val="24"/>
          <w:szCs w:val="24"/>
        </w:rPr>
        <w:t>Field emission scanning electron microscope (FESEM) images were acquired on a HITACHI Regulus 8220 scanning electron microscope. The surface morphologies of the samples were characterized using a transmission electron microscopy (HRTEM, Talos F200S G2).</w:t>
      </w:r>
      <w:r w:rsidR="00442BF7" w:rsidRPr="00442BF7">
        <w:t xml:space="preserve"> </w:t>
      </w:r>
      <w:r w:rsidR="00442BF7" w:rsidRPr="00442BF7">
        <w:rPr>
          <w:rFonts w:ascii="Times New Roman" w:hAnsi="Times New Roman" w:cs="Times New Roman"/>
          <w:sz w:val="24"/>
          <w:szCs w:val="24"/>
        </w:rPr>
        <w:t>Fourier</w:t>
      </w:r>
      <w:r w:rsidR="006F3E3B">
        <w:rPr>
          <w:rFonts w:ascii="Times New Roman" w:hAnsi="Times New Roman" w:cs="Times New Roman" w:hint="eastAsia"/>
          <w:sz w:val="24"/>
          <w:szCs w:val="24"/>
        </w:rPr>
        <w:t xml:space="preserve"> </w:t>
      </w:r>
      <w:r w:rsidR="00442BF7" w:rsidRPr="00442BF7">
        <w:rPr>
          <w:rFonts w:ascii="Times New Roman" w:hAnsi="Times New Roman" w:cs="Times New Roman"/>
          <w:sz w:val="24"/>
          <w:szCs w:val="24"/>
        </w:rPr>
        <w:t>transform infrared (FTIR) spectra were conducted on a Thermo Scientific Nicolet iS20 infrared spectrophotometer. In</w:t>
      </w:r>
      <w:r w:rsidR="006F3E3B">
        <w:rPr>
          <w:rFonts w:ascii="Times New Roman" w:hAnsi="Times New Roman" w:cs="Times New Roman" w:hint="eastAsia"/>
          <w:sz w:val="24"/>
          <w:szCs w:val="24"/>
        </w:rPr>
        <w:t xml:space="preserve"> </w:t>
      </w:r>
      <w:r w:rsidR="00442BF7" w:rsidRPr="00442BF7">
        <w:rPr>
          <w:rFonts w:ascii="Times New Roman" w:hAnsi="Times New Roman" w:cs="Times New Roman"/>
          <w:sz w:val="24"/>
          <w:szCs w:val="24"/>
        </w:rPr>
        <w:t xml:space="preserve">situ FT-IR </w:t>
      </w:r>
      <w:r w:rsidR="00442BF7" w:rsidRPr="00442BF7">
        <w:rPr>
          <w:rFonts w:ascii="Times New Roman" w:hAnsi="Times New Roman" w:cs="Times New Roman"/>
          <w:sz w:val="24"/>
          <w:szCs w:val="24"/>
        </w:rPr>
        <w:lastRenderedPageBreak/>
        <w:t xml:space="preserve">measurements were conducted using the Bruke Tensor II FTIR NEXUS spectrometer. </w:t>
      </w:r>
    </w:p>
    <w:p w14:paraId="0CB3805A" w14:textId="77777777" w:rsidR="007079CB" w:rsidRPr="007079CB" w:rsidRDefault="007079CB" w:rsidP="007079CB">
      <w:pPr>
        <w:spacing w:line="480" w:lineRule="auto"/>
        <w:rPr>
          <w:rFonts w:ascii="Times New Roman" w:hAnsi="Times New Roman" w:cs="Times New Roman"/>
          <w:b/>
          <w:bCs/>
          <w:sz w:val="24"/>
          <w:szCs w:val="24"/>
        </w:rPr>
      </w:pPr>
      <w:r w:rsidRPr="007079CB">
        <w:rPr>
          <w:rFonts w:ascii="Times New Roman" w:hAnsi="Times New Roman" w:cs="Times New Roman"/>
          <w:b/>
          <w:bCs/>
          <w:sz w:val="24"/>
          <w:szCs w:val="24"/>
        </w:rPr>
        <w:t>Photocatalytic Performance Tests</w:t>
      </w:r>
    </w:p>
    <w:p w14:paraId="0E214B8D" w14:textId="77777777" w:rsidR="007079CB" w:rsidRDefault="007079CB" w:rsidP="007079CB">
      <w:pPr>
        <w:spacing w:line="480" w:lineRule="auto"/>
        <w:ind w:firstLineChars="200" w:firstLine="480"/>
        <w:rPr>
          <w:rFonts w:ascii="Times New Roman" w:hAnsi="Times New Roman" w:cs="Times New Roman"/>
          <w:sz w:val="24"/>
          <w:szCs w:val="24"/>
        </w:rPr>
      </w:pPr>
      <w:r w:rsidRPr="007079CB">
        <w:rPr>
          <w:rFonts w:ascii="Times New Roman" w:hAnsi="Times New Roman" w:cs="Times New Roman"/>
          <w:sz w:val="24"/>
          <w:szCs w:val="24"/>
        </w:rPr>
        <w:t>The photocatalytic synthesis of formamide was carried out in a custom quartz tube. Typically, 5 mg of photocatalyst was ultrasonically dispersed in 20 mL mixed solution with a volume ratio of methanol, ammonia solution and water of 1:2:37. A PLAMAC1005 multi-gas controller was used to purge the system with argon for 20 times. A 300 W xenon lamp (Microsolar 300, Beijing Perfectlight Technology Co. Ltd) was used as the light source with an intensity of 3.17 W·cm⁻². The reaction temperature was kept at 20 ℃ by circulating cooling water during the reaction.</w:t>
      </w:r>
      <w:r>
        <w:rPr>
          <w:rFonts w:ascii="Times New Roman" w:hAnsi="Times New Roman" w:cs="Times New Roman" w:hint="eastAsia"/>
          <w:sz w:val="24"/>
          <w:szCs w:val="24"/>
        </w:rPr>
        <w:t xml:space="preserve"> </w:t>
      </w:r>
      <w:r w:rsidRPr="007079CB">
        <w:rPr>
          <w:rFonts w:ascii="Times New Roman" w:hAnsi="Times New Roman" w:cs="Times New Roman"/>
          <w:sz w:val="24"/>
          <w:szCs w:val="24"/>
        </w:rPr>
        <w:t xml:space="preserve">After 2 hours of photocatalytic reaction, gas products were analyzed by a Shimadzu GC-2014C gas chromatograph using nitrogen as carrier gas, 5 Å molecular sieve column and thermal conductivity detector. Liquid organic products were qualitatively identified by ¹H nuclear magnetic resonance spectroscopy, and the yield of formamide was quantitatively determined by HPLC. </w:t>
      </w:r>
    </w:p>
    <w:p w14:paraId="2E1AA3B2" w14:textId="2BEA00C6" w:rsidR="007079CB" w:rsidRPr="007079CB" w:rsidRDefault="007079CB" w:rsidP="007079CB">
      <w:pPr>
        <w:spacing w:line="480" w:lineRule="auto"/>
        <w:rPr>
          <w:rFonts w:ascii="Times New Roman" w:hAnsi="Times New Roman" w:cs="Times New Roman"/>
          <w:sz w:val="24"/>
          <w:szCs w:val="24"/>
        </w:rPr>
      </w:pPr>
      <w:r w:rsidRPr="007079CB">
        <w:rPr>
          <w:rFonts w:ascii="Times New Roman" w:hAnsi="Times New Roman" w:cs="Times New Roman"/>
          <w:sz w:val="24"/>
          <w:szCs w:val="24"/>
        </w:rPr>
        <w:t>The calculation formula for formamide yield is as follows:</w:t>
      </w:r>
    </w:p>
    <w:p w14:paraId="4F06BEC7" w14:textId="7E927166" w:rsidR="007079CB" w:rsidRPr="0068146E" w:rsidRDefault="00F844BD" w:rsidP="00C65906">
      <w:pPr>
        <w:spacing w:line="480" w:lineRule="auto"/>
        <w:jc w:val="center"/>
        <w:rPr>
          <w:rFonts w:ascii="Times New Roman" w:hAnsi="Times New Roman" w:cs="Times New Roman"/>
          <w:color w:val="000000" w:themeColor="text1"/>
          <w:sz w:val="24"/>
          <w:szCs w:val="24"/>
        </w:rPr>
      </w:pPr>
      <m:oMath>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yield</m:t>
            </m:r>
          </m:e>
          <m:sub>
            <m:r>
              <m:rPr>
                <m:sty m:val="p"/>
              </m:rPr>
              <w:rPr>
                <w:rFonts w:ascii="Cambria Math" w:hAnsi="Cambria Math" w:cs="Times New Roman"/>
                <w:color w:val="000000" w:themeColor="text1"/>
                <w:sz w:val="24"/>
                <w:szCs w:val="24"/>
              </w:rPr>
              <m:t>FA</m:t>
            </m:r>
          </m:sub>
        </m:sSub>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c×V</m:t>
            </m:r>
          </m:num>
          <m:den>
            <m:r>
              <m:rPr>
                <m:sty m:val="p"/>
              </m:rPr>
              <w:rPr>
                <w:rFonts w:ascii="Cambria Math" w:hAnsi="Cambria Math" w:cs="Times New Roman"/>
                <w:color w:val="000000" w:themeColor="text1"/>
                <w:sz w:val="24"/>
                <w:szCs w:val="24"/>
              </w:rPr>
              <m:t>M×</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cat</m:t>
                </m:r>
              </m:sub>
            </m:sSub>
            <m:r>
              <m:rPr>
                <m:sty m:val="p"/>
              </m:rPr>
              <w:rPr>
                <w:rFonts w:ascii="Cambria Math" w:hAnsi="Cambria Math" w:cs="Times New Roman"/>
                <w:color w:val="000000" w:themeColor="text1"/>
                <w:sz w:val="24"/>
                <w:szCs w:val="24"/>
              </w:rPr>
              <m:t>×t</m:t>
            </m:r>
          </m:den>
        </m:f>
        <m:r>
          <m:rPr>
            <m:sty m:val="p"/>
          </m:rPr>
          <w:rPr>
            <w:rFonts w:ascii="Cambria Math" w:hAnsi="Cambria Math" w:cs="Times New Roman"/>
            <w:color w:val="000000" w:themeColor="text1"/>
            <w:sz w:val="24"/>
            <w:szCs w:val="24"/>
          </w:rPr>
          <m:t xml:space="preserve">  </m:t>
        </m:r>
        <m:r>
          <w:rPr>
            <w:rFonts w:ascii="Cambria Math" w:hAnsi="Cambria Math" w:cs="Times New Roman"/>
            <w:color w:val="EE0000"/>
            <w:sz w:val="24"/>
            <w:szCs w:val="24"/>
          </w:rPr>
          <m:t xml:space="preserve">        </m:t>
        </m:r>
      </m:oMath>
      <w:r w:rsidR="007079CB" w:rsidRPr="007079CB">
        <w:rPr>
          <w:rFonts w:ascii="Times New Roman" w:hAnsi="Times New Roman" w:cs="Times New Roman"/>
          <w:color w:val="EE0000"/>
          <w:sz w:val="24"/>
          <w:szCs w:val="24"/>
        </w:rPr>
        <w:t>​</w:t>
      </w:r>
      <w:r w:rsidR="0068146E">
        <w:rPr>
          <w:rFonts w:ascii="Times New Roman" w:hAnsi="Times New Roman" w:cs="Times New Roman" w:hint="eastAsia"/>
          <w:color w:val="EE0000"/>
          <w:sz w:val="24"/>
          <w:szCs w:val="24"/>
        </w:rPr>
        <w:t xml:space="preserve">              </w:t>
      </w:r>
      <w:r w:rsidR="0068146E" w:rsidRPr="0068146E">
        <w:rPr>
          <w:rFonts w:ascii="Times New Roman" w:hAnsi="Times New Roman" w:cs="Times New Roman" w:hint="eastAsia"/>
          <w:color w:val="000000" w:themeColor="text1"/>
          <w:sz w:val="24"/>
          <w:szCs w:val="24"/>
        </w:rPr>
        <w:t xml:space="preserve"> </w:t>
      </w:r>
      <w:r w:rsidR="00670AA6">
        <w:rPr>
          <w:rFonts w:ascii="Times New Roman" w:hAnsi="Times New Roman" w:cs="Times New Roman" w:hint="eastAsia"/>
          <w:color w:val="000000" w:themeColor="text1"/>
          <w:sz w:val="24"/>
          <w:szCs w:val="24"/>
        </w:rPr>
        <w:t xml:space="preserve">              </w:t>
      </w:r>
      <w:r w:rsidR="00C65906">
        <w:rPr>
          <w:rFonts w:ascii="Times New Roman" w:hAnsi="Times New Roman" w:cs="Times New Roman" w:hint="eastAsia"/>
          <w:color w:val="000000" w:themeColor="text1"/>
          <w:sz w:val="24"/>
          <w:szCs w:val="24"/>
        </w:rPr>
        <w:t xml:space="preserve"> </w:t>
      </w:r>
      <w:r w:rsidR="0068146E" w:rsidRPr="0068146E">
        <w:rPr>
          <w:rFonts w:ascii="Times New Roman" w:hAnsi="Times New Roman" w:cs="Times New Roman" w:hint="eastAsia"/>
          <w:color w:val="000000" w:themeColor="text1"/>
          <w:sz w:val="24"/>
          <w:szCs w:val="24"/>
        </w:rPr>
        <w:t>(1)</w:t>
      </w:r>
    </w:p>
    <w:p w14:paraId="50D1AD56" w14:textId="6D5AF024" w:rsidR="007079CB" w:rsidRPr="007079CB" w:rsidRDefault="007079CB" w:rsidP="007079CB">
      <w:pPr>
        <w:spacing w:line="480" w:lineRule="auto"/>
        <w:rPr>
          <w:rFonts w:ascii="Times New Roman" w:hAnsi="Times New Roman" w:cs="Times New Roman"/>
          <w:sz w:val="24"/>
          <w:szCs w:val="24"/>
        </w:rPr>
      </w:pPr>
      <w:r w:rsidRPr="007079CB">
        <w:rPr>
          <w:rFonts w:ascii="Times New Roman" w:hAnsi="Times New Roman" w:cs="Times New Roman"/>
          <w:sz w:val="24"/>
          <w:szCs w:val="24"/>
        </w:rPr>
        <w:t>where c is the concentration of formamide at time t (mg·L⁻¹), V is the volume of reaction solution (L), M is the molar mass of formamide (45.04 g·mol⁻¹), m​ is the mass of photocatalyst, and t is the reaction time.</w:t>
      </w:r>
    </w:p>
    <w:p w14:paraId="16F39C4E" w14:textId="77777777" w:rsidR="007079CB" w:rsidRPr="00C65906" w:rsidRDefault="007079CB" w:rsidP="00C65906">
      <w:pPr>
        <w:spacing w:line="480" w:lineRule="auto"/>
        <w:ind w:firstLineChars="100" w:firstLine="240"/>
        <w:rPr>
          <w:rFonts w:ascii="Times New Roman" w:hAnsi="Times New Roman" w:cs="Times New Roman"/>
          <w:sz w:val="24"/>
          <w:szCs w:val="24"/>
        </w:rPr>
      </w:pPr>
      <w:r w:rsidRPr="00C65906">
        <w:rPr>
          <w:rFonts w:ascii="Times New Roman" w:hAnsi="Times New Roman" w:cs="Times New Roman"/>
          <w:sz w:val="24"/>
          <w:szCs w:val="24"/>
        </w:rPr>
        <w:t>The carbon selectivity was calculated according to the following formula:</w:t>
      </w:r>
    </w:p>
    <w:p w14:paraId="1AC00A92" w14:textId="5FCF1A3C" w:rsidR="007079CB" w:rsidRPr="007079CB" w:rsidRDefault="00670AA6" w:rsidP="00670AA6">
      <w:pPr>
        <w:spacing w:line="480" w:lineRule="auto"/>
        <w:jc w:val="center"/>
        <w:rPr>
          <w:rFonts w:ascii="Times New Roman" w:hAnsi="Times New Roman" w:cs="Times New Roman"/>
          <w:sz w:val="24"/>
          <w:szCs w:val="24"/>
        </w:rPr>
      </w:pPr>
      <m:oMath>
        <m:r>
          <m:rPr>
            <m:sty m:val="p"/>
          </m:rPr>
          <w:rPr>
            <w:rFonts w:ascii="Cambria Math" w:hAnsi="Cambria Math" w:cs="Times New Roman"/>
            <w:sz w:val="24"/>
            <w:szCs w:val="24"/>
          </w:rPr>
          <m:t>C-selectivity</m:t>
        </m:r>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m:t>
        </m:r>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FA-C</m:t>
                </m:r>
              </m:sub>
            </m:sSub>
          </m:num>
          <m:den>
            <m:sSub>
              <m:sSubPr>
                <m:ctrlPr>
                  <w:rPr>
                    <w:rFonts w:ascii="Cambria Math" w:hAnsi="Cambria Math" w:cs="Times New Roman"/>
                    <w:iCs/>
                    <w:sz w:val="24"/>
                    <w:szCs w:val="24"/>
                  </w:rPr>
                </m:ctrlPr>
              </m:sSubPr>
              <m:e>
                <m:d>
                  <m:dPr>
                    <m:ctrlPr>
                      <w:rPr>
                        <w:rFonts w:ascii="Cambria Math" w:hAnsi="Cambria Math" w:cs="Times New Roman"/>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n</m:t>
                        </m:r>
                      </m:e>
                      <m:sub>
                        <m:sSub>
                          <m:sSubPr>
                            <m:ctrlPr>
                              <w:rPr>
                                <w:rFonts w:ascii="Cambria Math" w:hAnsi="Cambria Math" w:cs="Times New Roman"/>
                                <w:iCs/>
                                <w:sz w:val="24"/>
                                <w:szCs w:val="24"/>
                              </w:rPr>
                            </m:ctrlPr>
                          </m:sSubPr>
                          <m:e>
                            <m:r>
                              <m:rPr>
                                <m:sty m:val="p"/>
                              </m:rPr>
                              <w:rPr>
                                <w:rFonts w:ascii="Cambria Math" w:hAnsi="Cambria Math" w:cs="Times New Roman"/>
                                <w:sz w:val="24"/>
                                <w:szCs w:val="24"/>
                              </w:rPr>
                              <m:t>CH</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 xml:space="preserve">OH-C </m:t>
                        </m:r>
                      </m:sub>
                    </m:sSub>
                  </m:e>
                </m:d>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d>
                  <m:dPr>
                    <m:ctrlPr>
                      <w:rPr>
                        <w:rFonts w:ascii="Cambria Math" w:hAnsi="Cambria Math" w:cs="Times New Roman"/>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n</m:t>
                        </m:r>
                      </m:e>
                      <m:sub>
                        <m:sSub>
                          <m:sSubPr>
                            <m:ctrlPr>
                              <w:rPr>
                                <w:rFonts w:ascii="Cambria Math" w:hAnsi="Cambria Math" w:cs="Times New Roman"/>
                                <w:iCs/>
                                <w:sz w:val="24"/>
                                <w:szCs w:val="24"/>
                              </w:rPr>
                            </m:ctrlPr>
                          </m:sSubPr>
                          <m:e>
                            <m:r>
                              <m:rPr>
                                <m:sty m:val="p"/>
                              </m:rPr>
                              <w:rPr>
                                <w:rFonts w:ascii="Cambria Math" w:hAnsi="Cambria Math" w:cs="Times New Roman"/>
                                <w:sz w:val="24"/>
                                <w:szCs w:val="24"/>
                              </w:rPr>
                              <m:t>CH</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 xml:space="preserve">OH-C </m:t>
                        </m:r>
                      </m:sub>
                    </m:sSub>
                  </m:e>
                </m:d>
              </m:e>
              <m:sub>
                <m:r>
                  <m:rPr>
                    <m:sty m:val="p"/>
                  </m:rPr>
                  <w:rPr>
                    <w:rFonts w:ascii="Cambria Math" w:hAnsi="Cambria Math" w:cs="Times New Roman"/>
                    <w:sz w:val="24"/>
                    <w:szCs w:val="24"/>
                  </w:rPr>
                  <m:t>t</m:t>
                </m:r>
              </m:sub>
            </m:sSub>
          </m:den>
        </m:f>
        <m:r>
          <m:rPr>
            <m:sty m:val="p"/>
          </m:rPr>
          <w:rPr>
            <w:rFonts w:ascii="Cambria Math" w:hAnsi="Cambria Math" w:cs="Times New Roman"/>
            <w:sz w:val="24"/>
            <w:szCs w:val="24"/>
          </w:rPr>
          <m:t>×100%</m:t>
        </m:r>
      </m:oMath>
      <w:r w:rsidR="0068146E" w:rsidRPr="007079CB">
        <w:rPr>
          <w:rFonts w:ascii="Times New Roman" w:hAnsi="Times New Roman" w:cs="Times New Roman"/>
          <w:sz w:val="24"/>
          <w:szCs w:val="24"/>
        </w:rPr>
        <w:t xml:space="preserve"> </w:t>
      </w:r>
      <w:r>
        <w:rPr>
          <w:rFonts w:ascii="Times New Roman" w:hAnsi="Times New Roman" w:cs="Times New Roman" w:hint="eastAsia"/>
          <w:sz w:val="24"/>
          <w:szCs w:val="24"/>
        </w:rPr>
        <w:t xml:space="preserve">       (2)</w:t>
      </w:r>
    </w:p>
    <w:p w14:paraId="7E570205" w14:textId="5B59B7F3" w:rsidR="00BC112D" w:rsidRDefault="00C65906" w:rsidP="00C65906">
      <w:pPr>
        <w:spacing w:line="480" w:lineRule="auto"/>
        <w:rPr>
          <w:rFonts w:ascii="Times New Roman" w:hAnsi="Times New Roman" w:cs="Times New Roman"/>
          <w:sz w:val="24"/>
          <w:szCs w:val="24"/>
        </w:rPr>
      </w:pPr>
      <w:r w:rsidRPr="00C65906">
        <w:rPr>
          <w:rFonts w:ascii="Times New Roman" w:hAnsi="Times New Roman" w:cs="Times New Roman" w:hint="eastAsia"/>
          <w:sz w:val="24"/>
          <w:szCs w:val="24"/>
        </w:rPr>
        <w:t>Where n</w:t>
      </w:r>
      <w:r w:rsidRPr="00C65906">
        <w:rPr>
          <w:rFonts w:ascii="Times New Roman" w:hAnsi="Times New Roman" w:cs="Times New Roman" w:hint="eastAsia"/>
          <w:sz w:val="24"/>
          <w:szCs w:val="24"/>
          <w:vertAlign w:val="subscript"/>
        </w:rPr>
        <w:t>FA</w:t>
      </w:r>
      <w:r>
        <w:rPr>
          <w:rFonts w:ascii="Times New Roman" w:hAnsi="Times New Roman" w:cs="Times New Roman" w:hint="eastAsia"/>
          <w:sz w:val="24"/>
          <w:szCs w:val="24"/>
        </w:rPr>
        <w:t>-c</w:t>
      </w:r>
      <w:r w:rsidRPr="00C65906">
        <w:rPr>
          <w:rFonts w:ascii="Times New Roman" w:hAnsi="Times New Roman" w:cs="Times New Roman" w:hint="eastAsia"/>
          <w:sz w:val="24"/>
          <w:szCs w:val="24"/>
        </w:rPr>
        <w:t xml:space="preserve"> is the moles of C in the formamide generated at time t (mmol), (nCH</w:t>
      </w:r>
      <w:r w:rsidRPr="00C65906">
        <w:rPr>
          <w:rFonts w:ascii="Times New Roman" w:hAnsi="Times New Roman" w:cs="Times New Roman" w:hint="eastAsia"/>
          <w:sz w:val="24"/>
          <w:szCs w:val="24"/>
          <w:vertAlign w:val="subscript"/>
        </w:rPr>
        <w:t>3</w:t>
      </w:r>
      <w:r w:rsidRPr="00C65906">
        <w:rPr>
          <w:rFonts w:ascii="Times New Roman" w:hAnsi="Times New Roman" w:cs="Times New Roman" w:hint="eastAsia"/>
          <w:sz w:val="24"/>
          <w:szCs w:val="24"/>
        </w:rPr>
        <w:t>OH-</w:t>
      </w:r>
      <w:r w:rsidRPr="00C65906">
        <w:rPr>
          <w:rFonts w:ascii="Times New Roman" w:hAnsi="Times New Roman" w:cs="Times New Roman" w:hint="eastAsia"/>
          <w:sz w:val="24"/>
          <w:szCs w:val="24"/>
        </w:rPr>
        <w:lastRenderedPageBreak/>
        <w:t>C)</w:t>
      </w:r>
      <w:r w:rsidRPr="00C65906">
        <w:rPr>
          <w:rFonts w:ascii="Times New Roman" w:hAnsi="Times New Roman" w:cs="Times New Roman" w:hint="eastAsia"/>
          <w:sz w:val="24"/>
          <w:szCs w:val="24"/>
          <w:vertAlign w:val="subscript"/>
        </w:rPr>
        <w:t>0</w:t>
      </w:r>
      <w:r w:rsidRPr="00C65906">
        <w:rPr>
          <w:rFonts w:ascii="Times New Roman" w:hAnsi="Times New Roman" w:cs="Times New Roman" w:hint="eastAsia"/>
          <w:sz w:val="24"/>
          <w:szCs w:val="24"/>
        </w:rPr>
        <w:t xml:space="preserve"> is the moles of C in the initial CH</w:t>
      </w:r>
      <w:r w:rsidRPr="00C65906">
        <w:rPr>
          <w:rFonts w:ascii="Times New Roman" w:hAnsi="Times New Roman" w:cs="Times New Roman" w:hint="eastAsia"/>
          <w:sz w:val="24"/>
          <w:szCs w:val="24"/>
          <w:vertAlign w:val="subscript"/>
        </w:rPr>
        <w:t>3</w:t>
      </w:r>
      <w:r w:rsidRPr="00C65906">
        <w:rPr>
          <w:rFonts w:ascii="Times New Roman" w:hAnsi="Times New Roman" w:cs="Times New Roman" w:hint="eastAsia"/>
          <w:sz w:val="24"/>
          <w:szCs w:val="24"/>
        </w:rPr>
        <w:t>OH(mmol), (nCH</w:t>
      </w:r>
      <w:r w:rsidRPr="00C65906">
        <w:rPr>
          <w:rFonts w:ascii="Times New Roman" w:hAnsi="Times New Roman" w:cs="Times New Roman" w:hint="eastAsia"/>
          <w:sz w:val="24"/>
          <w:szCs w:val="24"/>
          <w:vertAlign w:val="subscript"/>
        </w:rPr>
        <w:t>3</w:t>
      </w:r>
      <w:r w:rsidRPr="00C65906">
        <w:rPr>
          <w:rFonts w:ascii="Times New Roman" w:hAnsi="Times New Roman" w:cs="Times New Roman" w:hint="eastAsia"/>
          <w:sz w:val="24"/>
          <w:szCs w:val="24"/>
        </w:rPr>
        <w:t>OH-C)</w:t>
      </w:r>
      <w:r w:rsidRPr="00C65906">
        <w:rPr>
          <w:rFonts w:ascii="Times New Roman" w:hAnsi="Times New Roman" w:cs="Times New Roman" w:hint="eastAsia"/>
          <w:sz w:val="24"/>
          <w:szCs w:val="24"/>
          <w:vertAlign w:val="subscript"/>
        </w:rPr>
        <w:t>t</w:t>
      </w:r>
      <w:r w:rsidRPr="00C65906">
        <w:rPr>
          <w:rFonts w:ascii="Times New Roman" w:hAnsi="Times New Roman" w:cs="Times New Roman" w:hint="eastAsia"/>
          <w:sz w:val="24"/>
          <w:szCs w:val="24"/>
        </w:rPr>
        <w:t xml:space="preserve"> is the moles of C in the remaining CH</w:t>
      </w:r>
      <w:r w:rsidRPr="00C65906">
        <w:rPr>
          <w:rFonts w:ascii="Times New Roman" w:hAnsi="Times New Roman" w:cs="Times New Roman" w:hint="eastAsia"/>
          <w:sz w:val="24"/>
          <w:szCs w:val="24"/>
          <w:vertAlign w:val="subscript"/>
        </w:rPr>
        <w:t>3</w:t>
      </w:r>
      <w:r w:rsidRPr="00C65906">
        <w:rPr>
          <w:rFonts w:ascii="Times New Roman" w:hAnsi="Times New Roman" w:cs="Times New Roman" w:hint="eastAsia"/>
          <w:sz w:val="24"/>
          <w:szCs w:val="24"/>
        </w:rPr>
        <w:t>OH after reaction time t (mmol).</w:t>
      </w:r>
    </w:p>
    <w:p w14:paraId="5963FDF7" w14:textId="0D0BFA8D" w:rsidR="00C17527" w:rsidRPr="002635F6" w:rsidRDefault="00BC112D" w:rsidP="002635F6">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32F42A5" w14:textId="6690A5C6" w:rsidR="00375F31" w:rsidRDefault="006A3AB2" w:rsidP="006A3AB2">
      <w:pPr>
        <w:jc w:val="center"/>
      </w:pPr>
      <w:r>
        <w:rPr>
          <w:rFonts w:hint="eastAsia"/>
          <w:noProof/>
        </w:rPr>
        <w:lastRenderedPageBreak/>
        <w:drawing>
          <wp:inline distT="0" distB="0" distL="0" distR="0" wp14:anchorId="563480E2" wp14:editId="2CAC331C">
            <wp:extent cx="3158836" cy="2419004"/>
            <wp:effectExtent l="0" t="0" r="3810" b="635"/>
            <wp:docPr id="18851058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05855" name="图片 1885105855"/>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58836" cy="2419004"/>
                    </a:xfrm>
                    <a:prstGeom prst="rect">
                      <a:avLst/>
                    </a:prstGeom>
                  </pic:spPr>
                </pic:pic>
              </a:graphicData>
            </a:graphic>
          </wp:inline>
        </w:drawing>
      </w:r>
    </w:p>
    <w:p w14:paraId="7683D310" w14:textId="242502B6" w:rsidR="00644A01" w:rsidRPr="00644A01" w:rsidRDefault="00644A01" w:rsidP="00644A01">
      <w:pPr>
        <w:widowControl/>
        <w:jc w:val="left"/>
        <w:rPr>
          <w:rFonts w:ascii="Times New Roman" w:hAnsi="Times New Roman" w:cs="Times New Roman"/>
          <w:b/>
          <w:bCs/>
          <w:sz w:val="24"/>
          <w:szCs w:val="24"/>
        </w:rPr>
      </w:pPr>
      <w:r w:rsidRPr="00644A01">
        <w:rPr>
          <w:rFonts w:ascii="Times New Roman" w:hAnsi="Times New Roman" w:cs="Times New Roman"/>
          <w:b/>
          <w:sz w:val="24"/>
          <w:szCs w:val="24"/>
        </w:rPr>
        <w:t xml:space="preserve">Supplementary Fig. 1 </w:t>
      </w:r>
      <w:r w:rsidRPr="00644A01">
        <w:rPr>
          <w:rFonts w:ascii="Arial" w:hAnsi="Arial" w:cs="Arial"/>
          <w:bCs/>
          <w:sz w:val="24"/>
          <w:szCs w:val="24"/>
        </w:rPr>
        <w:t>ꟾ</w:t>
      </w:r>
      <w:r w:rsidRPr="00644A01">
        <w:rPr>
          <w:rFonts w:ascii="Times New Roman" w:hAnsi="Times New Roman" w:cs="Times New Roman"/>
          <w:b/>
          <w:sz w:val="24"/>
          <w:szCs w:val="24"/>
        </w:rPr>
        <w:t xml:space="preserve"> </w:t>
      </w:r>
      <w:r w:rsidRPr="00644A01">
        <w:rPr>
          <w:rFonts w:ascii="Times New Roman" w:hAnsi="Times New Roman" w:cs="Times New Roman"/>
          <w:bCs/>
          <w:sz w:val="24"/>
          <w:szCs w:val="24"/>
        </w:rPr>
        <w:t>XRD patterns of representative photocatalysts used for activity screening.</w:t>
      </w:r>
    </w:p>
    <w:p w14:paraId="7F684741" w14:textId="0E1DE645" w:rsidR="00C17527" w:rsidRPr="00BC112D" w:rsidRDefault="00BC112D" w:rsidP="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12B974C9" w14:textId="6FEEA85E" w:rsidR="00C17527" w:rsidRDefault="00DF6614" w:rsidP="006A3AB2">
      <w:pPr>
        <w:jc w:val="center"/>
        <w:rPr>
          <w:b/>
        </w:rPr>
      </w:pPr>
      <w:r w:rsidRPr="00DF6614">
        <w:rPr>
          <w:b/>
          <w:noProof/>
        </w:rPr>
        <w:lastRenderedPageBreak/>
        <w:drawing>
          <wp:inline distT="0" distB="0" distL="0" distR="0" wp14:anchorId="30D00F34" wp14:editId="117E3C05">
            <wp:extent cx="3157200" cy="2577600"/>
            <wp:effectExtent l="0" t="0" r="5715" b="0"/>
            <wp:docPr id="3904511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498" t="2590" r="8034"/>
                    <a:stretch>
                      <a:fillRect/>
                    </a:stretch>
                  </pic:blipFill>
                  <pic:spPr bwMode="auto">
                    <a:xfrm>
                      <a:off x="0" y="0"/>
                      <a:ext cx="3157200" cy="2577600"/>
                    </a:xfrm>
                    <a:prstGeom prst="rect">
                      <a:avLst/>
                    </a:prstGeom>
                    <a:noFill/>
                    <a:ln>
                      <a:noFill/>
                    </a:ln>
                    <a:extLst>
                      <a:ext uri="{53640926-AAD7-44D8-BBD7-CCE9431645EC}">
                        <a14:shadowObscured xmlns:a14="http://schemas.microsoft.com/office/drawing/2010/main"/>
                      </a:ext>
                    </a:extLst>
                  </pic:spPr>
                </pic:pic>
              </a:graphicData>
            </a:graphic>
          </wp:inline>
        </w:drawing>
      </w:r>
    </w:p>
    <w:p w14:paraId="48A21F50" w14:textId="0B503097" w:rsidR="00644A01" w:rsidRPr="00644A01" w:rsidRDefault="00644A01" w:rsidP="00644A01">
      <w:pPr>
        <w:rPr>
          <w:rFonts w:ascii="Times New Roman" w:hAnsi="Times New Roman" w:cs="Times New Roman"/>
          <w:b/>
          <w:sz w:val="24"/>
          <w:szCs w:val="24"/>
        </w:rPr>
      </w:pPr>
      <w:r w:rsidRPr="00644A01">
        <w:rPr>
          <w:rFonts w:ascii="Times New Roman" w:hAnsi="Times New Roman" w:cs="Times New Roman"/>
          <w:b/>
          <w:sz w:val="24"/>
          <w:szCs w:val="24"/>
        </w:rPr>
        <w:t xml:space="preserve">Supplementary Fig. 2 </w:t>
      </w:r>
      <w:r w:rsidRPr="00644A01">
        <w:rPr>
          <w:rFonts w:ascii="Arial" w:hAnsi="Arial" w:cs="Arial"/>
          <w:bCs/>
          <w:sz w:val="24"/>
          <w:szCs w:val="24"/>
        </w:rPr>
        <w:t>ꟾ</w:t>
      </w:r>
      <w:r w:rsidRPr="00644A01">
        <w:rPr>
          <w:rFonts w:ascii="Times New Roman" w:hAnsi="Times New Roman" w:cs="Times New Roman"/>
          <w:bCs/>
          <w:sz w:val="24"/>
          <w:szCs w:val="24"/>
        </w:rPr>
        <w:t xml:space="preserve"> Digital image of the photocatalytic reaction system.</w:t>
      </w:r>
    </w:p>
    <w:p w14:paraId="751E9445" w14:textId="77777777" w:rsidR="00086D1C" w:rsidRPr="00644A01" w:rsidRDefault="00086D1C" w:rsidP="00644A01">
      <w:pPr>
        <w:rPr>
          <w:rFonts w:ascii="Times New Roman" w:hAnsi="Times New Roman" w:cs="Times New Roman"/>
          <w:sz w:val="24"/>
          <w:szCs w:val="24"/>
        </w:rPr>
      </w:pPr>
    </w:p>
    <w:p w14:paraId="6F6CB6DA" w14:textId="09AF4119" w:rsidR="00BC112D" w:rsidRDefault="00086D1C" w:rsidP="00086D1C">
      <w:pPr>
        <w:rPr>
          <w:rFonts w:ascii="Times New Roman" w:hAnsi="Times New Roman" w:cs="Times New Roman"/>
          <w:bCs/>
          <w:sz w:val="24"/>
          <w:szCs w:val="24"/>
        </w:rPr>
      </w:pPr>
      <w:r w:rsidRPr="007273B7">
        <w:rPr>
          <w:rFonts w:ascii="Times New Roman" w:hAnsi="Times New Roman" w:cs="Times New Roman"/>
          <w:bCs/>
          <w:sz w:val="24"/>
          <w:szCs w:val="24"/>
        </w:rPr>
        <w:t>Experiments of photocatalytic formamide synthesis were carried out using a 300 W xenon lamp, home</w:t>
      </w:r>
      <w:r w:rsidR="006F3E3B">
        <w:rPr>
          <w:rFonts w:ascii="Times New Roman" w:hAnsi="Times New Roman" w:cs="Times New Roman" w:hint="eastAsia"/>
          <w:bCs/>
          <w:sz w:val="24"/>
          <w:szCs w:val="24"/>
        </w:rPr>
        <w:t xml:space="preserve"> </w:t>
      </w:r>
      <w:r w:rsidRPr="007273B7">
        <w:rPr>
          <w:rFonts w:ascii="Times New Roman" w:hAnsi="Times New Roman" w:cs="Times New Roman"/>
          <w:bCs/>
          <w:sz w:val="24"/>
          <w:szCs w:val="24"/>
        </w:rPr>
        <w:t>built quartz reactor, and circulating cooling water system with the temperature stabilized at 20 °C.</w:t>
      </w:r>
    </w:p>
    <w:p w14:paraId="4A160D77"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426BAE94" w14:textId="416C6F20" w:rsidR="00C17527" w:rsidRDefault="00C17527" w:rsidP="00C17527">
      <w:pPr>
        <w:rPr>
          <w:b/>
        </w:rPr>
      </w:pPr>
    </w:p>
    <w:p w14:paraId="23FCFD0F" w14:textId="55B991CE" w:rsidR="00C17527" w:rsidRDefault="006A3AB2" w:rsidP="006A3AB2">
      <w:pPr>
        <w:jc w:val="center"/>
        <w:rPr>
          <w:b/>
        </w:rPr>
      </w:pPr>
      <w:r>
        <w:rPr>
          <w:rFonts w:hint="eastAsia"/>
          <w:b/>
          <w:noProof/>
        </w:rPr>
        <w:drawing>
          <wp:inline distT="0" distB="0" distL="0" distR="0" wp14:anchorId="4B1B80B9" wp14:editId="1545347B">
            <wp:extent cx="3211484" cy="2427316"/>
            <wp:effectExtent l="0" t="0" r="8255" b="0"/>
            <wp:docPr id="1941144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4419" name="图片 1941144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1484" cy="2427316"/>
                    </a:xfrm>
                    <a:prstGeom prst="rect">
                      <a:avLst/>
                    </a:prstGeom>
                  </pic:spPr>
                </pic:pic>
              </a:graphicData>
            </a:graphic>
          </wp:inline>
        </w:drawing>
      </w:r>
    </w:p>
    <w:p w14:paraId="470B604E" w14:textId="35E7A4E9" w:rsidR="00644A01" w:rsidRPr="00644A01" w:rsidRDefault="00644A01" w:rsidP="00644A01">
      <w:pPr>
        <w:widowControl/>
        <w:jc w:val="left"/>
        <w:rPr>
          <w:rFonts w:ascii="Times New Roman" w:hAnsi="Times New Roman" w:cs="Times New Roman"/>
          <w:b/>
          <w:sz w:val="24"/>
          <w:szCs w:val="24"/>
        </w:rPr>
      </w:pPr>
      <w:r w:rsidRPr="00644A01">
        <w:rPr>
          <w:rFonts w:ascii="Times New Roman" w:hAnsi="Times New Roman" w:cs="Times New Roman"/>
          <w:b/>
          <w:sz w:val="24"/>
          <w:szCs w:val="24"/>
        </w:rPr>
        <w:t xml:space="preserve">Supplementary Fig. 3 </w:t>
      </w:r>
      <w:r w:rsidRPr="00644A01">
        <w:rPr>
          <w:rFonts w:ascii="Arial" w:hAnsi="Arial" w:cs="Arial"/>
          <w:bCs/>
          <w:sz w:val="24"/>
          <w:szCs w:val="24"/>
        </w:rPr>
        <w:t>ꟾ</w:t>
      </w:r>
      <w:r w:rsidRPr="00644A01">
        <w:rPr>
          <w:rFonts w:ascii="Times New Roman" w:hAnsi="Times New Roman" w:cs="Times New Roman"/>
          <w:bCs/>
          <w:sz w:val="24"/>
          <w:szCs w:val="24"/>
        </w:rPr>
        <w:t xml:space="preserve"> </w:t>
      </w:r>
      <w:r w:rsidRPr="00644A01">
        <w:rPr>
          <w:rFonts w:ascii="Times New Roman" w:hAnsi="Times New Roman" w:cs="Times New Roman" w:hint="eastAsia"/>
          <w:bCs/>
          <w:sz w:val="24"/>
          <w:szCs w:val="24"/>
          <w:vertAlign w:val="superscript"/>
        </w:rPr>
        <w:t>1</w:t>
      </w:r>
      <w:r w:rsidRPr="00644A01">
        <w:rPr>
          <w:rFonts w:ascii="Times New Roman" w:hAnsi="Times New Roman" w:cs="Times New Roman"/>
          <w:bCs/>
          <w:sz w:val="24"/>
          <w:szCs w:val="24"/>
        </w:rPr>
        <w:t>H NMR spectra of the standard formamide solution and the solution collected after 2 h of light irradiation over CdS.</w:t>
      </w:r>
    </w:p>
    <w:p w14:paraId="299AFE57" w14:textId="036D80F4" w:rsidR="00C17527" w:rsidRPr="00BC112D" w:rsidRDefault="00BC112D" w:rsidP="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5970A46" w14:textId="09D91E4F" w:rsidR="00C17527" w:rsidRDefault="006A3AB2" w:rsidP="00C17527">
      <w:pPr>
        <w:rPr>
          <w:b/>
        </w:rPr>
      </w:pPr>
      <w:r>
        <w:rPr>
          <w:rFonts w:hint="eastAsia"/>
          <w:b/>
          <w:noProof/>
        </w:rPr>
        <w:lastRenderedPageBreak/>
        <w:drawing>
          <wp:inline distT="0" distB="0" distL="0" distR="0" wp14:anchorId="696C6F93" wp14:editId="246A18C6">
            <wp:extent cx="5274310" cy="2188210"/>
            <wp:effectExtent l="0" t="0" r="2540" b="2540"/>
            <wp:docPr id="15862302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30242" name="图片 15862302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188210"/>
                    </a:xfrm>
                    <a:prstGeom prst="rect">
                      <a:avLst/>
                    </a:prstGeom>
                  </pic:spPr>
                </pic:pic>
              </a:graphicData>
            </a:graphic>
          </wp:inline>
        </w:drawing>
      </w:r>
    </w:p>
    <w:p w14:paraId="7CF11C62" w14:textId="215C0FCE" w:rsidR="00644A01" w:rsidRPr="00644A01" w:rsidRDefault="00644A01" w:rsidP="00644A01">
      <w:pPr>
        <w:rPr>
          <w:rFonts w:ascii="Times New Roman" w:hAnsi="Times New Roman" w:cs="Times New Roman"/>
          <w:b/>
          <w:bCs/>
          <w:sz w:val="24"/>
          <w:szCs w:val="24"/>
        </w:rPr>
      </w:pPr>
      <w:r w:rsidRPr="00644A01">
        <w:rPr>
          <w:rFonts w:ascii="Times New Roman" w:hAnsi="Times New Roman" w:cs="Times New Roman"/>
          <w:b/>
          <w:sz w:val="24"/>
          <w:szCs w:val="24"/>
        </w:rPr>
        <w:t xml:space="preserve">Supplementary Fig. 4 </w:t>
      </w:r>
      <w:r w:rsidRPr="00644A01">
        <w:rPr>
          <w:rFonts w:ascii="Arial" w:hAnsi="Arial" w:cs="Arial"/>
          <w:bCs/>
          <w:sz w:val="24"/>
          <w:szCs w:val="24"/>
        </w:rPr>
        <w:t>ꟾ</w:t>
      </w:r>
      <w:r w:rsidRPr="00644A01">
        <w:rPr>
          <w:rFonts w:ascii="Times New Roman" w:hAnsi="Times New Roman" w:cs="Times New Roman"/>
          <w:b/>
          <w:sz w:val="24"/>
          <w:szCs w:val="24"/>
        </w:rPr>
        <w:t xml:space="preserve"> </w:t>
      </w:r>
      <w:r w:rsidRPr="00644A01">
        <w:rPr>
          <w:rFonts w:ascii="Times New Roman" w:hAnsi="Times New Roman" w:cs="Times New Roman"/>
          <w:bCs/>
          <w:sz w:val="24"/>
          <w:szCs w:val="24"/>
        </w:rPr>
        <w:t>HPLC chromatograms (a) and formamide calibration curve (b) over the concentration range of 5</w:t>
      </w:r>
      <w:r>
        <w:rPr>
          <w:rFonts w:ascii="Arial" w:hAnsi="Arial" w:cs="Arial"/>
          <w:bCs/>
          <w:sz w:val="24"/>
          <w:szCs w:val="24"/>
        </w:rPr>
        <w:t>−</w:t>
      </w:r>
      <w:r w:rsidRPr="00644A01">
        <w:rPr>
          <w:rFonts w:ascii="Times New Roman" w:hAnsi="Times New Roman" w:cs="Times New Roman"/>
          <w:bCs/>
          <w:sz w:val="24"/>
          <w:szCs w:val="24"/>
        </w:rPr>
        <w:t>100 mg L</w:t>
      </w:r>
      <w:r w:rsidRPr="00644A01">
        <w:rPr>
          <w:rFonts w:ascii="Arial" w:hAnsi="Arial" w:cs="Arial"/>
          <w:bCs/>
          <w:sz w:val="24"/>
          <w:szCs w:val="24"/>
          <w:vertAlign w:val="superscript"/>
        </w:rPr>
        <w:t>−</w:t>
      </w:r>
      <w:r w:rsidRPr="00644A01">
        <w:rPr>
          <w:rFonts w:ascii="Times New Roman" w:hAnsi="Times New Roman" w:cs="Times New Roman" w:hint="eastAsia"/>
          <w:bCs/>
          <w:sz w:val="24"/>
          <w:szCs w:val="24"/>
          <w:vertAlign w:val="superscript"/>
        </w:rPr>
        <w:t>1</w:t>
      </w:r>
      <w:r w:rsidRPr="00644A01">
        <w:rPr>
          <w:rFonts w:ascii="Times New Roman" w:hAnsi="Times New Roman" w:cs="Times New Roman"/>
          <w:bCs/>
          <w:sz w:val="24"/>
          <w:szCs w:val="24"/>
        </w:rPr>
        <w:t>.</w:t>
      </w:r>
    </w:p>
    <w:p w14:paraId="6B7DD729" w14:textId="77777777" w:rsidR="00C17527" w:rsidRPr="00644A01" w:rsidRDefault="00C17527" w:rsidP="00C17527">
      <w:pPr>
        <w:rPr>
          <w:rFonts w:ascii="Times New Roman" w:hAnsi="Times New Roman" w:cs="Times New Roman"/>
          <w:bCs/>
          <w:sz w:val="24"/>
          <w:szCs w:val="24"/>
        </w:rPr>
      </w:pPr>
    </w:p>
    <w:p w14:paraId="7168AAFF" w14:textId="7095212C" w:rsidR="00BC112D" w:rsidRDefault="00120208" w:rsidP="00C17527">
      <w:pPr>
        <w:rPr>
          <w:rFonts w:ascii="Times New Roman" w:hAnsi="Times New Roman" w:cs="Times New Roman"/>
          <w:bCs/>
          <w:sz w:val="24"/>
          <w:szCs w:val="24"/>
        </w:rPr>
      </w:pPr>
      <w:r w:rsidRPr="00BC112D">
        <w:rPr>
          <w:rFonts w:ascii="Times New Roman" w:hAnsi="Times New Roman" w:cs="Times New Roman"/>
          <w:bCs/>
          <w:sz w:val="24"/>
          <w:szCs w:val="24"/>
        </w:rPr>
        <w:t>Different amounts of formamide were dissolved in deionized water to configure a series of standard solutions. HPLC analysis revealed a good linear relationship between formamide concentration and corresponding peak area. On this basis, the calibration curve fitting equation can be adopted to calculate the production yield of formamide.</w:t>
      </w:r>
    </w:p>
    <w:p w14:paraId="57945531" w14:textId="775B826D" w:rsidR="00120208" w:rsidRDefault="00BC112D" w:rsidP="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33FC2F13" w14:textId="77777777" w:rsidR="00723876" w:rsidRPr="00BC112D" w:rsidRDefault="00723876" w:rsidP="00BC112D">
      <w:pPr>
        <w:widowControl/>
        <w:jc w:val="left"/>
        <w:rPr>
          <w:rFonts w:ascii="Times New Roman" w:hAnsi="Times New Roman" w:cs="Times New Roman"/>
          <w:bCs/>
          <w:sz w:val="24"/>
          <w:szCs w:val="24"/>
        </w:rPr>
      </w:pPr>
    </w:p>
    <w:p w14:paraId="372F96CD" w14:textId="77777777" w:rsidR="00644A01" w:rsidRDefault="00C17527" w:rsidP="00644A01">
      <w:r>
        <w:rPr>
          <w:rFonts w:hint="eastAsia"/>
        </w:rPr>
        <w:t xml:space="preserve">           </w:t>
      </w:r>
      <w:r w:rsidR="00086D1C">
        <w:rPr>
          <w:rFonts w:hint="eastAsia"/>
          <w:noProof/>
        </w:rPr>
        <w:drawing>
          <wp:inline distT="0" distB="0" distL="0" distR="0" wp14:anchorId="54CE59DF" wp14:editId="161917F3">
            <wp:extent cx="5274310" cy="4745355"/>
            <wp:effectExtent l="0" t="0" r="2540" b="0"/>
            <wp:docPr id="14061948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94872" name="图片 14061948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745355"/>
                    </a:xfrm>
                    <a:prstGeom prst="rect">
                      <a:avLst/>
                    </a:prstGeom>
                  </pic:spPr>
                </pic:pic>
              </a:graphicData>
            </a:graphic>
          </wp:inline>
        </w:drawing>
      </w:r>
    </w:p>
    <w:p w14:paraId="5290F4C7" w14:textId="77777777" w:rsidR="00644A01" w:rsidRDefault="00644A01" w:rsidP="00644A01"/>
    <w:p w14:paraId="39AC52E3" w14:textId="37B91615" w:rsidR="00644A01" w:rsidRPr="00644A01" w:rsidRDefault="00644A01" w:rsidP="00644A01">
      <w:r w:rsidRPr="00644A01">
        <w:rPr>
          <w:rFonts w:ascii="Times New Roman" w:hAnsi="Times New Roman" w:cs="Times New Roman"/>
          <w:b/>
          <w:sz w:val="24"/>
          <w:szCs w:val="24"/>
        </w:rPr>
        <w:t xml:space="preserve">Supplementary Fig. 5 </w:t>
      </w:r>
      <w:r w:rsidRPr="00644A01">
        <w:rPr>
          <w:rFonts w:ascii="Arial" w:hAnsi="Arial" w:cs="Arial"/>
          <w:bCs/>
          <w:sz w:val="24"/>
          <w:szCs w:val="24"/>
        </w:rPr>
        <w:t>ꟾ</w:t>
      </w:r>
      <w:r w:rsidRPr="00644A01">
        <w:rPr>
          <w:rFonts w:ascii="Times New Roman" w:hAnsi="Times New Roman" w:cs="Times New Roman"/>
          <w:bCs/>
          <w:sz w:val="24"/>
          <w:szCs w:val="24"/>
        </w:rPr>
        <w:t xml:space="preserve"> Photographs of (a) CdS, (b) CdS</w:t>
      </w:r>
      <w:r>
        <w:rPr>
          <w:rFonts w:ascii="Arial" w:hAnsi="Arial" w:cs="Arial"/>
          <w:bCs/>
          <w:sz w:val="24"/>
          <w:szCs w:val="24"/>
        </w:rPr>
        <w:t>−</w:t>
      </w:r>
      <w:r w:rsidRPr="00644A01">
        <w:rPr>
          <w:rFonts w:ascii="Times New Roman" w:hAnsi="Times New Roman" w:cs="Times New Roman"/>
          <w:bCs/>
          <w:sz w:val="24"/>
          <w:szCs w:val="24"/>
        </w:rPr>
        <w:t>D, (c) CdS nanowires (NW) and (d) CdS nanorods (NR).</w:t>
      </w:r>
    </w:p>
    <w:p w14:paraId="5D83DE7E" w14:textId="77777777" w:rsidR="00BC112D" w:rsidRDefault="00BC112D">
      <w:pPr>
        <w:widowControl/>
        <w:jc w:val="left"/>
        <w:rPr>
          <w:rFonts w:ascii="Times New Roman" w:hAnsi="Times New Roman" w:cs="Times New Roman"/>
          <w:bCs/>
          <w:sz w:val="24"/>
          <w:szCs w:val="24"/>
          <w:lang w:val="de-DE"/>
        </w:rPr>
      </w:pPr>
      <w:r>
        <w:rPr>
          <w:rFonts w:ascii="Times New Roman" w:hAnsi="Times New Roman" w:cs="Times New Roman"/>
          <w:bCs/>
          <w:sz w:val="24"/>
          <w:szCs w:val="24"/>
          <w:lang w:val="de-DE"/>
        </w:rPr>
        <w:br w:type="page"/>
      </w:r>
    </w:p>
    <w:p w14:paraId="47ED2980" w14:textId="77777777" w:rsidR="00C17527" w:rsidRPr="00BC112D" w:rsidRDefault="00C17527" w:rsidP="0014102F">
      <w:pPr>
        <w:rPr>
          <w:rFonts w:ascii="Times New Roman" w:hAnsi="Times New Roman" w:cs="Times New Roman"/>
          <w:bCs/>
          <w:sz w:val="24"/>
          <w:szCs w:val="24"/>
          <w:lang w:val="de-DE"/>
        </w:rPr>
      </w:pPr>
    </w:p>
    <w:p w14:paraId="0514C27E" w14:textId="4BE6B44C" w:rsidR="00C17527" w:rsidRPr="00BC112D" w:rsidRDefault="00086D1C" w:rsidP="00086D1C">
      <w:pPr>
        <w:jc w:val="center"/>
        <w:rPr>
          <w:b/>
          <w:sz w:val="24"/>
          <w:szCs w:val="24"/>
        </w:rPr>
      </w:pPr>
      <w:r w:rsidRPr="00BC112D">
        <w:rPr>
          <w:rFonts w:hint="eastAsia"/>
          <w:b/>
          <w:noProof/>
          <w:sz w:val="24"/>
          <w:szCs w:val="24"/>
        </w:rPr>
        <w:drawing>
          <wp:inline distT="0" distB="0" distL="0" distR="0" wp14:anchorId="6C9F9AB4" wp14:editId="14BC47BF">
            <wp:extent cx="3336175" cy="2621280"/>
            <wp:effectExtent l="0" t="0" r="0" b="7620"/>
            <wp:docPr id="9692815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81530" name="图片 9692815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36175" cy="2621280"/>
                    </a:xfrm>
                    <a:prstGeom prst="rect">
                      <a:avLst/>
                    </a:prstGeom>
                  </pic:spPr>
                </pic:pic>
              </a:graphicData>
            </a:graphic>
          </wp:inline>
        </w:drawing>
      </w:r>
    </w:p>
    <w:p w14:paraId="6681DA4B" w14:textId="4715E7C1" w:rsidR="00BC112D" w:rsidRPr="00644A01" w:rsidRDefault="00644A01">
      <w:pPr>
        <w:widowControl/>
        <w:jc w:val="left"/>
        <w:rPr>
          <w:rFonts w:ascii="Times New Roman" w:hAnsi="Times New Roman" w:cs="Times New Roman"/>
          <w:b/>
          <w:bCs/>
          <w:sz w:val="24"/>
          <w:szCs w:val="24"/>
        </w:rPr>
      </w:pPr>
      <w:r w:rsidRPr="00644A01">
        <w:rPr>
          <w:rFonts w:ascii="Times New Roman" w:hAnsi="Times New Roman" w:cs="Times New Roman"/>
          <w:b/>
          <w:sz w:val="24"/>
          <w:szCs w:val="24"/>
        </w:rPr>
        <w:t>Supplementary Fig. 6</w:t>
      </w:r>
      <w:r w:rsidRPr="00644A01">
        <w:rPr>
          <w:rFonts w:ascii="Times New Roman" w:hAnsi="Times New Roman" w:cs="Times New Roman"/>
          <w:bCs/>
          <w:sz w:val="24"/>
          <w:szCs w:val="24"/>
        </w:rPr>
        <w:t xml:space="preserve"> </w:t>
      </w:r>
      <w:r>
        <w:rPr>
          <w:rFonts w:ascii="Arial" w:hAnsi="Arial" w:cs="Arial"/>
          <w:bCs/>
          <w:sz w:val="24"/>
          <w:szCs w:val="24"/>
        </w:rPr>
        <w:t>ꟾ</w:t>
      </w:r>
      <w:r w:rsidRPr="00644A01">
        <w:rPr>
          <w:rFonts w:ascii="Times New Roman" w:hAnsi="Times New Roman" w:cs="Times New Roman"/>
          <w:bCs/>
          <w:sz w:val="24"/>
          <w:szCs w:val="24"/>
        </w:rPr>
        <w:t xml:space="preserve"> XRD patterns of CdS solvent-ligand hybrid materials.</w:t>
      </w:r>
      <w:r w:rsidR="00BC112D">
        <w:rPr>
          <w:rFonts w:ascii="Times New Roman" w:hAnsi="Times New Roman" w:cs="Times New Roman"/>
          <w:bCs/>
          <w:sz w:val="24"/>
          <w:szCs w:val="24"/>
        </w:rPr>
        <w:br w:type="page"/>
      </w:r>
    </w:p>
    <w:p w14:paraId="00092BA5" w14:textId="77777777" w:rsidR="00047AFA" w:rsidRPr="00BC112D" w:rsidRDefault="00047AFA" w:rsidP="00C17527">
      <w:pPr>
        <w:rPr>
          <w:rFonts w:ascii="Times New Roman" w:hAnsi="Times New Roman" w:cs="Times New Roman"/>
          <w:bCs/>
          <w:sz w:val="24"/>
          <w:szCs w:val="24"/>
        </w:rPr>
      </w:pPr>
    </w:p>
    <w:p w14:paraId="0EFDC1F6" w14:textId="3A0D8E72" w:rsidR="00047AFA" w:rsidRDefault="00086D1C" w:rsidP="00086D1C">
      <w:pPr>
        <w:jc w:val="center"/>
        <w:rPr>
          <w:b/>
        </w:rPr>
      </w:pPr>
      <w:r>
        <w:rPr>
          <w:rFonts w:hint="eastAsia"/>
          <w:b/>
          <w:noProof/>
        </w:rPr>
        <w:drawing>
          <wp:inline distT="0" distB="0" distL="0" distR="0" wp14:anchorId="351E87A7" wp14:editId="02B5D515">
            <wp:extent cx="5274310" cy="1766570"/>
            <wp:effectExtent l="0" t="0" r="2540" b="5080"/>
            <wp:docPr id="11431590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5904" name="图片 11431590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1766570"/>
                    </a:xfrm>
                    <a:prstGeom prst="rect">
                      <a:avLst/>
                    </a:prstGeom>
                  </pic:spPr>
                </pic:pic>
              </a:graphicData>
            </a:graphic>
          </wp:inline>
        </w:drawing>
      </w:r>
    </w:p>
    <w:p w14:paraId="00A73156" w14:textId="77777777" w:rsidR="00644A01" w:rsidRDefault="00644A01" w:rsidP="00086D1C">
      <w:pPr>
        <w:jc w:val="center"/>
        <w:rPr>
          <w:b/>
        </w:rPr>
      </w:pPr>
    </w:p>
    <w:p w14:paraId="1910D969" w14:textId="0223FB03" w:rsidR="00644A01" w:rsidRPr="00644A01" w:rsidRDefault="00644A01" w:rsidP="00644A01">
      <w:pPr>
        <w:widowControl/>
        <w:jc w:val="left"/>
        <w:rPr>
          <w:rFonts w:ascii="Times New Roman" w:hAnsi="Times New Roman" w:cs="Times New Roman"/>
          <w:b/>
          <w:bCs/>
          <w:sz w:val="24"/>
          <w:szCs w:val="24"/>
        </w:rPr>
      </w:pPr>
      <w:r w:rsidRPr="00644A01">
        <w:rPr>
          <w:rFonts w:ascii="Times New Roman" w:hAnsi="Times New Roman" w:cs="Times New Roman"/>
          <w:b/>
          <w:sz w:val="24"/>
          <w:szCs w:val="24"/>
        </w:rPr>
        <w:t>Supplementary Fig. 7</w:t>
      </w:r>
      <w:r w:rsidRPr="00644A01">
        <w:rPr>
          <w:rFonts w:ascii="Times New Roman" w:hAnsi="Times New Roman" w:cs="Times New Roman"/>
          <w:bCs/>
          <w:sz w:val="24"/>
          <w:szCs w:val="24"/>
        </w:rPr>
        <w:t xml:space="preserve"> </w:t>
      </w:r>
      <w:r>
        <w:rPr>
          <w:rFonts w:ascii="Arial" w:hAnsi="Arial" w:cs="Arial"/>
          <w:bCs/>
          <w:sz w:val="24"/>
          <w:szCs w:val="24"/>
        </w:rPr>
        <w:t>ꟾ</w:t>
      </w:r>
      <w:r w:rsidRPr="00644A01">
        <w:rPr>
          <w:rFonts w:ascii="Times New Roman" w:hAnsi="Times New Roman" w:cs="Times New Roman"/>
          <w:bCs/>
          <w:sz w:val="24"/>
          <w:szCs w:val="24"/>
        </w:rPr>
        <w:t xml:space="preserve"> SEM images of (a) CdS nanowires and (b) CdS nanorods.</w:t>
      </w:r>
    </w:p>
    <w:p w14:paraId="6170B8A8"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637B924E" w14:textId="77777777" w:rsidR="00545943" w:rsidRPr="00BC112D" w:rsidRDefault="00545943" w:rsidP="00C17527">
      <w:pPr>
        <w:rPr>
          <w:rFonts w:ascii="Times New Roman" w:hAnsi="Times New Roman" w:cs="Times New Roman"/>
          <w:bCs/>
          <w:sz w:val="24"/>
          <w:szCs w:val="24"/>
        </w:rPr>
      </w:pPr>
    </w:p>
    <w:p w14:paraId="7A87BDC8" w14:textId="7BECB0D8" w:rsidR="008F1174" w:rsidRDefault="00E07AF3" w:rsidP="002467D5">
      <w:pPr>
        <w:jc w:val="center"/>
        <w:rPr>
          <w:b/>
        </w:rPr>
      </w:pPr>
      <w:r>
        <w:rPr>
          <w:rFonts w:hint="eastAsia"/>
          <w:b/>
          <w:noProof/>
        </w:rPr>
        <w:drawing>
          <wp:inline distT="0" distB="0" distL="0" distR="0" wp14:anchorId="42494382" wp14:editId="1EA9B28D">
            <wp:extent cx="3402676" cy="2668385"/>
            <wp:effectExtent l="0" t="0" r="7620" b="0"/>
            <wp:docPr id="5714152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15207" name="图片 57141520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02676" cy="2668385"/>
                    </a:xfrm>
                    <a:prstGeom prst="rect">
                      <a:avLst/>
                    </a:prstGeom>
                  </pic:spPr>
                </pic:pic>
              </a:graphicData>
            </a:graphic>
          </wp:inline>
        </w:drawing>
      </w:r>
    </w:p>
    <w:p w14:paraId="29A9BCD0" w14:textId="75B908CB" w:rsidR="00644A01" w:rsidRPr="00644A01" w:rsidRDefault="00644A01" w:rsidP="00644A01">
      <w:pPr>
        <w:widowControl/>
        <w:jc w:val="left"/>
        <w:rPr>
          <w:rFonts w:ascii="Times New Roman" w:hAnsi="Times New Roman" w:cs="Times New Roman"/>
          <w:b/>
          <w:sz w:val="24"/>
          <w:szCs w:val="24"/>
        </w:rPr>
      </w:pPr>
      <w:r w:rsidRPr="00644A01">
        <w:rPr>
          <w:rFonts w:ascii="Times New Roman" w:hAnsi="Times New Roman" w:cs="Times New Roman"/>
          <w:b/>
          <w:sz w:val="24"/>
          <w:szCs w:val="24"/>
        </w:rPr>
        <w:t xml:space="preserve">Supplementary Fig. 8 </w:t>
      </w:r>
      <w:r>
        <w:rPr>
          <w:rFonts w:ascii="Arial" w:hAnsi="Arial" w:cs="Arial"/>
          <w:bCs/>
          <w:sz w:val="24"/>
          <w:szCs w:val="24"/>
        </w:rPr>
        <w:t>ꟾ</w:t>
      </w:r>
      <w:r w:rsidRPr="00644A01">
        <w:rPr>
          <w:rFonts w:ascii="Times New Roman" w:hAnsi="Times New Roman" w:cs="Times New Roman"/>
          <w:bCs/>
          <w:sz w:val="24"/>
          <w:szCs w:val="24"/>
        </w:rPr>
        <w:t xml:space="preserve"> </w:t>
      </w:r>
      <w:r w:rsidRPr="00644A01">
        <w:rPr>
          <w:rFonts w:ascii="Times New Roman" w:hAnsi="Times New Roman" w:cs="Times New Roman" w:hint="eastAsia"/>
          <w:bCs/>
          <w:sz w:val="24"/>
          <w:szCs w:val="24"/>
          <w:vertAlign w:val="superscript"/>
        </w:rPr>
        <w:t>1</w:t>
      </w:r>
      <w:r w:rsidRPr="00644A01">
        <w:rPr>
          <w:rFonts w:ascii="Times New Roman" w:hAnsi="Times New Roman" w:cs="Times New Roman"/>
          <w:bCs/>
          <w:sz w:val="24"/>
          <w:szCs w:val="24"/>
        </w:rPr>
        <w:t>H NMR spectrum of the solution recovered after 2 h of light irradiation over CdS</w:t>
      </w:r>
      <w:r>
        <w:rPr>
          <w:rFonts w:ascii="Arial" w:hAnsi="Arial" w:cs="Arial"/>
          <w:bCs/>
          <w:sz w:val="24"/>
          <w:szCs w:val="24"/>
        </w:rPr>
        <w:t>−</w:t>
      </w:r>
      <w:r w:rsidRPr="00644A01">
        <w:rPr>
          <w:rFonts w:ascii="Times New Roman" w:hAnsi="Times New Roman" w:cs="Times New Roman"/>
          <w:bCs/>
          <w:sz w:val="24"/>
          <w:szCs w:val="24"/>
        </w:rPr>
        <w:t>D.</w:t>
      </w:r>
    </w:p>
    <w:p w14:paraId="00CA5339" w14:textId="04F3644F" w:rsidR="00AC6671" w:rsidRDefault="00E07AF3">
      <w:pPr>
        <w:widowControl/>
        <w:jc w:val="left"/>
        <w:rPr>
          <w:rFonts w:ascii="Times New Roman" w:hAnsi="Times New Roman" w:cs="Times New Roman"/>
          <w:color w:val="0F1115"/>
          <w:sz w:val="24"/>
          <w:szCs w:val="24"/>
          <w:shd w:val="clear" w:color="auto" w:fill="FFFFFF"/>
        </w:rPr>
      </w:pPr>
      <w:r>
        <w:rPr>
          <w:rFonts w:ascii="Times New Roman" w:hAnsi="Times New Roman" w:cs="Times New Roman"/>
          <w:color w:val="0F1115"/>
          <w:sz w:val="24"/>
          <w:szCs w:val="24"/>
          <w:shd w:val="clear" w:color="auto" w:fill="FFFFFF"/>
        </w:rPr>
        <w:br w:type="page"/>
      </w:r>
    </w:p>
    <w:p w14:paraId="5B6B9126" w14:textId="1140B44B" w:rsidR="00AC6671" w:rsidRDefault="00AC6671">
      <w:pPr>
        <w:widowControl/>
        <w:jc w:val="left"/>
        <w:rPr>
          <w:rFonts w:ascii="Times New Roman" w:hAnsi="Times New Roman" w:cs="Times New Roman"/>
          <w:color w:val="0F1115"/>
          <w:sz w:val="24"/>
          <w:szCs w:val="24"/>
          <w:shd w:val="clear" w:color="auto" w:fill="FFFFFF"/>
        </w:rPr>
      </w:pPr>
      <w:r>
        <w:rPr>
          <w:rFonts w:ascii="Times New Roman" w:hAnsi="Times New Roman" w:cs="Times New Roman"/>
          <w:noProof/>
          <w:color w:val="0F1115"/>
          <w:sz w:val="24"/>
          <w:szCs w:val="24"/>
          <w:shd w:val="clear" w:color="auto" w:fill="FFFFFF"/>
        </w:rPr>
        <w:lastRenderedPageBreak/>
        <w:drawing>
          <wp:inline distT="0" distB="0" distL="0" distR="0" wp14:anchorId="589473C1" wp14:editId="530D9542">
            <wp:extent cx="5274310" cy="4234180"/>
            <wp:effectExtent l="0" t="0" r="2540" b="0"/>
            <wp:docPr id="17747583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58389" name="图片 177475838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4234180"/>
                    </a:xfrm>
                    <a:prstGeom prst="rect">
                      <a:avLst/>
                    </a:prstGeom>
                  </pic:spPr>
                </pic:pic>
              </a:graphicData>
            </a:graphic>
          </wp:inline>
        </w:drawing>
      </w:r>
    </w:p>
    <w:p w14:paraId="299F0B98" w14:textId="6FFEC752" w:rsidR="00644A01" w:rsidRPr="00644A01" w:rsidRDefault="00644A01" w:rsidP="00644A01">
      <w:pPr>
        <w:widowControl/>
        <w:jc w:val="left"/>
        <w:rPr>
          <w:rFonts w:ascii="Times New Roman" w:hAnsi="Times New Roman" w:cs="Times New Roman"/>
          <w:b/>
          <w:bCs/>
          <w:sz w:val="24"/>
          <w:szCs w:val="24"/>
        </w:rPr>
      </w:pPr>
      <w:r w:rsidRPr="00644A01">
        <w:rPr>
          <w:rFonts w:ascii="Times New Roman" w:hAnsi="Times New Roman" w:cs="Times New Roman"/>
          <w:b/>
          <w:sz w:val="24"/>
          <w:szCs w:val="24"/>
        </w:rPr>
        <w:t>Supplementary Fig. 9</w:t>
      </w:r>
      <w:r w:rsidRPr="00644A01">
        <w:rPr>
          <w:rFonts w:ascii="Times New Roman" w:hAnsi="Times New Roman" w:cs="Times New Roman"/>
          <w:bCs/>
          <w:sz w:val="24"/>
          <w:szCs w:val="24"/>
        </w:rPr>
        <w:t xml:space="preserve"> </w:t>
      </w:r>
      <w:r>
        <w:rPr>
          <w:rFonts w:ascii="Arial" w:hAnsi="Arial" w:cs="Arial"/>
          <w:bCs/>
          <w:sz w:val="24"/>
          <w:szCs w:val="24"/>
        </w:rPr>
        <w:t>ꟾ</w:t>
      </w:r>
      <w:r w:rsidRPr="00644A01">
        <w:rPr>
          <w:rFonts w:ascii="Times New Roman" w:hAnsi="Times New Roman" w:cs="Times New Roman"/>
          <w:bCs/>
          <w:sz w:val="24"/>
          <w:szCs w:val="24"/>
        </w:rPr>
        <w:t xml:space="preserve"> </w:t>
      </w:r>
      <w:r w:rsidRPr="00644A01">
        <w:rPr>
          <w:rFonts w:ascii="Times New Roman" w:hAnsi="Times New Roman" w:cs="Times New Roman" w:hint="eastAsia"/>
          <w:bCs/>
          <w:sz w:val="24"/>
          <w:szCs w:val="24"/>
          <w:vertAlign w:val="superscript"/>
        </w:rPr>
        <w:t>1</w:t>
      </w:r>
      <w:r w:rsidRPr="00644A01">
        <w:rPr>
          <w:rFonts w:ascii="Times New Roman" w:hAnsi="Times New Roman" w:cs="Times New Roman"/>
          <w:bCs/>
          <w:sz w:val="24"/>
          <w:szCs w:val="24"/>
        </w:rPr>
        <w:t>H NMR spectra and quantitative analysis of formamide and byproducts during photocatalytic methanol–ammonia conversion over CdS (a, c) and CdS</w:t>
      </w:r>
      <w:r>
        <w:rPr>
          <w:rFonts w:ascii="Arial" w:hAnsi="Arial" w:cs="Arial"/>
          <w:bCs/>
          <w:sz w:val="24"/>
          <w:szCs w:val="24"/>
        </w:rPr>
        <w:t>−</w:t>
      </w:r>
      <w:r w:rsidRPr="00644A01">
        <w:rPr>
          <w:rFonts w:ascii="Times New Roman" w:hAnsi="Times New Roman" w:cs="Times New Roman"/>
          <w:bCs/>
          <w:sz w:val="24"/>
          <w:szCs w:val="24"/>
        </w:rPr>
        <w:t>D (b, d).</w:t>
      </w:r>
    </w:p>
    <w:p w14:paraId="63079D59" w14:textId="77777777" w:rsidR="001F5B2F" w:rsidRPr="00644A01" w:rsidRDefault="001F5B2F" w:rsidP="00E07AF3">
      <w:pPr>
        <w:widowControl/>
        <w:jc w:val="left"/>
        <w:rPr>
          <w:rFonts w:ascii="Times New Roman" w:hAnsi="Times New Roman" w:cs="Times New Roman"/>
          <w:bCs/>
          <w:sz w:val="24"/>
          <w:szCs w:val="24"/>
        </w:rPr>
      </w:pPr>
    </w:p>
    <w:p w14:paraId="59B9BD3B" w14:textId="3108F5D1" w:rsidR="001F5B2F" w:rsidRPr="00DB69E5" w:rsidRDefault="001F5B2F" w:rsidP="00E07AF3">
      <w:pPr>
        <w:widowControl/>
        <w:jc w:val="left"/>
        <w:rPr>
          <w:rFonts w:ascii="Times New Roman" w:hAnsi="Times New Roman" w:cs="Times New Roman"/>
          <w:bCs/>
          <w:sz w:val="24"/>
          <w:szCs w:val="24"/>
        </w:rPr>
      </w:pPr>
      <w:r w:rsidRPr="001F5B2F">
        <w:rPr>
          <w:rFonts w:ascii="Times New Roman" w:hAnsi="Times New Roman" w:cs="Times New Roman"/>
          <w:bCs/>
          <w:sz w:val="24"/>
          <w:szCs w:val="24"/>
        </w:rPr>
        <w:t xml:space="preserve">Sodium maleate was employed as the internal standard for product quantitative analysis. The characteristic </w:t>
      </w:r>
      <w:r w:rsidR="00644A01" w:rsidRPr="00644A01">
        <w:rPr>
          <w:rFonts w:ascii="Times New Roman" w:hAnsi="Times New Roman" w:cs="Times New Roman" w:hint="eastAsia"/>
          <w:bCs/>
          <w:sz w:val="24"/>
          <w:szCs w:val="24"/>
          <w:vertAlign w:val="superscript"/>
        </w:rPr>
        <w:t>1</w:t>
      </w:r>
      <w:r w:rsidRPr="00DB69E5">
        <w:rPr>
          <w:rFonts w:ascii="Times New Roman" w:hAnsi="Times New Roman" w:cs="Times New Roman"/>
          <w:bCs/>
          <w:sz w:val="24"/>
          <w:szCs w:val="24"/>
        </w:rPr>
        <w:t>H NMR</w:t>
      </w:r>
      <w:r w:rsidRPr="001F5B2F">
        <w:rPr>
          <w:rFonts w:ascii="Times New Roman" w:hAnsi="Times New Roman" w:cs="Times New Roman"/>
          <w:bCs/>
          <w:sz w:val="24"/>
          <w:szCs w:val="24"/>
        </w:rPr>
        <w:t xml:space="preserve"> peaks corresponding to formic acid, formamide and ethylene glycol were well resolved, and the content of each substance was calculated accordingly. The concentration of hydrogen in the system was quantified via gas chromatography.</w:t>
      </w:r>
    </w:p>
    <w:p w14:paraId="161ACB1C" w14:textId="494958CB" w:rsidR="00DB69E5" w:rsidRDefault="00DB69E5">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10C66859" w14:textId="77777777" w:rsidR="00DB69E5" w:rsidRDefault="00DB69E5" w:rsidP="00E07AF3">
      <w:pPr>
        <w:widowControl/>
        <w:jc w:val="left"/>
        <w:rPr>
          <w:rFonts w:ascii="Times New Roman" w:hAnsi="Times New Roman" w:cs="Times New Roman"/>
          <w:color w:val="0F1115"/>
          <w:sz w:val="24"/>
          <w:szCs w:val="24"/>
          <w:shd w:val="clear" w:color="auto" w:fill="FFFFFF"/>
        </w:rPr>
      </w:pPr>
    </w:p>
    <w:p w14:paraId="789F7C2C" w14:textId="01FBCAC6" w:rsidR="008F1174" w:rsidRDefault="006D58FF" w:rsidP="00BA10D7">
      <w:pPr>
        <w:jc w:val="center"/>
        <w:rPr>
          <w:b/>
        </w:rPr>
      </w:pPr>
      <w:r>
        <w:rPr>
          <w:rFonts w:hint="eastAsia"/>
          <w:b/>
          <w:noProof/>
        </w:rPr>
        <w:drawing>
          <wp:inline distT="0" distB="0" distL="0" distR="0" wp14:anchorId="339EBF89" wp14:editId="415D465B">
            <wp:extent cx="5274310" cy="2476500"/>
            <wp:effectExtent l="0" t="0" r="2540" b="0"/>
            <wp:docPr id="12316816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681692" name="图片 123168169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476500"/>
                    </a:xfrm>
                    <a:prstGeom prst="rect">
                      <a:avLst/>
                    </a:prstGeom>
                  </pic:spPr>
                </pic:pic>
              </a:graphicData>
            </a:graphic>
          </wp:inline>
        </w:drawing>
      </w:r>
    </w:p>
    <w:p w14:paraId="7072CD85" w14:textId="77777777" w:rsidR="00644A01" w:rsidRDefault="00644A01" w:rsidP="00BA10D7">
      <w:pPr>
        <w:jc w:val="center"/>
        <w:rPr>
          <w:b/>
        </w:rPr>
      </w:pPr>
    </w:p>
    <w:p w14:paraId="08EA2FD6" w14:textId="78C085F4" w:rsidR="00BC112D" w:rsidRPr="00644A01" w:rsidRDefault="00644A01" w:rsidP="0014102F">
      <w:pPr>
        <w:rPr>
          <w:rFonts w:ascii="Times New Roman" w:hAnsi="Times New Roman" w:cs="Times New Roman"/>
          <w:b/>
          <w:bCs/>
          <w:sz w:val="24"/>
          <w:szCs w:val="24"/>
        </w:rPr>
      </w:pPr>
      <w:r w:rsidRPr="00644A01">
        <w:rPr>
          <w:rFonts w:ascii="Times New Roman" w:hAnsi="Times New Roman" w:cs="Times New Roman"/>
          <w:b/>
          <w:sz w:val="24"/>
          <w:szCs w:val="24"/>
        </w:rPr>
        <w:t xml:space="preserve">Supplementary Fig. 10 </w:t>
      </w:r>
      <w:r w:rsidRPr="00644A01">
        <w:rPr>
          <w:rFonts w:ascii="Arial" w:hAnsi="Arial" w:cs="Arial"/>
          <w:bCs/>
          <w:sz w:val="24"/>
          <w:szCs w:val="24"/>
        </w:rPr>
        <w:t>ꟾ</w:t>
      </w:r>
      <w:r w:rsidRPr="00644A01">
        <w:rPr>
          <w:rFonts w:ascii="Times New Roman" w:hAnsi="Times New Roman" w:cs="Times New Roman"/>
          <w:bCs/>
          <w:sz w:val="24"/>
          <w:szCs w:val="24"/>
        </w:rPr>
        <w:t xml:space="preserve"> SEM (a) and TEM (b) images of pristine CdS.</w:t>
      </w:r>
    </w:p>
    <w:p w14:paraId="3622517B"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263004DD" w14:textId="77777777" w:rsidR="00014C62" w:rsidRPr="006D58FF" w:rsidRDefault="00014C62" w:rsidP="0014102F">
      <w:pPr>
        <w:rPr>
          <w:rFonts w:ascii="Times New Roman" w:hAnsi="Times New Roman" w:cs="Times New Roman"/>
          <w:b/>
          <w:sz w:val="24"/>
          <w:szCs w:val="24"/>
        </w:rPr>
      </w:pPr>
    </w:p>
    <w:p w14:paraId="281F3022" w14:textId="77777777" w:rsidR="009F0FD2" w:rsidRDefault="009F0FD2" w:rsidP="009F0FD2">
      <w:pPr>
        <w:jc w:val="center"/>
        <w:rPr>
          <w:b/>
        </w:rPr>
      </w:pPr>
      <w:r>
        <w:rPr>
          <w:rFonts w:hint="eastAsia"/>
          <w:b/>
          <w:noProof/>
        </w:rPr>
        <w:drawing>
          <wp:inline distT="0" distB="0" distL="0" distR="0" wp14:anchorId="10378B7A" wp14:editId="0FE48DD1">
            <wp:extent cx="3399905" cy="2629593"/>
            <wp:effectExtent l="0" t="0" r="0" b="0"/>
            <wp:docPr id="14281442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44217" name="图片 14281442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99905" cy="2629593"/>
                    </a:xfrm>
                    <a:prstGeom prst="rect">
                      <a:avLst/>
                    </a:prstGeom>
                  </pic:spPr>
                </pic:pic>
              </a:graphicData>
            </a:graphic>
          </wp:inline>
        </w:drawing>
      </w:r>
    </w:p>
    <w:p w14:paraId="6F4CBD8F" w14:textId="7EBA6C91" w:rsidR="00644A01" w:rsidRPr="00644A01" w:rsidRDefault="00644A01" w:rsidP="00644A01">
      <w:pPr>
        <w:widowControl/>
        <w:jc w:val="left"/>
        <w:rPr>
          <w:rFonts w:ascii="Times New Roman" w:hAnsi="Times New Roman" w:cs="Times New Roman"/>
          <w:b/>
          <w:bCs/>
          <w:sz w:val="24"/>
          <w:szCs w:val="24"/>
        </w:rPr>
      </w:pPr>
      <w:r w:rsidRPr="00644A01">
        <w:rPr>
          <w:rFonts w:ascii="Times New Roman" w:hAnsi="Times New Roman" w:cs="Times New Roman"/>
          <w:b/>
          <w:sz w:val="24"/>
          <w:szCs w:val="24"/>
        </w:rPr>
        <w:t xml:space="preserve">Supplementary Fig. 11 </w:t>
      </w:r>
      <w:r>
        <w:rPr>
          <w:rFonts w:ascii="Arial" w:hAnsi="Arial" w:cs="Arial"/>
          <w:bCs/>
          <w:sz w:val="24"/>
          <w:szCs w:val="24"/>
        </w:rPr>
        <w:t>ꟾ</w:t>
      </w:r>
      <w:r w:rsidRPr="00644A01">
        <w:rPr>
          <w:rFonts w:ascii="Times New Roman" w:hAnsi="Times New Roman" w:cs="Times New Roman"/>
          <w:bCs/>
          <w:sz w:val="24"/>
          <w:szCs w:val="24"/>
        </w:rPr>
        <w:t xml:space="preserve"> XRD patterns of CdS and CdS</w:t>
      </w:r>
      <w:r w:rsidRPr="00644A01">
        <w:rPr>
          <w:rFonts w:ascii="Arial" w:hAnsi="Arial" w:cs="Arial"/>
          <w:bCs/>
          <w:sz w:val="24"/>
          <w:szCs w:val="24"/>
        </w:rPr>
        <w:t>−</w:t>
      </w:r>
      <w:r w:rsidRPr="00644A01">
        <w:rPr>
          <w:rFonts w:ascii="Times New Roman" w:hAnsi="Times New Roman" w:cs="Times New Roman"/>
          <w:bCs/>
          <w:sz w:val="24"/>
          <w:szCs w:val="24"/>
        </w:rPr>
        <w:t>D.</w:t>
      </w:r>
    </w:p>
    <w:p w14:paraId="7E1FAF1F"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605CC24E" w14:textId="77777777" w:rsidR="00C62F3A" w:rsidRPr="00DE3DC1" w:rsidRDefault="00C62F3A" w:rsidP="008F1174">
      <w:pPr>
        <w:rPr>
          <w:b/>
          <w:sz w:val="24"/>
          <w:szCs w:val="24"/>
        </w:rPr>
      </w:pPr>
    </w:p>
    <w:p w14:paraId="32956176" w14:textId="27C8AA22" w:rsidR="00B160E7" w:rsidRDefault="00B160E7" w:rsidP="00B160E7">
      <w:pPr>
        <w:jc w:val="center"/>
        <w:rPr>
          <w:b/>
        </w:rPr>
      </w:pPr>
      <w:r>
        <w:rPr>
          <w:rFonts w:hint="eastAsia"/>
          <w:b/>
          <w:noProof/>
        </w:rPr>
        <w:drawing>
          <wp:inline distT="0" distB="0" distL="0" distR="0" wp14:anchorId="495116CF" wp14:editId="64B3F2AD">
            <wp:extent cx="4779564" cy="1599710"/>
            <wp:effectExtent l="0" t="0" r="2540" b="635"/>
            <wp:docPr id="15714973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97380" name="图片 157149738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91466" cy="1603694"/>
                    </a:xfrm>
                    <a:prstGeom prst="rect">
                      <a:avLst/>
                    </a:prstGeom>
                  </pic:spPr>
                </pic:pic>
              </a:graphicData>
            </a:graphic>
          </wp:inline>
        </w:drawing>
      </w:r>
    </w:p>
    <w:p w14:paraId="0C51E6CF" w14:textId="745B7571" w:rsidR="00644A01" w:rsidRPr="00644A01" w:rsidRDefault="00644A01" w:rsidP="00644A01">
      <w:pPr>
        <w:widowControl/>
        <w:jc w:val="left"/>
        <w:rPr>
          <w:rFonts w:ascii="Times New Roman" w:hAnsi="Times New Roman" w:cs="Times New Roman"/>
          <w:b/>
          <w:sz w:val="24"/>
          <w:szCs w:val="24"/>
        </w:rPr>
      </w:pPr>
      <w:r w:rsidRPr="00644A01">
        <w:rPr>
          <w:rFonts w:ascii="Times New Roman" w:hAnsi="Times New Roman" w:cs="Times New Roman"/>
          <w:b/>
          <w:sz w:val="24"/>
          <w:szCs w:val="24"/>
        </w:rPr>
        <w:t xml:space="preserve">Supplementary Fig. 12 </w:t>
      </w:r>
      <w:r>
        <w:rPr>
          <w:rFonts w:ascii="Arial" w:hAnsi="Arial" w:cs="Arial"/>
          <w:bCs/>
          <w:sz w:val="24"/>
          <w:szCs w:val="24"/>
        </w:rPr>
        <w:t>ꟾ</w:t>
      </w:r>
      <w:r w:rsidRPr="00644A01">
        <w:rPr>
          <w:rFonts w:ascii="Times New Roman" w:hAnsi="Times New Roman" w:cs="Times New Roman"/>
          <w:bCs/>
          <w:sz w:val="24"/>
          <w:szCs w:val="24"/>
        </w:rPr>
        <w:t xml:space="preserve"> High-resolution TEM image of CdS (a) and lattice-resolved intensity profile of the (002) planes (b).</w:t>
      </w:r>
    </w:p>
    <w:p w14:paraId="1917A04C"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12E9EB0E" w14:textId="03CEA490" w:rsidR="008F1174" w:rsidRDefault="00C62F3A" w:rsidP="008F1174">
      <w:pPr>
        <w:rPr>
          <w:b/>
        </w:rPr>
      </w:pPr>
      <w:r>
        <w:rPr>
          <w:rFonts w:hint="eastAsia"/>
          <w:b/>
          <w:noProof/>
        </w:rPr>
        <w:lastRenderedPageBreak/>
        <w:drawing>
          <wp:anchor distT="0" distB="0" distL="114300" distR="114300" simplePos="0" relativeHeight="251662336" behindDoc="0" locked="0" layoutInCell="1" allowOverlap="1" wp14:anchorId="60961607" wp14:editId="62A7DA83">
            <wp:simplePos x="0" y="0"/>
            <wp:positionH relativeFrom="margin">
              <wp:posOffset>696595</wp:posOffset>
            </wp:positionH>
            <wp:positionV relativeFrom="paragraph">
              <wp:posOffset>296545</wp:posOffset>
            </wp:positionV>
            <wp:extent cx="3479165" cy="2743200"/>
            <wp:effectExtent l="0" t="0" r="0" b="0"/>
            <wp:wrapTopAndBottom/>
            <wp:docPr id="9613996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9165" cy="2743200"/>
                    </a:xfrm>
                    <a:prstGeom prst="rect">
                      <a:avLst/>
                    </a:prstGeom>
                    <a:noFill/>
                  </pic:spPr>
                </pic:pic>
              </a:graphicData>
            </a:graphic>
            <wp14:sizeRelH relativeFrom="margin">
              <wp14:pctWidth>0</wp14:pctWidth>
            </wp14:sizeRelH>
            <wp14:sizeRelV relativeFrom="margin">
              <wp14:pctHeight>0</wp14:pctHeight>
            </wp14:sizeRelV>
          </wp:anchor>
        </w:drawing>
      </w:r>
    </w:p>
    <w:p w14:paraId="38B5558D" w14:textId="5228C38B" w:rsidR="00644A01" w:rsidRPr="00644A01" w:rsidRDefault="00644A01" w:rsidP="00644A01">
      <w:pPr>
        <w:widowControl/>
        <w:jc w:val="left"/>
        <w:rPr>
          <w:rFonts w:ascii="Times New Roman" w:hAnsi="Times New Roman" w:cs="Times New Roman"/>
          <w:b/>
          <w:color w:val="000000" w:themeColor="text1"/>
          <w:sz w:val="24"/>
          <w:szCs w:val="24"/>
        </w:rPr>
      </w:pPr>
      <w:r w:rsidRPr="00644A01">
        <w:rPr>
          <w:rFonts w:ascii="Times New Roman" w:hAnsi="Times New Roman" w:cs="Times New Roman"/>
          <w:b/>
          <w:color w:val="000000" w:themeColor="text1"/>
          <w:sz w:val="24"/>
          <w:szCs w:val="24"/>
        </w:rPr>
        <w:t>Supplementary Fig. 13</w:t>
      </w:r>
      <w:r w:rsidRPr="00644A01">
        <w:rPr>
          <w:rFonts w:ascii="Times New Roman" w:hAnsi="Times New Roman" w:cs="Times New Roman"/>
          <w:bCs/>
          <w:color w:val="000000" w:themeColor="text1"/>
          <w:sz w:val="24"/>
          <w:szCs w:val="24"/>
        </w:rPr>
        <w:t xml:space="preserve"> </w:t>
      </w:r>
      <w:r>
        <w:rPr>
          <w:rFonts w:ascii="Arial" w:hAnsi="Arial" w:cs="Arial"/>
          <w:bCs/>
          <w:color w:val="000000" w:themeColor="text1"/>
          <w:sz w:val="24"/>
          <w:szCs w:val="24"/>
        </w:rPr>
        <w:t>ꟾ</w:t>
      </w:r>
      <w:r w:rsidRPr="00644A01">
        <w:rPr>
          <w:rFonts w:ascii="Times New Roman" w:hAnsi="Times New Roman" w:cs="Times New Roman"/>
          <w:bCs/>
          <w:color w:val="000000" w:themeColor="text1"/>
          <w:sz w:val="24"/>
          <w:szCs w:val="24"/>
        </w:rPr>
        <w:t xml:space="preserve"> UV–vis diffuse-reflectance spectra of CdS and CdS</w:t>
      </w:r>
      <w:r>
        <w:rPr>
          <w:rFonts w:ascii="Arial" w:hAnsi="Arial" w:cs="Arial"/>
          <w:bCs/>
          <w:color w:val="000000" w:themeColor="text1"/>
          <w:sz w:val="24"/>
          <w:szCs w:val="24"/>
        </w:rPr>
        <w:t>−</w:t>
      </w:r>
      <w:r w:rsidRPr="00644A01">
        <w:rPr>
          <w:rFonts w:ascii="Times New Roman" w:hAnsi="Times New Roman" w:cs="Times New Roman"/>
          <w:bCs/>
          <w:color w:val="000000" w:themeColor="text1"/>
          <w:sz w:val="24"/>
          <w:szCs w:val="24"/>
        </w:rPr>
        <w:t>D.</w:t>
      </w:r>
    </w:p>
    <w:p w14:paraId="200C1D06"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092377A" w14:textId="4F863D8D" w:rsidR="008F1174" w:rsidRPr="009F0FD2" w:rsidRDefault="00F610D7" w:rsidP="00BC112D">
      <w:pPr>
        <w:rPr>
          <w:b/>
        </w:rPr>
      </w:pPr>
      <w:r>
        <w:rPr>
          <w:rFonts w:hint="eastAsia"/>
          <w:b/>
          <w:noProof/>
        </w:rPr>
        <w:lastRenderedPageBreak/>
        <w:drawing>
          <wp:anchor distT="0" distB="0" distL="114300" distR="114300" simplePos="0" relativeHeight="251661312" behindDoc="0" locked="0" layoutInCell="1" allowOverlap="1" wp14:anchorId="0DD3B877" wp14:editId="73A4E28B">
            <wp:simplePos x="0" y="0"/>
            <wp:positionH relativeFrom="margin">
              <wp:posOffset>855093</wp:posOffset>
            </wp:positionH>
            <wp:positionV relativeFrom="paragraph">
              <wp:posOffset>365760</wp:posOffset>
            </wp:positionV>
            <wp:extent cx="3787775" cy="2979420"/>
            <wp:effectExtent l="0" t="0" r="0" b="0"/>
            <wp:wrapTopAndBottom/>
            <wp:docPr id="154052047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87775" cy="2979420"/>
                    </a:xfrm>
                    <a:prstGeom prst="rect">
                      <a:avLst/>
                    </a:prstGeom>
                    <a:noFill/>
                  </pic:spPr>
                </pic:pic>
              </a:graphicData>
            </a:graphic>
            <wp14:sizeRelH relativeFrom="margin">
              <wp14:pctWidth>0</wp14:pctWidth>
            </wp14:sizeRelH>
            <wp14:sizeRelV relativeFrom="margin">
              <wp14:pctHeight>0</wp14:pctHeight>
            </wp14:sizeRelV>
          </wp:anchor>
        </w:drawing>
      </w:r>
    </w:p>
    <w:p w14:paraId="4C9EFC74" w14:textId="47C5ED1B" w:rsidR="00644A01" w:rsidRPr="00644A01" w:rsidRDefault="00644A01" w:rsidP="00644A01">
      <w:pPr>
        <w:widowControl/>
        <w:jc w:val="left"/>
        <w:rPr>
          <w:rFonts w:ascii="Times New Roman" w:hAnsi="Times New Roman" w:cs="Times New Roman"/>
          <w:b/>
          <w:bCs/>
          <w:sz w:val="24"/>
          <w:szCs w:val="24"/>
        </w:rPr>
      </w:pPr>
      <w:r w:rsidRPr="00644A01">
        <w:rPr>
          <w:rFonts w:ascii="Times New Roman" w:hAnsi="Times New Roman" w:cs="Times New Roman"/>
          <w:b/>
          <w:sz w:val="24"/>
          <w:szCs w:val="24"/>
        </w:rPr>
        <w:t>Supplementary Fig. 14</w:t>
      </w:r>
      <w:r w:rsidRPr="00644A01">
        <w:rPr>
          <w:rFonts w:ascii="Times New Roman" w:hAnsi="Times New Roman" w:cs="Times New Roman"/>
          <w:bCs/>
          <w:sz w:val="24"/>
          <w:szCs w:val="24"/>
        </w:rPr>
        <w:t xml:space="preserve"> </w:t>
      </w:r>
      <w:r>
        <w:rPr>
          <w:rFonts w:ascii="Arial" w:hAnsi="Arial" w:cs="Arial"/>
          <w:bCs/>
          <w:sz w:val="24"/>
          <w:szCs w:val="24"/>
        </w:rPr>
        <w:t>ꟾ</w:t>
      </w:r>
      <w:r w:rsidRPr="00644A01">
        <w:rPr>
          <w:rFonts w:ascii="Times New Roman" w:hAnsi="Times New Roman" w:cs="Times New Roman"/>
          <w:bCs/>
          <w:sz w:val="24"/>
          <w:szCs w:val="24"/>
        </w:rPr>
        <w:t xml:space="preserve"> Tauc plots derived from the Kubelka–Munk function for CdS and CdS</w:t>
      </w:r>
      <w:r>
        <w:rPr>
          <w:rFonts w:ascii="Arial" w:hAnsi="Arial" w:cs="Arial"/>
          <w:bCs/>
          <w:sz w:val="24"/>
          <w:szCs w:val="24"/>
        </w:rPr>
        <w:t>−</w:t>
      </w:r>
      <w:r w:rsidRPr="00644A01">
        <w:rPr>
          <w:rFonts w:ascii="Times New Roman" w:hAnsi="Times New Roman" w:cs="Times New Roman"/>
          <w:bCs/>
          <w:sz w:val="24"/>
          <w:szCs w:val="24"/>
        </w:rPr>
        <w:t>D.</w:t>
      </w:r>
    </w:p>
    <w:p w14:paraId="559DD8E9" w14:textId="4D6A570D" w:rsidR="008F1174" w:rsidRDefault="00BC112D" w:rsidP="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6BBD5F8C" w14:textId="77777777" w:rsidR="00723876" w:rsidRPr="00BC112D" w:rsidRDefault="00723876" w:rsidP="00BC112D">
      <w:pPr>
        <w:widowControl/>
        <w:jc w:val="left"/>
        <w:rPr>
          <w:rFonts w:ascii="Times New Roman" w:hAnsi="Times New Roman" w:cs="Times New Roman"/>
          <w:bCs/>
          <w:sz w:val="24"/>
          <w:szCs w:val="24"/>
        </w:rPr>
      </w:pPr>
    </w:p>
    <w:p w14:paraId="6CA4C808" w14:textId="6BF422B6" w:rsidR="003A4A8A" w:rsidRDefault="004B4871" w:rsidP="008F1174">
      <w:pPr>
        <w:rPr>
          <w:b/>
        </w:rPr>
      </w:pPr>
      <w:r>
        <w:rPr>
          <w:rFonts w:hint="eastAsia"/>
          <w:b/>
          <w:noProof/>
        </w:rPr>
        <w:drawing>
          <wp:inline distT="0" distB="0" distL="0" distR="0" wp14:anchorId="27491BB0" wp14:editId="6D360C64">
            <wp:extent cx="5570741" cy="2223394"/>
            <wp:effectExtent l="0" t="0" r="0" b="0"/>
            <wp:docPr id="12253150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7472" cy="2226080"/>
                    </a:xfrm>
                    <a:prstGeom prst="rect">
                      <a:avLst/>
                    </a:prstGeom>
                    <a:noFill/>
                  </pic:spPr>
                </pic:pic>
              </a:graphicData>
            </a:graphic>
          </wp:inline>
        </w:drawing>
      </w:r>
    </w:p>
    <w:p w14:paraId="4F166B8E" w14:textId="57B98FDA" w:rsidR="00644A01" w:rsidRPr="00644A01" w:rsidRDefault="00644A01" w:rsidP="00644A01">
      <w:pPr>
        <w:widowControl/>
        <w:jc w:val="left"/>
        <w:rPr>
          <w:rFonts w:ascii="Times New Roman" w:hAnsi="Times New Roman" w:cs="Times New Roman"/>
          <w:b/>
          <w:sz w:val="24"/>
          <w:szCs w:val="24"/>
        </w:rPr>
      </w:pPr>
      <w:r w:rsidRPr="00644A01">
        <w:rPr>
          <w:rFonts w:ascii="Times New Roman" w:hAnsi="Times New Roman" w:cs="Times New Roman"/>
          <w:b/>
          <w:sz w:val="24"/>
          <w:szCs w:val="24"/>
        </w:rPr>
        <w:t>Supplementary Fig. 15</w:t>
      </w:r>
      <w:r w:rsidRPr="00644A01">
        <w:rPr>
          <w:rFonts w:ascii="Times New Roman" w:hAnsi="Times New Roman" w:cs="Times New Roman"/>
          <w:bCs/>
          <w:sz w:val="24"/>
          <w:szCs w:val="24"/>
        </w:rPr>
        <w:t xml:space="preserve"> </w:t>
      </w:r>
      <w:r>
        <w:rPr>
          <w:rFonts w:ascii="Arial" w:hAnsi="Arial" w:cs="Arial"/>
          <w:bCs/>
          <w:sz w:val="24"/>
          <w:szCs w:val="24"/>
        </w:rPr>
        <w:t>ꟾ</w:t>
      </w:r>
      <w:r w:rsidRPr="00644A01">
        <w:rPr>
          <w:rFonts w:ascii="Times New Roman" w:hAnsi="Times New Roman" w:cs="Times New Roman"/>
          <w:bCs/>
          <w:sz w:val="24"/>
          <w:szCs w:val="24"/>
        </w:rPr>
        <w:t xml:space="preserve"> Mott–Schottky plots of (a) CdS and (b) CdS</w:t>
      </w:r>
      <w:r>
        <w:rPr>
          <w:rFonts w:ascii="Arial" w:hAnsi="Arial" w:cs="Arial"/>
          <w:bCs/>
          <w:sz w:val="24"/>
          <w:szCs w:val="24"/>
        </w:rPr>
        <w:t>−</w:t>
      </w:r>
      <w:r w:rsidRPr="00644A01">
        <w:rPr>
          <w:rFonts w:ascii="Times New Roman" w:hAnsi="Times New Roman" w:cs="Times New Roman"/>
          <w:bCs/>
          <w:sz w:val="24"/>
          <w:szCs w:val="24"/>
        </w:rPr>
        <w:t>D.</w:t>
      </w:r>
    </w:p>
    <w:p w14:paraId="01228718" w14:textId="77777777" w:rsidR="00BC112D" w:rsidRDefault="00BC112D">
      <w:pPr>
        <w:widowControl/>
        <w:jc w:val="lef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br w:type="page"/>
      </w:r>
    </w:p>
    <w:p w14:paraId="38118857" w14:textId="77777777" w:rsidR="00B34DD2" w:rsidRDefault="00B34DD2" w:rsidP="008F1174">
      <w:pPr>
        <w:rPr>
          <w:b/>
        </w:rPr>
      </w:pPr>
    </w:p>
    <w:p w14:paraId="0B0850FB" w14:textId="7F2D4432" w:rsidR="008F1174" w:rsidRDefault="005A45DA" w:rsidP="005A45DA">
      <w:pPr>
        <w:jc w:val="center"/>
        <w:rPr>
          <w:b/>
        </w:rPr>
      </w:pPr>
      <w:r>
        <w:rPr>
          <w:rFonts w:hint="eastAsia"/>
          <w:b/>
          <w:noProof/>
        </w:rPr>
        <w:drawing>
          <wp:inline distT="0" distB="0" distL="0" distR="0" wp14:anchorId="37DCDE87" wp14:editId="215D5B06">
            <wp:extent cx="3749675" cy="2359660"/>
            <wp:effectExtent l="0" t="0" r="3175" b="2540"/>
            <wp:docPr id="124538957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49675" cy="2359660"/>
                    </a:xfrm>
                    <a:prstGeom prst="rect">
                      <a:avLst/>
                    </a:prstGeom>
                    <a:noFill/>
                  </pic:spPr>
                </pic:pic>
              </a:graphicData>
            </a:graphic>
          </wp:inline>
        </w:drawing>
      </w:r>
    </w:p>
    <w:p w14:paraId="26926C41" w14:textId="4A2CEA46" w:rsidR="00644A01" w:rsidRPr="00644A01" w:rsidRDefault="00644A01" w:rsidP="00644A01">
      <w:pPr>
        <w:widowControl/>
        <w:jc w:val="left"/>
        <w:rPr>
          <w:rFonts w:ascii="Times New Roman" w:hAnsi="Times New Roman" w:cs="Times New Roman"/>
          <w:b/>
          <w:sz w:val="24"/>
          <w:szCs w:val="24"/>
        </w:rPr>
      </w:pPr>
      <w:r w:rsidRPr="00644A01">
        <w:rPr>
          <w:rFonts w:ascii="Times New Roman" w:hAnsi="Times New Roman" w:cs="Times New Roman"/>
          <w:b/>
          <w:sz w:val="24"/>
          <w:szCs w:val="24"/>
        </w:rPr>
        <w:t>Supplementary Fig. 16</w:t>
      </w:r>
      <w:r w:rsidRPr="00644A01">
        <w:rPr>
          <w:rFonts w:ascii="Times New Roman" w:hAnsi="Times New Roman" w:cs="Times New Roman"/>
          <w:bCs/>
          <w:sz w:val="24"/>
          <w:szCs w:val="24"/>
        </w:rPr>
        <w:t xml:space="preserve"> </w:t>
      </w:r>
      <w:r>
        <w:rPr>
          <w:rFonts w:ascii="Arial" w:hAnsi="Arial" w:cs="Arial"/>
          <w:bCs/>
          <w:sz w:val="24"/>
          <w:szCs w:val="24"/>
        </w:rPr>
        <w:t>ꟾ</w:t>
      </w:r>
      <w:r w:rsidRPr="00644A01">
        <w:rPr>
          <w:rFonts w:ascii="Times New Roman" w:hAnsi="Times New Roman" w:cs="Times New Roman"/>
          <w:bCs/>
          <w:sz w:val="24"/>
          <w:szCs w:val="24"/>
        </w:rPr>
        <w:t xml:space="preserve"> EDS spectrum of CdS</w:t>
      </w:r>
      <w:r>
        <w:rPr>
          <w:rFonts w:ascii="Arial" w:hAnsi="Arial" w:cs="Arial"/>
          <w:bCs/>
          <w:sz w:val="24"/>
          <w:szCs w:val="24"/>
        </w:rPr>
        <w:t>−</w:t>
      </w:r>
      <w:r w:rsidRPr="00644A01">
        <w:rPr>
          <w:rFonts w:ascii="Times New Roman" w:hAnsi="Times New Roman" w:cs="Times New Roman"/>
          <w:bCs/>
          <w:sz w:val="24"/>
          <w:szCs w:val="24"/>
        </w:rPr>
        <w:t>D.</w:t>
      </w:r>
    </w:p>
    <w:p w14:paraId="5B004253" w14:textId="77777777" w:rsidR="00BC112D" w:rsidRDefault="00BC112D">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12901F6" w14:textId="49EEBAF5" w:rsidR="008F1174" w:rsidRDefault="008F1174" w:rsidP="008F1174">
      <w:pPr>
        <w:rPr>
          <w:b/>
        </w:rPr>
      </w:pPr>
    </w:p>
    <w:p w14:paraId="55484FCB" w14:textId="088C84C3" w:rsidR="008F1174" w:rsidRDefault="003327A6" w:rsidP="003327A6">
      <w:pPr>
        <w:jc w:val="center"/>
        <w:rPr>
          <w:b/>
        </w:rPr>
      </w:pPr>
      <w:r>
        <w:rPr>
          <w:rFonts w:hint="eastAsia"/>
          <w:b/>
          <w:noProof/>
        </w:rPr>
        <w:drawing>
          <wp:inline distT="0" distB="0" distL="0" distR="0" wp14:anchorId="11CDF2D3" wp14:editId="2E78D3F8">
            <wp:extent cx="3311236" cy="2676698"/>
            <wp:effectExtent l="0" t="0" r="3810" b="0"/>
            <wp:docPr id="5308125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12528" name="图片 53081252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11236" cy="2676698"/>
                    </a:xfrm>
                    <a:prstGeom prst="rect">
                      <a:avLst/>
                    </a:prstGeom>
                  </pic:spPr>
                </pic:pic>
              </a:graphicData>
            </a:graphic>
          </wp:inline>
        </w:drawing>
      </w:r>
    </w:p>
    <w:p w14:paraId="574682ED" w14:textId="64B1ACAA" w:rsidR="00644A01" w:rsidRPr="00644A01" w:rsidRDefault="00644A01" w:rsidP="00644A01">
      <w:pPr>
        <w:widowControl/>
        <w:jc w:val="left"/>
        <w:rPr>
          <w:rFonts w:ascii="Times New Roman" w:hAnsi="Times New Roman" w:cs="Times New Roman"/>
          <w:b/>
          <w:sz w:val="24"/>
          <w:szCs w:val="24"/>
        </w:rPr>
      </w:pPr>
      <w:r w:rsidRPr="00644A01">
        <w:rPr>
          <w:rFonts w:ascii="Times New Roman" w:hAnsi="Times New Roman" w:cs="Times New Roman"/>
          <w:b/>
          <w:sz w:val="24"/>
          <w:szCs w:val="24"/>
        </w:rPr>
        <w:t xml:space="preserve">Supplementary Fig. 17 </w:t>
      </w:r>
      <w:r>
        <w:rPr>
          <w:rFonts w:ascii="Arial" w:hAnsi="Arial" w:cs="Arial"/>
          <w:bCs/>
          <w:sz w:val="24"/>
          <w:szCs w:val="24"/>
        </w:rPr>
        <w:t>ꟾ</w:t>
      </w:r>
      <w:r w:rsidRPr="00644A01">
        <w:rPr>
          <w:rFonts w:ascii="Times New Roman" w:hAnsi="Times New Roman" w:cs="Times New Roman"/>
          <w:bCs/>
          <w:sz w:val="24"/>
          <w:szCs w:val="24"/>
        </w:rPr>
        <w:t xml:space="preserve"> XPS survey spectra of CdS</w:t>
      </w:r>
      <w:r>
        <w:rPr>
          <w:rFonts w:ascii="Arial" w:hAnsi="Arial" w:cs="Arial"/>
          <w:bCs/>
          <w:sz w:val="24"/>
          <w:szCs w:val="24"/>
        </w:rPr>
        <w:t>−</w:t>
      </w:r>
      <w:r w:rsidRPr="00644A01">
        <w:rPr>
          <w:rFonts w:ascii="Times New Roman" w:hAnsi="Times New Roman" w:cs="Times New Roman"/>
          <w:bCs/>
          <w:sz w:val="24"/>
          <w:szCs w:val="24"/>
        </w:rPr>
        <w:t>D and CdS.</w:t>
      </w:r>
    </w:p>
    <w:p w14:paraId="54ED1171"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8E95922" w14:textId="77777777" w:rsidR="00F32602" w:rsidRDefault="00F32602" w:rsidP="00B160E7">
      <w:pPr>
        <w:spacing w:line="360" w:lineRule="auto"/>
        <w:rPr>
          <w:rFonts w:ascii="Times New Roman" w:hAnsi="Times New Roman" w:cs="Times New Roman"/>
          <w:sz w:val="24"/>
          <w:szCs w:val="24"/>
        </w:rPr>
      </w:pPr>
    </w:p>
    <w:p w14:paraId="5537C3D5" w14:textId="66217393" w:rsidR="00F32602" w:rsidRDefault="009634FD" w:rsidP="009634FD">
      <w:pPr>
        <w:spacing w:line="360"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2C5BC192" wp14:editId="6CEC94C7">
            <wp:extent cx="3391593" cy="2640676"/>
            <wp:effectExtent l="0" t="0" r="0" b="7620"/>
            <wp:docPr id="20757374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37424" name="图片 20757374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91593" cy="2640676"/>
                    </a:xfrm>
                    <a:prstGeom prst="rect">
                      <a:avLst/>
                    </a:prstGeom>
                  </pic:spPr>
                </pic:pic>
              </a:graphicData>
            </a:graphic>
          </wp:inline>
        </w:drawing>
      </w:r>
    </w:p>
    <w:p w14:paraId="2B4CBF0E" w14:textId="55CCA3D2" w:rsidR="00644A01" w:rsidRPr="00644A01" w:rsidRDefault="00644A01" w:rsidP="00644A01">
      <w:pPr>
        <w:spacing w:line="360" w:lineRule="auto"/>
        <w:rPr>
          <w:rFonts w:ascii="Times New Roman" w:hAnsi="Times New Roman" w:cs="Times New Roman"/>
          <w:b/>
          <w:sz w:val="24"/>
          <w:szCs w:val="24"/>
        </w:rPr>
      </w:pPr>
      <w:r w:rsidRPr="00644A01">
        <w:rPr>
          <w:rFonts w:ascii="Times New Roman" w:hAnsi="Times New Roman" w:cs="Times New Roman"/>
          <w:b/>
          <w:sz w:val="24"/>
          <w:szCs w:val="24"/>
        </w:rPr>
        <w:t>Supplementary Fig. 18</w:t>
      </w:r>
      <w:r w:rsidRPr="00644A01">
        <w:rPr>
          <w:rFonts w:ascii="Times New Roman" w:hAnsi="Times New Roman" w:cs="Times New Roman"/>
          <w:bCs/>
          <w:sz w:val="24"/>
          <w:szCs w:val="24"/>
        </w:rPr>
        <w:t xml:space="preserve"> </w:t>
      </w:r>
      <w:r>
        <w:rPr>
          <w:rFonts w:ascii="Arial" w:hAnsi="Arial" w:cs="Arial"/>
          <w:bCs/>
          <w:sz w:val="24"/>
          <w:szCs w:val="24"/>
        </w:rPr>
        <w:t>ꟾ</w:t>
      </w:r>
      <w:r w:rsidRPr="00644A01">
        <w:rPr>
          <w:rFonts w:ascii="Times New Roman" w:hAnsi="Times New Roman" w:cs="Times New Roman"/>
          <w:bCs/>
          <w:sz w:val="24"/>
          <w:szCs w:val="24"/>
        </w:rPr>
        <w:t xml:space="preserve"> FTIR spectra of CdS</w:t>
      </w:r>
      <w:r>
        <w:rPr>
          <w:rFonts w:ascii="Arial" w:hAnsi="Arial" w:cs="Arial"/>
          <w:bCs/>
          <w:sz w:val="24"/>
          <w:szCs w:val="24"/>
        </w:rPr>
        <w:t>−</w:t>
      </w:r>
      <w:r w:rsidRPr="00644A01">
        <w:rPr>
          <w:rFonts w:ascii="Times New Roman" w:hAnsi="Times New Roman" w:cs="Times New Roman"/>
          <w:bCs/>
          <w:sz w:val="24"/>
          <w:szCs w:val="24"/>
        </w:rPr>
        <w:t>D and CdS.</w:t>
      </w:r>
    </w:p>
    <w:p w14:paraId="2E9FCAC3" w14:textId="3AEAEEC9" w:rsidR="00BC112D" w:rsidRDefault="009D2404" w:rsidP="009D2404">
      <w:pPr>
        <w:spacing w:line="360" w:lineRule="auto"/>
        <w:rPr>
          <w:rFonts w:ascii="Times New Roman" w:hAnsi="Times New Roman" w:cs="Times New Roman"/>
          <w:sz w:val="24"/>
          <w:szCs w:val="24"/>
        </w:rPr>
      </w:pPr>
      <w:r w:rsidRPr="009D2404">
        <w:rPr>
          <w:rFonts w:ascii="Times New Roman" w:hAnsi="Times New Roman" w:cs="Times New Roman"/>
          <w:sz w:val="24"/>
          <w:szCs w:val="24"/>
        </w:rPr>
        <w:t>As shown in Figure S1</w:t>
      </w:r>
      <w:r w:rsidR="006A3230">
        <w:rPr>
          <w:rFonts w:ascii="Times New Roman" w:hAnsi="Times New Roman" w:cs="Times New Roman" w:hint="eastAsia"/>
          <w:sz w:val="24"/>
          <w:szCs w:val="24"/>
        </w:rPr>
        <w:t>8</w:t>
      </w:r>
      <w:r>
        <w:rPr>
          <w:rFonts w:ascii="Times New Roman" w:hAnsi="Times New Roman" w:cs="Times New Roman" w:hint="eastAsia"/>
          <w:sz w:val="24"/>
          <w:szCs w:val="24"/>
        </w:rPr>
        <w:t>,</w:t>
      </w:r>
      <w:r w:rsidRPr="009D2404">
        <w:rPr>
          <w:rFonts w:ascii="Times New Roman" w:hAnsi="Times New Roman" w:cs="Times New Roman"/>
          <w:sz w:val="24"/>
          <w:szCs w:val="24"/>
        </w:rPr>
        <w:t xml:space="preserve"> no characteristic absorption peaks of amino groups were observed for the CdS sample at 3162 cm</w:t>
      </w:r>
      <w:r w:rsidRPr="009D2404">
        <w:rPr>
          <w:rFonts w:ascii="Times New Roman" w:hAnsi="Times New Roman" w:cs="Times New Roman" w:hint="eastAsia"/>
          <w:sz w:val="24"/>
          <w:szCs w:val="24"/>
          <w:vertAlign w:val="superscript"/>
        </w:rPr>
        <w:t>-1</w:t>
      </w:r>
      <w:r w:rsidRPr="009D2404">
        <w:rPr>
          <w:rFonts w:ascii="Times New Roman" w:hAnsi="Times New Roman" w:cs="Times New Roman"/>
          <w:sz w:val="24"/>
          <w:szCs w:val="24"/>
        </w:rPr>
        <w:t xml:space="preserve"> and 3302 cm</w:t>
      </w:r>
      <w:r w:rsidRPr="009D2404">
        <w:rPr>
          <w:rFonts w:ascii="Times New Roman" w:hAnsi="Times New Roman" w:cs="Times New Roman" w:hint="eastAsia"/>
          <w:sz w:val="24"/>
          <w:szCs w:val="24"/>
          <w:vertAlign w:val="superscript"/>
        </w:rPr>
        <w:t>-1</w:t>
      </w:r>
      <w:r w:rsidRPr="009D2404">
        <w:rPr>
          <w:rFonts w:ascii="Times New Roman" w:hAnsi="Times New Roman" w:cs="Times New Roman"/>
          <w:sz w:val="24"/>
          <w:szCs w:val="24"/>
        </w:rPr>
        <w:t>, indicating that no amino groups existed on its surface after hydrothermal treatment</w:t>
      </w:r>
      <w:r>
        <w:rPr>
          <w:rFonts w:ascii="Times New Roman" w:hAnsi="Times New Roman" w:cs="Times New Roman" w:hint="eastAsia"/>
          <w:sz w:val="24"/>
          <w:szCs w:val="24"/>
        </w:rPr>
        <w:t>.</w:t>
      </w:r>
    </w:p>
    <w:p w14:paraId="13C24E54"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3AABA23" w14:textId="77777777" w:rsidR="008F1174" w:rsidRPr="009D2404" w:rsidRDefault="008F1174" w:rsidP="009D2404">
      <w:pPr>
        <w:spacing w:line="360" w:lineRule="auto"/>
        <w:rPr>
          <w:rFonts w:ascii="Times New Roman" w:hAnsi="Times New Roman" w:cs="Times New Roman"/>
          <w:sz w:val="24"/>
          <w:szCs w:val="24"/>
        </w:rPr>
      </w:pPr>
    </w:p>
    <w:p w14:paraId="67F868A1" w14:textId="6423270B" w:rsidR="008F1174" w:rsidRDefault="002D1A6A" w:rsidP="002D1A6A">
      <w:pPr>
        <w:ind w:firstLineChars="100" w:firstLine="210"/>
        <w:rPr>
          <w:b/>
        </w:rPr>
      </w:pPr>
      <w:r>
        <w:rPr>
          <w:rFonts w:hint="eastAsia"/>
          <w:b/>
          <w:noProof/>
        </w:rPr>
        <w:drawing>
          <wp:inline distT="0" distB="0" distL="0" distR="0" wp14:anchorId="6E758720" wp14:editId="550F9190">
            <wp:extent cx="5004794" cy="1909351"/>
            <wp:effectExtent l="0" t="0" r="5715" b="0"/>
            <wp:docPr id="3701842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6714" cy="1921528"/>
                    </a:xfrm>
                    <a:prstGeom prst="rect">
                      <a:avLst/>
                    </a:prstGeom>
                    <a:noFill/>
                  </pic:spPr>
                </pic:pic>
              </a:graphicData>
            </a:graphic>
          </wp:inline>
        </w:drawing>
      </w:r>
    </w:p>
    <w:p w14:paraId="04225957" w14:textId="00BFF8BA" w:rsidR="00BC112D" w:rsidRPr="00644A01" w:rsidRDefault="00644A01" w:rsidP="002D1A6A">
      <w:pPr>
        <w:rPr>
          <w:rFonts w:ascii="Times New Roman" w:hAnsi="Times New Roman" w:cs="Times New Roman"/>
          <w:b/>
          <w:bCs/>
          <w:sz w:val="24"/>
          <w:szCs w:val="24"/>
        </w:rPr>
      </w:pPr>
      <w:r w:rsidRPr="00644A01">
        <w:rPr>
          <w:rFonts w:ascii="Times New Roman" w:hAnsi="Times New Roman" w:cs="Times New Roman"/>
          <w:b/>
          <w:sz w:val="24"/>
          <w:szCs w:val="24"/>
        </w:rPr>
        <w:t xml:space="preserve">Supplementary Fig. 19 </w:t>
      </w:r>
      <w:r>
        <w:rPr>
          <w:rFonts w:ascii="Arial" w:hAnsi="Arial" w:cs="Arial"/>
          <w:bCs/>
          <w:sz w:val="24"/>
          <w:szCs w:val="24"/>
        </w:rPr>
        <w:t>ꟾ</w:t>
      </w:r>
      <w:r w:rsidRPr="00644A01">
        <w:rPr>
          <w:rFonts w:ascii="Times New Roman" w:hAnsi="Times New Roman" w:cs="Times New Roman"/>
          <w:bCs/>
          <w:sz w:val="24"/>
          <w:szCs w:val="24"/>
        </w:rPr>
        <w:t xml:space="preserve"> Water</w:t>
      </w:r>
      <w:r>
        <w:rPr>
          <w:rFonts w:ascii="Times New Roman" w:hAnsi="Times New Roman" w:cs="Times New Roman" w:hint="eastAsia"/>
          <w:bCs/>
          <w:sz w:val="24"/>
          <w:szCs w:val="24"/>
        </w:rPr>
        <w:t xml:space="preserve"> </w:t>
      </w:r>
      <w:r w:rsidRPr="00644A01">
        <w:rPr>
          <w:rFonts w:ascii="Times New Roman" w:hAnsi="Times New Roman" w:cs="Times New Roman"/>
          <w:bCs/>
          <w:sz w:val="24"/>
          <w:szCs w:val="24"/>
        </w:rPr>
        <w:t>contact</w:t>
      </w:r>
      <w:r>
        <w:rPr>
          <w:rFonts w:ascii="Times New Roman" w:hAnsi="Times New Roman" w:cs="Times New Roman" w:hint="eastAsia"/>
          <w:bCs/>
          <w:sz w:val="24"/>
          <w:szCs w:val="24"/>
        </w:rPr>
        <w:t xml:space="preserve"> </w:t>
      </w:r>
      <w:r w:rsidRPr="00644A01">
        <w:rPr>
          <w:rFonts w:ascii="Times New Roman" w:hAnsi="Times New Roman" w:cs="Times New Roman"/>
          <w:bCs/>
          <w:sz w:val="24"/>
          <w:szCs w:val="24"/>
        </w:rPr>
        <w:t>angle photographs of (a) CdS and (b) CdS-D.</w:t>
      </w:r>
    </w:p>
    <w:p w14:paraId="3ED31F8F"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3335CF87" w14:textId="77777777" w:rsidR="00782382" w:rsidRPr="008A3A73" w:rsidRDefault="00782382" w:rsidP="002D1A6A">
      <w:pPr>
        <w:rPr>
          <w:rFonts w:ascii="Times New Roman" w:hAnsi="Times New Roman" w:cs="Times New Roman"/>
          <w:bCs/>
          <w:sz w:val="24"/>
          <w:szCs w:val="24"/>
        </w:rPr>
      </w:pPr>
    </w:p>
    <w:p w14:paraId="44BA7D1B" w14:textId="77777777" w:rsidR="00782382" w:rsidRDefault="00782382" w:rsidP="00D11AB3">
      <w:pPr>
        <w:ind w:firstLineChars="800" w:firstLine="1680"/>
        <w:rPr>
          <w:b/>
        </w:rPr>
      </w:pPr>
    </w:p>
    <w:p w14:paraId="5A6F1CFE" w14:textId="41946AE5" w:rsidR="00317DD2" w:rsidRDefault="0059756D" w:rsidP="0059756D">
      <w:pPr>
        <w:ind w:firstLineChars="400" w:firstLine="840"/>
        <w:rPr>
          <w:b/>
        </w:rPr>
      </w:pPr>
      <w:r>
        <w:rPr>
          <w:rFonts w:hint="eastAsia"/>
          <w:b/>
          <w:noProof/>
        </w:rPr>
        <w:drawing>
          <wp:inline distT="0" distB="0" distL="0" distR="0" wp14:anchorId="090B3666" wp14:editId="335E208A">
            <wp:extent cx="4314218" cy="1817795"/>
            <wp:effectExtent l="0" t="0" r="0" b="0"/>
            <wp:docPr id="15735430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26626" cy="1823023"/>
                    </a:xfrm>
                    <a:prstGeom prst="rect">
                      <a:avLst/>
                    </a:prstGeom>
                    <a:noFill/>
                  </pic:spPr>
                </pic:pic>
              </a:graphicData>
            </a:graphic>
          </wp:inline>
        </w:drawing>
      </w:r>
    </w:p>
    <w:p w14:paraId="283ACB0B" w14:textId="47B3C98B" w:rsidR="00644A01" w:rsidRPr="00644A01" w:rsidRDefault="00644A01" w:rsidP="00644A01">
      <w:pPr>
        <w:rPr>
          <w:rFonts w:ascii="Times New Roman" w:hAnsi="Times New Roman" w:cs="Times New Roman"/>
          <w:b/>
          <w:bCs/>
          <w:sz w:val="24"/>
          <w:szCs w:val="24"/>
        </w:rPr>
      </w:pPr>
      <w:r w:rsidRPr="00644A01">
        <w:rPr>
          <w:rFonts w:ascii="Times New Roman" w:hAnsi="Times New Roman" w:cs="Times New Roman"/>
          <w:b/>
          <w:sz w:val="24"/>
          <w:szCs w:val="24"/>
        </w:rPr>
        <w:t xml:space="preserve">Supplementary Fig. 20 </w:t>
      </w:r>
      <w:r>
        <w:rPr>
          <w:rFonts w:ascii="Arial" w:hAnsi="Arial" w:cs="Arial"/>
          <w:bCs/>
          <w:sz w:val="24"/>
          <w:szCs w:val="24"/>
        </w:rPr>
        <w:t>ꟾ</w:t>
      </w:r>
      <w:r w:rsidRPr="00644A01">
        <w:rPr>
          <w:rFonts w:ascii="Times New Roman" w:hAnsi="Times New Roman" w:cs="Times New Roman"/>
          <w:bCs/>
          <w:sz w:val="24"/>
          <w:szCs w:val="24"/>
        </w:rPr>
        <w:t xml:space="preserve"> EIS Nyquist plots (a) and transient photocurrent responses (b) of CdS and CdS</w:t>
      </w:r>
      <w:r>
        <w:rPr>
          <w:rFonts w:ascii="Arial" w:hAnsi="Arial" w:cs="Arial"/>
          <w:bCs/>
          <w:sz w:val="24"/>
          <w:szCs w:val="24"/>
        </w:rPr>
        <w:t>−</w:t>
      </w:r>
      <w:r w:rsidRPr="00644A01">
        <w:rPr>
          <w:rFonts w:ascii="Times New Roman" w:hAnsi="Times New Roman" w:cs="Times New Roman"/>
          <w:bCs/>
          <w:sz w:val="24"/>
          <w:szCs w:val="24"/>
        </w:rPr>
        <w:t>D.</w:t>
      </w:r>
    </w:p>
    <w:p w14:paraId="19474649" w14:textId="77777777" w:rsidR="008C6CC2" w:rsidRPr="00644A01" w:rsidRDefault="008C6CC2" w:rsidP="00400543">
      <w:pPr>
        <w:rPr>
          <w:rFonts w:ascii="Times New Roman" w:hAnsi="Times New Roman" w:cs="Times New Roman"/>
          <w:bCs/>
          <w:sz w:val="24"/>
          <w:szCs w:val="24"/>
        </w:rPr>
      </w:pPr>
    </w:p>
    <w:p w14:paraId="29CBB7D7" w14:textId="60B1121D" w:rsidR="00BC112D" w:rsidRDefault="006079A1" w:rsidP="00400543">
      <w:pPr>
        <w:rPr>
          <w:rFonts w:ascii="Times New Roman" w:hAnsi="Times New Roman" w:cs="Times New Roman"/>
          <w:bCs/>
          <w:sz w:val="24"/>
          <w:szCs w:val="24"/>
        </w:rPr>
      </w:pPr>
      <w:r w:rsidRPr="006079A1">
        <w:rPr>
          <w:rFonts w:ascii="Times New Roman" w:hAnsi="Times New Roman" w:cs="Times New Roman"/>
          <w:bCs/>
          <w:sz w:val="24"/>
          <w:szCs w:val="24"/>
        </w:rPr>
        <w:t>In EIS spectra and transient photocurrent response spectra, a smaller semicircle diameter and higher photocurrent density of CdS</w:t>
      </w:r>
      <w:r w:rsidR="00A3670D">
        <w:rPr>
          <w:rFonts w:ascii="Arial" w:hAnsi="Arial" w:cs="Arial"/>
          <w:bCs/>
          <w:sz w:val="24"/>
          <w:szCs w:val="24"/>
        </w:rPr>
        <w:t>−</w:t>
      </w:r>
      <w:r w:rsidRPr="006079A1">
        <w:rPr>
          <w:rFonts w:ascii="Times New Roman" w:hAnsi="Times New Roman" w:cs="Times New Roman"/>
          <w:bCs/>
          <w:sz w:val="24"/>
          <w:szCs w:val="24"/>
        </w:rPr>
        <w:t>D than those of CdS can be observed, respectively. These data demonstrate that amino modification facilitates the separation and migration of photogenerated electron-hole pairs in CdS.</w:t>
      </w:r>
    </w:p>
    <w:p w14:paraId="2697CDB2"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2F578F53" w14:textId="77777777" w:rsidR="006079A1" w:rsidRPr="006079A1" w:rsidRDefault="006079A1" w:rsidP="00400543">
      <w:pPr>
        <w:rPr>
          <w:rFonts w:ascii="Times New Roman" w:hAnsi="Times New Roman" w:cs="Times New Roman"/>
          <w:bCs/>
          <w:sz w:val="24"/>
          <w:szCs w:val="24"/>
        </w:rPr>
      </w:pPr>
    </w:p>
    <w:p w14:paraId="50E9B3A4" w14:textId="5D16818C" w:rsidR="00400543" w:rsidRDefault="00400543" w:rsidP="00400543">
      <w:pPr>
        <w:ind w:firstLineChars="600" w:firstLine="144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A852EF9" wp14:editId="612B8191">
            <wp:extent cx="3395980" cy="2621280"/>
            <wp:effectExtent l="0" t="0" r="0" b="0"/>
            <wp:docPr id="2462227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95980" cy="2621280"/>
                    </a:xfrm>
                    <a:prstGeom prst="rect">
                      <a:avLst/>
                    </a:prstGeom>
                    <a:noFill/>
                  </pic:spPr>
                </pic:pic>
              </a:graphicData>
            </a:graphic>
          </wp:inline>
        </w:drawing>
      </w:r>
    </w:p>
    <w:p w14:paraId="39614BB6" w14:textId="1BBC540A" w:rsidR="004D45FC" w:rsidRPr="004D45FC" w:rsidRDefault="004D45FC" w:rsidP="004D45FC">
      <w:pPr>
        <w:rPr>
          <w:rFonts w:ascii="Times New Roman" w:hAnsi="Times New Roman" w:cs="Times New Roman"/>
          <w:b/>
          <w:sz w:val="24"/>
          <w:szCs w:val="24"/>
        </w:rPr>
      </w:pPr>
      <w:r w:rsidRPr="004D45FC">
        <w:rPr>
          <w:rFonts w:ascii="Times New Roman" w:hAnsi="Times New Roman" w:cs="Times New Roman"/>
          <w:b/>
          <w:sz w:val="24"/>
          <w:szCs w:val="24"/>
        </w:rPr>
        <w:t xml:space="preserve">Supplementary Fig. 21 </w:t>
      </w:r>
      <w:r>
        <w:rPr>
          <w:rFonts w:ascii="Arial" w:hAnsi="Arial" w:cs="Arial"/>
          <w:bCs/>
          <w:sz w:val="24"/>
          <w:szCs w:val="24"/>
        </w:rPr>
        <w:t>ꟾ</w:t>
      </w:r>
      <w:r w:rsidRPr="004D45FC">
        <w:rPr>
          <w:rFonts w:ascii="Times New Roman" w:hAnsi="Times New Roman" w:cs="Times New Roman"/>
          <w:bCs/>
          <w:sz w:val="24"/>
          <w:szCs w:val="24"/>
        </w:rPr>
        <w:t xml:space="preserve"> Steady-state photoluminescence spectra of CdS and CdS</w:t>
      </w:r>
      <w:r>
        <w:rPr>
          <w:rFonts w:ascii="Arial" w:hAnsi="Arial" w:cs="Arial"/>
          <w:bCs/>
          <w:sz w:val="24"/>
          <w:szCs w:val="24"/>
        </w:rPr>
        <w:t>−</w:t>
      </w:r>
      <w:r w:rsidRPr="004D45FC">
        <w:rPr>
          <w:rFonts w:ascii="Times New Roman" w:hAnsi="Times New Roman" w:cs="Times New Roman"/>
          <w:bCs/>
          <w:sz w:val="24"/>
          <w:szCs w:val="24"/>
        </w:rPr>
        <w:t>D.</w:t>
      </w:r>
    </w:p>
    <w:p w14:paraId="2AEF8AD3" w14:textId="77777777" w:rsidR="00ED0544" w:rsidRPr="004D45FC" w:rsidRDefault="00ED0544" w:rsidP="00400543">
      <w:pPr>
        <w:rPr>
          <w:rFonts w:ascii="Times New Roman" w:hAnsi="Times New Roman" w:cs="Times New Roman"/>
          <w:b/>
          <w:sz w:val="24"/>
          <w:szCs w:val="24"/>
        </w:rPr>
      </w:pPr>
    </w:p>
    <w:p w14:paraId="013392A9" w14:textId="38F79B9A" w:rsidR="00BC112D" w:rsidRDefault="00400543" w:rsidP="00400543">
      <w:pPr>
        <w:rPr>
          <w:rFonts w:ascii="Times New Roman" w:hAnsi="Times New Roman" w:cs="Times New Roman"/>
          <w:bCs/>
          <w:sz w:val="24"/>
          <w:szCs w:val="24"/>
        </w:rPr>
      </w:pPr>
      <w:r w:rsidRPr="006079A1">
        <w:rPr>
          <w:rFonts w:ascii="Times New Roman" w:hAnsi="Times New Roman" w:cs="Times New Roman"/>
          <w:bCs/>
          <w:sz w:val="24"/>
          <w:szCs w:val="24"/>
        </w:rPr>
        <w:t>As shown in Figure S</w:t>
      </w:r>
      <w:r w:rsidR="006079A1">
        <w:rPr>
          <w:rFonts w:ascii="Times New Roman" w:hAnsi="Times New Roman" w:cs="Times New Roman" w:hint="eastAsia"/>
          <w:bCs/>
          <w:sz w:val="24"/>
          <w:szCs w:val="24"/>
        </w:rPr>
        <w:t>18</w:t>
      </w:r>
      <w:r w:rsidRPr="006079A1">
        <w:rPr>
          <w:rFonts w:ascii="Times New Roman" w:hAnsi="Times New Roman" w:cs="Times New Roman"/>
          <w:bCs/>
          <w:sz w:val="24"/>
          <w:szCs w:val="24"/>
        </w:rPr>
        <w:t>, the significant quenching of PL in the steady</w:t>
      </w:r>
      <w:r w:rsidR="006F3E3B">
        <w:rPr>
          <w:rFonts w:ascii="Times New Roman" w:hAnsi="Times New Roman" w:cs="Times New Roman" w:hint="eastAsia"/>
          <w:bCs/>
          <w:sz w:val="24"/>
          <w:szCs w:val="24"/>
        </w:rPr>
        <w:t xml:space="preserve"> </w:t>
      </w:r>
      <w:r w:rsidRPr="006079A1">
        <w:rPr>
          <w:rFonts w:ascii="Times New Roman" w:hAnsi="Times New Roman" w:cs="Times New Roman"/>
          <w:bCs/>
          <w:sz w:val="24"/>
          <w:szCs w:val="24"/>
        </w:rPr>
        <w:t>state spectra of CdS</w:t>
      </w:r>
      <w:r w:rsidR="006079A1">
        <w:rPr>
          <w:rFonts w:ascii="Times New Roman" w:hAnsi="Times New Roman" w:cs="Times New Roman" w:hint="eastAsia"/>
          <w:bCs/>
          <w:sz w:val="24"/>
          <w:szCs w:val="24"/>
        </w:rPr>
        <w:t>-D</w:t>
      </w:r>
      <w:r w:rsidRPr="006079A1">
        <w:rPr>
          <w:rFonts w:ascii="Times New Roman" w:hAnsi="Times New Roman" w:cs="Times New Roman"/>
          <w:bCs/>
          <w:sz w:val="24"/>
          <w:szCs w:val="24"/>
        </w:rPr>
        <w:t xml:space="preserve"> highlighted the enhanced carrier separation efficiency. </w:t>
      </w:r>
    </w:p>
    <w:p w14:paraId="43F860A4"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492B5B9D" w14:textId="77777777" w:rsidR="00ED0544" w:rsidRDefault="00ED0544" w:rsidP="00400543">
      <w:pPr>
        <w:rPr>
          <w:rFonts w:ascii="Times New Roman" w:hAnsi="Times New Roman" w:cs="Times New Roman"/>
          <w:sz w:val="24"/>
        </w:rPr>
      </w:pPr>
    </w:p>
    <w:p w14:paraId="36B0E3A0" w14:textId="5AACAC79" w:rsidR="00ED0544" w:rsidRDefault="005B78F0" w:rsidP="00400543">
      <w:pP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7C564C0" wp14:editId="784DA629">
            <wp:extent cx="5683443" cy="2366390"/>
            <wp:effectExtent l="0" t="0" r="0" b="0"/>
            <wp:docPr id="16641600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01891" cy="2374071"/>
                    </a:xfrm>
                    <a:prstGeom prst="rect">
                      <a:avLst/>
                    </a:prstGeom>
                    <a:noFill/>
                  </pic:spPr>
                </pic:pic>
              </a:graphicData>
            </a:graphic>
          </wp:inline>
        </w:drawing>
      </w:r>
    </w:p>
    <w:p w14:paraId="0ADDDA1E" w14:textId="77777777" w:rsidR="004D45FC" w:rsidRDefault="004D45FC" w:rsidP="00400543">
      <w:pPr>
        <w:rPr>
          <w:rFonts w:ascii="Times New Roman" w:hAnsi="Times New Roman" w:cs="Times New Roman"/>
          <w:bCs/>
          <w:sz w:val="24"/>
          <w:szCs w:val="24"/>
        </w:rPr>
      </w:pPr>
    </w:p>
    <w:p w14:paraId="3B430566" w14:textId="4BC5464C" w:rsidR="004D45FC" w:rsidRPr="004D45FC" w:rsidRDefault="004D45FC" w:rsidP="004D45FC">
      <w:pPr>
        <w:widowControl/>
        <w:jc w:val="left"/>
        <w:rPr>
          <w:rFonts w:ascii="Times New Roman" w:hAnsi="Times New Roman" w:cs="Times New Roman"/>
          <w:b/>
          <w:bCs/>
          <w:sz w:val="24"/>
          <w:szCs w:val="24"/>
        </w:rPr>
      </w:pPr>
      <w:r w:rsidRPr="004D45FC">
        <w:rPr>
          <w:rFonts w:ascii="Times New Roman" w:hAnsi="Times New Roman" w:cs="Times New Roman"/>
          <w:b/>
          <w:sz w:val="24"/>
          <w:szCs w:val="24"/>
        </w:rPr>
        <w:t xml:space="preserve">Supplementary Fig. 22 </w:t>
      </w:r>
      <w:r>
        <w:rPr>
          <w:rFonts w:ascii="Arial" w:hAnsi="Arial" w:cs="Arial"/>
          <w:bCs/>
          <w:sz w:val="24"/>
          <w:szCs w:val="24"/>
        </w:rPr>
        <w:t>ꟾ</w:t>
      </w:r>
      <w:r w:rsidRPr="004D45FC">
        <w:rPr>
          <w:rFonts w:ascii="Times New Roman" w:hAnsi="Times New Roman" w:cs="Times New Roman"/>
          <w:bCs/>
          <w:sz w:val="24"/>
          <w:szCs w:val="24"/>
        </w:rPr>
        <w:t xml:space="preserve"> Cd K-edge EXAFS analysis of CdS: k</w:t>
      </w:r>
      <w:r w:rsidRPr="004D45FC">
        <w:rPr>
          <w:rFonts w:ascii="Times New Roman" w:hAnsi="Times New Roman" w:cs="Times New Roman" w:hint="eastAsia"/>
          <w:bCs/>
          <w:sz w:val="24"/>
          <w:szCs w:val="24"/>
          <w:vertAlign w:val="superscript"/>
        </w:rPr>
        <w:t>3</w:t>
      </w:r>
      <w:r w:rsidRPr="004D45FC">
        <w:rPr>
          <w:rFonts w:ascii="Times New Roman" w:hAnsi="Times New Roman" w:cs="Times New Roman"/>
          <w:bCs/>
          <w:sz w:val="24"/>
          <w:szCs w:val="24"/>
        </w:rPr>
        <w:t>-weighted EXAFS oscillations in k space (a) and Fourier-transformed EXAFS spectrum in R space (b).</w:t>
      </w:r>
    </w:p>
    <w:p w14:paraId="502A6B35"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4BACF9CC" w14:textId="77777777" w:rsidR="00861AAA" w:rsidRPr="00861AAA" w:rsidRDefault="00861AAA" w:rsidP="00861AAA">
      <w:pPr>
        <w:rPr>
          <w:rFonts w:ascii="Times New Roman" w:hAnsi="Times New Roman" w:cs="Times New Roman"/>
          <w:bCs/>
          <w:sz w:val="24"/>
          <w:szCs w:val="24"/>
        </w:rPr>
      </w:pPr>
    </w:p>
    <w:p w14:paraId="39190FF1" w14:textId="77777777" w:rsidR="00861AAA" w:rsidRDefault="00861AAA" w:rsidP="00400543">
      <w:pPr>
        <w:rPr>
          <w:rFonts w:ascii="Times New Roman" w:hAnsi="Times New Roman" w:cs="Times New Roman"/>
          <w:bCs/>
          <w:sz w:val="24"/>
          <w:szCs w:val="24"/>
        </w:rPr>
      </w:pPr>
    </w:p>
    <w:p w14:paraId="14A045C4" w14:textId="0988C6E1" w:rsidR="00861AAA" w:rsidRDefault="005B78F0" w:rsidP="00400543">
      <w:pP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D5FD16D" wp14:editId="3CDA4AFA">
            <wp:extent cx="5644460" cy="2387532"/>
            <wp:effectExtent l="0" t="0" r="0" b="0"/>
            <wp:docPr id="17901118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64775" cy="2396125"/>
                    </a:xfrm>
                    <a:prstGeom prst="rect">
                      <a:avLst/>
                    </a:prstGeom>
                    <a:noFill/>
                  </pic:spPr>
                </pic:pic>
              </a:graphicData>
            </a:graphic>
          </wp:inline>
        </w:drawing>
      </w:r>
    </w:p>
    <w:p w14:paraId="23A2FDF4" w14:textId="5E710E57" w:rsidR="004D45FC" w:rsidRPr="004D45FC" w:rsidRDefault="004D45FC" w:rsidP="004D45FC">
      <w:pPr>
        <w:widowControl/>
        <w:jc w:val="left"/>
        <w:rPr>
          <w:rFonts w:ascii="Times New Roman" w:hAnsi="Times New Roman" w:cs="Times New Roman"/>
          <w:b/>
          <w:bCs/>
          <w:sz w:val="24"/>
          <w:szCs w:val="24"/>
        </w:rPr>
      </w:pPr>
      <w:r w:rsidRPr="004D45FC">
        <w:rPr>
          <w:rFonts w:ascii="Times New Roman" w:hAnsi="Times New Roman" w:cs="Times New Roman"/>
          <w:b/>
          <w:sz w:val="24"/>
          <w:szCs w:val="24"/>
        </w:rPr>
        <w:t>Supplementary Fig. 23</w:t>
      </w:r>
      <w:r w:rsidRPr="004D45FC">
        <w:rPr>
          <w:rFonts w:ascii="Times New Roman" w:hAnsi="Times New Roman" w:cs="Times New Roman"/>
          <w:bCs/>
          <w:sz w:val="24"/>
          <w:szCs w:val="24"/>
        </w:rPr>
        <w:t xml:space="preserve"> </w:t>
      </w:r>
      <w:r>
        <w:rPr>
          <w:rFonts w:ascii="Arial" w:hAnsi="Arial" w:cs="Arial"/>
          <w:bCs/>
          <w:sz w:val="24"/>
          <w:szCs w:val="24"/>
        </w:rPr>
        <w:t>ꟾ</w:t>
      </w:r>
      <w:r w:rsidRPr="004D45FC">
        <w:rPr>
          <w:rFonts w:ascii="Times New Roman" w:hAnsi="Times New Roman" w:cs="Times New Roman"/>
          <w:bCs/>
          <w:sz w:val="24"/>
          <w:szCs w:val="24"/>
        </w:rPr>
        <w:t xml:space="preserve"> Cd K-edge EXAFS analysis of CdS-D: k</w:t>
      </w:r>
      <w:r w:rsidRPr="004D45FC">
        <w:rPr>
          <w:rFonts w:ascii="Times New Roman" w:hAnsi="Times New Roman" w:cs="Times New Roman" w:hint="eastAsia"/>
          <w:bCs/>
          <w:sz w:val="24"/>
          <w:szCs w:val="24"/>
          <w:vertAlign w:val="superscript"/>
        </w:rPr>
        <w:t>3</w:t>
      </w:r>
      <w:r w:rsidRPr="004D45FC">
        <w:rPr>
          <w:rFonts w:ascii="Times New Roman" w:hAnsi="Times New Roman" w:cs="Times New Roman"/>
          <w:bCs/>
          <w:sz w:val="24"/>
          <w:szCs w:val="24"/>
        </w:rPr>
        <w:t>-weighted EXAFS oscillations in k space (a) and Fourier-transformed EXAFS spectrum in R space (b).</w:t>
      </w:r>
    </w:p>
    <w:p w14:paraId="66091439" w14:textId="77777777" w:rsidR="00B16CFC" w:rsidRDefault="00B16CFC">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0559C77F" w14:textId="4F85F208" w:rsidR="00B16CFC" w:rsidRDefault="00B16CFC" w:rsidP="00B16CFC">
      <w:pPr>
        <w:rPr>
          <w:rFonts w:ascii="Times New Roman" w:hAnsi="Times New Roman" w:cs="Times New Roman"/>
          <w:bCs/>
          <w:sz w:val="24"/>
          <w:szCs w:val="24"/>
        </w:rPr>
      </w:pPr>
    </w:p>
    <w:p w14:paraId="6046FF1E" w14:textId="77777777" w:rsidR="00B16CFC" w:rsidRDefault="00B16CFC" w:rsidP="00B16CFC">
      <w:pPr>
        <w:ind w:firstLineChars="200" w:firstLine="480"/>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145BEFA" wp14:editId="3BBC3DB5">
            <wp:extent cx="4071068" cy="3227555"/>
            <wp:effectExtent l="0" t="0" r="0" b="0"/>
            <wp:docPr id="13992492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73840" cy="3229752"/>
                    </a:xfrm>
                    <a:prstGeom prst="rect">
                      <a:avLst/>
                    </a:prstGeom>
                    <a:noFill/>
                  </pic:spPr>
                </pic:pic>
              </a:graphicData>
            </a:graphic>
          </wp:inline>
        </w:drawing>
      </w:r>
    </w:p>
    <w:p w14:paraId="4D3611BA" w14:textId="129BBA72" w:rsidR="000E27C4" w:rsidRPr="000E27C4" w:rsidRDefault="000E27C4" w:rsidP="000E27C4">
      <w:pPr>
        <w:widowControl/>
        <w:jc w:val="left"/>
        <w:rPr>
          <w:rFonts w:ascii="Times New Roman" w:hAnsi="Times New Roman" w:cs="Times New Roman"/>
          <w:b/>
          <w:sz w:val="24"/>
          <w:szCs w:val="24"/>
        </w:rPr>
      </w:pPr>
      <w:r w:rsidRPr="000E27C4">
        <w:rPr>
          <w:rFonts w:ascii="Times New Roman" w:hAnsi="Times New Roman" w:cs="Times New Roman"/>
          <w:b/>
          <w:sz w:val="24"/>
          <w:szCs w:val="24"/>
        </w:rPr>
        <w:t>Supplementary Fig. 24</w:t>
      </w:r>
      <w:r w:rsidRPr="000E27C4">
        <w:rPr>
          <w:rFonts w:ascii="Times New Roman" w:hAnsi="Times New Roman" w:cs="Times New Roman"/>
          <w:bCs/>
          <w:sz w:val="24"/>
          <w:szCs w:val="24"/>
        </w:rPr>
        <w:t xml:space="preserve"> </w:t>
      </w:r>
      <w:r w:rsidRPr="000E27C4">
        <w:rPr>
          <w:rFonts w:ascii="Arial" w:hAnsi="Arial" w:cs="Arial"/>
          <w:bCs/>
          <w:sz w:val="24"/>
          <w:szCs w:val="24"/>
        </w:rPr>
        <w:t>ꟾ</w:t>
      </w:r>
      <w:r w:rsidRPr="000E27C4">
        <w:rPr>
          <w:rFonts w:ascii="Times New Roman" w:hAnsi="Times New Roman" w:cs="Times New Roman"/>
          <w:bCs/>
          <w:sz w:val="24"/>
          <w:szCs w:val="24"/>
        </w:rPr>
        <w:t xml:space="preserve"> Cd L</w:t>
      </w:r>
      <w:r w:rsidRPr="000E27C4">
        <w:rPr>
          <w:rFonts w:ascii="Times New Roman" w:hAnsi="Times New Roman" w:cs="Times New Roman" w:hint="eastAsia"/>
          <w:bCs/>
          <w:sz w:val="24"/>
          <w:szCs w:val="24"/>
          <w:vertAlign w:val="subscript"/>
        </w:rPr>
        <w:t>3</w:t>
      </w:r>
      <w:r w:rsidRPr="000E27C4">
        <w:rPr>
          <w:rFonts w:ascii="Times New Roman" w:hAnsi="Times New Roman" w:cs="Times New Roman"/>
          <w:bCs/>
          <w:sz w:val="24"/>
          <w:szCs w:val="24"/>
        </w:rPr>
        <w:t>-edge EXAFS spectrum (points) and curve fit (line) in R space for CdS.</w:t>
      </w:r>
    </w:p>
    <w:p w14:paraId="2E7BDDC0" w14:textId="213D80E1" w:rsidR="00BC112D" w:rsidRPr="00B16CFC" w:rsidRDefault="00B16CFC">
      <w:pPr>
        <w:widowControl/>
        <w:jc w:val="left"/>
        <w:rPr>
          <w:rFonts w:ascii="Times New Roman" w:hAnsi="Times New Roman" w:cs="Times New Roman"/>
          <w:sz w:val="24"/>
        </w:rPr>
      </w:pPr>
      <w:r>
        <w:rPr>
          <w:rFonts w:ascii="Times New Roman" w:hAnsi="Times New Roman" w:cs="Times New Roman"/>
          <w:sz w:val="24"/>
        </w:rPr>
        <w:br w:type="page"/>
      </w:r>
    </w:p>
    <w:p w14:paraId="4CF1748B" w14:textId="77777777" w:rsidR="007F6029" w:rsidRDefault="007F6029" w:rsidP="00400543">
      <w:pPr>
        <w:rPr>
          <w:rFonts w:ascii="Times New Roman" w:hAnsi="Times New Roman" w:cs="Times New Roman"/>
          <w:bCs/>
          <w:sz w:val="24"/>
          <w:szCs w:val="24"/>
        </w:rPr>
      </w:pPr>
    </w:p>
    <w:p w14:paraId="0BD1F53C" w14:textId="69FD66C4" w:rsidR="00023EBC" w:rsidRDefault="00BF5C7E" w:rsidP="00023EBC">
      <w:pPr>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395C4BB0" wp14:editId="6B07A362">
            <wp:extent cx="2878975" cy="2651760"/>
            <wp:effectExtent l="0" t="0" r="0" b="0"/>
            <wp:docPr id="21140968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96877" name="图片 211409687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8975" cy="2651760"/>
                    </a:xfrm>
                    <a:prstGeom prst="rect">
                      <a:avLst/>
                    </a:prstGeom>
                  </pic:spPr>
                </pic:pic>
              </a:graphicData>
            </a:graphic>
          </wp:inline>
        </w:drawing>
      </w:r>
    </w:p>
    <w:p w14:paraId="2E9F46F3" w14:textId="02F114F6" w:rsidR="005151CB" w:rsidRPr="005151CB" w:rsidRDefault="005151CB" w:rsidP="005151CB">
      <w:pPr>
        <w:widowControl/>
        <w:jc w:val="left"/>
        <w:rPr>
          <w:rFonts w:ascii="Times New Roman" w:hAnsi="Times New Roman" w:cs="Times New Roman"/>
          <w:b/>
          <w:bCs/>
          <w:sz w:val="24"/>
          <w:szCs w:val="24"/>
        </w:rPr>
      </w:pPr>
      <w:r w:rsidRPr="005151CB">
        <w:rPr>
          <w:rFonts w:ascii="Times New Roman" w:hAnsi="Times New Roman" w:cs="Times New Roman"/>
          <w:b/>
          <w:sz w:val="24"/>
          <w:szCs w:val="24"/>
        </w:rPr>
        <w:t xml:space="preserve">Supplementary Fig. 25 </w:t>
      </w:r>
      <w:r w:rsidRPr="005151CB">
        <w:rPr>
          <w:rFonts w:ascii="Arial" w:hAnsi="Arial" w:cs="Arial"/>
          <w:bCs/>
          <w:sz w:val="24"/>
          <w:szCs w:val="24"/>
        </w:rPr>
        <w:t>ꟾ</w:t>
      </w:r>
      <w:r w:rsidRPr="005151CB">
        <w:rPr>
          <w:rFonts w:ascii="Times New Roman" w:hAnsi="Times New Roman" w:cs="Times New Roman"/>
          <w:b/>
          <w:sz w:val="24"/>
          <w:szCs w:val="24"/>
        </w:rPr>
        <w:t xml:space="preserve"> </w:t>
      </w:r>
      <w:r w:rsidRPr="005151CB">
        <w:rPr>
          <w:rFonts w:ascii="Times New Roman" w:hAnsi="Times New Roman" w:cs="Times New Roman"/>
          <w:bCs/>
          <w:sz w:val="24"/>
          <w:szCs w:val="24"/>
        </w:rPr>
        <w:t>Spin-trapping EPR spectra of CdS</w:t>
      </w:r>
      <w:r>
        <w:rPr>
          <w:rFonts w:ascii="Arial" w:hAnsi="Arial" w:cs="Arial"/>
          <w:bCs/>
          <w:sz w:val="24"/>
          <w:szCs w:val="24"/>
        </w:rPr>
        <w:t>−</w:t>
      </w:r>
      <w:r w:rsidRPr="005151CB">
        <w:rPr>
          <w:rFonts w:ascii="Times New Roman" w:hAnsi="Times New Roman" w:cs="Times New Roman"/>
          <w:bCs/>
          <w:sz w:val="24"/>
          <w:szCs w:val="24"/>
        </w:rPr>
        <w:t>D and CdS in the CH</w:t>
      </w:r>
      <w:r w:rsidRPr="005151CB">
        <w:rPr>
          <w:rFonts w:ascii="Times New Roman" w:hAnsi="Times New Roman" w:cs="Times New Roman"/>
          <w:bCs/>
          <w:sz w:val="24"/>
          <w:szCs w:val="24"/>
          <w:vertAlign w:val="subscript"/>
        </w:rPr>
        <w:t>3</w:t>
      </w:r>
      <w:r w:rsidRPr="005151CB">
        <w:rPr>
          <w:rFonts w:ascii="Times New Roman" w:hAnsi="Times New Roman" w:cs="Times New Roman"/>
          <w:bCs/>
          <w:sz w:val="24"/>
          <w:szCs w:val="24"/>
        </w:rPr>
        <w:t>OH + NH</w:t>
      </w:r>
      <w:r w:rsidRPr="005151CB">
        <w:rPr>
          <w:rFonts w:ascii="Times New Roman" w:hAnsi="Times New Roman" w:cs="Times New Roman"/>
          <w:bCs/>
          <w:sz w:val="24"/>
          <w:szCs w:val="24"/>
          <w:vertAlign w:val="subscript"/>
        </w:rPr>
        <w:t>3</w:t>
      </w:r>
      <w:r w:rsidRPr="005151CB">
        <w:rPr>
          <w:rFonts w:ascii="Times New Roman" w:hAnsi="Times New Roman" w:cs="Times New Roman"/>
          <w:bCs/>
          <w:sz w:val="24"/>
          <w:szCs w:val="24"/>
        </w:rPr>
        <w:t xml:space="preserve"> + H</w:t>
      </w:r>
      <w:r w:rsidRPr="005151CB">
        <w:rPr>
          <w:rFonts w:ascii="Times New Roman" w:hAnsi="Times New Roman" w:cs="Times New Roman"/>
          <w:bCs/>
          <w:sz w:val="24"/>
          <w:szCs w:val="24"/>
          <w:vertAlign w:val="subscript"/>
        </w:rPr>
        <w:t>2</w:t>
      </w:r>
      <w:r w:rsidRPr="005151CB">
        <w:rPr>
          <w:rFonts w:ascii="Times New Roman" w:hAnsi="Times New Roman" w:cs="Times New Roman"/>
          <w:bCs/>
          <w:sz w:val="24"/>
          <w:szCs w:val="24"/>
        </w:rPr>
        <w:t>O system before and after illumination.</w:t>
      </w:r>
    </w:p>
    <w:p w14:paraId="7B3A0BE8" w14:textId="77777777" w:rsidR="005F0A48" w:rsidRDefault="005F0A48">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621B3215" w14:textId="77777777" w:rsidR="005F0A48" w:rsidRDefault="005F0A48">
      <w:pPr>
        <w:widowControl/>
        <w:jc w:val="left"/>
        <w:rPr>
          <w:rFonts w:ascii="Times New Roman" w:hAnsi="Times New Roman" w:cs="Times New Roman"/>
          <w:bCs/>
          <w:sz w:val="24"/>
          <w:szCs w:val="24"/>
        </w:rPr>
      </w:pPr>
    </w:p>
    <w:p w14:paraId="3D8C9C61" w14:textId="77777777" w:rsidR="005151CB" w:rsidRDefault="005F0A48" w:rsidP="005151CB">
      <w:pPr>
        <w:rPr>
          <w:rFonts w:ascii="Times New Roman" w:hAnsi="Times New Roman" w:cs="Times New Roman"/>
          <w:b/>
          <w:sz w:val="24"/>
          <w:szCs w:val="24"/>
        </w:rPr>
      </w:pPr>
      <w:r>
        <w:rPr>
          <w:rFonts w:ascii="Times New Roman" w:hAnsi="Times New Roman" w:cs="Times New Roman"/>
          <w:bCs/>
          <w:noProof/>
          <w:sz w:val="24"/>
          <w:szCs w:val="24"/>
        </w:rPr>
        <w:drawing>
          <wp:inline distT="0" distB="0" distL="0" distR="0" wp14:anchorId="6461D3E7" wp14:editId="196DB4E7">
            <wp:extent cx="5274310" cy="2327910"/>
            <wp:effectExtent l="0" t="0" r="2540" b="0"/>
            <wp:docPr id="17933555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55511" name="图片 17933555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74310" cy="2327910"/>
                    </a:xfrm>
                    <a:prstGeom prst="rect">
                      <a:avLst/>
                    </a:prstGeom>
                  </pic:spPr>
                </pic:pic>
              </a:graphicData>
            </a:graphic>
          </wp:inline>
        </w:drawing>
      </w:r>
    </w:p>
    <w:p w14:paraId="4A845397" w14:textId="1AAB6D4B" w:rsidR="005151CB" w:rsidRPr="005151CB" w:rsidRDefault="005151CB" w:rsidP="005151CB">
      <w:pPr>
        <w:rPr>
          <w:rFonts w:ascii="Times New Roman" w:hAnsi="Times New Roman" w:cs="Times New Roman"/>
          <w:bCs/>
          <w:sz w:val="24"/>
          <w:szCs w:val="24"/>
        </w:rPr>
      </w:pPr>
      <w:r w:rsidRPr="005151CB">
        <w:rPr>
          <w:rFonts w:ascii="Times New Roman" w:hAnsi="Times New Roman" w:cs="Times New Roman"/>
          <w:b/>
          <w:sz w:val="24"/>
          <w:szCs w:val="24"/>
        </w:rPr>
        <w:t>Supplementary Fig. 26</w:t>
      </w:r>
      <w:r w:rsidRPr="005151CB">
        <w:rPr>
          <w:rFonts w:ascii="Times New Roman" w:hAnsi="Times New Roman" w:cs="Times New Roman"/>
          <w:bCs/>
          <w:sz w:val="24"/>
          <w:szCs w:val="24"/>
        </w:rPr>
        <w:t xml:space="preserve"> </w:t>
      </w:r>
      <w:r>
        <w:rPr>
          <w:rFonts w:ascii="Arial" w:hAnsi="Arial" w:cs="Arial"/>
          <w:bCs/>
          <w:sz w:val="24"/>
          <w:szCs w:val="24"/>
        </w:rPr>
        <w:t>ꟾ</w:t>
      </w:r>
      <w:r w:rsidRPr="005151CB">
        <w:rPr>
          <w:rFonts w:ascii="Times New Roman" w:hAnsi="Times New Roman" w:cs="Times New Roman"/>
          <w:bCs/>
          <w:sz w:val="24"/>
          <w:szCs w:val="24"/>
        </w:rPr>
        <w:t xml:space="preserve"> Time-dependent EPR spectra of radicals over pristine CdS (a) and CdS</w:t>
      </w:r>
      <w:r>
        <w:rPr>
          <w:rFonts w:ascii="Arial" w:hAnsi="Arial" w:cs="Arial"/>
          <w:bCs/>
          <w:sz w:val="24"/>
          <w:szCs w:val="24"/>
        </w:rPr>
        <w:t>−</w:t>
      </w:r>
      <w:r w:rsidRPr="005151CB">
        <w:rPr>
          <w:rFonts w:ascii="Times New Roman" w:hAnsi="Times New Roman" w:cs="Times New Roman"/>
          <w:bCs/>
          <w:sz w:val="24"/>
          <w:szCs w:val="24"/>
        </w:rPr>
        <w:t>D (b) in methanol solution.</w:t>
      </w:r>
    </w:p>
    <w:p w14:paraId="33EB68A6" w14:textId="77777777" w:rsidR="00E87AE6" w:rsidRDefault="00E87AE6">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766F8471" w14:textId="77777777" w:rsidR="00E87AE6" w:rsidRDefault="00E87AE6">
      <w:pPr>
        <w:widowControl/>
        <w:jc w:val="left"/>
        <w:rPr>
          <w:rFonts w:ascii="Times New Roman" w:hAnsi="Times New Roman" w:cs="Times New Roman"/>
          <w:bCs/>
          <w:sz w:val="24"/>
          <w:szCs w:val="24"/>
        </w:rPr>
      </w:pPr>
    </w:p>
    <w:p w14:paraId="70300B89" w14:textId="3E428EE2" w:rsidR="00E87AE6" w:rsidRDefault="00E87AE6" w:rsidP="00023EBC">
      <w:pP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A704A59" wp14:editId="2F38DD09">
            <wp:extent cx="5274310" cy="1497965"/>
            <wp:effectExtent l="0" t="0" r="2540" b="6985"/>
            <wp:docPr id="8679336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3364" name="图片 8679336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74310" cy="1497965"/>
                    </a:xfrm>
                    <a:prstGeom prst="rect">
                      <a:avLst/>
                    </a:prstGeom>
                  </pic:spPr>
                </pic:pic>
              </a:graphicData>
            </a:graphic>
          </wp:inline>
        </w:drawing>
      </w:r>
    </w:p>
    <w:p w14:paraId="57B4EDFA" w14:textId="45B35847" w:rsidR="00CB1946" w:rsidRPr="00CB1946" w:rsidRDefault="00CB1946" w:rsidP="00CB1946">
      <w:pPr>
        <w:widowControl/>
        <w:jc w:val="left"/>
        <w:rPr>
          <w:rFonts w:ascii="Times New Roman" w:hAnsi="Times New Roman" w:cs="Times New Roman"/>
          <w:b/>
          <w:bCs/>
          <w:sz w:val="24"/>
          <w:szCs w:val="24"/>
        </w:rPr>
      </w:pPr>
      <w:r w:rsidRPr="00CB1946">
        <w:rPr>
          <w:rFonts w:ascii="Times New Roman" w:hAnsi="Times New Roman" w:cs="Times New Roman"/>
          <w:b/>
          <w:sz w:val="24"/>
          <w:szCs w:val="24"/>
        </w:rPr>
        <w:t xml:space="preserve">Supplementary Fig. 27 </w:t>
      </w:r>
      <w:r>
        <w:rPr>
          <w:rFonts w:ascii="Arial" w:hAnsi="Arial" w:cs="Arial"/>
          <w:bCs/>
          <w:sz w:val="24"/>
          <w:szCs w:val="24"/>
        </w:rPr>
        <w:t>ꟾ</w:t>
      </w:r>
      <w:r w:rsidRPr="00CB1946">
        <w:rPr>
          <w:rFonts w:ascii="Times New Roman" w:hAnsi="Times New Roman" w:cs="Times New Roman"/>
          <w:bCs/>
          <w:sz w:val="24"/>
          <w:szCs w:val="24"/>
        </w:rPr>
        <w:t xml:space="preserve"> Time-dependent EPR spectra of radicals for aqueous ammonia (a), CdS (b) and CdS</w:t>
      </w:r>
      <w:r>
        <w:rPr>
          <w:rFonts w:ascii="Arial" w:hAnsi="Arial" w:cs="Arial"/>
          <w:bCs/>
          <w:sz w:val="24"/>
          <w:szCs w:val="24"/>
        </w:rPr>
        <w:t>−</w:t>
      </w:r>
      <w:r w:rsidRPr="00CB1946">
        <w:rPr>
          <w:rFonts w:ascii="Times New Roman" w:hAnsi="Times New Roman" w:cs="Times New Roman"/>
          <w:bCs/>
          <w:sz w:val="24"/>
          <w:szCs w:val="24"/>
        </w:rPr>
        <w:t>D (c) in ammonia solution.</w:t>
      </w:r>
    </w:p>
    <w:p w14:paraId="43AE1A26" w14:textId="77777777" w:rsidR="00620877" w:rsidRDefault="00620877">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0E06A4EA" w14:textId="77777777" w:rsidR="001C68C7" w:rsidRDefault="001C68C7">
      <w:pPr>
        <w:widowControl/>
        <w:jc w:val="left"/>
        <w:rPr>
          <w:rFonts w:ascii="Times New Roman" w:hAnsi="Times New Roman" w:cs="Times New Roman"/>
          <w:bCs/>
          <w:sz w:val="24"/>
          <w:szCs w:val="24"/>
        </w:rPr>
      </w:pPr>
    </w:p>
    <w:p w14:paraId="494C1FE0" w14:textId="7CEFBC3A" w:rsidR="00620877" w:rsidRDefault="00114B62" w:rsidP="00023EBC">
      <w:pP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4150392" wp14:editId="7A2E8A18">
            <wp:extent cx="5274310" cy="4140835"/>
            <wp:effectExtent l="0" t="0" r="2540" b="0"/>
            <wp:docPr id="16748443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44370" name="图片 167484437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74310" cy="4140835"/>
                    </a:xfrm>
                    <a:prstGeom prst="rect">
                      <a:avLst/>
                    </a:prstGeom>
                  </pic:spPr>
                </pic:pic>
              </a:graphicData>
            </a:graphic>
          </wp:inline>
        </w:drawing>
      </w:r>
    </w:p>
    <w:p w14:paraId="5378D8D8" w14:textId="1944A9B0" w:rsidR="000765E9" w:rsidRDefault="000765E9" w:rsidP="00023EBC">
      <w:pPr>
        <w:rPr>
          <w:rFonts w:ascii="Times New Roman" w:hAnsi="Times New Roman" w:cs="Times New Roman"/>
          <w:bCs/>
          <w:sz w:val="24"/>
          <w:szCs w:val="24"/>
        </w:rPr>
      </w:pPr>
      <w:r w:rsidRPr="000765E9">
        <w:rPr>
          <w:rFonts w:ascii="Times New Roman" w:hAnsi="Times New Roman" w:cs="Times New Roman"/>
          <w:b/>
          <w:bCs/>
          <w:sz w:val="24"/>
          <w:szCs w:val="24"/>
        </w:rPr>
        <w:t>Supplementary Fig. 28</w:t>
      </w:r>
      <w:r>
        <w:rPr>
          <w:rFonts w:ascii="Times New Roman" w:hAnsi="Times New Roman" w:cs="Times New Roman" w:hint="eastAsia"/>
          <w:b/>
          <w:bCs/>
          <w:sz w:val="24"/>
          <w:szCs w:val="24"/>
        </w:rPr>
        <w:t xml:space="preserve"> </w:t>
      </w:r>
      <w:r w:rsidRPr="000765E9">
        <w:rPr>
          <w:rFonts w:ascii="Arial" w:hAnsi="Arial" w:cs="Arial"/>
          <w:sz w:val="24"/>
          <w:szCs w:val="24"/>
        </w:rPr>
        <w:t>ꟾ</w:t>
      </w:r>
      <w:r>
        <w:rPr>
          <w:rFonts w:ascii="Arial" w:hAnsi="Arial" w:cs="Arial" w:hint="eastAsia"/>
          <w:sz w:val="24"/>
          <w:szCs w:val="24"/>
        </w:rPr>
        <w:t xml:space="preserve"> </w:t>
      </w:r>
      <w:r w:rsidRPr="000765E9">
        <w:rPr>
          <w:rFonts w:ascii="Times New Roman" w:hAnsi="Times New Roman" w:cs="Times New Roman"/>
          <w:sz w:val="24"/>
          <w:szCs w:val="24"/>
        </w:rPr>
        <w:t>Time-dependent radical evolution and formamide production over CdS and CdS</w:t>
      </w:r>
      <w:r>
        <w:rPr>
          <w:rFonts w:ascii="Arial" w:hAnsi="Arial" w:cs="Arial"/>
          <w:sz w:val="24"/>
          <w:szCs w:val="24"/>
        </w:rPr>
        <w:t>−</w:t>
      </w:r>
      <w:r w:rsidRPr="000765E9">
        <w:rPr>
          <w:rFonts w:ascii="Times New Roman" w:hAnsi="Times New Roman" w:cs="Times New Roman"/>
          <w:sz w:val="24"/>
          <w:szCs w:val="24"/>
        </w:rPr>
        <w:t>D. Time-dependent EPR spectra of radicals over a</w:t>
      </w:r>
      <w:r w:rsidR="00114B62">
        <w:rPr>
          <w:rFonts w:ascii="Times New Roman" w:hAnsi="Times New Roman" w:cs="Times New Roman" w:hint="eastAsia"/>
          <w:sz w:val="24"/>
          <w:szCs w:val="24"/>
        </w:rPr>
        <w:t>)</w:t>
      </w:r>
      <w:r w:rsidRPr="000765E9">
        <w:rPr>
          <w:rFonts w:ascii="Times New Roman" w:hAnsi="Times New Roman" w:cs="Times New Roman"/>
          <w:sz w:val="24"/>
          <w:szCs w:val="24"/>
        </w:rPr>
        <w:t>, CdS and b</w:t>
      </w:r>
      <w:r w:rsidR="00114B62">
        <w:rPr>
          <w:rFonts w:ascii="Times New Roman" w:hAnsi="Times New Roman" w:cs="Times New Roman" w:hint="eastAsia"/>
          <w:sz w:val="24"/>
          <w:szCs w:val="24"/>
        </w:rPr>
        <w:t>)</w:t>
      </w:r>
      <w:r w:rsidRPr="000765E9">
        <w:rPr>
          <w:rFonts w:ascii="Times New Roman" w:hAnsi="Times New Roman" w:cs="Times New Roman"/>
          <w:sz w:val="24"/>
          <w:szCs w:val="24"/>
        </w:rPr>
        <w:t>, CdS</w:t>
      </w:r>
      <w:r>
        <w:rPr>
          <w:rFonts w:ascii="Arial" w:hAnsi="Arial" w:cs="Arial"/>
          <w:sz w:val="24"/>
          <w:szCs w:val="24"/>
        </w:rPr>
        <w:t>−</w:t>
      </w:r>
      <w:r w:rsidRPr="000765E9">
        <w:rPr>
          <w:rFonts w:ascii="Times New Roman" w:hAnsi="Times New Roman" w:cs="Times New Roman"/>
          <w:sz w:val="24"/>
          <w:szCs w:val="24"/>
        </w:rPr>
        <w:t>D in the CH</w:t>
      </w:r>
      <w:r w:rsidRPr="000765E9">
        <w:rPr>
          <w:rFonts w:ascii="Times New Roman" w:hAnsi="Times New Roman" w:cs="Times New Roman" w:hint="eastAsia"/>
          <w:sz w:val="24"/>
          <w:szCs w:val="24"/>
          <w:vertAlign w:val="subscript"/>
        </w:rPr>
        <w:t>3</w:t>
      </w:r>
      <w:r w:rsidRPr="000765E9">
        <w:rPr>
          <w:rFonts w:ascii="Times New Roman" w:hAnsi="Times New Roman" w:cs="Times New Roman"/>
          <w:sz w:val="24"/>
          <w:szCs w:val="24"/>
        </w:rPr>
        <w:t>OH</w:t>
      </w:r>
      <w:r w:rsidR="00EB5E5D">
        <w:rPr>
          <w:rFonts w:ascii="Arial" w:hAnsi="Arial" w:cs="Arial"/>
          <w:sz w:val="24"/>
          <w:szCs w:val="24"/>
        </w:rPr>
        <w:t>−</w:t>
      </w:r>
      <w:r w:rsidRPr="000765E9">
        <w:rPr>
          <w:rFonts w:ascii="Times New Roman" w:hAnsi="Times New Roman" w:cs="Times New Roman"/>
          <w:sz w:val="24"/>
          <w:szCs w:val="24"/>
        </w:rPr>
        <w:t>NH</w:t>
      </w:r>
      <w:r w:rsidRPr="000765E9">
        <w:rPr>
          <w:rFonts w:ascii="Times New Roman" w:hAnsi="Times New Roman" w:cs="Times New Roman" w:hint="eastAsia"/>
          <w:sz w:val="24"/>
          <w:szCs w:val="24"/>
          <w:vertAlign w:val="subscript"/>
        </w:rPr>
        <w:t>3</w:t>
      </w:r>
      <w:r w:rsidR="00EB5E5D">
        <w:rPr>
          <w:rFonts w:ascii="Arial" w:hAnsi="Arial" w:cs="Arial"/>
          <w:sz w:val="24"/>
          <w:szCs w:val="24"/>
        </w:rPr>
        <w:t>−</w:t>
      </w:r>
      <w:r w:rsidRPr="000765E9">
        <w:rPr>
          <w:rFonts w:ascii="Times New Roman" w:hAnsi="Times New Roman" w:cs="Times New Roman"/>
          <w:sz w:val="24"/>
          <w:szCs w:val="24"/>
        </w:rPr>
        <w:t>H</w:t>
      </w:r>
      <w:r w:rsidRPr="000765E9">
        <w:rPr>
          <w:rFonts w:ascii="Times New Roman" w:hAnsi="Times New Roman" w:cs="Times New Roman" w:hint="eastAsia"/>
          <w:sz w:val="24"/>
          <w:szCs w:val="24"/>
          <w:vertAlign w:val="subscript"/>
        </w:rPr>
        <w:t>2</w:t>
      </w:r>
      <w:r w:rsidRPr="000765E9">
        <w:rPr>
          <w:rFonts w:ascii="Times New Roman" w:hAnsi="Times New Roman" w:cs="Times New Roman"/>
          <w:sz w:val="24"/>
          <w:szCs w:val="24"/>
        </w:rPr>
        <w:t>O mixed reaction system, together with the corresponding time-dependent formamide production over c</w:t>
      </w:r>
      <w:r w:rsidR="00114B62">
        <w:rPr>
          <w:rFonts w:ascii="Times New Roman" w:hAnsi="Times New Roman" w:cs="Times New Roman" w:hint="eastAsia"/>
          <w:sz w:val="24"/>
          <w:szCs w:val="24"/>
        </w:rPr>
        <w:t>)</w:t>
      </w:r>
      <w:r w:rsidRPr="000765E9">
        <w:rPr>
          <w:rFonts w:ascii="Times New Roman" w:hAnsi="Times New Roman" w:cs="Times New Roman"/>
          <w:sz w:val="24"/>
          <w:szCs w:val="24"/>
        </w:rPr>
        <w:t>, CdS and d</w:t>
      </w:r>
      <w:r w:rsidR="00114B62">
        <w:rPr>
          <w:rFonts w:ascii="Times New Roman" w:hAnsi="Times New Roman" w:cs="Times New Roman" w:hint="eastAsia"/>
          <w:sz w:val="24"/>
          <w:szCs w:val="24"/>
        </w:rPr>
        <w:t>)</w:t>
      </w:r>
      <w:r w:rsidRPr="000765E9">
        <w:rPr>
          <w:rFonts w:ascii="Times New Roman" w:hAnsi="Times New Roman" w:cs="Times New Roman"/>
          <w:sz w:val="24"/>
          <w:szCs w:val="24"/>
        </w:rPr>
        <w:t>, CdS</w:t>
      </w:r>
      <w:r>
        <w:rPr>
          <w:rFonts w:ascii="Arial" w:hAnsi="Arial" w:cs="Arial"/>
          <w:sz w:val="24"/>
          <w:szCs w:val="24"/>
        </w:rPr>
        <w:t>−</w:t>
      </w:r>
      <w:r w:rsidRPr="000765E9">
        <w:rPr>
          <w:rFonts w:ascii="Times New Roman" w:hAnsi="Times New Roman" w:cs="Times New Roman"/>
          <w:sz w:val="24"/>
          <w:szCs w:val="24"/>
        </w:rPr>
        <w:t>D.</w:t>
      </w:r>
    </w:p>
    <w:p w14:paraId="450EE3B7" w14:textId="360198E8" w:rsidR="002C7CEF" w:rsidRDefault="00E87AE6">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29E05AC3" w14:textId="77777777" w:rsidR="00023EBC" w:rsidRPr="007C3098" w:rsidRDefault="00023EBC" w:rsidP="00023EBC">
      <w:pPr>
        <w:rPr>
          <w:rFonts w:ascii="Times New Roman" w:hAnsi="Times New Roman" w:cs="Times New Roman"/>
          <w:bCs/>
          <w:sz w:val="24"/>
          <w:szCs w:val="24"/>
        </w:rPr>
      </w:pPr>
    </w:p>
    <w:p w14:paraId="3F939F0E" w14:textId="4872BAFE" w:rsidR="007E0EE5" w:rsidRDefault="007F6029" w:rsidP="007F6029">
      <w:pPr>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F67B3D2" wp14:editId="1DDF488D">
            <wp:extent cx="4068597" cy="3360262"/>
            <wp:effectExtent l="0" t="0" r="0" b="0"/>
            <wp:docPr id="1917360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73012" cy="3363909"/>
                    </a:xfrm>
                    <a:prstGeom prst="rect">
                      <a:avLst/>
                    </a:prstGeom>
                    <a:noFill/>
                  </pic:spPr>
                </pic:pic>
              </a:graphicData>
            </a:graphic>
          </wp:inline>
        </w:drawing>
      </w:r>
    </w:p>
    <w:p w14:paraId="1CF1EDCF" w14:textId="77777777" w:rsidR="0062351F" w:rsidRDefault="0062351F" w:rsidP="007F6029">
      <w:pPr>
        <w:jc w:val="center"/>
        <w:rPr>
          <w:rFonts w:ascii="Times New Roman" w:hAnsi="Times New Roman" w:cs="Times New Roman"/>
          <w:bCs/>
          <w:sz w:val="24"/>
          <w:szCs w:val="24"/>
        </w:rPr>
      </w:pPr>
    </w:p>
    <w:p w14:paraId="552BC35D" w14:textId="5E776373" w:rsidR="0062351F" w:rsidRPr="0062351F" w:rsidRDefault="0062351F" w:rsidP="0062351F">
      <w:pPr>
        <w:widowControl/>
        <w:jc w:val="left"/>
        <w:rPr>
          <w:rFonts w:ascii="Times New Roman" w:hAnsi="Times New Roman" w:cs="Times New Roman"/>
          <w:b/>
          <w:bCs/>
          <w:sz w:val="24"/>
          <w:szCs w:val="24"/>
        </w:rPr>
      </w:pPr>
      <w:r w:rsidRPr="0062351F">
        <w:rPr>
          <w:rFonts w:ascii="Times New Roman" w:hAnsi="Times New Roman" w:cs="Times New Roman"/>
          <w:b/>
          <w:sz w:val="24"/>
          <w:szCs w:val="24"/>
        </w:rPr>
        <w:t xml:space="preserve">Supplementary Fig. 29 </w:t>
      </w:r>
      <w:r>
        <w:rPr>
          <w:rFonts w:ascii="Arial" w:hAnsi="Arial" w:cs="Arial"/>
          <w:bCs/>
          <w:sz w:val="24"/>
          <w:szCs w:val="24"/>
        </w:rPr>
        <w:t>ꟾ</w:t>
      </w:r>
      <w:r w:rsidRPr="0062351F">
        <w:rPr>
          <w:rFonts w:ascii="Times New Roman" w:hAnsi="Times New Roman" w:cs="Times New Roman"/>
          <w:bCs/>
          <w:sz w:val="24"/>
          <w:szCs w:val="24"/>
        </w:rPr>
        <w:t xml:space="preserve"> Raman spectra of methanol under the indicated conditions.</w:t>
      </w:r>
    </w:p>
    <w:p w14:paraId="0D7230C9"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7B65591A" w14:textId="77777777" w:rsidR="007E0EE5" w:rsidRDefault="007E0EE5" w:rsidP="00400543">
      <w:pPr>
        <w:rPr>
          <w:rFonts w:ascii="Times New Roman" w:hAnsi="Times New Roman" w:cs="Times New Roman"/>
          <w:bCs/>
          <w:sz w:val="24"/>
          <w:szCs w:val="24"/>
        </w:rPr>
      </w:pPr>
    </w:p>
    <w:p w14:paraId="7D180E12" w14:textId="1C4BE02E" w:rsidR="007E0EE5" w:rsidRDefault="00E7497B" w:rsidP="00E7497B">
      <w:pPr>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0CC21C6B" wp14:editId="0A106E24">
            <wp:extent cx="5129582" cy="1865376"/>
            <wp:effectExtent l="0" t="0" r="0" b="0"/>
            <wp:docPr id="5728347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78529" cy="1883176"/>
                    </a:xfrm>
                    <a:prstGeom prst="rect">
                      <a:avLst/>
                    </a:prstGeom>
                    <a:noFill/>
                  </pic:spPr>
                </pic:pic>
              </a:graphicData>
            </a:graphic>
          </wp:inline>
        </w:drawing>
      </w:r>
    </w:p>
    <w:p w14:paraId="1ED416A6" w14:textId="6BCCB86A" w:rsidR="00BC112D" w:rsidRDefault="00401F32" w:rsidP="00400543">
      <w:pPr>
        <w:rPr>
          <w:rFonts w:ascii="Times New Roman" w:hAnsi="Times New Roman" w:cs="Times New Roman"/>
          <w:sz w:val="24"/>
          <w:szCs w:val="24"/>
        </w:rPr>
      </w:pPr>
      <w:r w:rsidRPr="00401F32">
        <w:rPr>
          <w:rFonts w:ascii="Times New Roman" w:hAnsi="Times New Roman" w:cs="Times New Roman"/>
          <w:b/>
          <w:sz w:val="24"/>
          <w:szCs w:val="24"/>
        </w:rPr>
        <w:t>Supplementary Fig. 3</w:t>
      </w:r>
      <w:r>
        <w:rPr>
          <w:rFonts w:ascii="Times New Roman" w:hAnsi="Times New Roman" w:cs="Times New Roman" w:hint="eastAsia"/>
          <w:b/>
          <w:sz w:val="24"/>
          <w:szCs w:val="24"/>
        </w:rPr>
        <w:t>0</w:t>
      </w:r>
      <w:r w:rsidRPr="00401F32">
        <w:rPr>
          <w:rFonts w:ascii="Times New Roman" w:hAnsi="Times New Roman" w:cs="Times New Roman"/>
          <w:b/>
          <w:sz w:val="24"/>
          <w:szCs w:val="24"/>
        </w:rPr>
        <w:t xml:space="preserve"> </w:t>
      </w:r>
      <w:r>
        <w:rPr>
          <w:rFonts w:ascii="Arial" w:hAnsi="Arial" w:cs="Arial"/>
          <w:bCs/>
          <w:sz w:val="24"/>
          <w:szCs w:val="24"/>
        </w:rPr>
        <w:t>ꟾ</w:t>
      </w:r>
      <w:r w:rsidR="007F6029">
        <w:rPr>
          <w:rFonts w:ascii="Times New Roman" w:hAnsi="Times New Roman" w:cs="Times New Roman" w:hint="eastAsia"/>
          <w:b/>
          <w:sz w:val="24"/>
          <w:szCs w:val="24"/>
        </w:rPr>
        <w:t xml:space="preserve"> </w:t>
      </w:r>
      <w:r w:rsidR="007F6029" w:rsidRPr="007F6029">
        <w:rPr>
          <w:rFonts w:ascii="Times New Roman" w:hAnsi="Times New Roman" w:cs="Times New Roman"/>
          <w:sz w:val="24"/>
          <w:szCs w:val="24"/>
        </w:rPr>
        <w:t>(a) TAS data map pumped at 4</w:t>
      </w:r>
      <w:r w:rsidR="007F6029">
        <w:rPr>
          <w:rFonts w:ascii="Times New Roman" w:hAnsi="Times New Roman" w:cs="Times New Roman" w:hint="eastAsia"/>
          <w:sz w:val="24"/>
          <w:szCs w:val="24"/>
        </w:rPr>
        <w:t>75</w:t>
      </w:r>
      <w:r w:rsidR="007F6029" w:rsidRPr="007F6029">
        <w:rPr>
          <w:rFonts w:ascii="Times New Roman" w:hAnsi="Times New Roman" w:cs="Times New Roman"/>
          <w:sz w:val="24"/>
          <w:szCs w:val="24"/>
        </w:rPr>
        <w:t xml:space="preserve"> nm of CdS</w:t>
      </w:r>
      <w:r w:rsidR="007F6029">
        <w:rPr>
          <w:rFonts w:ascii="Times New Roman" w:hAnsi="Times New Roman" w:cs="Times New Roman" w:hint="eastAsia"/>
          <w:sz w:val="24"/>
          <w:szCs w:val="24"/>
        </w:rPr>
        <w:t>-D</w:t>
      </w:r>
      <w:r w:rsidR="007F6029" w:rsidRPr="007F6029">
        <w:rPr>
          <w:rFonts w:ascii="Times New Roman" w:hAnsi="Times New Roman" w:cs="Times New Roman"/>
          <w:sz w:val="24"/>
          <w:szCs w:val="24"/>
        </w:rPr>
        <w:t xml:space="preserve"> in H</w:t>
      </w:r>
      <w:r w:rsidR="007F6029" w:rsidRPr="007F6029">
        <w:rPr>
          <w:rFonts w:ascii="Times New Roman" w:hAnsi="Times New Roman" w:cs="Times New Roman"/>
          <w:sz w:val="24"/>
          <w:szCs w:val="24"/>
          <w:vertAlign w:val="subscript"/>
        </w:rPr>
        <w:t>2</w:t>
      </w:r>
      <w:r w:rsidR="007F6029" w:rsidRPr="007F6029">
        <w:rPr>
          <w:rFonts w:ascii="Times New Roman" w:hAnsi="Times New Roman" w:cs="Times New Roman"/>
          <w:sz w:val="24"/>
          <w:szCs w:val="24"/>
        </w:rPr>
        <w:t>O-CH</w:t>
      </w:r>
      <w:r w:rsidR="007F6029" w:rsidRPr="007F6029">
        <w:rPr>
          <w:rFonts w:ascii="Times New Roman" w:hAnsi="Times New Roman" w:cs="Times New Roman"/>
          <w:sz w:val="24"/>
          <w:szCs w:val="24"/>
          <w:vertAlign w:val="subscript"/>
        </w:rPr>
        <w:t>3</w:t>
      </w:r>
      <w:r w:rsidR="007F6029" w:rsidRPr="007F6029">
        <w:rPr>
          <w:rFonts w:ascii="Times New Roman" w:hAnsi="Times New Roman" w:cs="Times New Roman"/>
          <w:sz w:val="24"/>
          <w:szCs w:val="24"/>
        </w:rPr>
        <w:t>OH solution. (b) TAS of CdS</w:t>
      </w:r>
      <w:r w:rsidR="007F6029">
        <w:rPr>
          <w:rFonts w:ascii="Times New Roman" w:hAnsi="Times New Roman" w:cs="Times New Roman" w:hint="eastAsia"/>
          <w:sz w:val="24"/>
          <w:szCs w:val="24"/>
        </w:rPr>
        <w:t>-D</w:t>
      </w:r>
      <w:r w:rsidR="007F6029" w:rsidRPr="007F6029">
        <w:rPr>
          <w:rFonts w:ascii="Times New Roman" w:hAnsi="Times New Roman" w:cs="Times New Roman"/>
          <w:sz w:val="24"/>
          <w:szCs w:val="24"/>
        </w:rPr>
        <w:t xml:space="preserve"> as a function of time delay between 1 and 500 ps in H</w:t>
      </w:r>
      <w:r w:rsidR="007F6029" w:rsidRPr="007F6029">
        <w:rPr>
          <w:rFonts w:ascii="Times New Roman" w:hAnsi="Times New Roman" w:cs="Times New Roman"/>
          <w:sz w:val="24"/>
          <w:szCs w:val="24"/>
          <w:vertAlign w:val="subscript"/>
        </w:rPr>
        <w:t>2</w:t>
      </w:r>
      <w:r w:rsidR="007F6029" w:rsidRPr="007F6029">
        <w:rPr>
          <w:rFonts w:ascii="Times New Roman" w:hAnsi="Times New Roman" w:cs="Times New Roman"/>
          <w:sz w:val="24"/>
          <w:szCs w:val="24"/>
        </w:rPr>
        <w:t>O-CH</w:t>
      </w:r>
      <w:r w:rsidR="007F6029" w:rsidRPr="007F6029">
        <w:rPr>
          <w:rFonts w:ascii="Times New Roman" w:hAnsi="Times New Roman" w:cs="Times New Roman"/>
          <w:sz w:val="24"/>
          <w:szCs w:val="24"/>
          <w:vertAlign w:val="subscript"/>
        </w:rPr>
        <w:t>3</w:t>
      </w:r>
      <w:r w:rsidR="007F6029" w:rsidRPr="007F6029">
        <w:rPr>
          <w:rFonts w:ascii="Times New Roman" w:hAnsi="Times New Roman" w:cs="Times New Roman"/>
          <w:sz w:val="24"/>
          <w:szCs w:val="24"/>
        </w:rPr>
        <w:t>OH solution.</w:t>
      </w:r>
    </w:p>
    <w:p w14:paraId="377658F7"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EC9ECA3" w14:textId="77777777" w:rsidR="00D84291" w:rsidRDefault="00D84291" w:rsidP="00400543">
      <w:pPr>
        <w:rPr>
          <w:rFonts w:ascii="Times New Roman" w:hAnsi="Times New Roman" w:cs="Times New Roman"/>
          <w:b/>
          <w:bCs/>
          <w:sz w:val="24"/>
          <w:szCs w:val="24"/>
        </w:rPr>
      </w:pPr>
    </w:p>
    <w:p w14:paraId="3A6111DD" w14:textId="065BFDAA" w:rsidR="00CE0EEE" w:rsidRDefault="00CE0EEE" w:rsidP="00400543">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F30C764" wp14:editId="4FB9F0C6">
            <wp:extent cx="5483250" cy="2053778"/>
            <wp:effectExtent l="0" t="0" r="0" b="0"/>
            <wp:docPr id="13976908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12877" cy="2064875"/>
                    </a:xfrm>
                    <a:prstGeom prst="rect">
                      <a:avLst/>
                    </a:prstGeom>
                    <a:noFill/>
                  </pic:spPr>
                </pic:pic>
              </a:graphicData>
            </a:graphic>
          </wp:inline>
        </w:drawing>
      </w:r>
    </w:p>
    <w:p w14:paraId="26419DA5" w14:textId="6FD638C3" w:rsidR="00BC112D" w:rsidRDefault="00401F32" w:rsidP="00CE0EEE">
      <w:pPr>
        <w:rPr>
          <w:rFonts w:ascii="Times New Roman" w:hAnsi="Times New Roman" w:cs="Times New Roman"/>
          <w:sz w:val="24"/>
          <w:szCs w:val="24"/>
        </w:rPr>
      </w:pPr>
      <w:r w:rsidRPr="00401F32">
        <w:rPr>
          <w:rFonts w:ascii="Times New Roman" w:hAnsi="Times New Roman" w:cs="Times New Roman"/>
          <w:b/>
          <w:sz w:val="24"/>
          <w:szCs w:val="24"/>
        </w:rPr>
        <w:t xml:space="preserve">Supplementary Fig. 31 </w:t>
      </w:r>
      <w:r w:rsidRPr="00401F32">
        <w:rPr>
          <w:rFonts w:ascii="Arial" w:hAnsi="Arial" w:cs="Arial"/>
          <w:bCs/>
          <w:sz w:val="24"/>
          <w:szCs w:val="24"/>
        </w:rPr>
        <w:t>ꟾ</w:t>
      </w:r>
      <w:r w:rsidR="00CE0EEE" w:rsidRPr="00CE0EEE">
        <w:rPr>
          <w:rFonts w:ascii="Times New Roman" w:hAnsi="Times New Roman" w:cs="Times New Roman"/>
          <w:b/>
          <w:bCs/>
          <w:sz w:val="24"/>
          <w:szCs w:val="24"/>
        </w:rPr>
        <w:t xml:space="preserve"> </w:t>
      </w:r>
      <w:r w:rsidR="00CE0EEE" w:rsidRPr="00CE0EEE">
        <w:rPr>
          <w:rFonts w:ascii="Times New Roman" w:hAnsi="Times New Roman" w:cs="Times New Roman"/>
          <w:sz w:val="24"/>
          <w:szCs w:val="24"/>
        </w:rPr>
        <w:t>(a) TAS data map pumped at 4</w:t>
      </w:r>
      <w:r w:rsidR="00CE0EEE" w:rsidRPr="00CE0EEE">
        <w:rPr>
          <w:rFonts w:ascii="Times New Roman" w:hAnsi="Times New Roman" w:cs="Times New Roman" w:hint="eastAsia"/>
          <w:sz w:val="24"/>
          <w:szCs w:val="24"/>
        </w:rPr>
        <w:t>75</w:t>
      </w:r>
      <w:r w:rsidR="00CE0EEE" w:rsidRPr="00CE0EEE">
        <w:rPr>
          <w:rFonts w:ascii="Times New Roman" w:hAnsi="Times New Roman" w:cs="Times New Roman"/>
          <w:sz w:val="24"/>
          <w:szCs w:val="24"/>
        </w:rPr>
        <w:t xml:space="preserve"> nm of CdS</w:t>
      </w:r>
      <w:r w:rsidR="00CE0EEE">
        <w:rPr>
          <w:rFonts w:ascii="Times New Roman" w:hAnsi="Times New Roman" w:cs="Times New Roman" w:hint="eastAsia"/>
          <w:sz w:val="24"/>
          <w:szCs w:val="24"/>
        </w:rPr>
        <w:t>-D</w:t>
      </w:r>
      <w:r w:rsidR="00CE0EEE" w:rsidRPr="00CE0EEE">
        <w:rPr>
          <w:rFonts w:ascii="Times New Roman" w:hAnsi="Times New Roman" w:cs="Times New Roman"/>
          <w:sz w:val="24"/>
          <w:szCs w:val="24"/>
        </w:rPr>
        <w:t xml:space="preserve"> in H</w:t>
      </w:r>
      <w:r w:rsidR="00CE0EEE" w:rsidRPr="00CE0EEE">
        <w:rPr>
          <w:rFonts w:ascii="Times New Roman" w:hAnsi="Times New Roman" w:cs="Times New Roman"/>
          <w:sz w:val="24"/>
          <w:szCs w:val="24"/>
          <w:vertAlign w:val="subscript"/>
        </w:rPr>
        <w:t>2</w:t>
      </w:r>
      <w:r w:rsidR="00CE0EEE" w:rsidRPr="00CE0EEE">
        <w:rPr>
          <w:rFonts w:ascii="Times New Roman" w:hAnsi="Times New Roman" w:cs="Times New Roman"/>
          <w:sz w:val="24"/>
          <w:szCs w:val="24"/>
        </w:rPr>
        <w:t>O-CH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OH-NH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 xml:space="preserve"> solution. (b) TAS of Cd</w:t>
      </w:r>
      <w:r w:rsidR="00CE0EEE">
        <w:rPr>
          <w:rFonts w:ascii="Times New Roman" w:hAnsi="Times New Roman" w:cs="Times New Roman" w:hint="eastAsia"/>
          <w:sz w:val="24"/>
          <w:szCs w:val="24"/>
        </w:rPr>
        <w:t>S-D</w:t>
      </w:r>
      <w:r w:rsidR="00CE0EEE" w:rsidRPr="00CE0EEE">
        <w:rPr>
          <w:rFonts w:ascii="Times New Roman" w:hAnsi="Times New Roman" w:cs="Times New Roman"/>
          <w:sz w:val="24"/>
          <w:szCs w:val="24"/>
        </w:rPr>
        <w:t xml:space="preserve"> as a function of time delay between 1 and 500 ps in H</w:t>
      </w:r>
      <w:r w:rsidR="00CE0EEE" w:rsidRPr="00CE0EEE">
        <w:rPr>
          <w:rFonts w:ascii="Times New Roman" w:hAnsi="Times New Roman" w:cs="Times New Roman"/>
          <w:sz w:val="24"/>
          <w:szCs w:val="24"/>
          <w:vertAlign w:val="subscript"/>
        </w:rPr>
        <w:t>2</w:t>
      </w:r>
      <w:r w:rsidR="00CE0EEE" w:rsidRPr="00CE0EEE">
        <w:rPr>
          <w:rFonts w:ascii="Times New Roman" w:hAnsi="Times New Roman" w:cs="Times New Roman"/>
          <w:sz w:val="24"/>
          <w:szCs w:val="24"/>
        </w:rPr>
        <w:t>O-CH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OH-NH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 xml:space="preserve"> solution.</w:t>
      </w:r>
    </w:p>
    <w:p w14:paraId="2AE47EC5"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75B54ED" w14:textId="77777777" w:rsidR="00CE0EEE" w:rsidRDefault="00CE0EEE" w:rsidP="00400543">
      <w:pPr>
        <w:rPr>
          <w:rFonts w:ascii="Times New Roman" w:hAnsi="Times New Roman" w:cs="Times New Roman"/>
          <w:b/>
          <w:bCs/>
          <w:sz w:val="24"/>
          <w:szCs w:val="24"/>
        </w:rPr>
      </w:pPr>
    </w:p>
    <w:p w14:paraId="7CD9AF45" w14:textId="2926A8C0" w:rsidR="00CE0EEE" w:rsidRDefault="00CE0EEE" w:rsidP="00400543">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8719855" wp14:editId="0B467378">
            <wp:extent cx="5365418" cy="1973885"/>
            <wp:effectExtent l="0" t="0" r="6985" b="0"/>
            <wp:docPr id="5293165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91256" cy="1983390"/>
                    </a:xfrm>
                    <a:prstGeom prst="rect">
                      <a:avLst/>
                    </a:prstGeom>
                    <a:noFill/>
                  </pic:spPr>
                </pic:pic>
              </a:graphicData>
            </a:graphic>
          </wp:inline>
        </w:drawing>
      </w:r>
    </w:p>
    <w:p w14:paraId="693233F6" w14:textId="7CCFF553" w:rsidR="00BC112D" w:rsidRDefault="00401F32" w:rsidP="00400543">
      <w:pPr>
        <w:rPr>
          <w:rFonts w:ascii="Times New Roman" w:hAnsi="Times New Roman" w:cs="Times New Roman"/>
          <w:sz w:val="24"/>
          <w:szCs w:val="24"/>
        </w:rPr>
      </w:pPr>
      <w:r w:rsidRPr="00401F32">
        <w:rPr>
          <w:rFonts w:ascii="Times New Roman" w:hAnsi="Times New Roman" w:cs="Times New Roman"/>
          <w:b/>
          <w:sz w:val="24"/>
          <w:szCs w:val="24"/>
        </w:rPr>
        <w:t xml:space="preserve">Supplementary Fig. 32 </w:t>
      </w:r>
      <w:r>
        <w:rPr>
          <w:rFonts w:ascii="Arial" w:hAnsi="Arial" w:cs="Arial"/>
          <w:bCs/>
          <w:sz w:val="24"/>
          <w:szCs w:val="24"/>
        </w:rPr>
        <w:t>ꟾ</w:t>
      </w:r>
      <w:r w:rsidR="00CE0EEE" w:rsidRPr="00CE0EEE">
        <w:rPr>
          <w:rFonts w:ascii="Times New Roman" w:hAnsi="Times New Roman" w:cs="Times New Roman"/>
          <w:b/>
          <w:bCs/>
          <w:sz w:val="24"/>
          <w:szCs w:val="24"/>
        </w:rPr>
        <w:t xml:space="preserve"> </w:t>
      </w:r>
      <w:r w:rsidR="00CE0EEE" w:rsidRPr="00CE0EEE">
        <w:rPr>
          <w:rFonts w:ascii="Times New Roman" w:hAnsi="Times New Roman" w:cs="Times New Roman"/>
          <w:sz w:val="24"/>
          <w:szCs w:val="24"/>
        </w:rPr>
        <w:t>(a) TAS data map pumped at 4</w:t>
      </w:r>
      <w:r w:rsidR="00CE0EEE" w:rsidRPr="00CE0EEE">
        <w:rPr>
          <w:rFonts w:ascii="Times New Roman" w:hAnsi="Times New Roman" w:cs="Times New Roman" w:hint="eastAsia"/>
          <w:sz w:val="24"/>
          <w:szCs w:val="24"/>
        </w:rPr>
        <w:t>75</w:t>
      </w:r>
      <w:r w:rsidR="00CE0EEE" w:rsidRPr="00CE0EEE">
        <w:rPr>
          <w:rFonts w:ascii="Times New Roman" w:hAnsi="Times New Roman" w:cs="Times New Roman"/>
          <w:sz w:val="24"/>
          <w:szCs w:val="24"/>
        </w:rPr>
        <w:t xml:space="preserve"> nm of CdS</w:t>
      </w:r>
      <w:r w:rsidR="00CE0EEE">
        <w:rPr>
          <w:rFonts w:ascii="Times New Roman" w:hAnsi="Times New Roman" w:cs="Times New Roman" w:hint="eastAsia"/>
          <w:sz w:val="24"/>
          <w:szCs w:val="24"/>
        </w:rPr>
        <w:t>-D</w:t>
      </w:r>
      <w:r w:rsidR="00CE0EEE" w:rsidRPr="00CE0EEE">
        <w:rPr>
          <w:rFonts w:ascii="Times New Roman" w:hAnsi="Times New Roman" w:cs="Times New Roman"/>
          <w:sz w:val="24"/>
          <w:szCs w:val="24"/>
        </w:rPr>
        <w:t xml:space="preserve"> in H</w:t>
      </w:r>
      <w:r w:rsidR="00CE0EEE" w:rsidRPr="00CE0EEE">
        <w:rPr>
          <w:rFonts w:ascii="Times New Roman" w:hAnsi="Times New Roman" w:cs="Times New Roman"/>
          <w:sz w:val="24"/>
          <w:szCs w:val="24"/>
          <w:vertAlign w:val="subscript"/>
        </w:rPr>
        <w:t>2</w:t>
      </w:r>
      <w:r w:rsidR="00CE0EEE" w:rsidRPr="00CE0EEE">
        <w:rPr>
          <w:rFonts w:ascii="Times New Roman" w:hAnsi="Times New Roman" w:cs="Times New Roman"/>
          <w:sz w:val="24"/>
          <w:szCs w:val="24"/>
        </w:rPr>
        <w:t>O-NH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 xml:space="preserve"> solution. (b) TAS of Cd</w:t>
      </w:r>
      <w:r w:rsidR="00CE0EEE">
        <w:rPr>
          <w:rFonts w:ascii="Times New Roman" w:hAnsi="Times New Roman" w:cs="Times New Roman" w:hint="eastAsia"/>
          <w:sz w:val="24"/>
          <w:szCs w:val="24"/>
        </w:rPr>
        <w:t>S-D</w:t>
      </w:r>
      <w:r w:rsidR="00CE0EEE" w:rsidRPr="00CE0EEE">
        <w:rPr>
          <w:rFonts w:ascii="Times New Roman" w:hAnsi="Times New Roman" w:cs="Times New Roman"/>
          <w:sz w:val="24"/>
          <w:szCs w:val="24"/>
        </w:rPr>
        <w:t xml:space="preserve"> as a function of time delay between 1 and 500 ps in H</w:t>
      </w:r>
      <w:r w:rsidR="00CE0EEE" w:rsidRPr="00CE0EEE">
        <w:rPr>
          <w:rFonts w:ascii="Times New Roman" w:hAnsi="Times New Roman" w:cs="Times New Roman"/>
          <w:sz w:val="24"/>
          <w:szCs w:val="24"/>
          <w:vertAlign w:val="subscript"/>
        </w:rPr>
        <w:t>2</w:t>
      </w:r>
      <w:r w:rsidR="00CE0EEE" w:rsidRPr="00CE0EEE">
        <w:rPr>
          <w:rFonts w:ascii="Times New Roman" w:hAnsi="Times New Roman" w:cs="Times New Roman"/>
          <w:sz w:val="24"/>
          <w:szCs w:val="24"/>
        </w:rPr>
        <w:t>O-NH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 xml:space="preserve"> solution.</w:t>
      </w:r>
    </w:p>
    <w:p w14:paraId="2F1F6E8A"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36E199E" w14:textId="77777777" w:rsidR="00CE0EEE" w:rsidRDefault="00CE0EEE" w:rsidP="00400543">
      <w:pPr>
        <w:rPr>
          <w:rFonts w:ascii="Times New Roman" w:hAnsi="Times New Roman" w:cs="Times New Roman"/>
          <w:sz w:val="24"/>
          <w:szCs w:val="24"/>
        </w:rPr>
      </w:pPr>
    </w:p>
    <w:p w14:paraId="56A746AC" w14:textId="0146D7EF" w:rsidR="00CE0EEE" w:rsidRDefault="00CE0EEE" w:rsidP="00400543">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380FE58" wp14:editId="63B8F5D4">
            <wp:extent cx="5429986" cy="2033519"/>
            <wp:effectExtent l="0" t="0" r="0" b="0"/>
            <wp:docPr id="6425975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6832" cy="2047318"/>
                    </a:xfrm>
                    <a:prstGeom prst="rect">
                      <a:avLst/>
                    </a:prstGeom>
                    <a:noFill/>
                  </pic:spPr>
                </pic:pic>
              </a:graphicData>
            </a:graphic>
          </wp:inline>
        </w:drawing>
      </w:r>
    </w:p>
    <w:p w14:paraId="4DB3BF14" w14:textId="33E33011" w:rsidR="00BC112D" w:rsidRDefault="00401F32" w:rsidP="00CE0EEE">
      <w:pPr>
        <w:rPr>
          <w:rFonts w:ascii="Times New Roman" w:hAnsi="Times New Roman" w:cs="Times New Roman"/>
          <w:sz w:val="24"/>
          <w:szCs w:val="24"/>
        </w:rPr>
      </w:pPr>
      <w:r w:rsidRPr="00401F32">
        <w:rPr>
          <w:rFonts w:ascii="Times New Roman" w:hAnsi="Times New Roman" w:cs="Times New Roman"/>
          <w:b/>
          <w:sz w:val="24"/>
          <w:szCs w:val="24"/>
        </w:rPr>
        <w:t xml:space="preserve">Supplementary Fig. 33 </w:t>
      </w:r>
      <w:r>
        <w:rPr>
          <w:rFonts w:ascii="Arial" w:hAnsi="Arial" w:cs="Arial"/>
          <w:bCs/>
          <w:sz w:val="24"/>
          <w:szCs w:val="24"/>
        </w:rPr>
        <w:t>ꟾ</w:t>
      </w:r>
      <w:r>
        <w:rPr>
          <w:rFonts w:ascii="Times New Roman" w:hAnsi="Times New Roman" w:cs="Times New Roman" w:hint="eastAsia"/>
          <w:bCs/>
          <w:sz w:val="24"/>
          <w:szCs w:val="24"/>
        </w:rPr>
        <w:t xml:space="preserve"> </w:t>
      </w:r>
      <w:r w:rsidR="00CE0EEE" w:rsidRPr="007F6029">
        <w:rPr>
          <w:rFonts w:ascii="Times New Roman" w:hAnsi="Times New Roman" w:cs="Times New Roman"/>
          <w:sz w:val="24"/>
          <w:szCs w:val="24"/>
        </w:rPr>
        <w:t xml:space="preserve">(a) TAS data map pumped at </w:t>
      </w:r>
      <w:r w:rsidR="00CE0EEE">
        <w:rPr>
          <w:rFonts w:ascii="Times New Roman" w:hAnsi="Times New Roman" w:cs="Times New Roman" w:hint="eastAsia"/>
          <w:sz w:val="24"/>
          <w:szCs w:val="24"/>
        </w:rPr>
        <w:t>530</w:t>
      </w:r>
      <w:r w:rsidR="00CE0EEE" w:rsidRPr="007F6029">
        <w:rPr>
          <w:rFonts w:ascii="Times New Roman" w:hAnsi="Times New Roman" w:cs="Times New Roman"/>
          <w:sz w:val="24"/>
          <w:szCs w:val="24"/>
        </w:rPr>
        <w:t xml:space="preserve"> nm of CdS in H</w:t>
      </w:r>
      <w:r w:rsidR="00CE0EEE" w:rsidRPr="007F6029">
        <w:rPr>
          <w:rFonts w:ascii="Times New Roman" w:hAnsi="Times New Roman" w:cs="Times New Roman"/>
          <w:sz w:val="24"/>
          <w:szCs w:val="24"/>
          <w:vertAlign w:val="subscript"/>
        </w:rPr>
        <w:t>2</w:t>
      </w:r>
      <w:r w:rsidR="00CE0EEE" w:rsidRPr="007F6029">
        <w:rPr>
          <w:rFonts w:ascii="Times New Roman" w:hAnsi="Times New Roman" w:cs="Times New Roman"/>
          <w:sz w:val="24"/>
          <w:szCs w:val="24"/>
        </w:rPr>
        <w:t>O-CH</w:t>
      </w:r>
      <w:r w:rsidR="00CE0EEE" w:rsidRPr="007F6029">
        <w:rPr>
          <w:rFonts w:ascii="Times New Roman" w:hAnsi="Times New Roman" w:cs="Times New Roman"/>
          <w:sz w:val="24"/>
          <w:szCs w:val="24"/>
          <w:vertAlign w:val="subscript"/>
        </w:rPr>
        <w:t>3</w:t>
      </w:r>
      <w:r w:rsidR="00CE0EEE" w:rsidRPr="007F6029">
        <w:rPr>
          <w:rFonts w:ascii="Times New Roman" w:hAnsi="Times New Roman" w:cs="Times New Roman"/>
          <w:sz w:val="24"/>
          <w:szCs w:val="24"/>
        </w:rPr>
        <w:t>OH solution. (b) TAS of CdS as a function of time delay between 1 and 500 ps in H</w:t>
      </w:r>
      <w:r w:rsidR="00CE0EEE" w:rsidRPr="007F6029">
        <w:rPr>
          <w:rFonts w:ascii="Times New Roman" w:hAnsi="Times New Roman" w:cs="Times New Roman"/>
          <w:sz w:val="24"/>
          <w:szCs w:val="24"/>
          <w:vertAlign w:val="subscript"/>
        </w:rPr>
        <w:t>2</w:t>
      </w:r>
      <w:r w:rsidR="00CE0EEE" w:rsidRPr="007F6029">
        <w:rPr>
          <w:rFonts w:ascii="Times New Roman" w:hAnsi="Times New Roman" w:cs="Times New Roman"/>
          <w:sz w:val="24"/>
          <w:szCs w:val="24"/>
        </w:rPr>
        <w:t>O-CH</w:t>
      </w:r>
      <w:r w:rsidR="00CE0EEE" w:rsidRPr="007F6029">
        <w:rPr>
          <w:rFonts w:ascii="Times New Roman" w:hAnsi="Times New Roman" w:cs="Times New Roman"/>
          <w:sz w:val="24"/>
          <w:szCs w:val="24"/>
          <w:vertAlign w:val="subscript"/>
        </w:rPr>
        <w:t>3</w:t>
      </w:r>
      <w:r w:rsidR="00CE0EEE" w:rsidRPr="007F6029">
        <w:rPr>
          <w:rFonts w:ascii="Times New Roman" w:hAnsi="Times New Roman" w:cs="Times New Roman"/>
          <w:sz w:val="24"/>
          <w:szCs w:val="24"/>
        </w:rPr>
        <w:t>OH solution.</w:t>
      </w:r>
    </w:p>
    <w:p w14:paraId="0541AEF1"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69B27A3" w14:textId="77777777" w:rsidR="00CE0EEE" w:rsidRDefault="00CE0EEE" w:rsidP="00CE0EEE">
      <w:pPr>
        <w:rPr>
          <w:rFonts w:ascii="Times New Roman" w:hAnsi="Times New Roman" w:cs="Times New Roman"/>
          <w:b/>
          <w:bCs/>
          <w:sz w:val="24"/>
          <w:szCs w:val="24"/>
        </w:rPr>
      </w:pPr>
    </w:p>
    <w:p w14:paraId="6D970C50" w14:textId="77777777" w:rsidR="00CE0EEE" w:rsidRDefault="00CE0EEE" w:rsidP="00400543">
      <w:pPr>
        <w:rPr>
          <w:rFonts w:ascii="Times New Roman" w:hAnsi="Times New Roman" w:cs="Times New Roman"/>
          <w:b/>
          <w:bCs/>
          <w:sz w:val="24"/>
          <w:szCs w:val="24"/>
        </w:rPr>
      </w:pPr>
    </w:p>
    <w:p w14:paraId="29F9F0CD" w14:textId="569A3AE9" w:rsidR="00CE0EEE" w:rsidRDefault="00CE0EEE" w:rsidP="00400543">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37F9FF4" wp14:editId="17C31990">
            <wp:extent cx="5524518" cy="2072767"/>
            <wp:effectExtent l="0" t="0" r="0" b="0"/>
            <wp:docPr id="18219882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61557" cy="2086664"/>
                    </a:xfrm>
                    <a:prstGeom prst="rect">
                      <a:avLst/>
                    </a:prstGeom>
                    <a:noFill/>
                  </pic:spPr>
                </pic:pic>
              </a:graphicData>
            </a:graphic>
          </wp:inline>
        </w:drawing>
      </w:r>
    </w:p>
    <w:p w14:paraId="3690036F" w14:textId="52702CA5" w:rsidR="00BC112D" w:rsidRDefault="00401F32" w:rsidP="00400543">
      <w:pPr>
        <w:rPr>
          <w:rFonts w:ascii="Times New Roman" w:hAnsi="Times New Roman" w:cs="Times New Roman"/>
          <w:sz w:val="24"/>
          <w:szCs w:val="24"/>
        </w:rPr>
      </w:pPr>
      <w:r w:rsidRPr="00401F32">
        <w:rPr>
          <w:rFonts w:ascii="Times New Roman" w:hAnsi="Times New Roman" w:cs="Times New Roman"/>
          <w:b/>
          <w:sz w:val="24"/>
          <w:szCs w:val="24"/>
        </w:rPr>
        <w:t xml:space="preserve">Supplementary Fig. 34 </w:t>
      </w:r>
      <w:r>
        <w:rPr>
          <w:rFonts w:ascii="Arial" w:hAnsi="Arial" w:cs="Arial"/>
          <w:bCs/>
          <w:sz w:val="24"/>
          <w:szCs w:val="24"/>
        </w:rPr>
        <w:t>ꟾ</w:t>
      </w:r>
      <w:r w:rsidR="00CE0EEE" w:rsidRPr="00CE0EEE">
        <w:rPr>
          <w:rFonts w:ascii="Times New Roman" w:hAnsi="Times New Roman" w:cs="Times New Roman"/>
          <w:b/>
          <w:bCs/>
          <w:sz w:val="24"/>
          <w:szCs w:val="24"/>
        </w:rPr>
        <w:t xml:space="preserve"> </w:t>
      </w:r>
      <w:r w:rsidR="00CE0EEE" w:rsidRPr="00CE0EEE">
        <w:rPr>
          <w:rFonts w:ascii="Times New Roman" w:hAnsi="Times New Roman" w:cs="Times New Roman"/>
          <w:sz w:val="24"/>
          <w:szCs w:val="24"/>
        </w:rPr>
        <w:t xml:space="preserve">(a) TAS data map pumped at </w:t>
      </w:r>
      <w:r w:rsidR="00CE0EEE">
        <w:rPr>
          <w:rFonts w:ascii="Times New Roman" w:hAnsi="Times New Roman" w:cs="Times New Roman" w:hint="eastAsia"/>
          <w:sz w:val="24"/>
          <w:szCs w:val="24"/>
        </w:rPr>
        <w:t>530</w:t>
      </w:r>
      <w:r w:rsidR="00CE0EEE" w:rsidRPr="00CE0EEE">
        <w:rPr>
          <w:rFonts w:ascii="Times New Roman" w:hAnsi="Times New Roman" w:cs="Times New Roman"/>
          <w:sz w:val="24"/>
          <w:szCs w:val="24"/>
        </w:rPr>
        <w:t xml:space="preserve"> nm of CdS in H</w:t>
      </w:r>
      <w:r w:rsidR="00CE0EEE" w:rsidRPr="00CE0EEE">
        <w:rPr>
          <w:rFonts w:ascii="Times New Roman" w:hAnsi="Times New Roman" w:cs="Times New Roman"/>
          <w:sz w:val="24"/>
          <w:szCs w:val="24"/>
          <w:vertAlign w:val="subscript"/>
        </w:rPr>
        <w:t>2</w:t>
      </w:r>
      <w:r w:rsidR="00CE0EEE" w:rsidRPr="00CE0EEE">
        <w:rPr>
          <w:rFonts w:ascii="Times New Roman" w:hAnsi="Times New Roman" w:cs="Times New Roman"/>
          <w:sz w:val="24"/>
          <w:szCs w:val="24"/>
        </w:rPr>
        <w:t>O-CH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OH-NH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 xml:space="preserve"> solution. (b) TAS of Cd</w:t>
      </w:r>
      <w:r w:rsidR="00CE0EEE">
        <w:rPr>
          <w:rFonts w:ascii="Times New Roman" w:hAnsi="Times New Roman" w:cs="Times New Roman" w:hint="eastAsia"/>
          <w:sz w:val="24"/>
          <w:szCs w:val="24"/>
        </w:rPr>
        <w:t>S</w:t>
      </w:r>
      <w:r w:rsidR="00CE0EEE" w:rsidRPr="00CE0EEE">
        <w:rPr>
          <w:rFonts w:ascii="Times New Roman" w:hAnsi="Times New Roman" w:cs="Times New Roman"/>
          <w:sz w:val="24"/>
          <w:szCs w:val="24"/>
        </w:rPr>
        <w:t xml:space="preserve"> as a function of time delay between 1 and 500 ps in H</w:t>
      </w:r>
      <w:r w:rsidR="00CE0EEE" w:rsidRPr="00CE0EEE">
        <w:rPr>
          <w:rFonts w:ascii="Times New Roman" w:hAnsi="Times New Roman" w:cs="Times New Roman"/>
          <w:sz w:val="24"/>
          <w:szCs w:val="24"/>
          <w:vertAlign w:val="subscript"/>
        </w:rPr>
        <w:t>2</w:t>
      </w:r>
      <w:r w:rsidR="00CE0EEE" w:rsidRPr="00CE0EEE">
        <w:rPr>
          <w:rFonts w:ascii="Times New Roman" w:hAnsi="Times New Roman" w:cs="Times New Roman"/>
          <w:sz w:val="24"/>
          <w:szCs w:val="24"/>
        </w:rPr>
        <w:t>O-CH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OH-NH</w:t>
      </w:r>
      <w:r w:rsidR="00CE0EEE" w:rsidRPr="00CE0EEE">
        <w:rPr>
          <w:rFonts w:ascii="Times New Roman" w:hAnsi="Times New Roman" w:cs="Times New Roman"/>
          <w:sz w:val="24"/>
          <w:szCs w:val="24"/>
          <w:vertAlign w:val="subscript"/>
        </w:rPr>
        <w:t>3</w:t>
      </w:r>
      <w:r w:rsidR="00CE0EEE" w:rsidRPr="00CE0EEE">
        <w:rPr>
          <w:rFonts w:ascii="Times New Roman" w:hAnsi="Times New Roman" w:cs="Times New Roman"/>
          <w:sz w:val="24"/>
          <w:szCs w:val="24"/>
        </w:rPr>
        <w:t xml:space="preserve"> solution.</w:t>
      </w:r>
    </w:p>
    <w:p w14:paraId="1DADE6F6"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BBD5EDF" w14:textId="77777777" w:rsidR="00CE0EEE" w:rsidRPr="003D2F17" w:rsidRDefault="00CE0EEE" w:rsidP="00400543">
      <w:pPr>
        <w:rPr>
          <w:rFonts w:ascii="Times New Roman" w:hAnsi="Times New Roman" w:cs="Times New Roman"/>
          <w:sz w:val="24"/>
          <w:szCs w:val="24"/>
        </w:rPr>
      </w:pPr>
    </w:p>
    <w:p w14:paraId="0CFEEF5E" w14:textId="4B3973EF" w:rsidR="00A7734D" w:rsidRDefault="00A7734D" w:rsidP="00400543">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84723D3" wp14:editId="5E54A08C">
            <wp:extent cx="5615209" cy="2116658"/>
            <wp:effectExtent l="0" t="0" r="0" b="0"/>
            <wp:docPr id="10237745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52508" cy="2130718"/>
                    </a:xfrm>
                    <a:prstGeom prst="rect">
                      <a:avLst/>
                    </a:prstGeom>
                    <a:noFill/>
                  </pic:spPr>
                </pic:pic>
              </a:graphicData>
            </a:graphic>
          </wp:inline>
        </w:drawing>
      </w:r>
    </w:p>
    <w:p w14:paraId="4F26517E" w14:textId="5380D75C" w:rsidR="00BC112D" w:rsidRDefault="00401F32" w:rsidP="00400543">
      <w:pPr>
        <w:rPr>
          <w:rFonts w:ascii="Times New Roman" w:hAnsi="Times New Roman" w:cs="Times New Roman"/>
          <w:sz w:val="24"/>
          <w:szCs w:val="24"/>
        </w:rPr>
      </w:pPr>
      <w:r w:rsidRPr="00401F32">
        <w:rPr>
          <w:rFonts w:ascii="Times New Roman" w:hAnsi="Times New Roman" w:cs="Times New Roman"/>
          <w:b/>
          <w:sz w:val="24"/>
          <w:szCs w:val="24"/>
        </w:rPr>
        <w:t xml:space="preserve">Supplementary Fig. 35 </w:t>
      </w:r>
      <w:r>
        <w:rPr>
          <w:rFonts w:ascii="Arial" w:hAnsi="Arial" w:cs="Arial"/>
          <w:bCs/>
          <w:sz w:val="24"/>
          <w:szCs w:val="24"/>
        </w:rPr>
        <w:t>ꟾ</w:t>
      </w:r>
      <w:r w:rsidR="00A7734D" w:rsidRPr="00CE0EEE">
        <w:rPr>
          <w:rFonts w:ascii="Times New Roman" w:hAnsi="Times New Roman" w:cs="Times New Roman"/>
          <w:b/>
          <w:bCs/>
          <w:sz w:val="24"/>
          <w:szCs w:val="24"/>
        </w:rPr>
        <w:t xml:space="preserve"> </w:t>
      </w:r>
      <w:r w:rsidR="00A7734D" w:rsidRPr="00CE0EEE">
        <w:rPr>
          <w:rFonts w:ascii="Times New Roman" w:hAnsi="Times New Roman" w:cs="Times New Roman"/>
          <w:sz w:val="24"/>
          <w:szCs w:val="24"/>
        </w:rPr>
        <w:t xml:space="preserve">(a) TAS data map pumped at </w:t>
      </w:r>
      <w:r w:rsidR="00A7734D">
        <w:rPr>
          <w:rFonts w:ascii="Times New Roman" w:hAnsi="Times New Roman" w:cs="Times New Roman" w:hint="eastAsia"/>
          <w:sz w:val="24"/>
          <w:szCs w:val="24"/>
        </w:rPr>
        <w:t>530</w:t>
      </w:r>
      <w:r w:rsidR="00A7734D" w:rsidRPr="00CE0EEE">
        <w:rPr>
          <w:rFonts w:ascii="Times New Roman" w:hAnsi="Times New Roman" w:cs="Times New Roman"/>
          <w:sz w:val="24"/>
          <w:szCs w:val="24"/>
        </w:rPr>
        <w:t xml:space="preserve"> nm of CdS in H</w:t>
      </w:r>
      <w:r w:rsidR="00A7734D" w:rsidRPr="00CE0EEE">
        <w:rPr>
          <w:rFonts w:ascii="Times New Roman" w:hAnsi="Times New Roman" w:cs="Times New Roman"/>
          <w:sz w:val="24"/>
          <w:szCs w:val="24"/>
          <w:vertAlign w:val="subscript"/>
        </w:rPr>
        <w:t>2</w:t>
      </w:r>
      <w:r w:rsidR="00A7734D" w:rsidRPr="00CE0EEE">
        <w:rPr>
          <w:rFonts w:ascii="Times New Roman" w:hAnsi="Times New Roman" w:cs="Times New Roman"/>
          <w:sz w:val="24"/>
          <w:szCs w:val="24"/>
        </w:rPr>
        <w:t>O-NH</w:t>
      </w:r>
      <w:r w:rsidR="00A7734D" w:rsidRPr="00CE0EEE">
        <w:rPr>
          <w:rFonts w:ascii="Times New Roman" w:hAnsi="Times New Roman" w:cs="Times New Roman"/>
          <w:sz w:val="24"/>
          <w:szCs w:val="24"/>
          <w:vertAlign w:val="subscript"/>
        </w:rPr>
        <w:t>3</w:t>
      </w:r>
      <w:r w:rsidR="00A7734D" w:rsidRPr="00CE0EEE">
        <w:rPr>
          <w:rFonts w:ascii="Times New Roman" w:hAnsi="Times New Roman" w:cs="Times New Roman"/>
          <w:sz w:val="24"/>
          <w:szCs w:val="24"/>
        </w:rPr>
        <w:t xml:space="preserve"> solution. (b) TAS of Cd</w:t>
      </w:r>
      <w:r w:rsidR="00A7734D">
        <w:rPr>
          <w:rFonts w:ascii="Times New Roman" w:hAnsi="Times New Roman" w:cs="Times New Roman" w:hint="eastAsia"/>
          <w:sz w:val="24"/>
          <w:szCs w:val="24"/>
        </w:rPr>
        <w:t>S</w:t>
      </w:r>
      <w:r w:rsidR="00A7734D" w:rsidRPr="00CE0EEE">
        <w:rPr>
          <w:rFonts w:ascii="Times New Roman" w:hAnsi="Times New Roman" w:cs="Times New Roman"/>
          <w:sz w:val="24"/>
          <w:szCs w:val="24"/>
        </w:rPr>
        <w:t xml:space="preserve"> as a function of time delay between 1 and 500 ps in H</w:t>
      </w:r>
      <w:r w:rsidR="00A7734D" w:rsidRPr="00CE0EEE">
        <w:rPr>
          <w:rFonts w:ascii="Times New Roman" w:hAnsi="Times New Roman" w:cs="Times New Roman"/>
          <w:sz w:val="24"/>
          <w:szCs w:val="24"/>
          <w:vertAlign w:val="subscript"/>
        </w:rPr>
        <w:t>2</w:t>
      </w:r>
      <w:r w:rsidR="00A7734D" w:rsidRPr="00CE0EEE">
        <w:rPr>
          <w:rFonts w:ascii="Times New Roman" w:hAnsi="Times New Roman" w:cs="Times New Roman"/>
          <w:sz w:val="24"/>
          <w:szCs w:val="24"/>
        </w:rPr>
        <w:t>O-NH</w:t>
      </w:r>
      <w:r w:rsidR="00A7734D" w:rsidRPr="00CE0EEE">
        <w:rPr>
          <w:rFonts w:ascii="Times New Roman" w:hAnsi="Times New Roman" w:cs="Times New Roman"/>
          <w:sz w:val="24"/>
          <w:szCs w:val="24"/>
          <w:vertAlign w:val="subscript"/>
        </w:rPr>
        <w:t>3</w:t>
      </w:r>
      <w:r w:rsidR="00A7734D" w:rsidRPr="00CE0EEE">
        <w:rPr>
          <w:rFonts w:ascii="Times New Roman" w:hAnsi="Times New Roman" w:cs="Times New Roman"/>
          <w:sz w:val="24"/>
          <w:szCs w:val="24"/>
        </w:rPr>
        <w:t xml:space="preserve"> solution.</w:t>
      </w:r>
    </w:p>
    <w:p w14:paraId="73F6F3D3"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38F8301" w14:textId="77777777" w:rsidR="00A7734D" w:rsidRPr="00F7642A" w:rsidRDefault="00A7734D" w:rsidP="00400543">
      <w:pPr>
        <w:rPr>
          <w:rFonts w:ascii="Times New Roman" w:hAnsi="Times New Roman" w:cs="Times New Roman"/>
          <w:sz w:val="24"/>
          <w:szCs w:val="24"/>
        </w:rPr>
      </w:pPr>
    </w:p>
    <w:p w14:paraId="40909CC2" w14:textId="5037FADE" w:rsidR="003B34AB" w:rsidRDefault="003B34AB" w:rsidP="003B34AB">
      <w:pPr>
        <w:ind w:firstLineChars="200" w:firstLine="48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D4593C1" wp14:editId="1C8FB5A3">
            <wp:extent cx="3340735" cy="2420620"/>
            <wp:effectExtent l="0" t="0" r="0" b="0"/>
            <wp:docPr id="10853436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40735" cy="2420620"/>
                    </a:xfrm>
                    <a:prstGeom prst="rect">
                      <a:avLst/>
                    </a:prstGeom>
                    <a:noFill/>
                  </pic:spPr>
                </pic:pic>
              </a:graphicData>
            </a:graphic>
          </wp:inline>
        </w:drawing>
      </w:r>
    </w:p>
    <w:p w14:paraId="3237A93F" w14:textId="4D026DE9" w:rsidR="00C95C0E" w:rsidRDefault="00401F32" w:rsidP="003B34AB">
      <w:pPr>
        <w:rPr>
          <w:rFonts w:ascii="Times New Roman" w:hAnsi="Times New Roman" w:cs="Times New Roman"/>
          <w:color w:val="000000"/>
          <w:sz w:val="24"/>
          <w:szCs w:val="24"/>
        </w:rPr>
      </w:pPr>
      <w:r w:rsidRPr="00401F32">
        <w:rPr>
          <w:rFonts w:ascii="Times New Roman" w:hAnsi="Times New Roman" w:cs="Times New Roman"/>
          <w:b/>
          <w:sz w:val="24"/>
          <w:szCs w:val="24"/>
        </w:rPr>
        <w:t>Supplementary Fig. 36</w:t>
      </w:r>
      <w:r w:rsidRPr="00401F32">
        <w:rPr>
          <w:rFonts w:ascii="Times New Roman" w:hAnsi="Times New Roman" w:cs="Times New Roman"/>
          <w:bCs/>
          <w:sz w:val="24"/>
          <w:szCs w:val="24"/>
        </w:rPr>
        <w:t xml:space="preserve"> </w:t>
      </w:r>
      <w:r>
        <w:rPr>
          <w:rFonts w:ascii="Arial" w:hAnsi="Arial" w:cs="Arial"/>
          <w:bCs/>
          <w:sz w:val="24"/>
          <w:szCs w:val="24"/>
        </w:rPr>
        <w:t>ꟾ</w:t>
      </w:r>
      <w:r w:rsidR="003B34AB" w:rsidRPr="00161ECB">
        <w:rPr>
          <w:rFonts w:ascii="Times New Roman" w:hAnsi="Times New Roman" w:cs="Times New Roman"/>
          <w:b/>
          <w:sz w:val="24"/>
          <w:szCs w:val="24"/>
        </w:rPr>
        <w:t xml:space="preserve"> </w:t>
      </w:r>
      <w:r w:rsidR="003D2F17" w:rsidRPr="003D2F17">
        <w:rPr>
          <w:rFonts w:ascii="Times New Roman" w:hAnsi="Times New Roman" w:cs="Times New Roman"/>
          <w:color w:val="000000"/>
          <w:sz w:val="24"/>
          <w:szCs w:val="24"/>
        </w:rPr>
        <w:t>Comparison under illumination over CdS</w:t>
      </w:r>
      <w:r w:rsidR="00A07B56">
        <w:rPr>
          <w:rFonts w:ascii="Arial" w:hAnsi="Arial" w:cs="Arial"/>
          <w:color w:val="000000"/>
          <w:sz w:val="24"/>
          <w:szCs w:val="24"/>
        </w:rPr>
        <w:t>−</w:t>
      </w:r>
      <w:r w:rsidR="003D2F17" w:rsidRPr="003D2F17">
        <w:rPr>
          <w:rFonts w:ascii="Times New Roman" w:hAnsi="Times New Roman" w:cs="Times New Roman"/>
          <w:color w:val="000000"/>
          <w:sz w:val="24"/>
          <w:szCs w:val="24"/>
        </w:rPr>
        <w:t>D in H</w:t>
      </w:r>
      <w:r w:rsidR="003D2F17" w:rsidRPr="003D2F17">
        <w:rPr>
          <w:rFonts w:ascii="Times New Roman" w:hAnsi="Times New Roman" w:cs="Times New Roman"/>
          <w:color w:val="000000"/>
          <w:sz w:val="24"/>
          <w:szCs w:val="24"/>
          <w:vertAlign w:val="subscript"/>
        </w:rPr>
        <w:t>2</w:t>
      </w:r>
      <w:r w:rsidR="003D2F17" w:rsidRPr="003D2F17">
        <w:rPr>
          <w:rFonts w:ascii="Times New Roman" w:hAnsi="Times New Roman" w:cs="Times New Roman"/>
          <w:color w:val="000000"/>
          <w:sz w:val="24"/>
          <w:szCs w:val="24"/>
        </w:rPr>
        <w:t>O, CH</w:t>
      </w:r>
      <w:r w:rsidR="003D2F17" w:rsidRPr="003D2F17">
        <w:rPr>
          <w:rFonts w:ascii="Times New Roman" w:hAnsi="Times New Roman" w:cs="Times New Roman"/>
          <w:color w:val="000000"/>
          <w:sz w:val="24"/>
          <w:szCs w:val="24"/>
          <w:vertAlign w:val="subscript"/>
        </w:rPr>
        <w:t>3</w:t>
      </w:r>
      <w:r w:rsidR="003D2F17" w:rsidRPr="003D2F17">
        <w:rPr>
          <w:rFonts w:ascii="Times New Roman" w:hAnsi="Times New Roman" w:cs="Times New Roman"/>
          <w:color w:val="000000"/>
          <w:sz w:val="24"/>
          <w:szCs w:val="24"/>
        </w:rPr>
        <w:t>OH + H</w:t>
      </w:r>
      <w:r w:rsidR="003D2F17" w:rsidRPr="003D2F17">
        <w:rPr>
          <w:rFonts w:ascii="Times New Roman" w:hAnsi="Times New Roman" w:cs="Times New Roman"/>
          <w:color w:val="000000"/>
          <w:sz w:val="24"/>
          <w:szCs w:val="24"/>
          <w:vertAlign w:val="subscript"/>
        </w:rPr>
        <w:t>2</w:t>
      </w:r>
      <w:r w:rsidR="003D2F17" w:rsidRPr="003D2F17">
        <w:rPr>
          <w:rFonts w:ascii="Times New Roman" w:hAnsi="Times New Roman" w:cs="Times New Roman"/>
          <w:color w:val="000000"/>
          <w:sz w:val="24"/>
          <w:szCs w:val="24"/>
        </w:rPr>
        <w:t>O, NH</w:t>
      </w:r>
      <w:r w:rsidR="003D2F17" w:rsidRPr="003D2F17">
        <w:rPr>
          <w:rFonts w:ascii="Times New Roman" w:hAnsi="Times New Roman" w:cs="Times New Roman"/>
          <w:color w:val="000000"/>
          <w:sz w:val="24"/>
          <w:szCs w:val="24"/>
          <w:vertAlign w:val="subscript"/>
        </w:rPr>
        <w:t>3</w:t>
      </w:r>
      <w:r w:rsidR="003D2F17" w:rsidRPr="003D2F17">
        <w:rPr>
          <w:rFonts w:ascii="Times New Roman" w:hAnsi="Times New Roman" w:cs="Times New Roman"/>
          <w:color w:val="000000"/>
          <w:sz w:val="24"/>
          <w:szCs w:val="24"/>
        </w:rPr>
        <w:t xml:space="preserve"> + H</w:t>
      </w:r>
      <w:r w:rsidR="003D2F17" w:rsidRPr="003D2F17">
        <w:rPr>
          <w:rFonts w:ascii="Times New Roman" w:hAnsi="Times New Roman" w:cs="Times New Roman"/>
          <w:color w:val="000000"/>
          <w:sz w:val="24"/>
          <w:szCs w:val="24"/>
          <w:vertAlign w:val="subscript"/>
        </w:rPr>
        <w:t>2</w:t>
      </w:r>
      <w:r w:rsidR="003D2F17" w:rsidRPr="003D2F17">
        <w:rPr>
          <w:rFonts w:ascii="Times New Roman" w:hAnsi="Times New Roman" w:cs="Times New Roman"/>
          <w:color w:val="000000"/>
          <w:sz w:val="24"/>
          <w:szCs w:val="24"/>
        </w:rPr>
        <w:t>O, and CH</w:t>
      </w:r>
      <w:r w:rsidR="003D2F17" w:rsidRPr="003D2F17">
        <w:rPr>
          <w:rFonts w:ascii="Times New Roman" w:hAnsi="Times New Roman" w:cs="Times New Roman"/>
          <w:color w:val="000000"/>
          <w:sz w:val="24"/>
          <w:szCs w:val="24"/>
          <w:vertAlign w:val="subscript"/>
        </w:rPr>
        <w:t>3</w:t>
      </w:r>
      <w:r w:rsidR="003D2F17" w:rsidRPr="003D2F17">
        <w:rPr>
          <w:rFonts w:ascii="Times New Roman" w:hAnsi="Times New Roman" w:cs="Times New Roman"/>
          <w:color w:val="000000"/>
          <w:sz w:val="24"/>
          <w:szCs w:val="24"/>
        </w:rPr>
        <w:t>OH + NH</w:t>
      </w:r>
      <w:r w:rsidR="003D2F17" w:rsidRPr="003D2F17">
        <w:rPr>
          <w:rFonts w:ascii="Times New Roman" w:hAnsi="Times New Roman" w:cs="Times New Roman"/>
          <w:color w:val="000000"/>
          <w:sz w:val="24"/>
          <w:szCs w:val="24"/>
          <w:vertAlign w:val="subscript"/>
        </w:rPr>
        <w:t>3</w:t>
      </w:r>
      <w:r w:rsidR="003D2F17" w:rsidRPr="003D2F17">
        <w:rPr>
          <w:rFonts w:ascii="Times New Roman" w:hAnsi="Times New Roman" w:cs="Times New Roman"/>
          <w:color w:val="000000"/>
          <w:sz w:val="24"/>
          <w:szCs w:val="24"/>
        </w:rPr>
        <w:t xml:space="preserve"> + H</w:t>
      </w:r>
      <w:r w:rsidR="003D2F17" w:rsidRPr="003D2F17">
        <w:rPr>
          <w:rFonts w:ascii="Times New Roman" w:hAnsi="Times New Roman" w:cs="Times New Roman"/>
          <w:color w:val="000000"/>
          <w:sz w:val="24"/>
          <w:szCs w:val="24"/>
          <w:vertAlign w:val="subscript"/>
        </w:rPr>
        <w:t>2</w:t>
      </w:r>
      <w:r w:rsidR="003D2F17" w:rsidRPr="003D2F17">
        <w:rPr>
          <w:rFonts w:ascii="Times New Roman" w:hAnsi="Times New Roman" w:cs="Times New Roman"/>
          <w:color w:val="000000"/>
          <w:sz w:val="24"/>
          <w:szCs w:val="24"/>
        </w:rPr>
        <w:t>O.</w:t>
      </w:r>
    </w:p>
    <w:p w14:paraId="70A62F44" w14:textId="77777777" w:rsidR="00C95C0E" w:rsidRDefault="00C95C0E">
      <w:pPr>
        <w:widowControl/>
        <w:jc w:val="left"/>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0EB1EE3E" w14:textId="77777777" w:rsidR="00C95C0E" w:rsidRDefault="00C95C0E">
      <w:pPr>
        <w:widowControl/>
        <w:jc w:val="left"/>
        <w:rPr>
          <w:rFonts w:ascii="Times New Roman" w:hAnsi="Times New Roman" w:cs="Times New Roman"/>
          <w:color w:val="000000"/>
          <w:sz w:val="24"/>
          <w:szCs w:val="24"/>
        </w:rPr>
      </w:pPr>
    </w:p>
    <w:p w14:paraId="5729802D" w14:textId="15774939" w:rsidR="00BC112D" w:rsidRDefault="00C95C0E" w:rsidP="003B34AB">
      <w:pP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1C40D9BD" wp14:editId="01433D09">
            <wp:extent cx="5274310" cy="2012950"/>
            <wp:effectExtent l="0" t="0" r="2540" b="6350"/>
            <wp:docPr id="3650388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38832" name="图片 36503883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4310" cy="2012950"/>
                    </a:xfrm>
                    <a:prstGeom prst="rect">
                      <a:avLst/>
                    </a:prstGeom>
                  </pic:spPr>
                </pic:pic>
              </a:graphicData>
            </a:graphic>
          </wp:inline>
        </w:drawing>
      </w:r>
    </w:p>
    <w:p w14:paraId="262B968D" w14:textId="1DDE6EF4" w:rsidR="00C95C0E" w:rsidRPr="00EB5FA2" w:rsidRDefault="00401F32" w:rsidP="003B34AB">
      <w:pPr>
        <w:rPr>
          <w:rFonts w:ascii="Times New Roman" w:hAnsi="Times New Roman" w:cs="Times New Roman"/>
          <w:bCs/>
          <w:color w:val="000000"/>
          <w:sz w:val="24"/>
          <w:szCs w:val="24"/>
        </w:rPr>
      </w:pPr>
      <w:r w:rsidRPr="00401F32">
        <w:rPr>
          <w:rFonts w:ascii="Times New Roman" w:hAnsi="Times New Roman" w:cs="Times New Roman"/>
          <w:b/>
          <w:sz w:val="24"/>
          <w:szCs w:val="24"/>
        </w:rPr>
        <w:t xml:space="preserve">Supplementary Fig. 37 </w:t>
      </w:r>
      <w:r>
        <w:rPr>
          <w:rFonts w:ascii="Arial" w:hAnsi="Arial" w:cs="Arial"/>
          <w:bCs/>
          <w:sz w:val="24"/>
          <w:szCs w:val="24"/>
        </w:rPr>
        <w:t>ꟾ</w:t>
      </w:r>
      <w:r w:rsidR="00EB5FA2">
        <w:rPr>
          <w:rFonts w:ascii="Times New Roman" w:hAnsi="Times New Roman" w:cs="Times New Roman" w:hint="eastAsia"/>
          <w:b/>
          <w:sz w:val="24"/>
          <w:szCs w:val="24"/>
        </w:rPr>
        <w:t xml:space="preserve"> </w:t>
      </w:r>
      <w:r w:rsidR="00EB5FA2" w:rsidRPr="00EB5FA2">
        <w:rPr>
          <w:rFonts w:ascii="Times New Roman" w:hAnsi="Times New Roman" w:cs="Times New Roman"/>
          <w:bCs/>
          <w:sz w:val="24"/>
          <w:szCs w:val="24"/>
        </w:rPr>
        <w:t>In situ ATR-FTIR spectra recorded during the co</w:t>
      </w:r>
      <w:r w:rsidR="00EB5FA2">
        <w:rPr>
          <w:rFonts w:ascii="Times New Roman" w:hAnsi="Times New Roman" w:cs="Times New Roman" w:hint="eastAsia"/>
          <w:bCs/>
          <w:sz w:val="24"/>
          <w:szCs w:val="24"/>
        </w:rPr>
        <w:t xml:space="preserve"> </w:t>
      </w:r>
      <w:r w:rsidR="00EB5FA2" w:rsidRPr="00EB5FA2">
        <w:rPr>
          <w:rFonts w:ascii="Times New Roman" w:hAnsi="Times New Roman" w:cs="Times New Roman"/>
          <w:bCs/>
          <w:sz w:val="24"/>
          <w:szCs w:val="24"/>
        </w:rPr>
        <w:t>reaction of methanol and ammonia over CdS catalyst.</w:t>
      </w:r>
    </w:p>
    <w:p w14:paraId="1277BFA3" w14:textId="77777777" w:rsidR="00BC112D" w:rsidRDefault="00BC112D">
      <w:pPr>
        <w:widowControl/>
        <w:jc w:val="left"/>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4567D134" w14:textId="77777777" w:rsidR="00736543" w:rsidRDefault="00736543" w:rsidP="003B34AB">
      <w:pPr>
        <w:rPr>
          <w:rFonts w:ascii="Times New Roman" w:hAnsi="Times New Roman" w:cs="Times New Roman"/>
          <w:color w:val="000000"/>
          <w:sz w:val="24"/>
          <w:szCs w:val="24"/>
        </w:rPr>
      </w:pPr>
    </w:p>
    <w:p w14:paraId="02DFEDB0" w14:textId="77777777" w:rsidR="00043492" w:rsidRPr="00043492" w:rsidRDefault="00043492" w:rsidP="003B34AB">
      <w:pPr>
        <w:rPr>
          <w:rFonts w:ascii="Times New Roman" w:hAnsi="Times New Roman" w:cs="Times New Roman"/>
          <w:color w:val="000000"/>
          <w:sz w:val="24"/>
          <w:szCs w:val="24"/>
        </w:rPr>
      </w:pPr>
    </w:p>
    <w:p w14:paraId="78E5E2EE" w14:textId="69DA8F8E" w:rsidR="00975679" w:rsidRDefault="00975679" w:rsidP="003B34AB">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2874B61" wp14:editId="08E3835A">
            <wp:extent cx="5426075" cy="1302443"/>
            <wp:effectExtent l="0" t="0" r="3175" b="0"/>
            <wp:docPr id="8567297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53497" cy="1309025"/>
                    </a:xfrm>
                    <a:prstGeom prst="rect">
                      <a:avLst/>
                    </a:prstGeom>
                    <a:noFill/>
                  </pic:spPr>
                </pic:pic>
              </a:graphicData>
            </a:graphic>
          </wp:inline>
        </w:drawing>
      </w:r>
    </w:p>
    <w:p w14:paraId="0A4DD28A" w14:textId="77777777" w:rsidR="00401F32" w:rsidRDefault="00401F32" w:rsidP="003B34AB">
      <w:pPr>
        <w:rPr>
          <w:rFonts w:ascii="Times New Roman" w:hAnsi="Times New Roman" w:cs="Times New Roman"/>
          <w:b/>
          <w:bCs/>
          <w:sz w:val="24"/>
          <w:szCs w:val="24"/>
        </w:rPr>
      </w:pPr>
    </w:p>
    <w:p w14:paraId="0754860C" w14:textId="049985CE" w:rsidR="00BC112D" w:rsidRDefault="00401F32" w:rsidP="003B34AB">
      <w:pPr>
        <w:rPr>
          <w:rFonts w:ascii="Times New Roman" w:hAnsi="Times New Roman" w:cs="Times New Roman"/>
          <w:sz w:val="24"/>
          <w:szCs w:val="24"/>
        </w:rPr>
      </w:pPr>
      <w:r w:rsidRPr="00401F32">
        <w:rPr>
          <w:rFonts w:ascii="Times New Roman" w:hAnsi="Times New Roman" w:cs="Times New Roman"/>
          <w:b/>
          <w:sz w:val="24"/>
          <w:szCs w:val="24"/>
        </w:rPr>
        <w:t xml:space="preserve">Supplementary Fig. 38 </w:t>
      </w:r>
      <w:r>
        <w:rPr>
          <w:rFonts w:ascii="Arial" w:hAnsi="Arial" w:cs="Arial"/>
          <w:bCs/>
          <w:sz w:val="24"/>
          <w:szCs w:val="24"/>
        </w:rPr>
        <w:t>ꟾ</w:t>
      </w:r>
      <w:r w:rsidR="00975679" w:rsidRPr="00975679">
        <w:rPr>
          <w:rFonts w:ascii="Times New Roman" w:hAnsi="Times New Roman" w:cs="Times New Roman"/>
          <w:b/>
          <w:bCs/>
          <w:sz w:val="24"/>
          <w:szCs w:val="24"/>
        </w:rPr>
        <w:t xml:space="preserve"> </w:t>
      </w:r>
      <w:r w:rsidR="00975679" w:rsidRPr="00975679">
        <w:rPr>
          <w:rFonts w:ascii="Times New Roman" w:hAnsi="Times New Roman" w:cs="Times New Roman"/>
          <w:sz w:val="24"/>
          <w:szCs w:val="24"/>
        </w:rPr>
        <w:t>Bader effective charges of the CH</w:t>
      </w:r>
      <w:r w:rsidR="00975679" w:rsidRPr="00975679">
        <w:rPr>
          <w:rFonts w:ascii="Times New Roman" w:hAnsi="Times New Roman" w:cs="Times New Roman"/>
          <w:sz w:val="24"/>
          <w:szCs w:val="24"/>
          <w:vertAlign w:val="subscript"/>
        </w:rPr>
        <w:t>3</w:t>
      </w:r>
      <w:r w:rsidR="00975679" w:rsidRPr="00975679">
        <w:rPr>
          <w:rFonts w:ascii="Times New Roman" w:hAnsi="Times New Roman" w:cs="Times New Roman"/>
          <w:sz w:val="24"/>
          <w:szCs w:val="24"/>
        </w:rPr>
        <w:t xml:space="preserve">OH molecules on the </w:t>
      </w:r>
      <w:r w:rsidR="00975679">
        <w:rPr>
          <w:rFonts w:ascii="Times New Roman" w:hAnsi="Times New Roman" w:cs="Times New Roman" w:hint="eastAsia"/>
          <w:sz w:val="24"/>
          <w:szCs w:val="24"/>
        </w:rPr>
        <w:t>CdS</w:t>
      </w:r>
      <w:r w:rsidR="00975679" w:rsidRPr="00975679">
        <w:rPr>
          <w:rFonts w:ascii="Times New Roman" w:hAnsi="Times New Roman" w:cs="Times New Roman"/>
          <w:sz w:val="24"/>
          <w:szCs w:val="24"/>
        </w:rPr>
        <w:t xml:space="preserve"> and </w:t>
      </w:r>
      <w:r w:rsidR="00975679">
        <w:rPr>
          <w:rFonts w:ascii="Times New Roman" w:hAnsi="Times New Roman" w:cs="Times New Roman" w:hint="eastAsia"/>
          <w:sz w:val="24"/>
          <w:szCs w:val="24"/>
        </w:rPr>
        <w:t xml:space="preserve">CdS-D </w:t>
      </w:r>
      <w:r w:rsidR="00975679" w:rsidRPr="00975679">
        <w:rPr>
          <w:rFonts w:ascii="Times New Roman" w:hAnsi="Times New Roman" w:cs="Times New Roman"/>
          <w:sz w:val="24"/>
          <w:szCs w:val="24"/>
        </w:rPr>
        <w:t>surface, respectively.</w:t>
      </w:r>
    </w:p>
    <w:p w14:paraId="250293AE"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5F2B1DF" w14:textId="77777777" w:rsidR="00975679" w:rsidRDefault="00975679" w:rsidP="003B34AB">
      <w:pPr>
        <w:rPr>
          <w:rFonts w:ascii="Times New Roman" w:hAnsi="Times New Roman" w:cs="Times New Roman"/>
          <w:sz w:val="24"/>
          <w:szCs w:val="24"/>
        </w:rPr>
      </w:pPr>
    </w:p>
    <w:p w14:paraId="2460EE2D" w14:textId="77777777" w:rsidR="00975679" w:rsidRDefault="00975679" w:rsidP="003B34AB">
      <w:pPr>
        <w:rPr>
          <w:rFonts w:ascii="Times New Roman" w:hAnsi="Times New Roman" w:cs="Times New Roman"/>
          <w:sz w:val="24"/>
          <w:szCs w:val="24"/>
        </w:rPr>
      </w:pPr>
    </w:p>
    <w:p w14:paraId="0845FF23" w14:textId="7F83E486" w:rsidR="00975679" w:rsidRDefault="00975679" w:rsidP="003B34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544E6EE" wp14:editId="2C8D19E9">
            <wp:extent cx="5143220" cy="1186535"/>
            <wp:effectExtent l="0" t="0" r="0" b="0"/>
            <wp:docPr id="19149889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80067" cy="1195036"/>
                    </a:xfrm>
                    <a:prstGeom prst="rect">
                      <a:avLst/>
                    </a:prstGeom>
                    <a:noFill/>
                  </pic:spPr>
                </pic:pic>
              </a:graphicData>
            </a:graphic>
          </wp:inline>
        </w:drawing>
      </w:r>
    </w:p>
    <w:p w14:paraId="1EEBF5E7" w14:textId="77777777" w:rsidR="00401F32" w:rsidRDefault="00401F32" w:rsidP="003B34AB">
      <w:pPr>
        <w:rPr>
          <w:rFonts w:ascii="Times New Roman" w:hAnsi="Times New Roman" w:cs="Times New Roman"/>
          <w:sz w:val="24"/>
          <w:szCs w:val="24"/>
        </w:rPr>
      </w:pPr>
    </w:p>
    <w:p w14:paraId="4F56ED8A" w14:textId="05DBF3B6" w:rsidR="00BC112D" w:rsidRDefault="00401F32" w:rsidP="00975679">
      <w:pPr>
        <w:rPr>
          <w:rFonts w:ascii="Times New Roman" w:hAnsi="Times New Roman" w:cs="Times New Roman"/>
          <w:sz w:val="24"/>
          <w:szCs w:val="24"/>
        </w:rPr>
      </w:pPr>
      <w:r w:rsidRPr="00401F32">
        <w:rPr>
          <w:rFonts w:ascii="Times New Roman" w:hAnsi="Times New Roman" w:cs="Times New Roman"/>
          <w:b/>
          <w:sz w:val="24"/>
          <w:szCs w:val="24"/>
        </w:rPr>
        <w:t xml:space="preserve">Supplementary Fig. 39 </w:t>
      </w:r>
      <w:r>
        <w:rPr>
          <w:rFonts w:ascii="Arial" w:hAnsi="Arial" w:cs="Arial"/>
          <w:bCs/>
          <w:sz w:val="24"/>
          <w:szCs w:val="24"/>
        </w:rPr>
        <w:t>ꟾ</w:t>
      </w:r>
      <w:r w:rsidR="00975679" w:rsidRPr="00975679">
        <w:rPr>
          <w:rFonts w:ascii="Times New Roman" w:hAnsi="Times New Roman" w:cs="Times New Roman"/>
          <w:b/>
          <w:bCs/>
          <w:sz w:val="24"/>
          <w:szCs w:val="24"/>
        </w:rPr>
        <w:t xml:space="preserve"> </w:t>
      </w:r>
      <w:r w:rsidR="00975679" w:rsidRPr="00975679">
        <w:rPr>
          <w:rFonts w:ascii="Times New Roman" w:hAnsi="Times New Roman" w:cs="Times New Roman"/>
          <w:sz w:val="24"/>
          <w:szCs w:val="24"/>
        </w:rPr>
        <w:t xml:space="preserve">Bader effective charges of the </w:t>
      </w:r>
      <w:r w:rsidR="00975679">
        <w:rPr>
          <w:rFonts w:ascii="Times New Roman" w:hAnsi="Times New Roman" w:cs="Times New Roman" w:hint="eastAsia"/>
          <w:sz w:val="24"/>
          <w:szCs w:val="24"/>
        </w:rPr>
        <w:t>NH</w:t>
      </w:r>
      <w:r w:rsidR="00975679" w:rsidRPr="00975679">
        <w:rPr>
          <w:rFonts w:ascii="Times New Roman" w:hAnsi="Times New Roman" w:cs="Times New Roman" w:hint="eastAsia"/>
          <w:sz w:val="24"/>
          <w:szCs w:val="24"/>
          <w:vertAlign w:val="subscript"/>
        </w:rPr>
        <w:t>3</w:t>
      </w:r>
      <w:r w:rsidR="00975679" w:rsidRPr="00975679">
        <w:rPr>
          <w:rFonts w:ascii="Times New Roman" w:hAnsi="Times New Roman" w:cs="Times New Roman"/>
          <w:sz w:val="24"/>
          <w:szCs w:val="24"/>
        </w:rPr>
        <w:t xml:space="preserve"> molecules on the </w:t>
      </w:r>
      <w:r w:rsidR="00975679">
        <w:rPr>
          <w:rFonts w:ascii="Times New Roman" w:hAnsi="Times New Roman" w:cs="Times New Roman" w:hint="eastAsia"/>
          <w:sz w:val="24"/>
          <w:szCs w:val="24"/>
        </w:rPr>
        <w:t>CdS</w:t>
      </w:r>
      <w:r w:rsidR="00975679" w:rsidRPr="00975679">
        <w:rPr>
          <w:rFonts w:ascii="Times New Roman" w:hAnsi="Times New Roman" w:cs="Times New Roman"/>
          <w:sz w:val="24"/>
          <w:szCs w:val="24"/>
        </w:rPr>
        <w:t xml:space="preserve"> and </w:t>
      </w:r>
      <w:r w:rsidR="00975679">
        <w:rPr>
          <w:rFonts w:ascii="Times New Roman" w:hAnsi="Times New Roman" w:cs="Times New Roman" w:hint="eastAsia"/>
          <w:sz w:val="24"/>
          <w:szCs w:val="24"/>
        </w:rPr>
        <w:t xml:space="preserve">CdS-D </w:t>
      </w:r>
      <w:r w:rsidR="00975679" w:rsidRPr="00975679">
        <w:rPr>
          <w:rFonts w:ascii="Times New Roman" w:hAnsi="Times New Roman" w:cs="Times New Roman"/>
          <w:sz w:val="24"/>
          <w:szCs w:val="24"/>
        </w:rPr>
        <w:t>surface, respectively.</w:t>
      </w:r>
    </w:p>
    <w:p w14:paraId="40D3757F" w14:textId="77777777" w:rsidR="00BC112D" w:rsidRDefault="00BC112D">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FE6ABBA" w14:textId="77777777" w:rsidR="00975679" w:rsidRDefault="00975679" w:rsidP="003B34AB">
      <w:pPr>
        <w:rPr>
          <w:rFonts w:ascii="Times New Roman" w:hAnsi="Times New Roman" w:cs="Times New Roman"/>
          <w:sz w:val="24"/>
          <w:szCs w:val="24"/>
        </w:rPr>
      </w:pPr>
    </w:p>
    <w:p w14:paraId="019E8B1F" w14:textId="745B82F4" w:rsidR="00756034" w:rsidRDefault="00472BE9" w:rsidP="009B3C3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BBB51C" wp14:editId="43A09220">
            <wp:extent cx="3369425" cy="2518756"/>
            <wp:effectExtent l="0" t="0" r="2540" b="0"/>
            <wp:docPr id="1244079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79609" name="图片 124407960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369425" cy="2518756"/>
                    </a:xfrm>
                    <a:prstGeom prst="rect">
                      <a:avLst/>
                    </a:prstGeom>
                  </pic:spPr>
                </pic:pic>
              </a:graphicData>
            </a:graphic>
          </wp:inline>
        </w:drawing>
      </w:r>
    </w:p>
    <w:p w14:paraId="72BBF531" w14:textId="15D3E24C" w:rsidR="00BC112D" w:rsidRPr="00B81160" w:rsidRDefault="00401F32" w:rsidP="009B3C33">
      <w:pPr>
        <w:rPr>
          <w:rFonts w:ascii="Times New Roman" w:hAnsi="Times New Roman" w:cs="Times New Roman"/>
          <w:bCs/>
          <w:color w:val="EE0000"/>
          <w:sz w:val="24"/>
          <w:szCs w:val="24"/>
        </w:rPr>
      </w:pPr>
      <w:r w:rsidRPr="00401F32">
        <w:rPr>
          <w:rFonts w:ascii="Times New Roman" w:hAnsi="Times New Roman" w:cs="Times New Roman"/>
          <w:b/>
          <w:sz w:val="24"/>
          <w:szCs w:val="24"/>
        </w:rPr>
        <w:t xml:space="preserve">Supplementary Fig. 40 </w:t>
      </w:r>
      <w:r>
        <w:rPr>
          <w:rFonts w:ascii="Arial" w:hAnsi="Arial" w:cs="Arial"/>
          <w:bCs/>
          <w:sz w:val="24"/>
          <w:szCs w:val="24"/>
        </w:rPr>
        <w:t>ꟾ</w:t>
      </w:r>
      <w:r>
        <w:rPr>
          <w:rFonts w:ascii="Times New Roman" w:hAnsi="Times New Roman" w:cs="Times New Roman" w:hint="eastAsia"/>
          <w:bCs/>
          <w:sz w:val="24"/>
          <w:szCs w:val="24"/>
        </w:rPr>
        <w:t xml:space="preserve"> </w:t>
      </w:r>
      <w:r w:rsidR="00EB5FA2" w:rsidRPr="00472BE9">
        <w:rPr>
          <w:rFonts w:ascii="Times New Roman" w:hAnsi="Times New Roman" w:cs="Times New Roman"/>
          <w:sz w:val="24"/>
          <w:szCs w:val="24"/>
        </w:rPr>
        <w:t>A</w:t>
      </w:r>
      <w:r w:rsidR="009B3C33" w:rsidRPr="00472BE9">
        <w:rPr>
          <w:rFonts w:ascii="Times New Roman" w:hAnsi="Times New Roman" w:cs="Times New Roman"/>
          <w:bCs/>
          <w:sz w:val="24"/>
          <w:szCs w:val="24"/>
        </w:rPr>
        <w:t>dsorption energy of NH</w:t>
      </w:r>
      <w:r w:rsidR="009B3C33" w:rsidRPr="00472BE9">
        <w:rPr>
          <w:rFonts w:ascii="Times New Roman" w:hAnsi="Times New Roman" w:cs="Times New Roman"/>
          <w:bCs/>
          <w:sz w:val="24"/>
          <w:szCs w:val="24"/>
          <w:vertAlign w:val="subscript"/>
        </w:rPr>
        <w:t>3</w:t>
      </w:r>
      <w:r w:rsidR="009B3C33" w:rsidRPr="00472BE9">
        <w:rPr>
          <w:rFonts w:ascii="Times New Roman" w:hAnsi="Times New Roman" w:cs="Times New Roman"/>
          <w:bCs/>
          <w:sz w:val="24"/>
          <w:szCs w:val="24"/>
        </w:rPr>
        <w:t xml:space="preserve"> and CH</w:t>
      </w:r>
      <w:r w:rsidR="009B3C33" w:rsidRPr="00472BE9">
        <w:rPr>
          <w:rFonts w:ascii="Times New Roman" w:hAnsi="Times New Roman" w:cs="Times New Roman"/>
          <w:bCs/>
          <w:sz w:val="24"/>
          <w:szCs w:val="24"/>
          <w:vertAlign w:val="subscript"/>
        </w:rPr>
        <w:t>3</w:t>
      </w:r>
      <w:r w:rsidR="009B3C33" w:rsidRPr="00472BE9">
        <w:rPr>
          <w:rFonts w:ascii="Times New Roman" w:hAnsi="Times New Roman" w:cs="Times New Roman"/>
          <w:bCs/>
          <w:sz w:val="24"/>
          <w:szCs w:val="24"/>
        </w:rPr>
        <w:t xml:space="preserve">OH on the </w:t>
      </w:r>
      <w:r w:rsidR="009B3C33" w:rsidRPr="00472BE9">
        <w:rPr>
          <w:rFonts w:ascii="Times New Roman" w:hAnsi="Times New Roman" w:cs="Times New Roman" w:hint="eastAsia"/>
          <w:bCs/>
          <w:sz w:val="24"/>
          <w:szCs w:val="24"/>
        </w:rPr>
        <w:t>CdS</w:t>
      </w:r>
      <w:r w:rsidR="009B3C33" w:rsidRPr="00472BE9">
        <w:rPr>
          <w:rFonts w:ascii="Times New Roman" w:hAnsi="Times New Roman" w:cs="Times New Roman"/>
          <w:bCs/>
          <w:sz w:val="24"/>
          <w:szCs w:val="24"/>
        </w:rPr>
        <w:t xml:space="preserve"> and </w:t>
      </w:r>
      <w:r w:rsidR="009B3C33" w:rsidRPr="00472BE9">
        <w:rPr>
          <w:rFonts w:ascii="Times New Roman" w:hAnsi="Times New Roman" w:cs="Times New Roman" w:hint="eastAsia"/>
          <w:bCs/>
          <w:sz w:val="24"/>
          <w:szCs w:val="24"/>
        </w:rPr>
        <w:t>CdS-D</w:t>
      </w:r>
      <w:r w:rsidR="009B3C33" w:rsidRPr="00472BE9">
        <w:rPr>
          <w:rFonts w:ascii="Times New Roman" w:hAnsi="Times New Roman" w:cs="Times New Roman"/>
          <w:bCs/>
          <w:sz w:val="24"/>
          <w:szCs w:val="24"/>
        </w:rPr>
        <w:t xml:space="preserve"> surface, respectively.</w:t>
      </w:r>
    </w:p>
    <w:p w14:paraId="4F28EA4D"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7CE8C145" w14:textId="77777777" w:rsidR="009B3C33" w:rsidRDefault="009B3C33" w:rsidP="009B3C33">
      <w:pPr>
        <w:rPr>
          <w:rFonts w:ascii="Times New Roman" w:hAnsi="Times New Roman" w:cs="Times New Roman"/>
          <w:bCs/>
          <w:sz w:val="24"/>
          <w:szCs w:val="24"/>
        </w:rPr>
      </w:pPr>
    </w:p>
    <w:p w14:paraId="2CDE9250" w14:textId="77777777" w:rsidR="00C7699F" w:rsidRDefault="00C7699F" w:rsidP="009B3C33">
      <w:pPr>
        <w:rPr>
          <w:rFonts w:ascii="Times New Roman" w:hAnsi="Times New Roman" w:cs="Times New Roman"/>
          <w:bCs/>
          <w:sz w:val="24"/>
          <w:szCs w:val="24"/>
        </w:rPr>
      </w:pPr>
    </w:p>
    <w:p w14:paraId="448F78FC" w14:textId="45B123AA" w:rsidR="006C748A" w:rsidRDefault="006C748A" w:rsidP="009B3C33">
      <w:pP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37B21B75" wp14:editId="1BA2BED0">
            <wp:extent cx="5274310" cy="3017520"/>
            <wp:effectExtent l="0" t="0" r="2540" b="0"/>
            <wp:docPr id="14864578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57820" name="图片 148645782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4310" cy="3017520"/>
                    </a:xfrm>
                    <a:prstGeom prst="rect">
                      <a:avLst/>
                    </a:prstGeom>
                  </pic:spPr>
                </pic:pic>
              </a:graphicData>
            </a:graphic>
          </wp:inline>
        </w:drawing>
      </w:r>
    </w:p>
    <w:p w14:paraId="0A66EFED" w14:textId="03325815" w:rsidR="00BC112D" w:rsidRPr="00EB5FA2" w:rsidRDefault="00401F32" w:rsidP="009B3C33">
      <w:pPr>
        <w:rPr>
          <w:rFonts w:ascii="Times New Roman" w:hAnsi="Times New Roman" w:cs="Times New Roman"/>
          <w:bCs/>
          <w:sz w:val="24"/>
          <w:szCs w:val="24"/>
        </w:rPr>
      </w:pPr>
      <w:r w:rsidRPr="00401F32">
        <w:rPr>
          <w:rFonts w:ascii="Times New Roman" w:hAnsi="Times New Roman" w:cs="Times New Roman"/>
          <w:b/>
          <w:sz w:val="24"/>
          <w:szCs w:val="24"/>
        </w:rPr>
        <w:t xml:space="preserve">Supplementary Fig. 41 </w:t>
      </w:r>
      <w:r>
        <w:rPr>
          <w:rFonts w:ascii="Arial" w:hAnsi="Arial" w:cs="Arial"/>
          <w:bCs/>
          <w:sz w:val="24"/>
          <w:szCs w:val="24"/>
        </w:rPr>
        <w:t>ꟾ</w:t>
      </w:r>
      <w:r w:rsidR="00EB5FA2">
        <w:rPr>
          <w:rFonts w:ascii="Times New Roman" w:hAnsi="Times New Roman" w:cs="Times New Roman" w:hint="eastAsia"/>
          <w:b/>
          <w:sz w:val="24"/>
          <w:szCs w:val="24"/>
        </w:rPr>
        <w:t xml:space="preserve"> </w:t>
      </w:r>
      <w:r w:rsidR="00EB5FA2" w:rsidRPr="00EB5FA2">
        <w:rPr>
          <w:rFonts w:ascii="Times New Roman" w:hAnsi="Times New Roman" w:cs="Times New Roman"/>
          <w:sz w:val="24"/>
          <w:szCs w:val="24"/>
        </w:rPr>
        <w:t>B</w:t>
      </w:r>
      <w:r w:rsidR="006C748A" w:rsidRPr="00EB5FA2">
        <w:rPr>
          <w:rFonts w:ascii="Times New Roman" w:hAnsi="Times New Roman" w:cs="Times New Roman"/>
          <w:bCs/>
          <w:sz w:val="24"/>
          <w:szCs w:val="24"/>
        </w:rPr>
        <w:t>ader effective charges of the *CH</w:t>
      </w:r>
      <w:r w:rsidR="006C748A" w:rsidRPr="00EB5FA2">
        <w:rPr>
          <w:rFonts w:ascii="Times New Roman" w:hAnsi="Times New Roman" w:cs="Times New Roman"/>
          <w:bCs/>
          <w:sz w:val="24"/>
          <w:szCs w:val="24"/>
          <w:vertAlign w:val="subscript"/>
        </w:rPr>
        <w:t>2</w:t>
      </w:r>
      <w:r w:rsidR="006C748A" w:rsidRPr="00EB5FA2">
        <w:rPr>
          <w:rFonts w:ascii="Times New Roman" w:hAnsi="Times New Roman" w:cs="Times New Roman"/>
          <w:bCs/>
          <w:sz w:val="24"/>
          <w:szCs w:val="24"/>
        </w:rPr>
        <w:t>OH and *NH</w:t>
      </w:r>
      <w:r w:rsidR="006C748A" w:rsidRPr="00EB5FA2">
        <w:rPr>
          <w:rFonts w:ascii="Times New Roman" w:hAnsi="Times New Roman" w:cs="Times New Roman"/>
          <w:bCs/>
          <w:sz w:val="24"/>
          <w:szCs w:val="24"/>
          <w:vertAlign w:val="subscript"/>
        </w:rPr>
        <w:t>2</w:t>
      </w:r>
      <w:r w:rsidR="006C748A" w:rsidRPr="00EB5FA2">
        <w:rPr>
          <w:rFonts w:ascii="Times New Roman" w:hAnsi="Times New Roman" w:cs="Times New Roman"/>
          <w:bCs/>
          <w:sz w:val="24"/>
          <w:szCs w:val="24"/>
        </w:rPr>
        <w:t xml:space="preserve"> intermediates on CdS (a, b) and CdS-D (c, d) surfaces.</w:t>
      </w:r>
    </w:p>
    <w:p w14:paraId="0C0F6576"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01AA649D" w14:textId="77777777" w:rsidR="006C748A" w:rsidRPr="006C748A" w:rsidRDefault="006C748A" w:rsidP="009B3C33">
      <w:pPr>
        <w:rPr>
          <w:rFonts w:ascii="Times New Roman" w:hAnsi="Times New Roman" w:cs="Times New Roman"/>
          <w:bCs/>
          <w:sz w:val="24"/>
          <w:szCs w:val="24"/>
        </w:rPr>
      </w:pPr>
    </w:p>
    <w:p w14:paraId="2DBA703E" w14:textId="77777777" w:rsidR="00404016" w:rsidRDefault="00404016" w:rsidP="009B3C33">
      <w:pPr>
        <w:rPr>
          <w:rFonts w:ascii="Times New Roman" w:hAnsi="Times New Roman" w:cs="Times New Roman"/>
          <w:bCs/>
          <w:sz w:val="24"/>
          <w:szCs w:val="24"/>
        </w:rPr>
      </w:pPr>
    </w:p>
    <w:p w14:paraId="54202D08" w14:textId="77777777" w:rsidR="00404016" w:rsidRDefault="00404016" w:rsidP="009B3C33">
      <w:pPr>
        <w:rPr>
          <w:rFonts w:ascii="Times New Roman" w:hAnsi="Times New Roman" w:cs="Times New Roman"/>
          <w:bCs/>
          <w:sz w:val="24"/>
          <w:szCs w:val="24"/>
        </w:rPr>
      </w:pPr>
    </w:p>
    <w:p w14:paraId="65B92B5E" w14:textId="19B73CDB" w:rsidR="00404016" w:rsidRDefault="00404016" w:rsidP="00404016">
      <w:pPr>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FC4A17A" wp14:editId="3CBC2A80">
            <wp:extent cx="4066540" cy="3030220"/>
            <wp:effectExtent l="0" t="0" r="0" b="0"/>
            <wp:docPr id="5295154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66540" cy="3030220"/>
                    </a:xfrm>
                    <a:prstGeom prst="rect">
                      <a:avLst/>
                    </a:prstGeom>
                    <a:noFill/>
                  </pic:spPr>
                </pic:pic>
              </a:graphicData>
            </a:graphic>
          </wp:inline>
        </w:drawing>
      </w:r>
    </w:p>
    <w:p w14:paraId="3B27FA06" w14:textId="1F84851E" w:rsidR="00404016" w:rsidRDefault="00A96B5B" w:rsidP="00404016">
      <w:pPr>
        <w:rPr>
          <w:rFonts w:ascii="Times New Roman" w:hAnsi="Times New Roman" w:cs="Times New Roman"/>
          <w:bCs/>
          <w:sz w:val="24"/>
          <w:szCs w:val="24"/>
        </w:rPr>
      </w:pPr>
      <w:r w:rsidRPr="00A96B5B">
        <w:rPr>
          <w:rFonts w:ascii="Times New Roman" w:hAnsi="Times New Roman" w:cs="Times New Roman"/>
          <w:b/>
          <w:sz w:val="24"/>
          <w:szCs w:val="24"/>
        </w:rPr>
        <w:t xml:space="preserve">Supplementary Fig. 42 </w:t>
      </w:r>
      <w:r>
        <w:rPr>
          <w:rFonts w:ascii="Arial" w:hAnsi="Arial" w:cs="Arial"/>
          <w:bCs/>
          <w:sz w:val="24"/>
          <w:szCs w:val="24"/>
        </w:rPr>
        <w:t>ꟾ</w:t>
      </w:r>
      <w:r w:rsidR="00EB5FA2">
        <w:rPr>
          <w:rFonts w:ascii="Times New Roman" w:hAnsi="Times New Roman" w:cs="Times New Roman" w:hint="eastAsia"/>
          <w:b/>
          <w:sz w:val="24"/>
          <w:szCs w:val="24"/>
        </w:rPr>
        <w:t xml:space="preserve"> </w:t>
      </w:r>
      <w:r w:rsidR="00EB5FA2" w:rsidRPr="00EB5FA2">
        <w:rPr>
          <w:rFonts w:ascii="Times New Roman" w:hAnsi="Times New Roman" w:cs="Times New Roman"/>
          <w:bCs/>
          <w:sz w:val="24"/>
          <w:szCs w:val="24"/>
        </w:rPr>
        <w:t>−</w:t>
      </w:r>
      <w:r w:rsidR="00404016" w:rsidRPr="00EB5FA2">
        <w:rPr>
          <w:rFonts w:ascii="Times New Roman" w:hAnsi="Times New Roman" w:cs="Times New Roman"/>
          <w:bCs/>
          <w:sz w:val="24"/>
          <w:szCs w:val="24"/>
        </w:rPr>
        <w:t>ICOHP values of C</w:t>
      </w:r>
      <w:r w:rsidR="006C748A" w:rsidRPr="00EB5FA2">
        <w:rPr>
          <w:rFonts w:ascii="Times New Roman" w:hAnsi="Times New Roman" w:cs="Times New Roman"/>
          <w:bCs/>
          <w:sz w:val="24"/>
          <w:szCs w:val="24"/>
        </w:rPr>
        <w:t>─</w:t>
      </w:r>
      <w:r w:rsidR="00404016" w:rsidRPr="00EB5FA2">
        <w:rPr>
          <w:rFonts w:ascii="Times New Roman" w:hAnsi="Times New Roman" w:cs="Times New Roman"/>
          <w:bCs/>
          <w:sz w:val="24"/>
          <w:szCs w:val="24"/>
        </w:rPr>
        <w:t>N bonds on CdS and CdS</w:t>
      </w:r>
      <w:r w:rsidR="00F33CC5">
        <w:rPr>
          <w:rFonts w:ascii="Arial" w:hAnsi="Arial" w:cs="Arial"/>
          <w:bCs/>
          <w:sz w:val="24"/>
          <w:szCs w:val="24"/>
        </w:rPr>
        <w:t>−</w:t>
      </w:r>
      <w:r w:rsidR="00404016" w:rsidRPr="00EB5FA2">
        <w:rPr>
          <w:rFonts w:ascii="Times New Roman" w:hAnsi="Times New Roman" w:cs="Times New Roman"/>
          <w:bCs/>
          <w:sz w:val="24"/>
          <w:szCs w:val="24"/>
        </w:rPr>
        <w:t>D, respectively.</w:t>
      </w:r>
    </w:p>
    <w:p w14:paraId="5B1D0781" w14:textId="77777777" w:rsidR="00404016" w:rsidRPr="00404016" w:rsidRDefault="00404016" w:rsidP="00404016">
      <w:pPr>
        <w:rPr>
          <w:rFonts w:ascii="Times New Roman" w:hAnsi="Times New Roman" w:cs="Times New Roman"/>
          <w:bCs/>
          <w:sz w:val="24"/>
          <w:szCs w:val="24"/>
        </w:rPr>
      </w:pPr>
    </w:p>
    <w:p w14:paraId="7906B1DC" w14:textId="6B5D7DE2" w:rsidR="00BC112D" w:rsidRDefault="00404016" w:rsidP="00404016">
      <w:pPr>
        <w:rPr>
          <w:rFonts w:ascii="Times New Roman" w:hAnsi="Times New Roman" w:cs="Times New Roman"/>
          <w:bCs/>
          <w:sz w:val="24"/>
          <w:szCs w:val="24"/>
        </w:rPr>
      </w:pPr>
      <w:r w:rsidRPr="00404016">
        <w:rPr>
          <w:rFonts w:ascii="Times New Roman" w:hAnsi="Times New Roman" w:cs="Times New Roman" w:hint="eastAsia"/>
          <w:bCs/>
          <w:sz w:val="24"/>
          <w:szCs w:val="24"/>
        </w:rPr>
        <w:t>The higher absolute values of -ICOHP indicate stronger bond formation.</w:t>
      </w:r>
    </w:p>
    <w:p w14:paraId="7CB32848"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285F4EC4" w14:textId="77777777" w:rsidR="00404016" w:rsidRDefault="00404016" w:rsidP="00404016">
      <w:pPr>
        <w:rPr>
          <w:rFonts w:ascii="Times New Roman" w:hAnsi="Times New Roman" w:cs="Times New Roman"/>
          <w:bCs/>
          <w:sz w:val="24"/>
          <w:szCs w:val="24"/>
        </w:rPr>
      </w:pPr>
    </w:p>
    <w:p w14:paraId="49DB61AC" w14:textId="77777777" w:rsidR="00043492" w:rsidRDefault="00043492" w:rsidP="00404016">
      <w:pPr>
        <w:rPr>
          <w:rFonts w:ascii="Times New Roman" w:hAnsi="Times New Roman" w:cs="Times New Roman"/>
          <w:bCs/>
          <w:sz w:val="24"/>
          <w:szCs w:val="24"/>
        </w:rPr>
      </w:pPr>
    </w:p>
    <w:p w14:paraId="09278F06" w14:textId="583E588D" w:rsidR="00043492" w:rsidRDefault="00043492" w:rsidP="00404016">
      <w:pPr>
        <w:rPr>
          <w:rFonts w:ascii="Times New Roman" w:hAnsi="Times New Roman" w:cs="Times New Roman"/>
          <w:b/>
          <w:sz w:val="28"/>
          <w:szCs w:val="28"/>
        </w:rPr>
      </w:pPr>
      <w:r w:rsidRPr="00043492">
        <w:rPr>
          <w:rFonts w:ascii="Times New Roman" w:hAnsi="Times New Roman" w:cs="Times New Roman"/>
          <w:b/>
          <w:sz w:val="28"/>
          <w:szCs w:val="28"/>
        </w:rPr>
        <w:t>Supplementary Tables</w:t>
      </w:r>
    </w:p>
    <w:p w14:paraId="69C5050C" w14:textId="77EAD33F" w:rsidR="00EC49D8" w:rsidRPr="00296B92" w:rsidRDefault="00A96B5B" w:rsidP="00EC49D8">
      <w:pPr>
        <w:rPr>
          <w:rFonts w:ascii="Times New Roman" w:hAnsi="Times New Roman" w:cs="Times New Roman"/>
          <w:sz w:val="24"/>
          <w:szCs w:val="24"/>
        </w:rPr>
      </w:pPr>
      <w:r w:rsidRPr="00A96B5B">
        <w:rPr>
          <w:rFonts w:ascii="Times New Roman" w:hAnsi="Times New Roman" w:cs="Times New Roman"/>
          <w:b/>
          <w:bCs/>
          <w:sz w:val="24"/>
          <w:szCs w:val="24"/>
        </w:rPr>
        <w:t xml:space="preserve">Supplementary Table 1 </w:t>
      </w:r>
      <w:r>
        <w:rPr>
          <w:rFonts w:ascii="Arial" w:hAnsi="Arial" w:cs="Arial"/>
          <w:sz w:val="24"/>
          <w:szCs w:val="24"/>
        </w:rPr>
        <w:t>ꟾ</w:t>
      </w:r>
      <w:r w:rsidR="00EC49D8" w:rsidRPr="00296B92">
        <w:rPr>
          <w:rFonts w:ascii="Times New Roman" w:hAnsi="Times New Roman" w:cs="Times New Roman" w:hint="eastAsia"/>
          <w:sz w:val="24"/>
          <w:szCs w:val="24"/>
        </w:rPr>
        <w:t xml:space="preserve"> Cd</w:t>
      </w:r>
      <w:r w:rsidR="00EC49D8" w:rsidRPr="00296B92">
        <w:rPr>
          <w:rFonts w:ascii="Times New Roman" w:hAnsi="Times New Roman" w:cs="Times New Roman"/>
          <w:sz w:val="24"/>
          <w:szCs w:val="24"/>
        </w:rPr>
        <w:t xml:space="preserve"> L</w:t>
      </w:r>
      <w:r w:rsidR="00EC49D8" w:rsidRPr="00296B92">
        <w:rPr>
          <w:rFonts w:ascii="Times New Roman" w:hAnsi="Times New Roman" w:cs="Times New Roman"/>
          <w:sz w:val="24"/>
          <w:szCs w:val="24"/>
          <w:vertAlign w:val="subscript"/>
        </w:rPr>
        <w:t>3</w:t>
      </w:r>
      <w:r w:rsidR="00EC49D8" w:rsidRPr="00296B92">
        <w:rPr>
          <w:rFonts w:ascii="Times New Roman" w:hAnsi="Times New Roman" w:cs="Times New Roman"/>
          <w:sz w:val="24"/>
          <w:szCs w:val="24"/>
        </w:rPr>
        <w:t xml:space="preserve">-edge EXAFS fitting parameters for </w:t>
      </w:r>
      <w:r w:rsidR="00EC49D8" w:rsidRPr="00296B92">
        <w:rPr>
          <w:rFonts w:ascii="Times New Roman" w:hAnsi="Times New Roman" w:cs="Times New Roman" w:hint="eastAsia"/>
          <w:sz w:val="24"/>
          <w:szCs w:val="24"/>
        </w:rPr>
        <w:t>CdS</w:t>
      </w:r>
      <w:r w:rsidR="00EC49D8" w:rsidRPr="00296B92">
        <w:rPr>
          <w:rFonts w:ascii="Arial" w:hAnsi="Arial" w:cs="Arial"/>
          <w:sz w:val="24"/>
          <w:szCs w:val="24"/>
        </w:rPr>
        <w:t>−</w:t>
      </w:r>
      <w:r w:rsidR="00EC49D8" w:rsidRPr="00296B92">
        <w:rPr>
          <w:rFonts w:ascii="Times New Roman" w:hAnsi="Times New Roman" w:cs="Times New Roman" w:hint="eastAsia"/>
          <w:sz w:val="24"/>
          <w:szCs w:val="24"/>
        </w:rPr>
        <w:t>D</w:t>
      </w:r>
      <w:r w:rsidR="00EC49D8" w:rsidRPr="00296B92">
        <w:rPr>
          <w:rFonts w:ascii="Times New Roman" w:hAnsi="Times New Roman" w:cs="Times New Roman"/>
          <w:sz w:val="24"/>
          <w:szCs w:val="24"/>
        </w:rPr>
        <w:t xml:space="preserve"> and CdS.</w:t>
      </w:r>
    </w:p>
    <w:p w14:paraId="465F7F71" w14:textId="77777777" w:rsidR="00EC49D8" w:rsidRPr="00CC0D7D" w:rsidRDefault="00EC49D8" w:rsidP="00EC49D8">
      <w:pPr>
        <w:rPr>
          <w:rFonts w:ascii="Times New Roman" w:hAnsi="Times New Roman" w:cs="Times New Roman"/>
          <w:color w:val="4472C4" w:themeColor="accent1"/>
          <w:sz w:val="24"/>
          <w:szCs w:val="24"/>
        </w:rPr>
      </w:pPr>
    </w:p>
    <w:tbl>
      <w:tblPr>
        <w:tblStyle w:val="af3"/>
        <w:tblW w:w="87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8"/>
        <w:gridCol w:w="890"/>
        <w:gridCol w:w="1016"/>
        <w:gridCol w:w="667"/>
        <w:gridCol w:w="1251"/>
        <w:gridCol w:w="1432"/>
        <w:gridCol w:w="1276"/>
        <w:gridCol w:w="1134"/>
      </w:tblGrid>
      <w:tr w:rsidR="00EC49D8" w14:paraId="0264ACE1" w14:textId="77777777">
        <w:tc>
          <w:tcPr>
            <w:tcW w:w="1118" w:type="dxa"/>
            <w:tcBorders>
              <w:top w:val="single" w:sz="4" w:space="0" w:color="auto"/>
              <w:bottom w:val="single" w:sz="4" w:space="0" w:color="auto"/>
            </w:tcBorders>
          </w:tcPr>
          <w:p w14:paraId="58A8E2F9" w14:textId="77777777"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Samples</w:t>
            </w:r>
          </w:p>
        </w:tc>
        <w:tc>
          <w:tcPr>
            <w:tcW w:w="890" w:type="dxa"/>
            <w:tcBorders>
              <w:top w:val="single" w:sz="4" w:space="0" w:color="auto"/>
              <w:bottom w:val="single" w:sz="4" w:space="0" w:color="auto"/>
            </w:tcBorders>
          </w:tcPr>
          <w:p w14:paraId="62184AE3" w14:textId="77777777"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S</w:t>
            </w:r>
            <w:r w:rsidRPr="00C27DF0">
              <w:rPr>
                <w:rFonts w:ascii="Times New Roman" w:hAnsi="Times New Roman" w:cs="Times New Roman" w:hint="eastAsia"/>
                <w:bCs/>
                <w:sz w:val="24"/>
                <w:szCs w:val="24"/>
                <w:vertAlign w:val="subscript"/>
              </w:rPr>
              <w:t>0</w:t>
            </w:r>
            <w:r w:rsidRPr="00C27DF0">
              <w:rPr>
                <w:rFonts w:ascii="Times New Roman" w:hAnsi="Times New Roman" w:cs="Times New Roman" w:hint="eastAsia"/>
                <w:bCs/>
                <w:sz w:val="24"/>
                <w:szCs w:val="24"/>
                <w:vertAlign w:val="superscript"/>
              </w:rPr>
              <w:t>2</w:t>
            </w:r>
          </w:p>
        </w:tc>
        <w:tc>
          <w:tcPr>
            <w:tcW w:w="1016" w:type="dxa"/>
            <w:tcBorders>
              <w:top w:val="single" w:sz="4" w:space="0" w:color="auto"/>
              <w:bottom w:val="single" w:sz="4" w:space="0" w:color="auto"/>
            </w:tcBorders>
          </w:tcPr>
          <w:p w14:paraId="58FDDDE6" w14:textId="77777777"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Path</w:t>
            </w:r>
          </w:p>
        </w:tc>
        <w:tc>
          <w:tcPr>
            <w:tcW w:w="667" w:type="dxa"/>
            <w:tcBorders>
              <w:top w:val="single" w:sz="4" w:space="0" w:color="auto"/>
              <w:bottom w:val="single" w:sz="4" w:space="0" w:color="auto"/>
            </w:tcBorders>
          </w:tcPr>
          <w:p w14:paraId="1E36AEED" w14:textId="77777777"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CN</w:t>
            </w:r>
          </w:p>
        </w:tc>
        <w:tc>
          <w:tcPr>
            <w:tcW w:w="1251" w:type="dxa"/>
            <w:tcBorders>
              <w:top w:val="single" w:sz="4" w:space="0" w:color="auto"/>
              <w:bottom w:val="single" w:sz="4" w:space="0" w:color="auto"/>
            </w:tcBorders>
          </w:tcPr>
          <w:p w14:paraId="32E182EE" w14:textId="77777777" w:rsidR="00EC49D8" w:rsidRPr="00CC0D7D" w:rsidRDefault="00EC49D8">
            <w:pPr>
              <w:rPr>
                <w:rFonts w:ascii="Times New Roman" w:hAnsi="Times New Roman" w:cs="Times New Roman"/>
                <w:bCs/>
                <w:sz w:val="24"/>
                <w:szCs w:val="24"/>
              </w:rPr>
            </w:pPr>
            <w:r w:rsidRPr="00CC0D7D">
              <w:rPr>
                <w:rFonts w:ascii="Times New Roman" w:eastAsia="等线" w:hAnsi="Times New Roman" w:cs="Times New Roman"/>
                <w:color w:val="000000"/>
                <w:kern w:val="0"/>
                <w:sz w:val="24"/>
                <w:szCs w:val="24"/>
              </w:rPr>
              <w:t>R</w:t>
            </w:r>
            <w:r w:rsidRPr="00CC0D7D">
              <w:rPr>
                <w:rFonts w:ascii="Times New Roman" w:eastAsia="等线" w:hAnsi="Times New Roman" w:cs="Times New Roman" w:hint="eastAsia"/>
                <w:color w:val="000000"/>
                <w:kern w:val="0"/>
                <w:sz w:val="24"/>
                <w:szCs w:val="24"/>
              </w:rPr>
              <w:t xml:space="preserve"> </w:t>
            </w:r>
            <w:r w:rsidRPr="00CC0D7D">
              <w:rPr>
                <w:rFonts w:ascii="Times New Roman" w:eastAsia="等线" w:hAnsi="Times New Roman" w:cs="Times New Roman"/>
                <w:color w:val="000000"/>
                <w:kern w:val="0"/>
                <w:sz w:val="24"/>
                <w:szCs w:val="24"/>
              </w:rPr>
              <w:t>(Å)</w:t>
            </w:r>
          </w:p>
        </w:tc>
        <w:tc>
          <w:tcPr>
            <w:tcW w:w="1432" w:type="dxa"/>
            <w:tcBorders>
              <w:top w:val="single" w:sz="4" w:space="0" w:color="auto"/>
              <w:bottom w:val="single" w:sz="4" w:space="0" w:color="auto"/>
            </w:tcBorders>
          </w:tcPr>
          <w:p w14:paraId="1068AD38" w14:textId="77777777" w:rsidR="00EC49D8" w:rsidRPr="00C27DF0" w:rsidRDefault="00EC49D8">
            <w:pPr>
              <w:rPr>
                <w:rFonts w:ascii="Times New Roman" w:hAnsi="Times New Roman" w:cs="Times New Roman"/>
                <w:bCs/>
                <w:sz w:val="24"/>
                <w:szCs w:val="24"/>
              </w:rPr>
            </w:pPr>
            <w:r w:rsidRPr="00C27DF0">
              <w:rPr>
                <w:rFonts w:ascii="Times New Roman" w:eastAsia="等线" w:hAnsi="Times New Roman" w:cs="Times New Roman"/>
                <w:color w:val="000000"/>
                <w:kern w:val="0"/>
                <w:sz w:val="24"/>
                <w:szCs w:val="24"/>
              </w:rPr>
              <w:t>σ</w:t>
            </w:r>
            <w:r w:rsidRPr="00C27DF0">
              <w:rPr>
                <w:rFonts w:ascii="Times New Roman" w:eastAsia="等线" w:hAnsi="Times New Roman" w:cs="Times New Roman"/>
                <w:color w:val="000000"/>
                <w:kern w:val="0"/>
                <w:sz w:val="24"/>
                <w:szCs w:val="24"/>
                <w:vertAlign w:val="superscript"/>
              </w:rPr>
              <w:t>2</w:t>
            </w:r>
            <w:r>
              <w:rPr>
                <w:rFonts w:ascii="Times New Roman" w:eastAsia="等线" w:hAnsi="Times New Roman" w:cs="Times New Roman" w:hint="eastAsia"/>
                <w:color w:val="000000"/>
                <w:kern w:val="0"/>
                <w:sz w:val="24"/>
                <w:szCs w:val="24"/>
                <w:vertAlign w:val="superscript"/>
              </w:rPr>
              <w:t xml:space="preserve"> </w:t>
            </w:r>
            <w:r w:rsidRPr="00C27DF0">
              <w:rPr>
                <w:rFonts w:ascii="Times New Roman" w:eastAsia="等线" w:hAnsi="Times New Roman" w:cs="Times New Roman"/>
                <w:color w:val="000000"/>
                <w:kern w:val="0"/>
                <w:sz w:val="24"/>
                <w:szCs w:val="24"/>
              </w:rPr>
              <w:t>(10</w:t>
            </w:r>
            <w:r w:rsidRPr="00C27DF0">
              <w:rPr>
                <w:rFonts w:ascii="Times New Roman" w:eastAsia="等线" w:hAnsi="Times New Roman" w:cs="Times New Roman"/>
                <w:color w:val="000000"/>
                <w:kern w:val="0"/>
                <w:sz w:val="24"/>
                <w:szCs w:val="24"/>
                <w:vertAlign w:val="superscript"/>
              </w:rPr>
              <w:t>-3</w:t>
            </w:r>
            <w:r w:rsidRPr="00C27DF0">
              <w:rPr>
                <w:rFonts w:ascii="Times New Roman" w:eastAsia="等线" w:hAnsi="Times New Roman" w:cs="Times New Roman"/>
                <w:color w:val="000000"/>
                <w:kern w:val="0"/>
                <w:sz w:val="24"/>
                <w:szCs w:val="24"/>
              </w:rPr>
              <w:t xml:space="preserve"> Å</w:t>
            </w:r>
            <w:r w:rsidRPr="00C27DF0">
              <w:rPr>
                <w:rFonts w:ascii="Times New Roman" w:eastAsia="等线" w:hAnsi="Times New Roman" w:cs="Times New Roman"/>
                <w:color w:val="000000"/>
                <w:kern w:val="0"/>
                <w:sz w:val="24"/>
                <w:szCs w:val="24"/>
                <w:vertAlign w:val="superscript"/>
              </w:rPr>
              <w:t>2</w:t>
            </w:r>
            <w:r w:rsidRPr="00C27DF0">
              <w:rPr>
                <w:rFonts w:ascii="Times New Roman" w:eastAsia="等线" w:hAnsi="Times New Roman" w:cs="Times New Roman"/>
                <w:color w:val="000000"/>
                <w:kern w:val="0"/>
                <w:sz w:val="24"/>
                <w:szCs w:val="24"/>
              </w:rPr>
              <w:t>)</w:t>
            </w:r>
          </w:p>
        </w:tc>
        <w:tc>
          <w:tcPr>
            <w:tcW w:w="1276" w:type="dxa"/>
            <w:tcBorders>
              <w:top w:val="single" w:sz="4" w:space="0" w:color="auto"/>
              <w:bottom w:val="single" w:sz="4" w:space="0" w:color="auto"/>
            </w:tcBorders>
          </w:tcPr>
          <w:p w14:paraId="1AC9FF22" w14:textId="77777777" w:rsidR="00EC49D8" w:rsidRPr="00CC0D7D" w:rsidRDefault="00EC49D8">
            <w:pPr>
              <w:rPr>
                <w:rFonts w:ascii="Times New Roman" w:hAnsi="Times New Roman" w:cs="Times New Roman"/>
                <w:bCs/>
                <w:sz w:val="24"/>
                <w:szCs w:val="24"/>
              </w:rPr>
            </w:pPr>
            <w:r w:rsidRPr="00CC0D7D">
              <w:rPr>
                <w:rFonts w:ascii="Times New Roman" w:eastAsia="等线" w:hAnsi="Times New Roman" w:cs="Times New Roman"/>
                <w:color w:val="000000"/>
                <w:kern w:val="0"/>
                <w:sz w:val="24"/>
                <w:szCs w:val="24"/>
              </w:rPr>
              <w:t>Δ</w:t>
            </w:r>
            <w:r w:rsidRPr="00CC0D7D">
              <w:rPr>
                <w:rFonts w:ascii="Times New Roman" w:eastAsia="等线" w:hAnsi="Times New Roman" w:cs="Times New Roman"/>
                <w:i/>
                <w:iCs/>
                <w:color w:val="000000"/>
                <w:kern w:val="0"/>
                <w:sz w:val="24"/>
                <w:szCs w:val="24"/>
              </w:rPr>
              <w:t>E</w:t>
            </w:r>
            <w:r w:rsidRPr="00CC0D7D">
              <w:rPr>
                <w:rFonts w:ascii="Times New Roman" w:eastAsia="等线" w:hAnsi="Times New Roman" w:cs="Times New Roman"/>
                <w:color w:val="000000"/>
                <w:kern w:val="0"/>
                <w:sz w:val="24"/>
                <w:szCs w:val="24"/>
                <w:vertAlign w:val="subscript"/>
              </w:rPr>
              <w:t xml:space="preserve">0 </w:t>
            </w:r>
            <w:r w:rsidRPr="00CC0D7D">
              <w:rPr>
                <w:rFonts w:ascii="Times New Roman" w:eastAsia="等线" w:hAnsi="Times New Roman" w:cs="Times New Roman"/>
                <w:color w:val="000000"/>
                <w:kern w:val="0"/>
                <w:sz w:val="24"/>
                <w:szCs w:val="24"/>
              </w:rPr>
              <w:t>(eV)</w:t>
            </w:r>
          </w:p>
        </w:tc>
        <w:tc>
          <w:tcPr>
            <w:tcW w:w="1134" w:type="dxa"/>
            <w:tcBorders>
              <w:top w:val="single" w:sz="4" w:space="0" w:color="auto"/>
              <w:bottom w:val="single" w:sz="4" w:space="0" w:color="auto"/>
            </w:tcBorders>
          </w:tcPr>
          <w:p w14:paraId="524D8142" w14:textId="77777777" w:rsidR="00EC49D8" w:rsidRPr="00CC0D7D" w:rsidRDefault="00EC49D8">
            <w:pPr>
              <w:rPr>
                <w:rFonts w:ascii="Times New Roman" w:hAnsi="Times New Roman" w:cs="Times New Roman"/>
                <w:bCs/>
                <w:sz w:val="24"/>
                <w:szCs w:val="24"/>
              </w:rPr>
            </w:pPr>
            <w:r w:rsidRPr="00CC0D7D">
              <w:rPr>
                <w:rFonts w:ascii="Times New Roman" w:eastAsia="等线" w:hAnsi="Times New Roman" w:cs="Times New Roman"/>
                <w:color w:val="000000"/>
                <w:kern w:val="0"/>
                <w:sz w:val="24"/>
                <w:szCs w:val="24"/>
              </w:rPr>
              <w:t>R factor</w:t>
            </w:r>
          </w:p>
        </w:tc>
      </w:tr>
      <w:tr w:rsidR="00EC49D8" w14:paraId="38CA92BF" w14:textId="77777777">
        <w:tc>
          <w:tcPr>
            <w:tcW w:w="1118" w:type="dxa"/>
            <w:tcBorders>
              <w:top w:val="single" w:sz="4" w:space="0" w:color="auto"/>
            </w:tcBorders>
          </w:tcPr>
          <w:p w14:paraId="24ABF07E" w14:textId="4959EFC8" w:rsidR="00F05FEA" w:rsidRDefault="00F05FEA">
            <w:pPr>
              <w:rPr>
                <w:rFonts w:ascii="Times New Roman" w:hAnsi="Times New Roman" w:cs="Times New Roman"/>
                <w:bCs/>
                <w:sz w:val="24"/>
                <w:szCs w:val="24"/>
              </w:rPr>
            </w:pPr>
            <w:r>
              <w:rPr>
                <w:rFonts w:ascii="Times New Roman" w:hAnsi="Times New Roman" w:cs="Times New Roman" w:hint="eastAsia"/>
                <w:bCs/>
                <w:sz w:val="24"/>
                <w:szCs w:val="24"/>
              </w:rPr>
              <w:t>CdS</w:t>
            </w:r>
            <w:r>
              <w:rPr>
                <w:rFonts w:ascii="Arial" w:hAnsi="Arial" w:cs="Arial"/>
                <w:bCs/>
                <w:sz w:val="24"/>
                <w:szCs w:val="24"/>
              </w:rPr>
              <w:t>−</w:t>
            </w:r>
            <w:r>
              <w:rPr>
                <w:rFonts w:ascii="Times New Roman" w:hAnsi="Times New Roman" w:cs="Times New Roman" w:hint="eastAsia"/>
                <w:bCs/>
                <w:sz w:val="24"/>
                <w:szCs w:val="24"/>
              </w:rPr>
              <w:t>D</w:t>
            </w:r>
          </w:p>
          <w:p w14:paraId="6B48D66E" w14:textId="56AB524C" w:rsidR="00EC49D8" w:rsidRDefault="00EC49D8">
            <w:pPr>
              <w:rPr>
                <w:rFonts w:ascii="Times New Roman" w:hAnsi="Times New Roman" w:cs="Times New Roman"/>
                <w:bCs/>
                <w:sz w:val="24"/>
                <w:szCs w:val="24"/>
              </w:rPr>
            </w:pPr>
          </w:p>
        </w:tc>
        <w:tc>
          <w:tcPr>
            <w:tcW w:w="890" w:type="dxa"/>
            <w:tcBorders>
              <w:top w:val="single" w:sz="4" w:space="0" w:color="auto"/>
            </w:tcBorders>
          </w:tcPr>
          <w:p w14:paraId="71B1B059" w14:textId="714E4633" w:rsidR="00F05FEA" w:rsidRDefault="00F05FEA">
            <w:pPr>
              <w:rPr>
                <w:rFonts w:ascii="Times New Roman" w:hAnsi="Times New Roman" w:cs="Times New Roman"/>
                <w:bCs/>
                <w:sz w:val="24"/>
                <w:szCs w:val="24"/>
              </w:rPr>
            </w:pPr>
            <w:r>
              <w:rPr>
                <w:rFonts w:ascii="Times New Roman" w:hAnsi="Times New Roman" w:cs="Times New Roman" w:hint="eastAsia"/>
                <w:bCs/>
                <w:sz w:val="24"/>
                <w:szCs w:val="24"/>
              </w:rPr>
              <w:t>0.85</w:t>
            </w:r>
          </w:p>
          <w:p w14:paraId="6457179F" w14:textId="5022D068" w:rsidR="00EC49D8" w:rsidRDefault="00EC49D8">
            <w:pPr>
              <w:rPr>
                <w:rFonts w:ascii="Times New Roman" w:hAnsi="Times New Roman" w:cs="Times New Roman"/>
                <w:bCs/>
                <w:sz w:val="24"/>
                <w:szCs w:val="24"/>
              </w:rPr>
            </w:pPr>
          </w:p>
        </w:tc>
        <w:tc>
          <w:tcPr>
            <w:tcW w:w="1016" w:type="dxa"/>
            <w:tcBorders>
              <w:top w:val="single" w:sz="4" w:space="0" w:color="auto"/>
            </w:tcBorders>
          </w:tcPr>
          <w:p w14:paraId="202344EF" w14:textId="58786B2C" w:rsidR="00F05FEA" w:rsidRDefault="00F05FEA">
            <w:pPr>
              <w:rPr>
                <w:rFonts w:ascii="Times New Roman" w:hAnsi="Times New Roman" w:cs="Times New Roman"/>
                <w:bCs/>
                <w:sz w:val="24"/>
                <w:szCs w:val="24"/>
              </w:rPr>
            </w:pPr>
            <w:r>
              <w:rPr>
                <w:rFonts w:ascii="Times New Roman" w:hAnsi="Times New Roman" w:cs="Times New Roman" w:hint="eastAsia"/>
                <w:bCs/>
                <w:sz w:val="24"/>
                <w:szCs w:val="24"/>
              </w:rPr>
              <w:t>C</w:t>
            </w:r>
            <w:r w:rsidR="000450EA">
              <w:rPr>
                <w:rFonts w:ascii="Times New Roman" w:hAnsi="Times New Roman" w:cs="Times New Roman" w:hint="eastAsia"/>
                <w:bCs/>
                <w:sz w:val="24"/>
                <w:szCs w:val="24"/>
              </w:rPr>
              <w:t>d</w:t>
            </w:r>
            <w:r>
              <w:rPr>
                <w:rFonts w:ascii="Arial" w:hAnsi="Arial" w:cs="Arial"/>
                <w:bCs/>
                <w:sz w:val="24"/>
                <w:szCs w:val="24"/>
              </w:rPr>
              <w:t>─</w:t>
            </w:r>
            <w:r>
              <w:rPr>
                <w:rFonts w:ascii="Times New Roman" w:hAnsi="Times New Roman" w:cs="Times New Roman" w:hint="eastAsia"/>
                <w:bCs/>
                <w:sz w:val="24"/>
                <w:szCs w:val="24"/>
              </w:rPr>
              <w:t>N</w:t>
            </w:r>
          </w:p>
          <w:p w14:paraId="7C3221A0" w14:textId="48C74808" w:rsidR="00EC49D8" w:rsidRPr="00CC0D7D" w:rsidRDefault="00EC49D8">
            <w:pPr>
              <w:rPr>
                <w:rFonts w:ascii="Times New Roman" w:hAnsi="Times New Roman" w:cs="Times New Roman"/>
                <w:bCs/>
                <w:sz w:val="24"/>
                <w:szCs w:val="24"/>
              </w:rPr>
            </w:pPr>
            <w:r w:rsidRPr="00CC0D7D">
              <w:rPr>
                <w:rFonts w:ascii="Times New Roman" w:hAnsi="Times New Roman" w:cs="Times New Roman"/>
                <w:bCs/>
                <w:sz w:val="24"/>
                <w:szCs w:val="24"/>
              </w:rPr>
              <w:t>Cd─S</w:t>
            </w:r>
          </w:p>
        </w:tc>
        <w:tc>
          <w:tcPr>
            <w:tcW w:w="667" w:type="dxa"/>
            <w:tcBorders>
              <w:top w:val="single" w:sz="4" w:space="0" w:color="auto"/>
            </w:tcBorders>
          </w:tcPr>
          <w:p w14:paraId="30545239" w14:textId="761D3B0E" w:rsidR="00F05FEA" w:rsidRDefault="00F05FEA">
            <w:pPr>
              <w:rPr>
                <w:rFonts w:ascii="Times New Roman" w:hAnsi="Times New Roman" w:cs="Times New Roman"/>
                <w:bCs/>
                <w:sz w:val="24"/>
                <w:szCs w:val="24"/>
              </w:rPr>
            </w:pPr>
            <w:r>
              <w:rPr>
                <w:rFonts w:ascii="Times New Roman" w:hAnsi="Times New Roman" w:cs="Times New Roman" w:hint="eastAsia"/>
                <w:bCs/>
                <w:sz w:val="24"/>
                <w:szCs w:val="24"/>
              </w:rPr>
              <w:t>1.8</w:t>
            </w:r>
          </w:p>
          <w:p w14:paraId="2A40E26D" w14:textId="04183921"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3.1</w:t>
            </w:r>
          </w:p>
        </w:tc>
        <w:tc>
          <w:tcPr>
            <w:tcW w:w="1251" w:type="dxa"/>
            <w:tcBorders>
              <w:top w:val="single" w:sz="4" w:space="0" w:color="auto"/>
            </w:tcBorders>
          </w:tcPr>
          <w:p w14:paraId="7E60EF55" w14:textId="107B91ED" w:rsidR="00F05FEA" w:rsidRDefault="00F05FEA">
            <w:pPr>
              <w:rPr>
                <w:rFonts w:ascii="Times New Roman" w:hAnsi="Times New Roman" w:cs="Times New Roman"/>
                <w:sz w:val="24"/>
                <w:szCs w:val="24"/>
              </w:rPr>
            </w:pPr>
            <w:r w:rsidRPr="00F05FEA">
              <w:rPr>
                <w:rFonts w:ascii="Times New Roman" w:hAnsi="Times New Roman" w:cs="Times New Roman"/>
                <w:sz w:val="24"/>
                <w:szCs w:val="24"/>
              </w:rPr>
              <w:t>2.23±0.01</w:t>
            </w:r>
          </w:p>
          <w:p w14:paraId="163B2746" w14:textId="2DE32721" w:rsidR="00EC49D8" w:rsidRPr="00CC0D7D" w:rsidRDefault="00EC49D8">
            <w:pPr>
              <w:rPr>
                <w:rFonts w:ascii="Times New Roman" w:hAnsi="Times New Roman" w:cs="Times New Roman"/>
                <w:bCs/>
                <w:sz w:val="24"/>
                <w:szCs w:val="24"/>
              </w:rPr>
            </w:pPr>
            <w:r w:rsidRPr="00CC0D7D">
              <w:rPr>
                <w:rFonts w:ascii="Times New Roman" w:hAnsi="Times New Roman" w:cs="Times New Roman"/>
                <w:sz w:val="24"/>
                <w:szCs w:val="24"/>
              </w:rPr>
              <w:t>2.51±0.01</w:t>
            </w:r>
          </w:p>
        </w:tc>
        <w:tc>
          <w:tcPr>
            <w:tcW w:w="1432" w:type="dxa"/>
            <w:tcBorders>
              <w:top w:val="single" w:sz="4" w:space="0" w:color="auto"/>
            </w:tcBorders>
          </w:tcPr>
          <w:p w14:paraId="5EDB8069" w14:textId="3AB58E49" w:rsidR="00F05FEA" w:rsidRDefault="00F05FEA">
            <w:pPr>
              <w:rPr>
                <w:rFonts w:ascii="Times New Roman" w:hAnsi="Times New Roman" w:cs="Times New Roman"/>
                <w:sz w:val="24"/>
                <w:szCs w:val="24"/>
              </w:rPr>
            </w:pPr>
            <w:r w:rsidRPr="00F05FEA">
              <w:rPr>
                <w:rFonts w:ascii="Times New Roman" w:hAnsi="Times New Roman" w:cs="Times New Roman"/>
                <w:sz w:val="24"/>
                <w:szCs w:val="24"/>
              </w:rPr>
              <w:t>9.3±2.1</w:t>
            </w:r>
          </w:p>
          <w:p w14:paraId="765E5A54" w14:textId="67CA819E" w:rsidR="00EC49D8" w:rsidRPr="00CC0D7D" w:rsidRDefault="00EC49D8">
            <w:pPr>
              <w:rPr>
                <w:rFonts w:ascii="Times New Roman" w:hAnsi="Times New Roman" w:cs="Times New Roman"/>
                <w:bCs/>
                <w:sz w:val="24"/>
                <w:szCs w:val="24"/>
              </w:rPr>
            </w:pPr>
            <w:r w:rsidRPr="00CC0D7D">
              <w:rPr>
                <w:rFonts w:ascii="Times New Roman" w:hAnsi="Times New Roman" w:cs="Times New Roman"/>
                <w:sz w:val="24"/>
                <w:szCs w:val="24"/>
              </w:rPr>
              <w:t>3.4±0.3</w:t>
            </w:r>
          </w:p>
        </w:tc>
        <w:tc>
          <w:tcPr>
            <w:tcW w:w="1276" w:type="dxa"/>
            <w:tcBorders>
              <w:top w:val="single" w:sz="4" w:space="0" w:color="auto"/>
            </w:tcBorders>
          </w:tcPr>
          <w:p w14:paraId="3B05D0A9" w14:textId="36E6D435" w:rsidR="00F05FEA" w:rsidRDefault="00F05FEA">
            <w:pPr>
              <w:rPr>
                <w:rFonts w:ascii="Times New Roman" w:hAnsi="Times New Roman" w:cs="Times New Roman"/>
                <w:sz w:val="24"/>
                <w:szCs w:val="24"/>
              </w:rPr>
            </w:pPr>
            <w:r w:rsidRPr="00CC0D7D">
              <w:rPr>
                <w:rFonts w:ascii="Times New Roman" w:hAnsi="Times New Roman" w:cs="Times New Roman"/>
                <w:sz w:val="24"/>
                <w:szCs w:val="24"/>
              </w:rPr>
              <w:t>1.53±0.28</w:t>
            </w:r>
          </w:p>
          <w:p w14:paraId="1CBC47AC" w14:textId="1347B2E2" w:rsidR="00EC49D8" w:rsidRPr="00CC0D7D" w:rsidRDefault="00EC49D8">
            <w:pPr>
              <w:rPr>
                <w:rFonts w:ascii="Times New Roman" w:hAnsi="Times New Roman" w:cs="Times New Roman"/>
                <w:bCs/>
                <w:sz w:val="24"/>
                <w:szCs w:val="24"/>
              </w:rPr>
            </w:pPr>
          </w:p>
        </w:tc>
        <w:tc>
          <w:tcPr>
            <w:tcW w:w="1134" w:type="dxa"/>
            <w:tcBorders>
              <w:top w:val="single" w:sz="4" w:space="0" w:color="auto"/>
            </w:tcBorders>
          </w:tcPr>
          <w:p w14:paraId="7122023D" w14:textId="6FBC9D87" w:rsidR="00F05FEA" w:rsidRDefault="00F05FEA">
            <w:pPr>
              <w:rPr>
                <w:rFonts w:ascii="Times New Roman" w:eastAsia="等线" w:hAnsi="Times New Roman" w:cs="Times New Roman"/>
                <w:color w:val="000000"/>
                <w:kern w:val="0"/>
                <w:sz w:val="24"/>
                <w:szCs w:val="24"/>
              </w:rPr>
            </w:pPr>
            <w:r w:rsidRPr="00CC0D7D">
              <w:rPr>
                <w:rFonts w:ascii="Times New Roman" w:eastAsia="等线" w:hAnsi="Times New Roman" w:cs="Times New Roman"/>
                <w:color w:val="000000"/>
                <w:kern w:val="0"/>
                <w:sz w:val="24"/>
                <w:szCs w:val="24"/>
              </w:rPr>
              <w:t>0.0030</w:t>
            </w:r>
          </w:p>
          <w:p w14:paraId="7E164E66" w14:textId="6B0DF8AF" w:rsidR="00EC49D8" w:rsidRPr="00CC0D7D" w:rsidRDefault="00EC49D8">
            <w:pPr>
              <w:rPr>
                <w:rFonts w:ascii="Times New Roman" w:hAnsi="Times New Roman" w:cs="Times New Roman"/>
                <w:bCs/>
                <w:sz w:val="24"/>
                <w:szCs w:val="24"/>
              </w:rPr>
            </w:pPr>
          </w:p>
        </w:tc>
      </w:tr>
      <w:tr w:rsidR="00EC49D8" w14:paraId="0EB887B6" w14:textId="77777777">
        <w:tc>
          <w:tcPr>
            <w:tcW w:w="1118" w:type="dxa"/>
          </w:tcPr>
          <w:p w14:paraId="279B32E2" w14:textId="77777777"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CdS</w:t>
            </w:r>
          </w:p>
        </w:tc>
        <w:tc>
          <w:tcPr>
            <w:tcW w:w="890" w:type="dxa"/>
          </w:tcPr>
          <w:p w14:paraId="07FBD1E9" w14:textId="77777777"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0.85</w:t>
            </w:r>
          </w:p>
        </w:tc>
        <w:tc>
          <w:tcPr>
            <w:tcW w:w="1016" w:type="dxa"/>
          </w:tcPr>
          <w:p w14:paraId="62B087E6" w14:textId="77777777" w:rsidR="00EC49D8" w:rsidRPr="00CC0D7D" w:rsidRDefault="00EC49D8">
            <w:pPr>
              <w:rPr>
                <w:rFonts w:ascii="Times New Roman" w:hAnsi="Times New Roman" w:cs="Times New Roman"/>
                <w:bCs/>
                <w:sz w:val="24"/>
                <w:szCs w:val="24"/>
              </w:rPr>
            </w:pPr>
            <w:r w:rsidRPr="00CC0D7D">
              <w:rPr>
                <w:rFonts w:ascii="Times New Roman" w:hAnsi="Times New Roman" w:cs="Times New Roman"/>
                <w:bCs/>
                <w:sz w:val="24"/>
                <w:szCs w:val="24"/>
              </w:rPr>
              <w:t>Cd─S</w:t>
            </w:r>
          </w:p>
        </w:tc>
        <w:tc>
          <w:tcPr>
            <w:tcW w:w="667" w:type="dxa"/>
          </w:tcPr>
          <w:p w14:paraId="295A5B7F" w14:textId="77777777" w:rsidR="00EC49D8" w:rsidRDefault="00EC49D8">
            <w:pPr>
              <w:rPr>
                <w:rFonts w:ascii="Times New Roman" w:hAnsi="Times New Roman" w:cs="Times New Roman"/>
                <w:bCs/>
                <w:sz w:val="24"/>
                <w:szCs w:val="24"/>
              </w:rPr>
            </w:pPr>
            <w:r>
              <w:rPr>
                <w:rFonts w:ascii="Times New Roman" w:hAnsi="Times New Roman" w:cs="Times New Roman" w:hint="eastAsia"/>
                <w:bCs/>
                <w:sz w:val="24"/>
                <w:szCs w:val="24"/>
              </w:rPr>
              <w:t>2.7</w:t>
            </w:r>
          </w:p>
        </w:tc>
        <w:tc>
          <w:tcPr>
            <w:tcW w:w="1251" w:type="dxa"/>
          </w:tcPr>
          <w:p w14:paraId="0A74E1EB" w14:textId="77777777" w:rsidR="00EC49D8" w:rsidRPr="00CC0D7D" w:rsidRDefault="00EC49D8">
            <w:pPr>
              <w:rPr>
                <w:rFonts w:ascii="Times New Roman" w:hAnsi="Times New Roman" w:cs="Times New Roman"/>
                <w:bCs/>
                <w:sz w:val="24"/>
                <w:szCs w:val="24"/>
              </w:rPr>
            </w:pPr>
            <w:r w:rsidRPr="00CC0D7D">
              <w:rPr>
                <w:rFonts w:ascii="Times New Roman" w:hAnsi="Times New Roman" w:cs="Times New Roman"/>
                <w:sz w:val="24"/>
                <w:szCs w:val="24"/>
              </w:rPr>
              <w:t>2.53±0.01</w:t>
            </w:r>
          </w:p>
        </w:tc>
        <w:tc>
          <w:tcPr>
            <w:tcW w:w="1432" w:type="dxa"/>
          </w:tcPr>
          <w:p w14:paraId="410BB27D" w14:textId="77777777" w:rsidR="00EC49D8" w:rsidRPr="00CC0D7D" w:rsidRDefault="00EC49D8">
            <w:pPr>
              <w:rPr>
                <w:rFonts w:ascii="Times New Roman" w:hAnsi="Times New Roman" w:cs="Times New Roman"/>
                <w:bCs/>
                <w:sz w:val="24"/>
                <w:szCs w:val="24"/>
              </w:rPr>
            </w:pPr>
            <w:r w:rsidRPr="00CC0D7D">
              <w:rPr>
                <w:rFonts w:ascii="Times New Roman" w:hAnsi="Times New Roman" w:cs="Times New Roman"/>
                <w:sz w:val="24"/>
                <w:szCs w:val="24"/>
              </w:rPr>
              <w:t>4.4±0.8</w:t>
            </w:r>
          </w:p>
        </w:tc>
        <w:tc>
          <w:tcPr>
            <w:tcW w:w="1276" w:type="dxa"/>
          </w:tcPr>
          <w:p w14:paraId="78CB2F23" w14:textId="77777777" w:rsidR="00EC49D8" w:rsidRPr="00CC0D7D" w:rsidRDefault="00EC49D8">
            <w:pPr>
              <w:rPr>
                <w:rFonts w:ascii="Times New Roman" w:hAnsi="Times New Roman" w:cs="Times New Roman"/>
                <w:bCs/>
                <w:sz w:val="24"/>
                <w:szCs w:val="24"/>
              </w:rPr>
            </w:pPr>
            <w:r w:rsidRPr="00CC0D7D">
              <w:rPr>
                <w:rFonts w:ascii="Times New Roman" w:hAnsi="Times New Roman" w:cs="Times New Roman"/>
                <w:sz w:val="24"/>
                <w:szCs w:val="24"/>
              </w:rPr>
              <w:t>4.89±0.95</w:t>
            </w:r>
          </w:p>
        </w:tc>
        <w:tc>
          <w:tcPr>
            <w:tcW w:w="1134" w:type="dxa"/>
          </w:tcPr>
          <w:p w14:paraId="25DC47BB" w14:textId="77777777" w:rsidR="00EC49D8" w:rsidRPr="00CC0D7D" w:rsidRDefault="00EC49D8">
            <w:pPr>
              <w:rPr>
                <w:rFonts w:ascii="Times New Roman" w:hAnsi="Times New Roman" w:cs="Times New Roman"/>
                <w:bCs/>
                <w:sz w:val="24"/>
                <w:szCs w:val="24"/>
              </w:rPr>
            </w:pPr>
            <w:r w:rsidRPr="00CC0D7D">
              <w:rPr>
                <w:rFonts w:ascii="Times New Roman" w:hAnsi="Times New Roman" w:cs="Times New Roman"/>
                <w:sz w:val="24"/>
                <w:szCs w:val="24"/>
              </w:rPr>
              <w:t>0.0041</w:t>
            </w:r>
          </w:p>
        </w:tc>
      </w:tr>
    </w:tbl>
    <w:p w14:paraId="049CBEA4" w14:textId="1CA64948" w:rsidR="00BC112D" w:rsidRDefault="00BC112D">
      <w:pPr>
        <w:widowControl/>
        <w:jc w:val="left"/>
        <w:rPr>
          <w:rFonts w:ascii="Times New Roman" w:hAnsi="Times New Roman" w:cs="Times New Roman"/>
          <w:b/>
          <w:sz w:val="28"/>
          <w:szCs w:val="28"/>
        </w:rPr>
      </w:pPr>
    </w:p>
    <w:p w14:paraId="6EBDF3E7" w14:textId="2BBDAF59" w:rsidR="00EC49D8" w:rsidRDefault="00BC112D" w:rsidP="00BC112D">
      <w:pPr>
        <w:widowControl/>
        <w:jc w:val="left"/>
        <w:rPr>
          <w:rFonts w:ascii="Times New Roman" w:hAnsi="Times New Roman" w:cs="Times New Roman"/>
          <w:b/>
          <w:sz w:val="28"/>
          <w:szCs w:val="28"/>
        </w:rPr>
      </w:pPr>
      <w:r>
        <w:rPr>
          <w:rFonts w:ascii="Times New Roman" w:hAnsi="Times New Roman" w:cs="Times New Roman"/>
          <w:b/>
          <w:sz w:val="28"/>
          <w:szCs w:val="28"/>
        </w:rPr>
        <w:br w:type="page"/>
      </w:r>
    </w:p>
    <w:p w14:paraId="09CC551F" w14:textId="3A3183E6" w:rsidR="009165FA" w:rsidRDefault="00A96B5B" w:rsidP="00404016">
      <w:pPr>
        <w:rPr>
          <w:rFonts w:ascii="Times New Roman" w:hAnsi="Times New Roman" w:cs="Times New Roman"/>
          <w:bCs/>
          <w:sz w:val="24"/>
          <w:szCs w:val="24"/>
        </w:rPr>
      </w:pPr>
      <w:r w:rsidRPr="00A96B5B">
        <w:rPr>
          <w:rFonts w:ascii="Times New Roman" w:hAnsi="Times New Roman" w:cs="Times New Roman"/>
          <w:b/>
          <w:sz w:val="24"/>
          <w:szCs w:val="24"/>
        </w:rPr>
        <w:lastRenderedPageBreak/>
        <w:t xml:space="preserve">Supplementary Table 2 </w:t>
      </w:r>
      <w:r>
        <w:rPr>
          <w:rFonts w:ascii="Arial" w:hAnsi="Arial" w:cs="Arial"/>
          <w:bCs/>
          <w:sz w:val="24"/>
          <w:szCs w:val="24"/>
        </w:rPr>
        <w:t>ꟾ</w:t>
      </w:r>
      <w:r w:rsidR="009165FA" w:rsidRPr="00565CF1">
        <w:rPr>
          <w:rFonts w:ascii="Times New Roman" w:hAnsi="Times New Roman" w:cs="Times New Roman"/>
          <w:b/>
          <w:sz w:val="24"/>
          <w:szCs w:val="24"/>
        </w:rPr>
        <w:t xml:space="preserve"> </w:t>
      </w:r>
      <w:r w:rsidR="009165FA" w:rsidRPr="00565CF1">
        <w:rPr>
          <w:rFonts w:ascii="Times New Roman" w:hAnsi="Times New Roman" w:cs="Times New Roman"/>
          <w:bCs/>
          <w:sz w:val="24"/>
          <w:szCs w:val="24"/>
        </w:rPr>
        <w:t xml:space="preserve">Carbon and Nitrogen </w:t>
      </w:r>
      <w:r w:rsidR="009165FA" w:rsidRPr="00565CF1">
        <w:rPr>
          <w:rFonts w:ascii="Times New Roman" w:hAnsi="Times New Roman" w:cs="Times New Roman" w:hint="eastAsia"/>
          <w:bCs/>
          <w:sz w:val="24"/>
          <w:szCs w:val="24"/>
        </w:rPr>
        <w:t>s</w:t>
      </w:r>
      <w:r w:rsidR="009165FA" w:rsidRPr="00565CF1">
        <w:rPr>
          <w:rFonts w:ascii="Times New Roman" w:hAnsi="Times New Roman" w:cs="Times New Roman"/>
          <w:bCs/>
          <w:sz w:val="24"/>
          <w:szCs w:val="24"/>
        </w:rPr>
        <w:t xml:space="preserve">ource </w:t>
      </w:r>
      <w:r w:rsidR="009165FA" w:rsidRPr="00565CF1">
        <w:rPr>
          <w:rFonts w:ascii="Times New Roman" w:hAnsi="Times New Roman" w:cs="Times New Roman" w:hint="eastAsia"/>
          <w:bCs/>
          <w:sz w:val="24"/>
          <w:szCs w:val="24"/>
        </w:rPr>
        <w:t>c</w:t>
      </w:r>
      <w:r w:rsidR="009165FA" w:rsidRPr="00565CF1">
        <w:rPr>
          <w:rFonts w:ascii="Times New Roman" w:hAnsi="Times New Roman" w:cs="Times New Roman"/>
          <w:bCs/>
          <w:sz w:val="24"/>
          <w:szCs w:val="24"/>
        </w:rPr>
        <w:t xml:space="preserve">ontrol </w:t>
      </w:r>
      <w:r w:rsidR="009165FA" w:rsidRPr="00565CF1">
        <w:rPr>
          <w:rFonts w:ascii="Times New Roman" w:hAnsi="Times New Roman" w:cs="Times New Roman" w:hint="eastAsia"/>
          <w:bCs/>
          <w:sz w:val="24"/>
          <w:szCs w:val="24"/>
        </w:rPr>
        <w:t>e</w:t>
      </w:r>
      <w:r w:rsidR="009165FA" w:rsidRPr="00565CF1">
        <w:rPr>
          <w:rFonts w:ascii="Times New Roman" w:hAnsi="Times New Roman" w:cs="Times New Roman"/>
          <w:bCs/>
          <w:sz w:val="24"/>
          <w:szCs w:val="24"/>
        </w:rPr>
        <w:t>xperiments</w:t>
      </w:r>
      <w:r w:rsidR="009165FA" w:rsidRPr="00565CF1">
        <w:rPr>
          <w:rFonts w:ascii="Times New Roman" w:hAnsi="Times New Roman" w:cs="Times New Roman" w:hint="eastAsia"/>
          <w:bCs/>
          <w:sz w:val="24"/>
          <w:szCs w:val="24"/>
        </w:rPr>
        <w:t>.</w:t>
      </w:r>
    </w:p>
    <w:p w14:paraId="0AD39333" w14:textId="77777777" w:rsidR="00565CF1" w:rsidRPr="00565CF1" w:rsidRDefault="00565CF1" w:rsidP="00404016">
      <w:pPr>
        <w:rPr>
          <w:rFonts w:ascii="Times New Roman" w:hAnsi="Times New Roman" w:cs="Times New Roman"/>
          <w:bCs/>
          <w:sz w:val="24"/>
          <w:szCs w:val="24"/>
        </w:rPr>
      </w:pPr>
    </w:p>
    <w:tbl>
      <w:tblPr>
        <w:tblStyle w:val="af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274AB2" w14:paraId="077DC24A" w14:textId="77777777" w:rsidTr="00274AB2">
        <w:tc>
          <w:tcPr>
            <w:tcW w:w="2074" w:type="dxa"/>
            <w:tcBorders>
              <w:top w:val="single" w:sz="4" w:space="0" w:color="auto"/>
              <w:bottom w:val="single" w:sz="4" w:space="0" w:color="auto"/>
            </w:tcBorders>
          </w:tcPr>
          <w:p w14:paraId="2A020556" w14:textId="3A7E70FD"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hint="eastAsia"/>
                <w:bCs/>
                <w:sz w:val="24"/>
                <w:szCs w:val="24"/>
              </w:rPr>
              <w:t>C Source</w:t>
            </w:r>
          </w:p>
        </w:tc>
        <w:tc>
          <w:tcPr>
            <w:tcW w:w="2074" w:type="dxa"/>
            <w:tcBorders>
              <w:top w:val="single" w:sz="4" w:space="0" w:color="auto"/>
              <w:bottom w:val="single" w:sz="4" w:space="0" w:color="auto"/>
            </w:tcBorders>
          </w:tcPr>
          <w:p w14:paraId="2A938551" w14:textId="1270AF1B"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hint="eastAsia"/>
                <w:bCs/>
                <w:sz w:val="24"/>
                <w:szCs w:val="24"/>
              </w:rPr>
              <w:t>N Source</w:t>
            </w:r>
          </w:p>
        </w:tc>
        <w:tc>
          <w:tcPr>
            <w:tcW w:w="2074" w:type="dxa"/>
            <w:tcBorders>
              <w:top w:val="single" w:sz="4" w:space="0" w:color="auto"/>
              <w:bottom w:val="single" w:sz="4" w:space="0" w:color="auto"/>
            </w:tcBorders>
          </w:tcPr>
          <w:p w14:paraId="786E3C6E" w14:textId="7419FFF4"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bCs/>
                <w:sz w:val="24"/>
                <w:szCs w:val="24"/>
              </w:rPr>
              <w:t>Formamide</w:t>
            </w:r>
          </w:p>
        </w:tc>
        <w:tc>
          <w:tcPr>
            <w:tcW w:w="2074" w:type="dxa"/>
            <w:tcBorders>
              <w:top w:val="single" w:sz="4" w:space="0" w:color="auto"/>
              <w:bottom w:val="single" w:sz="4" w:space="0" w:color="auto"/>
            </w:tcBorders>
          </w:tcPr>
          <w:p w14:paraId="38113728" w14:textId="375846EE"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bCs/>
                <w:sz w:val="24"/>
                <w:szCs w:val="24"/>
              </w:rPr>
              <w:t>Byproducts</w:t>
            </w:r>
          </w:p>
        </w:tc>
      </w:tr>
      <w:tr w:rsidR="00274AB2" w14:paraId="70DA1B0B" w14:textId="77777777" w:rsidTr="00274AB2">
        <w:tc>
          <w:tcPr>
            <w:tcW w:w="2074" w:type="dxa"/>
            <w:tcBorders>
              <w:top w:val="single" w:sz="4" w:space="0" w:color="auto"/>
            </w:tcBorders>
          </w:tcPr>
          <w:p w14:paraId="7E9352AB" w14:textId="6CD29E55"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bCs/>
                <w:sz w:val="24"/>
                <w:szCs w:val="24"/>
              </w:rPr>
              <w:t>HCHO</w:t>
            </w:r>
          </w:p>
        </w:tc>
        <w:tc>
          <w:tcPr>
            <w:tcW w:w="2074" w:type="dxa"/>
            <w:tcBorders>
              <w:top w:val="single" w:sz="4" w:space="0" w:color="auto"/>
            </w:tcBorders>
          </w:tcPr>
          <w:p w14:paraId="74D75664" w14:textId="4D60FB46"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bCs/>
                <w:sz w:val="24"/>
                <w:szCs w:val="24"/>
              </w:rPr>
              <w:t>NH</w:t>
            </w:r>
            <w:r w:rsidRPr="00274AB2">
              <w:rPr>
                <w:rFonts w:ascii="Times New Roman" w:hAnsi="Times New Roman" w:cs="Times New Roman"/>
                <w:bCs/>
                <w:sz w:val="24"/>
                <w:szCs w:val="24"/>
                <w:vertAlign w:val="subscript"/>
              </w:rPr>
              <w:t>3</w:t>
            </w:r>
            <w:r w:rsidRPr="00274AB2">
              <w:rPr>
                <w:rFonts w:ascii="Times New Roman" w:hAnsi="Times New Roman" w:cs="Times New Roman"/>
                <w:bCs/>
                <w:sz w:val="24"/>
                <w:szCs w:val="24"/>
              </w:rPr>
              <w:t>·H</w:t>
            </w:r>
            <w:r w:rsidRPr="00274AB2">
              <w:rPr>
                <w:rFonts w:ascii="Times New Roman" w:hAnsi="Times New Roman" w:cs="Times New Roman"/>
                <w:bCs/>
                <w:sz w:val="24"/>
                <w:szCs w:val="24"/>
                <w:vertAlign w:val="subscript"/>
              </w:rPr>
              <w:t>2</w:t>
            </w:r>
            <w:r w:rsidRPr="00274AB2">
              <w:rPr>
                <w:rFonts w:ascii="Times New Roman" w:hAnsi="Times New Roman" w:cs="Times New Roman"/>
                <w:bCs/>
                <w:sz w:val="24"/>
                <w:szCs w:val="24"/>
              </w:rPr>
              <w:t>O</w:t>
            </w:r>
          </w:p>
        </w:tc>
        <w:tc>
          <w:tcPr>
            <w:tcW w:w="2074" w:type="dxa"/>
            <w:tcBorders>
              <w:top w:val="single" w:sz="4" w:space="0" w:color="auto"/>
            </w:tcBorders>
          </w:tcPr>
          <w:p w14:paraId="041A264E" w14:textId="22239B7B" w:rsidR="00274AB2" w:rsidRPr="00274AB2" w:rsidRDefault="00274AB2" w:rsidP="00274AB2">
            <w:pPr>
              <w:ind w:firstLineChars="100" w:firstLine="240"/>
              <w:rPr>
                <w:rFonts w:ascii="Times New Roman" w:hAnsi="Times New Roman" w:cs="Times New Roman"/>
                <w:bCs/>
                <w:sz w:val="24"/>
                <w:szCs w:val="24"/>
              </w:rPr>
            </w:pPr>
            <w:r>
              <w:rPr>
                <w:rFonts w:ascii="Times New Roman" w:hAnsi="Times New Roman" w:cs="Times New Roman" w:hint="eastAsia"/>
                <w:bCs/>
                <w:sz w:val="24"/>
                <w:szCs w:val="24"/>
              </w:rPr>
              <w:t>YES</w:t>
            </w:r>
          </w:p>
        </w:tc>
        <w:tc>
          <w:tcPr>
            <w:tcW w:w="2074" w:type="dxa"/>
            <w:tcBorders>
              <w:top w:val="single" w:sz="4" w:space="0" w:color="auto"/>
            </w:tcBorders>
          </w:tcPr>
          <w:p w14:paraId="7A3C2811" w14:textId="605B8679" w:rsidR="00274AB2" w:rsidRPr="00274AB2" w:rsidRDefault="00274AB2" w:rsidP="00274AB2">
            <w:pPr>
              <w:ind w:firstLineChars="100" w:firstLine="240"/>
              <w:rPr>
                <w:rFonts w:ascii="Times New Roman" w:hAnsi="Times New Roman" w:cs="Times New Roman"/>
                <w:bCs/>
                <w:sz w:val="24"/>
                <w:szCs w:val="24"/>
              </w:rPr>
            </w:pPr>
            <w:r w:rsidRPr="00274AB2">
              <w:rPr>
                <w:rFonts w:ascii="Times New Roman" w:hAnsi="Times New Roman" w:cs="Times New Roman"/>
                <w:bCs/>
                <w:sz w:val="24"/>
                <w:szCs w:val="24"/>
              </w:rPr>
              <w:t>Many</w:t>
            </w:r>
          </w:p>
        </w:tc>
      </w:tr>
      <w:tr w:rsidR="00274AB2" w14:paraId="16460B93" w14:textId="77777777" w:rsidTr="00274AB2">
        <w:tc>
          <w:tcPr>
            <w:tcW w:w="2074" w:type="dxa"/>
          </w:tcPr>
          <w:p w14:paraId="7A4C7366" w14:textId="2E5471DA"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bCs/>
                <w:sz w:val="24"/>
                <w:szCs w:val="24"/>
              </w:rPr>
              <w:t>HCOONa</w:t>
            </w:r>
          </w:p>
        </w:tc>
        <w:tc>
          <w:tcPr>
            <w:tcW w:w="2074" w:type="dxa"/>
          </w:tcPr>
          <w:p w14:paraId="61F3FA60" w14:textId="43DD3A14"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bCs/>
                <w:sz w:val="24"/>
                <w:szCs w:val="24"/>
              </w:rPr>
              <w:t>NH</w:t>
            </w:r>
            <w:r w:rsidRPr="00274AB2">
              <w:rPr>
                <w:rFonts w:ascii="Times New Roman" w:hAnsi="Times New Roman" w:cs="Times New Roman"/>
                <w:bCs/>
                <w:sz w:val="24"/>
                <w:szCs w:val="24"/>
                <w:vertAlign w:val="subscript"/>
              </w:rPr>
              <w:t>3</w:t>
            </w:r>
            <w:r w:rsidRPr="00274AB2">
              <w:rPr>
                <w:rFonts w:ascii="Times New Roman" w:hAnsi="Times New Roman" w:cs="Times New Roman"/>
                <w:bCs/>
                <w:sz w:val="24"/>
                <w:szCs w:val="24"/>
              </w:rPr>
              <w:t>·H</w:t>
            </w:r>
            <w:r w:rsidRPr="00274AB2">
              <w:rPr>
                <w:rFonts w:ascii="Times New Roman" w:hAnsi="Times New Roman" w:cs="Times New Roman"/>
                <w:bCs/>
                <w:sz w:val="24"/>
                <w:szCs w:val="24"/>
                <w:vertAlign w:val="subscript"/>
              </w:rPr>
              <w:t>2</w:t>
            </w:r>
            <w:r w:rsidRPr="00274AB2">
              <w:rPr>
                <w:rFonts w:ascii="Times New Roman" w:hAnsi="Times New Roman" w:cs="Times New Roman"/>
                <w:bCs/>
                <w:sz w:val="24"/>
                <w:szCs w:val="24"/>
              </w:rPr>
              <w:t>O</w:t>
            </w:r>
          </w:p>
        </w:tc>
        <w:tc>
          <w:tcPr>
            <w:tcW w:w="2074" w:type="dxa"/>
          </w:tcPr>
          <w:p w14:paraId="67D92B7C" w14:textId="76B54F4E" w:rsidR="00274AB2" w:rsidRPr="00274AB2" w:rsidRDefault="00274AB2" w:rsidP="00404016">
            <w:pPr>
              <w:rPr>
                <w:rFonts w:ascii="Times New Roman" w:hAnsi="Times New Roman" w:cs="Times New Roman"/>
                <w:bCs/>
                <w:sz w:val="24"/>
                <w:szCs w:val="24"/>
              </w:rPr>
            </w:pPr>
            <w:r>
              <w:rPr>
                <w:rFonts w:ascii="Times New Roman" w:hAnsi="Times New Roman" w:cs="Times New Roman" w:hint="eastAsia"/>
                <w:bCs/>
                <w:sz w:val="24"/>
                <w:szCs w:val="24"/>
              </w:rPr>
              <w:t xml:space="preserve">  NO</w:t>
            </w:r>
          </w:p>
        </w:tc>
        <w:tc>
          <w:tcPr>
            <w:tcW w:w="2074" w:type="dxa"/>
          </w:tcPr>
          <w:p w14:paraId="1166227F" w14:textId="5E9DCA31" w:rsidR="00274AB2" w:rsidRPr="00274AB2" w:rsidRDefault="00274AB2" w:rsidP="00404016">
            <w:pPr>
              <w:rPr>
                <w:rFonts w:ascii="Times New Roman" w:hAnsi="Times New Roman" w:cs="Times New Roman"/>
                <w:bCs/>
                <w:sz w:val="24"/>
                <w:szCs w:val="24"/>
              </w:rPr>
            </w:pPr>
            <w:r>
              <w:rPr>
                <w:rFonts w:ascii="Times New Roman" w:hAnsi="Times New Roman" w:cs="Times New Roman" w:hint="eastAsia"/>
                <w:bCs/>
                <w:sz w:val="24"/>
                <w:szCs w:val="24"/>
              </w:rPr>
              <w:t xml:space="preserve">  </w:t>
            </w:r>
            <w:r w:rsidR="00565CF1">
              <w:rPr>
                <w:rFonts w:ascii="Times New Roman" w:hAnsi="Times New Roman" w:cs="Times New Roman" w:hint="eastAsia"/>
                <w:bCs/>
                <w:sz w:val="24"/>
                <w:szCs w:val="24"/>
              </w:rPr>
              <w:t xml:space="preserve">  </w:t>
            </w:r>
            <w:r w:rsidR="00565CF1">
              <w:rPr>
                <w:rFonts w:ascii="Arial" w:hAnsi="Arial" w:cs="Arial"/>
                <w:bCs/>
                <w:sz w:val="24"/>
                <w:szCs w:val="24"/>
              </w:rPr>
              <w:t>∕</w:t>
            </w:r>
          </w:p>
        </w:tc>
      </w:tr>
      <w:tr w:rsidR="00274AB2" w14:paraId="1C4C3DF7" w14:textId="77777777" w:rsidTr="00274AB2">
        <w:tc>
          <w:tcPr>
            <w:tcW w:w="2074" w:type="dxa"/>
          </w:tcPr>
          <w:p w14:paraId="1836CB0A" w14:textId="7F7B9CF7" w:rsidR="00274AB2" w:rsidRPr="00274AB2" w:rsidRDefault="00565CF1" w:rsidP="00404016">
            <w:pPr>
              <w:rPr>
                <w:rFonts w:ascii="Times New Roman" w:hAnsi="Times New Roman" w:cs="Times New Roman"/>
                <w:bCs/>
                <w:sz w:val="24"/>
                <w:szCs w:val="24"/>
              </w:rPr>
            </w:pPr>
            <w:r>
              <w:rPr>
                <w:rFonts w:ascii="Times New Roman" w:hAnsi="Times New Roman" w:cs="Times New Roman" w:hint="eastAsia"/>
                <w:bCs/>
                <w:sz w:val="24"/>
                <w:szCs w:val="24"/>
              </w:rPr>
              <w:t>CH</w:t>
            </w:r>
            <w:r w:rsidRPr="00565CF1">
              <w:rPr>
                <w:rFonts w:ascii="Times New Roman" w:hAnsi="Times New Roman" w:cs="Times New Roman" w:hint="eastAsia"/>
                <w:bCs/>
                <w:sz w:val="24"/>
                <w:szCs w:val="24"/>
                <w:vertAlign w:val="subscript"/>
              </w:rPr>
              <w:t>3</w:t>
            </w:r>
            <w:r>
              <w:rPr>
                <w:rFonts w:ascii="Times New Roman" w:hAnsi="Times New Roman" w:cs="Times New Roman" w:hint="eastAsia"/>
                <w:bCs/>
                <w:sz w:val="24"/>
                <w:szCs w:val="24"/>
              </w:rPr>
              <w:t>OH</w:t>
            </w:r>
          </w:p>
        </w:tc>
        <w:tc>
          <w:tcPr>
            <w:tcW w:w="2074" w:type="dxa"/>
          </w:tcPr>
          <w:p w14:paraId="091800CC" w14:textId="7DCFDDEC" w:rsidR="00274AB2" w:rsidRPr="00274AB2" w:rsidRDefault="00274AB2" w:rsidP="00404016">
            <w:pPr>
              <w:rPr>
                <w:rFonts w:ascii="Times New Roman" w:hAnsi="Times New Roman" w:cs="Times New Roman"/>
                <w:bCs/>
                <w:sz w:val="24"/>
                <w:szCs w:val="24"/>
              </w:rPr>
            </w:pPr>
            <w:r w:rsidRPr="00274AB2">
              <w:rPr>
                <w:rFonts w:ascii="Times New Roman" w:hAnsi="Times New Roman" w:cs="Times New Roman"/>
                <w:bCs/>
                <w:sz w:val="24"/>
                <w:szCs w:val="24"/>
              </w:rPr>
              <w:t>NH</w:t>
            </w:r>
            <w:r w:rsidRPr="00274AB2">
              <w:rPr>
                <w:rFonts w:ascii="Times New Roman" w:hAnsi="Times New Roman" w:cs="Times New Roman"/>
                <w:bCs/>
                <w:sz w:val="24"/>
                <w:szCs w:val="24"/>
                <w:vertAlign w:val="subscript"/>
              </w:rPr>
              <w:t>3</w:t>
            </w:r>
            <w:r w:rsidRPr="00274AB2">
              <w:rPr>
                <w:rFonts w:ascii="Times New Roman" w:hAnsi="Times New Roman" w:cs="Times New Roman"/>
                <w:bCs/>
                <w:sz w:val="24"/>
                <w:szCs w:val="24"/>
              </w:rPr>
              <w:t>·H</w:t>
            </w:r>
            <w:r w:rsidRPr="00274AB2">
              <w:rPr>
                <w:rFonts w:ascii="Times New Roman" w:hAnsi="Times New Roman" w:cs="Times New Roman"/>
                <w:bCs/>
                <w:sz w:val="24"/>
                <w:szCs w:val="24"/>
                <w:vertAlign w:val="subscript"/>
              </w:rPr>
              <w:t>2</w:t>
            </w:r>
            <w:r w:rsidRPr="00274AB2">
              <w:rPr>
                <w:rFonts w:ascii="Times New Roman" w:hAnsi="Times New Roman" w:cs="Times New Roman"/>
                <w:bCs/>
                <w:sz w:val="24"/>
                <w:szCs w:val="24"/>
              </w:rPr>
              <w:t>O</w:t>
            </w:r>
          </w:p>
        </w:tc>
        <w:tc>
          <w:tcPr>
            <w:tcW w:w="2074" w:type="dxa"/>
          </w:tcPr>
          <w:p w14:paraId="78E3547E" w14:textId="709DF462" w:rsidR="00274AB2" w:rsidRPr="00274AB2" w:rsidRDefault="00274AB2" w:rsidP="00274AB2">
            <w:pPr>
              <w:ind w:firstLineChars="100" w:firstLine="240"/>
              <w:rPr>
                <w:rFonts w:ascii="Times New Roman" w:hAnsi="Times New Roman" w:cs="Times New Roman"/>
                <w:bCs/>
                <w:sz w:val="24"/>
                <w:szCs w:val="24"/>
              </w:rPr>
            </w:pPr>
            <w:r>
              <w:rPr>
                <w:rFonts w:ascii="Times New Roman" w:hAnsi="Times New Roman" w:cs="Times New Roman" w:hint="eastAsia"/>
                <w:bCs/>
                <w:sz w:val="24"/>
                <w:szCs w:val="24"/>
              </w:rPr>
              <w:t>YES</w:t>
            </w:r>
          </w:p>
        </w:tc>
        <w:tc>
          <w:tcPr>
            <w:tcW w:w="2074" w:type="dxa"/>
          </w:tcPr>
          <w:p w14:paraId="442D636E" w14:textId="2BEF0C8B" w:rsidR="00274AB2" w:rsidRPr="00274AB2" w:rsidRDefault="00565CF1" w:rsidP="00404016">
            <w:pPr>
              <w:rPr>
                <w:rFonts w:ascii="Times New Roman" w:hAnsi="Times New Roman" w:cs="Times New Roman"/>
                <w:bCs/>
                <w:sz w:val="24"/>
                <w:szCs w:val="24"/>
              </w:rPr>
            </w:pPr>
            <w:r>
              <w:rPr>
                <w:rFonts w:ascii="Times New Roman" w:hAnsi="Times New Roman" w:cs="Times New Roman" w:hint="eastAsia"/>
                <w:bCs/>
                <w:sz w:val="24"/>
                <w:szCs w:val="24"/>
              </w:rPr>
              <w:t xml:space="preserve">  </w:t>
            </w:r>
            <w:r w:rsidRPr="00565CF1">
              <w:rPr>
                <w:rFonts w:ascii="Times New Roman" w:hAnsi="Times New Roman" w:cs="Times New Roman"/>
                <w:bCs/>
                <w:sz w:val="24"/>
                <w:szCs w:val="24"/>
              </w:rPr>
              <w:t>Little</w:t>
            </w:r>
          </w:p>
        </w:tc>
      </w:tr>
      <w:tr w:rsidR="00274AB2" w14:paraId="59A3DB50" w14:textId="77777777" w:rsidTr="00274AB2">
        <w:tc>
          <w:tcPr>
            <w:tcW w:w="2074" w:type="dxa"/>
          </w:tcPr>
          <w:p w14:paraId="33F1FFC1" w14:textId="5550DD16" w:rsidR="00274AB2" w:rsidRPr="00274AB2" w:rsidRDefault="00565CF1" w:rsidP="00404016">
            <w:pPr>
              <w:rPr>
                <w:rFonts w:ascii="Times New Roman" w:hAnsi="Times New Roman" w:cs="Times New Roman"/>
                <w:bCs/>
                <w:sz w:val="24"/>
                <w:szCs w:val="24"/>
              </w:rPr>
            </w:pPr>
            <w:r>
              <w:rPr>
                <w:rFonts w:ascii="Times New Roman" w:hAnsi="Times New Roman" w:cs="Times New Roman" w:hint="eastAsia"/>
                <w:bCs/>
                <w:sz w:val="24"/>
                <w:szCs w:val="24"/>
              </w:rPr>
              <w:t>CH</w:t>
            </w:r>
            <w:r w:rsidRPr="00565CF1">
              <w:rPr>
                <w:rFonts w:ascii="Times New Roman" w:hAnsi="Times New Roman" w:cs="Times New Roman" w:hint="eastAsia"/>
                <w:bCs/>
                <w:sz w:val="24"/>
                <w:szCs w:val="24"/>
                <w:vertAlign w:val="subscript"/>
              </w:rPr>
              <w:t>3</w:t>
            </w:r>
            <w:r>
              <w:rPr>
                <w:rFonts w:ascii="Times New Roman" w:hAnsi="Times New Roman" w:cs="Times New Roman" w:hint="eastAsia"/>
                <w:bCs/>
                <w:sz w:val="24"/>
                <w:szCs w:val="24"/>
              </w:rPr>
              <w:t>OH</w:t>
            </w:r>
          </w:p>
        </w:tc>
        <w:tc>
          <w:tcPr>
            <w:tcW w:w="2074" w:type="dxa"/>
          </w:tcPr>
          <w:p w14:paraId="65ED4C7A" w14:textId="3464E93C" w:rsidR="00274AB2" w:rsidRPr="00274AB2" w:rsidRDefault="00565CF1" w:rsidP="00404016">
            <w:pPr>
              <w:rPr>
                <w:rFonts w:ascii="Times New Roman" w:hAnsi="Times New Roman" w:cs="Times New Roman"/>
                <w:bCs/>
                <w:sz w:val="24"/>
                <w:szCs w:val="24"/>
              </w:rPr>
            </w:pPr>
            <w:r w:rsidRPr="00565CF1">
              <w:rPr>
                <w:rFonts w:ascii="Times New Roman" w:hAnsi="Times New Roman" w:cs="Times New Roman"/>
                <w:bCs/>
                <w:sz w:val="24"/>
                <w:szCs w:val="24"/>
              </w:rPr>
              <w:t>(NH</w:t>
            </w:r>
            <w:r w:rsidRPr="00565CF1">
              <w:rPr>
                <w:rFonts w:ascii="Times New Roman" w:hAnsi="Times New Roman" w:cs="Times New Roman" w:hint="eastAsia"/>
                <w:bCs/>
                <w:sz w:val="24"/>
                <w:szCs w:val="24"/>
                <w:vertAlign w:val="subscript"/>
              </w:rPr>
              <w:t>4</w:t>
            </w:r>
            <w:r w:rsidRPr="00565CF1">
              <w:rPr>
                <w:rFonts w:ascii="Times New Roman" w:hAnsi="Times New Roman" w:cs="Times New Roman"/>
                <w:bCs/>
                <w:sz w:val="24"/>
                <w:szCs w:val="24"/>
              </w:rPr>
              <w:t>)</w:t>
            </w:r>
            <w:r w:rsidRPr="00565CF1">
              <w:rPr>
                <w:rFonts w:ascii="Times New Roman" w:hAnsi="Times New Roman" w:cs="Times New Roman"/>
                <w:bCs/>
                <w:sz w:val="24"/>
                <w:szCs w:val="24"/>
                <w:vertAlign w:val="subscript"/>
              </w:rPr>
              <w:t>2</w:t>
            </w:r>
            <w:r w:rsidRPr="00565CF1">
              <w:rPr>
                <w:rFonts w:ascii="Times New Roman" w:hAnsi="Times New Roman" w:cs="Times New Roman"/>
                <w:bCs/>
                <w:sz w:val="24"/>
                <w:szCs w:val="24"/>
              </w:rPr>
              <w:t>CO</w:t>
            </w:r>
            <w:r w:rsidRPr="00565CF1">
              <w:rPr>
                <w:rFonts w:ascii="Times New Roman" w:hAnsi="Times New Roman" w:cs="Times New Roman"/>
                <w:bCs/>
                <w:sz w:val="24"/>
                <w:szCs w:val="24"/>
                <w:vertAlign w:val="subscript"/>
              </w:rPr>
              <w:t>3</w:t>
            </w:r>
          </w:p>
        </w:tc>
        <w:tc>
          <w:tcPr>
            <w:tcW w:w="2074" w:type="dxa"/>
          </w:tcPr>
          <w:p w14:paraId="5B9BDB74" w14:textId="13B5DBD6" w:rsidR="00274AB2" w:rsidRPr="00274AB2" w:rsidRDefault="00274AB2" w:rsidP="00404016">
            <w:pPr>
              <w:rPr>
                <w:rFonts w:ascii="Times New Roman" w:hAnsi="Times New Roman" w:cs="Times New Roman"/>
                <w:bCs/>
                <w:sz w:val="24"/>
                <w:szCs w:val="24"/>
              </w:rPr>
            </w:pPr>
            <w:r>
              <w:rPr>
                <w:rFonts w:ascii="Times New Roman" w:hAnsi="Times New Roman" w:cs="Times New Roman" w:hint="eastAsia"/>
                <w:bCs/>
                <w:sz w:val="24"/>
                <w:szCs w:val="24"/>
              </w:rPr>
              <w:t xml:space="preserve">  NO</w:t>
            </w:r>
          </w:p>
        </w:tc>
        <w:tc>
          <w:tcPr>
            <w:tcW w:w="2074" w:type="dxa"/>
          </w:tcPr>
          <w:p w14:paraId="053EEA01" w14:textId="55561424" w:rsidR="00274AB2" w:rsidRPr="00274AB2" w:rsidRDefault="00565CF1" w:rsidP="00404016">
            <w:pPr>
              <w:rPr>
                <w:rFonts w:ascii="Times New Roman" w:hAnsi="Times New Roman" w:cs="Times New Roman"/>
                <w:bCs/>
                <w:sz w:val="24"/>
                <w:szCs w:val="24"/>
              </w:rPr>
            </w:pPr>
            <w:r>
              <w:rPr>
                <w:rFonts w:ascii="Times New Roman" w:hAnsi="Times New Roman" w:cs="Times New Roman" w:hint="eastAsia"/>
                <w:bCs/>
                <w:sz w:val="24"/>
                <w:szCs w:val="24"/>
              </w:rPr>
              <w:t xml:space="preserve">    </w:t>
            </w:r>
            <w:r>
              <w:rPr>
                <w:rFonts w:ascii="Arial" w:hAnsi="Arial" w:cs="Arial"/>
                <w:bCs/>
                <w:sz w:val="24"/>
                <w:szCs w:val="24"/>
              </w:rPr>
              <w:t>∕</w:t>
            </w:r>
          </w:p>
        </w:tc>
      </w:tr>
      <w:tr w:rsidR="00274AB2" w14:paraId="14635E7D" w14:textId="77777777" w:rsidTr="00274AB2">
        <w:tc>
          <w:tcPr>
            <w:tcW w:w="2074" w:type="dxa"/>
          </w:tcPr>
          <w:p w14:paraId="01C2887A" w14:textId="77777777" w:rsidR="00274AB2" w:rsidRDefault="00565CF1" w:rsidP="00404016">
            <w:pPr>
              <w:rPr>
                <w:rFonts w:ascii="Times New Roman" w:hAnsi="Times New Roman" w:cs="Times New Roman"/>
                <w:bCs/>
                <w:sz w:val="24"/>
                <w:szCs w:val="24"/>
              </w:rPr>
            </w:pPr>
            <w:r>
              <w:rPr>
                <w:rFonts w:ascii="Times New Roman" w:hAnsi="Times New Roman" w:cs="Times New Roman" w:hint="eastAsia"/>
                <w:bCs/>
                <w:sz w:val="24"/>
                <w:szCs w:val="24"/>
              </w:rPr>
              <w:t>CH</w:t>
            </w:r>
            <w:r w:rsidRPr="00565CF1">
              <w:rPr>
                <w:rFonts w:ascii="Times New Roman" w:hAnsi="Times New Roman" w:cs="Times New Roman" w:hint="eastAsia"/>
                <w:bCs/>
                <w:sz w:val="24"/>
                <w:szCs w:val="24"/>
                <w:vertAlign w:val="subscript"/>
              </w:rPr>
              <w:t>3</w:t>
            </w:r>
            <w:r>
              <w:rPr>
                <w:rFonts w:ascii="Times New Roman" w:hAnsi="Times New Roman" w:cs="Times New Roman" w:hint="eastAsia"/>
                <w:bCs/>
                <w:sz w:val="24"/>
                <w:szCs w:val="24"/>
              </w:rPr>
              <w:t>OH</w:t>
            </w:r>
          </w:p>
          <w:p w14:paraId="7E2179AE" w14:textId="1EFA6A64" w:rsidR="00565CF1" w:rsidRPr="00274AB2" w:rsidRDefault="00565CF1" w:rsidP="00404016">
            <w:pPr>
              <w:rPr>
                <w:rFonts w:ascii="Times New Roman" w:hAnsi="Times New Roman" w:cs="Times New Roman"/>
                <w:bCs/>
                <w:sz w:val="24"/>
                <w:szCs w:val="24"/>
              </w:rPr>
            </w:pPr>
            <w:r>
              <w:rPr>
                <w:rFonts w:ascii="Times New Roman" w:hAnsi="Times New Roman" w:cs="Times New Roman" w:hint="eastAsia"/>
                <w:bCs/>
                <w:sz w:val="24"/>
                <w:szCs w:val="24"/>
              </w:rPr>
              <w:t>CH</w:t>
            </w:r>
            <w:r w:rsidRPr="00565CF1">
              <w:rPr>
                <w:rFonts w:ascii="Times New Roman" w:hAnsi="Times New Roman" w:cs="Times New Roman" w:hint="eastAsia"/>
                <w:bCs/>
                <w:sz w:val="24"/>
                <w:szCs w:val="24"/>
                <w:vertAlign w:val="subscript"/>
              </w:rPr>
              <w:t>3</w:t>
            </w:r>
            <w:r>
              <w:rPr>
                <w:rFonts w:ascii="Times New Roman" w:hAnsi="Times New Roman" w:cs="Times New Roman" w:hint="eastAsia"/>
                <w:bCs/>
                <w:sz w:val="24"/>
                <w:szCs w:val="24"/>
              </w:rPr>
              <w:t>OH</w:t>
            </w:r>
          </w:p>
        </w:tc>
        <w:tc>
          <w:tcPr>
            <w:tcW w:w="2074" w:type="dxa"/>
          </w:tcPr>
          <w:p w14:paraId="46F44A0F" w14:textId="77777777" w:rsidR="00274AB2" w:rsidRDefault="00565CF1" w:rsidP="00404016">
            <w:pPr>
              <w:rPr>
                <w:rFonts w:ascii="Times New Roman" w:hAnsi="Times New Roman" w:cs="Times New Roman"/>
                <w:bCs/>
                <w:sz w:val="24"/>
                <w:szCs w:val="24"/>
              </w:rPr>
            </w:pPr>
            <w:r w:rsidRPr="00565CF1">
              <w:rPr>
                <w:rFonts w:ascii="Times New Roman" w:hAnsi="Times New Roman" w:cs="Times New Roman"/>
                <w:bCs/>
                <w:sz w:val="24"/>
                <w:szCs w:val="24"/>
              </w:rPr>
              <w:t>(NH</w:t>
            </w:r>
            <w:r w:rsidRPr="00565CF1">
              <w:rPr>
                <w:rFonts w:ascii="Times New Roman" w:hAnsi="Times New Roman" w:cs="Times New Roman"/>
                <w:bCs/>
                <w:sz w:val="24"/>
                <w:szCs w:val="24"/>
                <w:vertAlign w:val="subscript"/>
              </w:rPr>
              <w:t>4</w:t>
            </w:r>
            <w:r w:rsidRPr="00565CF1">
              <w:rPr>
                <w:rFonts w:ascii="Times New Roman" w:hAnsi="Times New Roman" w:cs="Times New Roman"/>
                <w:bCs/>
                <w:sz w:val="24"/>
                <w:szCs w:val="24"/>
              </w:rPr>
              <w:t>)</w:t>
            </w:r>
            <w:r w:rsidRPr="00565CF1">
              <w:rPr>
                <w:rFonts w:ascii="Times New Roman" w:hAnsi="Times New Roman" w:cs="Times New Roman"/>
                <w:bCs/>
                <w:sz w:val="24"/>
                <w:szCs w:val="24"/>
                <w:vertAlign w:val="subscript"/>
              </w:rPr>
              <w:t>2</w:t>
            </w:r>
            <w:r w:rsidRPr="00565CF1">
              <w:rPr>
                <w:rFonts w:ascii="Times New Roman" w:hAnsi="Times New Roman" w:cs="Times New Roman"/>
                <w:bCs/>
                <w:sz w:val="24"/>
                <w:szCs w:val="24"/>
              </w:rPr>
              <w:t>SO</w:t>
            </w:r>
            <w:r w:rsidRPr="00565CF1">
              <w:rPr>
                <w:rFonts w:ascii="Times New Roman" w:hAnsi="Times New Roman" w:cs="Times New Roman"/>
                <w:bCs/>
                <w:sz w:val="24"/>
                <w:szCs w:val="24"/>
                <w:vertAlign w:val="subscript"/>
              </w:rPr>
              <w:t>4</w:t>
            </w:r>
          </w:p>
          <w:p w14:paraId="6545FE72" w14:textId="19E3569E" w:rsidR="00565CF1" w:rsidRPr="00274AB2" w:rsidRDefault="00565CF1" w:rsidP="00404016">
            <w:pPr>
              <w:rPr>
                <w:rFonts w:ascii="Times New Roman" w:hAnsi="Times New Roman" w:cs="Times New Roman"/>
                <w:bCs/>
                <w:sz w:val="24"/>
                <w:szCs w:val="24"/>
              </w:rPr>
            </w:pPr>
            <w:r w:rsidRPr="00565CF1">
              <w:rPr>
                <w:rFonts w:ascii="Times New Roman" w:hAnsi="Times New Roman" w:cs="Times New Roman"/>
                <w:bCs/>
                <w:sz w:val="24"/>
                <w:szCs w:val="24"/>
              </w:rPr>
              <w:t>NaNO</w:t>
            </w:r>
            <w:r w:rsidRPr="00565CF1">
              <w:rPr>
                <w:rFonts w:ascii="Times New Roman" w:hAnsi="Times New Roman" w:cs="Times New Roman"/>
                <w:bCs/>
                <w:sz w:val="24"/>
                <w:szCs w:val="24"/>
                <w:vertAlign w:val="subscript"/>
              </w:rPr>
              <w:t>3</w:t>
            </w:r>
          </w:p>
        </w:tc>
        <w:tc>
          <w:tcPr>
            <w:tcW w:w="2074" w:type="dxa"/>
          </w:tcPr>
          <w:p w14:paraId="27BA67DC" w14:textId="77777777" w:rsidR="00274AB2" w:rsidRDefault="00274AB2" w:rsidP="00404016">
            <w:pPr>
              <w:rPr>
                <w:rFonts w:ascii="Times New Roman" w:hAnsi="Times New Roman" w:cs="Times New Roman"/>
                <w:bCs/>
                <w:sz w:val="24"/>
                <w:szCs w:val="24"/>
              </w:rPr>
            </w:pPr>
            <w:r>
              <w:rPr>
                <w:rFonts w:ascii="Times New Roman" w:hAnsi="Times New Roman" w:cs="Times New Roman" w:hint="eastAsia"/>
                <w:bCs/>
                <w:sz w:val="24"/>
                <w:szCs w:val="24"/>
              </w:rPr>
              <w:t xml:space="preserve">  NO</w:t>
            </w:r>
          </w:p>
          <w:p w14:paraId="493F4D88" w14:textId="6DEEE524" w:rsidR="00565CF1" w:rsidRPr="00274AB2" w:rsidRDefault="00565CF1" w:rsidP="00404016">
            <w:pPr>
              <w:rPr>
                <w:rFonts w:ascii="Times New Roman" w:hAnsi="Times New Roman" w:cs="Times New Roman"/>
                <w:bCs/>
                <w:sz w:val="24"/>
                <w:szCs w:val="24"/>
              </w:rPr>
            </w:pPr>
            <w:r>
              <w:rPr>
                <w:rFonts w:ascii="Times New Roman" w:hAnsi="Times New Roman" w:cs="Times New Roman" w:hint="eastAsia"/>
                <w:bCs/>
                <w:sz w:val="24"/>
                <w:szCs w:val="24"/>
              </w:rPr>
              <w:t xml:space="preserve">  NO</w:t>
            </w:r>
          </w:p>
        </w:tc>
        <w:tc>
          <w:tcPr>
            <w:tcW w:w="2074" w:type="dxa"/>
          </w:tcPr>
          <w:p w14:paraId="3CCCE8BC" w14:textId="1C095C00" w:rsidR="00274AB2" w:rsidRDefault="00565CF1" w:rsidP="00565CF1">
            <w:pPr>
              <w:ind w:firstLine="480"/>
              <w:rPr>
                <w:rFonts w:ascii="Arial" w:hAnsi="Arial" w:cs="Arial"/>
                <w:bCs/>
                <w:sz w:val="24"/>
                <w:szCs w:val="24"/>
              </w:rPr>
            </w:pPr>
            <w:r>
              <w:rPr>
                <w:rFonts w:ascii="Arial" w:hAnsi="Arial" w:cs="Arial"/>
                <w:bCs/>
                <w:sz w:val="24"/>
                <w:szCs w:val="24"/>
              </w:rPr>
              <w:t>∕</w:t>
            </w:r>
          </w:p>
          <w:p w14:paraId="1C8E2663" w14:textId="2E1B2E76" w:rsidR="00565CF1" w:rsidRPr="00274AB2" w:rsidRDefault="00565CF1" w:rsidP="00565CF1">
            <w:pPr>
              <w:ind w:firstLine="480"/>
              <w:rPr>
                <w:rFonts w:ascii="Times New Roman" w:hAnsi="Times New Roman" w:cs="Times New Roman"/>
                <w:bCs/>
                <w:sz w:val="24"/>
                <w:szCs w:val="24"/>
              </w:rPr>
            </w:pPr>
            <w:r>
              <w:rPr>
                <w:rFonts w:ascii="Arial" w:hAnsi="Arial" w:cs="Arial"/>
                <w:bCs/>
                <w:sz w:val="24"/>
                <w:szCs w:val="24"/>
              </w:rPr>
              <w:t>∕</w:t>
            </w:r>
          </w:p>
        </w:tc>
      </w:tr>
    </w:tbl>
    <w:p w14:paraId="7AF7F65B" w14:textId="33C07753" w:rsidR="00BC112D" w:rsidRDefault="00BC112D" w:rsidP="00404016">
      <w:pPr>
        <w:rPr>
          <w:rFonts w:ascii="Times New Roman" w:hAnsi="Times New Roman" w:cs="Times New Roman"/>
          <w:b/>
          <w:sz w:val="28"/>
          <w:szCs w:val="28"/>
        </w:rPr>
      </w:pPr>
    </w:p>
    <w:p w14:paraId="79AE7388" w14:textId="77777777" w:rsidR="00BC112D" w:rsidRDefault="00BC112D">
      <w:pPr>
        <w:widowControl/>
        <w:jc w:val="left"/>
        <w:rPr>
          <w:rFonts w:ascii="Times New Roman" w:hAnsi="Times New Roman" w:cs="Times New Roman"/>
          <w:b/>
          <w:sz w:val="28"/>
          <w:szCs w:val="28"/>
        </w:rPr>
      </w:pPr>
      <w:r>
        <w:rPr>
          <w:rFonts w:ascii="Times New Roman" w:hAnsi="Times New Roman" w:cs="Times New Roman"/>
          <w:b/>
          <w:sz w:val="28"/>
          <w:szCs w:val="28"/>
        </w:rPr>
        <w:br w:type="page"/>
      </w:r>
    </w:p>
    <w:p w14:paraId="618C54F2" w14:textId="77777777" w:rsidR="00EC49D8" w:rsidRPr="009165FA" w:rsidRDefault="00EC49D8" w:rsidP="00404016">
      <w:pPr>
        <w:rPr>
          <w:rFonts w:ascii="Times New Roman" w:hAnsi="Times New Roman" w:cs="Times New Roman"/>
          <w:b/>
          <w:sz w:val="28"/>
          <w:szCs w:val="28"/>
        </w:rPr>
      </w:pPr>
    </w:p>
    <w:p w14:paraId="38AAB58D" w14:textId="19755B01" w:rsidR="00043492" w:rsidRDefault="00A96B5B" w:rsidP="00043492">
      <w:pPr>
        <w:rPr>
          <w:rFonts w:ascii="Times New Roman" w:hAnsi="Times New Roman" w:cs="Times New Roman"/>
          <w:sz w:val="24"/>
          <w:szCs w:val="24"/>
        </w:rPr>
      </w:pPr>
      <w:r w:rsidRPr="00A96B5B">
        <w:rPr>
          <w:rFonts w:ascii="Times New Roman" w:hAnsi="Times New Roman" w:cs="Times New Roman"/>
          <w:b/>
          <w:bCs/>
          <w:sz w:val="24"/>
          <w:szCs w:val="24"/>
        </w:rPr>
        <w:t xml:space="preserve">Supplementary Table 3 </w:t>
      </w:r>
      <w:r>
        <w:rPr>
          <w:rFonts w:ascii="Arial" w:hAnsi="Arial" w:cs="Arial"/>
          <w:sz w:val="24"/>
          <w:szCs w:val="24"/>
        </w:rPr>
        <w:t>ꟾ</w:t>
      </w:r>
      <w:r w:rsidR="00043492" w:rsidRPr="008A506A">
        <w:rPr>
          <w:rFonts w:ascii="Times New Roman" w:hAnsi="Times New Roman" w:cs="Times New Roman"/>
          <w:sz w:val="24"/>
          <w:szCs w:val="24"/>
        </w:rPr>
        <w:t xml:space="preserve"> Positron lifetime parameters in transient absorption decay curves of CdS</w:t>
      </w:r>
      <w:r w:rsidR="00043492" w:rsidRPr="008A506A">
        <w:rPr>
          <w:rFonts w:ascii="Arial" w:hAnsi="Arial" w:cs="Arial"/>
          <w:sz w:val="24"/>
          <w:szCs w:val="24"/>
        </w:rPr>
        <w:t>−</w:t>
      </w:r>
      <w:r w:rsidR="00043492" w:rsidRPr="008A506A">
        <w:rPr>
          <w:rFonts w:ascii="Times New Roman" w:hAnsi="Times New Roman" w:cs="Times New Roman" w:hint="eastAsia"/>
          <w:sz w:val="24"/>
          <w:szCs w:val="24"/>
        </w:rPr>
        <w:t>D</w:t>
      </w:r>
      <w:r w:rsidR="00043492" w:rsidRPr="008A506A">
        <w:rPr>
          <w:rFonts w:ascii="Times New Roman" w:hAnsi="Times New Roman" w:cs="Times New Roman"/>
          <w:sz w:val="24"/>
          <w:szCs w:val="24"/>
        </w:rPr>
        <w:t xml:space="preserve"> for different solutions (4</w:t>
      </w:r>
      <w:r w:rsidR="00043492" w:rsidRPr="008A506A">
        <w:rPr>
          <w:rFonts w:ascii="Times New Roman" w:hAnsi="Times New Roman" w:cs="Times New Roman" w:hint="eastAsia"/>
          <w:sz w:val="24"/>
          <w:szCs w:val="24"/>
        </w:rPr>
        <w:t>75</w:t>
      </w:r>
      <w:r w:rsidR="00043492" w:rsidRPr="008A506A">
        <w:rPr>
          <w:rFonts w:ascii="Times New Roman" w:hAnsi="Times New Roman" w:cs="Times New Roman"/>
          <w:sz w:val="24"/>
          <w:szCs w:val="24"/>
        </w:rPr>
        <w:t>nm) by the triple-exponential fitted model.</w:t>
      </w:r>
    </w:p>
    <w:p w14:paraId="0EA9D365" w14:textId="77777777" w:rsidR="008A506A" w:rsidRPr="008A506A" w:rsidRDefault="008A506A" w:rsidP="00043492">
      <w:pPr>
        <w:rPr>
          <w:rFonts w:ascii="Times New Roman" w:hAnsi="Times New Roman" w:cs="Times New Roman"/>
          <w:sz w:val="24"/>
          <w:szCs w:val="24"/>
        </w:rPr>
      </w:pPr>
    </w:p>
    <w:tbl>
      <w:tblPr>
        <w:tblStyle w:val="af3"/>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76"/>
        <w:gridCol w:w="1276"/>
        <w:gridCol w:w="1134"/>
        <w:gridCol w:w="1134"/>
        <w:gridCol w:w="1230"/>
      </w:tblGrid>
      <w:tr w:rsidR="00302A25" w:rsidRPr="008A506A" w14:paraId="007CCECB" w14:textId="77777777" w:rsidTr="00787994">
        <w:trPr>
          <w:jc w:val="center"/>
        </w:trPr>
        <w:tc>
          <w:tcPr>
            <w:tcW w:w="1843" w:type="dxa"/>
            <w:tcBorders>
              <w:top w:val="single" w:sz="4" w:space="0" w:color="auto"/>
              <w:bottom w:val="single" w:sz="4" w:space="0" w:color="auto"/>
            </w:tcBorders>
          </w:tcPr>
          <w:p w14:paraId="0DF9C310" w14:textId="51BB4F03" w:rsidR="00302A25" w:rsidRPr="008A506A" w:rsidRDefault="00302A25" w:rsidP="0000094A">
            <w:pPr>
              <w:ind w:firstLineChars="100" w:firstLine="240"/>
              <w:rPr>
                <w:rFonts w:ascii="Times New Roman" w:hAnsi="Times New Roman" w:cs="Times New Roman"/>
                <w:bCs/>
                <w:sz w:val="24"/>
                <w:szCs w:val="24"/>
              </w:rPr>
            </w:pPr>
            <w:r w:rsidRPr="008A506A">
              <w:rPr>
                <w:rFonts w:ascii="Times New Roman" w:hAnsi="Times New Roman" w:cs="Times New Roman" w:hint="eastAsia"/>
                <w:bCs/>
                <w:sz w:val="24"/>
                <w:szCs w:val="24"/>
              </w:rPr>
              <w:t>Sample</w:t>
            </w:r>
          </w:p>
        </w:tc>
        <w:tc>
          <w:tcPr>
            <w:tcW w:w="1276" w:type="dxa"/>
            <w:tcBorders>
              <w:top w:val="single" w:sz="4" w:space="0" w:color="auto"/>
              <w:bottom w:val="single" w:sz="4" w:space="0" w:color="auto"/>
            </w:tcBorders>
          </w:tcPr>
          <w:p w14:paraId="41BCF648" w14:textId="17B9A55D" w:rsidR="00302A25" w:rsidRPr="008A506A" w:rsidRDefault="00302A25" w:rsidP="0000094A">
            <w:pPr>
              <w:ind w:firstLineChars="200" w:firstLine="480"/>
              <w:rPr>
                <w:rFonts w:ascii="Times New Roman" w:hAnsi="Times New Roman" w:cs="Times New Roman"/>
                <w:bCs/>
                <w:sz w:val="24"/>
                <w:szCs w:val="24"/>
              </w:rPr>
            </w:pPr>
            <w:r w:rsidRPr="008A506A">
              <w:rPr>
                <w:rFonts w:ascii="Times New Roman" w:hAnsi="Times New Roman" w:cs="Times New Roman"/>
                <w:bCs/>
                <w:sz w:val="24"/>
                <w:szCs w:val="24"/>
              </w:rPr>
              <w:t>A</w:t>
            </w:r>
            <w:r w:rsidRPr="008A506A">
              <w:rPr>
                <w:rFonts w:ascii="Times New Roman" w:hAnsi="Times New Roman" w:cs="Times New Roman" w:hint="eastAsia"/>
                <w:bCs/>
                <w:sz w:val="24"/>
                <w:szCs w:val="24"/>
                <w:vertAlign w:val="subscript"/>
              </w:rPr>
              <w:t>1</w:t>
            </w:r>
          </w:p>
        </w:tc>
        <w:tc>
          <w:tcPr>
            <w:tcW w:w="1276" w:type="dxa"/>
            <w:tcBorders>
              <w:top w:val="single" w:sz="4" w:space="0" w:color="auto"/>
              <w:bottom w:val="single" w:sz="4" w:space="0" w:color="auto"/>
            </w:tcBorders>
          </w:tcPr>
          <w:p w14:paraId="09410E36" w14:textId="5E0A55C2" w:rsidR="00302A25" w:rsidRPr="008A506A" w:rsidRDefault="00302A25" w:rsidP="0000094A">
            <w:pPr>
              <w:ind w:firstLineChars="100" w:firstLine="240"/>
              <w:rPr>
                <w:rFonts w:ascii="Times New Roman" w:hAnsi="Times New Roman" w:cs="Times New Roman"/>
                <w:bCs/>
                <w:sz w:val="24"/>
                <w:szCs w:val="24"/>
              </w:rPr>
            </w:pPr>
            <w:r w:rsidRPr="008A506A">
              <w:rPr>
                <w:rFonts w:ascii="Times New Roman" w:hAnsi="Times New Roman" w:cs="Times New Roman"/>
                <w:bCs/>
                <w:i/>
                <w:iCs/>
                <w:sz w:val="24"/>
                <w:szCs w:val="24"/>
              </w:rPr>
              <w:t>τ</w:t>
            </w:r>
            <w:r>
              <w:rPr>
                <w:rFonts w:ascii="Times New Roman" w:hAnsi="Times New Roman" w:cs="Times New Roman" w:hint="eastAsia"/>
                <w:bCs/>
                <w:sz w:val="24"/>
                <w:szCs w:val="24"/>
                <w:vertAlign w:val="subscript"/>
              </w:rPr>
              <w:t xml:space="preserve">1 </w:t>
            </w:r>
            <w:r w:rsidRPr="008A506A">
              <w:rPr>
                <w:rFonts w:ascii="Times New Roman" w:hAnsi="Times New Roman" w:cs="Times New Roman"/>
                <w:bCs/>
                <w:sz w:val="24"/>
                <w:szCs w:val="24"/>
              </w:rPr>
              <w:t>(ps)</w:t>
            </w:r>
          </w:p>
        </w:tc>
        <w:tc>
          <w:tcPr>
            <w:tcW w:w="1134" w:type="dxa"/>
            <w:tcBorders>
              <w:top w:val="single" w:sz="4" w:space="0" w:color="auto"/>
              <w:bottom w:val="single" w:sz="4" w:space="0" w:color="auto"/>
            </w:tcBorders>
          </w:tcPr>
          <w:p w14:paraId="1FCAF03B" w14:textId="465D5DFA" w:rsidR="00302A25" w:rsidRPr="008A506A" w:rsidRDefault="00302A25" w:rsidP="0000094A">
            <w:pPr>
              <w:ind w:firstLineChars="100" w:firstLine="240"/>
              <w:rPr>
                <w:rFonts w:ascii="Times New Roman" w:hAnsi="Times New Roman" w:cs="Times New Roman"/>
                <w:b/>
                <w:sz w:val="24"/>
                <w:szCs w:val="24"/>
              </w:rPr>
            </w:pPr>
            <w:r w:rsidRPr="008A506A">
              <w:rPr>
                <w:rFonts w:ascii="Times New Roman" w:hAnsi="Times New Roman" w:cs="Times New Roman"/>
                <w:bCs/>
                <w:sz w:val="24"/>
                <w:szCs w:val="24"/>
              </w:rPr>
              <w:t>A</w:t>
            </w:r>
            <w:r w:rsidRPr="008A506A">
              <w:rPr>
                <w:rFonts w:ascii="Times New Roman" w:hAnsi="Times New Roman" w:cs="Times New Roman" w:hint="eastAsia"/>
                <w:bCs/>
                <w:sz w:val="24"/>
                <w:szCs w:val="24"/>
                <w:vertAlign w:val="subscript"/>
              </w:rPr>
              <w:t>2</w:t>
            </w:r>
          </w:p>
        </w:tc>
        <w:tc>
          <w:tcPr>
            <w:tcW w:w="1134" w:type="dxa"/>
            <w:tcBorders>
              <w:top w:val="single" w:sz="4" w:space="0" w:color="auto"/>
              <w:bottom w:val="single" w:sz="4" w:space="0" w:color="auto"/>
            </w:tcBorders>
          </w:tcPr>
          <w:p w14:paraId="476ECD44" w14:textId="5CDF85AD" w:rsidR="00302A25" w:rsidRPr="008A506A" w:rsidRDefault="00302A25" w:rsidP="00404016">
            <w:pPr>
              <w:rPr>
                <w:rFonts w:ascii="Times New Roman" w:hAnsi="Times New Roman" w:cs="Times New Roman"/>
                <w:bCs/>
                <w:sz w:val="24"/>
                <w:szCs w:val="24"/>
              </w:rPr>
            </w:pPr>
            <w:r w:rsidRPr="008A506A">
              <w:rPr>
                <w:rFonts w:ascii="Times New Roman" w:hAnsi="Times New Roman" w:cs="Times New Roman"/>
                <w:bCs/>
                <w:i/>
                <w:iCs/>
                <w:sz w:val="24"/>
                <w:szCs w:val="24"/>
              </w:rPr>
              <w:t>τ</w:t>
            </w:r>
            <w:r w:rsidRPr="008A506A">
              <w:rPr>
                <w:rFonts w:ascii="Times New Roman" w:hAnsi="Times New Roman" w:cs="Times New Roman"/>
                <w:bCs/>
                <w:sz w:val="24"/>
                <w:szCs w:val="24"/>
                <w:vertAlign w:val="subscript"/>
              </w:rPr>
              <w:t>2</w:t>
            </w:r>
            <w:r w:rsidRPr="008A506A">
              <w:rPr>
                <w:rFonts w:ascii="Times New Roman" w:hAnsi="Times New Roman" w:cs="Times New Roman"/>
                <w:bCs/>
                <w:sz w:val="24"/>
                <w:szCs w:val="24"/>
              </w:rPr>
              <w:t xml:space="preserve"> (ps)</w:t>
            </w:r>
          </w:p>
        </w:tc>
        <w:tc>
          <w:tcPr>
            <w:tcW w:w="1230" w:type="dxa"/>
            <w:tcBorders>
              <w:top w:val="single" w:sz="4" w:space="0" w:color="auto"/>
              <w:bottom w:val="single" w:sz="4" w:space="0" w:color="auto"/>
            </w:tcBorders>
          </w:tcPr>
          <w:p w14:paraId="5F70ABD4" w14:textId="0D9D0030" w:rsidR="00302A25" w:rsidRPr="00302A25" w:rsidRDefault="00302A25" w:rsidP="00404016">
            <w:pPr>
              <w:rPr>
                <w:rFonts w:ascii="Times New Roman" w:hAnsi="Times New Roman" w:cs="Times New Roman"/>
                <w:bCs/>
                <w:sz w:val="24"/>
                <w:szCs w:val="24"/>
              </w:rPr>
            </w:pPr>
            <w:r w:rsidRPr="00302A25">
              <w:rPr>
                <w:rFonts w:ascii="Times New Roman" w:hAnsi="Times New Roman" w:cs="Times New Roman"/>
                <w:bCs/>
                <w:i/>
                <w:iCs/>
                <w:sz w:val="24"/>
                <w:szCs w:val="24"/>
              </w:rPr>
              <w:t>τ</w:t>
            </w:r>
            <w:r w:rsidRPr="00302A25">
              <w:rPr>
                <w:rFonts w:ascii="Times New Roman" w:hAnsi="Times New Roman" w:cs="Times New Roman"/>
                <w:bCs/>
                <w:sz w:val="24"/>
                <w:szCs w:val="24"/>
                <w:vertAlign w:val="subscript"/>
              </w:rPr>
              <w:t>ave.</w:t>
            </w:r>
            <w:r w:rsidRPr="00302A25">
              <w:rPr>
                <w:rFonts w:ascii="Times New Roman" w:hAnsi="Times New Roman" w:cs="Times New Roman" w:hint="eastAsia"/>
                <w:bCs/>
                <w:sz w:val="24"/>
                <w:szCs w:val="24"/>
                <w:vertAlign w:val="subscript"/>
              </w:rPr>
              <w:t xml:space="preserve"> </w:t>
            </w:r>
            <w:r w:rsidRPr="00302A25">
              <w:rPr>
                <w:rFonts w:ascii="Times New Roman" w:hAnsi="Times New Roman" w:cs="Times New Roman"/>
                <w:bCs/>
                <w:sz w:val="24"/>
                <w:szCs w:val="24"/>
              </w:rPr>
              <w:t>(ps)</w:t>
            </w:r>
            <w:r>
              <w:rPr>
                <w:rFonts w:ascii="Times New Roman" w:hAnsi="Times New Roman" w:cs="Times New Roman" w:hint="eastAsia"/>
                <w:bCs/>
                <w:sz w:val="24"/>
                <w:szCs w:val="24"/>
              </w:rPr>
              <w:t xml:space="preserve"> </w:t>
            </w:r>
            <w:r w:rsidR="0000094A">
              <w:rPr>
                <w:rFonts w:ascii="Times New Roman" w:hAnsi="Times New Roman" w:cs="Times New Roman" w:hint="eastAsia"/>
                <w:bCs/>
                <w:sz w:val="24"/>
                <w:szCs w:val="24"/>
              </w:rPr>
              <w:t xml:space="preserve">  </w:t>
            </w:r>
          </w:p>
        </w:tc>
      </w:tr>
      <w:tr w:rsidR="00302A25" w:rsidRPr="0000094A" w14:paraId="101D1A6D" w14:textId="77777777" w:rsidTr="00787994">
        <w:trPr>
          <w:jc w:val="center"/>
        </w:trPr>
        <w:tc>
          <w:tcPr>
            <w:tcW w:w="1843" w:type="dxa"/>
            <w:tcBorders>
              <w:top w:val="single" w:sz="4" w:space="0" w:color="auto"/>
            </w:tcBorders>
          </w:tcPr>
          <w:p w14:paraId="4F15EF01" w14:textId="3C4E928F" w:rsidR="00302A25" w:rsidRPr="008A506A" w:rsidRDefault="00302A25" w:rsidP="008A506A">
            <w:pPr>
              <w:ind w:firstLineChars="100" w:firstLine="240"/>
              <w:rPr>
                <w:rFonts w:ascii="Times New Roman" w:hAnsi="Times New Roman" w:cs="Times New Roman"/>
                <w:bCs/>
                <w:sz w:val="24"/>
                <w:szCs w:val="24"/>
              </w:rPr>
            </w:pPr>
            <w:r w:rsidRPr="008A506A">
              <w:rPr>
                <w:rFonts w:ascii="Times New Roman" w:hAnsi="Times New Roman" w:cs="Times New Roman" w:hint="eastAsia"/>
                <w:bCs/>
                <w:sz w:val="24"/>
                <w:szCs w:val="24"/>
              </w:rPr>
              <w:t>CH</w:t>
            </w:r>
            <w:r w:rsidRPr="008A506A">
              <w:rPr>
                <w:rFonts w:ascii="Times New Roman" w:hAnsi="Times New Roman" w:cs="Times New Roman" w:hint="eastAsia"/>
                <w:bCs/>
                <w:sz w:val="24"/>
                <w:szCs w:val="24"/>
                <w:vertAlign w:val="subscript"/>
              </w:rPr>
              <w:t>3</w:t>
            </w:r>
            <w:r w:rsidRPr="008A506A">
              <w:rPr>
                <w:rFonts w:ascii="Times New Roman" w:hAnsi="Times New Roman" w:cs="Times New Roman" w:hint="eastAsia"/>
                <w:bCs/>
                <w:sz w:val="24"/>
                <w:szCs w:val="24"/>
              </w:rPr>
              <w:t>OH</w:t>
            </w:r>
          </w:p>
        </w:tc>
        <w:tc>
          <w:tcPr>
            <w:tcW w:w="1276" w:type="dxa"/>
            <w:tcBorders>
              <w:top w:val="single" w:sz="4" w:space="0" w:color="auto"/>
            </w:tcBorders>
          </w:tcPr>
          <w:p w14:paraId="177EC81E" w14:textId="24A5E885"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0.75</w:t>
            </w:r>
          </w:p>
        </w:tc>
        <w:tc>
          <w:tcPr>
            <w:tcW w:w="1276" w:type="dxa"/>
            <w:tcBorders>
              <w:top w:val="single" w:sz="4" w:space="0" w:color="auto"/>
            </w:tcBorders>
          </w:tcPr>
          <w:p w14:paraId="75CFE22A" w14:textId="7B97A250"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4.11</w:t>
            </w:r>
          </w:p>
        </w:tc>
        <w:tc>
          <w:tcPr>
            <w:tcW w:w="1134" w:type="dxa"/>
            <w:tcBorders>
              <w:top w:val="single" w:sz="4" w:space="0" w:color="auto"/>
            </w:tcBorders>
          </w:tcPr>
          <w:p w14:paraId="43245919" w14:textId="5A1C85A7"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0.22</w:t>
            </w:r>
          </w:p>
        </w:tc>
        <w:tc>
          <w:tcPr>
            <w:tcW w:w="1134" w:type="dxa"/>
            <w:tcBorders>
              <w:top w:val="single" w:sz="4" w:space="0" w:color="auto"/>
            </w:tcBorders>
          </w:tcPr>
          <w:p w14:paraId="647AE707" w14:textId="640B3BEE" w:rsidR="00302A25" w:rsidRPr="0000094A" w:rsidRDefault="0000094A" w:rsidP="00404016">
            <w:pPr>
              <w:rPr>
                <w:rFonts w:ascii="Times New Roman" w:hAnsi="Times New Roman" w:cs="Times New Roman"/>
                <w:bCs/>
                <w:sz w:val="24"/>
                <w:szCs w:val="24"/>
              </w:rPr>
            </w:pPr>
            <w:r w:rsidRPr="0000094A">
              <w:rPr>
                <w:rFonts w:ascii="Times New Roman" w:hAnsi="Times New Roman" w:cs="Times New Roman" w:hint="eastAsia"/>
                <w:bCs/>
                <w:sz w:val="24"/>
                <w:szCs w:val="24"/>
              </w:rPr>
              <w:t>65.29</w:t>
            </w:r>
          </w:p>
        </w:tc>
        <w:tc>
          <w:tcPr>
            <w:tcW w:w="1230" w:type="dxa"/>
            <w:tcBorders>
              <w:top w:val="single" w:sz="4" w:space="0" w:color="auto"/>
            </w:tcBorders>
          </w:tcPr>
          <w:p w14:paraId="508B6E8E" w14:textId="548CD21F" w:rsidR="00302A25" w:rsidRPr="0000094A" w:rsidRDefault="0000094A" w:rsidP="00404016">
            <w:pPr>
              <w:rPr>
                <w:rFonts w:ascii="Times New Roman" w:hAnsi="Times New Roman" w:cs="Times New Roman"/>
                <w:bCs/>
                <w:sz w:val="24"/>
                <w:szCs w:val="24"/>
              </w:rPr>
            </w:pPr>
            <w:r w:rsidRPr="0000094A">
              <w:rPr>
                <w:rFonts w:ascii="Times New Roman" w:hAnsi="Times New Roman" w:cs="Times New Roman" w:hint="eastAsia"/>
                <w:bCs/>
                <w:sz w:val="24"/>
                <w:szCs w:val="24"/>
              </w:rPr>
              <w:t>54.62</w:t>
            </w:r>
            <w:r>
              <w:rPr>
                <w:rFonts w:ascii="Times New Roman" w:hAnsi="Times New Roman" w:cs="Times New Roman" w:hint="eastAsia"/>
                <w:bCs/>
                <w:sz w:val="24"/>
                <w:szCs w:val="24"/>
              </w:rPr>
              <w:t xml:space="preserve">     </w:t>
            </w:r>
          </w:p>
        </w:tc>
      </w:tr>
      <w:tr w:rsidR="00302A25" w:rsidRPr="0000094A" w14:paraId="45026FEA" w14:textId="77777777" w:rsidTr="00787994">
        <w:trPr>
          <w:jc w:val="center"/>
        </w:trPr>
        <w:tc>
          <w:tcPr>
            <w:tcW w:w="1843" w:type="dxa"/>
          </w:tcPr>
          <w:p w14:paraId="478B7D19" w14:textId="283295ED" w:rsidR="00302A25" w:rsidRPr="008A506A" w:rsidRDefault="00302A25" w:rsidP="00302A25">
            <w:pPr>
              <w:rPr>
                <w:rFonts w:ascii="Times New Roman" w:hAnsi="Times New Roman" w:cs="Times New Roman"/>
                <w:bCs/>
                <w:sz w:val="24"/>
                <w:szCs w:val="24"/>
              </w:rPr>
            </w:pPr>
            <w:r w:rsidRPr="008A506A">
              <w:rPr>
                <w:rFonts w:ascii="Times New Roman" w:hAnsi="Times New Roman" w:cs="Times New Roman" w:hint="eastAsia"/>
                <w:bCs/>
                <w:sz w:val="24"/>
                <w:szCs w:val="24"/>
              </w:rPr>
              <w:t>CH</w:t>
            </w:r>
            <w:r w:rsidRPr="008A506A">
              <w:rPr>
                <w:rFonts w:ascii="Times New Roman" w:hAnsi="Times New Roman" w:cs="Times New Roman" w:hint="eastAsia"/>
                <w:bCs/>
                <w:sz w:val="24"/>
                <w:szCs w:val="24"/>
                <w:vertAlign w:val="subscript"/>
              </w:rPr>
              <w:t>3</w:t>
            </w:r>
            <w:r w:rsidRPr="008A506A">
              <w:rPr>
                <w:rFonts w:ascii="Times New Roman" w:hAnsi="Times New Roman" w:cs="Times New Roman" w:hint="eastAsia"/>
                <w:bCs/>
                <w:sz w:val="24"/>
                <w:szCs w:val="24"/>
              </w:rPr>
              <w:t>OH+NH</w:t>
            </w:r>
            <w:r w:rsidRPr="008A506A">
              <w:rPr>
                <w:rFonts w:ascii="Times New Roman" w:hAnsi="Times New Roman" w:cs="Times New Roman" w:hint="eastAsia"/>
                <w:bCs/>
                <w:sz w:val="24"/>
                <w:szCs w:val="24"/>
                <w:vertAlign w:val="subscript"/>
              </w:rPr>
              <w:t>3</w:t>
            </w:r>
          </w:p>
        </w:tc>
        <w:tc>
          <w:tcPr>
            <w:tcW w:w="1276" w:type="dxa"/>
          </w:tcPr>
          <w:p w14:paraId="4D4AF615" w14:textId="1D6E6B3C"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0.78</w:t>
            </w:r>
          </w:p>
        </w:tc>
        <w:tc>
          <w:tcPr>
            <w:tcW w:w="1276" w:type="dxa"/>
          </w:tcPr>
          <w:p w14:paraId="4FCF60D7" w14:textId="321815C7"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3.37</w:t>
            </w:r>
          </w:p>
        </w:tc>
        <w:tc>
          <w:tcPr>
            <w:tcW w:w="1134" w:type="dxa"/>
          </w:tcPr>
          <w:p w14:paraId="61C2F072" w14:textId="4EEC230F"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0.27</w:t>
            </w:r>
          </w:p>
        </w:tc>
        <w:tc>
          <w:tcPr>
            <w:tcW w:w="1134" w:type="dxa"/>
          </w:tcPr>
          <w:p w14:paraId="0E8F252D" w14:textId="49B5E489" w:rsidR="00302A25" w:rsidRPr="0000094A" w:rsidRDefault="0000094A" w:rsidP="00404016">
            <w:pPr>
              <w:rPr>
                <w:rFonts w:ascii="Times New Roman" w:hAnsi="Times New Roman" w:cs="Times New Roman"/>
                <w:bCs/>
                <w:sz w:val="24"/>
                <w:szCs w:val="24"/>
              </w:rPr>
            </w:pPr>
            <w:r w:rsidRPr="0000094A">
              <w:rPr>
                <w:rFonts w:ascii="Times New Roman" w:hAnsi="Times New Roman" w:cs="Times New Roman" w:hint="eastAsia"/>
                <w:bCs/>
                <w:sz w:val="24"/>
                <w:szCs w:val="24"/>
              </w:rPr>
              <w:t>44.90</w:t>
            </w:r>
          </w:p>
        </w:tc>
        <w:tc>
          <w:tcPr>
            <w:tcW w:w="1230" w:type="dxa"/>
          </w:tcPr>
          <w:p w14:paraId="42835FE3" w14:textId="3A8FF826" w:rsidR="00302A25" w:rsidRPr="0000094A" w:rsidRDefault="0000094A" w:rsidP="00404016">
            <w:pPr>
              <w:rPr>
                <w:rFonts w:ascii="Times New Roman" w:hAnsi="Times New Roman" w:cs="Times New Roman"/>
                <w:bCs/>
                <w:sz w:val="24"/>
                <w:szCs w:val="24"/>
              </w:rPr>
            </w:pPr>
            <w:r w:rsidRPr="0000094A">
              <w:rPr>
                <w:rFonts w:ascii="Times New Roman" w:hAnsi="Times New Roman" w:cs="Times New Roman" w:hint="eastAsia"/>
                <w:bCs/>
                <w:sz w:val="24"/>
                <w:szCs w:val="24"/>
              </w:rPr>
              <w:t>37.57</w:t>
            </w:r>
            <w:r>
              <w:rPr>
                <w:rFonts w:ascii="Times New Roman" w:hAnsi="Times New Roman" w:cs="Times New Roman" w:hint="eastAsia"/>
                <w:bCs/>
                <w:sz w:val="24"/>
                <w:szCs w:val="24"/>
              </w:rPr>
              <w:t xml:space="preserve">     </w:t>
            </w:r>
          </w:p>
        </w:tc>
      </w:tr>
      <w:tr w:rsidR="00302A25" w:rsidRPr="0000094A" w14:paraId="2154E878" w14:textId="77777777" w:rsidTr="00787994">
        <w:trPr>
          <w:jc w:val="center"/>
        </w:trPr>
        <w:tc>
          <w:tcPr>
            <w:tcW w:w="1843" w:type="dxa"/>
          </w:tcPr>
          <w:p w14:paraId="098C45CB" w14:textId="78B71026" w:rsidR="00302A25" w:rsidRPr="008A506A" w:rsidRDefault="00302A25" w:rsidP="008A506A">
            <w:pPr>
              <w:ind w:firstLineChars="200" w:firstLine="480"/>
              <w:rPr>
                <w:rFonts w:ascii="Times New Roman" w:hAnsi="Times New Roman" w:cs="Times New Roman"/>
                <w:bCs/>
                <w:sz w:val="24"/>
                <w:szCs w:val="24"/>
              </w:rPr>
            </w:pPr>
            <w:r w:rsidRPr="008A506A">
              <w:rPr>
                <w:rFonts w:ascii="Times New Roman" w:hAnsi="Times New Roman" w:cs="Times New Roman" w:hint="eastAsia"/>
                <w:bCs/>
                <w:sz w:val="24"/>
                <w:szCs w:val="24"/>
              </w:rPr>
              <w:t>NH</w:t>
            </w:r>
            <w:r w:rsidRPr="008A506A">
              <w:rPr>
                <w:rFonts w:ascii="Times New Roman" w:hAnsi="Times New Roman" w:cs="Times New Roman" w:hint="eastAsia"/>
                <w:bCs/>
                <w:sz w:val="24"/>
                <w:szCs w:val="24"/>
                <w:vertAlign w:val="subscript"/>
              </w:rPr>
              <w:t>3</w:t>
            </w:r>
          </w:p>
        </w:tc>
        <w:tc>
          <w:tcPr>
            <w:tcW w:w="1276" w:type="dxa"/>
          </w:tcPr>
          <w:p w14:paraId="655E31CB" w14:textId="49149F0B"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0.88</w:t>
            </w:r>
          </w:p>
        </w:tc>
        <w:tc>
          <w:tcPr>
            <w:tcW w:w="1276" w:type="dxa"/>
          </w:tcPr>
          <w:p w14:paraId="69A929A9" w14:textId="0198F506"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2.66</w:t>
            </w:r>
          </w:p>
        </w:tc>
        <w:tc>
          <w:tcPr>
            <w:tcW w:w="1134" w:type="dxa"/>
          </w:tcPr>
          <w:p w14:paraId="19B02E56" w14:textId="59031387" w:rsidR="00302A25" w:rsidRPr="0000094A" w:rsidRDefault="0000094A" w:rsidP="0000094A">
            <w:pPr>
              <w:ind w:firstLineChars="100" w:firstLine="240"/>
              <w:rPr>
                <w:rFonts w:ascii="Times New Roman" w:hAnsi="Times New Roman" w:cs="Times New Roman"/>
                <w:bCs/>
                <w:sz w:val="24"/>
                <w:szCs w:val="24"/>
              </w:rPr>
            </w:pPr>
            <w:r w:rsidRPr="0000094A">
              <w:rPr>
                <w:rFonts w:ascii="Times New Roman" w:hAnsi="Times New Roman" w:cs="Times New Roman" w:hint="eastAsia"/>
                <w:bCs/>
                <w:sz w:val="24"/>
                <w:szCs w:val="24"/>
              </w:rPr>
              <w:t>0.27</w:t>
            </w:r>
          </w:p>
        </w:tc>
        <w:tc>
          <w:tcPr>
            <w:tcW w:w="1134" w:type="dxa"/>
          </w:tcPr>
          <w:p w14:paraId="16EE48F9" w14:textId="1BD09B29" w:rsidR="00302A25" w:rsidRPr="0000094A" w:rsidRDefault="0000094A" w:rsidP="00404016">
            <w:pPr>
              <w:rPr>
                <w:rFonts w:ascii="Times New Roman" w:hAnsi="Times New Roman" w:cs="Times New Roman"/>
                <w:bCs/>
                <w:sz w:val="24"/>
                <w:szCs w:val="24"/>
              </w:rPr>
            </w:pPr>
            <w:r w:rsidRPr="0000094A">
              <w:rPr>
                <w:rFonts w:ascii="Times New Roman" w:hAnsi="Times New Roman" w:cs="Times New Roman" w:hint="eastAsia"/>
                <w:bCs/>
                <w:sz w:val="24"/>
                <w:szCs w:val="24"/>
              </w:rPr>
              <w:t>36.37</w:t>
            </w:r>
          </w:p>
        </w:tc>
        <w:tc>
          <w:tcPr>
            <w:tcW w:w="1230" w:type="dxa"/>
          </w:tcPr>
          <w:p w14:paraId="2B84D10F" w14:textId="5BFB632B" w:rsidR="00302A25" w:rsidRPr="0000094A" w:rsidRDefault="0000094A" w:rsidP="00404016">
            <w:pPr>
              <w:rPr>
                <w:rFonts w:ascii="Times New Roman" w:hAnsi="Times New Roman" w:cs="Times New Roman"/>
                <w:bCs/>
                <w:sz w:val="24"/>
                <w:szCs w:val="24"/>
              </w:rPr>
            </w:pPr>
            <w:r w:rsidRPr="0000094A">
              <w:rPr>
                <w:rFonts w:ascii="Times New Roman" w:hAnsi="Times New Roman" w:cs="Times New Roman" w:hint="eastAsia"/>
                <w:bCs/>
                <w:sz w:val="24"/>
                <w:szCs w:val="24"/>
              </w:rPr>
              <w:t>29.93</w:t>
            </w:r>
            <w:r>
              <w:rPr>
                <w:rFonts w:ascii="Times New Roman" w:hAnsi="Times New Roman" w:cs="Times New Roman" w:hint="eastAsia"/>
                <w:bCs/>
                <w:sz w:val="24"/>
                <w:szCs w:val="24"/>
              </w:rPr>
              <w:t xml:space="preserve">     </w:t>
            </w:r>
          </w:p>
        </w:tc>
      </w:tr>
    </w:tbl>
    <w:p w14:paraId="09F0D134" w14:textId="77777777" w:rsidR="008938A8" w:rsidRDefault="008938A8" w:rsidP="008938A8">
      <w:pPr>
        <w:rPr>
          <w:rFonts w:ascii="Times New Roman" w:hAnsi="Times New Roman" w:cs="Times New Roman"/>
          <w:bCs/>
          <w:sz w:val="24"/>
          <w:szCs w:val="24"/>
        </w:rPr>
      </w:pPr>
    </w:p>
    <w:p w14:paraId="00BC2B3F" w14:textId="2A0481B5" w:rsidR="008938A8" w:rsidRPr="008938A8" w:rsidRDefault="008938A8" w:rsidP="008938A8">
      <w:pPr>
        <w:rPr>
          <w:rFonts w:ascii="Times New Roman" w:hAnsi="Times New Roman" w:cs="Times New Roman"/>
          <w:bCs/>
          <w:sz w:val="24"/>
          <w:szCs w:val="24"/>
        </w:rPr>
      </w:pPr>
      <w:r w:rsidRPr="008938A8">
        <w:rPr>
          <w:rFonts w:ascii="Times New Roman" w:hAnsi="Times New Roman" w:cs="Times New Roman"/>
          <w:bCs/>
          <w:sz w:val="24"/>
          <w:szCs w:val="24"/>
        </w:rPr>
        <w:t>The average relaxation lifetime of excited-state electrons was determined by weighting the individual decay components with their respective pre-exponential factors, according to the following relation:</w:t>
      </w:r>
    </w:p>
    <w:p w14:paraId="4DD3C3E3" w14:textId="774E91EE" w:rsidR="008938A8" w:rsidRPr="008938A8" w:rsidRDefault="00F844BD" w:rsidP="00021DB0">
      <w:pPr>
        <w:jc w:val="center"/>
        <w:rPr>
          <w:rFonts w:ascii="Times New Roman" w:hAnsi="Times New Roman" w:cs="Times New Roman"/>
          <w:bCs/>
          <w:sz w:val="24"/>
          <w:szCs w:val="24"/>
        </w:rPr>
      </w:pPr>
      <m:oMath>
        <m:sSub>
          <m:sSubPr>
            <m:ctrlPr>
              <w:rPr>
                <w:rFonts w:ascii="Cambria Math" w:hAnsi="Cambria Math" w:cs="Times New Roman"/>
                <w:bCs/>
                <w:sz w:val="24"/>
                <w:szCs w:val="24"/>
              </w:rPr>
            </m:ctrlPr>
          </m:sSubPr>
          <m:e>
            <m:r>
              <m:rPr>
                <m:sty m:val="p"/>
              </m:rPr>
              <w:rPr>
                <w:rFonts w:ascii="Cambria Math" w:hAnsi="Cambria Math" w:cs="Times New Roman"/>
                <w:sz w:val="24"/>
                <w:szCs w:val="24"/>
              </w:rPr>
              <m:t>τ</m:t>
            </m:r>
          </m:e>
          <m:sub>
            <m:r>
              <w:rPr>
                <w:rFonts w:ascii="Cambria Math" w:hAnsi="Cambria Math" w:cs="Times New Roman"/>
                <w:sz w:val="24"/>
                <w:szCs w:val="24"/>
              </w:rPr>
              <m:t>ave</m:t>
            </m:r>
            <m:r>
              <w:rPr>
                <w:rFonts w:ascii="Cambria Math" w:hAnsi="Cambria Math" w:cs="Times New Roman"/>
                <w:sz w:val="24"/>
                <w:szCs w:val="24"/>
              </w:rPr>
              <m:t>.</m:t>
            </m:r>
          </m:sub>
        </m:sSub>
        <m:r>
          <w:rPr>
            <w:rFonts w:ascii="Cambria Math" w:hAnsi="Cambria Math" w:cs="Times New Roman"/>
            <w:sz w:val="24"/>
            <w:szCs w:val="24"/>
          </w:rPr>
          <m:t>=</m:t>
        </m:r>
        <m:f>
          <m:fPr>
            <m:ctrlPr>
              <w:rPr>
                <w:rFonts w:ascii="Cambria Math" w:hAnsi="Cambria Math" w:cs="Times New Roman"/>
                <w:bCs/>
                <w:i/>
                <w:sz w:val="24"/>
                <w:szCs w:val="24"/>
              </w:rPr>
            </m:ctrlPr>
          </m:fPr>
          <m:num>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sSubSup>
              <m:sSubSupPr>
                <m:ctrlPr>
                  <w:rPr>
                    <w:rFonts w:ascii="Cambria Math" w:hAnsi="Cambria Math" w:cs="Times New Roman"/>
                    <w:bCs/>
                    <w:i/>
                    <w:sz w:val="24"/>
                    <w:szCs w:val="24"/>
                  </w:rPr>
                </m:ctrlPr>
              </m:sSubSupPr>
              <m:e>
                <m:r>
                  <w:rPr>
                    <w:rFonts w:ascii="Cambria Math" w:hAnsi="Cambria Math" w:cs="Times New Roman"/>
                    <w:sz w:val="24"/>
                    <w:szCs w:val="24"/>
                  </w:rPr>
                  <m:t>τ</m:t>
                </m:r>
              </m:e>
              <m:sub>
                <m:r>
                  <w:rPr>
                    <w:rFonts w:ascii="Cambria Math" w:hAnsi="Cambria Math" w:cs="Times New Roman"/>
                    <w:sz w:val="24"/>
                    <w:szCs w:val="24"/>
                  </w:rPr>
                  <m:t>i</m:t>
                </m:r>
              </m:sub>
              <m:sup>
                <m:r>
                  <w:rPr>
                    <w:rFonts w:ascii="Cambria Math" w:hAnsi="Cambria Math" w:cs="Times New Roman"/>
                    <w:sz w:val="24"/>
                    <w:szCs w:val="24"/>
                  </w:rPr>
                  <m:t>2</m:t>
                </m:r>
              </m:sup>
            </m:sSubSup>
          </m:num>
          <m:den>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sSub>
              <m:sSubPr>
                <m:ctrlPr>
                  <w:rPr>
                    <w:rFonts w:ascii="Cambria Math" w:hAnsi="Cambria Math" w:cs="Times New Roman"/>
                    <w:bCs/>
                    <w:i/>
                    <w:sz w:val="24"/>
                    <w:szCs w:val="24"/>
                  </w:rPr>
                </m:ctrlPr>
              </m:sSubPr>
              <m:e>
                <m:r>
                  <w:rPr>
                    <w:rFonts w:ascii="Cambria Math" w:hAnsi="Cambria Math" w:cs="Times New Roman"/>
                    <w:sz w:val="24"/>
                    <w:szCs w:val="24"/>
                  </w:rPr>
                  <m:t>τ</m:t>
                </m:r>
              </m:e>
              <m:sub>
                <m:r>
                  <w:rPr>
                    <w:rFonts w:ascii="Cambria Math" w:hAnsi="Cambria Math" w:cs="Times New Roman"/>
                    <w:sz w:val="24"/>
                    <w:szCs w:val="24"/>
                  </w:rPr>
                  <m:t>i</m:t>
                </m:r>
              </m:sub>
            </m:sSub>
          </m:den>
        </m:f>
      </m:oMath>
      <w:r w:rsidR="008938A8" w:rsidRPr="008938A8">
        <w:rPr>
          <w:rFonts w:ascii="Times New Roman" w:hAnsi="Times New Roman" w:cs="Times New Roman"/>
          <w:bCs/>
          <w:sz w:val="24"/>
          <w:szCs w:val="24"/>
        </w:rPr>
        <w:t>​​</w:t>
      </w:r>
    </w:p>
    <w:p w14:paraId="53928FFD" w14:textId="13642531" w:rsidR="00BC112D" w:rsidRDefault="008938A8" w:rsidP="008938A8">
      <w:pPr>
        <w:rPr>
          <w:rFonts w:ascii="Times New Roman" w:hAnsi="Times New Roman" w:cs="Times New Roman"/>
          <w:bCs/>
          <w:sz w:val="24"/>
          <w:szCs w:val="24"/>
        </w:rPr>
      </w:pPr>
      <w:r w:rsidRPr="008938A8">
        <w:rPr>
          <w:rFonts w:ascii="Times New Roman" w:hAnsi="Times New Roman" w:cs="Times New Roman"/>
          <w:bCs/>
          <w:sz w:val="24"/>
          <w:szCs w:val="24"/>
        </w:rPr>
        <w:t>Here, τ</w:t>
      </w:r>
      <w:r w:rsidRPr="00021DB0">
        <w:rPr>
          <w:rFonts w:ascii="Times New Roman" w:hAnsi="Times New Roman" w:cs="Times New Roman"/>
          <w:bCs/>
          <w:sz w:val="24"/>
          <w:szCs w:val="24"/>
          <w:vertAlign w:val="subscript"/>
        </w:rPr>
        <w:t>i​</w:t>
      </w:r>
      <w:r w:rsidRPr="008938A8">
        <w:rPr>
          <w:rFonts w:ascii="Times New Roman" w:hAnsi="Times New Roman" w:cs="Times New Roman"/>
          <w:bCs/>
          <w:sz w:val="24"/>
          <w:szCs w:val="24"/>
        </w:rPr>
        <w:t xml:space="preserve"> and A</w:t>
      </w:r>
      <w:r w:rsidRPr="00021DB0">
        <w:rPr>
          <w:rFonts w:ascii="Times New Roman" w:hAnsi="Times New Roman" w:cs="Times New Roman"/>
          <w:bCs/>
          <w:sz w:val="24"/>
          <w:szCs w:val="24"/>
          <w:vertAlign w:val="subscript"/>
        </w:rPr>
        <w:t>i​</w:t>
      </w:r>
      <w:r w:rsidRPr="008938A8">
        <w:rPr>
          <w:rFonts w:ascii="Times New Roman" w:hAnsi="Times New Roman" w:cs="Times New Roman"/>
          <w:bCs/>
          <w:sz w:val="24"/>
          <w:szCs w:val="24"/>
        </w:rPr>
        <w:t xml:space="preserve"> (i=1,2) denote the time constant and amplitude of the i-th decay component, respectively.</w:t>
      </w:r>
    </w:p>
    <w:p w14:paraId="03F378FC" w14:textId="77777777" w:rsidR="00BC112D" w:rsidRDefault="00BC112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08D0D032" w14:textId="77777777" w:rsidR="00043492" w:rsidRDefault="00043492" w:rsidP="00404016">
      <w:pPr>
        <w:rPr>
          <w:rFonts w:ascii="Times New Roman" w:hAnsi="Times New Roman" w:cs="Times New Roman"/>
          <w:bCs/>
          <w:sz w:val="24"/>
          <w:szCs w:val="24"/>
        </w:rPr>
      </w:pPr>
    </w:p>
    <w:p w14:paraId="702185EB" w14:textId="1B13DCD1" w:rsidR="00043492" w:rsidRDefault="00A96B5B" w:rsidP="00043492">
      <w:pPr>
        <w:rPr>
          <w:rFonts w:ascii="Times New Roman" w:hAnsi="Times New Roman" w:cs="Times New Roman"/>
          <w:color w:val="000000"/>
          <w:sz w:val="24"/>
          <w:szCs w:val="24"/>
        </w:rPr>
      </w:pPr>
      <w:r w:rsidRPr="00A96B5B">
        <w:rPr>
          <w:rFonts w:ascii="Times New Roman" w:hAnsi="Times New Roman" w:cs="Times New Roman"/>
          <w:b/>
          <w:bCs/>
          <w:color w:val="000000"/>
          <w:sz w:val="24"/>
          <w:szCs w:val="24"/>
        </w:rPr>
        <w:t xml:space="preserve">Supplementary Table 4 </w:t>
      </w:r>
      <w:r>
        <w:rPr>
          <w:rFonts w:ascii="Arial" w:hAnsi="Arial" w:cs="Arial"/>
          <w:color w:val="000000"/>
          <w:sz w:val="24"/>
          <w:szCs w:val="24"/>
        </w:rPr>
        <w:t>ꟾ</w:t>
      </w:r>
      <w:r w:rsidR="00043492" w:rsidRPr="001B3083">
        <w:rPr>
          <w:rFonts w:ascii="Times New Roman" w:hAnsi="Times New Roman" w:cs="Times New Roman"/>
          <w:color w:val="000000"/>
          <w:sz w:val="24"/>
          <w:szCs w:val="24"/>
        </w:rPr>
        <w:t xml:space="preserve"> Assignments of the IR bands observed during the photocatalytic formamide synthesis process on </w:t>
      </w:r>
      <w:r w:rsidR="00043492">
        <w:rPr>
          <w:rFonts w:ascii="Times New Roman" w:hAnsi="Times New Roman" w:cs="Times New Roman" w:hint="eastAsia"/>
          <w:color w:val="000000"/>
          <w:sz w:val="24"/>
          <w:szCs w:val="24"/>
        </w:rPr>
        <w:t>CdS</w:t>
      </w:r>
      <w:r w:rsidR="00043492">
        <w:rPr>
          <w:rFonts w:ascii="Arial" w:hAnsi="Arial" w:cs="Arial"/>
          <w:color w:val="000000"/>
          <w:sz w:val="24"/>
          <w:szCs w:val="24"/>
        </w:rPr>
        <w:t>−</w:t>
      </w:r>
      <w:r w:rsidR="00043492">
        <w:rPr>
          <w:rFonts w:ascii="Times New Roman" w:hAnsi="Times New Roman" w:cs="Times New Roman" w:hint="eastAsia"/>
          <w:color w:val="000000"/>
          <w:sz w:val="24"/>
          <w:szCs w:val="24"/>
        </w:rPr>
        <w:t>D</w:t>
      </w:r>
      <w:r w:rsidR="00043492" w:rsidRPr="001B3083">
        <w:rPr>
          <w:rFonts w:ascii="Times New Roman" w:hAnsi="Times New Roman" w:cs="Times New Roman"/>
          <w:color w:val="000000"/>
          <w:sz w:val="24"/>
          <w:szCs w:val="24"/>
        </w:rPr>
        <w:t>.</w:t>
      </w:r>
    </w:p>
    <w:p w14:paraId="511B7098" w14:textId="77777777" w:rsidR="00043492" w:rsidRDefault="00043492" w:rsidP="00043492">
      <w:pPr>
        <w:rPr>
          <w:rFonts w:ascii="Times New Roman" w:hAnsi="Times New Roman" w:cs="Times New Roman"/>
          <w:color w:val="000000"/>
          <w:sz w:val="24"/>
          <w:szCs w:val="24"/>
        </w:rPr>
      </w:pPr>
    </w:p>
    <w:tbl>
      <w:tblPr>
        <w:tblStyle w:val="af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043492" w14:paraId="49E10DD5" w14:textId="77777777">
        <w:tc>
          <w:tcPr>
            <w:tcW w:w="2765" w:type="dxa"/>
            <w:tcBorders>
              <w:top w:val="single" w:sz="4" w:space="0" w:color="auto"/>
              <w:bottom w:val="single" w:sz="6" w:space="0" w:color="auto"/>
            </w:tcBorders>
          </w:tcPr>
          <w:p w14:paraId="24BB6A89" w14:textId="77777777" w:rsidR="00043492" w:rsidRPr="00795011" w:rsidRDefault="00043492">
            <w:pPr>
              <w:rPr>
                <w:rFonts w:ascii="Times New Roman" w:hAnsi="Times New Roman" w:cs="Times New Roman"/>
                <w:b/>
                <w:bCs/>
                <w:color w:val="000000"/>
                <w:sz w:val="24"/>
                <w:szCs w:val="24"/>
              </w:rPr>
            </w:pPr>
            <w:r w:rsidRPr="00795011">
              <w:rPr>
                <w:rFonts w:ascii="Times New Roman" w:hAnsi="Times New Roman" w:cs="Times New Roman"/>
                <w:b/>
                <w:bCs/>
                <w:color w:val="000000"/>
                <w:sz w:val="24"/>
                <w:szCs w:val="24"/>
              </w:rPr>
              <w:t>Wavenumber / cm</w:t>
            </w:r>
            <w:r w:rsidRPr="00795011">
              <w:rPr>
                <w:rFonts w:ascii="Arial" w:hAnsi="Arial" w:cs="Arial"/>
                <w:b/>
                <w:bCs/>
                <w:color w:val="000000"/>
                <w:sz w:val="24"/>
                <w:szCs w:val="24"/>
                <w:vertAlign w:val="superscript"/>
              </w:rPr>
              <w:t>−</w:t>
            </w:r>
            <w:r w:rsidRPr="00795011">
              <w:rPr>
                <w:rFonts w:ascii="Arial" w:hAnsi="Arial" w:cs="Arial" w:hint="eastAsia"/>
                <w:b/>
                <w:bCs/>
                <w:color w:val="000000"/>
                <w:sz w:val="24"/>
                <w:szCs w:val="24"/>
                <w:vertAlign w:val="superscript"/>
              </w:rPr>
              <w:t>1</w:t>
            </w:r>
          </w:p>
        </w:tc>
        <w:tc>
          <w:tcPr>
            <w:tcW w:w="2765" w:type="dxa"/>
            <w:tcBorders>
              <w:top w:val="single" w:sz="4" w:space="0" w:color="auto"/>
              <w:bottom w:val="single" w:sz="6" w:space="0" w:color="auto"/>
            </w:tcBorders>
          </w:tcPr>
          <w:p w14:paraId="44F2D226" w14:textId="77777777" w:rsidR="00043492" w:rsidRPr="00795011" w:rsidRDefault="00043492">
            <w:pPr>
              <w:ind w:firstLineChars="100" w:firstLine="240"/>
              <w:rPr>
                <w:rFonts w:ascii="Times New Roman" w:hAnsi="Times New Roman" w:cs="Times New Roman"/>
                <w:b/>
                <w:bCs/>
                <w:color w:val="000000"/>
                <w:sz w:val="24"/>
                <w:szCs w:val="24"/>
              </w:rPr>
            </w:pPr>
            <w:r w:rsidRPr="00795011">
              <w:rPr>
                <w:rFonts w:ascii="Times New Roman" w:hAnsi="Times New Roman" w:cs="Times New Roman"/>
                <w:b/>
                <w:bCs/>
                <w:color w:val="000000"/>
                <w:sz w:val="24"/>
                <w:szCs w:val="24"/>
              </w:rPr>
              <w:t>Mode of</w:t>
            </w:r>
            <w:r w:rsidRPr="00795011">
              <w:rPr>
                <w:rFonts w:ascii="Times New Roman" w:hAnsi="Times New Roman" w:cs="Times New Roman" w:hint="eastAsia"/>
                <w:b/>
                <w:bCs/>
                <w:color w:val="000000"/>
                <w:sz w:val="24"/>
                <w:szCs w:val="24"/>
              </w:rPr>
              <w:t xml:space="preserve"> </w:t>
            </w:r>
            <w:r w:rsidRPr="00795011">
              <w:rPr>
                <w:rFonts w:ascii="Times New Roman" w:hAnsi="Times New Roman" w:cs="Times New Roman"/>
                <w:b/>
                <w:bCs/>
                <w:color w:val="000000"/>
                <w:sz w:val="24"/>
                <w:szCs w:val="24"/>
              </w:rPr>
              <w:t>Vibration</w:t>
            </w:r>
          </w:p>
        </w:tc>
        <w:tc>
          <w:tcPr>
            <w:tcW w:w="2766" w:type="dxa"/>
            <w:tcBorders>
              <w:top w:val="single" w:sz="4" w:space="0" w:color="auto"/>
              <w:bottom w:val="single" w:sz="6" w:space="0" w:color="auto"/>
            </w:tcBorders>
          </w:tcPr>
          <w:p w14:paraId="3274E77A" w14:textId="77777777" w:rsidR="00043492" w:rsidRPr="00795011" w:rsidRDefault="00043492">
            <w:pPr>
              <w:rPr>
                <w:rFonts w:ascii="Times New Roman" w:hAnsi="Times New Roman" w:cs="Times New Roman"/>
                <w:b/>
                <w:bCs/>
                <w:color w:val="000000"/>
                <w:sz w:val="24"/>
                <w:szCs w:val="24"/>
              </w:rPr>
            </w:pPr>
            <w:r>
              <w:rPr>
                <w:rFonts w:ascii="Times New Roman" w:hAnsi="Times New Roman" w:cs="Times New Roman" w:hint="eastAsia"/>
                <w:color w:val="000000"/>
                <w:sz w:val="24"/>
                <w:szCs w:val="24"/>
              </w:rPr>
              <w:t xml:space="preserve">     </w:t>
            </w:r>
            <w:r w:rsidRPr="00795011">
              <w:rPr>
                <w:rFonts w:ascii="Times New Roman" w:hAnsi="Times New Roman" w:cs="Times New Roman"/>
                <w:b/>
                <w:bCs/>
                <w:color w:val="000000"/>
                <w:sz w:val="24"/>
                <w:szCs w:val="24"/>
              </w:rPr>
              <w:t>Assignment</w:t>
            </w:r>
          </w:p>
        </w:tc>
      </w:tr>
      <w:tr w:rsidR="00043492" w14:paraId="1715B72C" w14:textId="77777777">
        <w:tc>
          <w:tcPr>
            <w:tcW w:w="2765" w:type="dxa"/>
            <w:tcBorders>
              <w:top w:val="single" w:sz="6" w:space="0" w:color="auto"/>
            </w:tcBorders>
          </w:tcPr>
          <w:p w14:paraId="59DC8E67" w14:textId="77777777" w:rsidR="00043492" w:rsidRPr="00F16750" w:rsidRDefault="00043492">
            <w:pPr>
              <w:rPr>
                <w:rFonts w:ascii="Times New Roman" w:hAnsi="Times New Roman" w:cs="Times New Roman"/>
                <w:b/>
                <w:bCs/>
                <w:color w:val="000000"/>
                <w:sz w:val="24"/>
                <w:szCs w:val="24"/>
              </w:rPr>
            </w:pPr>
            <w:r w:rsidRPr="00F16750">
              <w:rPr>
                <w:rFonts w:ascii="Times New Roman" w:hAnsi="Times New Roman" w:cs="Times New Roman" w:hint="eastAsia"/>
                <w:b/>
                <w:bCs/>
                <w:color w:val="000000"/>
                <w:sz w:val="24"/>
                <w:szCs w:val="24"/>
              </w:rPr>
              <w:t>1640</w:t>
            </w:r>
          </w:p>
          <w:p w14:paraId="7D4FE014" w14:textId="77777777" w:rsidR="00043492" w:rsidRPr="00F16750" w:rsidRDefault="00043492">
            <w:pPr>
              <w:rPr>
                <w:rFonts w:ascii="Times New Roman" w:hAnsi="Times New Roman" w:cs="Times New Roman"/>
                <w:b/>
                <w:bCs/>
                <w:color w:val="000000"/>
                <w:sz w:val="24"/>
                <w:szCs w:val="24"/>
              </w:rPr>
            </w:pPr>
            <w:r w:rsidRPr="00F16750">
              <w:rPr>
                <w:rFonts w:ascii="Times New Roman" w:hAnsi="Times New Roman" w:cs="Times New Roman" w:hint="eastAsia"/>
                <w:b/>
                <w:bCs/>
                <w:color w:val="000000"/>
                <w:sz w:val="24"/>
                <w:szCs w:val="24"/>
              </w:rPr>
              <w:t>1436</w:t>
            </w:r>
          </w:p>
        </w:tc>
        <w:tc>
          <w:tcPr>
            <w:tcW w:w="2765" w:type="dxa"/>
            <w:tcBorders>
              <w:top w:val="single" w:sz="6" w:space="0" w:color="auto"/>
            </w:tcBorders>
          </w:tcPr>
          <w:p w14:paraId="7C545739" w14:textId="77777777" w:rsidR="00043492" w:rsidRDefault="00043492">
            <w:pPr>
              <w:ind w:firstLineChars="200" w:firstLine="480"/>
              <w:rPr>
                <w:rFonts w:ascii="Times New Roman" w:hAnsi="Times New Roman" w:cs="Times New Roman"/>
                <w:color w:val="000000"/>
                <w:sz w:val="24"/>
                <w:szCs w:val="24"/>
              </w:rPr>
            </w:pPr>
            <w:r>
              <w:rPr>
                <w:rFonts w:ascii="Times New Roman" w:hAnsi="Times New Roman" w:cs="Times New Roman" w:hint="eastAsia"/>
                <w:color w:val="000000"/>
                <w:sz w:val="24"/>
                <w:szCs w:val="24"/>
              </w:rPr>
              <w:t>v</w:t>
            </w:r>
            <w:r w:rsidRPr="00F16750">
              <w:rPr>
                <w:rFonts w:ascii="Times New Roman" w:hAnsi="Times New Roman" w:cs="Times New Roman"/>
                <w:color w:val="000000"/>
                <w:sz w:val="24"/>
                <w:szCs w:val="24"/>
                <w:vertAlign w:val="subscript"/>
              </w:rPr>
              <w:t>as</w:t>
            </w:r>
            <w:r w:rsidRPr="00F16750">
              <w:rPr>
                <w:rFonts w:ascii="Times New Roman" w:hAnsi="Times New Roman" w:cs="Times New Roman"/>
                <w:color w:val="000000"/>
                <w:sz w:val="24"/>
                <w:szCs w:val="24"/>
              </w:rPr>
              <w:t xml:space="preserve"> (C=O)</w:t>
            </w:r>
          </w:p>
          <w:p w14:paraId="4AA31E91" w14:textId="77777777" w:rsidR="00043492" w:rsidRDefault="00043492">
            <w:pPr>
              <w:ind w:firstLineChars="200" w:firstLine="480"/>
              <w:rPr>
                <w:rFonts w:ascii="Times New Roman" w:hAnsi="Times New Roman" w:cs="Times New Roman"/>
                <w:color w:val="000000"/>
                <w:sz w:val="24"/>
                <w:szCs w:val="24"/>
              </w:rPr>
            </w:pPr>
            <w:r>
              <w:rPr>
                <w:rFonts w:ascii="Times New Roman" w:hAnsi="Times New Roman" w:cs="Times New Roman" w:hint="eastAsia"/>
                <w:color w:val="000000"/>
                <w:sz w:val="24"/>
                <w:szCs w:val="24"/>
              </w:rPr>
              <w:t>v</w:t>
            </w:r>
            <w:r w:rsidRPr="00F16750">
              <w:rPr>
                <w:rFonts w:ascii="Times New Roman" w:hAnsi="Times New Roman" w:cs="Times New Roman"/>
                <w:color w:val="000000"/>
                <w:sz w:val="24"/>
                <w:szCs w:val="24"/>
                <w:vertAlign w:val="subscript"/>
              </w:rPr>
              <w:t>as</w:t>
            </w:r>
            <w:r w:rsidRPr="00F16750">
              <w:rPr>
                <w:rFonts w:ascii="Times New Roman" w:hAnsi="Times New Roman" w:cs="Times New Roman"/>
                <w:color w:val="000000"/>
                <w:sz w:val="24"/>
                <w:szCs w:val="24"/>
              </w:rPr>
              <w:t xml:space="preserve"> (C</w:t>
            </w:r>
            <w:r>
              <w:rPr>
                <w:rFonts w:ascii="Arial" w:hAnsi="Arial" w:cs="Arial"/>
                <w:color w:val="000000"/>
                <w:sz w:val="24"/>
                <w:szCs w:val="24"/>
              </w:rPr>
              <w:t>─</w:t>
            </w:r>
            <w:r>
              <w:rPr>
                <w:rFonts w:ascii="Times New Roman" w:hAnsi="Times New Roman" w:cs="Times New Roman" w:hint="eastAsia"/>
                <w:color w:val="000000"/>
                <w:sz w:val="24"/>
                <w:szCs w:val="24"/>
              </w:rPr>
              <w:t>H</w:t>
            </w:r>
            <w:r w:rsidRPr="00F16750">
              <w:rPr>
                <w:rFonts w:ascii="Times New Roman" w:hAnsi="Times New Roman" w:cs="Times New Roman"/>
                <w:color w:val="000000"/>
                <w:sz w:val="24"/>
                <w:szCs w:val="24"/>
              </w:rPr>
              <w:t>)</w:t>
            </w:r>
          </w:p>
        </w:tc>
        <w:tc>
          <w:tcPr>
            <w:tcW w:w="2766" w:type="dxa"/>
            <w:tcBorders>
              <w:top w:val="single" w:sz="6" w:space="0" w:color="auto"/>
            </w:tcBorders>
          </w:tcPr>
          <w:p w14:paraId="6ED87A10" w14:textId="77777777" w:rsidR="00043492" w:rsidRDefault="00043492">
            <w:pPr>
              <w:ind w:firstLineChars="300" w:firstLine="720"/>
              <w:rPr>
                <w:rFonts w:ascii="Times New Roman" w:hAnsi="Times New Roman" w:cs="Times New Roman"/>
                <w:color w:val="000000"/>
                <w:sz w:val="24"/>
                <w:szCs w:val="24"/>
                <w:vertAlign w:val="subscript"/>
              </w:rPr>
            </w:pPr>
            <w:r w:rsidRPr="001B3083">
              <w:rPr>
                <w:rFonts w:ascii="Times New Roman" w:hAnsi="Times New Roman" w:cs="Times New Roman"/>
                <w:color w:val="000000"/>
                <w:sz w:val="24"/>
                <w:szCs w:val="24"/>
              </w:rPr>
              <w:t>HCONH</w:t>
            </w:r>
            <w:r w:rsidRPr="001B3083">
              <w:rPr>
                <w:rFonts w:ascii="Times New Roman" w:hAnsi="Times New Roman" w:cs="Times New Roman"/>
                <w:color w:val="000000"/>
                <w:sz w:val="24"/>
                <w:szCs w:val="24"/>
                <w:vertAlign w:val="subscript"/>
              </w:rPr>
              <w:t>2</w:t>
            </w:r>
          </w:p>
          <w:p w14:paraId="01CFAC68" w14:textId="77777777" w:rsidR="00043492" w:rsidRPr="001B3083" w:rsidRDefault="00043492">
            <w:pPr>
              <w:ind w:firstLineChars="300" w:firstLine="720"/>
              <w:rPr>
                <w:rFonts w:ascii="Times New Roman" w:hAnsi="Times New Roman" w:cs="Times New Roman"/>
                <w:color w:val="000000"/>
                <w:sz w:val="24"/>
                <w:szCs w:val="24"/>
                <w:vertAlign w:val="subscript"/>
              </w:rPr>
            </w:pPr>
            <w:r w:rsidRPr="001B3083">
              <w:rPr>
                <w:rFonts w:ascii="Times New Roman" w:hAnsi="Times New Roman" w:cs="Times New Roman"/>
                <w:color w:val="000000"/>
                <w:sz w:val="24"/>
                <w:szCs w:val="24"/>
              </w:rPr>
              <w:t>HCONH</w:t>
            </w:r>
            <w:r w:rsidRPr="001B3083">
              <w:rPr>
                <w:rFonts w:ascii="Times New Roman" w:hAnsi="Times New Roman" w:cs="Times New Roman"/>
                <w:color w:val="000000"/>
                <w:sz w:val="24"/>
                <w:szCs w:val="24"/>
                <w:vertAlign w:val="subscript"/>
              </w:rPr>
              <w:t>2</w:t>
            </w:r>
          </w:p>
        </w:tc>
        <w:bookmarkStart w:id="0" w:name="_GoBack"/>
        <w:bookmarkEnd w:id="0"/>
      </w:tr>
      <w:tr w:rsidR="00043492" w14:paraId="150ABAA6" w14:textId="77777777">
        <w:tc>
          <w:tcPr>
            <w:tcW w:w="2765" w:type="dxa"/>
          </w:tcPr>
          <w:p w14:paraId="3720DEF7" w14:textId="77777777" w:rsidR="00043492" w:rsidRPr="00F16750" w:rsidRDefault="00043492">
            <w:pPr>
              <w:rPr>
                <w:rFonts w:ascii="Times New Roman" w:hAnsi="Times New Roman" w:cs="Times New Roman"/>
                <w:b/>
                <w:bCs/>
                <w:color w:val="000000"/>
                <w:sz w:val="24"/>
                <w:szCs w:val="24"/>
              </w:rPr>
            </w:pPr>
            <w:r w:rsidRPr="00F16750">
              <w:rPr>
                <w:rFonts w:ascii="Times New Roman" w:hAnsi="Times New Roman" w:cs="Times New Roman" w:hint="eastAsia"/>
                <w:b/>
                <w:bCs/>
                <w:color w:val="000000"/>
                <w:sz w:val="24"/>
                <w:szCs w:val="24"/>
              </w:rPr>
              <w:t>1388</w:t>
            </w:r>
          </w:p>
        </w:tc>
        <w:tc>
          <w:tcPr>
            <w:tcW w:w="2765" w:type="dxa"/>
          </w:tcPr>
          <w:p w14:paraId="03167B42" w14:textId="77777777" w:rsidR="00043492" w:rsidRPr="00F16750" w:rsidRDefault="00043492">
            <w:pPr>
              <w:ind w:firstLineChars="200" w:firstLine="480"/>
              <w:rPr>
                <w:rFonts w:ascii="Times New Roman" w:hAnsi="Times New Roman" w:cs="Times New Roman"/>
                <w:color w:val="000000"/>
                <w:sz w:val="24"/>
                <w:szCs w:val="24"/>
              </w:rPr>
            </w:pPr>
            <w:r w:rsidRPr="00F16750">
              <w:rPr>
                <w:rFonts w:ascii="Times New Roman" w:hAnsi="Times New Roman" w:cs="Times New Roman"/>
                <w:color w:val="000000"/>
                <w:sz w:val="24"/>
                <w:szCs w:val="24"/>
              </w:rPr>
              <w:t>σ (O</w:t>
            </w:r>
            <w:r>
              <w:rPr>
                <w:rFonts w:ascii="Arial" w:hAnsi="Arial" w:cs="Arial"/>
                <w:color w:val="000000"/>
                <w:sz w:val="24"/>
                <w:szCs w:val="24"/>
              </w:rPr>
              <w:t>─</w:t>
            </w:r>
            <w:r w:rsidRPr="00F16750">
              <w:rPr>
                <w:rFonts w:ascii="Times New Roman" w:hAnsi="Times New Roman" w:cs="Times New Roman"/>
                <w:color w:val="000000"/>
                <w:sz w:val="24"/>
                <w:szCs w:val="24"/>
              </w:rPr>
              <w:t>H)</w:t>
            </w:r>
          </w:p>
        </w:tc>
        <w:tc>
          <w:tcPr>
            <w:tcW w:w="2766" w:type="dxa"/>
          </w:tcPr>
          <w:p w14:paraId="10833812" w14:textId="77777777" w:rsidR="00043492" w:rsidRDefault="00043492">
            <w:pPr>
              <w:ind w:firstLineChars="300" w:firstLine="720"/>
              <w:rPr>
                <w:rFonts w:ascii="Times New Roman" w:hAnsi="Times New Roman" w:cs="Times New Roman"/>
                <w:color w:val="000000"/>
                <w:sz w:val="24"/>
                <w:szCs w:val="24"/>
              </w:rPr>
            </w:pPr>
            <w:r w:rsidRPr="001B3083">
              <w:rPr>
                <w:rFonts w:ascii="Arial" w:hAnsi="Arial" w:cs="Arial"/>
                <w:color w:val="000000"/>
                <w:sz w:val="24"/>
                <w:szCs w:val="24"/>
                <w:vertAlign w:val="superscript"/>
              </w:rPr>
              <w:t>●</w:t>
            </w:r>
            <w:r>
              <w:rPr>
                <w:rFonts w:ascii="Times New Roman" w:hAnsi="Times New Roman" w:cs="Times New Roman" w:hint="eastAsia"/>
                <w:color w:val="000000"/>
                <w:sz w:val="24"/>
                <w:szCs w:val="24"/>
              </w:rPr>
              <w:t>CH</w:t>
            </w:r>
            <w:r w:rsidRPr="001B3083">
              <w:rPr>
                <w:rFonts w:ascii="Times New Roman" w:hAnsi="Times New Roman" w:cs="Times New Roman" w:hint="eastAsia"/>
                <w:color w:val="000000"/>
                <w:sz w:val="24"/>
                <w:szCs w:val="24"/>
                <w:vertAlign w:val="subscript"/>
              </w:rPr>
              <w:t>2</w:t>
            </w:r>
            <w:r>
              <w:rPr>
                <w:rFonts w:ascii="Times New Roman" w:hAnsi="Times New Roman" w:cs="Times New Roman" w:hint="eastAsia"/>
                <w:color w:val="000000"/>
                <w:sz w:val="24"/>
                <w:szCs w:val="24"/>
              </w:rPr>
              <w:t>OH</w:t>
            </w:r>
          </w:p>
        </w:tc>
      </w:tr>
      <w:tr w:rsidR="00043492" w14:paraId="0D4B5E9D" w14:textId="77777777">
        <w:tc>
          <w:tcPr>
            <w:tcW w:w="2765" w:type="dxa"/>
          </w:tcPr>
          <w:p w14:paraId="57A72DF2" w14:textId="77777777" w:rsidR="00043492" w:rsidRPr="00F16750" w:rsidRDefault="00043492">
            <w:pPr>
              <w:rPr>
                <w:rFonts w:ascii="Times New Roman" w:hAnsi="Times New Roman" w:cs="Times New Roman"/>
                <w:b/>
                <w:bCs/>
                <w:color w:val="000000"/>
                <w:sz w:val="24"/>
                <w:szCs w:val="24"/>
              </w:rPr>
            </w:pPr>
            <w:r w:rsidRPr="00F16750">
              <w:rPr>
                <w:rFonts w:ascii="Times New Roman" w:hAnsi="Times New Roman" w:cs="Times New Roman" w:hint="eastAsia"/>
                <w:b/>
                <w:bCs/>
                <w:color w:val="000000"/>
                <w:sz w:val="24"/>
                <w:szCs w:val="24"/>
              </w:rPr>
              <w:t>1280</w:t>
            </w:r>
          </w:p>
        </w:tc>
        <w:tc>
          <w:tcPr>
            <w:tcW w:w="2765" w:type="dxa"/>
          </w:tcPr>
          <w:p w14:paraId="439A8D3B" w14:textId="77777777" w:rsidR="00043492" w:rsidRPr="00F16750" w:rsidRDefault="00043492">
            <w:pPr>
              <w:ind w:firstLineChars="200" w:firstLine="480"/>
              <w:rPr>
                <w:rFonts w:ascii="Times New Roman" w:hAnsi="Times New Roman" w:cs="Times New Roman"/>
                <w:color w:val="000000"/>
                <w:sz w:val="24"/>
                <w:szCs w:val="24"/>
              </w:rPr>
            </w:pPr>
            <w:r w:rsidRPr="00F16750">
              <w:rPr>
                <w:rFonts w:ascii="Times New Roman" w:hAnsi="Times New Roman" w:cs="Times New Roman"/>
                <w:color w:val="000000"/>
                <w:sz w:val="24"/>
                <w:szCs w:val="24"/>
              </w:rPr>
              <w:t>ω (N</w:t>
            </w:r>
            <w:r>
              <w:rPr>
                <w:rFonts w:ascii="Arial" w:hAnsi="Arial" w:cs="Arial"/>
                <w:color w:val="000000"/>
                <w:sz w:val="24"/>
                <w:szCs w:val="24"/>
              </w:rPr>
              <w:t>─</w:t>
            </w:r>
            <w:r w:rsidRPr="00F16750">
              <w:rPr>
                <w:rFonts w:ascii="Times New Roman" w:hAnsi="Times New Roman" w:cs="Times New Roman"/>
                <w:color w:val="000000"/>
                <w:sz w:val="24"/>
                <w:szCs w:val="24"/>
              </w:rPr>
              <w:t>H)</w:t>
            </w:r>
          </w:p>
        </w:tc>
        <w:tc>
          <w:tcPr>
            <w:tcW w:w="2766" w:type="dxa"/>
          </w:tcPr>
          <w:p w14:paraId="1B28F4FD" w14:textId="77777777" w:rsidR="00043492" w:rsidRDefault="00043492">
            <w:pPr>
              <w:ind w:firstLineChars="400" w:firstLine="960"/>
              <w:rPr>
                <w:rFonts w:ascii="Times New Roman" w:hAnsi="Times New Roman" w:cs="Times New Roman"/>
                <w:color w:val="000000"/>
                <w:sz w:val="24"/>
                <w:szCs w:val="24"/>
              </w:rPr>
            </w:pPr>
            <w:r>
              <w:rPr>
                <w:rFonts w:ascii="Times New Roman" w:hAnsi="Times New Roman" w:cs="Times New Roman" w:hint="eastAsia"/>
                <w:color w:val="000000"/>
                <w:sz w:val="24"/>
                <w:szCs w:val="24"/>
              </w:rPr>
              <w:t>NH</w:t>
            </w:r>
            <w:r w:rsidRPr="001B3083">
              <w:rPr>
                <w:rFonts w:ascii="Times New Roman" w:hAnsi="Times New Roman" w:cs="Times New Roman" w:hint="eastAsia"/>
                <w:color w:val="000000"/>
                <w:sz w:val="24"/>
                <w:szCs w:val="24"/>
                <w:vertAlign w:val="subscript"/>
              </w:rPr>
              <w:t>2</w:t>
            </w:r>
          </w:p>
        </w:tc>
      </w:tr>
      <w:tr w:rsidR="00043492" w14:paraId="00FB9F6F" w14:textId="77777777">
        <w:tc>
          <w:tcPr>
            <w:tcW w:w="2765" w:type="dxa"/>
          </w:tcPr>
          <w:p w14:paraId="1F795234" w14:textId="77777777" w:rsidR="00043492" w:rsidRPr="00F16750" w:rsidRDefault="00043492">
            <w:pPr>
              <w:rPr>
                <w:rFonts w:ascii="Times New Roman" w:hAnsi="Times New Roman" w:cs="Times New Roman"/>
                <w:b/>
                <w:bCs/>
                <w:color w:val="000000"/>
                <w:sz w:val="24"/>
                <w:szCs w:val="24"/>
              </w:rPr>
            </w:pPr>
            <w:r w:rsidRPr="00F16750">
              <w:rPr>
                <w:rFonts w:ascii="Times New Roman" w:hAnsi="Times New Roman" w:cs="Times New Roman" w:hint="eastAsia"/>
                <w:b/>
                <w:bCs/>
                <w:color w:val="000000"/>
                <w:sz w:val="24"/>
                <w:szCs w:val="24"/>
              </w:rPr>
              <w:t>1102</w:t>
            </w:r>
          </w:p>
        </w:tc>
        <w:tc>
          <w:tcPr>
            <w:tcW w:w="2765" w:type="dxa"/>
          </w:tcPr>
          <w:p w14:paraId="0C534BF7" w14:textId="77777777" w:rsidR="00043492" w:rsidRDefault="00043492">
            <w:pPr>
              <w:ind w:firstLineChars="200" w:firstLine="480"/>
              <w:rPr>
                <w:rFonts w:ascii="Times New Roman" w:hAnsi="Times New Roman" w:cs="Times New Roman"/>
                <w:color w:val="000000"/>
                <w:sz w:val="24"/>
                <w:szCs w:val="24"/>
              </w:rPr>
            </w:pPr>
            <w:r>
              <w:rPr>
                <w:rFonts w:ascii="Times New Roman" w:hAnsi="Times New Roman" w:cs="Times New Roman" w:hint="eastAsia"/>
                <w:color w:val="000000"/>
                <w:sz w:val="24"/>
                <w:szCs w:val="24"/>
              </w:rPr>
              <w:t>v</w:t>
            </w:r>
            <w:r w:rsidRPr="00F1675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NC</w:t>
            </w:r>
            <w:r>
              <w:rPr>
                <w:rFonts w:ascii="Arial" w:hAnsi="Arial" w:cs="Arial"/>
                <w:color w:val="000000"/>
                <w:sz w:val="24"/>
                <w:szCs w:val="24"/>
              </w:rPr>
              <w:t>─</w:t>
            </w:r>
            <w:r>
              <w:rPr>
                <w:rFonts w:ascii="Times New Roman" w:hAnsi="Times New Roman" w:cs="Times New Roman" w:hint="eastAsia"/>
                <w:color w:val="000000"/>
                <w:sz w:val="24"/>
                <w:szCs w:val="24"/>
              </w:rPr>
              <w:t>O</w:t>
            </w:r>
            <w:r w:rsidRPr="00F16750">
              <w:rPr>
                <w:rFonts w:ascii="Times New Roman" w:hAnsi="Times New Roman" w:cs="Times New Roman"/>
                <w:color w:val="000000"/>
                <w:sz w:val="24"/>
                <w:szCs w:val="24"/>
              </w:rPr>
              <w:t>)</w:t>
            </w:r>
          </w:p>
        </w:tc>
        <w:tc>
          <w:tcPr>
            <w:tcW w:w="2766" w:type="dxa"/>
          </w:tcPr>
          <w:p w14:paraId="7296099C" w14:textId="77777777" w:rsidR="00043492" w:rsidRDefault="00043492">
            <w:pPr>
              <w:ind w:firstLineChars="200" w:firstLine="480"/>
              <w:rPr>
                <w:rFonts w:ascii="Times New Roman" w:hAnsi="Times New Roman" w:cs="Times New Roman"/>
                <w:color w:val="000000"/>
                <w:sz w:val="24"/>
                <w:szCs w:val="24"/>
              </w:rPr>
            </w:pPr>
            <w:r w:rsidRPr="001B3083">
              <w:rPr>
                <w:rFonts w:ascii="Times New Roman" w:hAnsi="Times New Roman" w:cs="Times New Roman"/>
                <w:color w:val="000000"/>
                <w:sz w:val="24"/>
                <w:szCs w:val="24"/>
              </w:rPr>
              <w:t>HOH</w:t>
            </w:r>
            <w:r w:rsidRPr="001B3083">
              <w:rPr>
                <w:rFonts w:ascii="Times New Roman" w:hAnsi="Times New Roman" w:cs="Times New Roman"/>
                <w:color w:val="000000"/>
                <w:sz w:val="24"/>
                <w:szCs w:val="24"/>
                <w:vertAlign w:val="subscript"/>
              </w:rPr>
              <w:t>2</w:t>
            </w:r>
            <w:r w:rsidRPr="001B3083">
              <w:rPr>
                <w:rFonts w:ascii="Times New Roman" w:hAnsi="Times New Roman" w:cs="Times New Roman"/>
                <w:color w:val="000000"/>
                <w:sz w:val="24"/>
                <w:szCs w:val="24"/>
              </w:rPr>
              <w:t>C</w:t>
            </w:r>
            <w:r>
              <w:rPr>
                <w:rFonts w:ascii="Arial" w:hAnsi="Arial" w:cs="Arial"/>
                <w:color w:val="000000"/>
                <w:sz w:val="24"/>
                <w:szCs w:val="24"/>
              </w:rPr>
              <w:t>−</w:t>
            </w:r>
            <w:r w:rsidRPr="001B3083">
              <w:rPr>
                <w:rFonts w:ascii="Times New Roman" w:hAnsi="Times New Roman" w:cs="Times New Roman"/>
                <w:color w:val="000000"/>
                <w:sz w:val="24"/>
                <w:szCs w:val="24"/>
              </w:rPr>
              <w:t>NH</w:t>
            </w:r>
            <w:r w:rsidRPr="001B3083">
              <w:rPr>
                <w:rFonts w:ascii="Times New Roman" w:hAnsi="Times New Roman" w:cs="Times New Roman"/>
                <w:color w:val="000000"/>
                <w:sz w:val="24"/>
                <w:szCs w:val="24"/>
                <w:vertAlign w:val="subscript"/>
              </w:rPr>
              <w:t>2</w:t>
            </w:r>
          </w:p>
        </w:tc>
      </w:tr>
    </w:tbl>
    <w:p w14:paraId="7F02F780" w14:textId="77777777" w:rsidR="00043492" w:rsidRPr="00404016" w:rsidRDefault="00043492" w:rsidP="00404016">
      <w:pPr>
        <w:rPr>
          <w:rFonts w:ascii="Times New Roman" w:hAnsi="Times New Roman" w:cs="Times New Roman"/>
          <w:bCs/>
          <w:sz w:val="24"/>
          <w:szCs w:val="24"/>
        </w:rPr>
      </w:pPr>
    </w:p>
    <w:sectPr w:rsidR="00043492" w:rsidRPr="004040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5DA093" w14:textId="77777777" w:rsidR="00F844BD" w:rsidRDefault="00F844BD" w:rsidP="00187A03">
      <w:r>
        <w:separator/>
      </w:r>
    </w:p>
  </w:endnote>
  <w:endnote w:type="continuationSeparator" w:id="0">
    <w:p w14:paraId="14A1E410" w14:textId="77777777" w:rsidR="00F844BD" w:rsidRDefault="00F844BD" w:rsidP="00187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CBDF0" w14:textId="77777777" w:rsidR="00F844BD" w:rsidRDefault="00F844BD" w:rsidP="00187A03">
      <w:r>
        <w:separator/>
      </w:r>
    </w:p>
  </w:footnote>
  <w:footnote w:type="continuationSeparator" w:id="0">
    <w:p w14:paraId="17677F04" w14:textId="77777777" w:rsidR="00F844BD" w:rsidRDefault="00F844BD" w:rsidP="00187A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527"/>
    <w:rsid w:val="0000094A"/>
    <w:rsid w:val="00012E32"/>
    <w:rsid w:val="00014C62"/>
    <w:rsid w:val="000159B6"/>
    <w:rsid w:val="00017E5C"/>
    <w:rsid w:val="00021DB0"/>
    <w:rsid w:val="00023EBC"/>
    <w:rsid w:val="00026E27"/>
    <w:rsid w:val="00030F83"/>
    <w:rsid w:val="00031BFC"/>
    <w:rsid w:val="00043492"/>
    <w:rsid w:val="000450EA"/>
    <w:rsid w:val="00047AFA"/>
    <w:rsid w:val="000559C9"/>
    <w:rsid w:val="00062E21"/>
    <w:rsid w:val="00071407"/>
    <w:rsid w:val="00072C5B"/>
    <w:rsid w:val="000736EA"/>
    <w:rsid w:val="000737DC"/>
    <w:rsid w:val="000754EB"/>
    <w:rsid w:val="000765E9"/>
    <w:rsid w:val="00086D1C"/>
    <w:rsid w:val="000913D4"/>
    <w:rsid w:val="00092A72"/>
    <w:rsid w:val="000A2AFA"/>
    <w:rsid w:val="000B48AB"/>
    <w:rsid w:val="000C0B9A"/>
    <w:rsid w:val="000C14D2"/>
    <w:rsid w:val="000D2080"/>
    <w:rsid w:val="000D3F4B"/>
    <w:rsid w:val="000D43D4"/>
    <w:rsid w:val="000E27C4"/>
    <w:rsid w:val="00100B05"/>
    <w:rsid w:val="00113EF0"/>
    <w:rsid w:val="00114B62"/>
    <w:rsid w:val="00120208"/>
    <w:rsid w:val="00127ACB"/>
    <w:rsid w:val="00127EE4"/>
    <w:rsid w:val="0014102F"/>
    <w:rsid w:val="00154D9A"/>
    <w:rsid w:val="00155685"/>
    <w:rsid w:val="00161ECB"/>
    <w:rsid w:val="00182F05"/>
    <w:rsid w:val="001839EC"/>
    <w:rsid w:val="00187A03"/>
    <w:rsid w:val="001904B4"/>
    <w:rsid w:val="0019752F"/>
    <w:rsid w:val="001A18C2"/>
    <w:rsid w:val="001A2990"/>
    <w:rsid w:val="001B0A08"/>
    <w:rsid w:val="001B2B73"/>
    <w:rsid w:val="001B2EFE"/>
    <w:rsid w:val="001B3083"/>
    <w:rsid w:val="001B7C35"/>
    <w:rsid w:val="001C62F5"/>
    <w:rsid w:val="001C68C7"/>
    <w:rsid w:val="001C7CC5"/>
    <w:rsid w:val="001E6B2B"/>
    <w:rsid w:val="001F2812"/>
    <w:rsid w:val="001F5B2F"/>
    <w:rsid w:val="00206D11"/>
    <w:rsid w:val="002467D5"/>
    <w:rsid w:val="00254234"/>
    <w:rsid w:val="00257466"/>
    <w:rsid w:val="00257D84"/>
    <w:rsid w:val="002635F6"/>
    <w:rsid w:val="00274AB2"/>
    <w:rsid w:val="00290AE2"/>
    <w:rsid w:val="00290D06"/>
    <w:rsid w:val="00296B92"/>
    <w:rsid w:val="002C69E8"/>
    <w:rsid w:val="002C7CEF"/>
    <w:rsid w:val="002D1A6A"/>
    <w:rsid w:val="002E59B3"/>
    <w:rsid w:val="00302A25"/>
    <w:rsid w:val="00302B27"/>
    <w:rsid w:val="00317DD2"/>
    <w:rsid w:val="003327A6"/>
    <w:rsid w:val="00340580"/>
    <w:rsid w:val="00365AB5"/>
    <w:rsid w:val="0037053E"/>
    <w:rsid w:val="00375F31"/>
    <w:rsid w:val="00384461"/>
    <w:rsid w:val="00387AEB"/>
    <w:rsid w:val="00392A3D"/>
    <w:rsid w:val="0039708E"/>
    <w:rsid w:val="003A04CF"/>
    <w:rsid w:val="003A4A8A"/>
    <w:rsid w:val="003A6CE9"/>
    <w:rsid w:val="003B34AB"/>
    <w:rsid w:val="003C049C"/>
    <w:rsid w:val="003C422A"/>
    <w:rsid w:val="003C64F2"/>
    <w:rsid w:val="003D1561"/>
    <w:rsid w:val="003D2F17"/>
    <w:rsid w:val="003D5449"/>
    <w:rsid w:val="003E6620"/>
    <w:rsid w:val="003F39CB"/>
    <w:rsid w:val="00400543"/>
    <w:rsid w:val="00401F32"/>
    <w:rsid w:val="00403EE8"/>
    <w:rsid w:val="00404016"/>
    <w:rsid w:val="00420B53"/>
    <w:rsid w:val="00426F0B"/>
    <w:rsid w:val="00442BF7"/>
    <w:rsid w:val="00443F58"/>
    <w:rsid w:val="004655C7"/>
    <w:rsid w:val="00472BE9"/>
    <w:rsid w:val="00484AA1"/>
    <w:rsid w:val="004B4871"/>
    <w:rsid w:val="004C2349"/>
    <w:rsid w:val="004C5E75"/>
    <w:rsid w:val="004C7057"/>
    <w:rsid w:val="004D45FC"/>
    <w:rsid w:val="004D7DD7"/>
    <w:rsid w:val="004E0E3C"/>
    <w:rsid w:val="004F032A"/>
    <w:rsid w:val="00500170"/>
    <w:rsid w:val="0051018C"/>
    <w:rsid w:val="00510C4C"/>
    <w:rsid w:val="005151CB"/>
    <w:rsid w:val="0052219F"/>
    <w:rsid w:val="00525279"/>
    <w:rsid w:val="00525585"/>
    <w:rsid w:val="0053345A"/>
    <w:rsid w:val="00535303"/>
    <w:rsid w:val="00540050"/>
    <w:rsid w:val="005401C6"/>
    <w:rsid w:val="00545943"/>
    <w:rsid w:val="00550DB5"/>
    <w:rsid w:val="0055370A"/>
    <w:rsid w:val="005617D8"/>
    <w:rsid w:val="00565CF1"/>
    <w:rsid w:val="00581C7E"/>
    <w:rsid w:val="005843E7"/>
    <w:rsid w:val="0059011E"/>
    <w:rsid w:val="0059756D"/>
    <w:rsid w:val="005A109E"/>
    <w:rsid w:val="005A45DA"/>
    <w:rsid w:val="005A4C2F"/>
    <w:rsid w:val="005B78F0"/>
    <w:rsid w:val="005C280C"/>
    <w:rsid w:val="005D064C"/>
    <w:rsid w:val="005D2AFD"/>
    <w:rsid w:val="005E62E2"/>
    <w:rsid w:val="005F0391"/>
    <w:rsid w:val="005F0A48"/>
    <w:rsid w:val="0060031C"/>
    <w:rsid w:val="00602869"/>
    <w:rsid w:val="006079A1"/>
    <w:rsid w:val="00620877"/>
    <w:rsid w:val="00620BA3"/>
    <w:rsid w:val="0062351F"/>
    <w:rsid w:val="00644A01"/>
    <w:rsid w:val="00650347"/>
    <w:rsid w:val="006615A4"/>
    <w:rsid w:val="00670AA6"/>
    <w:rsid w:val="00671E99"/>
    <w:rsid w:val="006758EE"/>
    <w:rsid w:val="006772D0"/>
    <w:rsid w:val="0068146E"/>
    <w:rsid w:val="006A3230"/>
    <w:rsid w:val="006A3AB2"/>
    <w:rsid w:val="006C2155"/>
    <w:rsid w:val="006C427B"/>
    <w:rsid w:val="006C748A"/>
    <w:rsid w:val="006D58FF"/>
    <w:rsid w:val="006D5F8B"/>
    <w:rsid w:val="006F3896"/>
    <w:rsid w:val="006F3E3B"/>
    <w:rsid w:val="006F455D"/>
    <w:rsid w:val="006F5069"/>
    <w:rsid w:val="0070373D"/>
    <w:rsid w:val="007079CB"/>
    <w:rsid w:val="00723876"/>
    <w:rsid w:val="007273B7"/>
    <w:rsid w:val="0073174B"/>
    <w:rsid w:val="00734492"/>
    <w:rsid w:val="00734B7D"/>
    <w:rsid w:val="00736543"/>
    <w:rsid w:val="00751C2C"/>
    <w:rsid w:val="00756034"/>
    <w:rsid w:val="00756E04"/>
    <w:rsid w:val="007574CD"/>
    <w:rsid w:val="00767B30"/>
    <w:rsid w:val="00781E1F"/>
    <w:rsid w:val="00781EB1"/>
    <w:rsid w:val="00782382"/>
    <w:rsid w:val="00787994"/>
    <w:rsid w:val="007915B5"/>
    <w:rsid w:val="00795011"/>
    <w:rsid w:val="007A68C6"/>
    <w:rsid w:val="007C3098"/>
    <w:rsid w:val="007E0EE5"/>
    <w:rsid w:val="007E176B"/>
    <w:rsid w:val="007F06C0"/>
    <w:rsid w:val="007F5BD2"/>
    <w:rsid w:val="007F6029"/>
    <w:rsid w:val="00803984"/>
    <w:rsid w:val="008054D2"/>
    <w:rsid w:val="00805B8C"/>
    <w:rsid w:val="00810375"/>
    <w:rsid w:val="00820EDA"/>
    <w:rsid w:val="00824B50"/>
    <w:rsid w:val="00831BE6"/>
    <w:rsid w:val="00836B8A"/>
    <w:rsid w:val="008520D9"/>
    <w:rsid w:val="00852285"/>
    <w:rsid w:val="00861AAA"/>
    <w:rsid w:val="0088373E"/>
    <w:rsid w:val="008938A8"/>
    <w:rsid w:val="008975C2"/>
    <w:rsid w:val="008A1B10"/>
    <w:rsid w:val="008A3A73"/>
    <w:rsid w:val="008A506A"/>
    <w:rsid w:val="008A632B"/>
    <w:rsid w:val="008C6CC2"/>
    <w:rsid w:val="008D1A7E"/>
    <w:rsid w:val="008D43E3"/>
    <w:rsid w:val="008E6759"/>
    <w:rsid w:val="008F1174"/>
    <w:rsid w:val="008F3A64"/>
    <w:rsid w:val="008F7C93"/>
    <w:rsid w:val="00902F58"/>
    <w:rsid w:val="009165FA"/>
    <w:rsid w:val="00922634"/>
    <w:rsid w:val="0093291B"/>
    <w:rsid w:val="00933BD4"/>
    <w:rsid w:val="00947A73"/>
    <w:rsid w:val="00947BF0"/>
    <w:rsid w:val="0096310D"/>
    <w:rsid w:val="009634FD"/>
    <w:rsid w:val="00964E11"/>
    <w:rsid w:val="00972520"/>
    <w:rsid w:val="00975679"/>
    <w:rsid w:val="0098314E"/>
    <w:rsid w:val="009863C7"/>
    <w:rsid w:val="00995CA1"/>
    <w:rsid w:val="009A1F2E"/>
    <w:rsid w:val="009A583D"/>
    <w:rsid w:val="009B3C33"/>
    <w:rsid w:val="009C4318"/>
    <w:rsid w:val="009D12DB"/>
    <w:rsid w:val="009D2404"/>
    <w:rsid w:val="009E02C5"/>
    <w:rsid w:val="009E2751"/>
    <w:rsid w:val="009E5600"/>
    <w:rsid w:val="009F0FD2"/>
    <w:rsid w:val="009F7183"/>
    <w:rsid w:val="00A01D1E"/>
    <w:rsid w:val="00A07B56"/>
    <w:rsid w:val="00A14281"/>
    <w:rsid w:val="00A21F9B"/>
    <w:rsid w:val="00A2205E"/>
    <w:rsid w:val="00A30A97"/>
    <w:rsid w:val="00A3670D"/>
    <w:rsid w:val="00A52792"/>
    <w:rsid w:val="00A54F3D"/>
    <w:rsid w:val="00A57FBF"/>
    <w:rsid w:val="00A7734D"/>
    <w:rsid w:val="00A77A4F"/>
    <w:rsid w:val="00A87B84"/>
    <w:rsid w:val="00A96B5B"/>
    <w:rsid w:val="00AC6671"/>
    <w:rsid w:val="00AC7D47"/>
    <w:rsid w:val="00AD3914"/>
    <w:rsid w:val="00AD72BC"/>
    <w:rsid w:val="00AE1CD6"/>
    <w:rsid w:val="00B10956"/>
    <w:rsid w:val="00B13640"/>
    <w:rsid w:val="00B160E7"/>
    <w:rsid w:val="00B16CFC"/>
    <w:rsid w:val="00B16D2E"/>
    <w:rsid w:val="00B208F2"/>
    <w:rsid w:val="00B34507"/>
    <w:rsid w:val="00B34DD2"/>
    <w:rsid w:val="00B4010A"/>
    <w:rsid w:val="00B41FCE"/>
    <w:rsid w:val="00B438EA"/>
    <w:rsid w:val="00B56D41"/>
    <w:rsid w:val="00B60EDA"/>
    <w:rsid w:val="00B67F5F"/>
    <w:rsid w:val="00B7693C"/>
    <w:rsid w:val="00B81160"/>
    <w:rsid w:val="00B84257"/>
    <w:rsid w:val="00B86DD0"/>
    <w:rsid w:val="00B96595"/>
    <w:rsid w:val="00BA10D7"/>
    <w:rsid w:val="00BA1288"/>
    <w:rsid w:val="00BC112D"/>
    <w:rsid w:val="00BC309F"/>
    <w:rsid w:val="00BC3633"/>
    <w:rsid w:val="00BD77FD"/>
    <w:rsid w:val="00BE2040"/>
    <w:rsid w:val="00BE2B99"/>
    <w:rsid w:val="00BF5C7E"/>
    <w:rsid w:val="00C12D66"/>
    <w:rsid w:val="00C17527"/>
    <w:rsid w:val="00C23735"/>
    <w:rsid w:val="00C27DF0"/>
    <w:rsid w:val="00C306C2"/>
    <w:rsid w:val="00C3582C"/>
    <w:rsid w:val="00C41C65"/>
    <w:rsid w:val="00C43821"/>
    <w:rsid w:val="00C62F3A"/>
    <w:rsid w:val="00C65906"/>
    <w:rsid w:val="00C7295B"/>
    <w:rsid w:val="00C7699F"/>
    <w:rsid w:val="00C95C0E"/>
    <w:rsid w:val="00CB1946"/>
    <w:rsid w:val="00CB2573"/>
    <w:rsid w:val="00CB78E0"/>
    <w:rsid w:val="00CC0D7D"/>
    <w:rsid w:val="00CC102E"/>
    <w:rsid w:val="00CC5FBB"/>
    <w:rsid w:val="00CE0344"/>
    <w:rsid w:val="00CE0EEE"/>
    <w:rsid w:val="00CE588A"/>
    <w:rsid w:val="00CF28A8"/>
    <w:rsid w:val="00D0357E"/>
    <w:rsid w:val="00D05842"/>
    <w:rsid w:val="00D07FD5"/>
    <w:rsid w:val="00D112F2"/>
    <w:rsid w:val="00D11AB3"/>
    <w:rsid w:val="00D12BE2"/>
    <w:rsid w:val="00D13B8C"/>
    <w:rsid w:val="00D21DD1"/>
    <w:rsid w:val="00D30CD6"/>
    <w:rsid w:val="00D338B9"/>
    <w:rsid w:val="00D47E5C"/>
    <w:rsid w:val="00D83F81"/>
    <w:rsid w:val="00D84291"/>
    <w:rsid w:val="00D970D0"/>
    <w:rsid w:val="00DA570A"/>
    <w:rsid w:val="00DB69E5"/>
    <w:rsid w:val="00DC2F71"/>
    <w:rsid w:val="00DD274E"/>
    <w:rsid w:val="00DD4B0E"/>
    <w:rsid w:val="00DE3DC1"/>
    <w:rsid w:val="00DF0077"/>
    <w:rsid w:val="00DF2F50"/>
    <w:rsid w:val="00DF6614"/>
    <w:rsid w:val="00E07AF3"/>
    <w:rsid w:val="00E2150C"/>
    <w:rsid w:val="00E37C34"/>
    <w:rsid w:val="00E4479B"/>
    <w:rsid w:val="00E647B7"/>
    <w:rsid w:val="00E7497B"/>
    <w:rsid w:val="00E8613D"/>
    <w:rsid w:val="00E87AE6"/>
    <w:rsid w:val="00EA3036"/>
    <w:rsid w:val="00EB0828"/>
    <w:rsid w:val="00EB5E5D"/>
    <w:rsid w:val="00EB5FA2"/>
    <w:rsid w:val="00EB604D"/>
    <w:rsid w:val="00EC3530"/>
    <w:rsid w:val="00EC49D8"/>
    <w:rsid w:val="00ED0544"/>
    <w:rsid w:val="00ED1C2A"/>
    <w:rsid w:val="00EE13EA"/>
    <w:rsid w:val="00EF7AF5"/>
    <w:rsid w:val="00F05FEA"/>
    <w:rsid w:val="00F16750"/>
    <w:rsid w:val="00F32602"/>
    <w:rsid w:val="00F3392C"/>
    <w:rsid w:val="00F33CC5"/>
    <w:rsid w:val="00F44907"/>
    <w:rsid w:val="00F52988"/>
    <w:rsid w:val="00F542B2"/>
    <w:rsid w:val="00F610D7"/>
    <w:rsid w:val="00F7642A"/>
    <w:rsid w:val="00F844BD"/>
    <w:rsid w:val="00F87582"/>
    <w:rsid w:val="00F93AFE"/>
    <w:rsid w:val="00F93CEB"/>
    <w:rsid w:val="00F95CAE"/>
    <w:rsid w:val="00FB04AD"/>
    <w:rsid w:val="00FB490C"/>
    <w:rsid w:val="00FE2A6F"/>
    <w:rsid w:val="00FE351D"/>
    <w:rsid w:val="00FE6990"/>
    <w:rsid w:val="00FE7203"/>
    <w:rsid w:val="00FF2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70A7BC"/>
  <w15:chartTrackingRefBased/>
  <w15:docId w15:val="{9D6A2803-2523-41B8-AE50-40507E9FF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748A"/>
    <w:pPr>
      <w:widowControl w:val="0"/>
      <w:jc w:val="both"/>
    </w:pPr>
  </w:style>
  <w:style w:type="paragraph" w:styleId="1">
    <w:name w:val="heading 1"/>
    <w:basedOn w:val="a"/>
    <w:next w:val="a"/>
    <w:link w:val="10"/>
    <w:uiPriority w:val="9"/>
    <w:qFormat/>
    <w:rsid w:val="00C1752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1752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1752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1752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1752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C1752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1752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1752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1752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1752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1752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1752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17527"/>
    <w:rPr>
      <w:rFonts w:cstheme="majorBidi"/>
      <w:color w:val="2F5496" w:themeColor="accent1" w:themeShade="BF"/>
      <w:sz w:val="28"/>
      <w:szCs w:val="28"/>
    </w:rPr>
  </w:style>
  <w:style w:type="character" w:customStyle="1" w:styleId="50">
    <w:name w:val="标题 5 字符"/>
    <w:basedOn w:val="a0"/>
    <w:link w:val="5"/>
    <w:uiPriority w:val="9"/>
    <w:semiHidden/>
    <w:rsid w:val="00C17527"/>
    <w:rPr>
      <w:rFonts w:cstheme="majorBidi"/>
      <w:color w:val="2F5496" w:themeColor="accent1" w:themeShade="BF"/>
      <w:sz w:val="24"/>
      <w:szCs w:val="24"/>
    </w:rPr>
  </w:style>
  <w:style w:type="character" w:customStyle="1" w:styleId="60">
    <w:name w:val="标题 6 字符"/>
    <w:basedOn w:val="a0"/>
    <w:link w:val="6"/>
    <w:uiPriority w:val="9"/>
    <w:semiHidden/>
    <w:rsid w:val="00C17527"/>
    <w:rPr>
      <w:rFonts w:cstheme="majorBidi"/>
      <w:b/>
      <w:bCs/>
      <w:color w:val="2F5496" w:themeColor="accent1" w:themeShade="BF"/>
    </w:rPr>
  </w:style>
  <w:style w:type="character" w:customStyle="1" w:styleId="70">
    <w:name w:val="标题 7 字符"/>
    <w:basedOn w:val="a0"/>
    <w:link w:val="7"/>
    <w:uiPriority w:val="9"/>
    <w:semiHidden/>
    <w:rsid w:val="00C17527"/>
    <w:rPr>
      <w:rFonts w:cstheme="majorBidi"/>
      <w:b/>
      <w:bCs/>
      <w:color w:val="595959" w:themeColor="text1" w:themeTint="A6"/>
    </w:rPr>
  </w:style>
  <w:style w:type="character" w:customStyle="1" w:styleId="80">
    <w:name w:val="标题 8 字符"/>
    <w:basedOn w:val="a0"/>
    <w:link w:val="8"/>
    <w:uiPriority w:val="9"/>
    <w:semiHidden/>
    <w:rsid w:val="00C17527"/>
    <w:rPr>
      <w:rFonts w:cstheme="majorBidi"/>
      <w:color w:val="595959" w:themeColor="text1" w:themeTint="A6"/>
    </w:rPr>
  </w:style>
  <w:style w:type="character" w:customStyle="1" w:styleId="90">
    <w:name w:val="标题 9 字符"/>
    <w:basedOn w:val="a0"/>
    <w:link w:val="9"/>
    <w:uiPriority w:val="9"/>
    <w:semiHidden/>
    <w:rsid w:val="00C17527"/>
    <w:rPr>
      <w:rFonts w:eastAsiaTheme="majorEastAsia" w:cstheme="majorBidi"/>
      <w:color w:val="595959" w:themeColor="text1" w:themeTint="A6"/>
    </w:rPr>
  </w:style>
  <w:style w:type="paragraph" w:styleId="a3">
    <w:name w:val="Title"/>
    <w:basedOn w:val="a"/>
    <w:next w:val="a"/>
    <w:link w:val="a4"/>
    <w:uiPriority w:val="10"/>
    <w:qFormat/>
    <w:rsid w:val="00C1752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175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75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175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7527"/>
    <w:pPr>
      <w:spacing w:before="160" w:after="160"/>
      <w:jc w:val="center"/>
    </w:pPr>
    <w:rPr>
      <w:i/>
      <w:iCs/>
      <w:color w:val="404040" w:themeColor="text1" w:themeTint="BF"/>
    </w:rPr>
  </w:style>
  <w:style w:type="character" w:customStyle="1" w:styleId="a8">
    <w:name w:val="引用 字符"/>
    <w:basedOn w:val="a0"/>
    <w:link w:val="a7"/>
    <w:uiPriority w:val="29"/>
    <w:rsid w:val="00C17527"/>
    <w:rPr>
      <w:i/>
      <w:iCs/>
      <w:color w:val="404040" w:themeColor="text1" w:themeTint="BF"/>
    </w:rPr>
  </w:style>
  <w:style w:type="paragraph" w:styleId="a9">
    <w:name w:val="List Paragraph"/>
    <w:basedOn w:val="a"/>
    <w:uiPriority w:val="34"/>
    <w:qFormat/>
    <w:rsid w:val="00C17527"/>
    <w:pPr>
      <w:ind w:left="720"/>
      <w:contextualSpacing/>
    </w:pPr>
  </w:style>
  <w:style w:type="character" w:styleId="aa">
    <w:name w:val="Intense Emphasis"/>
    <w:basedOn w:val="a0"/>
    <w:uiPriority w:val="21"/>
    <w:qFormat/>
    <w:rsid w:val="00C17527"/>
    <w:rPr>
      <w:i/>
      <w:iCs/>
      <w:color w:val="2F5496" w:themeColor="accent1" w:themeShade="BF"/>
    </w:rPr>
  </w:style>
  <w:style w:type="paragraph" w:styleId="ab">
    <w:name w:val="Intense Quote"/>
    <w:basedOn w:val="a"/>
    <w:next w:val="a"/>
    <w:link w:val="ac"/>
    <w:uiPriority w:val="30"/>
    <w:qFormat/>
    <w:rsid w:val="00C175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17527"/>
    <w:rPr>
      <w:i/>
      <w:iCs/>
      <w:color w:val="2F5496" w:themeColor="accent1" w:themeShade="BF"/>
    </w:rPr>
  </w:style>
  <w:style w:type="character" w:styleId="ad">
    <w:name w:val="Intense Reference"/>
    <w:basedOn w:val="a0"/>
    <w:uiPriority w:val="32"/>
    <w:qFormat/>
    <w:rsid w:val="00C17527"/>
    <w:rPr>
      <w:b/>
      <w:bCs/>
      <w:smallCaps/>
      <w:color w:val="2F5496" w:themeColor="accent1" w:themeShade="BF"/>
      <w:spacing w:val="5"/>
    </w:rPr>
  </w:style>
  <w:style w:type="paragraph" w:styleId="ae">
    <w:name w:val="header"/>
    <w:basedOn w:val="a"/>
    <w:link w:val="af"/>
    <w:uiPriority w:val="99"/>
    <w:unhideWhenUsed/>
    <w:rsid w:val="00187A03"/>
    <w:pPr>
      <w:tabs>
        <w:tab w:val="center" w:pos="4153"/>
        <w:tab w:val="right" w:pos="8306"/>
      </w:tabs>
      <w:snapToGrid w:val="0"/>
      <w:jc w:val="center"/>
    </w:pPr>
    <w:rPr>
      <w:sz w:val="18"/>
      <w:szCs w:val="18"/>
    </w:rPr>
  </w:style>
  <w:style w:type="character" w:customStyle="1" w:styleId="af">
    <w:name w:val="页眉 字符"/>
    <w:basedOn w:val="a0"/>
    <w:link w:val="ae"/>
    <w:uiPriority w:val="99"/>
    <w:rsid w:val="00187A03"/>
    <w:rPr>
      <w:sz w:val="18"/>
      <w:szCs w:val="18"/>
    </w:rPr>
  </w:style>
  <w:style w:type="paragraph" w:styleId="af0">
    <w:name w:val="footer"/>
    <w:basedOn w:val="a"/>
    <w:link w:val="af1"/>
    <w:uiPriority w:val="99"/>
    <w:unhideWhenUsed/>
    <w:rsid w:val="00187A03"/>
    <w:pPr>
      <w:tabs>
        <w:tab w:val="center" w:pos="4153"/>
        <w:tab w:val="right" w:pos="8306"/>
      </w:tabs>
      <w:snapToGrid w:val="0"/>
      <w:jc w:val="left"/>
    </w:pPr>
    <w:rPr>
      <w:sz w:val="18"/>
      <w:szCs w:val="18"/>
    </w:rPr>
  </w:style>
  <w:style w:type="character" w:customStyle="1" w:styleId="af1">
    <w:name w:val="页脚 字符"/>
    <w:basedOn w:val="a0"/>
    <w:link w:val="af0"/>
    <w:uiPriority w:val="99"/>
    <w:rsid w:val="00187A03"/>
    <w:rPr>
      <w:sz w:val="18"/>
      <w:szCs w:val="18"/>
    </w:rPr>
  </w:style>
  <w:style w:type="character" w:styleId="af2">
    <w:name w:val="Placeholder Text"/>
    <w:basedOn w:val="a0"/>
    <w:uiPriority w:val="99"/>
    <w:semiHidden/>
    <w:rsid w:val="00D47E5C"/>
    <w:rPr>
      <w:color w:val="666666"/>
    </w:rPr>
  </w:style>
  <w:style w:type="table" w:styleId="af3">
    <w:name w:val="Table Grid"/>
    <w:basedOn w:val="a1"/>
    <w:uiPriority w:val="39"/>
    <w:rsid w:val="00C27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DF0077"/>
    <w:rPr>
      <w:color w:val="0563C1" w:themeColor="hyperlink"/>
      <w:u w:val="single"/>
    </w:rPr>
  </w:style>
  <w:style w:type="character" w:customStyle="1" w:styleId="UnresolvedMention">
    <w:name w:val="Unresolved Mention"/>
    <w:basedOn w:val="a0"/>
    <w:uiPriority w:val="99"/>
    <w:semiHidden/>
    <w:unhideWhenUsed/>
    <w:rsid w:val="00DF0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jpeg"/><Relationship Id="rId47" Type="http://schemas.openxmlformats.org/officeDocument/2006/relationships/image" Target="media/image42.pn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image" Target="media/image26.jpeg"/><Relationship Id="rId44" Type="http://schemas.openxmlformats.org/officeDocument/2006/relationships/image" Target="media/image39.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fontTable" Target="fontTable.xml"/><Relationship Id="rId8" Type="http://schemas.openxmlformats.org/officeDocument/2006/relationships/image" Target="media/image3.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8.jpeg"/><Relationship Id="rId38" Type="http://schemas.openxmlformats.org/officeDocument/2006/relationships/image" Target="media/image33.png"/><Relationship Id="rId46" Type="http://schemas.openxmlformats.org/officeDocument/2006/relationships/image" Target="media/image41.jpe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4231</TotalTime>
  <Pages>52</Pages>
  <Words>2374</Words>
  <Characters>13536</Characters>
  <Application>Microsoft Office Word</Application>
  <DocSecurity>0</DocSecurity>
  <Lines>112</Lines>
  <Paragraphs>31</Paragraphs>
  <ScaleCrop>false</ScaleCrop>
  <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1537738142@qq.com</dc:creator>
  <cp:keywords/>
  <dc:description/>
  <cp:lastModifiedBy>Windows User</cp:lastModifiedBy>
  <cp:revision>40</cp:revision>
  <dcterms:created xsi:type="dcterms:W3CDTF">2026-02-04T07:52:00Z</dcterms:created>
  <dcterms:modified xsi:type="dcterms:W3CDTF">2026-09-17T00:31:00Z</dcterms:modified>
</cp:coreProperties>
</file>