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FCA6A" w14:textId="77777777" w:rsidR="004F332C" w:rsidRPr="00746FE7" w:rsidRDefault="004F332C" w:rsidP="004F332C">
      <w:pPr>
        <w:spacing w:line="240" w:lineRule="auto"/>
        <w:jc w:val="left"/>
        <w:rPr>
          <w:rFonts w:cs="Arial"/>
          <w:b/>
          <w:bCs/>
          <w:szCs w:val="20"/>
        </w:rPr>
      </w:pPr>
      <w:r w:rsidRPr="00746FE7">
        <w:rPr>
          <w:rFonts w:cs="Arial"/>
          <w:b/>
          <w:bCs/>
          <w:szCs w:val="20"/>
        </w:rPr>
        <w:t xml:space="preserve">Supplementary Table S1. Status of </w:t>
      </w:r>
      <w:r w:rsidRPr="00746FE7">
        <w:rPr>
          <w:rFonts w:cs="Arial"/>
          <w:b/>
          <w:bCs/>
          <w:i/>
          <w:szCs w:val="20"/>
        </w:rPr>
        <w:t>MDM2</w:t>
      </w:r>
      <w:r w:rsidRPr="00746FE7">
        <w:rPr>
          <w:rFonts w:cs="Arial"/>
          <w:b/>
          <w:bCs/>
          <w:szCs w:val="20"/>
        </w:rPr>
        <w:t xml:space="preserve"> in patient samples with </w:t>
      </w:r>
      <w:r w:rsidRPr="00746FE7">
        <w:rPr>
          <w:rFonts w:cs="Arial"/>
          <w:b/>
          <w:bCs/>
          <w:i/>
          <w:szCs w:val="20"/>
        </w:rPr>
        <w:t>SMAD4</w:t>
      </w:r>
      <w:r w:rsidRPr="00746FE7">
        <w:rPr>
          <w:rFonts w:cs="Arial"/>
          <w:b/>
          <w:bCs/>
          <w:szCs w:val="20"/>
        </w:rPr>
        <w:t xml:space="preserve"> alteration and no </w:t>
      </w:r>
      <w:r w:rsidRPr="00746FE7">
        <w:rPr>
          <w:rFonts w:cs="Arial"/>
          <w:b/>
          <w:bCs/>
          <w:i/>
          <w:szCs w:val="20"/>
        </w:rPr>
        <w:t>TP53</w:t>
      </w:r>
      <w:r w:rsidRPr="00746FE7">
        <w:rPr>
          <w:rFonts w:cs="Arial"/>
          <w:b/>
          <w:bCs/>
          <w:szCs w:val="20"/>
        </w:rPr>
        <w:t xml:space="preserve"> alteration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83"/>
        <w:gridCol w:w="1395"/>
        <w:gridCol w:w="1028"/>
        <w:gridCol w:w="1161"/>
        <w:gridCol w:w="838"/>
        <w:gridCol w:w="1167"/>
        <w:gridCol w:w="1273"/>
        <w:gridCol w:w="1371"/>
      </w:tblGrid>
      <w:tr w:rsidR="004F332C" w:rsidRPr="00746FE7" w14:paraId="77E5DC75" w14:textId="77777777" w:rsidTr="004D43DA">
        <w:trPr>
          <w:jc w:val="center"/>
        </w:trPr>
        <w:tc>
          <w:tcPr>
            <w:tcW w:w="766" w:type="dxa"/>
          </w:tcPr>
          <w:p w14:paraId="5D250069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Study</w:t>
            </w:r>
          </w:p>
        </w:tc>
        <w:tc>
          <w:tcPr>
            <w:tcW w:w="1337" w:type="dxa"/>
          </w:tcPr>
          <w:p w14:paraId="6F8DB1AB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Sample ID</w:t>
            </w:r>
          </w:p>
        </w:tc>
        <w:tc>
          <w:tcPr>
            <w:tcW w:w="1153" w:type="dxa"/>
          </w:tcPr>
          <w:p w14:paraId="29E5D679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SMAD4: CNA</w:t>
            </w:r>
          </w:p>
        </w:tc>
        <w:tc>
          <w:tcPr>
            <w:tcW w:w="1015" w:type="dxa"/>
          </w:tcPr>
          <w:p w14:paraId="7161A26A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SMAD4: Mutations</w:t>
            </w:r>
          </w:p>
        </w:tc>
        <w:tc>
          <w:tcPr>
            <w:tcW w:w="867" w:type="dxa"/>
          </w:tcPr>
          <w:p w14:paraId="49A0C121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TP53: CNA</w:t>
            </w:r>
          </w:p>
        </w:tc>
        <w:tc>
          <w:tcPr>
            <w:tcW w:w="1182" w:type="dxa"/>
          </w:tcPr>
          <w:p w14:paraId="371DFC4F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TP53: Mutations</w:t>
            </w:r>
          </w:p>
        </w:tc>
        <w:tc>
          <w:tcPr>
            <w:tcW w:w="1269" w:type="dxa"/>
          </w:tcPr>
          <w:p w14:paraId="14653D11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TP53: Protein expression z-scores</w:t>
            </w:r>
          </w:p>
        </w:tc>
        <w:tc>
          <w:tcPr>
            <w:tcW w:w="1427" w:type="dxa"/>
          </w:tcPr>
          <w:p w14:paraId="0AE46AE7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MDM2: CNA</w:t>
            </w:r>
          </w:p>
        </w:tc>
      </w:tr>
      <w:tr w:rsidR="004F332C" w:rsidRPr="00746FE7" w14:paraId="1BB15D41" w14:textId="77777777" w:rsidTr="004D43DA">
        <w:trPr>
          <w:jc w:val="center"/>
        </w:trPr>
        <w:tc>
          <w:tcPr>
            <w:tcW w:w="766" w:type="dxa"/>
          </w:tcPr>
          <w:p w14:paraId="48476BB7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TCGA</w:t>
            </w:r>
          </w:p>
        </w:tc>
        <w:tc>
          <w:tcPr>
            <w:tcW w:w="1337" w:type="dxa"/>
          </w:tcPr>
          <w:p w14:paraId="76FC2504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53" w:type="dxa"/>
          </w:tcPr>
          <w:p w14:paraId="42250CFA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015" w:type="dxa"/>
          </w:tcPr>
          <w:p w14:paraId="226FBCD9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867" w:type="dxa"/>
          </w:tcPr>
          <w:p w14:paraId="33AC8522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82" w:type="dxa"/>
          </w:tcPr>
          <w:p w14:paraId="7C7C3AF2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269" w:type="dxa"/>
          </w:tcPr>
          <w:p w14:paraId="44EE4EB3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427" w:type="dxa"/>
          </w:tcPr>
          <w:p w14:paraId="054DFB61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</w:tr>
      <w:tr w:rsidR="004F332C" w:rsidRPr="00746FE7" w14:paraId="2C1C6D6E" w14:textId="77777777" w:rsidTr="004D43DA">
        <w:trPr>
          <w:jc w:val="center"/>
        </w:trPr>
        <w:tc>
          <w:tcPr>
            <w:tcW w:w="766" w:type="dxa"/>
          </w:tcPr>
          <w:p w14:paraId="7E53561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5E1B65A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TCGA-2H-A9GI-01</w:t>
            </w:r>
          </w:p>
        </w:tc>
        <w:tc>
          <w:tcPr>
            <w:tcW w:w="1153" w:type="dxa"/>
          </w:tcPr>
          <w:p w14:paraId="5C17D70A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Shallow Deletion</w:t>
            </w:r>
          </w:p>
        </w:tc>
        <w:tc>
          <w:tcPr>
            <w:tcW w:w="1015" w:type="dxa"/>
          </w:tcPr>
          <w:p w14:paraId="19A181E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867" w:type="dxa"/>
          </w:tcPr>
          <w:p w14:paraId="6400A07A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07195F4F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736A1E41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-0.7214</w:t>
            </w:r>
          </w:p>
        </w:tc>
        <w:tc>
          <w:tcPr>
            <w:tcW w:w="1427" w:type="dxa"/>
          </w:tcPr>
          <w:p w14:paraId="4917AB8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</w:tr>
      <w:tr w:rsidR="004F332C" w:rsidRPr="00746FE7" w14:paraId="0A3A6ECB" w14:textId="77777777" w:rsidTr="004D43DA">
        <w:trPr>
          <w:jc w:val="center"/>
        </w:trPr>
        <w:tc>
          <w:tcPr>
            <w:tcW w:w="766" w:type="dxa"/>
          </w:tcPr>
          <w:p w14:paraId="599ED37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3D22CF59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TCGA-L5-A43M-01</w:t>
            </w:r>
          </w:p>
        </w:tc>
        <w:tc>
          <w:tcPr>
            <w:tcW w:w="1153" w:type="dxa"/>
          </w:tcPr>
          <w:p w14:paraId="7B796AB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Shallow Deletion</w:t>
            </w:r>
          </w:p>
        </w:tc>
        <w:tc>
          <w:tcPr>
            <w:tcW w:w="1015" w:type="dxa"/>
          </w:tcPr>
          <w:p w14:paraId="7C00B39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867" w:type="dxa"/>
          </w:tcPr>
          <w:p w14:paraId="41F6AD7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2F690FE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6C933BA6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-0.7044</w:t>
            </w:r>
          </w:p>
        </w:tc>
        <w:tc>
          <w:tcPr>
            <w:tcW w:w="1427" w:type="dxa"/>
          </w:tcPr>
          <w:p w14:paraId="6764346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Amplification</w:t>
            </w:r>
          </w:p>
        </w:tc>
      </w:tr>
      <w:tr w:rsidR="004F332C" w:rsidRPr="00746FE7" w14:paraId="53114DC4" w14:textId="77777777" w:rsidTr="004D43DA">
        <w:trPr>
          <w:jc w:val="center"/>
        </w:trPr>
        <w:tc>
          <w:tcPr>
            <w:tcW w:w="766" w:type="dxa"/>
          </w:tcPr>
          <w:p w14:paraId="7EB9176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1DC359A1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TCGA-L5-A8NF-01</w:t>
            </w:r>
          </w:p>
        </w:tc>
        <w:tc>
          <w:tcPr>
            <w:tcW w:w="1153" w:type="dxa"/>
          </w:tcPr>
          <w:p w14:paraId="6A524A8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Shallow Deletion</w:t>
            </w:r>
          </w:p>
        </w:tc>
        <w:tc>
          <w:tcPr>
            <w:tcW w:w="1015" w:type="dxa"/>
          </w:tcPr>
          <w:p w14:paraId="72022376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867" w:type="dxa"/>
          </w:tcPr>
          <w:p w14:paraId="571760D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36EA5B5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57BEE68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-0.1129</w:t>
            </w:r>
          </w:p>
        </w:tc>
        <w:tc>
          <w:tcPr>
            <w:tcW w:w="1427" w:type="dxa"/>
          </w:tcPr>
          <w:p w14:paraId="519EC5A6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Gain</w:t>
            </w:r>
          </w:p>
        </w:tc>
      </w:tr>
      <w:tr w:rsidR="004F332C" w:rsidRPr="00746FE7" w14:paraId="3C91F262" w14:textId="77777777" w:rsidTr="004D43DA">
        <w:trPr>
          <w:jc w:val="center"/>
        </w:trPr>
        <w:tc>
          <w:tcPr>
            <w:tcW w:w="766" w:type="dxa"/>
          </w:tcPr>
          <w:p w14:paraId="59E13796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MSK</w:t>
            </w:r>
          </w:p>
        </w:tc>
        <w:tc>
          <w:tcPr>
            <w:tcW w:w="1337" w:type="dxa"/>
          </w:tcPr>
          <w:p w14:paraId="301E5819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53" w:type="dxa"/>
          </w:tcPr>
          <w:p w14:paraId="1726926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015" w:type="dxa"/>
          </w:tcPr>
          <w:p w14:paraId="3DCBFCD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867" w:type="dxa"/>
          </w:tcPr>
          <w:p w14:paraId="55AED7F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182" w:type="dxa"/>
          </w:tcPr>
          <w:p w14:paraId="2FA0B44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269" w:type="dxa"/>
          </w:tcPr>
          <w:p w14:paraId="433066C0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427" w:type="dxa"/>
          </w:tcPr>
          <w:p w14:paraId="32E2A99E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</w:tr>
      <w:tr w:rsidR="004F332C" w:rsidRPr="00746FE7" w14:paraId="4B696572" w14:textId="77777777" w:rsidTr="004D43DA">
        <w:trPr>
          <w:jc w:val="center"/>
        </w:trPr>
        <w:tc>
          <w:tcPr>
            <w:tcW w:w="766" w:type="dxa"/>
          </w:tcPr>
          <w:p w14:paraId="460C673A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64E0FCCD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P-0001323-T01-IM3</w:t>
            </w:r>
          </w:p>
        </w:tc>
        <w:tc>
          <w:tcPr>
            <w:tcW w:w="1153" w:type="dxa"/>
          </w:tcPr>
          <w:p w14:paraId="264F316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Deep Deletion</w:t>
            </w:r>
          </w:p>
        </w:tc>
        <w:tc>
          <w:tcPr>
            <w:tcW w:w="1015" w:type="dxa"/>
          </w:tcPr>
          <w:p w14:paraId="4727B3C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867" w:type="dxa"/>
          </w:tcPr>
          <w:p w14:paraId="5927E3CE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6A5B36DE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4854C51B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NA</w:t>
            </w:r>
          </w:p>
        </w:tc>
        <w:tc>
          <w:tcPr>
            <w:tcW w:w="1427" w:type="dxa"/>
          </w:tcPr>
          <w:p w14:paraId="771A6A35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</w:tr>
      <w:tr w:rsidR="004F332C" w:rsidRPr="00746FE7" w14:paraId="0661CFE8" w14:textId="77777777" w:rsidTr="004D43DA">
        <w:trPr>
          <w:jc w:val="center"/>
        </w:trPr>
        <w:tc>
          <w:tcPr>
            <w:tcW w:w="766" w:type="dxa"/>
          </w:tcPr>
          <w:p w14:paraId="2565995D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45B93B2F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P-0001542-T01-IM3</w:t>
            </w:r>
          </w:p>
        </w:tc>
        <w:tc>
          <w:tcPr>
            <w:tcW w:w="1153" w:type="dxa"/>
          </w:tcPr>
          <w:p w14:paraId="6E204EF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015" w:type="dxa"/>
          </w:tcPr>
          <w:p w14:paraId="6882523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L540del</w:t>
            </w:r>
          </w:p>
        </w:tc>
        <w:tc>
          <w:tcPr>
            <w:tcW w:w="867" w:type="dxa"/>
          </w:tcPr>
          <w:p w14:paraId="6A98E4D0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068F01CB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3744706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NA</w:t>
            </w:r>
          </w:p>
        </w:tc>
        <w:tc>
          <w:tcPr>
            <w:tcW w:w="1427" w:type="dxa"/>
          </w:tcPr>
          <w:p w14:paraId="57983CD0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Amplification</w:t>
            </w:r>
          </w:p>
        </w:tc>
      </w:tr>
      <w:tr w:rsidR="004F332C" w:rsidRPr="00746FE7" w14:paraId="09CC829E" w14:textId="77777777" w:rsidTr="004D43DA">
        <w:trPr>
          <w:jc w:val="center"/>
        </w:trPr>
        <w:tc>
          <w:tcPr>
            <w:tcW w:w="766" w:type="dxa"/>
          </w:tcPr>
          <w:p w14:paraId="7171B0AC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UQ</w:t>
            </w:r>
          </w:p>
        </w:tc>
        <w:tc>
          <w:tcPr>
            <w:tcW w:w="1337" w:type="dxa"/>
          </w:tcPr>
          <w:p w14:paraId="3193BBEF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1153" w:type="dxa"/>
          </w:tcPr>
          <w:p w14:paraId="0B9D86A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015" w:type="dxa"/>
          </w:tcPr>
          <w:p w14:paraId="3542C14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867" w:type="dxa"/>
          </w:tcPr>
          <w:p w14:paraId="5CFDA51F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182" w:type="dxa"/>
          </w:tcPr>
          <w:p w14:paraId="09B4786C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269" w:type="dxa"/>
          </w:tcPr>
          <w:p w14:paraId="6B7C78C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427" w:type="dxa"/>
          </w:tcPr>
          <w:p w14:paraId="2131AD2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</w:tr>
      <w:tr w:rsidR="004F332C" w:rsidRPr="00746FE7" w14:paraId="543A594C" w14:textId="77777777" w:rsidTr="004D43DA">
        <w:trPr>
          <w:jc w:val="center"/>
        </w:trPr>
        <w:tc>
          <w:tcPr>
            <w:tcW w:w="766" w:type="dxa"/>
          </w:tcPr>
          <w:p w14:paraId="05BBABE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</w:p>
        </w:tc>
        <w:tc>
          <w:tcPr>
            <w:tcW w:w="1337" w:type="dxa"/>
          </w:tcPr>
          <w:p w14:paraId="0BBDD7B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SOG091_TM</w:t>
            </w:r>
          </w:p>
        </w:tc>
        <w:tc>
          <w:tcPr>
            <w:tcW w:w="1153" w:type="dxa"/>
          </w:tcPr>
          <w:p w14:paraId="0D086BEF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Shallow deletion</w:t>
            </w:r>
          </w:p>
        </w:tc>
        <w:tc>
          <w:tcPr>
            <w:tcW w:w="1015" w:type="dxa"/>
          </w:tcPr>
          <w:p w14:paraId="1721600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G352V</w:t>
            </w:r>
          </w:p>
        </w:tc>
        <w:tc>
          <w:tcPr>
            <w:tcW w:w="867" w:type="dxa"/>
          </w:tcPr>
          <w:p w14:paraId="766CD855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Diploid</w:t>
            </w:r>
          </w:p>
        </w:tc>
        <w:tc>
          <w:tcPr>
            <w:tcW w:w="1182" w:type="dxa"/>
          </w:tcPr>
          <w:p w14:paraId="48B42A2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</w:t>
            </w:r>
          </w:p>
        </w:tc>
        <w:tc>
          <w:tcPr>
            <w:tcW w:w="1269" w:type="dxa"/>
          </w:tcPr>
          <w:p w14:paraId="42C18B4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NA</w:t>
            </w:r>
          </w:p>
        </w:tc>
        <w:tc>
          <w:tcPr>
            <w:tcW w:w="1427" w:type="dxa"/>
          </w:tcPr>
          <w:p w14:paraId="1608373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Amplification</w:t>
            </w:r>
          </w:p>
        </w:tc>
      </w:tr>
    </w:tbl>
    <w:p w14:paraId="5D80942C" w14:textId="77777777" w:rsidR="004F332C" w:rsidRPr="00746FE7" w:rsidRDefault="004F332C" w:rsidP="004F332C">
      <w:pPr>
        <w:spacing w:line="240" w:lineRule="auto"/>
        <w:jc w:val="left"/>
        <w:rPr>
          <w:rFonts w:cs="Arial"/>
          <w:szCs w:val="20"/>
        </w:rPr>
      </w:pPr>
    </w:p>
    <w:p w14:paraId="28C1347A" w14:textId="77777777" w:rsidR="004F332C" w:rsidRPr="00746FE7" w:rsidRDefault="004F332C" w:rsidP="004F332C">
      <w:pPr>
        <w:spacing w:line="240" w:lineRule="auto"/>
        <w:jc w:val="left"/>
        <w:rPr>
          <w:rFonts w:cs="Arial"/>
          <w:b/>
          <w:bCs/>
          <w:szCs w:val="20"/>
        </w:rPr>
      </w:pPr>
      <w:r w:rsidRPr="00746FE7">
        <w:rPr>
          <w:rFonts w:cs="Arial"/>
          <w:b/>
          <w:bCs/>
          <w:szCs w:val="20"/>
        </w:rPr>
        <w:t>Supplementary Table S2. Criteria for designation of SMAD4 status in OAC patient samples</w:t>
      </w:r>
    </w:p>
    <w:tbl>
      <w:tblPr>
        <w:tblStyle w:val="TableGrid"/>
        <w:tblpPr w:leftFromText="180" w:rightFromText="180" w:vertAnchor="text" w:horzAnchor="margin" w:tblpY="112"/>
        <w:tblW w:w="9016" w:type="dxa"/>
        <w:tblLook w:val="04A0" w:firstRow="1" w:lastRow="0" w:firstColumn="1" w:lastColumn="0" w:noHBand="0" w:noVBand="1"/>
      </w:tblPr>
      <w:tblGrid>
        <w:gridCol w:w="1975"/>
        <w:gridCol w:w="1702"/>
        <w:gridCol w:w="1702"/>
        <w:gridCol w:w="1886"/>
        <w:gridCol w:w="1751"/>
      </w:tblGrid>
      <w:tr w:rsidR="004F332C" w:rsidRPr="00746FE7" w14:paraId="174F7339" w14:textId="77777777" w:rsidTr="004D43DA">
        <w:tc>
          <w:tcPr>
            <w:tcW w:w="1975" w:type="dxa"/>
          </w:tcPr>
          <w:p w14:paraId="1706F3A8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Stratification criteria (SMAD4)</w:t>
            </w:r>
          </w:p>
        </w:tc>
        <w:tc>
          <w:tcPr>
            <w:tcW w:w="1702" w:type="dxa"/>
          </w:tcPr>
          <w:p w14:paraId="00BE2484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“Deficient” n=54</w:t>
            </w:r>
          </w:p>
        </w:tc>
        <w:tc>
          <w:tcPr>
            <w:tcW w:w="1702" w:type="dxa"/>
          </w:tcPr>
          <w:p w14:paraId="198B7D13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“Intact” n=116</w:t>
            </w:r>
          </w:p>
        </w:tc>
        <w:tc>
          <w:tcPr>
            <w:tcW w:w="1886" w:type="dxa"/>
          </w:tcPr>
          <w:p w14:paraId="174A0052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“Strict deficient” n=28</w:t>
            </w:r>
          </w:p>
        </w:tc>
        <w:tc>
          <w:tcPr>
            <w:tcW w:w="1751" w:type="dxa"/>
          </w:tcPr>
          <w:p w14:paraId="0CFB1489" w14:textId="77777777" w:rsidR="004F332C" w:rsidRPr="00746FE7" w:rsidRDefault="004F332C" w:rsidP="004D43DA">
            <w:pPr>
              <w:jc w:val="left"/>
              <w:rPr>
                <w:rFonts w:cs="Arial"/>
                <w:b/>
                <w:bCs/>
                <w:szCs w:val="20"/>
              </w:rPr>
            </w:pPr>
            <w:r w:rsidRPr="00746FE7">
              <w:rPr>
                <w:rFonts w:cs="Arial"/>
                <w:b/>
                <w:bCs/>
                <w:szCs w:val="20"/>
              </w:rPr>
              <w:t>“Strict intact” n=28</w:t>
            </w:r>
          </w:p>
        </w:tc>
      </w:tr>
      <w:tr w:rsidR="004F332C" w:rsidRPr="00746FE7" w14:paraId="70D854B5" w14:textId="77777777" w:rsidTr="004D43DA">
        <w:tc>
          <w:tcPr>
            <w:tcW w:w="1975" w:type="dxa"/>
          </w:tcPr>
          <w:p w14:paraId="5E040A50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Log2CN (Copy Number; ASCAT)</w:t>
            </w:r>
          </w:p>
        </w:tc>
        <w:tc>
          <w:tcPr>
            <w:tcW w:w="1702" w:type="dxa"/>
          </w:tcPr>
          <w:p w14:paraId="5C0C94E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-2 (Deletion) or -1 to -2 (LOH)</w:t>
            </w:r>
          </w:p>
        </w:tc>
        <w:tc>
          <w:tcPr>
            <w:tcW w:w="1702" w:type="dxa"/>
          </w:tcPr>
          <w:p w14:paraId="69B8A75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-0.5 to 0.5 (Normal)</w:t>
            </w:r>
          </w:p>
        </w:tc>
        <w:tc>
          <w:tcPr>
            <w:tcW w:w="1886" w:type="dxa"/>
          </w:tcPr>
          <w:p w14:paraId="6BF7F357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-2 (Deletion) or -1 to -2 (LOH)</w:t>
            </w:r>
          </w:p>
        </w:tc>
        <w:tc>
          <w:tcPr>
            <w:tcW w:w="1751" w:type="dxa"/>
          </w:tcPr>
          <w:p w14:paraId="223F48CB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-0.5 to 0.5 (Normal)</w:t>
            </w:r>
          </w:p>
        </w:tc>
      </w:tr>
      <w:tr w:rsidR="004F332C" w:rsidRPr="00746FE7" w14:paraId="6F46175A" w14:textId="77777777" w:rsidTr="004D43DA">
        <w:tc>
          <w:tcPr>
            <w:tcW w:w="1975" w:type="dxa"/>
          </w:tcPr>
          <w:p w14:paraId="3636901A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Mutation</w:t>
            </w:r>
          </w:p>
        </w:tc>
        <w:tc>
          <w:tcPr>
            <w:tcW w:w="1702" w:type="dxa"/>
          </w:tcPr>
          <w:p w14:paraId="66430218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 xml:space="preserve">Any </w:t>
            </w:r>
            <w:proofErr w:type="spellStart"/>
            <w:r w:rsidRPr="00746FE7">
              <w:rPr>
                <w:rFonts w:cs="Arial"/>
                <w:szCs w:val="20"/>
              </w:rPr>
              <w:t>exonic</w:t>
            </w:r>
            <w:proofErr w:type="spellEnd"/>
          </w:p>
        </w:tc>
        <w:tc>
          <w:tcPr>
            <w:tcW w:w="1702" w:type="dxa"/>
          </w:tcPr>
          <w:p w14:paraId="33B44BF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Absent or intronic only</w:t>
            </w:r>
          </w:p>
        </w:tc>
        <w:tc>
          <w:tcPr>
            <w:tcW w:w="1886" w:type="dxa"/>
          </w:tcPr>
          <w:p w14:paraId="26D2A56F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Known deleterious in LOH only</w:t>
            </w:r>
          </w:p>
        </w:tc>
        <w:tc>
          <w:tcPr>
            <w:tcW w:w="1751" w:type="dxa"/>
          </w:tcPr>
          <w:p w14:paraId="7A216C56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Absent or intronic only</w:t>
            </w:r>
          </w:p>
        </w:tc>
      </w:tr>
      <w:tr w:rsidR="004F332C" w:rsidRPr="00746FE7" w14:paraId="1705142E" w14:textId="77777777" w:rsidTr="004D43DA">
        <w:tc>
          <w:tcPr>
            <w:tcW w:w="1975" w:type="dxa"/>
          </w:tcPr>
          <w:p w14:paraId="6EFAB820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RNA expression z-score</w:t>
            </w:r>
          </w:p>
        </w:tc>
        <w:tc>
          <w:tcPr>
            <w:tcW w:w="1702" w:type="dxa"/>
          </w:tcPr>
          <w:p w14:paraId="23769B23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&lt; -1</w:t>
            </w:r>
          </w:p>
        </w:tc>
        <w:tc>
          <w:tcPr>
            <w:tcW w:w="1702" w:type="dxa"/>
          </w:tcPr>
          <w:p w14:paraId="182A5CC4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&gt; -1</w:t>
            </w:r>
          </w:p>
        </w:tc>
        <w:tc>
          <w:tcPr>
            <w:tcW w:w="1886" w:type="dxa"/>
          </w:tcPr>
          <w:p w14:paraId="2C3596E2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&lt; -1.5</w:t>
            </w:r>
          </w:p>
        </w:tc>
        <w:tc>
          <w:tcPr>
            <w:tcW w:w="1751" w:type="dxa"/>
          </w:tcPr>
          <w:p w14:paraId="1EEA211D" w14:textId="77777777" w:rsidR="004F332C" w:rsidRPr="00746FE7" w:rsidRDefault="004F332C" w:rsidP="004D43DA">
            <w:pPr>
              <w:jc w:val="left"/>
              <w:rPr>
                <w:rFonts w:cs="Arial"/>
                <w:szCs w:val="20"/>
              </w:rPr>
            </w:pPr>
            <w:r w:rsidRPr="00746FE7">
              <w:rPr>
                <w:rFonts w:cs="Arial"/>
                <w:szCs w:val="20"/>
              </w:rPr>
              <w:t>-0.5 to 0.5</w:t>
            </w:r>
          </w:p>
        </w:tc>
      </w:tr>
    </w:tbl>
    <w:p w14:paraId="38E3D67E" w14:textId="77777777" w:rsidR="004F332C" w:rsidRPr="00746FE7" w:rsidRDefault="004F332C" w:rsidP="004F332C">
      <w:pPr>
        <w:spacing w:line="240" w:lineRule="auto"/>
        <w:jc w:val="left"/>
        <w:rPr>
          <w:rFonts w:cs="Arial"/>
          <w:szCs w:val="20"/>
        </w:rPr>
      </w:pPr>
    </w:p>
    <w:p w14:paraId="35346EDF" w14:textId="55FC810E" w:rsidR="004F332C" w:rsidRPr="00822326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  <w:r w:rsidRPr="00822326">
        <w:rPr>
          <w:rFonts w:cs="Arial"/>
          <w:b/>
          <w:color w:val="201F1E"/>
          <w:szCs w:val="20"/>
        </w:rPr>
        <w:t xml:space="preserve">Supplementary Table S3 – </w:t>
      </w:r>
      <w:proofErr w:type="spellStart"/>
      <w:r w:rsidRPr="00822326">
        <w:rPr>
          <w:rFonts w:cs="Arial"/>
          <w:b/>
          <w:color w:val="201F1E"/>
          <w:szCs w:val="20"/>
        </w:rPr>
        <w:t>RNAseq</w:t>
      </w:r>
      <w:proofErr w:type="spellEnd"/>
      <w:r w:rsidRPr="00822326">
        <w:rPr>
          <w:rFonts w:cs="Arial"/>
          <w:b/>
          <w:color w:val="201F1E"/>
          <w:szCs w:val="20"/>
        </w:rPr>
        <w:t xml:space="preserve"> </w:t>
      </w:r>
      <w:r w:rsidR="006D2057">
        <w:rPr>
          <w:rFonts w:cs="Arial"/>
          <w:b/>
          <w:color w:val="201F1E"/>
          <w:szCs w:val="20"/>
        </w:rPr>
        <w:t>(</w:t>
      </w:r>
      <w:r w:rsidR="00C22C38">
        <w:rPr>
          <w:rFonts w:cs="Arial"/>
          <w:b/>
          <w:color w:val="201F1E"/>
          <w:szCs w:val="20"/>
        </w:rPr>
        <w:t>differentially expressed genes</w:t>
      </w:r>
      <w:r w:rsidR="006D2057">
        <w:rPr>
          <w:rFonts w:cs="Arial"/>
          <w:b/>
          <w:color w:val="201F1E"/>
          <w:szCs w:val="20"/>
        </w:rPr>
        <w:t>)</w:t>
      </w:r>
    </w:p>
    <w:p w14:paraId="378E3921" w14:textId="7E0E1695" w:rsidR="004F332C" w:rsidRPr="00822326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  <w:r w:rsidRPr="00822326">
        <w:rPr>
          <w:rFonts w:cs="Arial"/>
          <w:b/>
          <w:color w:val="201F1E"/>
          <w:szCs w:val="20"/>
        </w:rPr>
        <w:t xml:space="preserve">Supplementary Table S4 – </w:t>
      </w:r>
      <w:r w:rsidR="00C22C38">
        <w:rPr>
          <w:rFonts w:cs="Arial"/>
          <w:b/>
          <w:color w:val="201F1E"/>
          <w:szCs w:val="20"/>
        </w:rPr>
        <w:t>P</w:t>
      </w:r>
      <w:r w:rsidRPr="00822326">
        <w:rPr>
          <w:rFonts w:cs="Arial"/>
          <w:b/>
          <w:color w:val="201F1E"/>
          <w:szCs w:val="20"/>
        </w:rPr>
        <w:t xml:space="preserve">roteomics </w:t>
      </w:r>
      <w:r w:rsidR="006D2057">
        <w:rPr>
          <w:rFonts w:cs="Arial"/>
          <w:b/>
          <w:color w:val="201F1E"/>
          <w:szCs w:val="20"/>
        </w:rPr>
        <w:t>(</w:t>
      </w:r>
      <w:r w:rsidR="00C22C38">
        <w:rPr>
          <w:rFonts w:cs="Arial"/>
          <w:b/>
          <w:color w:val="201F1E"/>
          <w:szCs w:val="20"/>
        </w:rPr>
        <w:t>differentially abundant proteins</w:t>
      </w:r>
      <w:r w:rsidR="006D2057">
        <w:rPr>
          <w:rFonts w:cs="Arial"/>
          <w:b/>
          <w:color w:val="201F1E"/>
          <w:szCs w:val="20"/>
        </w:rPr>
        <w:t>)</w:t>
      </w:r>
    </w:p>
    <w:p w14:paraId="663271D7" w14:textId="77777777" w:rsidR="004F332C" w:rsidRPr="00822326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  <w:r w:rsidRPr="00822326">
        <w:rPr>
          <w:rFonts w:cs="Arial"/>
          <w:b/>
          <w:color w:val="201F1E"/>
          <w:szCs w:val="20"/>
        </w:rPr>
        <w:t>Supplementary Table S5 – CRISPR screen</w:t>
      </w:r>
    </w:p>
    <w:p w14:paraId="3846308E" w14:textId="77777777" w:rsidR="004F332C" w:rsidRPr="00822326" w:rsidRDefault="004F332C" w:rsidP="004F332C">
      <w:pPr>
        <w:spacing w:line="240" w:lineRule="auto"/>
        <w:jc w:val="left"/>
        <w:rPr>
          <w:rFonts w:cs="Arial"/>
          <w:szCs w:val="20"/>
        </w:rPr>
      </w:pPr>
    </w:p>
    <w:p w14:paraId="77C17D31" w14:textId="77777777" w:rsidR="004F332C" w:rsidRPr="00746FE7" w:rsidRDefault="004F332C" w:rsidP="004F332C">
      <w:pPr>
        <w:spacing w:line="240" w:lineRule="auto"/>
        <w:jc w:val="left"/>
      </w:pPr>
      <w:r w:rsidRPr="00822326">
        <w:rPr>
          <w:rFonts w:cs="Arial"/>
          <w:b/>
          <w:color w:val="201F1E"/>
          <w:szCs w:val="20"/>
        </w:rPr>
        <w:t>Supplementary Table S6. Antibodies</w:t>
      </w:r>
      <w:r w:rsidRPr="00746FE7">
        <w:rPr>
          <w:rFonts w:cs="Arial"/>
          <w:b/>
          <w:color w:val="201F1E"/>
          <w:szCs w:val="20"/>
        </w:rPr>
        <w:t xml:space="preserve"> used for immunoblotting</w:t>
      </w:r>
    </w:p>
    <w:tbl>
      <w:tblPr>
        <w:tblStyle w:val="GridTable5Dark-Accent1"/>
        <w:tblW w:w="7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7"/>
        <w:gridCol w:w="1967"/>
        <w:gridCol w:w="1967"/>
        <w:gridCol w:w="1967"/>
      </w:tblGrid>
      <w:tr w:rsidR="004F332C" w:rsidRPr="00746FE7" w14:paraId="0B97122E" w14:textId="77777777" w:rsidTr="004D43D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vAlign w:val="center"/>
            <w:hideMark/>
          </w:tcPr>
          <w:p w14:paraId="54ECB730" w14:textId="77777777" w:rsidR="004F332C" w:rsidRPr="00746FE7" w:rsidRDefault="004F332C" w:rsidP="004D43DA">
            <w:pPr>
              <w:jc w:val="left"/>
              <w:rPr>
                <w:rFonts w:cs="Arial"/>
                <w:color w:val="auto"/>
                <w:szCs w:val="20"/>
                <w:lang w:eastAsia="en-AU"/>
              </w:rPr>
            </w:pPr>
            <w:r w:rsidRPr="00746FE7">
              <w:rPr>
                <w:rFonts w:cs="Arial"/>
                <w:color w:val="auto"/>
                <w:szCs w:val="20"/>
                <w:lang w:eastAsia="en-AU"/>
              </w:rPr>
              <w:t>Antigen</w:t>
            </w:r>
          </w:p>
        </w:tc>
        <w:tc>
          <w:tcPr>
            <w:tcW w:w="19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noWrap/>
            <w:vAlign w:val="center"/>
          </w:tcPr>
          <w:p w14:paraId="183C85FB" w14:textId="77777777" w:rsidR="004F332C" w:rsidRPr="00746FE7" w:rsidRDefault="004F332C" w:rsidP="004D43DA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Cs w:val="20"/>
                <w:lang w:eastAsia="en-AU"/>
              </w:rPr>
            </w:pPr>
            <w:r w:rsidRPr="00746FE7">
              <w:rPr>
                <w:rFonts w:cs="Arial"/>
                <w:color w:val="auto"/>
                <w:szCs w:val="20"/>
                <w:lang w:eastAsia="en-AU"/>
              </w:rPr>
              <w:t>Origin</w:t>
            </w:r>
          </w:p>
        </w:tc>
        <w:tc>
          <w:tcPr>
            <w:tcW w:w="19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4ECA3FB" w14:textId="77777777" w:rsidR="004F332C" w:rsidRPr="00746FE7" w:rsidRDefault="004F332C" w:rsidP="004D43DA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auto"/>
                <w:szCs w:val="20"/>
                <w:lang w:eastAsia="en-AU"/>
              </w:rPr>
            </w:pPr>
            <w:r w:rsidRPr="00746FE7">
              <w:rPr>
                <w:rFonts w:cs="Arial"/>
                <w:color w:val="auto"/>
                <w:szCs w:val="20"/>
                <w:lang w:eastAsia="en-AU"/>
              </w:rPr>
              <w:t>Supplier</w:t>
            </w:r>
          </w:p>
        </w:tc>
        <w:tc>
          <w:tcPr>
            <w:tcW w:w="1967" w:type="dxa"/>
            <w:tcBorders>
              <w:top w:val="none" w:sz="0" w:space="0" w:color="auto"/>
              <w:left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14:paraId="655BBE0E" w14:textId="77777777" w:rsidR="004F332C" w:rsidRPr="00746FE7" w:rsidRDefault="004F332C" w:rsidP="004D43DA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color w:val="auto"/>
                <w:szCs w:val="20"/>
                <w:lang w:eastAsia="en-AU"/>
              </w:rPr>
              <w:t>Item</w:t>
            </w:r>
          </w:p>
        </w:tc>
      </w:tr>
      <w:tr w:rsidR="004F332C" w:rsidRPr="00746FE7" w14:paraId="23A287E3" w14:textId="77777777" w:rsidTr="004D4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3DA12230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4EBP1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69A95D1B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165D490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A986689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9644</w:t>
            </w:r>
          </w:p>
        </w:tc>
      </w:tr>
      <w:tr w:rsidR="004F332C" w:rsidRPr="00746FE7" w14:paraId="3E28861D" w14:textId="77777777" w:rsidTr="004D43D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2D43DB72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4EBP1 P T37/46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1F465EEF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9B4CB57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57E9C49C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2855</w:t>
            </w:r>
          </w:p>
        </w:tc>
      </w:tr>
      <w:tr w:rsidR="004F332C" w:rsidRPr="00746FE7" w14:paraId="0FD0CBF7" w14:textId="77777777" w:rsidTr="004D4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33ADE086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CDK11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308B544A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C2D6C07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5963DE2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5524</w:t>
            </w:r>
          </w:p>
        </w:tc>
      </w:tr>
      <w:tr w:rsidR="004F332C" w:rsidRPr="00746FE7" w14:paraId="4BE20264" w14:textId="77777777" w:rsidTr="004D43D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582D736F" w14:textId="77777777" w:rsidR="004F332C" w:rsidRPr="00746FE7" w:rsidRDefault="004F332C" w:rsidP="004D43DA">
            <w:pPr>
              <w:jc w:val="left"/>
              <w:rPr>
                <w:rFonts w:cs="Arial"/>
                <w:b w:val="0"/>
                <w:bCs w:val="0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EIF4E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62B245B6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C292F88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3115B23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2067</w:t>
            </w:r>
          </w:p>
        </w:tc>
      </w:tr>
      <w:tr w:rsidR="004F332C" w:rsidRPr="00746FE7" w14:paraId="51AD7F1F" w14:textId="77777777" w:rsidTr="004D4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38828468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EIF4G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021E5E9B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2200519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170710C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2498</w:t>
            </w:r>
          </w:p>
        </w:tc>
      </w:tr>
      <w:tr w:rsidR="004F332C" w:rsidRPr="00746FE7" w14:paraId="356A9A44" w14:textId="77777777" w:rsidTr="004D43D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07F2B716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PTEN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05667860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724A2E3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6389B827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9559</w:t>
            </w:r>
          </w:p>
        </w:tc>
      </w:tr>
      <w:tr w:rsidR="004F332C" w:rsidRPr="00746FE7" w14:paraId="3C61E78E" w14:textId="77777777" w:rsidTr="004D4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</w:tcBorders>
            <w:shd w:val="clear" w:color="auto" w:fill="auto"/>
            <w:noWrap/>
            <w:vAlign w:val="center"/>
          </w:tcPr>
          <w:p w14:paraId="55AD0455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Puromycin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698C24B7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Mouse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06979A4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Merck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96C5768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MABE343</w:t>
            </w:r>
          </w:p>
        </w:tc>
      </w:tr>
      <w:tr w:rsidR="004F332C" w:rsidRPr="00746FE7" w14:paraId="000C3DFE" w14:textId="77777777" w:rsidTr="004D43DA">
        <w:trPr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none" w:sz="0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FD03F6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SMAD4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0F8DB1E3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9EE09D0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4BFB3AD1" w14:textId="77777777" w:rsidR="004F332C" w:rsidRPr="00746FE7" w:rsidRDefault="004F332C" w:rsidP="004D43D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38454</w:t>
            </w:r>
          </w:p>
        </w:tc>
      </w:tr>
      <w:tr w:rsidR="004F332C" w:rsidRPr="00746FE7" w14:paraId="4113F80F" w14:textId="77777777" w:rsidTr="004D43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6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0B2F97C" w14:textId="77777777" w:rsidR="004F332C" w:rsidRPr="00746FE7" w:rsidRDefault="004F332C" w:rsidP="004D43DA">
            <w:pPr>
              <w:jc w:val="left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TSC2</w:t>
            </w:r>
          </w:p>
        </w:tc>
        <w:tc>
          <w:tcPr>
            <w:tcW w:w="1967" w:type="dxa"/>
            <w:shd w:val="clear" w:color="auto" w:fill="auto"/>
            <w:noWrap/>
            <w:vAlign w:val="center"/>
          </w:tcPr>
          <w:p w14:paraId="1D19FD71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Cs w:val="20"/>
                <w:lang w:eastAsia="en-AU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091C8ED4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967" w:type="dxa"/>
            <w:shd w:val="clear" w:color="auto" w:fill="auto"/>
            <w:vAlign w:val="center"/>
          </w:tcPr>
          <w:p w14:paraId="27A00607" w14:textId="77777777" w:rsidR="004F332C" w:rsidRPr="00746FE7" w:rsidRDefault="004F332C" w:rsidP="004D43D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color w:val="000000"/>
                <w:szCs w:val="20"/>
                <w:lang w:eastAsia="en-AU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3612</w:t>
            </w:r>
          </w:p>
        </w:tc>
      </w:tr>
    </w:tbl>
    <w:p w14:paraId="36203629" w14:textId="77777777" w:rsidR="004F332C" w:rsidRPr="00746FE7" w:rsidRDefault="004F332C" w:rsidP="004F332C">
      <w:pPr>
        <w:spacing w:line="240" w:lineRule="auto"/>
        <w:jc w:val="left"/>
        <w:rPr>
          <w:rFonts w:cs="Arial"/>
          <w:szCs w:val="20"/>
        </w:rPr>
      </w:pPr>
    </w:p>
    <w:p w14:paraId="0CCA8D27" w14:textId="77777777" w:rsidR="004F332C" w:rsidRPr="00746FE7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  <w:r w:rsidRPr="00822326">
        <w:rPr>
          <w:rFonts w:cs="Arial"/>
          <w:b/>
          <w:color w:val="201F1E"/>
          <w:szCs w:val="20"/>
        </w:rPr>
        <w:t>Supplementary Table S7. Antibodies</w:t>
      </w:r>
      <w:r w:rsidRPr="00746FE7">
        <w:rPr>
          <w:rFonts w:cs="Arial"/>
          <w:b/>
          <w:color w:val="201F1E"/>
          <w:szCs w:val="20"/>
        </w:rPr>
        <w:t xml:space="preserve"> used for RPPA</w:t>
      </w:r>
    </w:p>
    <w:tbl>
      <w:tblPr>
        <w:tblW w:w="7960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0"/>
        <w:gridCol w:w="1418"/>
        <w:gridCol w:w="1559"/>
        <w:gridCol w:w="1843"/>
      </w:tblGrid>
      <w:tr w:rsidR="004F332C" w:rsidRPr="00746FE7" w14:paraId="70BAC282" w14:textId="77777777" w:rsidTr="004D43DA">
        <w:trPr>
          <w:trHeight w:val="110"/>
        </w:trPr>
        <w:tc>
          <w:tcPr>
            <w:tcW w:w="3140" w:type="dxa"/>
          </w:tcPr>
          <w:p w14:paraId="5195C4DE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746FE7">
              <w:rPr>
                <w:rFonts w:cs="Arial"/>
                <w:b/>
                <w:bCs/>
                <w:color w:val="000000"/>
                <w:szCs w:val="20"/>
              </w:rPr>
              <w:t xml:space="preserve">Antigen </w:t>
            </w:r>
          </w:p>
        </w:tc>
        <w:tc>
          <w:tcPr>
            <w:tcW w:w="1418" w:type="dxa"/>
          </w:tcPr>
          <w:p w14:paraId="79AE5F39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746FE7">
              <w:rPr>
                <w:rFonts w:cs="Arial"/>
                <w:b/>
                <w:bCs/>
                <w:color w:val="000000"/>
                <w:szCs w:val="20"/>
              </w:rPr>
              <w:t xml:space="preserve">Origin </w:t>
            </w:r>
          </w:p>
        </w:tc>
        <w:tc>
          <w:tcPr>
            <w:tcW w:w="1559" w:type="dxa"/>
          </w:tcPr>
          <w:p w14:paraId="31880119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746FE7">
              <w:rPr>
                <w:rFonts w:cs="Arial"/>
                <w:b/>
                <w:bCs/>
                <w:color w:val="000000"/>
                <w:szCs w:val="20"/>
              </w:rPr>
              <w:t xml:space="preserve">Supplier </w:t>
            </w:r>
          </w:p>
        </w:tc>
        <w:tc>
          <w:tcPr>
            <w:tcW w:w="1843" w:type="dxa"/>
          </w:tcPr>
          <w:p w14:paraId="499EEB6E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b/>
                <w:bCs/>
                <w:color w:val="000000"/>
                <w:szCs w:val="20"/>
              </w:rPr>
            </w:pPr>
            <w:r w:rsidRPr="00746FE7">
              <w:rPr>
                <w:rFonts w:cs="Arial"/>
                <w:b/>
                <w:bCs/>
                <w:color w:val="000000"/>
                <w:szCs w:val="20"/>
              </w:rPr>
              <w:t>Item</w:t>
            </w:r>
          </w:p>
        </w:tc>
      </w:tr>
      <w:tr w:rsidR="004F332C" w:rsidRPr="00746FE7" w14:paraId="0BB806E0" w14:textId="77777777" w:rsidTr="004D43DA">
        <w:trPr>
          <w:trHeight w:val="249"/>
        </w:trPr>
        <w:tc>
          <w:tcPr>
            <w:tcW w:w="3140" w:type="dxa"/>
          </w:tcPr>
          <w:p w14:paraId="47C4F67A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4E-BP1 P S65 </w:t>
            </w:r>
          </w:p>
        </w:tc>
        <w:tc>
          <w:tcPr>
            <w:tcW w:w="1418" w:type="dxa"/>
          </w:tcPr>
          <w:p w14:paraId="6A308CE5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639A2094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CST </w:t>
            </w:r>
          </w:p>
        </w:tc>
        <w:tc>
          <w:tcPr>
            <w:tcW w:w="1843" w:type="dxa"/>
          </w:tcPr>
          <w:p w14:paraId="2AE0C37B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9451</w:t>
            </w:r>
          </w:p>
        </w:tc>
      </w:tr>
      <w:tr w:rsidR="004F332C" w:rsidRPr="00746FE7" w14:paraId="559F8FFD" w14:textId="77777777" w:rsidTr="004D43DA">
        <w:trPr>
          <w:trHeight w:val="249"/>
        </w:trPr>
        <w:tc>
          <w:tcPr>
            <w:tcW w:w="3140" w:type="dxa"/>
          </w:tcPr>
          <w:p w14:paraId="2DEC73E7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4E-BP1 P T</w:t>
            </w:r>
            <w:proofErr w:type="gramStart"/>
            <w:r w:rsidRPr="00746FE7">
              <w:rPr>
                <w:rFonts w:cs="Arial"/>
                <w:color w:val="000000"/>
                <w:szCs w:val="20"/>
              </w:rPr>
              <w:t>37,T</w:t>
            </w:r>
            <w:proofErr w:type="gramEnd"/>
            <w:r w:rsidRPr="00746FE7">
              <w:rPr>
                <w:rFonts w:cs="Arial"/>
                <w:color w:val="000000"/>
                <w:szCs w:val="20"/>
              </w:rPr>
              <w:t xml:space="preserve">46 </w:t>
            </w:r>
          </w:p>
        </w:tc>
        <w:tc>
          <w:tcPr>
            <w:tcW w:w="1418" w:type="dxa"/>
          </w:tcPr>
          <w:p w14:paraId="6327250E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6FC57681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05602CB3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2855</w:t>
            </w:r>
          </w:p>
        </w:tc>
      </w:tr>
      <w:tr w:rsidR="004F332C" w:rsidRPr="00746FE7" w14:paraId="22738D98" w14:textId="77777777" w:rsidTr="004D43DA">
        <w:trPr>
          <w:trHeight w:val="249"/>
        </w:trPr>
        <w:tc>
          <w:tcPr>
            <w:tcW w:w="3140" w:type="dxa"/>
          </w:tcPr>
          <w:p w14:paraId="6563C941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Akt </w:t>
            </w:r>
          </w:p>
        </w:tc>
        <w:tc>
          <w:tcPr>
            <w:tcW w:w="1418" w:type="dxa"/>
          </w:tcPr>
          <w:p w14:paraId="402CB57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0E3AF49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06C72F7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9272</w:t>
            </w:r>
          </w:p>
        </w:tc>
      </w:tr>
      <w:tr w:rsidR="004F332C" w:rsidRPr="00746FE7" w14:paraId="27A2DA01" w14:textId="77777777" w:rsidTr="004D43DA">
        <w:trPr>
          <w:trHeight w:val="249"/>
        </w:trPr>
        <w:tc>
          <w:tcPr>
            <w:tcW w:w="3140" w:type="dxa"/>
          </w:tcPr>
          <w:p w14:paraId="460BB2A5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Akt P S473 </w:t>
            </w:r>
          </w:p>
        </w:tc>
        <w:tc>
          <w:tcPr>
            <w:tcW w:w="1418" w:type="dxa"/>
          </w:tcPr>
          <w:p w14:paraId="49D14725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7CA34329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E546B3E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4060</w:t>
            </w:r>
          </w:p>
        </w:tc>
      </w:tr>
      <w:tr w:rsidR="004F332C" w:rsidRPr="00746FE7" w14:paraId="0F7419D3" w14:textId="77777777" w:rsidTr="004D43DA">
        <w:trPr>
          <w:trHeight w:val="249"/>
        </w:trPr>
        <w:tc>
          <w:tcPr>
            <w:tcW w:w="3140" w:type="dxa"/>
          </w:tcPr>
          <w:p w14:paraId="2D921FD9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Akt P T308 </w:t>
            </w:r>
          </w:p>
        </w:tc>
        <w:tc>
          <w:tcPr>
            <w:tcW w:w="1418" w:type="dxa"/>
          </w:tcPr>
          <w:p w14:paraId="59DC863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7C17047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A1414F1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2965</w:t>
            </w:r>
          </w:p>
        </w:tc>
      </w:tr>
      <w:tr w:rsidR="004F332C" w:rsidRPr="00746FE7" w14:paraId="04DDB464" w14:textId="77777777" w:rsidTr="004D43DA">
        <w:trPr>
          <w:trHeight w:val="249"/>
        </w:trPr>
        <w:tc>
          <w:tcPr>
            <w:tcW w:w="3140" w:type="dxa"/>
            <w:vAlign w:val="center"/>
          </w:tcPr>
          <w:p w14:paraId="740F76E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EIF4E</w:t>
            </w:r>
          </w:p>
        </w:tc>
        <w:tc>
          <w:tcPr>
            <w:tcW w:w="1418" w:type="dxa"/>
            <w:vAlign w:val="center"/>
          </w:tcPr>
          <w:p w14:paraId="1052B36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559" w:type="dxa"/>
            <w:vAlign w:val="center"/>
          </w:tcPr>
          <w:p w14:paraId="4FB829CA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843" w:type="dxa"/>
            <w:vAlign w:val="center"/>
          </w:tcPr>
          <w:p w14:paraId="672801E6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2067</w:t>
            </w:r>
          </w:p>
        </w:tc>
      </w:tr>
      <w:tr w:rsidR="004F332C" w:rsidRPr="00746FE7" w14:paraId="78437D05" w14:textId="77777777" w:rsidTr="004D43DA">
        <w:trPr>
          <w:trHeight w:val="249"/>
        </w:trPr>
        <w:tc>
          <w:tcPr>
            <w:tcW w:w="3140" w:type="dxa"/>
            <w:vAlign w:val="center"/>
          </w:tcPr>
          <w:p w14:paraId="485E2004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EIF4G</w:t>
            </w:r>
          </w:p>
        </w:tc>
        <w:tc>
          <w:tcPr>
            <w:tcW w:w="1418" w:type="dxa"/>
            <w:vAlign w:val="center"/>
          </w:tcPr>
          <w:p w14:paraId="5DFF226D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szCs w:val="20"/>
                <w:lang w:eastAsia="en-AU"/>
              </w:rPr>
              <w:t>Rabbit</w:t>
            </w:r>
          </w:p>
        </w:tc>
        <w:tc>
          <w:tcPr>
            <w:tcW w:w="1559" w:type="dxa"/>
            <w:vAlign w:val="center"/>
          </w:tcPr>
          <w:p w14:paraId="1FD89BC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CST</w:t>
            </w:r>
          </w:p>
        </w:tc>
        <w:tc>
          <w:tcPr>
            <w:tcW w:w="1843" w:type="dxa"/>
            <w:vAlign w:val="center"/>
          </w:tcPr>
          <w:p w14:paraId="53DD9FA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  <w:lang w:eastAsia="en-AU"/>
              </w:rPr>
              <w:t>2498</w:t>
            </w:r>
          </w:p>
        </w:tc>
      </w:tr>
      <w:tr w:rsidR="004F332C" w:rsidRPr="00746FE7" w14:paraId="4A69D1F5" w14:textId="77777777" w:rsidTr="004D43DA">
        <w:trPr>
          <w:trHeight w:val="248"/>
        </w:trPr>
        <w:tc>
          <w:tcPr>
            <w:tcW w:w="3140" w:type="dxa"/>
          </w:tcPr>
          <w:p w14:paraId="50202C7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mTOR </w:t>
            </w:r>
          </w:p>
        </w:tc>
        <w:tc>
          <w:tcPr>
            <w:tcW w:w="1418" w:type="dxa"/>
          </w:tcPr>
          <w:p w14:paraId="7D56B09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01C259A5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7F5C3E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2972</w:t>
            </w:r>
          </w:p>
        </w:tc>
      </w:tr>
      <w:tr w:rsidR="004F332C" w:rsidRPr="00746FE7" w14:paraId="06E23E12" w14:textId="77777777" w:rsidTr="004D43DA">
        <w:trPr>
          <w:trHeight w:val="248"/>
        </w:trPr>
        <w:tc>
          <w:tcPr>
            <w:tcW w:w="3140" w:type="dxa"/>
          </w:tcPr>
          <w:p w14:paraId="58A88EB3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mTOR P S2448 </w:t>
            </w:r>
          </w:p>
        </w:tc>
        <w:tc>
          <w:tcPr>
            <w:tcW w:w="1418" w:type="dxa"/>
          </w:tcPr>
          <w:p w14:paraId="55775C0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5F12E4DD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72E2EE7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2971</w:t>
            </w:r>
          </w:p>
        </w:tc>
      </w:tr>
      <w:tr w:rsidR="004F332C" w:rsidRPr="00746FE7" w14:paraId="6992BE1C" w14:textId="77777777" w:rsidTr="004D43DA">
        <w:trPr>
          <w:trHeight w:val="249"/>
        </w:trPr>
        <w:tc>
          <w:tcPr>
            <w:tcW w:w="3140" w:type="dxa"/>
          </w:tcPr>
          <w:p w14:paraId="3073E3E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mTOR P S2481 </w:t>
            </w:r>
          </w:p>
        </w:tc>
        <w:tc>
          <w:tcPr>
            <w:tcW w:w="1418" w:type="dxa"/>
          </w:tcPr>
          <w:p w14:paraId="68FBB51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1B5F23D3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Millipore </w:t>
            </w:r>
          </w:p>
        </w:tc>
        <w:tc>
          <w:tcPr>
            <w:tcW w:w="1843" w:type="dxa"/>
          </w:tcPr>
          <w:p w14:paraId="2BEE21C8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09-343SP</w:t>
            </w:r>
          </w:p>
        </w:tc>
      </w:tr>
      <w:tr w:rsidR="004F332C" w:rsidRPr="00746FE7" w14:paraId="154CAF4A" w14:textId="77777777" w:rsidTr="004D43DA">
        <w:trPr>
          <w:trHeight w:val="249"/>
        </w:trPr>
        <w:tc>
          <w:tcPr>
            <w:tcW w:w="3140" w:type="dxa"/>
          </w:tcPr>
          <w:p w14:paraId="3D942AD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MYC</w:t>
            </w:r>
          </w:p>
        </w:tc>
        <w:tc>
          <w:tcPr>
            <w:tcW w:w="1418" w:type="dxa"/>
          </w:tcPr>
          <w:p w14:paraId="783B43F4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rabbit</w:t>
            </w:r>
          </w:p>
        </w:tc>
        <w:tc>
          <w:tcPr>
            <w:tcW w:w="1559" w:type="dxa"/>
          </w:tcPr>
          <w:p w14:paraId="14AAD20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7848A0C5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5608</w:t>
            </w:r>
          </w:p>
        </w:tc>
      </w:tr>
      <w:tr w:rsidR="004F332C" w:rsidRPr="00746FE7" w14:paraId="07F0F83E" w14:textId="77777777" w:rsidTr="004D43DA">
        <w:trPr>
          <w:trHeight w:val="249"/>
        </w:trPr>
        <w:tc>
          <w:tcPr>
            <w:tcW w:w="3140" w:type="dxa"/>
          </w:tcPr>
          <w:p w14:paraId="39ED57F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MYC P Th</w:t>
            </w:r>
            <w:proofErr w:type="gramStart"/>
            <w:r w:rsidRPr="00746FE7">
              <w:rPr>
                <w:color w:val="000000"/>
                <w:szCs w:val="20"/>
              </w:rPr>
              <w:t>58,S</w:t>
            </w:r>
            <w:proofErr w:type="gramEnd"/>
            <w:r w:rsidRPr="00746FE7">
              <w:rPr>
                <w:color w:val="000000"/>
                <w:szCs w:val="20"/>
              </w:rPr>
              <w:t>62</w:t>
            </w:r>
          </w:p>
        </w:tc>
        <w:tc>
          <w:tcPr>
            <w:tcW w:w="1418" w:type="dxa"/>
          </w:tcPr>
          <w:p w14:paraId="61546D6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rabbit</w:t>
            </w:r>
          </w:p>
        </w:tc>
        <w:tc>
          <w:tcPr>
            <w:tcW w:w="1559" w:type="dxa"/>
          </w:tcPr>
          <w:p w14:paraId="7EF5FDFA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proofErr w:type="spellStart"/>
            <w:r w:rsidRPr="00746FE7">
              <w:rPr>
                <w:color w:val="000000"/>
                <w:szCs w:val="20"/>
              </w:rPr>
              <w:t>Epitomics</w:t>
            </w:r>
            <w:proofErr w:type="spellEnd"/>
          </w:p>
        </w:tc>
        <w:tc>
          <w:tcPr>
            <w:tcW w:w="1843" w:type="dxa"/>
          </w:tcPr>
          <w:p w14:paraId="3E1D5FC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1203-1</w:t>
            </w:r>
          </w:p>
        </w:tc>
      </w:tr>
      <w:tr w:rsidR="004F332C" w:rsidRPr="00746FE7" w14:paraId="5496085E" w14:textId="77777777" w:rsidTr="004D43DA">
        <w:trPr>
          <w:trHeight w:val="249"/>
        </w:trPr>
        <w:tc>
          <w:tcPr>
            <w:tcW w:w="3140" w:type="dxa"/>
          </w:tcPr>
          <w:p w14:paraId="427021EA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P70 S6 Kinase</w:t>
            </w:r>
          </w:p>
        </w:tc>
        <w:tc>
          <w:tcPr>
            <w:tcW w:w="1418" w:type="dxa"/>
          </w:tcPr>
          <w:p w14:paraId="62D1DB1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rabbit</w:t>
            </w:r>
          </w:p>
        </w:tc>
        <w:tc>
          <w:tcPr>
            <w:tcW w:w="1559" w:type="dxa"/>
          </w:tcPr>
          <w:p w14:paraId="27CF977E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61F379D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9202</w:t>
            </w:r>
          </w:p>
        </w:tc>
      </w:tr>
      <w:tr w:rsidR="004F332C" w:rsidRPr="00746FE7" w14:paraId="636D1244" w14:textId="77777777" w:rsidTr="004D43DA">
        <w:trPr>
          <w:trHeight w:val="249"/>
        </w:trPr>
        <w:tc>
          <w:tcPr>
            <w:tcW w:w="3140" w:type="dxa"/>
          </w:tcPr>
          <w:p w14:paraId="1ACBE122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p70 S6 Kinase P Th89 </w:t>
            </w:r>
          </w:p>
        </w:tc>
        <w:tc>
          <w:tcPr>
            <w:tcW w:w="1418" w:type="dxa"/>
          </w:tcPr>
          <w:p w14:paraId="1A8886CF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02A8622F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0CB5448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9205</w:t>
            </w:r>
          </w:p>
        </w:tc>
      </w:tr>
      <w:tr w:rsidR="004F332C" w:rsidRPr="00746FE7" w14:paraId="7025BB7D" w14:textId="77777777" w:rsidTr="004D43DA">
        <w:trPr>
          <w:trHeight w:val="249"/>
        </w:trPr>
        <w:tc>
          <w:tcPr>
            <w:tcW w:w="3140" w:type="dxa"/>
          </w:tcPr>
          <w:p w14:paraId="6A62AFD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p70 S6 Kinase P T</w:t>
            </w:r>
            <w:proofErr w:type="gramStart"/>
            <w:r w:rsidRPr="00746FE7">
              <w:rPr>
                <w:rFonts w:cs="Arial"/>
                <w:color w:val="000000"/>
                <w:szCs w:val="20"/>
              </w:rPr>
              <w:t>421,S</w:t>
            </w:r>
            <w:proofErr w:type="gramEnd"/>
            <w:r w:rsidRPr="00746FE7">
              <w:rPr>
                <w:rFonts w:cs="Arial"/>
                <w:color w:val="000000"/>
                <w:szCs w:val="20"/>
              </w:rPr>
              <w:t xml:space="preserve">424 </w:t>
            </w:r>
          </w:p>
        </w:tc>
        <w:tc>
          <w:tcPr>
            <w:tcW w:w="1418" w:type="dxa"/>
          </w:tcPr>
          <w:p w14:paraId="66FFBB17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7BB95D35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139C420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9204</w:t>
            </w:r>
          </w:p>
        </w:tc>
      </w:tr>
      <w:tr w:rsidR="004F332C" w:rsidRPr="00746FE7" w14:paraId="57122BE4" w14:textId="77777777" w:rsidTr="004D43DA">
        <w:trPr>
          <w:trHeight w:val="249"/>
        </w:trPr>
        <w:tc>
          <w:tcPr>
            <w:tcW w:w="3140" w:type="dxa"/>
          </w:tcPr>
          <w:p w14:paraId="7296AFA1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PI3 Kinase p110-alpha</w:t>
            </w:r>
          </w:p>
        </w:tc>
        <w:tc>
          <w:tcPr>
            <w:tcW w:w="1418" w:type="dxa"/>
          </w:tcPr>
          <w:p w14:paraId="19DCB232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rabbit</w:t>
            </w:r>
          </w:p>
        </w:tc>
        <w:tc>
          <w:tcPr>
            <w:tcW w:w="1559" w:type="dxa"/>
          </w:tcPr>
          <w:p w14:paraId="42ACE1A2" w14:textId="77777777" w:rsidR="004F332C" w:rsidRPr="00746FE7" w:rsidRDefault="004F332C" w:rsidP="004D43DA">
            <w:pPr>
              <w:spacing w:line="240" w:lineRule="auto"/>
              <w:jc w:val="left"/>
              <w:rPr>
                <w:rFonts w:cs="Arial"/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7D58E9E7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4249</w:t>
            </w:r>
          </w:p>
        </w:tc>
      </w:tr>
      <w:tr w:rsidR="004F332C" w:rsidRPr="00746FE7" w14:paraId="3B6CAF14" w14:textId="77777777" w:rsidTr="004D43DA">
        <w:trPr>
          <w:trHeight w:val="249"/>
        </w:trPr>
        <w:tc>
          <w:tcPr>
            <w:tcW w:w="3140" w:type="dxa"/>
          </w:tcPr>
          <w:p w14:paraId="6F2AB619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PTEN </w:t>
            </w:r>
          </w:p>
        </w:tc>
        <w:tc>
          <w:tcPr>
            <w:tcW w:w="1418" w:type="dxa"/>
          </w:tcPr>
          <w:p w14:paraId="5498C8FA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04630E3E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rFonts w:cs="Arial"/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672617D2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9552</w:t>
            </w:r>
          </w:p>
        </w:tc>
      </w:tr>
      <w:tr w:rsidR="004F332C" w:rsidRPr="00746FE7" w14:paraId="17ED4433" w14:textId="77777777" w:rsidTr="004D43DA">
        <w:trPr>
          <w:trHeight w:val="249"/>
        </w:trPr>
        <w:tc>
          <w:tcPr>
            <w:tcW w:w="3140" w:type="dxa"/>
          </w:tcPr>
          <w:p w14:paraId="5385594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PTEN P S</w:t>
            </w:r>
            <w:proofErr w:type="gramStart"/>
            <w:r w:rsidRPr="00746FE7">
              <w:rPr>
                <w:color w:val="000000"/>
                <w:szCs w:val="20"/>
              </w:rPr>
              <w:t>380,T</w:t>
            </w:r>
            <w:proofErr w:type="gramEnd"/>
            <w:r w:rsidRPr="00746FE7">
              <w:rPr>
                <w:color w:val="000000"/>
                <w:szCs w:val="20"/>
              </w:rPr>
              <w:t xml:space="preserve">382,T383 </w:t>
            </w:r>
          </w:p>
        </w:tc>
        <w:tc>
          <w:tcPr>
            <w:tcW w:w="1418" w:type="dxa"/>
          </w:tcPr>
          <w:p w14:paraId="3DBF99F1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7A818A83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56ABCD3B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9554</w:t>
            </w:r>
          </w:p>
        </w:tc>
      </w:tr>
      <w:tr w:rsidR="004F332C" w:rsidRPr="00746FE7" w14:paraId="0AC1ED71" w14:textId="77777777" w:rsidTr="004D43DA">
        <w:trPr>
          <w:trHeight w:val="249"/>
        </w:trPr>
        <w:tc>
          <w:tcPr>
            <w:tcW w:w="3140" w:type="dxa"/>
          </w:tcPr>
          <w:p w14:paraId="045E245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S6 Ribosomal Protein </w:t>
            </w:r>
          </w:p>
        </w:tc>
        <w:tc>
          <w:tcPr>
            <w:tcW w:w="1418" w:type="dxa"/>
          </w:tcPr>
          <w:p w14:paraId="2AA58A01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2BAC252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06191186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2217</w:t>
            </w:r>
          </w:p>
        </w:tc>
      </w:tr>
      <w:tr w:rsidR="004F332C" w:rsidRPr="00746FE7" w14:paraId="6B005FAC" w14:textId="77777777" w:rsidTr="004D43DA">
        <w:trPr>
          <w:trHeight w:val="249"/>
        </w:trPr>
        <w:tc>
          <w:tcPr>
            <w:tcW w:w="3140" w:type="dxa"/>
          </w:tcPr>
          <w:p w14:paraId="4CBEBE86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>S6 Ribosomal protein P S</w:t>
            </w:r>
            <w:proofErr w:type="gramStart"/>
            <w:r w:rsidRPr="00746FE7">
              <w:rPr>
                <w:szCs w:val="20"/>
              </w:rPr>
              <w:t>235,S</w:t>
            </w:r>
            <w:proofErr w:type="gramEnd"/>
            <w:r w:rsidRPr="00746FE7">
              <w:rPr>
                <w:szCs w:val="20"/>
              </w:rPr>
              <w:t xml:space="preserve">236 </w:t>
            </w:r>
          </w:p>
        </w:tc>
        <w:tc>
          <w:tcPr>
            <w:tcW w:w="1418" w:type="dxa"/>
          </w:tcPr>
          <w:p w14:paraId="4C9FF68B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2FC2007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4099E559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2211</w:t>
            </w:r>
          </w:p>
        </w:tc>
      </w:tr>
      <w:tr w:rsidR="004F332C" w:rsidRPr="00746FE7" w14:paraId="4A95A104" w14:textId="77777777" w:rsidTr="004D43DA">
        <w:trPr>
          <w:trHeight w:val="249"/>
        </w:trPr>
        <w:tc>
          <w:tcPr>
            <w:tcW w:w="3140" w:type="dxa"/>
          </w:tcPr>
          <w:p w14:paraId="0863293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>S6 Ribosomal protein P S</w:t>
            </w:r>
            <w:proofErr w:type="gramStart"/>
            <w:r w:rsidRPr="00746FE7">
              <w:rPr>
                <w:szCs w:val="20"/>
              </w:rPr>
              <w:t>240,S</w:t>
            </w:r>
            <w:proofErr w:type="gramEnd"/>
            <w:r w:rsidRPr="00746FE7">
              <w:rPr>
                <w:szCs w:val="20"/>
              </w:rPr>
              <w:t xml:space="preserve">244 </w:t>
            </w:r>
          </w:p>
        </w:tc>
        <w:tc>
          <w:tcPr>
            <w:tcW w:w="1418" w:type="dxa"/>
          </w:tcPr>
          <w:p w14:paraId="5F320EC1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1E6CFD26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56385805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2215</w:t>
            </w:r>
          </w:p>
        </w:tc>
      </w:tr>
      <w:tr w:rsidR="004F332C" w:rsidRPr="00746FE7" w14:paraId="62DEC15B" w14:textId="77777777" w:rsidTr="004D43DA">
        <w:trPr>
          <w:trHeight w:val="249"/>
        </w:trPr>
        <w:tc>
          <w:tcPr>
            <w:tcW w:w="3140" w:type="dxa"/>
          </w:tcPr>
          <w:p w14:paraId="694EF130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Tsc-2 (Tuberin) </w:t>
            </w:r>
          </w:p>
        </w:tc>
        <w:tc>
          <w:tcPr>
            <w:tcW w:w="1418" w:type="dxa"/>
          </w:tcPr>
          <w:p w14:paraId="1487BD5E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36788D73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49D7477F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3612</w:t>
            </w:r>
          </w:p>
        </w:tc>
      </w:tr>
      <w:tr w:rsidR="004F332C" w:rsidRPr="00746FE7" w14:paraId="651CC700" w14:textId="77777777" w:rsidTr="004D43DA">
        <w:trPr>
          <w:trHeight w:val="249"/>
        </w:trPr>
        <w:tc>
          <w:tcPr>
            <w:tcW w:w="3140" w:type="dxa"/>
          </w:tcPr>
          <w:p w14:paraId="16ACA152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Tsc-2 (Tuberin) P S1387 </w:t>
            </w:r>
          </w:p>
        </w:tc>
        <w:tc>
          <w:tcPr>
            <w:tcW w:w="1418" w:type="dxa"/>
          </w:tcPr>
          <w:p w14:paraId="77B5716C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szCs w:val="20"/>
              </w:rPr>
              <w:t xml:space="preserve">rabbit </w:t>
            </w:r>
          </w:p>
        </w:tc>
        <w:tc>
          <w:tcPr>
            <w:tcW w:w="1559" w:type="dxa"/>
          </w:tcPr>
          <w:p w14:paraId="06CD23A4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06DCF12C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5584</w:t>
            </w:r>
          </w:p>
        </w:tc>
      </w:tr>
      <w:tr w:rsidR="004F332C" w:rsidRPr="00746FE7" w14:paraId="592AFCEA" w14:textId="77777777" w:rsidTr="004D43DA">
        <w:trPr>
          <w:trHeight w:val="249"/>
        </w:trPr>
        <w:tc>
          <w:tcPr>
            <w:tcW w:w="3140" w:type="dxa"/>
          </w:tcPr>
          <w:p w14:paraId="1C0B36AD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Tsc-2 (Tuberin) P T1462</w:t>
            </w:r>
          </w:p>
        </w:tc>
        <w:tc>
          <w:tcPr>
            <w:tcW w:w="1418" w:type="dxa"/>
          </w:tcPr>
          <w:p w14:paraId="753D3EFF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rabbit</w:t>
            </w:r>
          </w:p>
        </w:tc>
        <w:tc>
          <w:tcPr>
            <w:tcW w:w="1559" w:type="dxa"/>
          </w:tcPr>
          <w:p w14:paraId="49A6A6A9" w14:textId="77777777" w:rsidR="004F332C" w:rsidRPr="00746FE7" w:rsidRDefault="004F332C" w:rsidP="004D43DA">
            <w:pPr>
              <w:spacing w:line="240" w:lineRule="auto"/>
              <w:jc w:val="left"/>
              <w:rPr>
                <w:color w:val="000000"/>
                <w:szCs w:val="20"/>
              </w:rPr>
            </w:pPr>
            <w:r w:rsidRPr="00746FE7">
              <w:rPr>
                <w:color w:val="000000"/>
                <w:szCs w:val="20"/>
              </w:rPr>
              <w:t>CST</w:t>
            </w:r>
          </w:p>
        </w:tc>
        <w:tc>
          <w:tcPr>
            <w:tcW w:w="1843" w:type="dxa"/>
          </w:tcPr>
          <w:p w14:paraId="19547C23" w14:textId="77777777" w:rsidR="004F332C" w:rsidRPr="00746FE7" w:rsidRDefault="004F332C" w:rsidP="004D43DA">
            <w:pPr>
              <w:spacing w:line="240" w:lineRule="auto"/>
              <w:jc w:val="left"/>
              <w:rPr>
                <w:szCs w:val="20"/>
              </w:rPr>
            </w:pPr>
            <w:r w:rsidRPr="00746FE7">
              <w:rPr>
                <w:szCs w:val="20"/>
              </w:rPr>
              <w:t>2617</w:t>
            </w:r>
          </w:p>
        </w:tc>
      </w:tr>
    </w:tbl>
    <w:p w14:paraId="613591AB" w14:textId="77777777" w:rsidR="004F332C" w:rsidRPr="00746FE7" w:rsidRDefault="004F332C" w:rsidP="004F332C">
      <w:pPr>
        <w:spacing w:line="240" w:lineRule="auto"/>
        <w:jc w:val="left"/>
      </w:pPr>
    </w:p>
    <w:p w14:paraId="5F224634" w14:textId="77777777" w:rsidR="004F332C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  <w:r w:rsidRPr="00822326">
        <w:rPr>
          <w:rFonts w:cs="Arial"/>
          <w:b/>
          <w:color w:val="201F1E"/>
          <w:szCs w:val="20"/>
        </w:rPr>
        <w:t>Supplementary Table S8</w:t>
      </w:r>
      <w:r w:rsidRPr="00746FE7">
        <w:rPr>
          <w:rFonts w:cs="Arial"/>
          <w:b/>
          <w:color w:val="201F1E"/>
          <w:szCs w:val="20"/>
        </w:rPr>
        <w:t>. Primers used for qPCR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5"/>
        <w:gridCol w:w="3394"/>
        <w:gridCol w:w="3227"/>
      </w:tblGrid>
      <w:tr w:rsidR="004F332C" w14:paraId="3EA1E868" w14:textId="77777777" w:rsidTr="004D43DA">
        <w:tc>
          <w:tcPr>
            <w:tcW w:w="3005" w:type="dxa"/>
          </w:tcPr>
          <w:p w14:paraId="40EC271C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>
              <w:rPr>
                <w:rFonts w:cs="Arial"/>
                <w:b/>
                <w:color w:val="201F1E"/>
                <w:szCs w:val="20"/>
              </w:rPr>
              <w:t>Gene</w:t>
            </w:r>
          </w:p>
        </w:tc>
        <w:tc>
          <w:tcPr>
            <w:tcW w:w="3005" w:type="dxa"/>
          </w:tcPr>
          <w:p w14:paraId="3EA53E6E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>
              <w:rPr>
                <w:rFonts w:cs="Arial"/>
                <w:b/>
                <w:color w:val="201F1E"/>
                <w:szCs w:val="20"/>
              </w:rPr>
              <w:t>Forward (5’ – 3’)</w:t>
            </w:r>
          </w:p>
        </w:tc>
        <w:tc>
          <w:tcPr>
            <w:tcW w:w="3006" w:type="dxa"/>
          </w:tcPr>
          <w:p w14:paraId="6458D2F5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>
              <w:rPr>
                <w:rFonts w:cs="Arial"/>
                <w:b/>
                <w:color w:val="201F1E"/>
                <w:szCs w:val="20"/>
              </w:rPr>
              <w:t>Reverse (5’ – 3’)</w:t>
            </w:r>
          </w:p>
        </w:tc>
      </w:tr>
      <w:tr w:rsidR="004F332C" w14:paraId="183D26E8" w14:textId="77777777" w:rsidTr="004D43DA">
        <w:tc>
          <w:tcPr>
            <w:tcW w:w="3005" w:type="dxa"/>
          </w:tcPr>
          <w:p w14:paraId="645DAABB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E11216">
              <w:rPr>
                <w:rFonts w:eastAsia="Times New Roman" w:cs="Arial"/>
                <w:color w:val="000000"/>
                <w:szCs w:val="20"/>
                <w:lang w:eastAsia="en-AU"/>
              </w:rPr>
              <w:t>4EBP1</w:t>
            </w:r>
          </w:p>
        </w:tc>
        <w:tc>
          <w:tcPr>
            <w:tcW w:w="3005" w:type="dxa"/>
          </w:tcPr>
          <w:p w14:paraId="786BB6AD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E11216">
              <w:rPr>
                <w:rFonts w:eastAsia="Times New Roman" w:cs="Arial"/>
                <w:color w:val="222222"/>
                <w:szCs w:val="20"/>
                <w:lang w:eastAsia="en-AU"/>
              </w:rPr>
              <w:t>TATGACCGGAAATTCCTGATGGA</w:t>
            </w:r>
          </w:p>
        </w:tc>
        <w:tc>
          <w:tcPr>
            <w:tcW w:w="3006" w:type="dxa"/>
          </w:tcPr>
          <w:p w14:paraId="574BF685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E11216">
              <w:rPr>
                <w:rFonts w:eastAsia="Times New Roman" w:cs="Arial"/>
                <w:color w:val="222222"/>
                <w:szCs w:val="20"/>
                <w:lang w:eastAsia="en-AU"/>
              </w:rPr>
              <w:t>CCGCTTATCTTCTGGGCTATTG</w:t>
            </w:r>
          </w:p>
        </w:tc>
      </w:tr>
      <w:tr w:rsidR="004F332C" w14:paraId="5FE5D6EA" w14:textId="77777777" w:rsidTr="004D43DA">
        <w:tc>
          <w:tcPr>
            <w:tcW w:w="3005" w:type="dxa"/>
          </w:tcPr>
          <w:p w14:paraId="7D0A5CE8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5D126B">
              <w:t>GAPDH</w:t>
            </w:r>
          </w:p>
        </w:tc>
        <w:tc>
          <w:tcPr>
            <w:tcW w:w="3005" w:type="dxa"/>
          </w:tcPr>
          <w:p w14:paraId="119B2D31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5D126B">
              <w:t>GGTGTGAACCATGAGAAG</w:t>
            </w:r>
          </w:p>
        </w:tc>
        <w:tc>
          <w:tcPr>
            <w:tcW w:w="3006" w:type="dxa"/>
          </w:tcPr>
          <w:p w14:paraId="09215C7D" w14:textId="77777777" w:rsidR="004F332C" w:rsidRDefault="004F332C" w:rsidP="004D43DA">
            <w:pPr>
              <w:jc w:val="left"/>
              <w:rPr>
                <w:rFonts w:cs="Arial"/>
                <w:b/>
                <w:color w:val="201F1E"/>
                <w:szCs w:val="20"/>
              </w:rPr>
            </w:pPr>
            <w:r w:rsidRPr="005D126B">
              <w:t>CCACAGTTTCCCGGAG</w:t>
            </w:r>
          </w:p>
        </w:tc>
      </w:tr>
    </w:tbl>
    <w:p w14:paraId="0F72AEFF" w14:textId="77777777" w:rsidR="004F332C" w:rsidRDefault="004F332C" w:rsidP="004F332C">
      <w:pPr>
        <w:spacing w:line="240" w:lineRule="auto"/>
        <w:jc w:val="left"/>
        <w:rPr>
          <w:rFonts w:cs="Arial"/>
          <w:b/>
          <w:color w:val="201F1E"/>
          <w:szCs w:val="20"/>
        </w:rPr>
      </w:pPr>
    </w:p>
    <w:p w14:paraId="410A1D66" w14:textId="77777777" w:rsidR="006F4D98" w:rsidRDefault="006F4D98"/>
    <w:sectPr w:rsidR="006F4D98" w:rsidSect="004F332C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32C"/>
    <w:rsid w:val="00130772"/>
    <w:rsid w:val="004F332C"/>
    <w:rsid w:val="005040AA"/>
    <w:rsid w:val="006D2057"/>
    <w:rsid w:val="006F4D98"/>
    <w:rsid w:val="00866229"/>
    <w:rsid w:val="009771D0"/>
    <w:rsid w:val="009A7874"/>
    <w:rsid w:val="00B36D4E"/>
    <w:rsid w:val="00C2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11A8F"/>
  <w15:chartTrackingRefBased/>
  <w15:docId w15:val="{4C9E16C8-6C0E-45D4-B7CB-6A6C47125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32C"/>
    <w:pPr>
      <w:jc w:val="both"/>
    </w:pPr>
    <w:rPr>
      <w:rFonts w:ascii="Arial" w:hAnsi="Arial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332C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332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332C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332C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332C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332C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332C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332C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332C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3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3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3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3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3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3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3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3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3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332C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F3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332C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F3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332C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F3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332C"/>
    <w:pPr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F3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33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F332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1">
    <w:name w:val="Grid Table 5 Dark Accent 1"/>
    <w:basedOn w:val="TableNormal"/>
    <w:uiPriority w:val="50"/>
    <w:rsid w:val="004F332C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4F33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d1d679-7a9d-467b-8ded-9fddbe88f77b}" enabled="0" method="" siteId="{7ad1d679-7a9d-467b-8ded-9fddbe88f77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403</Words>
  <Characters>2301</Characters>
  <Application>Microsoft Office Word</Application>
  <DocSecurity>0</DocSecurity>
  <Lines>19</Lines>
  <Paragraphs>5</Paragraphs>
  <ScaleCrop>false</ScaleCrop>
  <Company>Peter MacCallum Cancer Centre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Milne</dc:creator>
  <cp:keywords/>
  <dc:description/>
  <cp:lastModifiedBy>Julia Milne</cp:lastModifiedBy>
  <cp:revision>4</cp:revision>
  <dcterms:created xsi:type="dcterms:W3CDTF">2026-03-13T08:43:00Z</dcterms:created>
  <dcterms:modified xsi:type="dcterms:W3CDTF">2026-03-16T23:43:00Z</dcterms:modified>
</cp:coreProperties>
</file>