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DC31DF" w14:textId="682F5F43" w:rsidR="00FF73B9" w:rsidRDefault="00A54D6B" w:rsidP="00FF73B9">
      <w:pPr>
        <w:pStyle w:val="Heading3"/>
      </w:pPr>
      <w:r>
        <w:t>Supplemental</w:t>
      </w:r>
      <w:r w:rsidR="000945EA" w:rsidRPr="00EC324A">
        <w:t xml:space="preserve"> file </w:t>
      </w:r>
      <w:r w:rsidR="00BC7396">
        <w:t>3</w:t>
      </w:r>
    </w:p>
    <w:p w14:paraId="483DBF7B" w14:textId="084DFE8F" w:rsidR="00FF73B9" w:rsidRPr="00FF73B9" w:rsidRDefault="00FF73B9" w:rsidP="00FF73B9">
      <w:pPr>
        <w:pStyle w:val="NoSpacing"/>
        <w:rPr>
          <w:rFonts w:cstheme="minorHAnsi"/>
          <w:lang w:val="en-US" w:eastAsia="nl-NL"/>
        </w:rPr>
      </w:pPr>
      <w:r w:rsidRPr="00FF73B9">
        <w:rPr>
          <w:rFonts w:cstheme="minorHAnsi"/>
          <w:u w:val="single"/>
          <w:lang w:val="en-US" w:eastAsia="nl-NL"/>
        </w:rPr>
        <w:t>Title:</w:t>
      </w:r>
      <w:r w:rsidRPr="00FF73B9">
        <w:rPr>
          <w:rFonts w:cstheme="minorHAnsi"/>
          <w:lang w:val="en-US" w:eastAsia="nl-NL"/>
        </w:rPr>
        <w:t xml:space="preserve"> Epidemiological data of Cushing</w:t>
      </w:r>
      <w:r w:rsidR="00466E9E">
        <w:rPr>
          <w:rFonts w:cstheme="minorHAnsi"/>
          <w:lang w:val="en-US" w:eastAsia="nl-NL"/>
        </w:rPr>
        <w:t>’s syndrome</w:t>
      </w:r>
      <w:r w:rsidRPr="00FF73B9">
        <w:rPr>
          <w:rFonts w:cstheme="minorHAnsi"/>
          <w:lang w:val="en-US" w:eastAsia="nl-NL"/>
        </w:rPr>
        <w:t xml:space="preserve"> </w:t>
      </w:r>
      <w:r w:rsidR="00466E9E">
        <w:rPr>
          <w:rFonts w:cstheme="minorHAnsi"/>
          <w:lang w:val="en-US" w:eastAsia="nl-NL"/>
        </w:rPr>
        <w:t xml:space="preserve">patient </w:t>
      </w:r>
      <w:r w:rsidRPr="00FF73B9">
        <w:rPr>
          <w:rFonts w:cstheme="minorHAnsi"/>
          <w:lang w:val="en-US" w:eastAsia="nl-NL"/>
        </w:rPr>
        <w:t>population</w:t>
      </w:r>
      <w:r>
        <w:rPr>
          <w:rFonts w:cstheme="minorHAnsi"/>
          <w:lang w:val="en-US" w:eastAsia="nl-NL"/>
        </w:rPr>
        <w:t xml:space="preserve"> across the Endo-ERN</w:t>
      </w:r>
    </w:p>
    <w:p w14:paraId="14189E8F" w14:textId="5C61E3B7" w:rsidR="00FF73B9" w:rsidRPr="00FF73B9" w:rsidRDefault="00FF73B9" w:rsidP="00FF73B9">
      <w:pPr>
        <w:pStyle w:val="NoSpacing"/>
        <w:rPr>
          <w:rFonts w:cstheme="minorHAnsi"/>
          <w:lang w:val="en-US" w:eastAsia="nl-NL"/>
        </w:rPr>
      </w:pPr>
      <w:r w:rsidRPr="00FF73B9">
        <w:rPr>
          <w:rFonts w:cstheme="minorHAnsi"/>
          <w:u w:val="single"/>
          <w:lang w:val="en-US" w:eastAsia="nl-NL"/>
        </w:rPr>
        <w:t>Description:</w:t>
      </w:r>
      <w:r w:rsidRPr="00FF73B9">
        <w:rPr>
          <w:rFonts w:cstheme="minorHAnsi"/>
          <w:lang w:val="en-US" w:eastAsia="nl-NL"/>
        </w:rPr>
        <w:t xml:space="preserve"> </w:t>
      </w:r>
      <w:r w:rsidRPr="00FF73B9">
        <w:rPr>
          <w:rFonts w:eastAsia="Times New Roman" w:cstheme="minorHAnsi"/>
          <w:bCs/>
          <w:color w:val="000000"/>
          <w:lang w:val="en-US"/>
        </w:rPr>
        <w:t xml:space="preserve">Numbers of patients newly diagnosed with CS, patients with CS under chronic care, performed </w:t>
      </w:r>
      <w:r>
        <w:rPr>
          <w:rFonts w:eastAsia="Times New Roman" w:cstheme="minorHAnsi"/>
          <w:bCs/>
          <w:color w:val="000000"/>
          <w:lang w:val="en-US"/>
        </w:rPr>
        <w:t>transsphenoidal surgeries (</w:t>
      </w:r>
      <w:r w:rsidRPr="00FF73B9">
        <w:rPr>
          <w:rFonts w:eastAsia="Times New Roman" w:cstheme="minorHAnsi"/>
          <w:bCs/>
          <w:color w:val="000000"/>
          <w:lang w:val="en-US"/>
        </w:rPr>
        <w:t>TSS</w:t>
      </w:r>
      <w:r>
        <w:rPr>
          <w:rFonts w:eastAsia="Times New Roman" w:cstheme="minorHAnsi"/>
          <w:bCs/>
          <w:color w:val="000000"/>
          <w:lang w:val="en-US"/>
        </w:rPr>
        <w:t>s)</w:t>
      </w:r>
      <w:r w:rsidRPr="00FF73B9">
        <w:rPr>
          <w:rFonts w:eastAsia="Times New Roman" w:cstheme="minorHAnsi"/>
          <w:bCs/>
          <w:color w:val="000000"/>
          <w:lang w:val="en-US"/>
        </w:rPr>
        <w:t xml:space="preserve"> and adrenalectomies in 2019 and 2020 at</w:t>
      </w:r>
      <w:r w:rsidR="00B223C2">
        <w:rPr>
          <w:rFonts w:eastAsia="Times New Roman" w:cstheme="minorHAnsi"/>
          <w:bCs/>
          <w:color w:val="000000"/>
          <w:lang w:val="en-US"/>
        </w:rPr>
        <w:t xml:space="preserve"> participating</w:t>
      </w:r>
      <w:r>
        <w:rPr>
          <w:rFonts w:eastAsia="Times New Roman" w:cstheme="minorHAnsi"/>
          <w:bCs/>
          <w:color w:val="000000"/>
          <w:lang w:val="en-US"/>
        </w:rPr>
        <w:t xml:space="preserve"> reference centers</w:t>
      </w:r>
      <w:r w:rsidRPr="00FF73B9">
        <w:rPr>
          <w:rFonts w:eastAsia="Times New Roman" w:cstheme="minorHAnsi"/>
          <w:bCs/>
          <w:color w:val="000000"/>
          <w:lang w:val="en-US"/>
        </w:rPr>
        <w:t xml:space="preserve"> </w:t>
      </w:r>
      <w:r>
        <w:rPr>
          <w:rFonts w:eastAsia="Times New Roman" w:cstheme="minorHAnsi"/>
          <w:bCs/>
          <w:color w:val="000000"/>
          <w:lang w:val="en-US"/>
        </w:rPr>
        <w:t>(</w:t>
      </w:r>
      <w:r w:rsidRPr="00FF73B9">
        <w:rPr>
          <w:rFonts w:eastAsia="Times New Roman" w:cstheme="minorHAnsi"/>
          <w:bCs/>
          <w:color w:val="000000"/>
          <w:lang w:val="en-US"/>
        </w:rPr>
        <w:t>RCs</w:t>
      </w:r>
      <w:r>
        <w:rPr>
          <w:rFonts w:eastAsia="Times New Roman" w:cstheme="minorHAnsi"/>
          <w:bCs/>
          <w:color w:val="000000"/>
          <w:lang w:val="en-US"/>
        </w:rPr>
        <w:t>)</w:t>
      </w:r>
      <w:r w:rsidRPr="00FF73B9">
        <w:rPr>
          <w:rFonts w:eastAsia="Times New Roman" w:cstheme="minorHAnsi"/>
          <w:bCs/>
          <w:color w:val="000000"/>
          <w:lang w:val="en-US"/>
        </w:rPr>
        <w:t>.</w:t>
      </w:r>
    </w:p>
    <w:p w14:paraId="1E929F7A" w14:textId="77777777" w:rsidR="00FF73B9" w:rsidRPr="00DD5FAD" w:rsidRDefault="00FF73B9" w:rsidP="00FF73B9">
      <w:pPr>
        <w:pStyle w:val="NoSpacing"/>
        <w:rPr>
          <w:rFonts w:cstheme="minorHAnsi"/>
          <w:sz w:val="20"/>
          <w:szCs w:val="20"/>
          <w:lang w:val="en-US" w:eastAsia="nl-NL"/>
        </w:rPr>
      </w:pPr>
    </w:p>
    <w:tbl>
      <w:tblPr>
        <w:tblStyle w:val="GridTable1Light"/>
        <w:tblW w:w="9067" w:type="dxa"/>
        <w:tblLayout w:type="fixed"/>
        <w:tblLook w:val="04A0" w:firstRow="1" w:lastRow="0" w:firstColumn="1" w:lastColumn="0" w:noHBand="0" w:noVBand="1"/>
      </w:tblPr>
      <w:tblGrid>
        <w:gridCol w:w="2263"/>
        <w:gridCol w:w="993"/>
        <w:gridCol w:w="850"/>
        <w:gridCol w:w="851"/>
        <w:gridCol w:w="850"/>
        <w:gridCol w:w="851"/>
        <w:gridCol w:w="708"/>
        <w:gridCol w:w="709"/>
        <w:gridCol w:w="992"/>
      </w:tblGrid>
      <w:tr w:rsidR="00FF73B9" w:rsidRPr="00DD5FAD" w14:paraId="0828C76C" w14:textId="77777777" w:rsidTr="00DD5FAD">
        <w:trPr>
          <w:cnfStyle w:val="100000000000" w:firstRow="1" w:lastRow="0" w:firstColumn="0" w:lastColumn="0" w:oddVBand="0" w:evenVBand="0" w:oddHBand="0"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val="restart"/>
          </w:tcPr>
          <w:p w14:paraId="6829CAA6" w14:textId="77777777" w:rsidR="00FF73B9" w:rsidRPr="00DD5FAD" w:rsidRDefault="00FF73B9" w:rsidP="00F6745C">
            <w:pPr>
              <w:rPr>
                <w:rFonts w:eastAsia="Times New Roman" w:cstheme="minorHAnsi"/>
                <w:bCs w:val="0"/>
                <w:sz w:val="20"/>
                <w:szCs w:val="20"/>
                <w:lang w:val="en-US"/>
              </w:rPr>
            </w:pPr>
          </w:p>
          <w:p w14:paraId="265023F0" w14:textId="77777777" w:rsidR="00FF73B9" w:rsidRPr="00DD5FAD" w:rsidRDefault="00FF73B9" w:rsidP="00F6745C">
            <w:pPr>
              <w:rPr>
                <w:rFonts w:eastAsia="Times New Roman" w:cstheme="minorHAnsi"/>
                <w:bCs w:val="0"/>
                <w:sz w:val="20"/>
                <w:szCs w:val="20"/>
              </w:rPr>
            </w:pPr>
            <w:r w:rsidRPr="00DD5FAD">
              <w:rPr>
                <w:rFonts w:eastAsia="Times New Roman" w:cstheme="minorHAnsi"/>
                <w:bCs w:val="0"/>
                <w:sz w:val="20"/>
                <w:szCs w:val="20"/>
              </w:rPr>
              <w:t>Name RC</w:t>
            </w:r>
          </w:p>
        </w:tc>
        <w:tc>
          <w:tcPr>
            <w:tcW w:w="1843" w:type="dxa"/>
            <w:gridSpan w:val="2"/>
          </w:tcPr>
          <w:p w14:paraId="6B7F7BA9" w14:textId="77777777" w:rsidR="00FF73B9" w:rsidRPr="00DD5FAD" w:rsidRDefault="00FF73B9" w:rsidP="00F6745C">
            <w:pPr>
              <w:cnfStyle w:val="100000000000" w:firstRow="1" w:lastRow="0" w:firstColumn="0" w:lastColumn="0" w:oddVBand="0" w:evenVBand="0" w:oddHBand="0" w:evenHBand="0" w:firstRowFirstColumn="0" w:firstRowLastColumn="0" w:lastRowFirstColumn="0" w:lastRowLastColumn="0"/>
              <w:rPr>
                <w:rFonts w:eastAsia="Times New Roman" w:cstheme="minorHAnsi"/>
                <w:bCs w:val="0"/>
                <w:sz w:val="20"/>
                <w:szCs w:val="20"/>
                <w:lang w:val="en-US"/>
              </w:rPr>
            </w:pPr>
            <w:r w:rsidRPr="00DD5FAD">
              <w:rPr>
                <w:rFonts w:eastAsia="Times New Roman" w:cstheme="minorHAnsi"/>
                <w:bCs w:val="0"/>
                <w:sz w:val="20"/>
                <w:szCs w:val="20"/>
                <w:lang w:val="en-US"/>
              </w:rPr>
              <w:t>Total new CS patients (n=)</w:t>
            </w:r>
          </w:p>
        </w:tc>
        <w:tc>
          <w:tcPr>
            <w:tcW w:w="1701" w:type="dxa"/>
            <w:gridSpan w:val="2"/>
          </w:tcPr>
          <w:p w14:paraId="14B7FB8E" w14:textId="77777777" w:rsidR="00FF73B9" w:rsidRPr="00DD5FAD" w:rsidRDefault="00FF73B9" w:rsidP="00F6745C">
            <w:pPr>
              <w:cnfStyle w:val="100000000000" w:firstRow="1" w:lastRow="0" w:firstColumn="0" w:lastColumn="0" w:oddVBand="0" w:evenVBand="0" w:oddHBand="0" w:evenHBand="0" w:firstRowFirstColumn="0" w:firstRowLastColumn="0" w:lastRowFirstColumn="0" w:lastRowLastColumn="0"/>
              <w:rPr>
                <w:rFonts w:eastAsia="Times New Roman" w:cstheme="minorHAnsi"/>
                <w:bCs w:val="0"/>
                <w:sz w:val="20"/>
                <w:szCs w:val="20"/>
                <w:lang w:val="en-US"/>
              </w:rPr>
            </w:pPr>
            <w:r w:rsidRPr="00DD5FAD">
              <w:rPr>
                <w:rFonts w:eastAsia="Times New Roman" w:cstheme="minorHAnsi"/>
                <w:bCs w:val="0"/>
                <w:sz w:val="20"/>
                <w:szCs w:val="20"/>
                <w:lang w:val="en-US"/>
              </w:rPr>
              <w:t>Total chronic CS patients (n=)</w:t>
            </w:r>
          </w:p>
        </w:tc>
        <w:tc>
          <w:tcPr>
            <w:tcW w:w="1559" w:type="dxa"/>
            <w:gridSpan w:val="2"/>
          </w:tcPr>
          <w:p w14:paraId="713A457C" w14:textId="77777777" w:rsidR="00FF73B9" w:rsidRPr="00DD5FAD" w:rsidRDefault="00FF73B9" w:rsidP="00F6745C">
            <w:pPr>
              <w:cnfStyle w:val="100000000000" w:firstRow="1" w:lastRow="0" w:firstColumn="0" w:lastColumn="0" w:oddVBand="0" w:evenVBand="0" w:oddHBand="0" w:evenHBand="0" w:firstRowFirstColumn="0" w:firstRowLastColumn="0" w:lastRowFirstColumn="0" w:lastRowLastColumn="0"/>
              <w:rPr>
                <w:rFonts w:eastAsia="Times New Roman" w:cstheme="minorHAnsi"/>
                <w:bCs w:val="0"/>
                <w:sz w:val="20"/>
                <w:szCs w:val="20"/>
              </w:rPr>
            </w:pPr>
            <w:proofErr w:type="spellStart"/>
            <w:r w:rsidRPr="00DD5FAD">
              <w:rPr>
                <w:rFonts w:eastAsia="Times New Roman" w:cstheme="minorHAnsi"/>
                <w:bCs w:val="0"/>
                <w:sz w:val="20"/>
                <w:szCs w:val="20"/>
              </w:rPr>
              <w:t>TSSs</w:t>
            </w:r>
            <w:proofErr w:type="spellEnd"/>
            <w:r w:rsidRPr="00DD5FAD">
              <w:rPr>
                <w:rFonts w:eastAsia="Times New Roman" w:cstheme="minorHAnsi"/>
                <w:bCs w:val="0"/>
                <w:sz w:val="20"/>
                <w:szCs w:val="20"/>
              </w:rPr>
              <w:t xml:space="preserve"> (n=)</w:t>
            </w:r>
          </w:p>
        </w:tc>
        <w:tc>
          <w:tcPr>
            <w:tcW w:w="1701" w:type="dxa"/>
            <w:gridSpan w:val="2"/>
          </w:tcPr>
          <w:p w14:paraId="63888A26" w14:textId="77777777" w:rsidR="00FF73B9" w:rsidRPr="00DD5FAD" w:rsidRDefault="00FF73B9" w:rsidP="00F6745C">
            <w:pPr>
              <w:cnfStyle w:val="100000000000" w:firstRow="1" w:lastRow="0" w:firstColumn="0" w:lastColumn="0" w:oddVBand="0" w:evenVBand="0" w:oddHBand="0" w:evenHBand="0" w:firstRowFirstColumn="0" w:firstRowLastColumn="0" w:lastRowFirstColumn="0" w:lastRowLastColumn="0"/>
              <w:rPr>
                <w:rFonts w:eastAsia="Times New Roman" w:cstheme="minorHAnsi"/>
                <w:bCs w:val="0"/>
                <w:sz w:val="20"/>
                <w:szCs w:val="20"/>
              </w:rPr>
            </w:pPr>
            <w:r w:rsidRPr="00DD5FAD">
              <w:rPr>
                <w:rFonts w:eastAsia="Times New Roman" w:cstheme="minorHAnsi"/>
                <w:bCs w:val="0"/>
                <w:sz w:val="20"/>
                <w:szCs w:val="20"/>
              </w:rPr>
              <w:t>Adrenalectomies (n=)</w:t>
            </w:r>
          </w:p>
        </w:tc>
      </w:tr>
      <w:tr w:rsidR="00FF73B9" w:rsidRPr="00DD5FAD" w14:paraId="0F6A0CE8" w14:textId="77777777" w:rsidTr="00DD5FAD">
        <w:trPr>
          <w:trHeight w:val="64"/>
        </w:trPr>
        <w:tc>
          <w:tcPr>
            <w:cnfStyle w:val="001000000000" w:firstRow="0" w:lastRow="0" w:firstColumn="1" w:lastColumn="0" w:oddVBand="0" w:evenVBand="0" w:oddHBand="0" w:evenHBand="0" w:firstRowFirstColumn="0" w:firstRowLastColumn="0" w:lastRowFirstColumn="0" w:lastRowLastColumn="0"/>
            <w:tcW w:w="2263" w:type="dxa"/>
            <w:vMerge/>
          </w:tcPr>
          <w:p w14:paraId="1F773821" w14:textId="77777777" w:rsidR="00FF73B9" w:rsidRPr="00DD5FAD" w:rsidRDefault="00FF73B9" w:rsidP="00F6745C">
            <w:pPr>
              <w:widowControl w:val="0"/>
              <w:pBdr>
                <w:top w:val="nil"/>
                <w:left w:val="nil"/>
                <w:bottom w:val="nil"/>
                <w:right w:val="nil"/>
                <w:between w:val="nil"/>
              </w:pBdr>
              <w:spacing w:line="276" w:lineRule="auto"/>
              <w:rPr>
                <w:rFonts w:eastAsia="Times New Roman" w:cstheme="minorHAnsi"/>
                <w:b w:val="0"/>
                <w:sz w:val="20"/>
                <w:szCs w:val="20"/>
              </w:rPr>
            </w:pPr>
          </w:p>
        </w:tc>
        <w:tc>
          <w:tcPr>
            <w:tcW w:w="993" w:type="dxa"/>
          </w:tcPr>
          <w:p w14:paraId="3BB0FED0"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
                <w:sz w:val="20"/>
                <w:szCs w:val="20"/>
              </w:rPr>
            </w:pPr>
            <w:r w:rsidRPr="00DD5FAD">
              <w:rPr>
                <w:rFonts w:eastAsia="Times New Roman" w:cstheme="minorHAnsi"/>
                <w:b/>
                <w:sz w:val="20"/>
                <w:szCs w:val="20"/>
              </w:rPr>
              <w:t>2019</w:t>
            </w:r>
          </w:p>
        </w:tc>
        <w:tc>
          <w:tcPr>
            <w:tcW w:w="850" w:type="dxa"/>
          </w:tcPr>
          <w:p w14:paraId="102C4D94"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
                <w:sz w:val="20"/>
                <w:szCs w:val="20"/>
              </w:rPr>
            </w:pPr>
            <w:r w:rsidRPr="00DD5FAD">
              <w:rPr>
                <w:rFonts w:eastAsia="Times New Roman" w:cstheme="minorHAnsi"/>
                <w:b/>
                <w:sz w:val="20"/>
                <w:szCs w:val="20"/>
              </w:rPr>
              <w:t>2020</w:t>
            </w:r>
          </w:p>
        </w:tc>
        <w:tc>
          <w:tcPr>
            <w:tcW w:w="851" w:type="dxa"/>
          </w:tcPr>
          <w:p w14:paraId="0EA8DC58"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
                <w:sz w:val="20"/>
                <w:szCs w:val="20"/>
              </w:rPr>
            </w:pPr>
            <w:r w:rsidRPr="00DD5FAD">
              <w:rPr>
                <w:rFonts w:eastAsia="Times New Roman" w:cstheme="minorHAnsi"/>
                <w:b/>
                <w:sz w:val="20"/>
                <w:szCs w:val="20"/>
              </w:rPr>
              <w:t>2019</w:t>
            </w:r>
          </w:p>
        </w:tc>
        <w:tc>
          <w:tcPr>
            <w:tcW w:w="850" w:type="dxa"/>
          </w:tcPr>
          <w:p w14:paraId="7F19CA92"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
                <w:sz w:val="20"/>
                <w:szCs w:val="20"/>
              </w:rPr>
            </w:pPr>
            <w:r w:rsidRPr="00DD5FAD">
              <w:rPr>
                <w:rFonts w:eastAsia="Times New Roman" w:cstheme="minorHAnsi"/>
                <w:b/>
                <w:sz w:val="20"/>
                <w:szCs w:val="20"/>
              </w:rPr>
              <w:t>2020</w:t>
            </w:r>
          </w:p>
        </w:tc>
        <w:tc>
          <w:tcPr>
            <w:tcW w:w="851" w:type="dxa"/>
          </w:tcPr>
          <w:p w14:paraId="1B7D427F"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
                <w:sz w:val="20"/>
                <w:szCs w:val="20"/>
              </w:rPr>
            </w:pPr>
            <w:r w:rsidRPr="00DD5FAD">
              <w:rPr>
                <w:rFonts w:eastAsia="Times New Roman" w:cstheme="minorHAnsi"/>
                <w:b/>
                <w:sz w:val="20"/>
                <w:szCs w:val="20"/>
              </w:rPr>
              <w:t>2019</w:t>
            </w:r>
          </w:p>
        </w:tc>
        <w:tc>
          <w:tcPr>
            <w:tcW w:w="708" w:type="dxa"/>
          </w:tcPr>
          <w:p w14:paraId="2F6CB491"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
                <w:sz w:val="20"/>
                <w:szCs w:val="20"/>
              </w:rPr>
            </w:pPr>
            <w:r w:rsidRPr="00DD5FAD">
              <w:rPr>
                <w:rFonts w:eastAsia="Times New Roman" w:cstheme="minorHAnsi"/>
                <w:b/>
                <w:sz w:val="20"/>
                <w:szCs w:val="20"/>
              </w:rPr>
              <w:t>2020</w:t>
            </w:r>
          </w:p>
        </w:tc>
        <w:tc>
          <w:tcPr>
            <w:tcW w:w="709" w:type="dxa"/>
          </w:tcPr>
          <w:p w14:paraId="7857DB84"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
                <w:sz w:val="20"/>
                <w:szCs w:val="20"/>
              </w:rPr>
            </w:pPr>
            <w:r w:rsidRPr="00DD5FAD">
              <w:rPr>
                <w:rFonts w:eastAsia="Times New Roman" w:cstheme="minorHAnsi"/>
                <w:b/>
                <w:sz w:val="20"/>
                <w:szCs w:val="20"/>
              </w:rPr>
              <w:t>2019</w:t>
            </w:r>
          </w:p>
        </w:tc>
        <w:tc>
          <w:tcPr>
            <w:tcW w:w="992" w:type="dxa"/>
          </w:tcPr>
          <w:p w14:paraId="5D8D43AC"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
                <w:sz w:val="20"/>
                <w:szCs w:val="20"/>
              </w:rPr>
            </w:pPr>
            <w:r w:rsidRPr="00DD5FAD">
              <w:rPr>
                <w:rFonts w:eastAsia="Times New Roman" w:cstheme="minorHAnsi"/>
                <w:b/>
                <w:sz w:val="20"/>
                <w:szCs w:val="20"/>
              </w:rPr>
              <w:t>2020</w:t>
            </w:r>
          </w:p>
        </w:tc>
      </w:tr>
      <w:tr w:rsidR="00FF73B9" w:rsidRPr="00DD5FAD" w14:paraId="078C1AC5" w14:textId="77777777" w:rsidTr="00DD5FAD">
        <w:tc>
          <w:tcPr>
            <w:cnfStyle w:val="001000000000" w:firstRow="0" w:lastRow="0" w:firstColumn="1" w:lastColumn="0" w:oddVBand="0" w:evenVBand="0" w:oddHBand="0" w:evenHBand="0" w:firstRowFirstColumn="0" w:firstRowLastColumn="0" w:lastRowFirstColumn="0" w:lastRowLastColumn="0"/>
            <w:tcW w:w="2263" w:type="dxa"/>
          </w:tcPr>
          <w:p w14:paraId="727DD793" w14:textId="77777777" w:rsidR="00FF73B9" w:rsidRPr="00DD5FAD" w:rsidRDefault="00FF73B9" w:rsidP="00F6745C">
            <w:pPr>
              <w:rPr>
                <w:rFonts w:cstheme="minorHAnsi"/>
                <w:b w:val="0"/>
                <w:color w:val="000000"/>
                <w:sz w:val="20"/>
                <w:szCs w:val="20"/>
              </w:rPr>
            </w:pPr>
            <w:r w:rsidRPr="00DD5FAD">
              <w:rPr>
                <w:rFonts w:cstheme="minorHAnsi"/>
                <w:b w:val="0"/>
                <w:color w:val="000000"/>
                <w:sz w:val="20"/>
                <w:szCs w:val="20"/>
              </w:rPr>
              <w:t>Aarhus University Hospital</w:t>
            </w:r>
          </w:p>
          <w:p w14:paraId="60C4248D" w14:textId="77777777" w:rsidR="00FF73B9" w:rsidRPr="00DD5FAD" w:rsidRDefault="00FF73B9" w:rsidP="00F6745C">
            <w:pPr>
              <w:rPr>
                <w:rFonts w:eastAsia="Times New Roman" w:cstheme="minorHAnsi"/>
                <w:b w:val="0"/>
                <w:sz w:val="20"/>
                <w:szCs w:val="20"/>
              </w:rPr>
            </w:pPr>
          </w:p>
        </w:tc>
        <w:tc>
          <w:tcPr>
            <w:tcW w:w="993" w:type="dxa"/>
          </w:tcPr>
          <w:p w14:paraId="5FBB22B1"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14</w:t>
            </w:r>
          </w:p>
        </w:tc>
        <w:tc>
          <w:tcPr>
            <w:tcW w:w="850" w:type="dxa"/>
          </w:tcPr>
          <w:p w14:paraId="292EC89A"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13</w:t>
            </w:r>
          </w:p>
        </w:tc>
        <w:tc>
          <w:tcPr>
            <w:tcW w:w="851" w:type="dxa"/>
          </w:tcPr>
          <w:p w14:paraId="02D28FCB"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81</w:t>
            </w:r>
          </w:p>
        </w:tc>
        <w:tc>
          <w:tcPr>
            <w:tcW w:w="850" w:type="dxa"/>
          </w:tcPr>
          <w:p w14:paraId="62E31C09"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86</w:t>
            </w:r>
          </w:p>
        </w:tc>
        <w:tc>
          <w:tcPr>
            <w:tcW w:w="851" w:type="dxa"/>
          </w:tcPr>
          <w:p w14:paraId="3DB77571"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7</w:t>
            </w:r>
          </w:p>
        </w:tc>
        <w:tc>
          <w:tcPr>
            <w:tcW w:w="708" w:type="dxa"/>
          </w:tcPr>
          <w:p w14:paraId="4221374F"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7</w:t>
            </w:r>
          </w:p>
        </w:tc>
        <w:tc>
          <w:tcPr>
            <w:tcW w:w="709" w:type="dxa"/>
          </w:tcPr>
          <w:p w14:paraId="0F53A193"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X</w:t>
            </w:r>
          </w:p>
        </w:tc>
        <w:tc>
          <w:tcPr>
            <w:tcW w:w="992" w:type="dxa"/>
          </w:tcPr>
          <w:p w14:paraId="166A5002"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X</w:t>
            </w:r>
          </w:p>
        </w:tc>
      </w:tr>
      <w:tr w:rsidR="00FF73B9" w:rsidRPr="00DD5FAD" w14:paraId="2C744EE9" w14:textId="77777777" w:rsidTr="00DD5FAD">
        <w:tc>
          <w:tcPr>
            <w:cnfStyle w:val="001000000000" w:firstRow="0" w:lastRow="0" w:firstColumn="1" w:lastColumn="0" w:oddVBand="0" w:evenVBand="0" w:oddHBand="0" w:evenHBand="0" w:firstRowFirstColumn="0" w:firstRowLastColumn="0" w:lastRowFirstColumn="0" w:lastRowLastColumn="0"/>
            <w:tcW w:w="2263" w:type="dxa"/>
          </w:tcPr>
          <w:p w14:paraId="24EBBA54" w14:textId="77777777" w:rsidR="00FF73B9" w:rsidRPr="00DD5FAD" w:rsidRDefault="00FF73B9" w:rsidP="00F6745C">
            <w:pPr>
              <w:rPr>
                <w:rFonts w:cstheme="minorHAnsi"/>
                <w:b w:val="0"/>
                <w:color w:val="000000"/>
                <w:sz w:val="20"/>
                <w:szCs w:val="20"/>
              </w:rPr>
            </w:pPr>
            <w:r w:rsidRPr="00DD5FAD">
              <w:rPr>
                <w:rFonts w:cstheme="minorHAnsi"/>
                <w:b w:val="0"/>
                <w:color w:val="000000"/>
                <w:sz w:val="20"/>
                <w:szCs w:val="20"/>
              </w:rPr>
              <w:t xml:space="preserve">Assistance </w:t>
            </w:r>
            <w:proofErr w:type="spellStart"/>
            <w:r w:rsidRPr="00DD5FAD">
              <w:rPr>
                <w:rFonts w:cstheme="minorHAnsi"/>
                <w:b w:val="0"/>
                <w:color w:val="000000"/>
                <w:sz w:val="20"/>
                <w:szCs w:val="20"/>
              </w:rPr>
              <w:t>Publique</w:t>
            </w:r>
            <w:proofErr w:type="spellEnd"/>
            <w:r w:rsidRPr="00DD5FAD">
              <w:rPr>
                <w:rFonts w:cstheme="minorHAnsi"/>
                <w:b w:val="0"/>
                <w:color w:val="000000"/>
                <w:sz w:val="20"/>
                <w:szCs w:val="20"/>
              </w:rPr>
              <w:t xml:space="preserve"> - </w:t>
            </w:r>
            <w:proofErr w:type="spellStart"/>
            <w:r w:rsidRPr="00DD5FAD">
              <w:rPr>
                <w:rFonts w:cstheme="minorHAnsi"/>
                <w:b w:val="0"/>
                <w:color w:val="000000"/>
                <w:sz w:val="20"/>
                <w:szCs w:val="20"/>
              </w:rPr>
              <w:t>Hôpitaux</w:t>
            </w:r>
            <w:proofErr w:type="spellEnd"/>
            <w:r w:rsidRPr="00DD5FAD">
              <w:rPr>
                <w:rFonts w:cstheme="minorHAnsi"/>
                <w:b w:val="0"/>
                <w:color w:val="000000"/>
                <w:sz w:val="20"/>
                <w:szCs w:val="20"/>
              </w:rPr>
              <w:t xml:space="preserve"> de Marseille</w:t>
            </w:r>
          </w:p>
          <w:p w14:paraId="0257FC4A" w14:textId="77777777" w:rsidR="00FF73B9" w:rsidRPr="00DD5FAD" w:rsidRDefault="00FF73B9" w:rsidP="00F6745C">
            <w:pPr>
              <w:rPr>
                <w:rFonts w:eastAsia="Times New Roman" w:cstheme="minorHAnsi"/>
                <w:b w:val="0"/>
                <w:sz w:val="20"/>
                <w:szCs w:val="20"/>
              </w:rPr>
            </w:pPr>
          </w:p>
        </w:tc>
        <w:tc>
          <w:tcPr>
            <w:tcW w:w="993" w:type="dxa"/>
          </w:tcPr>
          <w:p w14:paraId="04765936"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45</w:t>
            </w:r>
          </w:p>
        </w:tc>
        <w:tc>
          <w:tcPr>
            <w:tcW w:w="850" w:type="dxa"/>
          </w:tcPr>
          <w:p w14:paraId="4B49142E"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56</w:t>
            </w:r>
          </w:p>
        </w:tc>
        <w:tc>
          <w:tcPr>
            <w:tcW w:w="851" w:type="dxa"/>
          </w:tcPr>
          <w:p w14:paraId="4D9815F2"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148</w:t>
            </w:r>
          </w:p>
        </w:tc>
        <w:tc>
          <w:tcPr>
            <w:tcW w:w="850" w:type="dxa"/>
          </w:tcPr>
          <w:p w14:paraId="5E8ECF63"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171</w:t>
            </w:r>
          </w:p>
        </w:tc>
        <w:tc>
          <w:tcPr>
            <w:tcW w:w="851" w:type="dxa"/>
          </w:tcPr>
          <w:p w14:paraId="27B6E714"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15</w:t>
            </w:r>
          </w:p>
        </w:tc>
        <w:tc>
          <w:tcPr>
            <w:tcW w:w="708" w:type="dxa"/>
          </w:tcPr>
          <w:p w14:paraId="2ECBA323"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20</w:t>
            </w:r>
          </w:p>
        </w:tc>
        <w:tc>
          <w:tcPr>
            <w:tcW w:w="709" w:type="dxa"/>
          </w:tcPr>
          <w:p w14:paraId="553E4A62"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20</w:t>
            </w:r>
          </w:p>
        </w:tc>
        <w:tc>
          <w:tcPr>
            <w:tcW w:w="992" w:type="dxa"/>
          </w:tcPr>
          <w:p w14:paraId="51B8752E"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20</w:t>
            </w:r>
          </w:p>
        </w:tc>
      </w:tr>
      <w:tr w:rsidR="00FF73B9" w:rsidRPr="00DD5FAD" w14:paraId="4CE44AC0" w14:textId="77777777" w:rsidTr="00DD5FAD">
        <w:tc>
          <w:tcPr>
            <w:cnfStyle w:val="001000000000" w:firstRow="0" w:lastRow="0" w:firstColumn="1" w:lastColumn="0" w:oddVBand="0" w:evenVBand="0" w:oddHBand="0" w:evenHBand="0" w:firstRowFirstColumn="0" w:firstRowLastColumn="0" w:lastRowFirstColumn="0" w:lastRowLastColumn="0"/>
            <w:tcW w:w="2263" w:type="dxa"/>
          </w:tcPr>
          <w:p w14:paraId="4A40FD73" w14:textId="77777777" w:rsidR="00FF73B9" w:rsidRDefault="00374CF5" w:rsidP="00F6745C">
            <w:pPr>
              <w:rPr>
                <w:rFonts w:eastAsia="Times New Roman" w:cstheme="minorHAnsi"/>
                <w:sz w:val="18"/>
                <w:szCs w:val="18"/>
                <w:lang w:val="en-US"/>
              </w:rPr>
            </w:pPr>
            <w:r w:rsidRPr="00374CF5">
              <w:rPr>
                <w:rFonts w:eastAsia="Times New Roman"/>
                <w:b w:val="0"/>
                <w:bCs w:val="0"/>
                <w:sz w:val="20"/>
                <w:szCs w:val="20"/>
                <w:lang w:val="fr-FR"/>
              </w:rPr>
              <w:t>Assistance Publique-</w:t>
            </w:r>
            <w:proofErr w:type="spellStart"/>
            <w:r w:rsidRPr="00374CF5">
              <w:rPr>
                <w:rFonts w:eastAsia="Times New Roman"/>
                <w:b w:val="0"/>
                <w:bCs w:val="0"/>
                <w:sz w:val="20"/>
                <w:szCs w:val="20"/>
                <w:lang w:val="fr-FR"/>
              </w:rPr>
              <w:t>Hopitaux</w:t>
            </w:r>
            <w:proofErr w:type="spellEnd"/>
            <w:r w:rsidRPr="00374CF5">
              <w:rPr>
                <w:rFonts w:eastAsia="Times New Roman"/>
                <w:b w:val="0"/>
                <w:bCs w:val="0"/>
                <w:sz w:val="20"/>
                <w:szCs w:val="20"/>
                <w:lang w:val="fr-FR"/>
              </w:rPr>
              <w:t xml:space="preserve"> de Paris -Consortium Hôpitaux Cochin, Robert Debré, Necker, St Antoine, La Pitié </w:t>
            </w:r>
            <w:proofErr w:type="spellStart"/>
            <w:r w:rsidRPr="00374CF5">
              <w:rPr>
                <w:rFonts w:eastAsia="Times New Roman"/>
                <w:b w:val="0"/>
                <w:bCs w:val="0"/>
                <w:sz w:val="20"/>
                <w:szCs w:val="20"/>
                <w:lang w:val="fr-FR"/>
              </w:rPr>
              <w:t>Salpétrière</w:t>
            </w:r>
            <w:proofErr w:type="spellEnd"/>
            <w:r w:rsidRPr="00374CF5">
              <w:rPr>
                <w:rFonts w:eastAsia="Times New Roman" w:cstheme="minorHAnsi"/>
                <w:b w:val="0"/>
                <w:bCs w:val="0"/>
                <w:sz w:val="18"/>
                <w:szCs w:val="18"/>
                <w:lang w:val="en-US"/>
              </w:rPr>
              <w:t xml:space="preserve"> </w:t>
            </w:r>
          </w:p>
          <w:p w14:paraId="099B572C" w14:textId="6E082A05" w:rsidR="00374CF5" w:rsidRPr="00374CF5" w:rsidRDefault="00374CF5" w:rsidP="00F6745C">
            <w:pPr>
              <w:rPr>
                <w:rFonts w:eastAsia="Times New Roman" w:cstheme="minorHAnsi"/>
                <w:b w:val="0"/>
                <w:bCs w:val="0"/>
                <w:sz w:val="20"/>
                <w:szCs w:val="20"/>
                <w:lang w:val="en-US"/>
              </w:rPr>
            </w:pPr>
          </w:p>
        </w:tc>
        <w:tc>
          <w:tcPr>
            <w:tcW w:w="993" w:type="dxa"/>
          </w:tcPr>
          <w:p w14:paraId="276BDAEC"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44</w:t>
            </w:r>
          </w:p>
        </w:tc>
        <w:tc>
          <w:tcPr>
            <w:tcW w:w="850" w:type="dxa"/>
          </w:tcPr>
          <w:p w14:paraId="6FBA6274"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37</w:t>
            </w:r>
          </w:p>
        </w:tc>
        <w:tc>
          <w:tcPr>
            <w:tcW w:w="851" w:type="dxa"/>
          </w:tcPr>
          <w:p w14:paraId="5C5FEA5C"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92</w:t>
            </w:r>
          </w:p>
        </w:tc>
        <w:tc>
          <w:tcPr>
            <w:tcW w:w="850" w:type="dxa"/>
          </w:tcPr>
          <w:p w14:paraId="66AEACC0"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101</w:t>
            </w:r>
          </w:p>
        </w:tc>
        <w:tc>
          <w:tcPr>
            <w:tcW w:w="851" w:type="dxa"/>
          </w:tcPr>
          <w:p w14:paraId="56264014"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16</w:t>
            </w:r>
          </w:p>
        </w:tc>
        <w:tc>
          <w:tcPr>
            <w:tcW w:w="708" w:type="dxa"/>
          </w:tcPr>
          <w:p w14:paraId="1475228C"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10</w:t>
            </w:r>
          </w:p>
        </w:tc>
        <w:tc>
          <w:tcPr>
            <w:tcW w:w="709" w:type="dxa"/>
          </w:tcPr>
          <w:p w14:paraId="6CBB222F"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21</w:t>
            </w:r>
          </w:p>
        </w:tc>
        <w:tc>
          <w:tcPr>
            <w:tcW w:w="992" w:type="dxa"/>
          </w:tcPr>
          <w:p w14:paraId="621B504B"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18</w:t>
            </w:r>
          </w:p>
        </w:tc>
      </w:tr>
      <w:tr w:rsidR="00FF73B9" w:rsidRPr="00DD5FAD" w14:paraId="716F1AB4" w14:textId="77777777" w:rsidTr="00DD5FAD">
        <w:tc>
          <w:tcPr>
            <w:cnfStyle w:val="001000000000" w:firstRow="0" w:lastRow="0" w:firstColumn="1" w:lastColumn="0" w:oddVBand="0" w:evenVBand="0" w:oddHBand="0" w:evenHBand="0" w:firstRowFirstColumn="0" w:firstRowLastColumn="0" w:lastRowFirstColumn="0" w:lastRowLastColumn="0"/>
            <w:tcW w:w="2263" w:type="dxa"/>
          </w:tcPr>
          <w:p w14:paraId="48295F1A" w14:textId="7F138B61" w:rsidR="00FF73B9" w:rsidRPr="00614630" w:rsidRDefault="00614630" w:rsidP="00F6745C">
            <w:pPr>
              <w:rPr>
                <w:rFonts w:eastAsia="Times New Roman" w:cstheme="minorHAnsi"/>
                <w:b w:val="0"/>
                <w:bCs w:val="0"/>
                <w:sz w:val="20"/>
                <w:szCs w:val="20"/>
              </w:rPr>
            </w:pPr>
            <w:proofErr w:type="spellStart"/>
            <w:r w:rsidRPr="00614630">
              <w:rPr>
                <w:b w:val="0"/>
                <w:bCs w:val="0"/>
                <w:sz w:val="20"/>
                <w:szCs w:val="20"/>
              </w:rPr>
              <w:t>Hospital</w:t>
            </w:r>
            <w:proofErr w:type="spellEnd"/>
            <w:r w:rsidRPr="00614630">
              <w:rPr>
                <w:b w:val="0"/>
                <w:bCs w:val="0"/>
                <w:sz w:val="20"/>
                <w:szCs w:val="20"/>
              </w:rPr>
              <w:t>-University of Padova</w:t>
            </w:r>
            <w:r w:rsidRPr="00614630">
              <w:rPr>
                <w:rFonts w:eastAsia="Times New Roman" w:cstheme="minorHAnsi"/>
                <w:b w:val="0"/>
                <w:bCs w:val="0"/>
                <w:sz w:val="20"/>
                <w:szCs w:val="20"/>
              </w:rPr>
              <w:t xml:space="preserve"> </w:t>
            </w:r>
          </w:p>
        </w:tc>
        <w:tc>
          <w:tcPr>
            <w:tcW w:w="993" w:type="dxa"/>
          </w:tcPr>
          <w:p w14:paraId="76324F9E"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15</w:t>
            </w:r>
          </w:p>
        </w:tc>
        <w:tc>
          <w:tcPr>
            <w:tcW w:w="850" w:type="dxa"/>
          </w:tcPr>
          <w:p w14:paraId="0325652D"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17</w:t>
            </w:r>
          </w:p>
        </w:tc>
        <w:tc>
          <w:tcPr>
            <w:tcW w:w="851" w:type="dxa"/>
          </w:tcPr>
          <w:p w14:paraId="4CA71DBA"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168</w:t>
            </w:r>
          </w:p>
        </w:tc>
        <w:tc>
          <w:tcPr>
            <w:tcW w:w="850" w:type="dxa"/>
          </w:tcPr>
          <w:p w14:paraId="422C531F"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184</w:t>
            </w:r>
          </w:p>
        </w:tc>
        <w:tc>
          <w:tcPr>
            <w:tcW w:w="851" w:type="dxa"/>
          </w:tcPr>
          <w:p w14:paraId="397DA1FB"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7</w:t>
            </w:r>
          </w:p>
        </w:tc>
        <w:tc>
          <w:tcPr>
            <w:tcW w:w="708" w:type="dxa"/>
          </w:tcPr>
          <w:p w14:paraId="23BBEC3B"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5</w:t>
            </w:r>
          </w:p>
        </w:tc>
        <w:tc>
          <w:tcPr>
            <w:tcW w:w="709" w:type="dxa"/>
          </w:tcPr>
          <w:p w14:paraId="7B62694C"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5</w:t>
            </w:r>
          </w:p>
        </w:tc>
        <w:tc>
          <w:tcPr>
            <w:tcW w:w="992" w:type="dxa"/>
          </w:tcPr>
          <w:p w14:paraId="096E8EF6"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11</w:t>
            </w:r>
          </w:p>
        </w:tc>
      </w:tr>
      <w:tr w:rsidR="00FF73B9" w:rsidRPr="00DD5FAD" w14:paraId="7E5B1387" w14:textId="77777777" w:rsidTr="00DD5FAD">
        <w:tc>
          <w:tcPr>
            <w:cnfStyle w:val="001000000000" w:firstRow="0" w:lastRow="0" w:firstColumn="1" w:lastColumn="0" w:oddVBand="0" w:evenVBand="0" w:oddHBand="0" w:evenHBand="0" w:firstRowFirstColumn="0" w:firstRowLastColumn="0" w:lastRowFirstColumn="0" w:lastRowLastColumn="0"/>
            <w:tcW w:w="2263" w:type="dxa"/>
          </w:tcPr>
          <w:p w14:paraId="4E605317" w14:textId="77777777" w:rsidR="00FF73B9" w:rsidRPr="00DD5FAD" w:rsidRDefault="00FF73B9" w:rsidP="00F6745C">
            <w:pPr>
              <w:rPr>
                <w:rFonts w:cstheme="minorHAnsi"/>
                <w:b w:val="0"/>
                <w:color w:val="000000"/>
                <w:sz w:val="20"/>
                <w:szCs w:val="20"/>
              </w:rPr>
            </w:pPr>
            <w:proofErr w:type="spellStart"/>
            <w:r w:rsidRPr="00DD5FAD">
              <w:rPr>
                <w:rFonts w:cstheme="minorHAnsi"/>
                <w:b w:val="0"/>
                <w:color w:val="000000"/>
                <w:sz w:val="20"/>
                <w:szCs w:val="20"/>
              </w:rPr>
              <w:t>Azienda</w:t>
            </w:r>
            <w:proofErr w:type="spellEnd"/>
            <w:r w:rsidRPr="00DD5FAD">
              <w:rPr>
                <w:rFonts w:cstheme="minorHAnsi"/>
                <w:b w:val="0"/>
                <w:color w:val="000000"/>
                <w:sz w:val="20"/>
                <w:szCs w:val="20"/>
              </w:rPr>
              <w:t xml:space="preserve"> </w:t>
            </w:r>
            <w:proofErr w:type="spellStart"/>
            <w:r w:rsidRPr="00DD5FAD">
              <w:rPr>
                <w:rFonts w:cstheme="minorHAnsi"/>
                <w:b w:val="0"/>
                <w:color w:val="000000"/>
                <w:sz w:val="20"/>
                <w:szCs w:val="20"/>
              </w:rPr>
              <w:t>Ospedaliera</w:t>
            </w:r>
            <w:proofErr w:type="spellEnd"/>
            <w:r w:rsidRPr="00DD5FAD">
              <w:rPr>
                <w:rFonts w:cstheme="minorHAnsi"/>
                <w:b w:val="0"/>
                <w:color w:val="000000"/>
                <w:sz w:val="20"/>
                <w:szCs w:val="20"/>
              </w:rPr>
              <w:t xml:space="preserve"> </w:t>
            </w:r>
            <w:proofErr w:type="spellStart"/>
            <w:r w:rsidRPr="00DD5FAD">
              <w:rPr>
                <w:rFonts w:cstheme="minorHAnsi"/>
                <w:b w:val="0"/>
                <w:color w:val="000000"/>
                <w:sz w:val="20"/>
                <w:szCs w:val="20"/>
              </w:rPr>
              <w:t>Universitaria</w:t>
            </w:r>
            <w:proofErr w:type="spellEnd"/>
            <w:r w:rsidRPr="00DD5FAD">
              <w:rPr>
                <w:rFonts w:cstheme="minorHAnsi"/>
                <w:b w:val="0"/>
                <w:color w:val="000000"/>
                <w:sz w:val="20"/>
                <w:szCs w:val="20"/>
              </w:rPr>
              <w:t xml:space="preserve"> "</w:t>
            </w:r>
            <w:proofErr w:type="spellStart"/>
            <w:r w:rsidRPr="00DD5FAD">
              <w:rPr>
                <w:rFonts w:cstheme="minorHAnsi"/>
                <w:b w:val="0"/>
                <w:color w:val="000000"/>
                <w:sz w:val="20"/>
                <w:szCs w:val="20"/>
              </w:rPr>
              <w:t>Federico</w:t>
            </w:r>
            <w:proofErr w:type="spellEnd"/>
            <w:r w:rsidRPr="00DD5FAD">
              <w:rPr>
                <w:rFonts w:cstheme="minorHAnsi"/>
                <w:b w:val="0"/>
                <w:color w:val="000000"/>
                <w:sz w:val="20"/>
                <w:szCs w:val="20"/>
              </w:rPr>
              <w:t xml:space="preserve"> II", Napoli</w:t>
            </w:r>
          </w:p>
          <w:p w14:paraId="6060822E" w14:textId="77777777" w:rsidR="00FF73B9" w:rsidRPr="00DD5FAD" w:rsidRDefault="00FF73B9" w:rsidP="00F6745C">
            <w:pPr>
              <w:rPr>
                <w:rFonts w:eastAsia="Times New Roman" w:cstheme="minorHAnsi"/>
                <w:b w:val="0"/>
                <w:sz w:val="20"/>
                <w:szCs w:val="20"/>
              </w:rPr>
            </w:pPr>
          </w:p>
        </w:tc>
        <w:tc>
          <w:tcPr>
            <w:tcW w:w="993" w:type="dxa"/>
          </w:tcPr>
          <w:p w14:paraId="716EFCF8"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7</w:t>
            </w:r>
          </w:p>
        </w:tc>
        <w:tc>
          <w:tcPr>
            <w:tcW w:w="850" w:type="dxa"/>
          </w:tcPr>
          <w:p w14:paraId="49EBA344"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w:t>
            </w:r>
          </w:p>
        </w:tc>
        <w:tc>
          <w:tcPr>
            <w:tcW w:w="851" w:type="dxa"/>
          </w:tcPr>
          <w:p w14:paraId="6FE33434"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67</w:t>
            </w:r>
          </w:p>
        </w:tc>
        <w:tc>
          <w:tcPr>
            <w:tcW w:w="850" w:type="dxa"/>
          </w:tcPr>
          <w:p w14:paraId="7A569A2F"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74</w:t>
            </w:r>
          </w:p>
        </w:tc>
        <w:tc>
          <w:tcPr>
            <w:tcW w:w="851" w:type="dxa"/>
          </w:tcPr>
          <w:p w14:paraId="67660178"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3</w:t>
            </w:r>
          </w:p>
        </w:tc>
        <w:tc>
          <w:tcPr>
            <w:tcW w:w="708" w:type="dxa"/>
          </w:tcPr>
          <w:p w14:paraId="4F53574C"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w:t>
            </w:r>
          </w:p>
        </w:tc>
        <w:tc>
          <w:tcPr>
            <w:tcW w:w="709" w:type="dxa"/>
          </w:tcPr>
          <w:p w14:paraId="4B48DE5E"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6</w:t>
            </w:r>
          </w:p>
        </w:tc>
        <w:tc>
          <w:tcPr>
            <w:tcW w:w="992" w:type="dxa"/>
          </w:tcPr>
          <w:p w14:paraId="45879B3C"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w:t>
            </w:r>
          </w:p>
        </w:tc>
      </w:tr>
      <w:tr w:rsidR="00FF73B9" w:rsidRPr="00DD5FAD" w14:paraId="594C8664" w14:textId="77777777" w:rsidTr="00DD5FAD">
        <w:tc>
          <w:tcPr>
            <w:cnfStyle w:val="001000000000" w:firstRow="0" w:lastRow="0" w:firstColumn="1" w:lastColumn="0" w:oddVBand="0" w:evenVBand="0" w:oddHBand="0" w:evenHBand="0" w:firstRowFirstColumn="0" w:firstRowLastColumn="0" w:lastRowFirstColumn="0" w:lastRowLastColumn="0"/>
            <w:tcW w:w="2263" w:type="dxa"/>
          </w:tcPr>
          <w:p w14:paraId="07090DDE" w14:textId="77777777" w:rsidR="00FF73B9" w:rsidRPr="00DD5FAD" w:rsidRDefault="00FF73B9" w:rsidP="00F6745C">
            <w:pPr>
              <w:rPr>
                <w:rFonts w:cstheme="minorHAnsi"/>
                <w:b w:val="0"/>
                <w:color w:val="000000"/>
                <w:sz w:val="20"/>
                <w:szCs w:val="20"/>
              </w:rPr>
            </w:pPr>
            <w:proofErr w:type="spellStart"/>
            <w:r w:rsidRPr="00DD5FAD">
              <w:rPr>
                <w:rFonts w:cstheme="minorHAnsi"/>
                <w:b w:val="0"/>
                <w:color w:val="000000"/>
                <w:sz w:val="20"/>
                <w:szCs w:val="20"/>
              </w:rPr>
              <w:t>Azienda</w:t>
            </w:r>
            <w:proofErr w:type="spellEnd"/>
            <w:r w:rsidRPr="00DD5FAD">
              <w:rPr>
                <w:rFonts w:cstheme="minorHAnsi"/>
                <w:b w:val="0"/>
                <w:color w:val="000000"/>
                <w:sz w:val="20"/>
                <w:szCs w:val="20"/>
              </w:rPr>
              <w:t xml:space="preserve"> </w:t>
            </w:r>
            <w:proofErr w:type="spellStart"/>
            <w:r w:rsidRPr="00DD5FAD">
              <w:rPr>
                <w:rFonts w:cstheme="minorHAnsi"/>
                <w:b w:val="0"/>
                <w:color w:val="000000"/>
                <w:sz w:val="20"/>
                <w:szCs w:val="20"/>
              </w:rPr>
              <w:t>Ospedaliero</w:t>
            </w:r>
            <w:proofErr w:type="spellEnd"/>
            <w:r w:rsidRPr="00DD5FAD">
              <w:rPr>
                <w:rFonts w:cstheme="minorHAnsi"/>
                <w:b w:val="0"/>
                <w:color w:val="000000"/>
                <w:sz w:val="20"/>
                <w:szCs w:val="20"/>
              </w:rPr>
              <w:t xml:space="preserve"> </w:t>
            </w:r>
            <w:proofErr w:type="spellStart"/>
            <w:r w:rsidRPr="00DD5FAD">
              <w:rPr>
                <w:rFonts w:cstheme="minorHAnsi"/>
                <w:b w:val="0"/>
                <w:color w:val="000000"/>
                <w:sz w:val="20"/>
                <w:szCs w:val="20"/>
              </w:rPr>
              <w:t>Universitaria</w:t>
            </w:r>
            <w:proofErr w:type="spellEnd"/>
            <w:r w:rsidRPr="00DD5FAD">
              <w:rPr>
                <w:rFonts w:cstheme="minorHAnsi"/>
                <w:b w:val="0"/>
                <w:color w:val="000000"/>
                <w:sz w:val="20"/>
                <w:szCs w:val="20"/>
              </w:rPr>
              <w:t xml:space="preserve"> </w:t>
            </w:r>
            <w:proofErr w:type="spellStart"/>
            <w:r w:rsidRPr="00DD5FAD">
              <w:rPr>
                <w:rFonts w:cstheme="minorHAnsi"/>
                <w:b w:val="0"/>
                <w:color w:val="000000"/>
                <w:sz w:val="20"/>
                <w:szCs w:val="20"/>
              </w:rPr>
              <w:t>Città</w:t>
            </w:r>
            <w:proofErr w:type="spellEnd"/>
            <w:r w:rsidRPr="00DD5FAD">
              <w:rPr>
                <w:rFonts w:cstheme="minorHAnsi"/>
                <w:b w:val="0"/>
                <w:color w:val="000000"/>
                <w:sz w:val="20"/>
                <w:szCs w:val="20"/>
              </w:rPr>
              <w:t xml:space="preserve"> </w:t>
            </w:r>
            <w:proofErr w:type="spellStart"/>
            <w:r w:rsidRPr="00DD5FAD">
              <w:rPr>
                <w:rFonts w:cstheme="minorHAnsi"/>
                <w:b w:val="0"/>
                <w:color w:val="000000"/>
                <w:sz w:val="20"/>
                <w:szCs w:val="20"/>
              </w:rPr>
              <w:t>della</w:t>
            </w:r>
            <w:proofErr w:type="spellEnd"/>
            <w:r w:rsidRPr="00DD5FAD">
              <w:rPr>
                <w:rFonts w:cstheme="minorHAnsi"/>
                <w:b w:val="0"/>
                <w:color w:val="000000"/>
                <w:sz w:val="20"/>
                <w:szCs w:val="20"/>
              </w:rPr>
              <w:t xml:space="preserve"> </w:t>
            </w:r>
            <w:proofErr w:type="spellStart"/>
            <w:r w:rsidRPr="00DD5FAD">
              <w:rPr>
                <w:rFonts w:cstheme="minorHAnsi"/>
                <w:b w:val="0"/>
                <w:color w:val="000000"/>
                <w:sz w:val="20"/>
                <w:szCs w:val="20"/>
              </w:rPr>
              <w:t>Salute</w:t>
            </w:r>
            <w:proofErr w:type="spellEnd"/>
            <w:r w:rsidRPr="00DD5FAD">
              <w:rPr>
                <w:rFonts w:cstheme="minorHAnsi"/>
                <w:b w:val="0"/>
                <w:color w:val="000000"/>
                <w:sz w:val="20"/>
                <w:szCs w:val="20"/>
              </w:rPr>
              <w:t xml:space="preserve"> e </w:t>
            </w:r>
            <w:proofErr w:type="spellStart"/>
            <w:r w:rsidRPr="00DD5FAD">
              <w:rPr>
                <w:rFonts w:cstheme="minorHAnsi"/>
                <w:b w:val="0"/>
                <w:color w:val="000000"/>
                <w:sz w:val="20"/>
                <w:szCs w:val="20"/>
              </w:rPr>
              <w:t>della</w:t>
            </w:r>
            <w:proofErr w:type="spellEnd"/>
            <w:r w:rsidRPr="00DD5FAD">
              <w:rPr>
                <w:rFonts w:cstheme="minorHAnsi"/>
                <w:b w:val="0"/>
                <w:color w:val="000000"/>
                <w:sz w:val="20"/>
                <w:szCs w:val="20"/>
              </w:rPr>
              <w:t xml:space="preserve"> </w:t>
            </w:r>
            <w:proofErr w:type="spellStart"/>
            <w:r w:rsidRPr="00DD5FAD">
              <w:rPr>
                <w:rFonts w:cstheme="minorHAnsi"/>
                <w:b w:val="0"/>
                <w:color w:val="000000"/>
                <w:sz w:val="20"/>
                <w:szCs w:val="20"/>
              </w:rPr>
              <w:t>Scienza</w:t>
            </w:r>
            <w:proofErr w:type="spellEnd"/>
            <w:r w:rsidRPr="00DD5FAD">
              <w:rPr>
                <w:rFonts w:cstheme="minorHAnsi"/>
                <w:b w:val="0"/>
                <w:color w:val="000000"/>
                <w:sz w:val="20"/>
                <w:szCs w:val="20"/>
              </w:rPr>
              <w:t xml:space="preserve"> di Torino</w:t>
            </w:r>
          </w:p>
          <w:p w14:paraId="0165BFD0" w14:textId="77777777" w:rsidR="00FF73B9" w:rsidRPr="00DD5FAD" w:rsidRDefault="00FF73B9" w:rsidP="00F6745C">
            <w:pPr>
              <w:rPr>
                <w:rFonts w:eastAsia="Times New Roman" w:cstheme="minorHAnsi"/>
                <w:b w:val="0"/>
                <w:sz w:val="20"/>
                <w:szCs w:val="20"/>
              </w:rPr>
            </w:pPr>
          </w:p>
        </w:tc>
        <w:tc>
          <w:tcPr>
            <w:tcW w:w="993" w:type="dxa"/>
          </w:tcPr>
          <w:p w14:paraId="377C50F3"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5</w:t>
            </w:r>
          </w:p>
        </w:tc>
        <w:tc>
          <w:tcPr>
            <w:tcW w:w="850" w:type="dxa"/>
          </w:tcPr>
          <w:p w14:paraId="373A5192"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4</w:t>
            </w:r>
          </w:p>
        </w:tc>
        <w:tc>
          <w:tcPr>
            <w:tcW w:w="851" w:type="dxa"/>
          </w:tcPr>
          <w:p w14:paraId="5358246E"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w:t>
            </w:r>
          </w:p>
        </w:tc>
        <w:tc>
          <w:tcPr>
            <w:tcW w:w="850" w:type="dxa"/>
          </w:tcPr>
          <w:p w14:paraId="777A7A5B"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w:t>
            </w:r>
          </w:p>
        </w:tc>
        <w:tc>
          <w:tcPr>
            <w:tcW w:w="851" w:type="dxa"/>
          </w:tcPr>
          <w:p w14:paraId="30B4F291"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w:t>
            </w:r>
          </w:p>
        </w:tc>
        <w:tc>
          <w:tcPr>
            <w:tcW w:w="708" w:type="dxa"/>
          </w:tcPr>
          <w:p w14:paraId="28CA61BE"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w:t>
            </w:r>
          </w:p>
        </w:tc>
        <w:tc>
          <w:tcPr>
            <w:tcW w:w="709" w:type="dxa"/>
          </w:tcPr>
          <w:p w14:paraId="77149148"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3</w:t>
            </w:r>
          </w:p>
        </w:tc>
        <w:tc>
          <w:tcPr>
            <w:tcW w:w="992" w:type="dxa"/>
          </w:tcPr>
          <w:p w14:paraId="6B16807F"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w:t>
            </w:r>
          </w:p>
        </w:tc>
      </w:tr>
      <w:tr w:rsidR="00FF73B9" w:rsidRPr="00DD5FAD" w14:paraId="474F7F17" w14:textId="77777777" w:rsidTr="00DD5FAD">
        <w:trPr>
          <w:trHeight w:val="404"/>
        </w:trPr>
        <w:tc>
          <w:tcPr>
            <w:cnfStyle w:val="001000000000" w:firstRow="0" w:lastRow="0" w:firstColumn="1" w:lastColumn="0" w:oddVBand="0" w:evenVBand="0" w:oddHBand="0" w:evenHBand="0" w:firstRowFirstColumn="0" w:firstRowLastColumn="0" w:lastRowFirstColumn="0" w:lastRowLastColumn="0"/>
            <w:tcW w:w="2263" w:type="dxa"/>
          </w:tcPr>
          <w:p w14:paraId="2C58F2E6" w14:textId="48DBB4C6" w:rsidR="00FF73B9" w:rsidRPr="00526320" w:rsidRDefault="00526320" w:rsidP="00F6745C">
            <w:pPr>
              <w:rPr>
                <w:rFonts w:eastAsia="Times New Roman" w:cstheme="minorHAnsi"/>
                <w:b w:val="0"/>
                <w:bCs w:val="0"/>
                <w:sz w:val="20"/>
                <w:szCs w:val="20"/>
                <w:lang w:val="en-US"/>
              </w:rPr>
            </w:pPr>
            <w:r w:rsidRPr="00526320">
              <w:rPr>
                <w:rFonts w:eastAsia="Times New Roman"/>
                <w:b w:val="0"/>
                <w:bCs w:val="0"/>
                <w:color w:val="000000"/>
                <w:sz w:val="20"/>
                <w:szCs w:val="20"/>
                <w:lang w:val="en-US"/>
              </w:rPr>
              <w:t xml:space="preserve">UCL </w:t>
            </w:r>
            <w:proofErr w:type="spellStart"/>
            <w:r w:rsidRPr="00526320">
              <w:rPr>
                <w:rFonts w:eastAsia="Times New Roman"/>
                <w:b w:val="0"/>
                <w:bCs w:val="0"/>
                <w:color w:val="000000"/>
                <w:sz w:val="20"/>
                <w:szCs w:val="20"/>
                <w:lang w:val="en-US"/>
              </w:rPr>
              <w:t>Cliniques</w:t>
            </w:r>
            <w:proofErr w:type="spellEnd"/>
            <w:r w:rsidRPr="00526320">
              <w:rPr>
                <w:rFonts w:eastAsia="Times New Roman"/>
                <w:b w:val="0"/>
                <w:bCs w:val="0"/>
                <w:color w:val="000000"/>
                <w:sz w:val="20"/>
                <w:szCs w:val="20"/>
                <w:lang w:val="en-US"/>
              </w:rPr>
              <w:t xml:space="preserve"> </w:t>
            </w:r>
            <w:proofErr w:type="spellStart"/>
            <w:r w:rsidRPr="00526320">
              <w:rPr>
                <w:rFonts w:eastAsia="Times New Roman"/>
                <w:b w:val="0"/>
                <w:bCs w:val="0"/>
                <w:color w:val="000000"/>
                <w:sz w:val="20"/>
                <w:szCs w:val="20"/>
                <w:lang w:val="en-US"/>
              </w:rPr>
              <w:t>Universitaires</w:t>
            </w:r>
            <w:proofErr w:type="spellEnd"/>
            <w:r w:rsidRPr="00526320">
              <w:rPr>
                <w:rFonts w:eastAsia="Times New Roman"/>
                <w:b w:val="0"/>
                <w:bCs w:val="0"/>
                <w:color w:val="000000"/>
                <w:sz w:val="20"/>
                <w:szCs w:val="20"/>
                <w:lang w:val="en-US"/>
              </w:rPr>
              <w:t xml:space="preserve"> Saint-Luc</w:t>
            </w:r>
            <w:r w:rsidRPr="00526320">
              <w:rPr>
                <w:rFonts w:eastAsia="Times New Roman" w:cstheme="minorHAnsi"/>
                <w:b w:val="0"/>
                <w:bCs w:val="0"/>
                <w:sz w:val="18"/>
                <w:szCs w:val="18"/>
                <w:lang w:val="en-US"/>
              </w:rPr>
              <w:t xml:space="preserve"> </w:t>
            </w:r>
          </w:p>
        </w:tc>
        <w:tc>
          <w:tcPr>
            <w:tcW w:w="993" w:type="dxa"/>
          </w:tcPr>
          <w:p w14:paraId="6B6B21EA"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9</w:t>
            </w:r>
          </w:p>
        </w:tc>
        <w:tc>
          <w:tcPr>
            <w:tcW w:w="850" w:type="dxa"/>
          </w:tcPr>
          <w:p w14:paraId="08010F56"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 xml:space="preserve"> 8</w:t>
            </w:r>
          </w:p>
        </w:tc>
        <w:tc>
          <w:tcPr>
            <w:tcW w:w="851" w:type="dxa"/>
          </w:tcPr>
          <w:p w14:paraId="2BB61D80"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77</w:t>
            </w:r>
          </w:p>
          <w:p w14:paraId="04968761"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p>
        </w:tc>
        <w:tc>
          <w:tcPr>
            <w:tcW w:w="850" w:type="dxa"/>
          </w:tcPr>
          <w:p w14:paraId="1DD4397B"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78</w:t>
            </w:r>
          </w:p>
        </w:tc>
        <w:tc>
          <w:tcPr>
            <w:tcW w:w="851" w:type="dxa"/>
          </w:tcPr>
          <w:p w14:paraId="71ADE1B9"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3</w:t>
            </w:r>
          </w:p>
        </w:tc>
        <w:tc>
          <w:tcPr>
            <w:tcW w:w="708" w:type="dxa"/>
          </w:tcPr>
          <w:p w14:paraId="36B95F55"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4</w:t>
            </w:r>
          </w:p>
        </w:tc>
        <w:tc>
          <w:tcPr>
            <w:tcW w:w="709" w:type="dxa"/>
          </w:tcPr>
          <w:p w14:paraId="008B13BA"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6</w:t>
            </w:r>
          </w:p>
        </w:tc>
        <w:tc>
          <w:tcPr>
            <w:tcW w:w="992" w:type="dxa"/>
          </w:tcPr>
          <w:p w14:paraId="728083DC"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5</w:t>
            </w:r>
          </w:p>
        </w:tc>
      </w:tr>
      <w:tr w:rsidR="00FF73B9" w:rsidRPr="00DD5FAD" w14:paraId="1BC74D09" w14:textId="77777777" w:rsidTr="00DD5FAD">
        <w:tc>
          <w:tcPr>
            <w:cnfStyle w:val="001000000000" w:firstRow="0" w:lastRow="0" w:firstColumn="1" w:lastColumn="0" w:oddVBand="0" w:evenVBand="0" w:oddHBand="0" w:evenHBand="0" w:firstRowFirstColumn="0" w:firstRowLastColumn="0" w:lastRowFirstColumn="0" w:lastRowLastColumn="0"/>
            <w:tcW w:w="2263" w:type="dxa"/>
          </w:tcPr>
          <w:p w14:paraId="4FCB7796" w14:textId="77777777" w:rsidR="00FF73B9" w:rsidRPr="00DD5FAD" w:rsidRDefault="00FF73B9" w:rsidP="00F6745C">
            <w:pPr>
              <w:rPr>
                <w:rFonts w:cstheme="minorHAnsi"/>
                <w:b w:val="0"/>
                <w:color w:val="000000"/>
                <w:sz w:val="20"/>
                <w:szCs w:val="20"/>
              </w:rPr>
            </w:pPr>
            <w:r w:rsidRPr="00DD5FAD">
              <w:rPr>
                <w:rFonts w:cstheme="minorHAnsi"/>
                <w:b w:val="0"/>
                <w:color w:val="000000"/>
                <w:sz w:val="20"/>
                <w:szCs w:val="20"/>
              </w:rPr>
              <w:t>Erasmus MC: University Medical Center Rotterdam</w:t>
            </w:r>
          </w:p>
          <w:p w14:paraId="4BB7945A" w14:textId="77777777" w:rsidR="00FF73B9" w:rsidRPr="00DD5FAD" w:rsidRDefault="00FF73B9" w:rsidP="00F6745C">
            <w:pPr>
              <w:rPr>
                <w:rFonts w:eastAsia="Times New Roman" w:cstheme="minorHAnsi"/>
                <w:b w:val="0"/>
                <w:sz w:val="20"/>
                <w:szCs w:val="20"/>
              </w:rPr>
            </w:pPr>
          </w:p>
        </w:tc>
        <w:tc>
          <w:tcPr>
            <w:tcW w:w="993" w:type="dxa"/>
          </w:tcPr>
          <w:p w14:paraId="5CC318E2"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22</w:t>
            </w:r>
          </w:p>
        </w:tc>
        <w:tc>
          <w:tcPr>
            <w:tcW w:w="850" w:type="dxa"/>
          </w:tcPr>
          <w:p w14:paraId="439E8E49"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17</w:t>
            </w:r>
          </w:p>
        </w:tc>
        <w:tc>
          <w:tcPr>
            <w:tcW w:w="851" w:type="dxa"/>
          </w:tcPr>
          <w:p w14:paraId="34C56DD9"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196</w:t>
            </w:r>
          </w:p>
        </w:tc>
        <w:tc>
          <w:tcPr>
            <w:tcW w:w="850" w:type="dxa"/>
          </w:tcPr>
          <w:p w14:paraId="1513E3D1"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215</w:t>
            </w:r>
          </w:p>
        </w:tc>
        <w:tc>
          <w:tcPr>
            <w:tcW w:w="851" w:type="dxa"/>
          </w:tcPr>
          <w:p w14:paraId="3717956E"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7</w:t>
            </w:r>
          </w:p>
        </w:tc>
        <w:tc>
          <w:tcPr>
            <w:tcW w:w="708" w:type="dxa"/>
          </w:tcPr>
          <w:p w14:paraId="1ECC61E6"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5</w:t>
            </w:r>
          </w:p>
        </w:tc>
        <w:tc>
          <w:tcPr>
            <w:tcW w:w="709" w:type="dxa"/>
          </w:tcPr>
          <w:p w14:paraId="21D46C3B"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7</w:t>
            </w:r>
          </w:p>
        </w:tc>
        <w:tc>
          <w:tcPr>
            <w:tcW w:w="992" w:type="dxa"/>
          </w:tcPr>
          <w:p w14:paraId="6D48C555"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6</w:t>
            </w:r>
          </w:p>
        </w:tc>
      </w:tr>
      <w:tr w:rsidR="00FF73B9" w:rsidRPr="00DD5FAD" w14:paraId="4E38D8C3" w14:textId="77777777" w:rsidTr="00DD5FAD">
        <w:tc>
          <w:tcPr>
            <w:cnfStyle w:val="001000000000" w:firstRow="0" w:lastRow="0" w:firstColumn="1" w:lastColumn="0" w:oddVBand="0" w:evenVBand="0" w:oddHBand="0" w:evenHBand="0" w:firstRowFirstColumn="0" w:firstRowLastColumn="0" w:lastRowFirstColumn="0" w:lastRowLastColumn="0"/>
            <w:tcW w:w="2263" w:type="dxa"/>
          </w:tcPr>
          <w:p w14:paraId="47E30F30" w14:textId="77777777" w:rsidR="00FF73B9" w:rsidRPr="00DD5FAD" w:rsidRDefault="00FF73B9" w:rsidP="00F6745C">
            <w:pPr>
              <w:rPr>
                <w:rFonts w:cstheme="minorHAnsi"/>
                <w:b w:val="0"/>
                <w:color w:val="000000"/>
                <w:sz w:val="20"/>
                <w:szCs w:val="20"/>
              </w:rPr>
            </w:pPr>
            <w:proofErr w:type="spellStart"/>
            <w:r w:rsidRPr="00DD5FAD">
              <w:rPr>
                <w:rFonts w:cstheme="minorHAnsi"/>
                <w:b w:val="0"/>
                <w:color w:val="000000"/>
                <w:sz w:val="20"/>
                <w:szCs w:val="20"/>
              </w:rPr>
              <w:t>Fundacio</w:t>
            </w:r>
            <w:proofErr w:type="spellEnd"/>
            <w:r w:rsidRPr="00DD5FAD">
              <w:rPr>
                <w:rFonts w:cstheme="minorHAnsi"/>
                <w:b w:val="0"/>
                <w:color w:val="000000"/>
                <w:sz w:val="20"/>
                <w:szCs w:val="20"/>
              </w:rPr>
              <w:t xml:space="preserve"> de </w:t>
            </w:r>
            <w:proofErr w:type="spellStart"/>
            <w:r w:rsidRPr="00DD5FAD">
              <w:rPr>
                <w:rFonts w:cstheme="minorHAnsi"/>
                <w:b w:val="0"/>
                <w:color w:val="000000"/>
                <w:sz w:val="20"/>
                <w:szCs w:val="20"/>
              </w:rPr>
              <w:t>Gestio</w:t>
            </w:r>
            <w:proofErr w:type="spellEnd"/>
            <w:r w:rsidRPr="00DD5FAD">
              <w:rPr>
                <w:rFonts w:cstheme="minorHAnsi"/>
                <w:b w:val="0"/>
                <w:color w:val="000000"/>
                <w:sz w:val="20"/>
                <w:szCs w:val="20"/>
              </w:rPr>
              <w:t xml:space="preserve"> </w:t>
            </w:r>
            <w:proofErr w:type="spellStart"/>
            <w:r w:rsidRPr="00DD5FAD">
              <w:rPr>
                <w:rFonts w:cstheme="minorHAnsi"/>
                <w:b w:val="0"/>
                <w:color w:val="000000"/>
                <w:sz w:val="20"/>
                <w:szCs w:val="20"/>
              </w:rPr>
              <w:t>Sanitaria</w:t>
            </w:r>
            <w:proofErr w:type="spellEnd"/>
            <w:r w:rsidRPr="00DD5FAD">
              <w:rPr>
                <w:rFonts w:cstheme="minorHAnsi"/>
                <w:b w:val="0"/>
                <w:color w:val="000000"/>
                <w:sz w:val="20"/>
                <w:szCs w:val="20"/>
              </w:rPr>
              <w:t xml:space="preserve"> Hospital de la Santa </w:t>
            </w:r>
            <w:proofErr w:type="spellStart"/>
            <w:r w:rsidRPr="00DD5FAD">
              <w:rPr>
                <w:rFonts w:cstheme="minorHAnsi"/>
                <w:b w:val="0"/>
                <w:color w:val="000000"/>
                <w:sz w:val="20"/>
                <w:szCs w:val="20"/>
              </w:rPr>
              <w:t>Creu</w:t>
            </w:r>
            <w:proofErr w:type="spellEnd"/>
            <w:r w:rsidRPr="00DD5FAD">
              <w:rPr>
                <w:rFonts w:cstheme="minorHAnsi"/>
                <w:b w:val="0"/>
                <w:color w:val="000000"/>
                <w:sz w:val="20"/>
                <w:szCs w:val="20"/>
              </w:rPr>
              <w:t xml:space="preserve"> i Sant Pau</w:t>
            </w:r>
          </w:p>
          <w:p w14:paraId="6CCA71C3" w14:textId="77777777" w:rsidR="00FF73B9" w:rsidRPr="00DD5FAD" w:rsidRDefault="00FF73B9" w:rsidP="00F6745C">
            <w:pPr>
              <w:rPr>
                <w:rFonts w:eastAsia="Times New Roman" w:cstheme="minorHAnsi"/>
                <w:b w:val="0"/>
                <w:sz w:val="20"/>
                <w:szCs w:val="20"/>
              </w:rPr>
            </w:pPr>
          </w:p>
        </w:tc>
        <w:tc>
          <w:tcPr>
            <w:tcW w:w="993" w:type="dxa"/>
          </w:tcPr>
          <w:p w14:paraId="2D7B3110"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11</w:t>
            </w:r>
          </w:p>
        </w:tc>
        <w:tc>
          <w:tcPr>
            <w:tcW w:w="850" w:type="dxa"/>
          </w:tcPr>
          <w:p w14:paraId="6A1609F4"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12</w:t>
            </w:r>
          </w:p>
        </w:tc>
        <w:tc>
          <w:tcPr>
            <w:tcW w:w="851" w:type="dxa"/>
          </w:tcPr>
          <w:p w14:paraId="6A88B8FE"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42</w:t>
            </w:r>
          </w:p>
        </w:tc>
        <w:tc>
          <w:tcPr>
            <w:tcW w:w="850" w:type="dxa"/>
          </w:tcPr>
          <w:p w14:paraId="1A2DE2EF"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43</w:t>
            </w:r>
          </w:p>
        </w:tc>
        <w:tc>
          <w:tcPr>
            <w:tcW w:w="851" w:type="dxa"/>
          </w:tcPr>
          <w:p w14:paraId="6D67AB8F"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5</w:t>
            </w:r>
          </w:p>
        </w:tc>
        <w:tc>
          <w:tcPr>
            <w:tcW w:w="708" w:type="dxa"/>
          </w:tcPr>
          <w:p w14:paraId="3D2D8AC1"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6</w:t>
            </w:r>
          </w:p>
        </w:tc>
        <w:tc>
          <w:tcPr>
            <w:tcW w:w="709" w:type="dxa"/>
          </w:tcPr>
          <w:p w14:paraId="1730E70E"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3</w:t>
            </w:r>
          </w:p>
        </w:tc>
        <w:tc>
          <w:tcPr>
            <w:tcW w:w="992" w:type="dxa"/>
          </w:tcPr>
          <w:p w14:paraId="4A1CCEDD"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3</w:t>
            </w:r>
          </w:p>
        </w:tc>
      </w:tr>
      <w:tr w:rsidR="00FF73B9" w:rsidRPr="00DD5FAD" w14:paraId="1F3A776F" w14:textId="77777777" w:rsidTr="00DD5FAD">
        <w:tc>
          <w:tcPr>
            <w:cnfStyle w:val="001000000000" w:firstRow="0" w:lastRow="0" w:firstColumn="1" w:lastColumn="0" w:oddVBand="0" w:evenVBand="0" w:oddHBand="0" w:evenHBand="0" w:firstRowFirstColumn="0" w:firstRowLastColumn="0" w:lastRowFirstColumn="0" w:lastRowLastColumn="0"/>
            <w:tcW w:w="2263" w:type="dxa"/>
          </w:tcPr>
          <w:p w14:paraId="75E0A0EE" w14:textId="77777777" w:rsidR="00FF73B9" w:rsidRPr="00DD5FAD" w:rsidRDefault="00FF73B9" w:rsidP="00F6745C">
            <w:pPr>
              <w:rPr>
                <w:rFonts w:cstheme="minorHAnsi"/>
                <w:b w:val="0"/>
                <w:color w:val="000000"/>
                <w:sz w:val="20"/>
                <w:szCs w:val="20"/>
                <w:lang w:val="en-US"/>
              </w:rPr>
            </w:pPr>
            <w:r w:rsidRPr="00DD5FAD">
              <w:rPr>
                <w:rFonts w:cstheme="minorHAnsi"/>
                <w:b w:val="0"/>
                <w:color w:val="000000"/>
                <w:sz w:val="20"/>
                <w:szCs w:val="20"/>
                <w:lang w:val="en-US"/>
              </w:rPr>
              <w:t>Great Ormond Street Hospital - NHS Foundation Trust</w:t>
            </w:r>
          </w:p>
          <w:p w14:paraId="458AC079" w14:textId="77777777" w:rsidR="00FF73B9" w:rsidRPr="00DD5FAD" w:rsidRDefault="00FF73B9" w:rsidP="00F6745C">
            <w:pPr>
              <w:rPr>
                <w:rFonts w:eastAsia="Times New Roman" w:cstheme="minorHAnsi"/>
                <w:b w:val="0"/>
                <w:sz w:val="20"/>
                <w:szCs w:val="20"/>
                <w:lang w:val="en-US"/>
              </w:rPr>
            </w:pPr>
          </w:p>
        </w:tc>
        <w:tc>
          <w:tcPr>
            <w:tcW w:w="993" w:type="dxa"/>
          </w:tcPr>
          <w:p w14:paraId="7706BF17"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w:t>
            </w:r>
          </w:p>
        </w:tc>
        <w:tc>
          <w:tcPr>
            <w:tcW w:w="850" w:type="dxa"/>
          </w:tcPr>
          <w:p w14:paraId="58DDCD17"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5</w:t>
            </w:r>
          </w:p>
        </w:tc>
        <w:tc>
          <w:tcPr>
            <w:tcW w:w="851" w:type="dxa"/>
          </w:tcPr>
          <w:p w14:paraId="5011CF62"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4</w:t>
            </w:r>
          </w:p>
        </w:tc>
        <w:tc>
          <w:tcPr>
            <w:tcW w:w="850" w:type="dxa"/>
          </w:tcPr>
          <w:p w14:paraId="564DCF3F"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4</w:t>
            </w:r>
          </w:p>
        </w:tc>
        <w:tc>
          <w:tcPr>
            <w:tcW w:w="851" w:type="dxa"/>
          </w:tcPr>
          <w:p w14:paraId="02148C44"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0</w:t>
            </w:r>
          </w:p>
        </w:tc>
        <w:tc>
          <w:tcPr>
            <w:tcW w:w="708" w:type="dxa"/>
          </w:tcPr>
          <w:p w14:paraId="6955C127"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3</w:t>
            </w:r>
          </w:p>
        </w:tc>
        <w:tc>
          <w:tcPr>
            <w:tcW w:w="709" w:type="dxa"/>
          </w:tcPr>
          <w:p w14:paraId="19DFD4B5"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w:t>
            </w:r>
          </w:p>
        </w:tc>
        <w:tc>
          <w:tcPr>
            <w:tcW w:w="992" w:type="dxa"/>
          </w:tcPr>
          <w:p w14:paraId="3AEFDE93"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w:t>
            </w:r>
          </w:p>
        </w:tc>
      </w:tr>
      <w:tr w:rsidR="00FF73B9" w:rsidRPr="00DD5FAD" w14:paraId="684FA392" w14:textId="77777777" w:rsidTr="00DD5FAD">
        <w:tc>
          <w:tcPr>
            <w:cnfStyle w:val="001000000000" w:firstRow="0" w:lastRow="0" w:firstColumn="1" w:lastColumn="0" w:oddVBand="0" w:evenVBand="0" w:oddHBand="0" w:evenHBand="0" w:firstRowFirstColumn="0" w:firstRowLastColumn="0" w:lastRowFirstColumn="0" w:lastRowLastColumn="0"/>
            <w:tcW w:w="2263" w:type="dxa"/>
          </w:tcPr>
          <w:p w14:paraId="49DA3BA0" w14:textId="4548D5D9" w:rsidR="00FF73B9" w:rsidRPr="001A6520" w:rsidRDefault="001A6520" w:rsidP="00F6745C">
            <w:pPr>
              <w:rPr>
                <w:rFonts w:eastAsia="Times New Roman" w:cstheme="minorHAnsi"/>
                <w:b w:val="0"/>
                <w:bCs w:val="0"/>
                <w:sz w:val="20"/>
                <w:szCs w:val="20"/>
                <w:lang w:val="en-US"/>
              </w:rPr>
            </w:pPr>
            <w:r w:rsidRPr="001A6520">
              <w:rPr>
                <w:b w:val="0"/>
                <w:bCs w:val="0"/>
                <w:color w:val="000000"/>
                <w:sz w:val="20"/>
                <w:szCs w:val="20"/>
                <w:lang w:val="en-US"/>
              </w:rPr>
              <w:t>Lithuanian University of Health Sciences</w:t>
            </w:r>
            <w:r w:rsidRPr="001A6520">
              <w:rPr>
                <w:rFonts w:eastAsia="Times New Roman" w:cstheme="minorHAnsi"/>
                <w:b w:val="0"/>
                <w:bCs w:val="0"/>
                <w:sz w:val="18"/>
                <w:szCs w:val="18"/>
                <w:lang w:val="en-US"/>
              </w:rPr>
              <w:t xml:space="preserve"> </w:t>
            </w:r>
          </w:p>
        </w:tc>
        <w:tc>
          <w:tcPr>
            <w:tcW w:w="993" w:type="dxa"/>
          </w:tcPr>
          <w:p w14:paraId="542E3507"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5</w:t>
            </w:r>
          </w:p>
        </w:tc>
        <w:tc>
          <w:tcPr>
            <w:tcW w:w="850" w:type="dxa"/>
          </w:tcPr>
          <w:p w14:paraId="0BB52776"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7</w:t>
            </w:r>
          </w:p>
        </w:tc>
        <w:tc>
          <w:tcPr>
            <w:tcW w:w="851" w:type="dxa"/>
          </w:tcPr>
          <w:p w14:paraId="3FB78C25"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22</w:t>
            </w:r>
          </w:p>
        </w:tc>
        <w:tc>
          <w:tcPr>
            <w:tcW w:w="850" w:type="dxa"/>
          </w:tcPr>
          <w:p w14:paraId="7F883CB5"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22</w:t>
            </w:r>
          </w:p>
        </w:tc>
        <w:tc>
          <w:tcPr>
            <w:tcW w:w="851" w:type="dxa"/>
          </w:tcPr>
          <w:p w14:paraId="288DE0B8"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3</w:t>
            </w:r>
          </w:p>
        </w:tc>
        <w:tc>
          <w:tcPr>
            <w:tcW w:w="708" w:type="dxa"/>
          </w:tcPr>
          <w:p w14:paraId="65F2BB26"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3</w:t>
            </w:r>
          </w:p>
        </w:tc>
        <w:tc>
          <w:tcPr>
            <w:tcW w:w="709" w:type="dxa"/>
          </w:tcPr>
          <w:p w14:paraId="2C028583"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4</w:t>
            </w:r>
          </w:p>
        </w:tc>
        <w:tc>
          <w:tcPr>
            <w:tcW w:w="992" w:type="dxa"/>
          </w:tcPr>
          <w:p w14:paraId="77C8AADC"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3</w:t>
            </w:r>
          </w:p>
        </w:tc>
      </w:tr>
      <w:tr w:rsidR="00FF73B9" w:rsidRPr="00DD5FAD" w14:paraId="03A8064F" w14:textId="77777777" w:rsidTr="00DD5FAD">
        <w:tc>
          <w:tcPr>
            <w:cnfStyle w:val="001000000000" w:firstRow="0" w:lastRow="0" w:firstColumn="1" w:lastColumn="0" w:oddVBand="0" w:evenVBand="0" w:oddHBand="0" w:evenHBand="0" w:firstRowFirstColumn="0" w:firstRowLastColumn="0" w:lastRowFirstColumn="0" w:lastRowLastColumn="0"/>
            <w:tcW w:w="2263" w:type="dxa"/>
          </w:tcPr>
          <w:p w14:paraId="699C4D24" w14:textId="77777777" w:rsidR="00FF73B9" w:rsidRPr="00526320" w:rsidRDefault="00300E84" w:rsidP="00F6745C">
            <w:pPr>
              <w:rPr>
                <w:sz w:val="20"/>
                <w:szCs w:val="20"/>
                <w:lang w:val="en-US"/>
              </w:rPr>
            </w:pPr>
            <w:r w:rsidRPr="00526320">
              <w:rPr>
                <w:b w:val="0"/>
                <w:bCs w:val="0"/>
                <w:sz w:val="20"/>
                <w:szCs w:val="20"/>
                <w:lang w:val="en-US"/>
              </w:rPr>
              <w:t xml:space="preserve">IRCCS </w:t>
            </w:r>
            <w:proofErr w:type="spellStart"/>
            <w:r w:rsidRPr="00526320">
              <w:rPr>
                <w:b w:val="0"/>
                <w:bCs w:val="0"/>
                <w:sz w:val="20"/>
                <w:szCs w:val="20"/>
                <w:lang w:val="en-US"/>
              </w:rPr>
              <w:t>Ospedale</w:t>
            </w:r>
            <w:proofErr w:type="spellEnd"/>
            <w:r w:rsidRPr="00526320">
              <w:rPr>
                <w:b w:val="0"/>
                <w:bCs w:val="0"/>
                <w:sz w:val="20"/>
                <w:szCs w:val="20"/>
                <w:lang w:val="en-US"/>
              </w:rPr>
              <w:t xml:space="preserve"> </w:t>
            </w:r>
            <w:proofErr w:type="spellStart"/>
            <w:r w:rsidRPr="00526320">
              <w:rPr>
                <w:b w:val="0"/>
                <w:bCs w:val="0"/>
                <w:sz w:val="20"/>
                <w:szCs w:val="20"/>
                <w:lang w:val="en-US"/>
              </w:rPr>
              <w:t>Policlinico</w:t>
            </w:r>
            <w:proofErr w:type="spellEnd"/>
            <w:r w:rsidRPr="00526320">
              <w:rPr>
                <w:b w:val="0"/>
                <w:bCs w:val="0"/>
                <w:sz w:val="20"/>
                <w:szCs w:val="20"/>
                <w:lang w:val="en-US"/>
              </w:rPr>
              <w:t xml:space="preserve"> San Martino – Genova – Italy</w:t>
            </w:r>
          </w:p>
          <w:p w14:paraId="6DF28EA6" w14:textId="0B8ADF11" w:rsidR="00300E84" w:rsidRPr="00300E84" w:rsidRDefault="00300E84" w:rsidP="00F6745C">
            <w:pPr>
              <w:rPr>
                <w:b w:val="0"/>
                <w:bCs w:val="0"/>
                <w:color w:val="333333"/>
                <w:sz w:val="20"/>
                <w:szCs w:val="20"/>
                <w:lang w:val="en-US"/>
              </w:rPr>
            </w:pPr>
          </w:p>
        </w:tc>
        <w:tc>
          <w:tcPr>
            <w:tcW w:w="993" w:type="dxa"/>
          </w:tcPr>
          <w:p w14:paraId="0D5764FA"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6</w:t>
            </w:r>
          </w:p>
        </w:tc>
        <w:tc>
          <w:tcPr>
            <w:tcW w:w="850" w:type="dxa"/>
          </w:tcPr>
          <w:p w14:paraId="6CC9893C"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3</w:t>
            </w:r>
          </w:p>
        </w:tc>
        <w:tc>
          <w:tcPr>
            <w:tcW w:w="851" w:type="dxa"/>
          </w:tcPr>
          <w:p w14:paraId="0AA2A867"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24</w:t>
            </w:r>
          </w:p>
        </w:tc>
        <w:tc>
          <w:tcPr>
            <w:tcW w:w="850" w:type="dxa"/>
          </w:tcPr>
          <w:p w14:paraId="1D233696"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26</w:t>
            </w:r>
          </w:p>
        </w:tc>
        <w:tc>
          <w:tcPr>
            <w:tcW w:w="851" w:type="dxa"/>
          </w:tcPr>
          <w:p w14:paraId="6AF1D0B0"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w:t>
            </w:r>
          </w:p>
        </w:tc>
        <w:tc>
          <w:tcPr>
            <w:tcW w:w="708" w:type="dxa"/>
          </w:tcPr>
          <w:p w14:paraId="59DFD29E"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w:t>
            </w:r>
          </w:p>
        </w:tc>
        <w:tc>
          <w:tcPr>
            <w:tcW w:w="709" w:type="dxa"/>
          </w:tcPr>
          <w:p w14:paraId="7A9FD9C7"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w:t>
            </w:r>
          </w:p>
        </w:tc>
        <w:tc>
          <w:tcPr>
            <w:tcW w:w="992" w:type="dxa"/>
          </w:tcPr>
          <w:p w14:paraId="61729416"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w:t>
            </w:r>
          </w:p>
        </w:tc>
      </w:tr>
      <w:tr w:rsidR="00FF73B9" w:rsidRPr="00DD5FAD" w14:paraId="4B7AD2B3" w14:textId="77777777" w:rsidTr="00DD5FAD">
        <w:tc>
          <w:tcPr>
            <w:cnfStyle w:val="001000000000" w:firstRow="0" w:lastRow="0" w:firstColumn="1" w:lastColumn="0" w:oddVBand="0" w:evenVBand="0" w:oddHBand="0" w:evenHBand="0" w:firstRowFirstColumn="0" w:firstRowLastColumn="0" w:lastRowFirstColumn="0" w:lastRowLastColumn="0"/>
            <w:tcW w:w="2263" w:type="dxa"/>
          </w:tcPr>
          <w:p w14:paraId="7BBD9490" w14:textId="7739FCD8" w:rsidR="00FF73B9" w:rsidRPr="00526320" w:rsidRDefault="00526320" w:rsidP="00F6745C">
            <w:pPr>
              <w:rPr>
                <w:rFonts w:eastAsia="Times New Roman" w:cstheme="minorHAnsi"/>
                <w:b w:val="0"/>
                <w:bCs w:val="0"/>
                <w:sz w:val="20"/>
                <w:szCs w:val="20"/>
                <w:lang w:val="en-US"/>
              </w:rPr>
            </w:pPr>
            <w:r w:rsidRPr="00526320">
              <w:rPr>
                <w:rFonts w:eastAsia="Times New Roman"/>
                <w:b w:val="0"/>
                <w:bCs w:val="0"/>
                <w:color w:val="000000"/>
                <w:sz w:val="20"/>
                <w:szCs w:val="20"/>
                <w:lang w:val="en-US"/>
              </w:rPr>
              <w:lastRenderedPageBreak/>
              <w:t xml:space="preserve">IRCCS </w:t>
            </w:r>
            <w:proofErr w:type="spellStart"/>
            <w:r w:rsidRPr="00526320">
              <w:rPr>
                <w:rFonts w:eastAsia="Times New Roman"/>
                <w:b w:val="0"/>
                <w:bCs w:val="0"/>
                <w:color w:val="000000"/>
                <w:sz w:val="20"/>
                <w:szCs w:val="20"/>
                <w:lang w:val="en-US"/>
              </w:rPr>
              <w:t>Istituto</w:t>
            </w:r>
            <w:proofErr w:type="spellEnd"/>
            <w:r w:rsidRPr="00526320">
              <w:rPr>
                <w:rFonts w:eastAsia="Times New Roman"/>
                <w:b w:val="0"/>
                <w:bCs w:val="0"/>
                <w:color w:val="000000"/>
                <w:sz w:val="20"/>
                <w:szCs w:val="20"/>
                <w:lang w:val="en-US"/>
              </w:rPr>
              <w:t xml:space="preserve"> </w:t>
            </w:r>
            <w:proofErr w:type="spellStart"/>
            <w:r w:rsidRPr="00526320">
              <w:rPr>
                <w:rFonts w:eastAsia="Times New Roman"/>
                <w:b w:val="0"/>
                <w:bCs w:val="0"/>
                <w:color w:val="000000"/>
                <w:sz w:val="20"/>
                <w:szCs w:val="20"/>
                <w:lang w:val="en-US"/>
              </w:rPr>
              <w:t>Auxologico</w:t>
            </w:r>
            <w:proofErr w:type="spellEnd"/>
            <w:r w:rsidRPr="00526320">
              <w:rPr>
                <w:rFonts w:eastAsia="Times New Roman"/>
                <w:b w:val="0"/>
                <w:bCs w:val="0"/>
                <w:color w:val="000000"/>
                <w:sz w:val="20"/>
                <w:szCs w:val="20"/>
                <w:lang w:val="en-US"/>
              </w:rPr>
              <w:t xml:space="preserve"> </w:t>
            </w:r>
            <w:proofErr w:type="spellStart"/>
            <w:r w:rsidRPr="00526320">
              <w:rPr>
                <w:rFonts w:eastAsia="Times New Roman"/>
                <w:b w:val="0"/>
                <w:bCs w:val="0"/>
                <w:color w:val="000000"/>
                <w:sz w:val="20"/>
                <w:szCs w:val="20"/>
                <w:lang w:val="en-US"/>
              </w:rPr>
              <w:t>Italiano</w:t>
            </w:r>
            <w:proofErr w:type="spellEnd"/>
            <w:r w:rsidRPr="00526320">
              <w:rPr>
                <w:rFonts w:eastAsia="Times New Roman"/>
                <w:b w:val="0"/>
                <w:bCs w:val="0"/>
                <w:color w:val="000000"/>
                <w:sz w:val="20"/>
                <w:szCs w:val="20"/>
                <w:lang w:val="en-US"/>
              </w:rPr>
              <w:t xml:space="preserve"> and BIOMETRA</w:t>
            </w:r>
            <w:r w:rsidRPr="00526320">
              <w:rPr>
                <w:rFonts w:eastAsia="Times New Roman" w:cstheme="minorHAnsi"/>
                <w:b w:val="0"/>
                <w:bCs w:val="0"/>
                <w:sz w:val="18"/>
                <w:szCs w:val="18"/>
                <w:lang w:val="en-US"/>
              </w:rPr>
              <w:t xml:space="preserve"> </w:t>
            </w:r>
          </w:p>
        </w:tc>
        <w:tc>
          <w:tcPr>
            <w:tcW w:w="993" w:type="dxa"/>
          </w:tcPr>
          <w:p w14:paraId="32F941D0"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21</w:t>
            </w:r>
          </w:p>
        </w:tc>
        <w:tc>
          <w:tcPr>
            <w:tcW w:w="850" w:type="dxa"/>
          </w:tcPr>
          <w:p w14:paraId="1F5E98D0"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18</w:t>
            </w:r>
          </w:p>
        </w:tc>
        <w:tc>
          <w:tcPr>
            <w:tcW w:w="851" w:type="dxa"/>
          </w:tcPr>
          <w:p w14:paraId="0B192BA6"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29</w:t>
            </w:r>
          </w:p>
        </w:tc>
        <w:tc>
          <w:tcPr>
            <w:tcW w:w="850" w:type="dxa"/>
          </w:tcPr>
          <w:p w14:paraId="5FAC28BD"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19</w:t>
            </w:r>
          </w:p>
        </w:tc>
        <w:tc>
          <w:tcPr>
            <w:tcW w:w="851" w:type="dxa"/>
          </w:tcPr>
          <w:p w14:paraId="6AA3C5A8"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w:t>
            </w:r>
          </w:p>
        </w:tc>
        <w:tc>
          <w:tcPr>
            <w:tcW w:w="708" w:type="dxa"/>
          </w:tcPr>
          <w:p w14:paraId="27E2A68F"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w:t>
            </w:r>
          </w:p>
        </w:tc>
        <w:tc>
          <w:tcPr>
            <w:tcW w:w="709" w:type="dxa"/>
          </w:tcPr>
          <w:p w14:paraId="3D1C7E56"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10</w:t>
            </w:r>
          </w:p>
        </w:tc>
        <w:tc>
          <w:tcPr>
            <w:tcW w:w="992" w:type="dxa"/>
          </w:tcPr>
          <w:p w14:paraId="0927808A"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10</w:t>
            </w:r>
          </w:p>
        </w:tc>
      </w:tr>
      <w:tr w:rsidR="00FF73B9" w:rsidRPr="00DD5FAD" w14:paraId="4CD0361C" w14:textId="77777777" w:rsidTr="00DD5FAD">
        <w:tc>
          <w:tcPr>
            <w:cnfStyle w:val="001000000000" w:firstRow="0" w:lastRow="0" w:firstColumn="1" w:lastColumn="0" w:oddVBand="0" w:evenVBand="0" w:oddHBand="0" w:evenHBand="0" w:firstRowFirstColumn="0" w:firstRowLastColumn="0" w:lastRowFirstColumn="0" w:lastRowLastColumn="0"/>
            <w:tcW w:w="2263" w:type="dxa"/>
          </w:tcPr>
          <w:p w14:paraId="41F1E914" w14:textId="77777777" w:rsidR="00FF73B9" w:rsidRPr="00DD5FAD" w:rsidRDefault="00FF73B9" w:rsidP="00F6745C">
            <w:pPr>
              <w:rPr>
                <w:rFonts w:cstheme="minorHAnsi"/>
                <w:b w:val="0"/>
                <w:color w:val="000000"/>
                <w:sz w:val="20"/>
                <w:szCs w:val="20"/>
              </w:rPr>
            </w:pPr>
            <w:r w:rsidRPr="00DD5FAD">
              <w:rPr>
                <w:rFonts w:cstheme="minorHAnsi"/>
                <w:b w:val="0"/>
                <w:color w:val="000000"/>
                <w:sz w:val="20"/>
                <w:szCs w:val="20"/>
              </w:rPr>
              <w:t>Karolinska University Hospital</w:t>
            </w:r>
          </w:p>
          <w:p w14:paraId="78878C1D" w14:textId="77777777" w:rsidR="00FF73B9" w:rsidRPr="00DD5FAD" w:rsidRDefault="00FF73B9" w:rsidP="00F6745C">
            <w:pPr>
              <w:rPr>
                <w:rFonts w:eastAsia="Times New Roman" w:cstheme="minorHAnsi"/>
                <w:b w:val="0"/>
                <w:sz w:val="20"/>
                <w:szCs w:val="20"/>
              </w:rPr>
            </w:pPr>
          </w:p>
        </w:tc>
        <w:tc>
          <w:tcPr>
            <w:tcW w:w="993" w:type="dxa"/>
          </w:tcPr>
          <w:p w14:paraId="03172B4D"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9</w:t>
            </w:r>
          </w:p>
        </w:tc>
        <w:tc>
          <w:tcPr>
            <w:tcW w:w="850" w:type="dxa"/>
          </w:tcPr>
          <w:p w14:paraId="2AE4D8B4"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7</w:t>
            </w:r>
          </w:p>
        </w:tc>
        <w:tc>
          <w:tcPr>
            <w:tcW w:w="851" w:type="dxa"/>
          </w:tcPr>
          <w:p w14:paraId="285A3FEB"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99</w:t>
            </w:r>
          </w:p>
        </w:tc>
        <w:tc>
          <w:tcPr>
            <w:tcW w:w="850" w:type="dxa"/>
          </w:tcPr>
          <w:p w14:paraId="2952F2A3"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105</w:t>
            </w:r>
          </w:p>
        </w:tc>
        <w:tc>
          <w:tcPr>
            <w:tcW w:w="851" w:type="dxa"/>
          </w:tcPr>
          <w:p w14:paraId="6E333001"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4</w:t>
            </w:r>
          </w:p>
        </w:tc>
        <w:tc>
          <w:tcPr>
            <w:tcW w:w="708" w:type="dxa"/>
          </w:tcPr>
          <w:p w14:paraId="3CC57992"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4</w:t>
            </w:r>
          </w:p>
        </w:tc>
        <w:tc>
          <w:tcPr>
            <w:tcW w:w="709" w:type="dxa"/>
          </w:tcPr>
          <w:p w14:paraId="7ED59C65"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w:t>
            </w:r>
          </w:p>
        </w:tc>
        <w:tc>
          <w:tcPr>
            <w:tcW w:w="992" w:type="dxa"/>
          </w:tcPr>
          <w:p w14:paraId="63DDBE08"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w:t>
            </w:r>
          </w:p>
        </w:tc>
      </w:tr>
      <w:tr w:rsidR="00FF73B9" w:rsidRPr="00DD5FAD" w14:paraId="567CFFC7" w14:textId="77777777" w:rsidTr="00DD5FAD">
        <w:tc>
          <w:tcPr>
            <w:cnfStyle w:val="001000000000" w:firstRow="0" w:lastRow="0" w:firstColumn="1" w:lastColumn="0" w:oddVBand="0" w:evenVBand="0" w:oddHBand="0" w:evenHBand="0" w:firstRowFirstColumn="0" w:firstRowLastColumn="0" w:lastRowFirstColumn="0" w:lastRowLastColumn="0"/>
            <w:tcW w:w="2263" w:type="dxa"/>
          </w:tcPr>
          <w:p w14:paraId="6AB8BE04" w14:textId="77777777" w:rsidR="00FF73B9" w:rsidRPr="00DD5FAD" w:rsidRDefault="00FF73B9" w:rsidP="00F6745C">
            <w:pPr>
              <w:rPr>
                <w:rFonts w:cstheme="minorHAnsi"/>
                <w:b w:val="0"/>
                <w:color w:val="000000"/>
                <w:sz w:val="20"/>
                <w:szCs w:val="20"/>
              </w:rPr>
            </w:pPr>
            <w:r w:rsidRPr="00DD5FAD">
              <w:rPr>
                <w:rFonts w:cstheme="minorHAnsi"/>
                <w:b w:val="0"/>
                <w:color w:val="000000"/>
                <w:sz w:val="20"/>
                <w:szCs w:val="20"/>
              </w:rPr>
              <w:t>Leiden University Medical Center</w:t>
            </w:r>
          </w:p>
          <w:p w14:paraId="4C5E843B" w14:textId="77777777" w:rsidR="00FF73B9" w:rsidRPr="00DD5FAD" w:rsidRDefault="00FF73B9" w:rsidP="00F6745C">
            <w:pPr>
              <w:rPr>
                <w:rFonts w:eastAsia="Times New Roman" w:cstheme="minorHAnsi"/>
                <w:b w:val="0"/>
                <w:sz w:val="20"/>
                <w:szCs w:val="20"/>
              </w:rPr>
            </w:pPr>
          </w:p>
        </w:tc>
        <w:tc>
          <w:tcPr>
            <w:tcW w:w="993" w:type="dxa"/>
          </w:tcPr>
          <w:p w14:paraId="6103B109"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15</w:t>
            </w:r>
          </w:p>
        </w:tc>
        <w:tc>
          <w:tcPr>
            <w:tcW w:w="850" w:type="dxa"/>
          </w:tcPr>
          <w:p w14:paraId="65AB8BCC"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14</w:t>
            </w:r>
          </w:p>
        </w:tc>
        <w:tc>
          <w:tcPr>
            <w:tcW w:w="851" w:type="dxa"/>
          </w:tcPr>
          <w:p w14:paraId="011EEFAC"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52</w:t>
            </w:r>
          </w:p>
        </w:tc>
        <w:tc>
          <w:tcPr>
            <w:tcW w:w="850" w:type="dxa"/>
          </w:tcPr>
          <w:p w14:paraId="1ADD55CE"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51</w:t>
            </w:r>
          </w:p>
        </w:tc>
        <w:tc>
          <w:tcPr>
            <w:tcW w:w="851" w:type="dxa"/>
          </w:tcPr>
          <w:p w14:paraId="38317BC8"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15</w:t>
            </w:r>
          </w:p>
        </w:tc>
        <w:tc>
          <w:tcPr>
            <w:tcW w:w="708" w:type="dxa"/>
          </w:tcPr>
          <w:p w14:paraId="5D66729F"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15</w:t>
            </w:r>
          </w:p>
        </w:tc>
        <w:tc>
          <w:tcPr>
            <w:tcW w:w="709" w:type="dxa"/>
          </w:tcPr>
          <w:p w14:paraId="3E482085"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3</w:t>
            </w:r>
          </w:p>
        </w:tc>
        <w:tc>
          <w:tcPr>
            <w:tcW w:w="992" w:type="dxa"/>
          </w:tcPr>
          <w:p w14:paraId="7014513A"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w:t>
            </w:r>
          </w:p>
        </w:tc>
      </w:tr>
      <w:tr w:rsidR="00FF73B9" w:rsidRPr="00DD5FAD" w14:paraId="4354FD57" w14:textId="77777777" w:rsidTr="00DD5FAD">
        <w:tc>
          <w:tcPr>
            <w:cnfStyle w:val="001000000000" w:firstRow="0" w:lastRow="0" w:firstColumn="1" w:lastColumn="0" w:oddVBand="0" w:evenVBand="0" w:oddHBand="0" w:evenHBand="0" w:firstRowFirstColumn="0" w:firstRowLastColumn="0" w:lastRowFirstColumn="0" w:lastRowLastColumn="0"/>
            <w:tcW w:w="2263" w:type="dxa"/>
          </w:tcPr>
          <w:p w14:paraId="146D49BD" w14:textId="77777777" w:rsidR="00FF73B9" w:rsidRPr="00DD5FAD" w:rsidRDefault="00FF73B9" w:rsidP="00F6745C">
            <w:pPr>
              <w:rPr>
                <w:rFonts w:cstheme="minorHAnsi"/>
                <w:b w:val="0"/>
                <w:color w:val="000000"/>
                <w:sz w:val="20"/>
                <w:szCs w:val="20"/>
              </w:rPr>
            </w:pPr>
            <w:r w:rsidRPr="00DD5FAD">
              <w:rPr>
                <w:rFonts w:cstheme="minorHAnsi"/>
                <w:b w:val="0"/>
                <w:color w:val="000000"/>
                <w:sz w:val="20"/>
                <w:szCs w:val="20"/>
              </w:rPr>
              <w:t>Oslo University Hospital HF</w:t>
            </w:r>
          </w:p>
          <w:p w14:paraId="3FB2A656" w14:textId="77777777" w:rsidR="00FF73B9" w:rsidRPr="00DD5FAD" w:rsidRDefault="00FF73B9" w:rsidP="00F6745C">
            <w:pPr>
              <w:rPr>
                <w:rFonts w:eastAsia="Times New Roman" w:cstheme="minorHAnsi"/>
                <w:b w:val="0"/>
                <w:sz w:val="20"/>
                <w:szCs w:val="20"/>
              </w:rPr>
            </w:pPr>
          </w:p>
        </w:tc>
        <w:tc>
          <w:tcPr>
            <w:tcW w:w="993" w:type="dxa"/>
          </w:tcPr>
          <w:p w14:paraId="43A40071"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11</w:t>
            </w:r>
          </w:p>
        </w:tc>
        <w:tc>
          <w:tcPr>
            <w:tcW w:w="850" w:type="dxa"/>
          </w:tcPr>
          <w:p w14:paraId="05B1C8AB"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12</w:t>
            </w:r>
          </w:p>
        </w:tc>
        <w:tc>
          <w:tcPr>
            <w:tcW w:w="851" w:type="dxa"/>
          </w:tcPr>
          <w:p w14:paraId="106C04E4"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33</w:t>
            </w:r>
          </w:p>
        </w:tc>
        <w:tc>
          <w:tcPr>
            <w:tcW w:w="850" w:type="dxa"/>
          </w:tcPr>
          <w:p w14:paraId="1B045E38"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36</w:t>
            </w:r>
          </w:p>
        </w:tc>
        <w:tc>
          <w:tcPr>
            <w:tcW w:w="851" w:type="dxa"/>
          </w:tcPr>
          <w:p w14:paraId="119F5773"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5</w:t>
            </w:r>
          </w:p>
        </w:tc>
        <w:tc>
          <w:tcPr>
            <w:tcW w:w="708" w:type="dxa"/>
          </w:tcPr>
          <w:p w14:paraId="28EA86BC"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5</w:t>
            </w:r>
          </w:p>
        </w:tc>
        <w:tc>
          <w:tcPr>
            <w:tcW w:w="709" w:type="dxa"/>
          </w:tcPr>
          <w:p w14:paraId="483F975D"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5</w:t>
            </w:r>
          </w:p>
        </w:tc>
        <w:tc>
          <w:tcPr>
            <w:tcW w:w="992" w:type="dxa"/>
          </w:tcPr>
          <w:p w14:paraId="4A9EA60C"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5</w:t>
            </w:r>
          </w:p>
        </w:tc>
      </w:tr>
      <w:tr w:rsidR="00FF73B9" w:rsidRPr="00DD5FAD" w14:paraId="1F4498D6" w14:textId="77777777" w:rsidTr="00DD5FAD">
        <w:tc>
          <w:tcPr>
            <w:cnfStyle w:val="001000000000" w:firstRow="0" w:lastRow="0" w:firstColumn="1" w:lastColumn="0" w:oddVBand="0" w:evenVBand="0" w:oddHBand="0" w:evenHBand="0" w:firstRowFirstColumn="0" w:firstRowLastColumn="0" w:lastRowFirstColumn="0" w:lastRowLastColumn="0"/>
            <w:tcW w:w="2263" w:type="dxa"/>
          </w:tcPr>
          <w:p w14:paraId="2A6D6694" w14:textId="050E944B" w:rsidR="00FF73B9" w:rsidRPr="00526320" w:rsidRDefault="00526320" w:rsidP="00F6745C">
            <w:pPr>
              <w:rPr>
                <w:rFonts w:eastAsia="Times New Roman" w:cstheme="minorHAnsi"/>
                <w:b w:val="0"/>
                <w:bCs w:val="0"/>
                <w:sz w:val="20"/>
                <w:szCs w:val="20"/>
              </w:rPr>
            </w:pPr>
            <w:proofErr w:type="spellStart"/>
            <w:r w:rsidRPr="00526320">
              <w:rPr>
                <w:rFonts w:eastAsia="Times New Roman"/>
                <w:b w:val="0"/>
                <w:bCs w:val="0"/>
                <w:color w:val="000000"/>
                <w:sz w:val="20"/>
                <w:szCs w:val="20"/>
              </w:rPr>
              <w:t>Scientific</w:t>
            </w:r>
            <w:proofErr w:type="spellEnd"/>
            <w:r w:rsidRPr="00526320">
              <w:rPr>
                <w:rFonts w:eastAsia="Times New Roman"/>
                <w:b w:val="0"/>
                <w:bCs w:val="0"/>
                <w:color w:val="000000"/>
                <w:sz w:val="20"/>
                <w:szCs w:val="20"/>
              </w:rPr>
              <w:t xml:space="preserve"> </w:t>
            </w:r>
            <w:proofErr w:type="spellStart"/>
            <w:r w:rsidRPr="00526320">
              <w:rPr>
                <w:rFonts w:eastAsia="Times New Roman"/>
                <w:b w:val="0"/>
                <w:bCs w:val="0"/>
                <w:color w:val="000000"/>
                <w:sz w:val="20"/>
                <w:szCs w:val="20"/>
              </w:rPr>
              <w:t>Institute</w:t>
            </w:r>
            <w:proofErr w:type="spellEnd"/>
            <w:r w:rsidRPr="00526320">
              <w:rPr>
                <w:rFonts w:eastAsia="Times New Roman"/>
                <w:b w:val="0"/>
                <w:bCs w:val="0"/>
                <w:color w:val="000000"/>
                <w:sz w:val="20"/>
                <w:szCs w:val="20"/>
              </w:rPr>
              <w:t xml:space="preserve"> San </w:t>
            </w:r>
            <w:proofErr w:type="spellStart"/>
            <w:r w:rsidRPr="00526320">
              <w:rPr>
                <w:rFonts w:eastAsia="Times New Roman"/>
                <w:b w:val="0"/>
                <w:bCs w:val="0"/>
                <w:color w:val="000000"/>
                <w:sz w:val="20"/>
                <w:szCs w:val="20"/>
              </w:rPr>
              <w:t>Raffaele</w:t>
            </w:r>
            <w:proofErr w:type="spellEnd"/>
            <w:r w:rsidRPr="00526320">
              <w:rPr>
                <w:rFonts w:eastAsia="Times New Roman" w:cstheme="minorHAnsi"/>
                <w:b w:val="0"/>
                <w:bCs w:val="0"/>
                <w:sz w:val="18"/>
                <w:szCs w:val="18"/>
              </w:rPr>
              <w:t xml:space="preserve"> </w:t>
            </w:r>
          </w:p>
        </w:tc>
        <w:tc>
          <w:tcPr>
            <w:tcW w:w="993" w:type="dxa"/>
          </w:tcPr>
          <w:p w14:paraId="42051155"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w:t>
            </w:r>
          </w:p>
        </w:tc>
        <w:tc>
          <w:tcPr>
            <w:tcW w:w="850" w:type="dxa"/>
          </w:tcPr>
          <w:p w14:paraId="5776D45A"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0</w:t>
            </w:r>
          </w:p>
        </w:tc>
        <w:tc>
          <w:tcPr>
            <w:tcW w:w="851" w:type="dxa"/>
          </w:tcPr>
          <w:p w14:paraId="04BD5ECF"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10</w:t>
            </w:r>
          </w:p>
        </w:tc>
        <w:tc>
          <w:tcPr>
            <w:tcW w:w="850" w:type="dxa"/>
          </w:tcPr>
          <w:p w14:paraId="6FEAE411"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10</w:t>
            </w:r>
          </w:p>
        </w:tc>
        <w:tc>
          <w:tcPr>
            <w:tcW w:w="851" w:type="dxa"/>
          </w:tcPr>
          <w:p w14:paraId="213C5B36"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0</w:t>
            </w:r>
          </w:p>
        </w:tc>
        <w:tc>
          <w:tcPr>
            <w:tcW w:w="708" w:type="dxa"/>
          </w:tcPr>
          <w:p w14:paraId="2383E3FC"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0</w:t>
            </w:r>
          </w:p>
        </w:tc>
        <w:tc>
          <w:tcPr>
            <w:tcW w:w="709" w:type="dxa"/>
          </w:tcPr>
          <w:p w14:paraId="15CE0B53"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w:t>
            </w:r>
          </w:p>
        </w:tc>
        <w:tc>
          <w:tcPr>
            <w:tcW w:w="992" w:type="dxa"/>
          </w:tcPr>
          <w:p w14:paraId="1C951B4A"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0</w:t>
            </w:r>
          </w:p>
        </w:tc>
      </w:tr>
      <w:tr w:rsidR="00FF73B9" w:rsidRPr="00DD5FAD" w14:paraId="121A186E" w14:textId="77777777" w:rsidTr="00DD5FAD">
        <w:tc>
          <w:tcPr>
            <w:cnfStyle w:val="001000000000" w:firstRow="0" w:lastRow="0" w:firstColumn="1" w:lastColumn="0" w:oddVBand="0" w:evenVBand="0" w:oddHBand="0" w:evenHBand="0" w:firstRowFirstColumn="0" w:firstRowLastColumn="0" w:lastRowFirstColumn="0" w:lastRowLastColumn="0"/>
            <w:tcW w:w="2263" w:type="dxa"/>
          </w:tcPr>
          <w:p w14:paraId="25A81100" w14:textId="77777777" w:rsidR="00FF73B9" w:rsidRPr="00DD5FAD" w:rsidRDefault="00FF73B9" w:rsidP="00F6745C">
            <w:pPr>
              <w:rPr>
                <w:rFonts w:cstheme="minorHAnsi"/>
                <w:b w:val="0"/>
                <w:color w:val="000000"/>
                <w:sz w:val="20"/>
                <w:szCs w:val="20"/>
                <w:lang w:val="en-US"/>
              </w:rPr>
            </w:pPr>
            <w:r w:rsidRPr="00DD5FAD">
              <w:rPr>
                <w:rFonts w:cstheme="minorHAnsi"/>
                <w:b w:val="0"/>
                <w:color w:val="000000"/>
                <w:sz w:val="20"/>
                <w:szCs w:val="20"/>
                <w:lang w:val="en-US"/>
              </w:rPr>
              <w:t>Radboud University Nijmegen Medical Centre - including Amalia's children Hospital</w:t>
            </w:r>
          </w:p>
          <w:p w14:paraId="3BA0FCE0" w14:textId="77777777" w:rsidR="00FF73B9" w:rsidRPr="00DD5FAD" w:rsidRDefault="00FF73B9" w:rsidP="00F6745C">
            <w:pPr>
              <w:rPr>
                <w:rFonts w:eastAsia="Times New Roman" w:cstheme="minorHAnsi"/>
                <w:b w:val="0"/>
                <w:sz w:val="20"/>
                <w:szCs w:val="20"/>
                <w:lang w:val="en-US"/>
              </w:rPr>
            </w:pPr>
          </w:p>
        </w:tc>
        <w:tc>
          <w:tcPr>
            <w:tcW w:w="993" w:type="dxa"/>
          </w:tcPr>
          <w:p w14:paraId="2A11E8FB"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29</w:t>
            </w:r>
          </w:p>
        </w:tc>
        <w:tc>
          <w:tcPr>
            <w:tcW w:w="850" w:type="dxa"/>
          </w:tcPr>
          <w:p w14:paraId="0C23A33A"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20</w:t>
            </w:r>
          </w:p>
        </w:tc>
        <w:tc>
          <w:tcPr>
            <w:tcW w:w="851" w:type="dxa"/>
          </w:tcPr>
          <w:p w14:paraId="4E39AAD5"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113</w:t>
            </w:r>
          </w:p>
        </w:tc>
        <w:tc>
          <w:tcPr>
            <w:tcW w:w="850" w:type="dxa"/>
          </w:tcPr>
          <w:p w14:paraId="155B8127"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113</w:t>
            </w:r>
          </w:p>
        </w:tc>
        <w:tc>
          <w:tcPr>
            <w:tcW w:w="851" w:type="dxa"/>
          </w:tcPr>
          <w:p w14:paraId="72766B7D"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11</w:t>
            </w:r>
          </w:p>
        </w:tc>
        <w:tc>
          <w:tcPr>
            <w:tcW w:w="708" w:type="dxa"/>
          </w:tcPr>
          <w:p w14:paraId="44068EB3"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10</w:t>
            </w:r>
          </w:p>
        </w:tc>
        <w:tc>
          <w:tcPr>
            <w:tcW w:w="709" w:type="dxa"/>
          </w:tcPr>
          <w:p w14:paraId="4A9D3F45"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8</w:t>
            </w:r>
          </w:p>
        </w:tc>
        <w:tc>
          <w:tcPr>
            <w:tcW w:w="992" w:type="dxa"/>
          </w:tcPr>
          <w:p w14:paraId="0D911688"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4</w:t>
            </w:r>
          </w:p>
        </w:tc>
      </w:tr>
      <w:tr w:rsidR="00FF73B9" w:rsidRPr="00DD5FAD" w14:paraId="70A8357D" w14:textId="77777777" w:rsidTr="00DD5FAD">
        <w:tc>
          <w:tcPr>
            <w:cnfStyle w:val="001000000000" w:firstRow="0" w:lastRow="0" w:firstColumn="1" w:lastColumn="0" w:oddVBand="0" w:evenVBand="0" w:oddHBand="0" w:evenHBand="0" w:firstRowFirstColumn="0" w:firstRowLastColumn="0" w:lastRowFirstColumn="0" w:lastRowLastColumn="0"/>
            <w:tcW w:w="2263" w:type="dxa"/>
          </w:tcPr>
          <w:p w14:paraId="0E27F035" w14:textId="77777777" w:rsidR="00FF73B9" w:rsidRPr="00DD5FAD" w:rsidRDefault="00FF73B9" w:rsidP="00F6745C">
            <w:pPr>
              <w:rPr>
                <w:rFonts w:cstheme="minorHAnsi"/>
                <w:b w:val="0"/>
                <w:color w:val="000000"/>
                <w:sz w:val="20"/>
                <w:szCs w:val="20"/>
              </w:rPr>
            </w:pPr>
            <w:proofErr w:type="spellStart"/>
            <w:r w:rsidRPr="00DD5FAD">
              <w:rPr>
                <w:rFonts w:cstheme="minorHAnsi"/>
                <w:b w:val="0"/>
                <w:color w:val="000000"/>
                <w:sz w:val="20"/>
                <w:szCs w:val="20"/>
              </w:rPr>
              <w:t>Sahlgrenska</w:t>
            </w:r>
            <w:proofErr w:type="spellEnd"/>
            <w:r w:rsidRPr="00DD5FAD">
              <w:rPr>
                <w:rFonts w:cstheme="minorHAnsi"/>
                <w:b w:val="0"/>
                <w:color w:val="000000"/>
                <w:sz w:val="20"/>
                <w:szCs w:val="20"/>
              </w:rPr>
              <w:t xml:space="preserve"> University </w:t>
            </w:r>
            <w:proofErr w:type="spellStart"/>
            <w:r w:rsidRPr="00DD5FAD">
              <w:rPr>
                <w:rFonts w:cstheme="minorHAnsi"/>
                <w:b w:val="0"/>
                <w:color w:val="000000"/>
                <w:sz w:val="20"/>
                <w:szCs w:val="20"/>
              </w:rPr>
              <w:t>Hospital</w:t>
            </w:r>
            <w:proofErr w:type="spellEnd"/>
          </w:p>
          <w:p w14:paraId="2D36D63B" w14:textId="77777777" w:rsidR="00FF73B9" w:rsidRPr="00DD5FAD" w:rsidRDefault="00FF73B9" w:rsidP="00F6745C">
            <w:pPr>
              <w:rPr>
                <w:rFonts w:eastAsia="Times New Roman" w:cstheme="minorHAnsi"/>
                <w:b w:val="0"/>
                <w:sz w:val="20"/>
                <w:szCs w:val="20"/>
              </w:rPr>
            </w:pPr>
          </w:p>
        </w:tc>
        <w:tc>
          <w:tcPr>
            <w:tcW w:w="993" w:type="dxa"/>
          </w:tcPr>
          <w:p w14:paraId="2BC55905"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6</w:t>
            </w:r>
          </w:p>
        </w:tc>
        <w:tc>
          <w:tcPr>
            <w:tcW w:w="850" w:type="dxa"/>
          </w:tcPr>
          <w:p w14:paraId="4CF4E883"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6</w:t>
            </w:r>
          </w:p>
        </w:tc>
        <w:tc>
          <w:tcPr>
            <w:tcW w:w="851" w:type="dxa"/>
          </w:tcPr>
          <w:p w14:paraId="6A88BF4E"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84</w:t>
            </w:r>
          </w:p>
        </w:tc>
        <w:tc>
          <w:tcPr>
            <w:tcW w:w="850" w:type="dxa"/>
          </w:tcPr>
          <w:p w14:paraId="1B200BC0"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87</w:t>
            </w:r>
          </w:p>
        </w:tc>
        <w:tc>
          <w:tcPr>
            <w:tcW w:w="851" w:type="dxa"/>
          </w:tcPr>
          <w:p w14:paraId="376F7441"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3</w:t>
            </w:r>
          </w:p>
        </w:tc>
        <w:tc>
          <w:tcPr>
            <w:tcW w:w="708" w:type="dxa"/>
          </w:tcPr>
          <w:p w14:paraId="49CBC199"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5</w:t>
            </w:r>
          </w:p>
        </w:tc>
        <w:tc>
          <w:tcPr>
            <w:tcW w:w="709" w:type="dxa"/>
          </w:tcPr>
          <w:p w14:paraId="28CED836"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w:t>
            </w:r>
          </w:p>
        </w:tc>
        <w:tc>
          <w:tcPr>
            <w:tcW w:w="992" w:type="dxa"/>
          </w:tcPr>
          <w:p w14:paraId="224949FD"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w:t>
            </w:r>
          </w:p>
        </w:tc>
      </w:tr>
      <w:tr w:rsidR="00FF73B9" w:rsidRPr="00DD5FAD" w14:paraId="0AFFDAF0" w14:textId="77777777" w:rsidTr="00DD5FAD">
        <w:tc>
          <w:tcPr>
            <w:cnfStyle w:val="001000000000" w:firstRow="0" w:lastRow="0" w:firstColumn="1" w:lastColumn="0" w:oddVBand="0" w:evenVBand="0" w:oddHBand="0" w:evenHBand="0" w:firstRowFirstColumn="0" w:firstRowLastColumn="0" w:lastRowFirstColumn="0" w:lastRowLastColumn="0"/>
            <w:tcW w:w="2263" w:type="dxa"/>
          </w:tcPr>
          <w:p w14:paraId="001900AA" w14:textId="77777777" w:rsidR="00FF73B9" w:rsidRPr="00DD5FAD" w:rsidRDefault="00FF73B9" w:rsidP="00F6745C">
            <w:pPr>
              <w:rPr>
                <w:rFonts w:cstheme="minorHAnsi"/>
                <w:b w:val="0"/>
                <w:color w:val="000000"/>
                <w:sz w:val="20"/>
                <w:szCs w:val="20"/>
              </w:rPr>
            </w:pPr>
            <w:r w:rsidRPr="00DD5FAD">
              <w:rPr>
                <w:rFonts w:cstheme="minorHAnsi"/>
                <w:b w:val="0"/>
                <w:color w:val="000000"/>
                <w:sz w:val="20"/>
                <w:szCs w:val="20"/>
              </w:rPr>
              <w:t>Tartu University Hospital</w:t>
            </w:r>
          </w:p>
          <w:p w14:paraId="5A3B1DCC" w14:textId="77777777" w:rsidR="00FF73B9" w:rsidRPr="00DD5FAD" w:rsidRDefault="00FF73B9" w:rsidP="00F6745C">
            <w:pPr>
              <w:rPr>
                <w:rFonts w:eastAsia="Times New Roman" w:cstheme="minorHAnsi"/>
                <w:b w:val="0"/>
                <w:sz w:val="20"/>
                <w:szCs w:val="20"/>
              </w:rPr>
            </w:pPr>
          </w:p>
        </w:tc>
        <w:tc>
          <w:tcPr>
            <w:tcW w:w="993" w:type="dxa"/>
          </w:tcPr>
          <w:p w14:paraId="28F3031D"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4</w:t>
            </w:r>
          </w:p>
        </w:tc>
        <w:tc>
          <w:tcPr>
            <w:tcW w:w="850" w:type="dxa"/>
          </w:tcPr>
          <w:p w14:paraId="0DCB3526"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3</w:t>
            </w:r>
          </w:p>
        </w:tc>
        <w:tc>
          <w:tcPr>
            <w:tcW w:w="851" w:type="dxa"/>
          </w:tcPr>
          <w:p w14:paraId="47C29C77"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13</w:t>
            </w:r>
          </w:p>
        </w:tc>
        <w:tc>
          <w:tcPr>
            <w:tcW w:w="850" w:type="dxa"/>
          </w:tcPr>
          <w:p w14:paraId="0FF95AC6"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12</w:t>
            </w:r>
          </w:p>
        </w:tc>
        <w:tc>
          <w:tcPr>
            <w:tcW w:w="851" w:type="dxa"/>
          </w:tcPr>
          <w:p w14:paraId="6C1C13BA"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w:t>
            </w:r>
          </w:p>
        </w:tc>
        <w:tc>
          <w:tcPr>
            <w:tcW w:w="708" w:type="dxa"/>
          </w:tcPr>
          <w:p w14:paraId="0C2DB073"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w:t>
            </w:r>
          </w:p>
        </w:tc>
        <w:tc>
          <w:tcPr>
            <w:tcW w:w="709" w:type="dxa"/>
          </w:tcPr>
          <w:p w14:paraId="4FD6D237"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w:t>
            </w:r>
          </w:p>
        </w:tc>
        <w:tc>
          <w:tcPr>
            <w:tcW w:w="992" w:type="dxa"/>
          </w:tcPr>
          <w:p w14:paraId="7F4B68C9"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w:t>
            </w:r>
          </w:p>
        </w:tc>
      </w:tr>
      <w:tr w:rsidR="00FF73B9" w:rsidRPr="00DD5FAD" w14:paraId="3B112A90" w14:textId="77777777" w:rsidTr="00DD5FAD">
        <w:tc>
          <w:tcPr>
            <w:cnfStyle w:val="001000000000" w:firstRow="0" w:lastRow="0" w:firstColumn="1" w:lastColumn="0" w:oddVBand="0" w:evenVBand="0" w:oddHBand="0" w:evenHBand="0" w:firstRowFirstColumn="0" w:firstRowLastColumn="0" w:lastRowFirstColumn="0" w:lastRowLastColumn="0"/>
            <w:tcW w:w="2263" w:type="dxa"/>
          </w:tcPr>
          <w:p w14:paraId="61E4376E" w14:textId="45308049" w:rsidR="00FF73B9" w:rsidRPr="00614630" w:rsidRDefault="00614630" w:rsidP="00F6745C">
            <w:pPr>
              <w:rPr>
                <w:rFonts w:eastAsia="Times New Roman" w:cstheme="minorHAnsi"/>
                <w:b w:val="0"/>
                <w:bCs w:val="0"/>
                <w:sz w:val="20"/>
                <w:szCs w:val="20"/>
                <w:lang w:val="en-US"/>
              </w:rPr>
            </w:pPr>
            <w:r w:rsidRPr="00614630">
              <w:rPr>
                <w:b w:val="0"/>
                <w:bCs w:val="0"/>
                <w:sz w:val="20"/>
                <w:szCs w:val="20"/>
                <w:lang w:val="en-US"/>
              </w:rPr>
              <w:t>The Cyprus Institute of Neurology and Genetics</w:t>
            </w:r>
          </w:p>
        </w:tc>
        <w:tc>
          <w:tcPr>
            <w:tcW w:w="993" w:type="dxa"/>
          </w:tcPr>
          <w:p w14:paraId="0B2F505B"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w:t>
            </w:r>
          </w:p>
        </w:tc>
        <w:tc>
          <w:tcPr>
            <w:tcW w:w="850" w:type="dxa"/>
          </w:tcPr>
          <w:p w14:paraId="312A5AEC"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w:t>
            </w:r>
          </w:p>
        </w:tc>
        <w:tc>
          <w:tcPr>
            <w:tcW w:w="851" w:type="dxa"/>
          </w:tcPr>
          <w:p w14:paraId="40EEDB7D"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w:t>
            </w:r>
          </w:p>
        </w:tc>
        <w:tc>
          <w:tcPr>
            <w:tcW w:w="850" w:type="dxa"/>
          </w:tcPr>
          <w:p w14:paraId="26671664"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0</w:t>
            </w:r>
          </w:p>
        </w:tc>
        <w:tc>
          <w:tcPr>
            <w:tcW w:w="851" w:type="dxa"/>
          </w:tcPr>
          <w:p w14:paraId="5BD2B4D9"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0</w:t>
            </w:r>
          </w:p>
        </w:tc>
        <w:tc>
          <w:tcPr>
            <w:tcW w:w="708" w:type="dxa"/>
          </w:tcPr>
          <w:p w14:paraId="3D70BD5A"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0</w:t>
            </w:r>
          </w:p>
        </w:tc>
        <w:tc>
          <w:tcPr>
            <w:tcW w:w="709" w:type="dxa"/>
          </w:tcPr>
          <w:p w14:paraId="291CFB57"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0</w:t>
            </w:r>
          </w:p>
        </w:tc>
        <w:tc>
          <w:tcPr>
            <w:tcW w:w="992" w:type="dxa"/>
          </w:tcPr>
          <w:p w14:paraId="57E303AF"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w:t>
            </w:r>
          </w:p>
        </w:tc>
      </w:tr>
      <w:tr w:rsidR="00FF73B9" w:rsidRPr="00DD5FAD" w14:paraId="58C9A921" w14:textId="77777777" w:rsidTr="00DD5FAD">
        <w:tc>
          <w:tcPr>
            <w:cnfStyle w:val="001000000000" w:firstRow="0" w:lastRow="0" w:firstColumn="1" w:lastColumn="0" w:oddVBand="0" w:evenVBand="0" w:oddHBand="0" w:evenHBand="0" w:firstRowFirstColumn="0" w:firstRowLastColumn="0" w:lastRowFirstColumn="0" w:lastRowLastColumn="0"/>
            <w:tcW w:w="2263" w:type="dxa"/>
          </w:tcPr>
          <w:p w14:paraId="5EC981EB" w14:textId="77777777" w:rsidR="00FF73B9" w:rsidRPr="00DD5FAD" w:rsidRDefault="00FF73B9" w:rsidP="00F6745C">
            <w:pPr>
              <w:rPr>
                <w:rFonts w:cstheme="minorHAnsi"/>
                <w:b w:val="0"/>
                <w:color w:val="000000"/>
                <w:sz w:val="20"/>
                <w:szCs w:val="20"/>
                <w:lang w:val="en-US"/>
              </w:rPr>
            </w:pPr>
            <w:r w:rsidRPr="00DD5FAD">
              <w:rPr>
                <w:rFonts w:cstheme="minorHAnsi"/>
                <w:b w:val="0"/>
                <w:color w:val="000000"/>
                <w:sz w:val="20"/>
                <w:szCs w:val="20"/>
                <w:lang w:val="en-US"/>
              </w:rPr>
              <w:t>University Hospital Southampton - NHS Foundation Trust</w:t>
            </w:r>
          </w:p>
          <w:p w14:paraId="7389F9E5" w14:textId="77777777" w:rsidR="00FF73B9" w:rsidRPr="00DD5FAD" w:rsidRDefault="00FF73B9" w:rsidP="00F6745C">
            <w:pPr>
              <w:rPr>
                <w:rFonts w:eastAsia="Times New Roman" w:cstheme="minorHAnsi"/>
                <w:b w:val="0"/>
                <w:sz w:val="20"/>
                <w:szCs w:val="20"/>
                <w:lang w:val="en-US"/>
              </w:rPr>
            </w:pPr>
          </w:p>
        </w:tc>
        <w:tc>
          <w:tcPr>
            <w:tcW w:w="993" w:type="dxa"/>
          </w:tcPr>
          <w:p w14:paraId="0F44CB1E"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9</w:t>
            </w:r>
          </w:p>
        </w:tc>
        <w:tc>
          <w:tcPr>
            <w:tcW w:w="850" w:type="dxa"/>
          </w:tcPr>
          <w:p w14:paraId="5D30FA5D"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8</w:t>
            </w:r>
          </w:p>
        </w:tc>
        <w:tc>
          <w:tcPr>
            <w:tcW w:w="851" w:type="dxa"/>
          </w:tcPr>
          <w:p w14:paraId="3B01B207"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26</w:t>
            </w:r>
          </w:p>
        </w:tc>
        <w:tc>
          <w:tcPr>
            <w:tcW w:w="850" w:type="dxa"/>
          </w:tcPr>
          <w:p w14:paraId="4B179421"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35</w:t>
            </w:r>
          </w:p>
        </w:tc>
        <w:tc>
          <w:tcPr>
            <w:tcW w:w="851" w:type="dxa"/>
          </w:tcPr>
          <w:p w14:paraId="629A8ACE"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4</w:t>
            </w:r>
          </w:p>
        </w:tc>
        <w:tc>
          <w:tcPr>
            <w:tcW w:w="708" w:type="dxa"/>
          </w:tcPr>
          <w:p w14:paraId="5DCBF25A"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5</w:t>
            </w:r>
          </w:p>
        </w:tc>
        <w:tc>
          <w:tcPr>
            <w:tcW w:w="709" w:type="dxa"/>
          </w:tcPr>
          <w:p w14:paraId="741D47A6"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w:t>
            </w:r>
          </w:p>
        </w:tc>
        <w:tc>
          <w:tcPr>
            <w:tcW w:w="992" w:type="dxa"/>
          </w:tcPr>
          <w:p w14:paraId="2252AD28"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w:t>
            </w:r>
          </w:p>
        </w:tc>
      </w:tr>
      <w:tr w:rsidR="00FF73B9" w:rsidRPr="00DD5FAD" w14:paraId="788F222E" w14:textId="77777777" w:rsidTr="00DD5FAD">
        <w:tc>
          <w:tcPr>
            <w:cnfStyle w:val="001000000000" w:firstRow="0" w:lastRow="0" w:firstColumn="1" w:lastColumn="0" w:oddVBand="0" w:evenVBand="0" w:oddHBand="0" w:evenHBand="0" w:firstRowFirstColumn="0" w:firstRowLastColumn="0" w:lastRowFirstColumn="0" w:lastRowLastColumn="0"/>
            <w:tcW w:w="2263" w:type="dxa"/>
          </w:tcPr>
          <w:p w14:paraId="4B6A2969" w14:textId="77777777" w:rsidR="00FF73B9" w:rsidRPr="00DD5FAD" w:rsidRDefault="00FF73B9" w:rsidP="00F6745C">
            <w:pPr>
              <w:rPr>
                <w:rFonts w:cstheme="minorHAnsi"/>
                <w:b w:val="0"/>
                <w:color w:val="000000"/>
                <w:sz w:val="20"/>
                <w:szCs w:val="20"/>
              </w:rPr>
            </w:pPr>
            <w:r w:rsidRPr="00DD5FAD">
              <w:rPr>
                <w:rFonts w:cstheme="minorHAnsi"/>
                <w:b w:val="0"/>
                <w:color w:val="000000"/>
                <w:sz w:val="20"/>
                <w:szCs w:val="20"/>
              </w:rPr>
              <w:t>University Hospital Würzburg</w:t>
            </w:r>
          </w:p>
          <w:p w14:paraId="42C3737E" w14:textId="77777777" w:rsidR="00FF73B9" w:rsidRPr="00DD5FAD" w:rsidRDefault="00FF73B9" w:rsidP="00F6745C">
            <w:pPr>
              <w:rPr>
                <w:rFonts w:eastAsia="Times New Roman" w:cstheme="minorHAnsi"/>
                <w:b w:val="0"/>
                <w:sz w:val="20"/>
                <w:szCs w:val="20"/>
              </w:rPr>
            </w:pPr>
          </w:p>
        </w:tc>
        <w:tc>
          <w:tcPr>
            <w:tcW w:w="993" w:type="dxa"/>
          </w:tcPr>
          <w:p w14:paraId="5F327426"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X</w:t>
            </w:r>
          </w:p>
        </w:tc>
        <w:tc>
          <w:tcPr>
            <w:tcW w:w="850" w:type="dxa"/>
          </w:tcPr>
          <w:p w14:paraId="2D9ECBAB"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X</w:t>
            </w:r>
          </w:p>
        </w:tc>
        <w:tc>
          <w:tcPr>
            <w:tcW w:w="851" w:type="dxa"/>
          </w:tcPr>
          <w:p w14:paraId="3FF82E3F"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X</w:t>
            </w:r>
          </w:p>
        </w:tc>
        <w:tc>
          <w:tcPr>
            <w:tcW w:w="850" w:type="dxa"/>
          </w:tcPr>
          <w:p w14:paraId="2F12F989"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X</w:t>
            </w:r>
          </w:p>
        </w:tc>
        <w:tc>
          <w:tcPr>
            <w:tcW w:w="851" w:type="dxa"/>
          </w:tcPr>
          <w:p w14:paraId="05FBBDA9"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X</w:t>
            </w:r>
          </w:p>
        </w:tc>
        <w:tc>
          <w:tcPr>
            <w:tcW w:w="708" w:type="dxa"/>
          </w:tcPr>
          <w:p w14:paraId="25A7BB69"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X</w:t>
            </w:r>
          </w:p>
        </w:tc>
        <w:tc>
          <w:tcPr>
            <w:tcW w:w="709" w:type="dxa"/>
          </w:tcPr>
          <w:p w14:paraId="2ECD7BC5"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X</w:t>
            </w:r>
          </w:p>
        </w:tc>
        <w:tc>
          <w:tcPr>
            <w:tcW w:w="992" w:type="dxa"/>
          </w:tcPr>
          <w:p w14:paraId="1C11F921"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X</w:t>
            </w:r>
          </w:p>
        </w:tc>
      </w:tr>
      <w:tr w:rsidR="00FF73B9" w:rsidRPr="00DD5FAD" w14:paraId="7C04D583" w14:textId="77777777" w:rsidTr="00DD5FAD">
        <w:tc>
          <w:tcPr>
            <w:cnfStyle w:val="001000000000" w:firstRow="0" w:lastRow="0" w:firstColumn="1" w:lastColumn="0" w:oddVBand="0" w:evenVBand="0" w:oddHBand="0" w:evenHBand="0" w:firstRowFirstColumn="0" w:firstRowLastColumn="0" w:lastRowFirstColumn="0" w:lastRowLastColumn="0"/>
            <w:tcW w:w="2263" w:type="dxa"/>
          </w:tcPr>
          <w:p w14:paraId="261F2B95" w14:textId="77777777" w:rsidR="00FF73B9" w:rsidRPr="00DD5FAD" w:rsidRDefault="00FF73B9" w:rsidP="00F6745C">
            <w:pPr>
              <w:rPr>
                <w:rFonts w:cstheme="minorHAnsi"/>
                <w:b w:val="0"/>
                <w:color w:val="000000"/>
                <w:sz w:val="20"/>
                <w:szCs w:val="20"/>
                <w:lang w:val="en-US"/>
              </w:rPr>
            </w:pPr>
            <w:r w:rsidRPr="00DD5FAD">
              <w:rPr>
                <w:rFonts w:cstheme="minorHAnsi"/>
                <w:b w:val="0"/>
                <w:color w:val="000000"/>
                <w:sz w:val="20"/>
                <w:szCs w:val="20"/>
                <w:lang w:val="en-US"/>
              </w:rPr>
              <w:t>University Hospitals Birmingham - NHS Foundation Trust</w:t>
            </w:r>
          </w:p>
          <w:p w14:paraId="14D7CA20" w14:textId="77777777" w:rsidR="00FF73B9" w:rsidRPr="00DD5FAD" w:rsidRDefault="00FF73B9" w:rsidP="00F6745C">
            <w:pPr>
              <w:rPr>
                <w:rFonts w:eastAsia="Times New Roman" w:cstheme="minorHAnsi"/>
                <w:b w:val="0"/>
                <w:sz w:val="20"/>
                <w:szCs w:val="20"/>
                <w:lang w:val="en-US"/>
              </w:rPr>
            </w:pPr>
          </w:p>
        </w:tc>
        <w:tc>
          <w:tcPr>
            <w:tcW w:w="993" w:type="dxa"/>
          </w:tcPr>
          <w:p w14:paraId="3571DCAE"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X</w:t>
            </w:r>
          </w:p>
        </w:tc>
        <w:tc>
          <w:tcPr>
            <w:tcW w:w="850" w:type="dxa"/>
          </w:tcPr>
          <w:p w14:paraId="6C2BDBBF"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X</w:t>
            </w:r>
          </w:p>
        </w:tc>
        <w:tc>
          <w:tcPr>
            <w:tcW w:w="851" w:type="dxa"/>
          </w:tcPr>
          <w:p w14:paraId="699A14BD"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X</w:t>
            </w:r>
          </w:p>
        </w:tc>
        <w:tc>
          <w:tcPr>
            <w:tcW w:w="850" w:type="dxa"/>
          </w:tcPr>
          <w:p w14:paraId="571A754B"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X</w:t>
            </w:r>
          </w:p>
        </w:tc>
        <w:tc>
          <w:tcPr>
            <w:tcW w:w="851" w:type="dxa"/>
          </w:tcPr>
          <w:p w14:paraId="2D12A7E5"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5</w:t>
            </w:r>
          </w:p>
        </w:tc>
        <w:tc>
          <w:tcPr>
            <w:tcW w:w="708" w:type="dxa"/>
          </w:tcPr>
          <w:p w14:paraId="3FBFDA60"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5</w:t>
            </w:r>
          </w:p>
        </w:tc>
        <w:tc>
          <w:tcPr>
            <w:tcW w:w="709" w:type="dxa"/>
          </w:tcPr>
          <w:p w14:paraId="3E297B14"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X</w:t>
            </w:r>
          </w:p>
        </w:tc>
        <w:tc>
          <w:tcPr>
            <w:tcW w:w="992" w:type="dxa"/>
          </w:tcPr>
          <w:p w14:paraId="58637ED0"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X</w:t>
            </w:r>
          </w:p>
        </w:tc>
      </w:tr>
      <w:tr w:rsidR="00FF73B9" w:rsidRPr="00DD5FAD" w14:paraId="0EE59C4B" w14:textId="77777777" w:rsidTr="00DD5FAD">
        <w:tc>
          <w:tcPr>
            <w:cnfStyle w:val="001000000000" w:firstRow="0" w:lastRow="0" w:firstColumn="1" w:lastColumn="0" w:oddVBand="0" w:evenVBand="0" w:oddHBand="0" w:evenHBand="0" w:firstRowFirstColumn="0" w:firstRowLastColumn="0" w:lastRowFirstColumn="0" w:lastRowLastColumn="0"/>
            <w:tcW w:w="2263" w:type="dxa"/>
          </w:tcPr>
          <w:p w14:paraId="60800EA1" w14:textId="77777777" w:rsidR="00FF73B9" w:rsidRPr="00DD5FAD" w:rsidRDefault="00FF73B9" w:rsidP="00F6745C">
            <w:pPr>
              <w:rPr>
                <w:rFonts w:cstheme="minorHAnsi"/>
                <w:b w:val="0"/>
                <w:color w:val="000000"/>
                <w:sz w:val="20"/>
                <w:szCs w:val="20"/>
              </w:rPr>
            </w:pPr>
            <w:r w:rsidRPr="00DD5FAD">
              <w:rPr>
                <w:rFonts w:cstheme="minorHAnsi"/>
                <w:b w:val="0"/>
                <w:color w:val="000000"/>
                <w:sz w:val="20"/>
                <w:szCs w:val="20"/>
              </w:rPr>
              <w:t>University Medical Centre Groningen</w:t>
            </w:r>
          </w:p>
          <w:p w14:paraId="2BBE2310" w14:textId="77777777" w:rsidR="00FF73B9" w:rsidRPr="00DD5FAD" w:rsidRDefault="00FF73B9" w:rsidP="00F6745C">
            <w:pPr>
              <w:rPr>
                <w:rFonts w:eastAsia="Times New Roman" w:cstheme="minorHAnsi"/>
                <w:b w:val="0"/>
                <w:sz w:val="20"/>
                <w:szCs w:val="20"/>
              </w:rPr>
            </w:pPr>
          </w:p>
        </w:tc>
        <w:tc>
          <w:tcPr>
            <w:tcW w:w="993" w:type="dxa"/>
          </w:tcPr>
          <w:p w14:paraId="3853D7DB"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8</w:t>
            </w:r>
          </w:p>
        </w:tc>
        <w:tc>
          <w:tcPr>
            <w:tcW w:w="850" w:type="dxa"/>
          </w:tcPr>
          <w:p w14:paraId="038CCB7F"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5</w:t>
            </w:r>
          </w:p>
        </w:tc>
        <w:tc>
          <w:tcPr>
            <w:tcW w:w="851" w:type="dxa"/>
          </w:tcPr>
          <w:p w14:paraId="4B677FEF"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73</w:t>
            </w:r>
          </w:p>
        </w:tc>
        <w:tc>
          <w:tcPr>
            <w:tcW w:w="850" w:type="dxa"/>
          </w:tcPr>
          <w:p w14:paraId="5CA3C186"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81</w:t>
            </w:r>
          </w:p>
        </w:tc>
        <w:tc>
          <w:tcPr>
            <w:tcW w:w="851" w:type="dxa"/>
          </w:tcPr>
          <w:p w14:paraId="11441962"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4</w:t>
            </w:r>
          </w:p>
        </w:tc>
        <w:tc>
          <w:tcPr>
            <w:tcW w:w="708" w:type="dxa"/>
          </w:tcPr>
          <w:p w14:paraId="7C8E870F"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w:t>
            </w:r>
          </w:p>
        </w:tc>
        <w:tc>
          <w:tcPr>
            <w:tcW w:w="709" w:type="dxa"/>
          </w:tcPr>
          <w:p w14:paraId="02E04F14"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3</w:t>
            </w:r>
          </w:p>
        </w:tc>
        <w:tc>
          <w:tcPr>
            <w:tcW w:w="992" w:type="dxa"/>
          </w:tcPr>
          <w:p w14:paraId="724652DB"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2</w:t>
            </w:r>
          </w:p>
        </w:tc>
      </w:tr>
      <w:tr w:rsidR="00FF73B9" w:rsidRPr="00DD5FAD" w14:paraId="534FF18D" w14:textId="77777777" w:rsidTr="00DD5FAD">
        <w:tc>
          <w:tcPr>
            <w:cnfStyle w:val="001000000000" w:firstRow="0" w:lastRow="0" w:firstColumn="1" w:lastColumn="0" w:oddVBand="0" w:evenVBand="0" w:oddHBand="0" w:evenHBand="0" w:firstRowFirstColumn="0" w:firstRowLastColumn="0" w:lastRowFirstColumn="0" w:lastRowLastColumn="0"/>
            <w:tcW w:w="2263" w:type="dxa"/>
          </w:tcPr>
          <w:p w14:paraId="19A98FB0" w14:textId="77777777" w:rsidR="00FF73B9" w:rsidRPr="00DD5FAD" w:rsidRDefault="00FF73B9" w:rsidP="00F6745C">
            <w:pPr>
              <w:rPr>
                <w:rFonts w:cstheme="minorHAnsi"/>
                <w:b w:val="0"/>
                <w:color w:val="000000"/>
                <w:sz w:val="20"/>
                <w:szCs w:val="20"/>
              </w:rPr>
            </w:pPr>
            <w:r w:rsidRPr="00DD5FAD">
              <w:rPr>
                <w:rFonts w:cstheme="minorHAnsi"/>
                <w:b w:val="0"/>
                <w:color w:val="000000"/>
                <w:sz w:val="20"/>
                <w:szCs w:val="20"/>
              </w:rPr>
              <w:t>University Medical Centre Ljubljana</w:t>
            </w:r>
          </w:p>
          <w:p w14:paraId="18FA0D62" w14:textId="77777777" w:rsidR="00FF73B9" w:rsidRPr="00DD5FAD" w:rsidRDefault="00FF73B9" w:rsidP="00F6745C">
            <w:pPr>
              <w:rPr>
                <w:rFonts w:eastAsia="Times New Roman" w:cstheme="minorHAnsi"/>
                <w:b w:val="0"/>
                <w:sz w:val="20"/>
                <w:szCs w:val="20"/>
              </w:rPr>
            </w:pPr>
          </w:p>
        </w:tc>
        <w:tc>
          <w:tcPr>
            <w:tcW w:w="993" w:type="dxa"/>
          </w:tcPr>
          <w:p w14:paraId="4BE03627"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0</w:t>
            </w:r>
          </w:p>
        </w:tc>
        <w:tc>
          <w:tcPr>
            <w:tcW w:w="850" w:type="dxa"/>
          </w:tcPr>
          <w:p w14:paraId="738A4FEE"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0</w:t>
            </w:r>
          </w:p>
        </w:tc>
        <w:tc>
          <w:tcPr>
            <w:tcW w:w="851" w:type="dxa"/>
          </w:tcPr>
          <w:p w14:paraId="1C294E88"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w:t>
            </w:r>
          </w:p>
        </w:tc>
        <w:tc>
          <w:tcPr>
            <w:tcW w:w="850" w:type="dxa"/>
          </w:tcPr>
          <w:p w14:paraId="77B66EA0"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1</w:t>
            </w:r>
          </w:p>
        </w:tc>
        <w:tc>
          <w:tcPr>
            <w:tcW w:w="851" w:type="dxa"/>
          </w:tcPr>
          <w:p w14:paraId="2CBEEB4F"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0</w:t>
            </w:r>
          </w:p>
        </w:tc>
        <w:tc>
          <w:tcPr>
            <w:tcW w:w="708" w:type="dxa"/>
          </w:tcPr>
          <w:p w14:paraId="335600DA"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0</w:t>
            </w:r>
          </w:p>
        </w:tc>
        <w:tc>
          <w:tcPr>
            <w:tcW w:w="709" w:type="dxa"/>
          </w:tcPr>
          <w:p w14:paraId="056B8C28"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0</w:t>
            </w:r>
          </w:p>
        </w:tc>
        <w:tc>
          <w:tcPr>
            <w:tcW w:w="992" w:type="dxa"/>
          </w:tcPr>
          <w:p w14:paraId="09EC8FA9" w14:textId="77777777" w:rsidR="00FF73B9" w:rsidRPr="00DD5FAD" w:rsidRDefault="00FF73B9" w:rsidP="00F6745C">
            <w:pPr>
              <w:cnfStyle w:val="000000000000" w:firstRow="0" w:lastRow="0" w:firstColumn="0" w:lastColumn="0" w:oddVBand="0" w:evenVBand="0" w:oddHBand="0" w:evenHBand="0" w:firstRowFirstColumn="0" w:firstRowLastColumn="0" w:lastRowFirstColumn="0" w:lastRowLastColumn="0"/>
              <w:rPr>
                <w:rFonts w:eastAsia="Times New Roman" w:cstheme="minorHAnsi"/>
                <w:bCs/>
                <w:sz w:val="20"/>
                <w:szCs w:val="20"/>
              </w:rPr>
            </w:pPr>
            <w:r w:rsidRPr="00DD5FAD">
              <w:rPr>
                <w:rFonts w:eastAsia="Times New Roman" w:cstheme="minorHAnsi"/>
                <w:bCs/>
                <w:sz w:val="20"/>
                <w:szCs w:val="20"/>
              </w:rPr>
              <w:t>0</w:t>
            </w:r>
          </w:p>
        </w:tc>
      </w:tr>
    </w:tbl>
    <w:p w14:paraId="42F2761A" w14:textId="7EBA1E0C" w:rsidR="00FF73B9" w:rsidRPr="00DD5FAD" w:rsidRDefault="00FF73B9" w:rsidP="00FF73B9">
      <w:pPr>
        <w:pBdr>
          <w:top w:val="nil"/>
          <w:left w:val="nil"/>
          <w:bottom w:val="nil"/>
          <w:right w:val="nil"/>
          <w:between w:val="nil"/>
        </w:pBdr>
        <w:spacing w:after="0" w:line="240" w:lineRule="auto"/>
        <w:rPr>
          <w:rFonts w:eastAsia="Times New Roman" w:cstheme="minorHAnsi"/>
          <w:bCs/>
          <w:i/>
          <w:color w:val="000000"/>
          <w:sz w:val="20"/>
          <w:szCs w:val="20"/>
          <w:lang w:val="en-US"/>
        </w:rPr>
      </w:pPr>
      <w:r w:rsidRPr="00DD5FAD">
        <w:rPr>
          <w:rFonts w:eastAsia="Times New Roman" w:cstheme="minorHAnsi"/>
          <w:bCs/>
          <w:color w:val="000000"/>
          <w:sz w:val="20"/>
          <w:szCs w:val="20"/>
          <w:lang w:val="en-US"/>
        </w:rPr>
        <w:t xml:space="preserve">Table </w:t>
      </w:r>
      <w:r w:rsidR="00A54D6B">
        <w:rPr>
          <w:rFonts w:eastAsia="Times New Roman" w:cstheme="minorHAnsi"/>
          <w:bCs/>
          <w:color w:val="000000"/>
          <w:sz w:val="20"/>
          <w:szCs w:val="20"/>
          <w:lang w:val="en-US"/>
        </w:rPr>
        <w:t>5</w:t>
      </w:r>
      <w:r w:rsidRPr="00DD5FAD">
        <w:rPr>
          <w:rFonts w:eastAsia="Times New Roman" w:cstheme="minorHAnsi"/>
          <w:bCs/>
          <w:color w:val="000000"/>
          <w:sz w:val="20"/>
          <w:szCs w:val="20"/>
          <w:lang w:val="en-US"/>
        </w:rPr>
        <w:t xml:space="preserve">: Numbers of patients newly diagnosed with CS, patients with CS under chronic care, performed TSS and adrenalectomies in 2019 and 2020 at RCs. Missing values are shown as X. CD, Cushing’s disease; CS, Cushing’s syndrome; RC, reference center; TSS, transsphenoidal surgery; </w:t>
      </w:r>
    </w:p>
    <w:p w14:paraId="24A3234C" w14:textId="77777777" w:rsidR="00011A58" w:rsidRPr="00DD5FAD" w:rsidRDefault="00011A58">
      <w:pPr>
        <w:rPr>
          <w:rFonts w:cstheme="minorHAnsi"/>
          <w:sz w:val="20"/>
          <w:szCs w:val="20"/>
          <w:lang w:val="en-US"/>
        </w:rPr>
      </w:pPr>
    </w:p>
    <w:sectPr w:rsidR="00011A58" w:rsidRPr="00DD5FA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33137A"/>
    <w:multiLevelType w:val="multilevel"/>
    <w:tmpl w:val="E1CCF3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F6343C9"/>
    <w:multiLevelType w:val="hybridMultilevel"/>
    <w:tmpl w:val="8B56EF68"/>
    <w:lvl w:ilvl="0" w:tplc="0413000F">
      <w:start w:val="1"/>
      <w:numFmt w:val="decimal"/>
      <w:lvlText w:val="%1."/>
      <w:lvlJc w:val="left"/>
      <w:pPr>
        <w:ind w:left="720" w:hanging="360"/>
      </w:pPr>
    </w:lvl>
    <w:lvl w:ilvl="1" w:tplc="7EDE9182">
      <w:start w:val="1"/>
      <w:numFmt w:val="upperLetter"/>
      <w:lvlText w:val="%2."/>
      <w:lvlJc w:val="left"/>
      <w:pPr>
        <w:ind w:left="1440" w:hanging="360"/>
      </w:pPr>
      <w:rPr>
        <w:rFonts w:hint="default"/>
      </w:rPr>
    </w:lvl>
    <w:lvl w:ilvl="2" w:tplc="E8742A5A">
      <w:start w:val="4"/>
      <w:numFmt w:val="bullet"/>
      <w:lvlText w:val="-"/>
      <w:lvlJc w:val="left"/>
      <w:pPr>
        <w:ind w:left="2340" w:hanging="360"/>
      </w:pPr>
      <w:rPr>
        <w:rFonts w:ascii="Calibri" w:eastAsia="Times New Roman" w:hAnsi="Calibri" w:cs="Calibri" w:hint="default"/>
      </w:r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6F7366C4"/>
    <w:multiLevelType w:val="multilevel"/>
    <w:tmpl w:val="6C60365E"/>
    <w:lvl w:ilvl="0">
      <w:start w:val="9"/>
      <w:numFmt w:val="bullet"/>
      <w:lvlText w:val="-"/>
      <w:lvlJc w:val="left"/>
      <w:pPr>
        <w:ind w:left="1080" w:hanging="360"/>
      </w:pPr>
      <w:rPr>
        <w:rFonts w:ascii="Arial" w:eastAsia="Arial" w:hAnsi="Arial" w:cs="Aria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A58"/>
    <w:rsid w:val="00011A58"/>
    <w:rsid w:val="00033CCD"/>
    <w:rsid w:val="000945EA"/>
    <w:rsid w:val="001A6520"/>
    <w:rsid w:val="0023669E"/>
    <w:rsid w:val="00275A73"/>
    <w:rsid w:val="00300E84"/>
    <w:rsid w:val="00374CF5"/>
    <w:rsid w:val="003F6CBC"/>
    <w:rsid w:val="00466E9E"/>
    <w:rsid w:val="00526320"/>
    <w:rsid w:val="005C5A5B"/>
    <w:rsid w:val="00614630"/>
    <w:rsid w:val="006413BF"/>
    <w:rsid w:val="0069254F"/>
    <w:rsid w:val="0072105F"/>
    <w:rsid w:val="00767F00"/>
    <w:rsid w:val="00833034"/>
    <w:rsid w:val="00882AE2"/>
    <w:rsid w:val="00A54D6B"/>
    <w:rsid w:val="00B223C2"/>
    <w:rsid w:val="00BC7396"/>
    <w:rsid w:val="00DD5FAD"/>
    <w:rsid w:val="00EC324A"/>
    <w:rsid w:val="00FF73B9"/>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97A60"/>
  <w15:chartTrackingRefBased/>
  <w15:docId w15:val="{E6385C3B-2A2C-4A95-8A4D-8E69D7E4D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011A58"/>
    <w:pPr>
      <w:keepNext/>
      <w:keepLines/>
      <w:spacing w:before="280" w:after="80"/>
      <w:outlineLvl w:val="2"/>
    </w:pPr>
    <w:rPr>
      <w:rFonts w:ascii="Calibri" w:eastAsia="Calibri" w:hAnsi="Calibri" w:cs="Calibri"/>
      <w:b/>
      <w:sz w:val="28"/>
      <w:szCs w:val="28"/>
      <w:lang w:val="en-US"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11A58"/>
    <w:rPr>
      <w:rFonts w:ascii="Calibri" w:eastAsia="Calibri" w:hAnsi="Calibri" w:cs="Calibri"/>
      <w:b/>
      <w:sz w:val="28"/>
      <w:szCs w:val="28"/>
      <w:lang w:val="en-US" w:eastAsia="nl-NL"/>
    </w:rPr>
  </w:style>
  <w:style w:type="paragraph" w:styleId="NoSpacing">
    <w:name w:val="No Spacing"/>
    <w:uiPriority w:val="1"/>
    <w:qFormat/>
    <w:rsid w:val="00EC324A"/>
    <w:pPr>
      <w:spacing w:after="0" w:line="240" w:lineRule="auto"/>
    </w:pPr>
  </w:style>
  <w:style w:type="table" w:styleId="PlainTable1">
    <w:name w:val="Plain Table 1"/>
    <w:basedOn w:val="TableNormal"/>
    <w:uiPriority w:val="41"/>
    <w:rsid w:val="00FF73B9"/>
    <w:pPr>
      <w:spacing w:after="0" w:line="240" w:lineRule="auto"/>
    </w:pPr>
    <w:rPr>
      <w:rFonts w:ascii="Calibri" w:eastAsia="Calibri" w:hAnsi="Calibri" w:cs="Calibri"/>
      <w:lang w:val="en-US" w:eastAsia="nl-NL"/>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FF73B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dTable1Light">
    <w:name w:val="Grid Table 1 Light"/>
    <w:basedOn w:val="TableNormal"/>
    <w:uiPriority w:val="46"/>
    <w:rsid w:val="00DD5FA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6687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71D065-76A4-43A8-B66A-D0F2A5B4F0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390</Words>
  <Characters>2147</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Kaya, M. (ENDO)</dc:creator>
  <cp:keywords/>
  <dc:description/>
  <cp:lastModifiedBy>Kaya, M. (ONCO)</cp:lastModifiedBy>
  <cp:revision>2</cp:revision>
  <dcterms:created xsi:type="dcterms:W3CDTF">2021-10-22T19:41:00Z</dcterms:created>
  <dcterms:modified xsi:type="dcterms:W3CDTF">2021-10-22T19:41:00Z</dcterms:modified>
</cp:coreProperties>
</file>