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5B64" w14:textId="77777777" w:rsidR="003D10DC" w:rsidRPr="003D10DC" w:rsidRDefault="003D10DC" w:rsidP="003D10DC">
      <w:pPr>
        <w:jc w:val="center"/>
        <w:rPr>
          <w:rFonts w:ascii="Roboto" w:eastAsia="Roboto" w:hAnsi="Roboto" w:cs="Roboto"/>
          <w:b/>
          <w:sz w:val="28"/>
          <w:szCs w:val="28"/>
          <w:highlight w:val="white"/>
        </w:rPr>
      </w:pPr>
      <w:r w:rsidRPr="003D10DC">
        <w:rPr>
          <w:rFonts w:ascii="Roboto" w:eastAsia="Roboto" w:hAnsi="Roboto" w:cs="Roboto"/>
          <w:b/>
          <w:sz w:val="28"/>
          <w:szCs w:val="28"/>
          <w:highlight w:val="white"/>
        </w:rPr>
        <w:t>Supplemental information</w:t>
      </w:r>
    </w:p>
    <w:p w14:paraId="61871A11" w14:textId="77777777" w:rsidR="003D10DC" w:rsidRPr="00404653" w:rsidRDefault="003D10DC" w:rsidP="003D10DC">
      <w:pPr>
        <w:rPr>
          <w:rFonts w:ascii="Roboto" w:eastAsia="Roboto" w:hAnsi="Roboto" w:cs="Roboto"/>
          <w:b/>
          <w:sz w:val="21"/>
          <w:szCs w:val="21"/>
          <w:highlight w:val="white"/>
        </w:rPr>
      </w:pPr>
    </w:p>
    <w:p w14:paraId="16FFD911" w14:textId="77777777" w:rsidR="003D10DC" w:rsidRDefault="003D10DC" w:rsidP="003D10DC">
      <w:r>
        <w:rPr>
          <w:b/>
        </w:rPr>
        <w:t>Supplemental Table 1</w:t>
      </w:r>
      <w:r>
        <w:t xml:space="preserve">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220"/>
      </w:tblGrid>
      <w:tr w:rsidR="003D10DC" w14:paraId="0E05E67D" w14:textId="77777777" w:rsidTr="00B34319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2150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Table 1</w:t>
            </w:r>
            <w:r>
              <w:rPr>
                <w:b/>
              </w:rPr>
              <w:br/>
            </w:r>
            <w:r>
              <w:t>Virtual surgical clerkship contents</w:t>
            </w:r>
          </w:p>
        </w:tc>
      </w:tr>
      <w:tr w:rsidR="003D10DC" w14:paraId="7195FD62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F698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Week 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ED0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introduction</w:t>
            </w:r>
          </w:p>
          <w:p w14:paraId="456FF34A" w14:textId="77777777" w:rsidR="003D10DC" w:rsidRDefault="003D10DC" w:rsidP="003D10D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Personal protection equipment (PPE) workshop</w:t>
            </w:r>
          </w:p>
          <w:p w14:paraId="72D53300" w14:textId="77777777" w:rsidR="003D10DC" w:rsidRDefault="003D10DC" w:rsidP="003D10D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Sutures workshop</w:t>
            </w:r>
          </w:p>
          <w:p w14:paraId="78126E06" w14:textId="77777777" w:rsidR="003D10DC" w:rsidRDefault="003D10DC" w:rsidP="003D10D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Nasogastric tube and Foley Catheters workshops</w:t>
            </w:r>
          </w:p>
          <w:p w14:paraId="7613D317" w14:textId="77777777" w:rsidR="003D10DC" w:rsidRDefault="003D10DC" w:rsidP="003D10D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Airway &amp; ventilation workshop</w:t>
            </w:r>
          </w:p>
        </w:tc>
      </w:tr>
      <w:tr w:rsidR="003D10DC" w14:paraId="346B689A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8553" w14:textId="77777777" w:rsidR="003D10DC" w:rsidRDefault="003D10DC" w:rsidP="00B34319">
            <w:pPr>
              <w:widowControl w:val="0"/>
              <w:spacing w:line="240" w:lineRule="auto"/>
            </w:pPr>
            <w:r>
              <w:t>Week 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8A3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Introduction to the operating room</w:t>
            </w:r>
          </w:p>
          <w:p w14:paraId="2D23F0EA" w14:textId="77777777" w:rsidR="003D10DC" w:rsidRDefault="003D10DC" w:rsidP="003D10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Operating room safety</w:t>
            </w:r>
          </w:p>
          <w:p w14:paraId="56DE1CCB" w14:textId="77777777" w:rsidR="003D10DC" w:rsidRDefault="003D10DC" w:rsidP="003D10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Behavior in the operating room</w:t>
            </w:r>
          </w:p>
          <w:p w14:paraId="22038525" w14:textId="77777777" w:rsidR="003D10DC" w:rsidRDefault="003D10DC" w:rsidP="003D10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Instrumentation</w:t>
            </w:r>
          </w:p>
          <w:p w14:paraId="7C179768" w14:textId="77777777" w:rsidR="003D10DC" w:rsidRDefault="003D10DC" w:rsidP="003D10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Perioperative indications</w:t>
            </w:r>
          </w:p>
          <w:p w14:paraId="30186F1D" w14:textId="77777777" w:rsidR="003D10DC" w:rsidRDefault="003D10DC" w:rsidP="003D10D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Surgical complications </w:t>
            </w:r>
          </w:p>
        </w:tc>
      </w:tr>
      <w:tr w:rsidR="003D10DC" w14:paraId="48B492CE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B736" w14:textId="77777777" w:rsidR="003D10DC" w:rsidRDefault="003D10DC" w:rsidP="00B34319">
            <w:pPr>
              <w:widowControl w:val="0"/>
              <w:spacing w:line="240" w:lineRule="auto"/>
            </w:pPr>
            <w:r>
              <w:t>Week 3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4F3C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Wound healing</w:t>
            </w:r>
          </w:p>
          <w:p w14:paraId="5821889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Acute abdomen</w:t>
            </w:r>
          </w:p>
          <w:p w14:paraId="1982C462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Basic principles of anesthesiology</w:t>
            </w:r>
          </w:p>
        </w:tc>
      </w:tr>
      <w:tr w:rsidR="003D10DC" w14:paraId="70519CDA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D34F" w14:textId="77777777" w:rsidR="003D10DC" w:rsidRDefault="003D10DC" w:rsidP="00B34319">
            <w:pPr>
              <w:widowControl w:val="0"/>
              <w:spacing w:line="240" w:lineRule="auto"/>
            </w:pPr>
            <w:r>
              <w:t>Week 4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5BCF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Acute appendicitis</w:t>
            </w:r>
          </w:p>
          <w:p w14:paraId="1139F370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Hernia</w:t>
            </w:r>
          </w:p>
          <w:p w14:paraId="773CBDF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Gallbladder</w:t>
            </w:r>
          </w:p>
        </w:tc>
      </w:tr>
      <w:tr w:rsidR="003D10DC" w14:paraId="362B30A9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4079" w14:textId="77777777" w:rsidR="003D10DC" w:rsidRDefault="003D10DC" w:rsidP="00B34319">
            <w:pPr>
              <w:widowControl w:val="0"/>
              <w:spacing w:line="240" w:lineRule="auto"/>
            </w:pPr>
            <w:r>
              <w:t>Week 5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1D6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Colon</w:t>
            </w:r>
          </w:p>
          <w:p w14:paraId="7AA4C749" w14:textId="77777777" w:rsidR="003D10DC" w:rsidRDefault="003D10DC" w:rsidP="003D10D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Anatomy, physiology, benign, malignant, screening &amp; prognosis</w:t>
            </w:r>
          </w:p>
          <w:p w14:paraId="1E7E2C70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Perianal disease</w:t>
            </w:r>
          </w:p>
          <w:p w14:paraId="697B9456" w14:textId="77777777" w:rsidR="003D10DC" w:rsidRDefault="003D10DC" w:rsidP="003D10D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Hemorrhoids, abscess, fistula, pilonidal cyst</w:t>
            </w:r>
          </w:p>
          <w:p w14:paraId="44F6844E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Bowel obstruction</w:t>
            </w:r>
          </w:p>
          <w:p w14:paraId="403E6EBD" w14:textId="77777777" w:rsidR="003D10DC" w:rsidRDefault="003D10DC" w:rsidP="003D10D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Small &amp; large</w:t>
            </w:r>
          </w:p>
        </w:tc>
      </w:tr>
      <w:tr w:rsidR="003D10DC" w14:paraId="45B22C5F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A1BB" w14:textId="77777777" w:rsidR="003D10DC" w:rsidRDefault="003D10DC" w:rsidP="00B34319">
            <w:pPr>
              <w:widowControl w:val="0"/>
              <w:spacing w:line="240" w:lineRule="auto"/>
            </w:pPr>
            <w:r>
              <w:t>Week 6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50B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Trauma</w:t>
            </w:r>
          </w:p>
          <w:p w14:paraId="76D01E6C" w14:textId="77777777" w:rsidR="003D10DC" w:rsidRDefault="003D10DC" w:rsidP="00B3431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Polytrauma</w:t>
            </w:r>
          </w:p>
          <w:p w14:paraId="292BF9F1" w14:textId="77777777" w:rsidR="003D10DC" w:rsidRDefault="003D10DC" w:rsidP="00B3431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(blunt and penetrating)</w:t>
            </w:r>
          </w:p>
          <w:p w14:paraId="17204AD3" w14:textId="77777777" w:rsidR="003D10DC" w:rsidRDefault="003D10DC" w:rsidP="00B3431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Thoracic trauma</w:t>
            </w:r>
          </w:p>
          <w:p w14:paraId="4CE343F0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Burns</w:t>
            </w:r>
          </w:p>
        </w:tc>
      </w:tr>
      <w:tr w:rsidR="003D10DC" w14:paraId="1E3B366A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1EB6" w14:textId="77777777" w:rsidR="003D10DC" w:rsidRDefault="003D10DC" w:rsidP="00B34319">
            <w:pPr>
              <w:widowControl w:val="0"/>
              <w:spacing w:line="240" w:lineRule="auto"/>
            </w:pPr>
            <w:r>
              <w:t>Week 7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2308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Midterm exam</w:t>
            </w:r>
          </w:p>
          <w:p w14:paraId="72FCA77F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Liver</w:t>
            </w:r>
          </w:p>
          <w:p w14:paraId="61B298D0" w14:textId="77777777" w:rsidR="003D10DC" w:rsidRDefault="003D10DC" w:rsidP="003D10D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Portal hypertension</w:t>
            </w:r>
          </w:p>
          <w:p w14:paraId="1B9D5023" w14:textId="77777777" w:rsidR="003D10DC" w:rsidRDefault="003D10DC" w:rsidP="003D10DC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Abscess</w:t>
            </w:r>
          </w:p>
          <w:p w14:paraId="7D1809C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Transplants</w:t>
            </w:r>
          </w:p>
        </w:tc>
      </w:tr>
      <w:tr w:rsidR="003D10DC" w14:paraId="24B3FF1D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3960" w14:textId="77777777" w:rsidR="003D10DC" w:rsidRDefault="003D10DC" w:rsidP="00B34319">
            <w:pPr>
              <w:widowControl w:val="0"/>
              <w:spacing w:line="240" w:lineRule="auto"/>
            </w:pPr>
            <w:r>
              <w:t>Week 8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12E8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Breast</w:t>
            </w:r>
          </w:p>
          <w:p w14:paraId="6C2B31DC" w14:textId="77777777" w:rsidR="003D10DC" w:rsidRDefault="003D10DC" w:rsidP="003D10D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Anatomy, physiology, benign &amp; malignant</w:t>
            </w:r>
          </w:p>
          <w:p w14:paraId="5024AE32" w14:textId="77777777" w:rsidR="003D10DC" w:rsidRDefault="003D10DC" w:rsidP="003D10DC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Screening, treatment &amp; prognosis</w:t>
            </w:r>
          </w:p>
          <w:p w14:paraId="2A3B95F2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Thyroid</w:t>
            </w:r>
          </w:p>
          <w:p w14:paraId="4AF44054" w14:textId="77777777" w:rsidR="003D10DC" w:rsidRDefault="003D10DC" w:rsidP="003D10DC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lastRenderedPageBreak/>
              <w:t>Anatomy, physiology, benign &amp; malignant</w:t>
            </w:r>
          </w:p>
          <w:p w14:paraId="1754A112" w14:textId="77777777" w:rsidR="003D10DC" w:rsidRDefault="003D10DC" w:rsidP="003D10DC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Screening, treatment &amp; prognosis</w:t>
            </w:r>
          </w:p>
        </w:tc>
      </w:tr>
      <w:tr w:rsidR="003D10DC" w14:paraId="26E1F74C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D1A1" w14:textId="77777777" w:rsidR="003D10DC" w:rsidRDefault="003D10DC" w:rsidP="00B34319">
            <w:pPr>
              <w:widowControl w:val="0"/>
              <w:spacing w:line="240" w:lineRule="auto"/>
            </w:pPr>
            <w:r>
              <w:lastRenderedPageBreak/>
              <w:t>Week 9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DC03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Esophagus</w:t>
            </w:r>
          </w:p>
          <w:p w14:paraId="382146B7" w14:textId="77777777" w:rsidR="003D10DC" w:rsidRDefault="003D10DC" w:rsidP="00B34319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Perforation, diverticula, GERD, hiatal hernia, anti-reflux surgery</w:t>
            </w:r>
          </w:p>
          <w:p w14:paraId="6FA2BC69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Stomach</w:t>
            </w:r>
          </w:p>
          <w:p w14:paraId="5122F17E" w14:textId="77777777" w:rsidR="003D10DC" w:rsidRDefault="003D10DC" w:rsidP="00B34319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Peptic ulcer disease, upper GIT bleeding, endoscopy</w:t>
            </w:r>
          </w:p>
          <w:p w14:paraId="44975799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Pancreas</w:t>
            </w:r>
          </w:p>
          <w:p w14:paraId="7D0866D7" w14:textId="77777777" w:rsidR="003D10DC" w:rsidRDefault="003D10DC" w:rsidP="003D10D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Acute &amp; chronic pancreatitis</w:t>
            </w:r>
          </w:p>
          <w:p w14:paraId="465E3347" w14:textId="77777777" w:rsidR="003D10DC" w:rsidRDefault="003D10DC" w:rsidP="003D10DC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Pancreatic cancer &amp; surgical treatment</w:t>
            </w:r>
          </w:p>
        </w:tc>
      </w:tr>
      <w:tr w:rsidR="003D10DC" w14:paraId="07658094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E38B" w14:textId="77777777" w:rsidR="003D10DC" w:rsidRDefault="003D10DC" w:rsidP="00B34319">
            <w:pPr>
              <w:widowControl w:val="0"/>
              <w:spacing w:line="240" w:lineRule="auto"/>
            </w:pPr>
            <w:r>
              <w:t>Week 10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2988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Arterial peripheral system</w:t>
            </w:r>
          </w:p>
          <w:p w14:paraId="4AAC1EAC" w14:textId="77777777" w:rsidR="003D10DC" w:rsidRDefault="003D10DC" w:rsidP="003D10DC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Aneurysms, aortic dissection, acute limb ischemia, arterial ulcers, peripheral artery disease, thoracic outlet syndrome</w:t>
            </w:r>
          </w:p>
          <w:p w14:paraId="48218546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Venous peripheral system</w:t>
            </w:r>
          </w:p>
          <w:p w14:paraId="4902B1A2" w14:textId="77777777" w:rsidR="003D10DC" w:rsidRDefault="003D10DC" w:rsidP="003D10DC">
            <w:pPr>
              <w:widowControl w:val="0"/>
              <w:numPr>
                <w:ilvl w:val="0"/>
                <w:numId w:val="14"/>
              </w:numPr>
              <w:spacing w:line="240" w:lineRule="auto"/>
            </w:pPr>
            <w:r>
              <w:t xml:space="preserve">Venous ulcers, primary venous insufficiency, </w:t>
            </w:r>
            <w:proofErr w:type="spellStart"/>
            <w:r>
              <w:t>Leriche’s</w:t>
            </w:r>
            <w:proofErr w:type="spellEnd"/>
            <w:r>
              <w:t xml:space="preserve"> Syndrome, Paget-</w:t>
            </w:r>
            <w:proofErr w:type="spellStart"/>
            <w:r>
              <w:t>Schroetter’s</w:t>
            </w:r>
            <w:proofErr w:type="spellEnd"/>
            <w:r>
              <w:t xml:space="preserve"> Syndrome</w:t>
            </w:r>
          </w:p>
        </w:tc>
      </w:tr>
      <w:tr w:rsidR="003D10DC" w14:paraId="76C85A4A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5062" w14:textId="77777777" w:rsidR="003D10DC" w:rsidRDefault="003D10DC" w:rsidP="00B34319">
            <w:pPr>
              <w:widowControl w:val="0"/>
              <w:spacing w:line="240" w:lineRule="auto"/>
            </w:pPr>
            <w:r>
              <w:t>Week 11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964B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Bariatric surgery</w:t>
            </w:r>
          </w:p>
          <w:p w14:paraId="2CDC9B28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Thoracic surgery</w:t>
            </w:r>
          </w:p>
          <w:p w14:paraId="26391431" w14:textId="77777777" w:rsidR="003D10DC" w:rsidRDefault="003D10DC" w:rsidP="003D10DC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Pleural effusion, solitary pulmonary nodule, pneumothorax, CABG</w:t>
            </w:r>
          </w:p>
        </w:tc>
      </w:tr>
      <w:tr w:rsidR="003D10DC" w14:paraId="36602DBD" w14:textId="77777777" w:rsidTr="00B34319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B573" w14:textId="77777777" w:rsidR="003D10DC" w:rsidRDefault="003D10DC" w:rsidP="00B34319">
            <w:pPr>
              <w:widowControl w:val="0"/>
              <w:spacing w:line="240" w:lineRule="auto"/>
            </w:pPr>
            <w:r>
              <w:t>Week 12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049F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</w:tr>
    </w:tbl>
    <w:p w14:paraId="22C78DAB" w14:textId="77777777" w:rsidR="003D10DC" w:rsidRDefault="003D10DC" w:rsidP="003D10DC">
      <w:r>
        <w:rPr>
          <w:b/>
        </w:rPr>
        <w:t>Sup. Table 1.</w:t>
      </w:r>
      <w:r>
        <w:t xml:space="preserve"> 12-week contents of the academic program for the surgical clerkship </w:t>
      </w:r>
    </w:p>
    <w:p w14:paraId="5C92A313" w14:textId="77777777" w:rsidR="003D10DC" w:rsidRDefault="003D10DC" w:rsidP="003D10DC"/>
    <w:p w14:paraId="0086F476" w14:textId="77777777" w:rsidR="003D10DC" w:rsidRDefault="003D10DC" w:rsidP="003D10DC"/>
    <w:p w14:paraId="545CFD33" w14:textId="77777777" w:rsidR="003D10DC" w:rsidRDefault="003D10DC" w:rsidP="003D10DC"/>
    <w:p w14:paraId="0E6A7F6C" w14:textId="77777777" w:rsidR="003D10DC" w:rsidRDefault="003D10DC" w:rsidP="003D10DC"/>
    <w:p w14:paraId="26A714C6" w14:textId="77777777" w:rsidR="003D10DC" w:rsidRDefault="003D10DC" w:rsidP="003D10DC"/>
    <w:p w14:paraId="72D4AECB" w14:textId="77777777" w:rsidR="003D10DC" w:rsidRDefault="003D10DC" w:rsidP="003D10DC"/>
    <w:p w14:paraId="64428ACB" w14:textId="77777777" w:rsidR="003D10DC" w:rsidRDefault="003D10DC" w:rsidP="003D10DC"/>
    <w:p w14:paraId="67D3810F" w14:textId="77777777" w:rsidR="003D10DC" w:rsidRDefault="003D10DC" w:rsidP="003D10DC"/>
    <w:p w14:paraId="380B0B32" w14:textId="77777777" w:rsidR="003D10DC" w:rsidRDefault="003D10DC" w:rsidP="003D10DC"/>
    <w:p w14:paraId="1AB9427A" w14:textId="77777777" w:rsidR="003D10DC" w:rsidRDefault="003D10DC" w:rsidP="003D10DC"/>
    <w:p w14:paraId="5037F678" w14:textId="77777777" w:rsidR="003D10DC" w:rsidRDefault="003D10DC" w:rsidP="003D10DC"/>
    <w:p w14:paraId="0DF7439F" w14:textId="77777777" w:rsidR="003D10DC" w:rsidRDefault="003D10DC" w:rsidP="003D10DC"/>
    <w:p w14:paraId="61E9DF0F" w14:textId="77777777" w:rsidR="003D10DC" w:rsidRDefault="003D10DC" w:rsidP="003D10DC"/>
    <w:p w14:paraId="641F3A68" w14:textId="77777777" w:rsidR="003D10DC" w:rsidRDefault="003D10DC" w:rsidP="003D10DC"/>
    <w:p w14:paraId="1D10A091" w14:textId="77777777" w:rsidR="003D10DC" w:rsidRDefault="003D10DC" w:rsidP="003D10DC"/>
    <w:p w14:paraId="21ECAD06" w14:textId="77777777" w:rsidR="003D10DC" w:rsidRDefault="003D10DC" w:rsidP="003D10DC"/>
    <w:p w14:paraId="0FB68A90" w14:textId="77777777" w:rsidR="003D10DC" w:rsidRDefault="003D10DC" w:rsidP="003D10DC"/>
    <w:p w14:paraId="68EE5F72" w14:textId="77777777" w:rsidR="003D10DC" w:rsidRDefault="003D10DC" w:rsidP="003D10DC"/>
    <w:p w14:paraId="1BD08DE7" w14:textId="77777777" w:rsidR="003D10DC" w:rsidRDefault="003D10DC" w:rsidP="003D10DC"/>
    <w:p w14:paraId="2AE0A991" w14:textId="77777777" w:rsidR="003D10DC" w:rsidRDefault="003D10DC" w:rsidP="003D10DC"/>
    <w:p w14:paraId="07D5E091" w14:textId="77777777" w:rsidR="003D10DC" w:rsidRDefault="003D10DC" w:rsidP="003D10DC"/>
    <w:p w14:paraId="3314D9B1" w14:textId="77777777" w:rsidR="003D10DC" w:rsidRDefault="003D10DC" w:rsidP="003D10DC"/>
    <w:p w14:paraId="41F02BED" w14:textId="77777777" w:rsidR="003D10DC" w:rsidRDefault="003D10DC" w:rsidP="003D10DC"/>
    <w:p w14:paraId="35D1E7A8" w14:textId="77777777" w:rsidR="003D10DC" w:rsidRDefault="003D10DC" w:rsidP="003D10DC">
      <w:r>
        <w:rPr>
          <w:b/>
        </w:rPr>
        <w:lastRenderedPageBreak/>
        <w:t>Supplemental Table 2</w:t>
      </w:r>
      <w:r>
        <w:t>. Sample weekly schedule.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3D10DC" w14:paraId="2882A6D2" w14:textId="77777777" w:rsidTr="00B343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F996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DC5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B2B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71D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25C3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3D10DC" w14:paraId="76D3E9DC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9F3B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07:00-08:30</w:t>
            </w:r>
          </w:p>
          <w:p w14:paraId="2B57653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Virtual Grand Rounds with Residents and Attendings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2AD18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07:00-08:30</w:t>
            </w:r>
          </w:p>
          <w:p w14:paraId="774761CF" w14:textId="77777777" w:rsidR="003D10DC" w:rsidRDefault="003D10DC" w:rsidP="00B34319">
            <w:pPr>
              <w:widowControl w:val="0"/>
              <w:spacing w:line="240" w:lineRule="auto"/>
            </w:pPr>
            <w:r>
              <w:t>Virtual Grand Rounds with Residents and Attendings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3837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07:00-08:30</w:t>
            </w:r>
          </w:p>
          <w:p w14:paraId="39F94CC1" w14:textId="77777777" w:rsidR="003D10DC" w:rsidRDefault="003D10DC" w:rsidP="00B34319">
            <w:pPr>
              <w:widowControl w:val="0"/>
              <w:spacing w:line="240" w:lineRule="auto"/>
            </w:pPr>
            <w:r>
              <w:t>Virtual Grand Rounds with Residents and Attendings</w:t>
            </w:r>
          </w:p>
        </w:tc>
        <w:tc>
          <w:tcPr>
            <w:tcW w:w="18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597D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712FCDEC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51FBDBCE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462C5E74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2F306235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6E344B77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6740079E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1E712E1D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7702CFB8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</w:p>
          <w:p w14:paraId="41E7C718" w14:textId="77777777" w:rsidR="003D10DC" w:rsidRDefault="003D10DC" w:rsidP="00B34319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73CDCA4B" w14:textId="77777777" w:rsidR="003D10DC" w:rsidRDefault="003D10DC" w:rsidP="00B3431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“Academic Day”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92A3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07:00-08:30</w:t>
            </w:r>
          </w:p>
          <w:p w14:paraId="1AC44691" w14:textId="77777777" w:rsidR="003D10DC" w:rsidRDefault="003D10DC" w:rsidP="00B34319">
            <w:pPr>
              <w:widowControl w:val="0"/>
              <w:spacing w:line="240" w:lineRule="auto"/>
            </w:pPr>
            <w:r>
              <w:t>Virtual Grand Rounds with Residents and Attendings</w:t>
            </w:r>
          </w:p>
        </w:tc>
      </w:tr>
      <w:tr w:rsidR="003D10DC" w14:paraId="601C6BB0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9E2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E48F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355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19F4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8D3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D10DC" w14:paraId="504065F8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C257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10:30</w:t>
            </w:r>
          </w:p>
          <w:p w14:paraId="1315261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Critical Clinical Thinking Cases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D3A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10:30</w:t>
            </w:r>
          </w:p>
          <w:p w14:paraId="69BB21C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Lessons/Class by Expert Surgeon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C786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10:30</w:t>
            </w:r>
          </w:p>
          <w:p w14:paraId="7795346C" w14:textId="77777777" w:rsidR="003D10DC" w:rsidRDefault="003D10DC" w:rsidP="00B34319">
            <w:pPr>
              <w:widowControl w:val="0"/>
              <w:spacing w:line="240" w:lineRule="auto"/>
            </w:pPr>
            <w:r>
              <w:t>Critical Clinical Thinking Cases</w:t>
            </w: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FDC9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C6E3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10:30</w:t>
            </w:r>
          </w:p>
          <w:p w14:paraId="0566B528" w14:textId="77777777" w:rsidR="003D10DC" w:rsidRDefault="003D10DC" w:rsidP="00B34319">
            <w:pPr>
              <w:widowControl w:val="0"/>
              <w:spacing w:line="240" w:lineRule="auto"/>
            </w:pPr>
            <w:r>
              <w:t>Critical Clinical Thinking Cases</w:t>
            </w:r>
          </w:p>
        </w:tc>
      </w:tr>
      <w:tr w:rsidR="003D10DC" w14:paraId="0F7F4892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BBE6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5A78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875B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9F21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6C22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D10DC" w14:paraId="6A48AEB9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B20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12:00 - 13:30</w:t>
            </w:r>
          </w:p>
          <w:p w14:paraId="722D77BA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Resident Session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1BD2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12:00 - 13:30</w:t>
            </w:r>
          </w:p>
          <w:p w14:paraId="09D32DDF" w14:textId="77777777" w:rsidR="003D10DC" w:rsidRDefault="003D10DC" w:rsidP="00B34319">
            <w:pPr>
              <w:widowControl w:val="0"/>
              <w:spacing w:line="240" w:lineRule="auto"/>
            </w:pPr>
            <w:r>
              <w:t>Resident Session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6AAE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10:30</w:t>
            </w:r>
          </w:p>
          <w:p w14:paraId="03703E33" w14:textId="77777777" w:rsidR="003D10DC" w:rsidRDefault="003D10DC" w:rsidP="00B34319">
            <w:pPr>
              <w:widowControl w:val="0"/>
              <w:spacing w:line="240" w:lineRule="auto"/>
            </w:pPr>
            <w:r>
              <w:t>Lessons/Class by Expert Surgeon</w:t>
            </w: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EBB8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A65E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12:00 - 13:30</w:t>
            </w:r>
          </w:p>
          <w:p w14:paraId="7B7C4AA6" w14:textId="77777777" w:rsidR="003D10DC" w:rsidRDefault="003D10DC" w:rsidP="00B34319">
            <w:pPr>
              <w:widowControl w:val="0"/>
              <w:spacing w:line="240" w:lineRule="auto"/>
            </w:pPr>
            <w:r>
              <w:t>Resident Session</w:t>
            </w:r>
          </w:p>
        </w:tc>
      </w:tr>
      <w:tr w:rsidR="003D10DC" w14:paraId="2CC4D2F4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E91F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14:00</w:t>
            </w:r>
          </w:p>
          <w:p w14:paraId="70F2EBAD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Virtual Handoff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4C80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14:00</w:t>
            </w:r>
          </w:p>
          <w:p w14:paraId="1AABAB3C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Tumor Board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E361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14:00</w:t>
            </w:r>
          </w:p>
          <w:p w14:paraId="7023DE1F" w14:textId="77777777" w:rsidR="003D10DC" w:rsidRDefault="003D10DC" w:rsidP="00B34319">
            <w:pPr>
              <w:widowControl w:val="0"/>
              <w:spacing w:line="240" w:lineRule="auto"/>
            </w:pPr>
            <w:r>
              <w:t>Virtual Handoff</w:t>
            </w: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3BF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E0AC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14:00</w:t>
            </w:r>
          </w:p>
          <w:p w14:paraId="69D508F0" w14:textId="77777777" w:rsidR="003D10DC" w:rsidRDefault="003D10DC" w:rsidP="00B34319">
            <w:pPr>
              <w:widowControl w:val="0"/>
              <w:spacing w:line="240" w:lineRule="auto"/>
            </w:pPr>
            <w:r>
              <w:t>Virtual Handoff</w:t>
            </w:r>
          </w:p>
        </w:tc>
      </w:tr>
      <w:tr w:rsidR="003D10DC" w14:paraId="39204E9D" w14:textId="77777777" w:rsidTr="00B34319">
        <w:trPr>
          <w:trHeight w:val="420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A679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15:30</w:t>
            </w:r>
          </w:p>
          <w:p w14:paraId="73481C89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Surgical Case Demonstration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B6E5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443D" w14:textId="77777777" w:rsidR="003D10DC" w:rsidRDefault="003D10DC" w:rsidP="00B3431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15:30</w:t>
            </w:r>
          </w:p>
          <w:p w14:paraId="2B5A91DB" w14:textId="77777777" w:rsidR="003D10DC" w:rsidRDefault="003D10DC" w:rsidP="00B34319">
            <w:pPr>
              <w:widowControl w:val="0"/>
              <w:spacing w:line="240" w:lineRule="auto"/>
            </w:pPr>
            <w:r>
              <w:t>Surgical Case Demonstration</w:t>
            </w:r>
          </w:p>
        </w:tc>
        <w:tc>
          <w:tcPr>
            <w:tcW w:w="18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532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4DBC7" w14:textId="77777777" w:rsidR="003D10DC" w:rsidRDefault="003D10DC" w:rsidP="00B3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774B767" w14:textId="77777777" w:rsidR="003D10DC" w:rsidRDefault="003D10DC" w:rsidP="003D10DC">
      <w:r>
        <w:rPr>
          <w:b/>
        </w:rPr>
        <w:t>Sup. Table 2</w:t>
      </w:r>
      <w:r>
        <w:t>. Weekly administration and scheduling of classes and activities.</w:t>
      </w:r>
    </w:p>
    <w:p w14:paraId="43ACA024" w14:textId="77777777" w:rsidR="003D10DC" w:rsidRDefault="003D10DC" w:rsidP="003D10DC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14:paraId="508867FC" w14:textId="77777777" w:rsidR="003D10DC" w:rsidRDefault="003D10DC" w:rsidP="003D10DC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14:paraId="1C09FF66" w14:textId="77777777" w:rsidR="003D10DC" w:rsidRDefault="003D10DC" w:rsidP="003D10DC">
      <w:pP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</w:pPr>
    </w:p>
    <w:p w14:paraId="42701384" w14:textId="77777777" w:rsidR="00D8055C" w:rsidRDefault="00D8055C"/>
    <w:sectPr w:rsidR="00D805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A92"/>
    <w:multiLevelType w:val="multilevel"/>
    <w:tmpl w:val="1AE41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6145E"/>
    <w:multiLevelType w:val="multilevel"/>
    <w:tmpl w:val="2E7E20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1E6271"/>
    <w:multiLevelType w:val="multilevel"/>
    <w:tmpl w:val="9D984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B6E24"/>
    <w:multiLevelType w:val="multilevel"/>
    <w:tmpl w:val="70781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4C435A"/>
    <w:multiLevelType w:val="multilevel"/>
    <w:tmpl w:val="36248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822303"/>
    <w:multiLevelType w:val="multilevel"/>
    <w:tmpl w:val="CA56DB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7E6616"/>
    <w:multiLevelType w:val="multilevel"/>
    <w:tmpl w:val="55C6DF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1043A5"/>
    <w:multiLevelType w:val="multilevel"/>
    <w:tmpl w:val="BBCC23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BC1F0F"/>
    <w:multiLevelType w:val="multilevel"/>
    <w:tmpl w:val="6B3694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FB0F1F"/>
    <w:multiLevelType w:val="multilevel"/>
    <w:tmpl w:val="B3E041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44175B"/>
    <w:multiLevelType w:val="multilevel"/>
    <w:tmpl w:val="7D860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6E6388"/>
    <w:multiLevelType w:val="multilevel"/>
    <w:tmpl w:val="26E69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321D1B"/>
    <w:multiLevelType w:val="multilevel"/>
    <w:tmpl w:val="B58C29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C840B9"/>
    <w:multiLevelType w:val="multilevel"/>
    <w:tmpl w:val="567C28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032B8B"/>
    <w:multiLevelType w:val="multilevel"/>
    <w:tmpl w:val="6088DE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2"/>
  </w:num>
  <w:num w:numId="10">
    <w:abstractNumId w:val="7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DC"/>
    <w:rsid w:val="003D10DC"/>
    <w:rsid w:val="00D8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3DBB"/>
  <w15:chartTrackingRefBased/>
  <w15:docId w15:val="{25442096-5884-4285-A629-198E437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DC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Segura Ibarra</dc:creator>
  <cp:keywords/>
  <dc:description/>
  <cp:lastModifiedBy>Victor Segura Ibarra</cp:lastModifiedBy>
  <cp:revision>1</cp:revision>
  <dcterms:created xsi:type="dcterms:W3CDTF">2020-10-27T23:50:00Z</dcterms:created>
  <dcterms:modified xsi:type="dcterms:W3CDTF">2020-10-27T23:51:00Z</dcterms:modified>
</cp:coreProperties>
</file>