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96157C" w14:textId="77777777" w:rsidR="001F6782" w:rsidRPr="00D12A49" w:rsidRDefault="00D12A49" w:rsidP="001F6782">
      <w:pPr>
        <w:spacing w:line="30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2A49">
        <w:rPr>
          <w:rFonts w:ascii="Times New Roman" w:hAnsi="Times New Roman" w:cs="Times New Roman"/>
          <w:sz w:val="28"/>
          <w:szCs w:val="28"/>
        </w:rPr>
        <w:t>Supplementary Materials for</w:t>
      </w:r>
    </w:p>
    <w:p w14:paraId="78C30EAF" w14:textId="77777777" w:rsidR="001F6782" w:rsidRPr="00EA62F8" w:rsidRDefault="001F6782" w:rsidP="001F6782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174B34" w14:textId="2ED59FAD" w:rsidR="001F6782" w:rsidRPr="00D12A49" w:rsidRDefault="00FB3E63" w:rsidP="001F6782">
      <w:pPr>
        <w:spacing w:line="3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3E63">
        <w:rPr>
          <w:rFonts w:ascii="Times New Roman" w:hAnsi="Times New Roman" w:cs="Times New Roman"/>
          <w:b/>
          <w:sz w:val="28"/>
          <w:szCs w:val="28"/>
        </w:rPr>
        <w:t>Multi-year El Niño events tied to the North Pacific Oscillation</w:t>
      </w:r>
      <w:bookmarkStart w:id="0" w:name="_GoBack"/>
      <w:bookmarkEnd w:id="0"/>
    </w:p>
    <w:p w14:paraId="0EACFF02" w14:textId="77777777" w:rsidR="001F6782" w:rsidRPr="00EA62F8" w:rsidRDefault="001F6782" w:rsidP="001F6782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BF9F9C" w14:textId="77777777" w:rsidR="001F6782" w:rsidRDefault="001F6782" w:rsidP="00D12A49">
      <w:pPr>
        <w:spacing w:line="300" w:lineRule="auto"/>
        <w:rPr>
          <w:rFonts w:ascii="Times New Roman" w:hAnsi="Times New Roman" w:cs="Times New Roman"/>
          <w:sz w:val="24"/>
          <w:szCs w:val="24"/>
        </w:rPr>
      </w:pPr>
    </w:p>
    <w:p w14:paraId="5B5AD9C5" w14:textId="77777777" w:rsidR="00D12A49" w:rsidRPr="00084F12" w:rsidRDefault="00D12A49" w:rsidP="00D12A49">
      <w:pPr>
        <w:spacing w:line="300" w:lineRule="auto"/>
        <w:rPr>
          <w:rFonts w:ascii="Times New Roman" w:eastAsia="TimesNewRomanPS-BoldMT" w:hAnsi="Times New Roman" w:cs="Times New Roman"/>
          <w:bCs/>
          <w:kern w:val="0"/>
          <w:sz w:val="28"/>
          <w:szCs w:val="28"/>
        </w:rPr>
      </w:pPr>
      <w:r w:rsidRPr="00084F12">
        <w:rPr>
          <w:rFonts w:ascii="Times New Roman" w:eastAsia="TimesNewRomanPS-BoldMT" w:hAnsi="Times New Roman" w:cs="Times New Roman"/>
          <w:bCs/>
          <w:kern w:val="0"/>
          <w:sz w:val="28"/>
          <w:szCs w:val="28"/>
        </w:rPr>
        <w:t>This PDF file includes:</w:t>
      </w:r>
    </w:p>
    <w:p w14:paraId="476139F3" w14:textId="77777777" w:rsidR="00D12A49" w:rsidRPr="00C22C7E" w:rsidRDefault="00D12A49" w:rsidP="00C22C7E">
      <w:pPr>
        <w:spacing w:line="300" w:lineRule="auto"/>
        <w:ind w:left="480" w:hangingChars="200" w:hanging="480"/>
        <w:rPr>
          <w:rFonts w:ascii="Times New Roman" w:hAnsi="Times New Roman" w:cs="Times New Roman"/>
          <w:bCs/>
          <w:sz w:val="24"/>
          <w:szCs w:val="24"/>
        </w:rPr>
      </w:pPr>
      <w:r w:rsidRPr="00C22C7E">
        <w:rPr>
          <w:rFonts w:ascii="Times New Roman" w:hAnsi="Times New Roman" w:cs="Times New Roman"/>
          <w:b/>
          <w:sz w:val="24"/>
          <w:szCs w:val="24"/>
        </w:rPr>
        <w:t>Supplementary Table 1.</w:t>
      </w:r>
      <w:r w:rsidRPr="00C22C7E">
        <w:rPr>
          <w:rFonts w:ascii="Times New Roman" w:hAnsi="Times New Roman" w:cs="Times New Roman"/>
          <w:sz w:val="24"/>
          <w:szCs w:val="24"/>
        </w:rPr>
        <w:t xml:space="preserve"> Observed </w:t>
      </w:r>
      <w:r w:rsidRPr="00C22C7E">
        <w:rPr>
          <w:rFonts w:ascii="Times New Roman" w:hAnsi="Times New Roman" w:cs="Times New Roman"/>
          <w:bCs/>
          <w:sz w:val="24"/>
          <w:szCs w:val="24"/>
        </w:rPr>
        <w:t>multi-year El Ni</w:t>
      </w:r>
      <w:r w:rsidRPr="00C22C7E">
        <w:rPr>
          <w:rFonts w:ascii="Times New Roman" w:eastAsia="STIX-Regular" w:hAnsi="Times New Roman" w:cs="Times New Roman"/>
          <w:bCs/>
          <w:color w:val="000000"/>
          <w:kern w:val="0"/>
          <w:sz w:val="24"/>
          <w:szCs w:val="24"/>
        </w:rPr>
        <w:t>ñ</w:t>
      </w:r>
      <w:r w:rsidRPr="00C22C7E">
        <w:rPr>
          <w:rFonts w:ascii="Times New Roman" w:hAnsi="Times New Roman" w:cs="Times New Roman"/>
          <w:bCs/>
          <w:sz w:val="24"/>
          <w:szCs w:val="24"/>
        </w:rPr>
        <w:t>o/La Ni</w:t>
      </w:r>
      <w:r w:rsidRPr="00C22C7E">
        <w:rPr>
          <w:rFonts w:ascii="Times New Roman" w:eastAsia="STIX-Regular" w:hAnsi="Times New Roman" w:cs="Times New Roman"/>
          <w:bCs/>
          <w:color w:val="000000"/>
          <w:kern w:val="0"/>
          <w:sz w:val="24"/>
          <w:szCs w:val="24"/>
        </w:rPr>
        <w:t>ña</w:t>
      </w:r>
      <w:r w:rsidRPr="00C22C7E">
        <w:rPr>
          <w:rFonts w:ascii="Times New Roman" w:hAnsi="Times New Roman" w:cs="Times New Roman"/>
          <w:bCs/>
          <w:sz w:val="24"/>
          <w:szCs w:val="24"/>
        </w:rPr>
        <w:t xml:space="preserve"> events for the period 1950</w:t>
      </w:r>
      <w:r w:rsidRPr="00C22C7E">
        <w:rPr>
          <w:rFonts w:ascii="Times New Roman" w:hAnsi="Times New Roman" w:cs="Times New Roman"/>
          <w:bCs/>
          <w:sz w:val="24"/>
          <w:szCs w:val="24"/>
        </w:rPr>
        <w:sym w:font="Symbol" w:char="F02D"/>
      </w:r>
      <w:r w:rsidRPr="00C22C7E">
        <w:rPr>
          <w:rFonts w:ascii="Times New Roman" w:hAnsi="Times New Roman" w:cs="Times New Roman"/>
          <w:bCs/>
          <w:sz w:val="24"/>
          <w:szCs w:val="24"/>
        </w:rPr>
        <w:t>2020.</w:t>
      </w:r>
    </w:p>
    <w:p w14:paraId="77F901E1" w14:textId="77777777" w:rsidR="00D12A49" w:rsidRPr="00C22C7E" w:rsidRDefault="00D12A49" w:rsidP="00C22C7E">
      <w:pPr>
        <w:spacing w:line="300" w:lineRule="auto"/>
        <w:ind w:left="480" w:hangingChars="200" w:hanging="480"/>
        <w:rPr>
          <w:rFonts w:ascii="Times New Roman" w:hAnsi="Times New Roman" w:cs="Times New Roman"/>
          <w:bCs/>
          <w:sz w:val="24"/>
          <w:szCs w:val="24"/>
        </w:rPr>
      </w:pPr>
      <w:r w:rsidRPr="00C22C7E">
        <w:rPr>
          <w:rFonts w:ascii="Times New Roman" w:hAnsi="Times New Roman" w:cs="Times New Roman"/>
          <w:b/>
          <w:sz w:val="24"/>
          <w:szCs w:val="24"/>
        </w:rPr>
        <w:t>Supplementary Table 2.</w:t>
      </w:r>
      <w:r w:rsidRPr="00C22C7E">
        <w:rPr>
          <w:rFonts w:ascii="Times New Roman" w:hAnsi="Times New Roman" w:cs="Times New Roman"/>
          <w:sz w:val="24"/>
          <w:szCs w:val="24"/>
        </w:rPr>
        <w:t xml:space="preserve"> Observed </w:t>
      </w:r>
      <w:r w:rsidRPr="00C22C7E">
        <w:rPr>
          <w:rFonts w:ascii="Times New Roman" w:hAnsi="Times New Roman" w:cs="Times New Roman"/>
          <w:bCs/>
          <w:sz w:val="24"/>
          <w:szCs w:val="24"/>
        </w:rPr>
        <w:t>single-year El Ni</w:t>
      </w:r>
      <w:r w:rsidRPr="00C22C7E">
        <w:rPr>
          <w:rFonts w:ascii="Times New Roman" w:eastAsia="STIX-Regular" w:hAnsi="Times New Roman" w:cs="Times New Roman"/>
          <w:bCs/>
          <w:color w:val="000000"/>
          <w:kern w:val="0"/>
          <w:sz w:val="24"/>
          <w:szCs w:val="24"/>
        </w:rPr>
        <w:t>ñ</w:t>
      </w:r>
      <w:r w:rsidRPr="00C22C7E">
        <w:rPr>
          <w:rFonts w:ascii="Times New Roman" w:hAnsi="Times New Roman" w:cs="Times New Roman"/>
          <w:bCs/>
          <w:sz w:val="24"/>
          <w:szCs w:val="24"/>
        </w:rPr>
        <w:t>o events for the period 1950</w:t>
      </w:r>
      <w:r w:rsidRPr="00C22C7E">
        <w:rPr>
          <w:rFonts w:ascii="Times New Roman" w:hAnsi="Times New Roman" w:cs="Times New Roman"/>
          <w:bCs/>
          <w:sz w:val="24"/>
          <w:szCs w:val="24"/>
        </w:rPr>
        <w:sym w:font="Symbol" w:char="F02D"/>
      </w:r>
      <w:r w:rsidRPr="00C22C7E">
        <w:rPr>
          <w:rFonts w:ascii="Times New Roman" w:hAnsi="Times New Roman" w:cs="Times New Roman"/>
          <w:bCs/>
          <w:sz w:val="24"/>
          <w:szCs w:val="24"/>
        </w:rPr>
        <w:t>2020.</w:t>
      </w:r>
    </w:p>
    <w:p w14:paraId="26CA1671" w14:textId="77777777" w:rsidR="00C22C7E" w:rsidRPr="00C22C7E" w:rsidRDefault="00D12A49" w:rsidP="00C22C7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C22C7E">
        <w:rPr>
          <w:rFonts w:ascii="Times New Roman" w:hAnsi="Times New Roman" w:cs="Times New Roman"/>
          <w:b/>
          <w:sz w:val="24"/>
          <w:szCs w:val="24"/>
        </w:rPr>
        <w:t xml:space="preserve">Supplementary Table 3. </w:t>
      </w:r>
      <w:r w:rsidRPr="00C22C7E">
        <w:rPr>
          <w:rFonts w:ascii="Times New Roman" w:hAnsi="Times New Roman" w:cs="Times New Roman"/>
          <w:sz w:val="24"/>
          <w:szCs w:val="24"/>
        </w:rPr>
        <w:t xml:space="preserve">Description of the selected 29 models from the CMIP5/6 archives. </w:t>
      </w:r>
    </w:p>
    <w:p w14:paraId="62227727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32A9">
        <w:rPr>
          <w:rFonts w:ascii="Times New Roman" w:hAnsi="Times New Roman" w:cs="Times New Roman"/>
          <w:sz w:val="24"/>
          <w:szCs w:val="24"/>
        </w:rPr>
        <w:t>Time series of the Niño3.4 index (</w:t>
      </w:r>
      <w:r w:rsidRPr="00DC32A9">
        <w:rPr>
          <w:rFonts w:ascii="Times New Roman" w:hAnsi="Times New Roman" w:cs="Times New Roman"/>
          <w:sz w:val="24"/>
          <w:szCs w:val="24"/>
        </w:rPr>
        <w:sym w:font="Symbol" w:char="F0B0"/>
      </w:r>
      <w:r w:rsidRPr="00DC32A9">
        <w:rPr>
          <w:rFonts w:ascii="Times New Roman" w:hAnsi="Times New Roman" w:cs="Times New Roman"/>
          <w:sz w:val="24"/>
          <w:szCs w:val="24"/>
        </w:rPr>
        <w:t>C) for the period 1950–2020.</w:t>
      </w:r>
    </w:p>
    <w:p w14:paraId="5F41F266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571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C32A9">
        <w:rPr>
          <w:rFonts w:ascii="Times New Roman" w:hAnsi="Times New Roman" w:cs="Times New Roman"/>
          <w:sz w:val="24"/>
          <w:szCs w:val="24"/>
        </w:rPr>
        <w:t>Forecasts of the Niño3.4 index respectively from February 2014 and February 2015 by operational forecasting models compiled at the IRI/CPC (International Research Institute for Climate and Society/Climate Prediction Center).</w:t>
      </w:r>
    </w:p>
    <w:p w14:paraId="7FFD2E15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32A9"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 w:rsidRPr="00DC32A9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Pr="00DC32A9">
        <w:rPr>
          <w:rFonts w:ascii="Times New Roman" w:hAnsi="Times New Roman" w:cs="Times New Roman"/>
          <w:sz w:val="24"/>
          <w:szCs w:val="24"/>
        </w:rPr>
        <w:t>0) SLP anomalies prior to multi-year El Niño events in observations.</w:t>
      </w:r>
    </w:p>
    <w:p w14:paraId="2EDDE593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32A9"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 w:rsidRPr="00DC32A9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Pr="00DC32A9">
        <w:rPr>
          <w:rFonts w:ascii="Times New Roman" w:hAnsi="Times New Roman" w:cs="Times New Roman"/>
          <w:sz w:val="24"/>
          <w:szCs w:val="24"/>
        </w:rPr>
        <w:t>0) SST anomalies prior to multi-year El Niño events in observations.</w:t>
      </w:r>
    </w:p>
    <w:p w14:paraId="11BCFB51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32A9">
        <w:rPr>
          <w:rFonts w:ascii="Times New Roman" w:hAnsi="Times New Roman" w:cs="Times New Roman"/>
          <w:sz w:val="24"/>
          <w:szCs w:val="24"/>
        </w:rPr>
        <w:t xml:space="preserve">Lead‐lag correlations of the </w:t>
      </w:r>
      <w:proofErr w:type="gramStart"/>
      <w:r w:rsidRPr="00DC32A9">
        <w:rPr>
          <w:rFonts w:ascii="Times New Roman" w:hAnsi="Times New Roman" w:cs="Times New Roman" w:hint="eastAsia"/>
          <w:sz w:val="24"/>
          <w:szCs w:val="24"/>
        </w:rPr>
        <w:t>J</w:t>
      </w:r>
      <w:r w:rsidRPr="00DC32A9">
        <w:rPr>
          <w:rFonts w:ascii="Times New Roman" w:hAnsi="Times New Roman" w:cs="Times New Roman"/>
          <w:sz w:val="24"/>
          <w:szCs w:val="24"/>
        </w:rPr>
        <w:t>FM(</w:t>
      </w:r>
      <w:proofErr w:type="gramEnd"/>
      <w:r w:rsidRPr="00DC32A9">
        <w:rPr>
          <w:rFonts w:ascii="Times New Roman" w:hAnsi="Times New Roman" w:cs="Times New Roman"/>
          <w:sz w:val="24"/>
          <w:szCs w:val="24"/>
        </w:rPr>
        <w:t xml:space="preserve">0) NPO index (blue line; scale on the right </w:t>
      </w:r>
      <w:r w:rsidRPr="00DC32A9">
        <w:rPr>
          <w:rFonts w:ascii="Times New Roman" w:hAnsi="Times New Roman" w:cs="Times New Roman"/>
          <w:i/>
          <w:sz w:val="24"/>
          <w:szCs w:val="24"/>
        </w:rPr>
        <w:t>y</w:t>
      </w:r>
      <w:r w:rsidRPr="00DC32A9">
        <w:rPr>
          <w:rFonts w:ascii="Times New Roman" w:hAnsi="Times New Roman" w:cs="Times New Roman"/>
          <w:sz w:val="24"/>
          <w:szCs w:val="24"/>
        </w:rPr>
        <w:t xml:space="preserve"> axis) with 3‐month‐averaged Niño3.4 index.</w:t>
      </w:r>
    </w:p>
    <w:p w14:paraId="1A020DC6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FA374E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A374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C32A9">
        <w:rPr>
          <w:rFonts w:ascii="Times New Roman" w:hAnsi="Times New Roman" w:cs="Times New Roman"/>
          <w:sz w:val="24"/>
          <w:szCs w:val="24"/>
        </w:rPr>
        <w:t xml:space="preserve">Regression with respect to </w:t>
      </w:r>
      <w:r w:rsidRPr="00DC32A9">
        <w:rPr>
          <w:rFonts w:ascii="Times New Roman" w:hAnsi="Times New Roman" w:cs="Times New Roman" w:hint="eastAsia"/>
          <w:sz w:val="24"/>
          <w:szCs w:val="24"/>
        </w:rPr>
        <w:t>t</w:t>
      </w:r>
      <w:r w:rsidRPr="00DC32A9">
        <w:rPr>
          <w:rFonts w:ascii="Times New Roman" w:hAnsi="Times New Roman" w:cs="Times New Roman"/>
          <w:sz w:val="24"/>
          <w:szCs w:val="24"/>
        </w:rPr>
        <w:t xml:space="preserve">he </w:t>
      </w:r>
      <w:proofErr w:type="gramStart"/>
      <w:r w:rsidRPr="00DC32A9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Pr="00DC32A9">
        <w:rPr>
          <w:rFonts w:ascii="Times New Roman" w:hAnsi="Times New Roman" w:cs="Times New Roman"/>
          <w:sz w:val="24"/>
          <w:szCs w:val="24"/>
        </w:rPr>
        <w:t>0) NPO index.</w:t>
      </w:r>
    </w:p>
    <w:p w14:paraId="5BD71302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FA374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875B45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875B45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875B4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32A9">
        <w:rPr>
          <w:rFonts w:ascii="Times New Roman" w:hAnsi="Times New Roman" w:cs="Times New Roman"/>
          <w:sz w:val="24"/>
          <w:szCs w:val="24"/>
        </w:rPr>
        <w:t>Evolutions of SST anomalies for multi-year El Niño events.</w:t>
      </w:r>
    </w:p>
    <w:p w14:paraId="650128C3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FA374E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FA37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32A9">
        <w:rPr>
          <w:rFonts w:ascii="Times New Roman" w:hAnsi="Times New Roman" w:cs="Times New Roman"/>
          <w:sz w:val="24"/>
          <w:szCs w:val="24"/>
        </w:rPr>
        <w:t xml:space="preserve">The atmospheric </w:t>
      </w:r>
      <w:r w:rsidRPr="00DC32A9">
        <w:rPr>
          <w:rFonts w:ascii="Times New Roman" w:hAnsi="Times New Roman" w:cs="Times New Roman" w:hint="eastAsia"/>
          <w:sz w:val="24"/>
          <w:szCs w:val="24"/>
        </w:rPr>
        <w:t>teleconnections</w:t>
      </w:r>
      <w:r w:rsidRPr="00DC32A9">
        <w:rPr>
          <w:rFonts w:ascii="Times New Roman" w:hAnsi="Times New Roman" w:cs="Times New Roman"/>
          <w:sz w:val="24"/>
          <w:szCs w:val="24"/>
        </w:rPr>
        <w:t xml:space="preserve"> of the CP and EP ENSO</w:t>
      </w:r>
      <w:r w:rsidRPr="00DC32A9">
        <w:rPr>
          <w:rFonts w:ascii="Times New Roman" w:hAnsi="Times New Roman" w:cs="Times New Roman" w:hint="eastAsia"/>
          <w:sz w:val="24"/>
          <w:szCs w:val="24"/>
        </w:rPr>
        <w:t>.</w:t>
      </w:r>
    </w:p>
    <w:p w14:paraId="7885B666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93121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32A9">
        <w:rPr>
          <w:rFonts w:ascii="Times New Roman" w:hAnsi="Times New Roman" w:cs="Times New Roman"/>
          <w:sz w:val="24"/>
          <w:szCs w:val="24"/>
        </w:rPr>
        <w:t>Relationships among the NPO, SLP</w:t>
      </w:r>
      <w:r w:rsidRPr="00DC32A9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Pr="00DC32A9">
        <w:rPr>
          <w:rFonts w:ascii="Times New Roman" w:hAnsi="Times New Roman" w:cs="Times New Roman"/>
          <w:sz w:val="24"/>
          <w:szCs w:val="24"/>
        </w:rPr>
        <w:t>, and PMM indices.</w:t>
      </w:r>
    </w:p>
    <w:p w14:paraId="3CB36708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F21D30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F21D3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126D">
        <w:rPr>
          <w:rFonts w:ascii="Times New Roman" w:hAnsi="Times New Roman" w:cs="Times New Roman"/>
          <w:sz w:val="24"/>
          <w:szCs w:val="24"/>
        </w:rPr>
        <w:t xml:space="preserve">Evolutions of SST and SLP anomalies </w:t>
      </w:r>
      <w:r w:rsidRPr="003A126D">
        <w:rPr>
          <w:rFonts w:ascii="Times New Roman" w:hAnsi="Times New Roman" w:cs="Times New Roman" w:hint="eastAsia"/>
          <w:sz w:val="24"/>
          <w:szCs w:val="24"/>
        </w:rPr>
        <w:t>c</w:t>
      </w:r>
      <w:r w:rsidRPr="003A126D">
        <w:rPr>
          <w:rFonts w:ascii="Times New Roman" w:hAnsi="Times New Roman" w:cs="Times New Roman"/>
          <w:sz w:val="24"/>
          <w:szCs w:val="24"/>
        </w:rPr>
        <w:t xml:space="preserve">omposited for multi-year El Niño events from </w:t>
      </w:r>
      <w:proofErr w:type="gramStart"/>
      <w:r w:rsidRPr="003A126D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Pr="003A126D">
        <w:rPr>
          <w:rFonts w:ascii="Times New Roman" w:hAnsi="Times New Roman" w:cs="Times New Roman"/>
          <w:sz w:val="24"/>
          <w:szCs w:val="24"/>
        </w:rPr>
        <w:t xml:space="preserve">0) to JFM(2) derived from </w:t>
      </w:r>
      <w:r w:rsidRPr="003A126D">
        <w:rPr>
          <w:rFonts w:ascii="Times New Roman" w:hAnsi="Times New Roman" w:cs="Times New Roman" w:hint="eastAsia"/>
          <w:sz w:val="24"/>
          <w:szCs w:val="24"/>
        </w:rPr>
        <w:t>different</w:t>
      </w:r>
      <w:r w:rsidRPr="003A126D">
        <w:rPr>
          <w:rFonts w:ascii="Times New Roman" w:hAnsi="Times New Roman" w:cs="Times New Roman"/>
          <w:sz w:val="24"/>
          <w:szCs w:val="24"/>
        </w:rPr>
        <w:t xml:space="preserve"> SST and SLP datasets.</w:t>
      </w:r>
    </w:p>
    <w:p w14:paraId="49848109" w14:textId="77777777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93121D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3A126D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Pr="003A126D">
        <w:rPr>
          <w:rFonts w:ascii="Times New Roman" w:hAnsi="Times New Roman" w:cs="Times New Roman"/>
          <w:sz w:val="24"/>
          <w:szCs w:val="24"/>
        </w:rPr>
        <w:t>1) SST and SLP anomalies of individual multi-year El Niño events.</w:t>
      </w:r>
    </w:p>
    <w:p w14:paraId="7B571C05" w14:textId="57A88248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93121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126D">
        <w:rPr>
          <w:rFonts w:ascii="Times New Roman" w:hAnsi="Times New Roman" w:cs="Times New Roman"/>
          <w:sz w:val="24"/>
          <w:szCs w:val="24"/>
        </w:rPr>
        <w:t xml:space="preserve">Evolutions of SST and SLP anomalies </w:t>
      </w:r>
      <w:r w:rsidRPr="003A126D">
        <w:rPr>
          <w:rFonts w:ascii="Times New Roman" w:hAnsi="Times New Roman" w:cs="Times New Roman" w:hint="eastAsia"/>
          <w:sz w:val="24"/>
          <w:szCs w:val="24"/>
        </w:rPr>
        <w:t>c</w:t>
      </w:r>
      <w:r w:rsidRPr="003A126D">
        <w:rPr>
          <w:rFonts w:ascii="Times New Roman" w:hAnsi="Times New Roman" w:cs="Times New Roman"/>
          <w:sz w:val="24"/>
          <w:szCs w:val="24"/>
        </w:rPr>
        <w:t xml:space="preserve">omposited for the </w:t>
      </w:r>
      <w:r w:rsidRPr="003A126D">
        <w:rPr>
          <w:rFonts w:ascii="Times New Roman" w:hAnsi="Times New Roman" w:cs="Times New Roman"/>
          <w:sz w:val="24"/>
          <w:szCs w:val="24"/>
        </w:rPr>
        <w:lastRenderedPageBreak/>
        <w:t>NPO-preceded single-year El Niño events in observations.</w:t>
      </w:r>
    </w:p>
    <w:p w14:paraId="769AE6FC" w14:textId="67246A48" w:rsidR="00DD5490" w:rsidRDefault="00DD5490" w:rsidP="00DD5490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93121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5490">
        <w:rPr>
          <w:rFonts w:ascii="Times New Roman" w:hAnsi="Times New Roman" w:cs="Times New Roman"/>
          <w:sz w:val="24"/>
          <w:szCs w:val="24"/>
        </w:rPr>
        <w:t xml:space="preserve">Composite structures of </w:t>
      </w:r>
      <w:proofErr w:type="gramStart"/>
      <w:r w:rsidRPr="00DD5490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Pr="00DD5490">
        <w:rPr>
          <w:rFonts w:ascii="Times New Roman" w:hAnsi="Times New Roman" w:cs="Times New Roman"/>
          <w:sz w:val="24"/>
          <w:szCs w:val="24"/>
        </w:rPr>
        <w:t>1) SST anomalies for the NPO-preceded and non-NPO-preceded CP El Niño events.</w:t>
      </w:r>
    </w:p>
    <w:p w14:paraId="57DADF48" w14:textId="7FAB4886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875B45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 w:rsidRPr="00875B45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D5490">
        <w:rPr>
          <w:rFonts w:ascii="Times New Roman" w:hAnsi="Times New Roman" w:cs="Times New Roman"/>
          <w:b/>
          <w:sz w:val="24"/>
          <w:szCs w:val="24"/>
        </w:rPr>
        <w:t>4</w:t>
      </w:r>
      <w:r w:rsidRPr="00875B4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126D">
        <w:rPr>
          <w:rFonts w:ascii="Times New Roman" w:hAnsi="Times New Roman" w:cs="Times New Roman"/>
          <w:sz w:val="24"/>
          <w:szCs w:val="24"/>
        </w:rPr>
        <w:t xml:space="preserve">Evolutions of SST and SLP anomalies </w:t>
      </w:r>
      <w:r w:rsidRPr="003A126D">
        <w:rPr>
          <w:rFonts w:ascii="Times New Roman" w:hAnsi="Times New Roman" w:cs="Times New Roman" w:hint="eastAsia"/>
          <w:sz w:val="24"/>
          <w:szCs w:val="24"/>
        </w:rPr>
        <w:t>c</w:t>
      </w:r>
      <w:r w:rsidRPr="003A126D">
        <w:rPr>
          <w:rFonts w:ascii="Times New Roman" w:hAnsi="Times New Roman" w:cs="Times New Roman"/>
          <w:sz w:val="24"/>
          <w:szCs w:val="24"/>
        </w:rPr>
        <w:t>omposited for the observed CP El Niño events without the preceding NPO in observations.</w:t>
      </w:r>
    </w:p>
    <w:p w14:paraId="02B4A38D" w14:textId="513CD2C6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875B45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 w:rsidRPr="00875B45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D5490">
        <w:rPr>
          <w:rFonts w:ascii="Times New Roman" w:hAnsi="Times New Roman" w:cs="Times New Roman"/>
          <w:b/>
          <w:sz w:val="24"/>
          <w:szCs w:val="24"/>
        </w:rPr>
        <w:t>5</w:t>
      </w:r>
      <w:r w:rsidRPr="00875B4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126D">
        <w:rPr>
          <w:rFonts w:ascii="Times New Roman" w:hAnsi="Times New Roman" w:cs="Times New Roman"/>
          <w:sz w:val="24"/>
          <w:szCs w:val="24"/>
        </w:rPr>
        <w:t xml:space="preserve">Effects of the NPO on the frequency ratio of multi-year El Niño/La Niña </w:t>
      </w:r>
      <w:r w:rsidRPr="003A126D">
        <w:rPr>
          <w:rFonts w:ascii="Times New Roman" w:hAnsi="Times New Roman" w:cs="Times New Roman" w:hint="eastAsia"/>
          <w:sz w:val="24"/>
          <w:szCs w:val="24"/>
        </w:rPr>
        <w:t>events</w:t>
      </w:r>
      <w:r w:rsidRPr="003A126D">
        <w:rPr>
          <w:rFonts w:ascii="Times New Roman" w:hAnsi="Times New Roman" w:cs="Times New Roman"/>
          <w:sz w:val="24"/>
          <w:szCs w:val="24"/>
        </w:rPr>
        <w:t xml:space="preserve"> in the CMIP5/6 models.</w:t>
      </w:r>
    </w:p>
    <w:p w14:paraId="66F31C41" w14:textId="0FA8C87B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875B45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 w:rsidRPr="00875B45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D5490">
        <w:rPr>
          <w:rFonts w:ascii="Times New Roman" w:hAnsi="Times New Roman" w:cs="Times New Roman"/>
          <w:b/>
          <w:sz w:val="24"/>
          <w:szCs w:val="24"/>
        </w:rPr>
        <w:t>6</w:t>
      </w:r>
      <w:r w:rsidRPr="00875B4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126D">
        <w:rPr>
          <w:rFonts w:ascii="Times New Roman" w:hAnsi="Times New Roman" w:cs="Times New Roman"/>
          <w:sz w:val="24"/>
          <w:szCs w:val="24"/>
        </w:rPr>
        <w:t xml:space="preserve">Evolutions of SST and SLP anomalies </w:t>
      </w:r>
      <w:r w:rsidRPr="003A126D">
        <w:rPr>
          <w:rFonts w:ascii="Times New Roman" w:hAnsi="Times New Roman" w:cs="Times New Roman" w:hint="eastAsia"/>
          <w:sz w:val="24"/>
          <w:szCs w:val="24"/>
        </w:rPr>
        <w:t>c</w:t>
      </w:r>
      <w:r w:rsidRPr="003A126D">
        <w:rPr>
          <w:rFonts w:ascii="Times New Roman" w:hAnsi="Times New Roman" w:cs="Times New Roman"/>
          <w:sz w:val="24"/>
          <w:szCs w:val="24"/>
        </w:rPr>
        <w:t>omposited for the NPO-preceded multi-year El Niño events in the CMIP5/6 models.</w:t>
      </w:r>
    </w:p>
    <w:p w14:paraId="178FE720" w14:textId="5FEBF133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5E0829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5E0829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 w:rsidRPr="005E0829">
        <w:rPr>
          <w:rFonts w:ascii="Times New Roman" w:hAnsi="Times New Roman" w:cs="Times New Roman"/>
          <w:b/>
          <w:sz w:val="24"/>
          <w:szCs w:val="24"/>
        </w:rPr>
        <w:t>igure 1</w:t>
      </w:r>
      <w:r w:rsidR="00DD5490">
        <w:rPr>
          <w:rFonts w:ascii="Times New Roman" w:hAnsi="Times New Roman" w:cs="Times New Roman"/>
          <w:b/>
          <w:sz w:val="24"/>
          <w:szCs w:val="24"/>
        </w:rPr>
        <w:t>7</w:t>
      </w:r>
      <w:r w:rsidRPr="005E082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A126D">
        <w:rPr>
          <w:rFonts w:ascii="Times New Roman" w:hAnsi="Times New Roman" w:cs="Times New Roman"/>
          <w:sz w:val="24"/>
          <w:szCs w:val="24"/>
        </w:rPr>
        <w:t>The imposed NPO forcing in numerical experiments.</w:t>
      </w:r>
    </w:p>
    <w:p w14:paraId="06A26443" w14:textId="6BA0CCD2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D5490">
        <w:rPr>
          <w:rFonts w:ascii="Times New Roman" w:hAnsi="Times New Roman" w:cs="Times New Roman"/>
          <w:b/>
          <w:sz w:val="24"/>
          <w:szCs w:val="24"/>
        </w:rPr>
        <w:t>8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126D"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 w:rsidRPr="003A126D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Pr="003A126D">
        <w:rPr>
          <w:rFonts w:ascii="Times New Roman" w:hAnsi="Times New Roman" w:cs="Times New Roman"/>
          <w:sz w:val="24"/>
          <w:szCs w:val="24"/>
        </w:rPr>
        <w:t>0) SST anomalies prior to multi-year La Niña events in observations.</w:t>
      </w:r>
    </w:p>
    <w:p w14:paraId="1EED0335" w14:textId="53196EDF" w:rsidR="00122FAE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D5490">
        <w:rPr>
          <w:rFonts w:ascii="Times New Roman" w:hAnsi="Times New Roman" w:cs="Times New Roman"/>
          <w:b/>
          <w:sz w:val="24"/>
          <w:szCs w:val="24"/>
        </w:rPr>
        <w:t>9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126D">
        <w:rPr>
          <w:rFonts w:ascii="Times New Roman" w:hAnsi="Times New Roman" w:cs="Times New Roman"/>
          <w:sz w:val="24"/>
          <w:szCs w:val="24"/>
        </w:rPr>
        <w:t xml:space="preserve">The </w:t>
      </w:r>
      <w:proofErr w:type="gramStart"/>
      <w:r w:rsidRPr="003A126D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Pr="003A126D">
        <w:rPr>
          <w:rFonts w:ascii="Times New Roman" w:hAnsi="Times New Roman" w:cs="Times New Roman"/>
          <w:sz w:val="24"/>
          <w:szCs w:val="24"/>
        </w:rPr>
        <w:t>0) SLP anomalies prior to multi-year La Niña events in observations.</w:t>
      </w:r>
    </w:p>
    <w:p w14:paraId="05A0C9D2" w14:textId="72E68F09" w:rsidR="00122FAE" w:rsidRPr="003A126D" w:rsidRDefault="00122FAE" w:rsidP="00122FAE">
      <w:pPr>
        <w:spacing w:line="30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DD5490">
        <w:rPr>
          <w:rFonts w:ascii="Times New Roman" w:hAnsi="Times New Roman" w:cs="Times New Roman"/>
          <w:b/>
          <w:sz w:val="24"/>
          <w:szCs w:val="24"/>
        </w:rPr>
        <w:t>20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126D">
        <w:rPr>
          <w:rFonts w:ascii="Times New Roman" w:hAnsi="Times New Roman" w:cs="Times New Roman"/>
          <w:sz w:val="24"/>
          <w:szCs w:val="24"/>
        </w:rPr>
        <w:t>Evolutions of multi-year La Niña events preceded by the negative NPO event alone in the CMIP5/6 models.</w:t>
      </w:r>
    </w:p>
    <w:p w14:paraId="1005A567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A70DF9" w14:textId="77777777" w:rsidR="001F6782" w:rsidRDefault="001F6782" w:rsidP="001F678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E571C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Observed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7A5C22">
        <w:rPr>
          <w:rFonts w:ascii="Times New Roman" w:hAnsi="Times New Roman" w:cs="Times New Roman"/>
          <w:b/>
          <w:bCs/>
          <w:sz w:val="24"/>
          <w:szCs w:val="24"/>
        </w:rPr>
        <w:t>ulti-year El Ni</w:t>
      </w:r>
      <w:r w:rsidRPr="007A5C22">
        <w:rPr>
          <w:rFonts w:ascii="Times New Roman" w:eastAsia="STIX-Regular" w:hAnsi="Times New Roman" w:cs="Times New Roman"/>
          <w:b/>
          <w:bCs/>
          <w:color w:val="000000"/>
          <w:kern w:val="0"/>
          <w:sz w:val="24"/>
          <w:szCs w:val="24"/>
        </w:rPr>
        <w:t>ñ</w:t>
      </w:r>
      <w:r w:rsidRPr="007A5C22">
        <w:rPr>
          <w:rFonts w:ascii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7A5C22">
        <w:rPr>
          <w:rFonts w:ascii="Times New Roman" w:hAnsi="Times New Roman" w:cs="Times New Roman"/>
          <w:b/>
          <w:bCs/>
          <w:sz w:val="24"/>
          <w:szCs w:val="24"/>
        </w:rPr>
        <w:t>La Ni</w:t>
      </w:r>
      <w:r w:rsidRPr="007A5C22">
        <w:rPr>
          <w:rFonts w:ascii="Times New Roman" w:eastAsia="STIX-Regular" w:hAnsi="Times New Roman" w:cs="Times New Roman"/>
          <w:b/>
          <w:bCs/>
          <w:color w:val="000000"/>
          <w:kern w:val="0"/>
          <w:sz w:val="24"/>
          <w:szCs w:val="24"/>
        </w:rPr>
        <w:t>ña</w:t>
      </w:r>
      <w:r w:rsidRPr="007A5C22">
        <w:rPr>
          <w:rFonts w:ascii="Times New Roman" w:hAnsi="Times New Roman" w:cs="Times New Roman"/>
          <w:b/>
          <w:bCs/>
          <w:sz w:val="24"/>
          <w:szCs w:val="24"/>
        </w:rPr>
        <w:t xml:space="preserve"> events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for the period 1950</w:t>
      </w:r>
      <w:r>
        <w:rPr>
          <w:rFonts w:ascii="Times New Roman" w:hAnsi="Times New Roman" w:cs="Times New Roman"/>
          <w:b/>
          <w:bCs/>
          <w:sz w:val="24"/>
          <w:szCs w:val="24"/>
        </w:rPr>
        <w:sym w:font="Symbol" w:char="F02D"/>
      </w:r>
      <w:r>
        <w:rPr>
          <w:rFonts w:ascii="Times New Roman" w:hAnsi="Times New Roman" w:cs="Times New Roman"/>
          <w:b/>
          <w:bCs/>
          <w:sz w:val="24"/>
          <w:szCs w:val="24"/>
        </w:rPr>
        <w:t>2020.</w:t>
      </w:r>
    </w:p>
    <w:p w14:paraId="7ACFF414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4148"/>
        <w:gridCol w:w="4148"/>
      </w:tblGrid>
      <w:tr w:rsidR="001F6782" w:rsidRPr="00DE552B" w14:paraId="703FF93E" w14:textId="77777777" w:rsidTr="006039E8">
        <w:trPr>
          <w:trHeight w:val="472"/>
          <w:jc w:val="center"/>
        </w:trPr>
        <w:tc>
          <w:tcPr>
            <w:tcW w:w="2500" w:type="pc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6D38F51" w14:textId="77777777" w:rsidR="001F6782" w:rsidRPr="007A5C22" w:rsidRDefault="001F6782" w:rsidP="006039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5C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Multi-year El Ni</w:t>
            </w:r>
            <w:r w:rsidRPr="007A5C22">
              <w:rPr>
                <w:rFonts w:ascii="Times New Roman" w:eastAsia="STIX-Regular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ñ</w:t>
            </w:r>
            <w:r w:rsidRPr="007A5C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events (5)</w:t>
            </w:r>
          </w:p>
        </w:tc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vAlign w:val="center"/>
          </w:tcPr>
          <w:p w14:paraId="4D2DC734" w14:textId="77777777" w:rsidR="001F6782" w:rsidRPr="007A5C22" w:rsidRDefault="001F6782" w:rsidP="006039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5C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Multi-year La Ni</w:t>
            </w:r>
            <w:r w:rsidRPr="007A5C22">
              <w:rPr>
                <w:rFonts w:ascii="Times New Roman" w:eastAsia="STIX-Regular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ña</w:t>
            </w:r>
            <w:r w:rsidRPr="007A5C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event (7)</w:t>
            </w:r>
          </w:p>
        </w:tc>
      </w:tr>
      <w:tr w:rsidR="001F6782" w:rsidRPr="00DE552B" w14:paraId="78B6ABDF" w14:textId="77777777" w:rsidTr="006039E8">
        <w:trPr>
          <w:trHeight w:val="1497"/>
          <w:jc w:val="center"/>
        </w:trPr>
        <w:tc>
          <w:tcPr>
            <w:tcW w:w="2500" w:type="pct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9BA2E" w14:textId="77777777" w:rsidR="001F6782" w:rsidRPr="007A5C22" w:rsidRDefault="001F6782" w:rsidP="006039E8">
            <w:pPr>
              <w:jc w:val="center"/>
              <w:rPr>
                <w:rFonts w:ascii="Times New Roman" w:eastAsia="STIX-Regular" w:hAnsi="Times New Roman" w:cs="Times New Roman"/>
                <w:color w:val="000000"/>
                <w:kern w:val="0"/>
                <w:sz w:val="24"/>
                <w:szCs w:val="24"/>
              </w:rPr>
            </w:pPr>
            <w:r w:rsidRPr="007A5C22">
              <w:rPr>
                <w:rFonts w:ascii="Times New Roman" w:hAnsi="Times New Roman" w:cs="Times New Roman"/>
                <w:sz w:val="24"/>
                <w:szCs w:val="24"/>
              </w:rPr>
              <w:t>1957/58/59, 1968/69/70, 1986/87/88, 2014/15/16, 2018/19/20</w:t>
            </w:r>
          </w:p>
        </w:tc>
        <w:tc>
          <w:tcPr>
            <w:tcW w:w="2500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785DE3" w14:textId="77777777" w:rsidR="001F6782" w:rsidRPr="007A5C22" w:rsidRDefault="001F6782" w:rsidP="006039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C22">
              <w:rPr>
                <w:rFonts w:ascii="Times New Roman" w:hAnsi="Times New Roman" w:cs="Times New Roman"/>
                <w:sz w:val="24"/>
                <w:szCs w:val="24"/>
              </w:rPr>
              <w:t>1954</w:t>
            </w:r>
            <w:r w:rsidRPr="007A5C22">
              <w:rPr>
                <w:rFonts w:ascii="Times New Roman" w:eastAsia="STIX-Regular" w:hAnsi="Times New Roman" w:cs="Times New Roman"/>
                <w:color w:val="000000"/>
                <w:kern w:val="0"/>
                <w:sz w:val="24"/>
                <w:szCs w:val="24"/>
              </w:rPr>
              <w:t xml:space="preserve">/55/56, 1970/71/72, 1973/74/75, </w:t>
            </w:r>
            <w:r w:rsidRPr="007A5C2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A5C22">
              <w:rPr>
                <w:rFonts w:ascii="Times New Roman" w:hAnsi="Times New Roman" w:cs="Times New Roman"/>
                <w:sz w:val="24"/>
                <w:szCs w:val="24"/>
              </w:rPr>
              <w:t>983/84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A5C22">
              <w:rPr>
                <w:rFonts w:ascii="Times New Roman" w:eastAsia="STIX-Regular" w:hAnsi="Times New Roman" w:cs="Times New Roman"/>
                <w:color w:val="000000"/>
                <w:kern w:val="0"/>
                <w:sz w:val="24"/>
                <w:szCs w:val="24"/>
              </w:rPr>
              <w:t xml:space="preserve">85, 1998/99/2000, 2007/08/09, </w:t>
            </w:r>
            <w:r w:rsidRPr="007A5C2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7A5C22">
              <w:rPr>
                <w:rFonts w:ascii="Times New Roman" w:hAnsi="Times New Roman" w:cs="Times New Roman"/>
                <w:sz w:val="24"/>
                <w:szCs w:val="24"/>
              </w:rPr>
              <w:t>010/11/</w:t>
            </w:r>
            <w:r w:rsidRPr="007A5C22">
              <w:rPr>
                <w:rFonts w:ascii="Times New Roman" w:eastAsia="STIX-Regular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</w:tbl>
    <w:p w14:paraId="12EC851F" w14:textId="77777777" w:rsidR="001F6782" w:rsidRDefault="001F6782" w:rsidP="001F678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16BBBA86" w14:textId="77777777" w:rsidR="001F6782" w:rsidRDefault="001F6782" w:rsidP="001F678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AEF6C5D" w14:textId="77777777" w:rsidR="001F6782" w:rsidRDefault="001F6782" w:rsidP="001F678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E1D02C8" w14:textId="77777777" w:rsidR="001F6782" w:rsidRDefault="001F6782" w:rsidP="001F678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A0061B7" w14:textId="77777777" w:rsidR="0091687C" w:rsidRDefault="0091687C" w:rsidP="0091687C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BB15FA7" w14:textId="77777777" w:rsidR="0091687C" w:rsidRDefault="0091687C" w:rsidP="0091687C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E571C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Observed </w:t>
      </w:r>
      <w:r>
        <w:rPr>
          <w:rFonts w:ascii="Times New Roman" w:hAnsi="Times New Roman" w:cs="Times New Roman"/>
          <w:b/>
          <w:bCs/>
          <w:sz w:val="24"/>
          <w:szCs w:val="24"/>
        </w:rPr>
        <w:t>single</w:t>
      </w:r>
      <w:r w:rsidRPr="007A5C22">
        <w:rPr>
          <w:rFonts w:ascii="Times New Roman" w:hAnsi="Times New Roman" w:cs="Times New Roman"/>
          <w:b/>
          <w:bCs/>
          <w:sz w:val="24"/>
          <w:szCs w:val="24"/>
        </w:rPr>
        <w:t>-year El Ni</w:t>
      </w:r>
      <w:r w:rsidRPr="007A5C22">
        <w:rPr>
          <w:rFonts w:ascii="Times New Roman" w:eastAsia="STIX-Regular" w:hAnsi="Times New Roman" w:cs="Times New Roman"/>
          <w:b/>
          <w:bCs/>
          <w:color w:val="000000"/>
          <w:kern w:val="0"/>
          <w:sz w:val="24"/>
          <w:szCs w:val="24"/>
        </w:rPr>
        <w:t>ñ</w:t>
      </w:r>
      <w:r w:rsidRPr="007A5C22">
        <w:rPr>
          <w:rFonts w:ascii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7A5C22">
        <w:rPr>
          <w:rFonts w:ascii="Times New Roman" w:hAnsi="Times New Roman" w:cs="Times New Roman"/>
          <w:b/>
          <w:bCs/>
          <w:sz w:val="24"/>
          <w:szCs w:val="24"/>
        </w:rPr>
        <w:t>La Ni</w:t>
      </w:r>
      <w:r w:rsidRPr="007A5C22">
        <w:rPr>
          <w:rFonts w:ascii="Times New Roman" w:eastAsia="STIX-Regular" w:hAnsi="Times New Roman" w:cs="Times New Roman"/>
          <w:b/>
          <w:bCs/>
          <w:color w:val="000000"/>
          <w:kern w:val="0"/>
          <w:sz w:val="24"/>
          <w:szCs w:val="24"/>
        </w:rPr>
        <w:t>ña</w:t>
      </w:r>
      <w:r w:rsidRPr="007A5C22">
        <w:rPr>
          <w:rFonts w:ascii="Times New Roman" w:hAnsi="Times New Roman" w:cs="Times New Roman"/>
          <w:b/>
          <w:bCs/>
          <w:sz w:val="24"/>
          <w:szCs w:val="24"/>
        </w:rPr>
        <w:t xml:space="preserve"> events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for the period 1950</w:t>
      </w:r>
      <w:r>
        <w:rPr>
          <w:rFonts w:ascii="Times New Roman" w:hAnsi="Times New Roman" w:cs="Times New Roman"/>
          <w:b/>
          <w:bCs/>
          <w:sz w:val="24"/>
          <w:szCs w:val="24"/>
        </w:rPr>
        <w:sym w:font="Symbol" w:char="F02D"/>
      </w:r>
      <w:r>
        <w:rPr>
          <w:rFonts w:ascii="Times New Roman" w:hAnsi="Times New Roman" w:cs="Times New Roman"/>
          <w:b/>
          <w:bCs/>
          <w:sz w:val="24"/>
          <w:szCs w:val="24"/>
        </w:rPr>
        <w:t>2020.</w:t>
      </w:r>
    </w:p>
    <w:p w14:paraId="6EAF7004" w14:textId="77777777" w:rsidR="0091687C" w:rsidRDefault="0091687C" w:rsidP="0091687C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4148"/>
        <w:gridCol w:w="4148"/>
      </w:tblGrid>
      <w:tr w:rsidR="0091687C" w:rsidRPr="00DE552B" w14:paraId="4848EEDF" w14:textId="77777777" w:rsidTr="006039E8">
        <w:trPr>
          <w:trHeight w:val="472"/>
          <w:jc w:val="center"/>
        </w:trPr>
        <w:tc>
          <w:tcPr>
            <w:tcW w:w="2500" w:type="pc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B694E4D" w14:textId="77777777" w:rsidR="0091687C" w:rsidRPr="007A5C22" w:rsidRDefault="0091687C" w:rsidP="006039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Single</w:t>
            </w:r>
            <w:r w:rsidRPr="007A5C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-year El Ni</w:t>
            </w:r>
            <w:r w:rsidRPr="007A5C22">
              <w:rPr>
                <w:rFonts w:ascii="Times New Roman" w:eastAsia="STIX-Regular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ñ</w:t>
            </w:r>
            <w:r w:rsidRPr="007A5C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events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7A5C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500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vAlign w:val="center"/>
          </w:tcPr>
          <w:p w14:paraId="71EDBBC2" w14:textId="77777777" w:rsidR="0091687C" w:rsidRPr="007A5C22" w:rsidRDefault="0091687C" w:rsidP="006039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Single</w:t>
            </w:r>
            <w:r w:rsidRPr="007A5C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-year La Ni</w:t>
            </w:r>
            <w:r w:rsidRPr="007A5C22">
              <w:rPr>
                <w:rFonts w:ascii="Times New Roman" w:eastAsia="STIX-Regular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ña</w:t>
            </w:r>
            <w:r w:rsidRPr="007A5C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event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7A5C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91687C" w:rsidRPr="00DE552B" w14:paraId="1781911B" w14:textId="77777777" w:rsidTr="006039E8">
        <w:trPr>
          <w:trHeight w:val="1497"/>
          <w:jc w:val="center"/>
        </w:trPr>
        <w:tc>
          <w:tcPr>
            <w:tcW w:w="2500" w:type="pct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0C258" w14:textId="77777777" w:rsidR="0091687C" w:rsidRPr="007A5C22" w:rsidRDefault="0091687C" w:rsidP="006039E8">
            <w:pPr>
              <w:jc w:val="center"/>
              <w:rPr>
                <w:rFonts w:ascii="Times New Roman" w:eastAsia="STIX-Regular" w:hAnsi="Times New Roman" w:cs="Times New Roman"/>
                <w:color w:val="000000"/>
                <w:kern w:val="0"/>
                <w:sz w:val="24"/>
                <w:szCs w:val="24"/>
              </w:rPr>
            </w:pP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1951/52,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1963/64,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1965/66,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1972/73,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1976/77,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1977/78,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1982/83,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1991/92,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1994/95,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1997/98,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2002/03,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2004/05,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2006/07,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2009/10</w:t>
            </w:r>
          </w:p>
        </w:tc>
        <w:tc>
          <w:tcPr>
            <w:tcW w:w="2500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2C81F0" w14:textId="77777777" w:rsidR="0091687C" w:rsidRPr="007A5C22" w:rsidRDefault="0091687C" w:rsidP="006039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1950/51,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1964/65,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1988/89,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1995/96,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2017/18,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68AA">
              <w:rPr>
                <w:rFonts w:ascii="Times New Roman" w:hAnsi="Times New Roman" w:cs="Times New Roman"/>
                <w:sz w:val="24"/>
                <w:szCs w:val="24"/>
              </w:rPr>
              <w:t>2020/21</w:t>
            </w:r>
          </w:p>
        </w:tc>
      </w:tr>
    </w:tbl>
    <w:p w14:paraId="60A88622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C2EB193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65F2B78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C1376FA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1C85399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D3BFB4F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124E0AA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ECBA0DD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4E72696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2C01C56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F0BF2E6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8722B5B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EF63F0A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7DD3B92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D43412E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8286630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0E52F88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35D440E" w14:textId="77777777" w:rsidR="001F6782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C08AA26" w14:textId="77777777" w:rsidR="001F6782" w:rsidRPr="00E814D3" w:rsidRDefault="001F6782" w:rsidP="001F6782">
      <w:pPr>
        <w:widowControl/>
        <w:tabs>
          <w:tab w:val="left" w:pos="3187"/>
        </w:tabs>
        <w:rPr>
          <w:rFonts w:ascii="Times New Roman" w:hAnsi="Times New Roman" w:cs="Times New Roman"/>
          <w:b/>
          <w:sz w:val="24"/>
          <w:szCs w:val="24"/>
        </w:rPr>
      </w:pPr>
      <w:r w:rsidRPr="00F232BF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232BF">
        <w:rPr>
          <w:rFonts w:ascii="Times New Roman" w:hAnsi="Times New Roman" w:cs="Times New Roman"/>
          <w:b/>
          <w:sz w:val="24"/>
          <w:szCs w:val="24"/>
        </w:rPr>
        <w:t xml:space="preserve">. Description of the </w:t>
      </w:r>
      <w:r>
        <w:rPr>
          <w:rFonts w:ascii="Times New Roman" w:hAnsi="Times New Roman" w:cs="Times New Roman"/>
          <w:b/>
          <w:sz w:val="24"/>
          <w:szCs w:val="24"/>
        </w:rPr>
        <w:t xml:space="preserve">selected 29 </w:t>
      </w:r>
      <w:r w:rsidRPr="00F232BF">
        <w:rPr>
          <w:rFonts w:ascii="Times New Roman" w:hAnsi="Times New Roman" w:cs="Times New Roman"/>
          <w:b/>
          <w:sz w:val="24"/>
          <w:szCs w:val="24"/>
        </w:rPr>
        <w:t>models from the CMIP</w:t>
      </w:r>
      <w:r>
        <w:rPr>
          <w:rFonts w:ascii="Times New Roman" w:hAnsi="Times New Roman" w:cs="Times New Roman"/>
          <w:b/>
          <w:sz w:val="24"/>
          <w:szCs w:val="24"/>
        </w:rPr>
        <w:t>5/6</w:t>
      </w:r>
      <w:r w:rsidRPr="00F232BF">
        <w:rPr>
          <w:rFonts w:ascii="Times New Roman" w:hAnsi="Times New Roman" w:cs="Times New Roman"/>
          <w:b/>
          <w:sz w:val="24"/>
          <w:szCs w:val="24"/>
        </w:rPr>
        <w:t xml:space="preserve"> archives.</w:t>
      </w:r>
      <w:r>
        <w:rPr>
          <w:rFonts w:ascii="Times New Roman" w:hAnsi="Times New Roman" w:cs="Times New Roman"/>
          <w:b/>
          <w:sz w:val="24"/>
          <w:szCs w:val="24"/>
        </w:rPr>
        <w:t xml:space="preserve"> The </w:t>
      </w:r>
      <w:r w:rsidRPr="00E814D3">
        <w:rPr>
          <w:rFonts w:ascii="Times New Roman" w:hAnsi="Times New Roman" w:cs="Times New Roman"/>
          <w:b/>
          <w:sz w:val="24"/>
          <w:szCs w:val="24"/>
        </w:rPr>
        <w:t>23 CMIP5/6 models whose RCP4.5 and RCP8.5 simulations are available</w:t>
      </w:r>
      <w:r>
        <w:rPr>
          <w:rFonts w:ascii="Times New Roman" w:hAnsi="Times New Roman" w:cs="Times New Roman"/>
          <w:b/>
          <w:sz w:val="24"/>
          <w:szCs w:val="24"/>
        </w:rPr>
        <w:t xml:space="preserve"> are indicated by the </w:t>
      </w:r>
      <w:r w:rsidRPr="001A7ECF">
        <w:rPr>
          <w:rFonts w:ascii="Times New Roman" w:hAnsi="Times New Roman" w:cs="Times New Roman"/>
          <w:b/>
          <w:sz w:val="24"/>
          <w:szCs w:val="24"/>
        </w:rPr>
        <w:t>asterisk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3743E36" w14:textId="77777777" w:rsidR="001F6782" w:rsidRPr="00E814D3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641" w:type="dxa"/>
        <w:tblInd w:w="-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1838"/>
        <w:gridCol w:w="1985"/>
        <w:gridCol w:w="3894"/>
      </w:tblGrid>
      <w:tr w:rsidR="001F6782" w:rsidRPr="00697BCE" w14:paraId="202F95ED" w14:textId="77777777" w:rsidTr="006039E8">
        <w:trPr>
          <w:trHeight w:val="654"/>
        </w:trPr>
        <w:tc>
          <w:tcPr>
            <w:tcW w:w="9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835F40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97BCE">
              <w:rPr>
                <w:rFonts w:ascii="Times New Roman" w:eastAsia="等线" w:hAnsi="Times New Roman" w:cs="Times New Roman"/>
                <w:b/>
                <w:bCs/>
                <w:szCs w:val="21"/>
              </w:rPr>
              <w:t>Archive</w:t>
            </w:r>
          </w:p>
        </w:tc>
        <w:tc>
          <w:tcPr>
            <w:tcW w:w="18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EA1EF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697BCE">
              <w:rPr>
                <w:rFonts w:ascii="Times New Roman" w:eastAsia="等线" w:hAnsi="Times New Roman" w:cs="Times New Roman"/>
                <w:b/>
                <w:bCs/>
                <w:szCs w:val="21"/>
              </w:rPr>
              <w:t>Model Number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7B21E21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697BCE">
              <w:rPr>
                <w:rFonts w:ascii="Times New Roman" w:eastAsia="等线" w:hAnsi="Times New Roman" w:cs="Times New Roman"/>
                <w:b/>
                <w:bCs/>
                <w:szCs w:val="21"/>
              </w:rPr>
              <w:t>Model name</w:t>
            </w:r>
          </w:p>
        </w:tc>
        <w:tc>
          <w:tcPr>
            <w:tcW w:w="3894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73AA74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697BCE">
              <w:rPr>
                <w:rFonts w:ascii="Times New Roman" w:eastAsia="等线" w:hAnsi="Times New Roman" w:cs="Times New Roman"/>
                <w:b/>
                <w:bCs/>
                <w:szCs w:val="21"/>
              </w:rPr>
              <w:t>Model center</w:t>
            </w:r>
          </w:p>
        </w:tc>
      </w:tr>
      <w:tr w:rsidR="001F6782" w:rsidRPr="00697BCE" w14:paraId="1061A78B" w14:textId="77777777" w:rsidTr="006039E8">
        <w:tc>
          <w:tcPr>
            <w:tcW w:w="92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C975DD1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697BCE">
              <w:rPr>
                <w:rFonts w:ascii="Times New Roman" w:eastAsia="等线" w:hAnsi="Times New Roman" w:cs="Times New Roman"/>
                <w:b/>
                <w:bCs/>
                <w:szCs w:val="21"/>
              </w:rPr>
              <w:t>CMIP5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F70806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B93A3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ACCESS1-3*</w:t>
            </w:r>
          </w:p>
        </w:tc>
        <w:tc>
          <w:tcPr>
            <w:tcW w:w="3894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BBCAB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CSIRO-BOM/Australia</w:t>
            </w:r>
          </w:p>
        </w:tc>
      </w:tr>
      <w:tr w:rsidR="001F6782" w:rsidRPr="00697BCE" w14:paraId="064C857A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65348C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DA969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91716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CMCC-CM*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756E0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CMCC/Italy</w:t>
            </w:r>
          </w:p>
        </w:tc>
      </w:tr>
      <w:tr w:rsidR="001F6782" w:rsidRPr="00697BCE" w14:paraId="54BE44BF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A95DD8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1F25C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B8F2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CESM1-CAM5*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EF1C7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NSF-DOE-NCAR/United States</w:t>
            </w:r>
          </w:p>
        </w:tc>
      </w:tr>
      <w:tr w:rsidR="001F6782" w:rsidRPr="00697BCE" w14:paraId="507253FB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602AFB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D9F9F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178B1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CMCC-CMS*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007A6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CMCC/Italy</w:t>
            </w:r>
          </w:p>
        </w:tc>
      </w:tr>
      <w:tr w:rsidR="001F6782" w:rsidRPr="00697BCE" w14:paraId="2530A38D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0C948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A0E46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28578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CNRM-CM5*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7381E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CNRM-CERFACS/France</w:t>
            </w:r>
          </w:p>
        </w:tc>
      </w:tr>
      <w:tr w:rsidR="001F6782" w:rsidRPr="00697BCE" w14:paraId="64626071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FF2B18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50D83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4339A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FGOALS-g2*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C930E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LASG-IAP/China</w:t>
            </w:r>
          </w:p>
        </w:tc>
      </w:tr>
      <w:tr w:rsidR="001F6782" w:rsidRPr="00697BCE" w14:paraId="6D4CDE38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1ABF85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21D71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066DE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GFDL-CM3*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7455D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NOAA-GFDL/USA</w:t>
            </w:r>
          </w:p>
        </w:tc>
      </w:tr>
      <w:tr w:rsidR="001F6782" w:rsidRPr="00697BCE" w14:paraId="5095070B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F5F797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82F66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F4A33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GISS-E2-H*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E60D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NASA-GISS/USA</w:t>
            </w:r>
          </w:p>
        </w:tc>
      </w:tr>
      <w:tr w:rsidR="001F6782" w:rsidRPr="00697BCE" w14:paraId="60313985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3C1807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26EA8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BD9A7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GISS-E2-R-CC*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9D3DA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NASA-GISS/USA</w:t>
            </w:r>
          </w:p>
        </w:tc>
      </w:tr>
      <w:tr w:rsidR="001F6782" w:rsidRPr="00697BCE" w14:paraId="2CDE37DE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788FBC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F192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3EE2B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GISS-E2-R*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49FAA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NASA-GISS/USA</w:t>
            </w:r>
          </w:p>
        </w:tc>
      </w:tr>
      <w:tr w:rsidR="001F6782" w:rsidRPr="00697BCE" w14:paraId="4C8A1E7A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1203E8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CC754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7B88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IPSL-CM5B-LR*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E28A6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IPSL/France</w:t>
            </w:r>
          </w:p>
        </w:tc>
      </w:tr>
      <w:tr w:rsidR="001F6782" w:rsidRPr="00697BCE" w14:paraId="7DEFF5DD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C014AC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5E8F9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74DCE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IPSL-CM5A-MR*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0BE43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IPSL/France</w:t>
            </w:r>
          </w:p>
        </w:tc>
      </w:tr>
      <w:tr w:rsidR="001F6782" w:rsidRPr="00697BCE" w14:paraId="10E5594B" w14:textId="77777777" w:rsidTr="006039E8">
        <w:tc>
          <w:tcPr>
            <w:tcW w:w="92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B82434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51E816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15DF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MPI-ESM-MR*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DF179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MPI-M/Germany</w:t>
            </w:r>
          </w:p>
        </w:tc>
      </w:tr>
      <w:tr w:rsidR="001F6782" w:rsidRPr="00697BCE" w14:paraId="0BB7CE30" w14:textId="77777777" w:rsidTr="006039E8">
        <w:tc>
          <w:tcPr>
            <w:tcW w:w="924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99F5DC6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697BCE">
              <w:rPr>
                <w:rFonts w:ascii="Times New Roman" w:eastAsia="等线" w:hAnsi="Times New Roman" w:cs="Times New Roman"/>
                <w:b/>
                <w:bCs/>
                <w:szCs w:val="21"/>
              </w:rPr>
              <w:t>CMIP6</w:t>
            </w:r>
          </w:p>
        </w:tc>
        <w:tc>
          <w:tcPr>
            <w:tcW w:w="183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DD525F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14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DA708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ACCESS-ESM1_5*</w:t>
            </w:r>
          </w:p>
        </w:tc>
        <w:tc>
          <w:tcPr>
            <w:tcW w:w="38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DB14D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CSIRO-ARCCSS/Australia</w:t>
            </w:r>
          </w:p>
        </w:tc>
      </w:tr>
      <w:tr w:rsidR="001F6782" w:rsidRPr="00697BCE" w14:paraId="7CDD9021" w14:textId="77777777" w:rsidTr="006039E8"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56DBA9E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CF53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7690B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AWI_CM_1_1_LR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5716F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AWI/Germany</w:t>
            </w:r>
          </w:p>
        </w:tc>
      </w:tr>
      <w:tr w:rsidR="001F6782" w:rsidRPr="00697BCE" w14:paraId="5C2D6763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AEF35E7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3B8C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3BC27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BCC_ESM1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5D73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BCC/China</w:t>
            </w:r>
          </w:p>
        </w:tc>
      </w:tr>
      <w:tr w:rsidR="001F6782" w:rsidRPr="00697BCE" w14:paraId="29A7A66F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4E43314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8789B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7B330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CAMS_CSM1_0*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2335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CAMS/China</w:t>
            </w:r>
          </w:p>
        </w:tc>
      </w:tr>
      <w:tr w:rsidR="001F6782" w:rsidRPr="00697BCE" w14:paraId="12F2854C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FA8BB68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A3869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2CD64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CAS_ESM2_0*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E4679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CAS/China</w:t>
            </w:r>
          </w:p>
        </w:tc>
      </w:tr>
      <w:tr w:rsidR="001F6782" w:rsidRPr="00697BCE" w14:paraId="6CBBA186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CF07951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B07EC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BA701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CESM2-FV2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282AA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NCAR/United States</w:t>
            </w:r>
          </w:p>
        </w:tc>
      </w:tr>
      <w:tr w:rsidR="001F6782" w:rsidRPr="00697BCE" w14:paraId="028056A8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53095DA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1B5EB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CDD99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CIESM*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E1FA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THU/China</w:t>
            </w:r>
          </w:p>
        </w:tc>
      </w:tr>
      <w:tr w:rsidR="001F6782" w:rsidRPr="00697BCE" w14:paraId="33AE9E74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089257B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F86DF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609C7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E3SM-1-1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1FF5E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E3SM-Project/United States</w:t>
            </w:r>
          </w:p>
        </w:tc>
      </w:tr>
      <w:tr w:rsidR="001F6782" w:rsidRPr="00697BCE" w14:paraId="53FFD1E9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D0191CB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307CA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EB191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GISS_E2_1_G*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ED1B5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NASA-GISS/USA</w:t>
            </w:r>
          </w:p>
        </w:tc>
      </w:tr>
      <w:tr w:rsidR="001F6782" w:rsidRPr="00697BCE" w14:paraId="53ABED8B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824CA96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CA865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5049C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GISS_E2_1_G_CC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E86F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NASA-GISS/USA</w:t>
            </w:r>
          </w:p>
        </w:tc>
      </w:tr>
      <w:tr w:rsidR="001F6782" w:rsidRPr="00697BCE" w14:paraId="0762116F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5C4E277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09118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B49D0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HadGEM3-GC31-LL*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BB9C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MOHC/UK</w:t>
            </w:r>
          </w:p>
        </w:tc>
      </w:tr>
      <w:tr w:rsidR="001F6782" w:rsidRPr="00697BCE" w14:paraId="050AE0D5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8438D83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8D1A7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FBF3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IITM-ESM*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6BE9A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CCCR-IITM/India</w:t>
            </w:r>
          </w:p>
        </w:tc>
      </w:tr>
      <w:tr w:rsidR="001F6782" w:rsidRPr="00697BCE" w14:paraId="421522C2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D5FF86A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9B45A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8C33B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MCM-UA-1-0*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65C70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UA/USA</w:t>
            </w:r>
          </w:p>
        </w:tc>
      </w:tr>
      <w:tr w:rsidR="001F6782" w:rsidRPr="00697BCE" w14:paraId="04221CBA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FE33FCC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34E5A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192FC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MIRPC6*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0A18B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MIROC/Japan</w:t>
            </w:r>
          </w:p>
        </w:tc>
      </w:tr>
      <w:tr w:rsidR="001F6782" w:rsidRPr="00697BCE" w14:paraId="6D6044DD" w14:textId="77777777" w:rsidTr="006039E8">
        <w:trPr>
          <w:trHeight w:val="33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BB4CD22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E68B8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42CBD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MRI-ESM2-0*</w:t>
            </w:r>
          </w:p>
        </w:tc>
        <w:tc>
          <w:tcPr>
            <w:tcW w:w="3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53CF4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SNU/Korea</w:t>
            </w:r>
          </w:p>
        </w:tc>
      </w:tr>
      <w:tr w:rsidR="001F6782" w:rsidRPr="00697BCE" w14:paraId="5D5595B4" w14:textId="77777777" w:rsidTr="006039E8">
        <w:trPr>
          <w:trHeight w:val="192"/>
        </w:trPr>
        <w:tc>
          <w:tcPr>
            <w:tcW w:w="92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13EC587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2C8D9C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Cs w:val="21"/>
              </w:rPr>
              <w:t>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8414AAD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SAM0-UNICON</w:t>
            </w:r>
          </w:p>
        </w:tc>
        <w:tc>
          <w:tcPr>
            <w:tcW w:w="38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BDAA0C0" w14:textId="77777777" w:rsidR="001F6782" w:rsidRPr="00697BCE" w:rsidRDefault="001F6782" w:rsidP="006039E8">
            <w:pPr>
              <w:pStyle w:val="a5"/>
              <w:ind w:firstLineChars="0" w:firstLine="0"/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97BCE">
              <w:rPr>
                <w:rFonts w:ascii="Times New Roman" w:eastAsia="等线" w:hAnsi="Times New Roman" w:cs="Times New Roman"/>
                <w:sz w:val="18"/>
                <w:szCs w:val="18"/>
              </w:rPr>
              <w:t>SNU/Korea</w:t>
            </w:r>
          </w:p>
        </w:tc>
      </w:tr>
    </w:tbl>
    <w:p w14:paraId="375CFDD2" w14:textId="77777777" w:rsidR="001F6782" w:rsidRPr="00697BCE" w:rsidRDefault="001F6782" w:rsidP="001F6782">
      <w:pPr>
        <w:widowControl/>
        <w:tabs>
          <w:tab w:val="left" w:pos="3187"/>
        </w:tabs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5823C8E" w14:textId="77777777" w:rsidR="001F6782" w:rsidRPr="00697BCE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059D033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9532B5" w14:textId="7E333142" w:rsidR="001F6782" w:rsidRDefault="004F7084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CF5B2AE" wp14:editId="23D09AD6">
            <wp:extent cx="5274310" cy="5273040"/>
            <wp:effectExtent l="0" t="0" r="2540" b="381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71F19" w14:textId="22E2FAD3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627B">
        <w:rPr>
          <w:rFonts w:ascii="Times New Roman" w:hAnsi="Times New Roman" w:cs="Times New Roman"/>
          <w:b/>
          <w:sz w:val="24"/>
          <w:szCs w:val="24"/>
        </w:rPr>
        <w:t>Time series of the Niño3.4 index (</w:t>
      </w:r>
      <w:r w:rsidRPr="0005627B">
        <w:rPr>
          <w:rFonts w:ascii="Times New Roman" w:hAnsi="Times New Roman" w:cs="Times New Roman"/>
          <w:b/>
          <w:sz w:val="24"/>
          <w:szCs w:val="24"/>
        </w:rPr>
        <w:sym w:font="Symbol" w:char="F0B0"/>
      </w:r>
      <w:r w:rsidRPr="0005627B">
        <w:rPr>
          <w:rFonts w:ascii="Times New Roman" w:hAnsi="Times New Roman" w:cs="Times New Roman"/>
          <w:b/>
          <w:sz w:val="24"/>
          <w:szCs w:val="24"/>
        </w:rPr>
        <w:t xml:space="preserve">C) for </w:t>
      </w:r>
      <w:r w:rsidR="00697A30">
        <w:rPr>
          <w:rFonts w:ascii="Times New Roman" w:hAnsi="Times New Roman" w:cs="Times New Roman"/>
          <w:b/>
          <w:sz w:val="24"/>
          <w:szCs w:val="24"/>
        </w:rPr>
        <w:t xml:space="preserve">the period </w:t>
      </w:r>
      <w:r w:rsidRPr="0005627B">
        <w:rPr>
          <w:rFonts w:ascii="Times New Roman" w:hAnsi="Times New Roman" w:cs="Times New Roman"/>
          <w:b/>
          <w:sz w:val="24"/>
          <w:szCs w:val="24"/>
        </w:rPr>
        <w:t>1950–2020.</w:t>
      </w:r>
      <w:r>
        <w:rPr>
          <w:rFonts w:ascii="Times New Roman" w:hAnsi="Times New Roman" w:cs="Times New Roman"/>
          <w:sz w:val="24"/>
          <w:szCs w:val="24"/>
        </w:rPr>
        <w:t xml:space="preserve"> Y</w:t>
      </w:r>
      <w:r w:rsidRPr="00AA505E">
        <w:rPr>
          <w:rFonts w:ascii="Times New Roman" w:hAnsi="Times New Roman" w:cs="Times New Roman"/>
          <w:sz w:val="24"/>
          <w:szCs w:val="24"/>
        </w:rPr>
        <w:t xml:space="preserve">ears 0 and 1 of </w:t>
      </w:r>
      <w:r>
        <w:rPr>
          <w:rFonts w:ascii="Times New Roman" w:hAnsi="Times New Roman" w:cs="Times New Roman"/>
          <w:sz w:val="24"/>
          <w:szCs w:val="24"/>
        </w:rPr>
        <w:t>multi-year</w:t>
      </w:r>
      <w:r w:rsidRPr="00AA505E">
        <w:rPr>
          <w:rFonts w:ascii="Times New Roman" w:hAnsi="Times New Roman" w:cs="Times New Roman"/>
          <w:sz w:val="24"/>
          <w:szCs w:val="24"/>
        </w:rPr>
        <w:t xml:space="preserve"> El Niño events are indicated by thick horizontal red </w:t>
      </w:r>
      <w:r>
        <w:rPr>
          <w:rFonts w:ascii="Times New Roman" w:hAnsi="Times New Roman" w:cs="Times New Roman"/>
          <w:sz w:val="24"/>
          <w:szCs w:val="24"/>
        </w:rPr>
        <w:t>lines</w:t>
      </w:r>
      <w:r w:rsidRPr="00AA505E">
        <w:rPr>
          <w:rFonts w:ascii="Times New Roman" w:hAnsi="Times New Roman" w:cs="Times New Roman"/>
          <w:sz w:val="24"/>
          <w:szCs w:val="24"/>
        </w:rPr>
        <w:t xml:space="preserve"> along the time axis, and years 0 and 1 of </w:t>
      </w:r>
      <w:r>
        <w:rPr>
          <w:rFonts w:ascii="Times New Roman" w:hAnsi="Times New Roman" w:cs="Times New Roman"/>
          <w:sz w:val="24"/>
          <w:szCs w:val="24"/>
        </w:rPr>
        <w:t>multi-year</w:t>
      </w:r>
      <w:r w:rsidRPr="00AA505E">
        <w:rPr>
          <w:rFonts w:ascii="Times New Roman" w:hAnsi="Times New Roman" w:cs="Times New Roman"/>
          <w:sz w:val="24"/>
          <w:szCs w:val="24"/>
        </w:rPr>
        <w:t xml:space="preserve"> La Niña events 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505E">
        <w:rPr>
          <w:rFonts w:ascii="Times New Roman" w:hAnsi="Times New Roman" w:cs="Times New Roman"/>
          <w:sz w:val="24"/>
          <w:szCs w:val="24"/>
        </w:rPr>
        <w:t xml:space="preserve">given by thick horizontal blue </w:t>
      </w:r>
      <w:r>
        <w:rPr>
          <w:rFonts w:ascii="Times New Roman" w:hAnsi="Times New Roman" w:cs="Times New Roman"/>
          <w:sz w:val="24"/>
          <w:szCs w:val="24"/>
        </w:rPr>
        <w:t>lines</w:t>
      </w:r>
      <w:r w:rsidRPr="00AA505E">
        <w:rPr>
          <w:rFonts w:ascii="Times New Roman" w:hAnsi="Times New Roman" w:cs="Times New Roman"/>
          <w:sz w:val="24"/>
          <w:szCs w:val="24"/>
        </w:rPr>
        <w:t>. The time series is smoothed with a 3-month running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A505E">
        <w:rPr>
          <w:rFonts w:ascii="Times New Roman" w:hAnsi="Times New Roman" w:cs="Times New Roman"/>
          <w:sz w:val="24"/>
          <w:szCs w:val="24"/>
        </w:rPr>
        <w:t>mean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505E">
        <w:rPr>
          <w:rFonts w:ascii="Times New Roman" w:hAnsi="Times New Roman" w:cs="Times New Roman"/>
          <w:sz w:val="24"/>
          <w:szCs w:val="24"/>
        </w:rPr>
        <w:t>filter.</w:t>
      </w:r>
    </w:p>
    <w:p w14:paraId="1000D7A7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5DE5C8" w14:textId="28DAD8DD" w:rsidR="001F6782" w:rsidRDefault="008C5E95" w:rsidP="001F678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6EBE67CE" wp14:editId="4B73C0C1">
            <wp:extent cx="5274310" cy="2435860"/>
            <wp:effectExtent l="0" t="0" r="2540" b="2540"/>
            <wp:docPr id="3" name="图片 3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散点图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4E168" w14:textId="6B64E05C" w:rsidR="001F6782" w:rsidRDefault="001F6782" w:rsidP="001F6782">
      <w:pPr>
        <w:widowControl/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E571CC">
        <w:rPr>
          <w:rFonts w:ascii="Times New Roman" w:hAnsi="Times New Roman" w:cs="Times New Roman"/>
          <w:b/>
          <w:sz w:val="24"/>
          <w:szCs w:val="24"/>
        </w:rPr>
        <w:t xml:space="preserve">. Forecasts of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E571CC">
        <w:rPr>
          <w:rFonts w:ascii="Times New Roman" w:hAnsi="Times New Roman" w:cs="Times New Roman"/>
          <w:b/>
          <w:sz w:val="24"/>
          <w:szCs w:val="24"/>
        </w:rPr>
        <w:t>Niño3.4</w:t>
      </w:r>
      <w:r>
        <w:rPr>
          <w:rFonts w:ascii="Times New Roman" w:hAnsi="Times New Roman" w:cs="Times New Roman"/>
          <w:b/>
          <w:sz w:val="24"/>
          <w:szCs w:val="24"/>
        </w:rPr>
        <w:t xml:space="preserve"> index</w:t>
      </w:r>
      <w:r w:rsidRPr="00E571CC">
        <w:rPr>
          <w:rFonts w:ascii="Times New Roman" w:hAnsi="Times New Roman" w:cs="Times New Roman"/>
          <w:b/>
          <w:sz w:val="24"/>
          <w:szCs w:val="24"/>
        </w:rPr>
        <w:t xml:space="preserve"> respectively from </w:t>
      </w:r>
      <w:r>
        <w:rPr>
          <w:rFonts w:ascii="Times New Roman" w:hAnsi="Times New Roman" w:cs="Times New Roman"/>
          <w:b/>
          <w:sz w:val="24"/>
          <w:szCs w:val="24"/>
        </w:rPr>
        <w:t>February</w:t>
      </w:r>
      <w:r w:rsidRPr="00E571CC">
        <w:rPr>
          <w:rFonts w:ascii="Times New Roman" w:hAnsi="Times New Roman" w:cs="Times New Roman"/>
          <w:b/>
          <w:sz w:val="24"/>
          <w:szCs w:val="24"/>
        </w:rPr>
        <w:t xml:space="preserve"> 2014 and </w:t>
      </w:r>
      <w:r>
        <w:rPr>
          <w:rFonts w:ascii="Times New Roman" w:hAnsi="Times New Roman" w:cs="Times New Roman"/>
          <w:b/>
          <w:sz w:val="24"/>
          <w:szCs w:val="24"/>
        </w:rPr>
        <w:t>February</w:t>
      </w:r>
      <w:r w:rsidRPr="00E571CC">
        <w:rPr>
          <w:rFonts w:ascii="Times New Roman" w:hAnsi="Times New Roman" w:cs="Times New Roman"/>
          <w:b/>
          <w:sz w:val="24"/>
          <w:szCs w:val="24"/>
        </w:rPr>
        <w:t xml:space="preserve"> 2015 by operational forecasting models compiled at the IRI/CPC (International Research Institute for Climate and Society/Climate Prediction Center).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571C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Forecasts </w:t>
      </w:r>
      <w:r w:rsidR="001C5395">
        <w:rPr>
          <w:rFonts w:ascii="Times New Roman" w:hAnsi="Times New Roman" w:cs="Times New Roman"/>
          <w:sz w:val="24"/>
          <w:szCs w:val="24"/>
        </w:rPr>
        <w:t xml:space="preserve">starting </w:t>
      </w:r>
      <w:r>
        <w:rPr>
          <w:rFonts w:ascii="Times New Roman" w:hAnsi="Times New Roman" w:cs="Times New Roman"/>
          <w:sz w:val="24"/>
          <w:szCs w:val="24"/>
        </w:rPr>
        <w:t>from February 2014. (</w:t>
      </w:r>
      <w:r w:rsidRPr="00E571CC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Forecasts </w:t>
      </w:r>
      <w:r w:rsidR="001C5395">
        <w:rPr>
          <w:rFonts w:ascii="Times New Roman" w:hAnsi="Times New Roman" w:cs="Times New Roman"/>
          <w:sz w:val="24"/>
          <w:szCs w:val="24"/>
        </w:rPr>
        <w:t xml:space="preserve">starting </w:t>
      </w:r>
      <w:r>
        <w:rPr>
          <w:rFonts w:ascii="Times New Roman" w:hAnsi="Times New Roman" w:cs="Times New Roman"/>
          <w:sz w:val="24"/>
          <w:szCs w:val="24"/>
        </w:rPr>
        <w:t>from February 2015. In (</w:t>
      </w:r>
      <w:proofErr w:type="spellStart"/>
      <w:proofErr w:type="gramStart"/>
      <w:r w:rsidRPr="00E571CC">
        <w:rPr>
          <w:rFonts w:ascii="Times New Roman" w:hAnsi="Times New Roman" w:cs="Times New Roman"/>
          <w:b/>
          <w:sz w:val="24"/>
          <w:szCs w:val="24"/>
        </w:rPr>
        <w:t>a,b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), o</w:t>
      </w:r>
      <w:r w:rsidRPr="00E571CC">
        <w:rPr>
          <w:rFonts w:ascii="Times New Roman" w:hAnsi="Times New Roman" w:cs="Times New Roman"/>
          <w:sz w:val="24"/>
          <w:szCs w:val="24"/>
        </w:rPr>
        <w:t>bservations are indicated by the large red dot.</w:t>
      </w:r>
    </w:p>
    <w:p w14:paraId="69880BA6" w14:textId="77777777" w:rsidR="001F6782" w:rsidRPr="001C5395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333DA57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74BF8D3" w14:textId="77777777" w:rsidR="001F6782" w:rsidRDefault="001F6782" w:rsidP="001F6782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95797D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628B25" w14:textId="3B8F680B" w:rsidR="001F6782" w:rsidRDefault="00D92D5F" w:rsidP="001F6782">
      <w:pPr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79734F5" wp14:editId="1BDED3FF">
            <wp:extent cx="5274213" cy="4925777"/>
            <wp:effectExtent l="0" t="0" r="3175" b="8255"/>
            <wp:docPr id="11" name="图片 11" descr="图形用户界面, 图表, 应用程序, 表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图表, 应用程序, 表面图&#10;&#10;描述已自动生成"/>
                    <pic:cNvPicPr/>
                  </pic:nvPicPr>
                  <pic:blipFill rotWithShape="1">
                    <a:blip r:embed="rId8"/>
                    <a:srcRect t="2096" b="4398"/>
                    <a:stretch/>
                  </pic:blipFill>
                  <pic:spPr bwMode="auto">
                    <a:xfrm>
                      <a:off x="0" y="0"/>
                      <a:ext cx="5274310" cy="49258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81095E" w14:textId="77777777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JFM</w:t>
      </w:r>
      <w:r w:rsidRPr="009C15D2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9C15D2">
        <w:rPr>
          <w:rFonts w:ascii="Times New Roman" w:hAnsi="Times New Roman" w:cs="Times New Roman"/>
          <w:b/>
          <w:sz w:val="24"/>
          <w:szCs w:val="24"/>
        </w:rPr>
        <w:t xml:space="preserve">0) </w:t>
      </w:r>
      <w:r>
        <w:rPr>
          <w:rFonts w:ascii="Times New Roman" w:hAnsi="Times New Roman" w:cs="Times New Roman"/>
          <w:b/>
          <w:sz w:val="24"/>
          <w:szCs w:val="24"/>
        </w:rPr>
        <w:t>SLP anomalies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1842">
        <w:rPr>
          <w:rFonts w:ascii="Times New Roman" w:hAnsi="Times New Roman" w:cs="Times New Roman"/>
          <w:b/>
          <w:sz w:val="24"/>
          <w:szCs w:val="24"/>
        </w:rPr>
        <w:t>prior to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multi-year El Niño events in observations.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012A">
        <w:rPr>
          <w:rFonts w:ascii="Times New Roman" w:hAnsi="Times New Roman" w:cs="Times New Roman"/>
          <w:sz w:val="24"/>
          <w:szCs w:val="24"/>
        </w:rPr>
        <w:t>(</w:t>
      </w:r>
      <w:r w:rsidRPr="0005012A">
        <w:rPr>
          <w:rFonts w:ascii="Times New Roman" w:hAnsi="Times New Roman" w:cs="Times New Roman"/>
          <w:b/>
          <w:sz w:val="24"/>
          <w:szCs w:val="24"/>
        </w:rPr>
        <w:t>a</w:t>
      </w:r>
      <w:r w:rsidRPr="0005012A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Pr="0005012A">
        <w:rPr>
          <w:rFonts w:ascii="Times New Roman" w:hAnsi="Times New Roman" w:cs="Times New Roman"/>
          <w:b/>
          <w:sz w:val="24"/>
          <w:szCs w:val="24"/>
        </w:rPr>
        <w:t>e</w:t>
      </w:r>
      <w:r w:rsidRPr="0005012A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>JFM</w:t>
      </w:r>
      <w:r w:rsidRPr="0005012A">
        <w:rPr>
          <w:rFonts w:ascii="Times New Roman" w:hAnsi="Times New Roman" w:cs="Times New Roman"/>
          <w:sz w:val="24"/>
          <w:szCs w:val="24"/>
        </w:rPr>
        <w:t>(0) S</w:t>
      </w:r>
      <w:r>
        <w:rPr>
          <w:rFonts w:ascii="Times New Roman" w:hAnsi="Times New Roman" w:cs="Times New Roman"/>
          <w:sz w:val="24"/>
          <w:szCs w:val="24"/>
        </w:rPr>
        <w:t xml:space="preserve">LP </w:t>
      </w:r>
      <w:r w:rsidRPr="0005012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nomalies</w:t>
      </w:r>
      <w:r w:rsidRPr="0005012A">
        <w:rPr>
          <w:rFonts w:ascii="Times New Roman" w:hAnsi="Times New Roman" w:cs="Times New Roman"/>
          <w:sz w:val="24"/>
          <w:szCs w:val="24"/>
        </w:rPr>
        <w:t xml:space="preserve"> for the 5 observed multi-year El Niño events</w:t>
      </w:r>
      <w:r>
        <w:rPr>
          <w:rFonts w:ascii="Times New Roman" w:hAnsi="Times New Roman" w:cs="Times New Roman"/>
          <w:sz w:val="24"/>
          <w:szCs w:val="24"/>
        </w:rPr>
        <w:t>, respectively</w:t>
      </w:r>
      <w:r w:rsidRPr="0005012A">
        <w:rPr>
          <w:rFonts w:ascii="Times New Roman" w:hAnsi="Times New Roman" w:cs="Times New Roman"/>
          <w:sz w:val="24"/>
          <w:szCs w:val="24"/>
        </w:rPr>
        <w:t>. (</w:t>
      </w:r>
      <w:r w:rsidRPr="0005012A">
        <w:rPr>
          <w:rFonts w:ascii="Times New Roman" w:hAnsi="Times New Roman" w:cs="Times New Roman"/>
          <w:b/>
          <w:sz w:val="24"/>
          <w:szCs w:val="24"/>
        </w:rPr>
        <w:t>f</w:t>
      </w:r>
      <w:r w:rsidRPr="0005012A">
        <w:rPr>
          <w:rFonts w:ascii="Times New Roman" w:hAnsi="Times New Roman" w:cs="Times New Roman"/>
          <w:sz w:val="24"/>
          <w:szCs w:val="24"/>
        </w:rPr>
        <w:t xml:space="preserve">) The normalized </w:t>
      </w:r>
      <w:proofErr w:type="gramStart"/>
      <w:r>
        <w:rPr>
          <w:rFonts w:ascii="Times New Roman" w:hAnsi="Times New Roman" w:cs="Times New Roman"/>
          <w:sz w:val="24"/>
          <w:szCs w:val="24"/>
        </w:rPr>
        <w:t>JFM</w:t>
      </w:r>
      <w:r w:rsidRPr="0005012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05012A">
        <w:rPr>
          <w:rFonts w:ascii="Times New Roman" w:hAnsi="Times New Roman" w:cs="Times New Roman"/>
          <w:sz w:val="24"/>
          <w:szCs w:val="24"/>
        </w:rPr>
        <w:t xml:space="preserve">0) </w:t>
      </w:r>
      <w:r>
        <w:rPr>
          <w:rFonts w:ascii="Times New Roman" w:hAnsi="Times New Roman" w:cs="Times New Roman"/>
          <w:sz w:val="24"/>
          <w:szCs w:val="24"/>
        </w:rPr>
        <w:t>NPO</w:t>
      </w:r>
      <w:r w:rsidRPr="0005012A">
        <w:rPr>
          <w:rFonts w:ascii="Times New Roman" w:hAnsi="Times New Roman" w:cs="Times New Roman"/>
          <w:sz w:val="24"/>
          <w:szCs w:val="24"/>
        </w:rPr>
        <w:t xml:space="preserve"> index for the 5 observed multi-year El Niño events.</w:t>
      </w:r>
    </w:p>
    <w:p w14:paraId="75514FF5" w14:textId="77777777" w:rsidR="001F6782" w:rsidRPr="00C77C25" w:rsidRDefault="001F6782" w:rsidP="001F6782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B757106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37DD94E" w14:textId="63EDB242" w:rsidR="001F6782" w:rsidRDefault="00D92D5F" w:rsidP="001F6782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30DC8065" wp14:editId="6A697725">
            <wp:extent cx="5274310" cy="5223121"/>
            <wp:effectExtent l="0" t="0" r="2540" b="0"/>
            <wp:docPr id="12" name="图片 12" descr="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应用程序&#10;&#10;描述已自动生成"/>
                    <pic:cNvPicPr/>
                  </pic:nvPicPr>
                  <pic:blipFill rotWithShape="1">
                    <a:blip r:embed="rId9"/>
                    <a:srcRect b="3752"/>
                    <a:stretch/>
                  </pic:blipFill>
                  <pic:spPr bwMode="auto">
                    <a:xfrm>
                      <a:off x="0" y="0"/>
                      <a:ext cx="5274310" cy="52231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067547" w14:textId="77777777" w:rsidR="001F6782" w:rsidRPr="0005012A" w:rsidRDefault="001F6782" w:rsidP="001F6782">
      <w:pPr>
        <w:spacing w:line="300" w:lineRule="auto"/>
        <w:rPr>
          <w:rFonts w:ascii="Times New Roman" w:hAnsi="Times New Roman" w:cs="Times New Roman"/>
          <w:b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JFM</w:t>
      </w:r>
      <w:r w:rsidRPr="009C15D2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9C15D2">
        <w:rPr>
          <w:rFonts w:ascii="Times New Roman" w:hAnsi="Times New Roman" w:cs="Times New Roman"/>
          <w:b/>
          <w:sz w:val="24"/>
          <w:szCs w:val="24"/>
        </w:rPr>
        <w:t xml:space="preserve">0) </w:t>
      </w:r>
      <w:r>
        <w:rPr>
          <w:rFonts w:ascii="Times New Roman" w:hAnsi="Times New Roman" w:cs="Times New Roman"/>
          <w:b/>
          <w:sz w:val="24"/>
          <w:szCs w:val="24"/>
        </w:rPr>
        <w:t>SST anomalies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1842">
        <w:rPr>
          <w:rFonts w:ascii="Times New Roman" w:hAnsi="Times New Roman" w:cs="Times New Roman"/>
          <w:b/>
          <w:sz w:val="24"/>
          <w:szCs w:val="24"/>
        </w:rPr>
        <w:t>prior to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multi-year El Niño events in observations.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012A">
        <w:rPr>
          <w:rFonts w:ascii="Times New Roman" w:hAnsi="Times New Roman" w:cs="Times New Roman"/>
          <w:sz w:val="24"/>
          <w:szCs w:val="24"/>
        </w:rPr>
        <w:t>(</w:t>
      </w:r>
      <w:r w:rsidRPr="0005012A">
        <w:rPr>
          <w:rFonts w:ascii="Times New Roman" w:hAnsi="Times New Roman" w:cs="Times New Roman"/>
          <w:b/>
          <w:sz w:val="24"/>
          <w:szCs w:val="24"/>
        </w:rPr>
        <w:t>a</w:t>
      </w:r>
      <w:r w:rsidRPr="0005012A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Pr="0005012A">
        <w:rPr>
          <w:rFonts w:ascii="Times New Roman" w:hAnsi="Times New Roman" w:cs="Times New Roman"/>
          <w:b/>
          <w:sz w:val="24"/>
          <w:szCs w:val="24"/>
        </w:rPr>
        <w:t>e</w:t>
      </w:r>
      <w:r w:rsidRPr="0005012A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>JFM</w:t>
      </w:r>
      <w:r w:rsidRPr="0005012A">
        <w:rPr>
          <w:rFonts w:ascii="Times New Roman" w:hAnsi="Times New Roman" w:cs="Times New Roman"/>
          <w:sz w:val="24"/>
          <w:szCs w:val="24"/>
        </w:rPr>
        <w:t>(0) SST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012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nomalies</w:t>
      </w:r>
      <w:r w:rsidRPr="0005012A">
        <w:rPr>
          <w:rFonts w:ascii="Times New Roman" w:hAnsi="Times New Roman" w:cs="Times New Roman"/>
          <w:sz w:val="24"/>
          <w:szCs w:val="24"/>
        </w:rPr>
        <w:t xml:space="preserve"> for the 5 observed multi-year El Niño events</w:t>
      </w:r>
      <w:r>
        <w:rPr>
          <w:rFonts w:ascii="Times New Roman" w:hAnsi="Times New Roman" w:cs="Times New Roman"/>
          <w:sz w:val="24"/>
          <w:szCs w:val="24"/>
        </w:rPr>
        <w:t>, respectively</w:t>
      </w:r>
      <w:r w:rsidRPr="0005012A">
        <w:rPr>
          <w:rFonts w:ascii="Times New Roman" w:hAnsi="Times New Roman" w:cs="Times New Roman"/>
          <w:sz w:val="24"/>
          <w:szCs w:val="24"/>
        </w:rPr>
        <w:t>. (</w:t>
      </w:r>
      <w:r w:rsidRPr="0005012A">
        <w:rPr>
          <w:rFonts w:ascii="Times New Roman" w:hAnsi="Times New Roman" w:cs="Times New Roman"/>
          <w:b/>
          <w:sz w:val="24"/>
          <w:szCs w:val="24"/>
        </w:rPr>
        <w:t>f</w:t>
      </w:r>
      <w:r w:rsidRPr="0005012A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>JFM</w:t>
      </w:r>
      <w:r w:rsidRPr="0005012A">
        <w:rPr>
          <w:rFonts w:ascii="Times New Roman" w:hAnsi="Times New Roman" w:cs="Times New Roman"/>
          <w:sz w:val="24"/>
          <w:szCs w:val="24"/>
        </w:rPr>
        <w:t>(0) Niño3.4 index (</w:t>
      </w:r>
      <w:r w:rsidRPr="0005012A">
        <w:rPr>
          <w:rFonts w:ascii="Times New Roman" w:hAnsi="Times New Roman" w:cs="Times New Roman"/>
          <w:sz w:val="24"/>
          <w:szCs w:val="24"/>
        </w:rPr>
        <w:sym w:font="Symbol" w:char="F0B0"/>
      </w:r>
      <w:r w:rsidRPr="0005012A">
        <w:rPr>
          <w:rFonts w:ascii="Times New Roman" w:hAnsi="Times New Roman" w:cs="Times New Roman"/>
          <w:sz w:val="24"/>
          <w:szCs w:val="24"/>
        </w:rPr>
        <w:t>C) for the 5 observed multi-year El Niño events.</w:t>
      </w:r>
    </w:p>
    <w:p w14:paraId="18CE0D05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D645B2" w14:textId="482B1F24" w:rsidR="001F6782" w:rsidRPr="0005012A" w:rsidRDefault="006039E8" w:rsidP="001F6782">
      <w:pPr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9568F41" wp14:editId="48C28F06">
            <wp:extent cx="5273962" cy="2679774"/>
            <wp:effectExtent l="0" t="0" r="3175" b="6350"/>
            <wp:docPr id="5" name="图片 5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表, 折线图&#10;&#10;描述已自动生成"/>
                    <pic:cNvPicPr/>
                  </pic:nvPicPr>
                  <pic:blipFill rotWithShape="1">
                    <a:blip r:embed="rId10"/>
                    <a:srcRect t="13923" b="20102"/>
                    <a:stretch/>
                  </pic:blipFill>
                  <pic:spPr bwMode="auto">
                    <a:xfrm>
                      <a:off x="0" y="0"/>
                      <a:ext cx="5274310" cy="2679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3C7F14" w14:textId="190D6E8E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7EF7">
        <w:rPr>
          <w:rFonts w:ascii="Times New Roman" w:hAnsi="Times New Roman" w:cs="Times New Roman"/>
          <w:b/>
          <w:sz w:val="24"/>
          <w:szCs w:val="24"/>
        </w:rPr>
        <w:t xml:space="preserve">Lead‐lag correlations of the </w:t>
      </w: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J</w:t>
      </w:r>
      <w:r>
        <w:rPr>
          <w:rFonts w:ascii="Times New Roman" w:hAnsi="Times New Roman" w:cs="Times New Roman"/>
          <w:b/>
          <w:sz w:val="24"/>
          <w:szCs w:val="24"/>
        </w:rPr>
        <w:t>FM(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0)</w:t>
      </w:r>
      <w:r w:rsidRPr="00707EF7">
        <w:rPr>
          <w:rFonts w:ascii="Times New Roman" w:hAnsi="Times New Roman" w:cs="Times New Roman"/>
          <w:b/>
          <w:sz w:val="24"/>
          <w:szCs w:val="24"/>
        </w:rPr>
        <w:t xml:space="preserve"> N</w:t>
      </w:r>
      <w:r>
        <w:rPr>
          <w:rFonts w:ascii="Times New Roman" w:hAnsi="Times New Roman" w:cs="Times New Roman"/>
          <w:b/>
          <w:sz w:val="24"/>
          <w:szCs w:val="24"/>
        </w:rPr>
        <w:t>PO</w:t>
      </w:r>
      <w:r w:rsidRPr="00707E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2468">
        <w:rPr>
          <w:rFonts w:ascii="Times New Roman" w:hAnsi="Times New Roman" w:cs="Times New Roman"/>
          <w:b/>
          <w:sz w:val="24"/>
          <w:szCs w:val="24"/>
        </w:rPr>
        <w:t xml:space="preserve">index </w:t>
      </w:r>
      <w:r>
        <w:rPr>
          <w:rFonts w:ascii="Times New Roman" w:hAnsi="Times New Roman" w:cs="Times New Roman"/>
          <w:b/>
          <w:sz w:val="24"/>
          <w:szCs w:val="24"/>
        </w:rPr>
        <w:t xml:space="preserve">(blue line; </w:t>
      </w:r>
      <w:r w:rsidRPr="004442CF">
        <w:rPr>
          <w:rFonts w:ascii="Times New Roman" w:hAnsi="Times New Roman" w:cs="Times New Roman"/>
          <w:b/>
          <w:sz w:val="24"/>
          <w:szCs w:val="24"/>
        </w:rPr>
        <w:t xml:space="preserve">scale on the </w:t>
      </w:r>
      <w:r>
        <w:rPr>
          <w:rFonts w:ascii="Times New Roman" w:hAnsi="Times New Roman" w:cs="Times New Roman"/>
          <w:b/>
          <w:sz w:val="24"/>
          <w:szCs w:val="24"/>
        </w:rPr>
        <w:t>right</w:t>
      </w:r>
      <w:r w:rsidRPr="004442C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442CF">
        <w:rPr>
          <w:rFonts w:ascii="Times New Roman" w:hAnsi="Times New Roman" w:cs="Times New Roman"/>
          <w:b/>
          <w:i/>
          <w:sz w:val="24"/>
          <w:szCs w:val="24"/>
        </w:rPr>
        <w:t>y</w:t>
      </w:r>
      <w:r w:rsidRPr="004442CF">
        <w:rPr>
          <w:rFonts w:ascii="Times New Roman" w:hAnsi="Times New Roman" w:cs="Times New Roman"/>
          <w:b/>
          <w:sz w:val="24"/>
          <w:szCs w:val="24"/>
        </w:rPr>
        <w:t xml:space="preserve"> axis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707EF7">
        <w:rPr>
          <w:rFonts w:ascii="Times New Roman" w:hAnsi="Times New Roman" w:cs="Times New Roman"/>
          <w:b/>
          <w:sz w:val="24"/>
          <w:szCs w:val="24"/>
        </w:rPr>
        <w:t xml:space="preserve"> with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7EF7">
        <w:rPr>
          <w:rFonts w:ascii="Times New Roman" w:hAnsi="Times New Roman" w:cs="Times New Roman"/>
          <w:b/>
          <w:sz w:val="24"/>
          <w:szCs w:val="24"/>
        </w:rPr>
        <w:t>3‐month‐averaged Niño3.4 index.</w:t>
      </w:r>
      <w:r w:rsidR="00632468" w:rsidRPr="00632468">
        <w:rPr>
          <w:rFonts w:ascii="Times New Roman" w:hAnsi="Times New Roman" w:cs="Times New Roman"/>
          <w:sz w:val="24"/>
          <w:szCs w:val="24"/>
        </w:rPr>
        <w:t xml:space="preserve"> Lead‐lag correlations of the </w:t>
      </w:r>
      <w:proofErr w:type="gramStart"/>
      <w:r w:rsidR="00632468" w:rsidRPr="00632468">
        <w:rPr>
          <w:rFonts w:ascii="Times New Roman" w:hAnsi="Times New Roman" w:cs="Times New Roman" w:hint="eastAsia"/>
          <w:sz w:val="24"/>
          <w:szCs w:val="24"/>
        </w:rPr>
        <w:t>J</w:t>
      </w:r>
      <w:r w:rsidR="00632468" w:rsidRPr="00632468">
        <w:rPr>
          <w:rFonts w:ascii="Times New Roman" w:hAnsi="Times New Roman" w:cs="Times New Roman"/>
          <w:sz w:val="24"/>
          <w:szCs w:val="24"/>
        </w:rPr>
        <w:t>FM(</w:t>
      </w:r>
      <w:proofErr w:type="gramEnd"/>
      <w:r w:rsidR="00632468" w:rsidRPr="00632468">
        <w:rPr>
          <w:rFonts w:ascii="Times New Roman" w:hAnsi="Times New Roman" w:cs="Times New Roman"/>
          <w:sz w:val="24"/>
          <w:szCs w:val="24"/>
        </w:rPr>
        <w:t xml:space="preserve">1) Niño3.4 index (red line; scale on the left </w:t>
      </w:r>
      <w:r w:rsidR="00632468" w:rsidRPr="00632468">
        <w:rPr>
          <w:rFonts w:ascii="Times New Roman" w:hAnsi="Times New Roman" w:cs="Times New Roman"/>
          <w:i/>
          <w:sz w:val="24"/>
          <w:szCs w:val="24"/>
        </w:rPr>
        <w:t>y</w:t>
      </w:r>
      <w:r w:rsidR="00632468" w:rsidRPr="00632468">
        <w:rPr>
          <w:rFonts w:ascii="Times New Roman" w:hAnsi="Times New Roman" w:cs="Times New Roman"/>
          <w:sz w:val="24"/>
          <w:szCs w:val="24"/>
        </w:rPr>
        <w:t xml:space="preserve"> axis) with 3‐month‐averaged Niño3.4 index are also shown as a contrast.</w:t>
      </w:r>
      <w:r w:rsidRPr="00707E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803D9">
        <w:rPr>
          <w:rFonts w:ascii="Times New Roman" w:hAnsi="Times New Roman" w:cs="Times New Roman"/>
          <w:sz w:val="24"/>
          <w:szCs w:val="24"/>
        </w:rPr>
        <w:t xml:space="preserve">The horizontal red (blue) dashed line shows the 95% confidence levels for correlations of the </w:t>
      </w:r>
      <w:proofErr w:type="gramStart"/>
      <w:r w:rsidRPr="00E803D9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="00632468">
        <w:rPr>
          <w:rFonts w:ascii="Times New Roman" w:hAnsi="Times New Roman" w:cs="Times New Roman"/>
          <w:sz w:val="24"/>
          <w:szCs w:val="24"/>
        </w:rPr>
        <w:t>1</w:t>
      </w:r>
      <w:r w:rsidRPr="00E803D9">
        <w:rPr>
          <w:rFonts w:ascii="Times New Roman" w:hAnsi="Times New Roman" w:cs="Times New Roman"/>
          <w:sz w:val="24"/>
          <w:szCs w:val="24"/>
        </w:rPr>
        <w:t>) Niño3.4 (</w:t>
      </w:r>
      <w:r w:rsidR="00632468">
        <w:rPr>
          <w:rFonts w:ascii="Times New Roman" w:hAnsi="Times New Roman" w:cs="Times New Roman"/>
          <w:sz w:val="24"/>
          <w:szCs w:val="24"/>
        </w:rPr>
        <w:t xml:space="preserve">JFM(0) </w:t>
      </w:r>
      <w:r w:rsidRPr="00E803D9">
        <w:rPr>
          <w:rFonts w:ascii="Times New Roman" w:hAnsi="Times New Roman" w:cs="Times New Roman"/>
          <w:sz w:val="24"/>
          <w:szCs w:val="24"/>
        </w:rPr>
        <w:t>NPO) index with 3‐month‐averaged Niño3.4 index.</w:t>
      </w:r>
      <w:r w:rsidR="006324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E3EBB2" w14:textId="77777777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</w:p>
    <w:p w14:paraId="0FD5E5CE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DDD705" w14:textId="67EFD91D" w:rsidR="001F6782" w:rsidRDefault="004F7084" w:rsidP="001F6782">
      <w:pPr>
        <w:spacing w:line="30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7691409" wp14:editId="474951F7">
            <wp:extent cx="5274310" cy="5307330"/>
            <wp:effectExtent l="0" t="0" r="2540" b="7620"/>
            <wp:docPr id="23" name="图片 23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日历&#10;&#10;描述已自动生成"/>
                    <pic:cNvPicPr/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0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EA3B9" w14:textId="77777777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FA374E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A374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A04ED">
        <w:rPr>
          <w:rFonts w:ascii="Times New Roman" w:hAnsi="Times New Roman" w:cs="Times New Roman"/>
          <w:b/>
          <w:sz w:val="24"/>
          <w:szCs w:val="24"/>
        </w:rPr>
        <w:t xml:space="preserve">Regression with respect to </w:t>
      </w: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he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JFM(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0) NPO index</w:t>
      </w:r>
      <w:r w:rsidRPr="008A04E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7298">
        <w:rPr>
          <w:rFonts w:ascii="Times New Roman" w:hAnsi="Times New Roman" w:cs="Times New Roman"/>
          <w:sz w:val="24"/>
          <w:szCs w:val="24"/>
        </w:rPr>
        <w:t>(</w:t>
      </w:r>
      <w:r w:rsidRPr="00AF7298">
        <w:rPr>
          <w:rFonts w:ascii="Times New Roman" w:hAnsi="Times New Roman" w:cs="Times New Roman"/>
          <w:b/>
          <w:sz w:val="24"/>
          <w:szCs w:val="24"/>
        </w:rPr>
        <w:t>a</w:t>
      </w:r>
      <w:r w:rsidRPr="00AF7298">
        <w:rPr>
          <w:rFonts w:ascii="Times New Roman" w:hAnsi="Times New Roman" w:cs="Times New Roman"/>
          <w:b/>
          <w:sz w:val="24"/>
          <w:szCs w:val="24"/>
        </w:rPr>
        <w:sym w:font="Symbol" w:char="F02D"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Pr="00AF7298">
        <w:rPr>
          <w:rFonts w:ascii="Times New Roman" w:hAnsi="Times New Roman" w:cs="Times New Roman"/>
          <w:sz w:val="24"/>
          <w:szCs w:val="24"/>
        </w:rPr>
        <w:t xml:space="preserve">) Regressions of 3-month-averaged SST (shaded) and 850 </w:t>
      </w:r>
      <w:proofErr w:type="spellStart"/>
      <w:r w:rsidRPr="00AF7298">
        <w:rPr>
          <w:rFonts w:ascii="Times New Roman" w:hAnsi="Times New Roman" w:cs="Times New Roman"/>
          <w:sz w:val="24"/>
          <w:szCs w:val="24"/>
        </w:rPr>
        <w:t>hpa</w:t>
      </w:r>
      <w:proofErr w:type="spellEnd"/>
      <w:r w:rsidRPr="00AF7298">
        <w:rPr>
          <w:rFonts w:ascii="Times New Roman" w:hAnsi="Times New Roman" w:cs="Times New Roman"/>
          <w:sz w:val="24"/>
          <w:szCs w:val="24"/>
        </w:rPr>
        <w:t xml:space="preserve"> winds (vector) for JFM(0) concurrent with the NPO index (</w:t>
      </w:r>
      <w:r w:rsidRPr="00AF7298">
        <w:rPr>
          <w:rFonts w:ascii="Times New Roman" w:hAnsi="Times New Roman" w:cs="Times New Roman"/>
          <w:b/>
          <w:sz w:val="24"/>
          <w:szCs w:val="24"/>
        </w:rPr>
        <w:t>a</w:t>
      </w:r>
      <w:r w:rsidRPr="00AF7298">
        <w:rPr>
          <w:rFonts w:ascii="Times New Roman" w:hAnsi="Times New Roman" w:cs="Times New Roman"/>
          <w:sz w:val="24"/>
          <w:szCs w:val="24"/>
        </w:rPr>
        <w:t>), and several lead times [AMJ(0) (</w:t>
      </w:r>
      <w:r w:rsidRPr="00AF7298">
        <w:rPr>
          <w:rFonts w:ascii="Times New Roman" w:hAnsi="Times New Roman" w:cs="Times New Roman"/>
          <w:b/>
          <w:sz w:val="24"/>
          <w:szCs w:val="24"/>
        </w:rPr>
        <w:t>b</w:t>
      </w:r>
      <w:r w:rsidRPr="00AF7298">
        <w:rPr>
          <w:rFonts w:ascii="Times New Roman" w:hAnsi="Times New Roman" w:cs="Times New Roman"/>
          <w:sz w:val="24"/>
          <w:szCs w:val="24"/>
        </w:rPr>
        <w:t>), JAS(0) (</w:t>
      </w:r>
      <w:r w:rsidRPr="00AF7298">
        <w:rPr>
          <w:rFonts w:ascii="Times New Roman" w:hAnsi="Times New Roman" w:cs="Times New Roman"/>
          <w:b/>
          <w:sz w:val="24"/>
          <w:szCs w:val="24"/>
        </w:rPr>
        <w:t>c</w:t>
      </w:r>
      <w:r w:rsidRPr="00AF7298">
        <w:rPr>
          <w:rFonts w:ascii="Times New Roman" w:hAnsi="Times New Roman" w:cs="Times New Roman"/>
          <w:sz w:val="24"/>
          <w:szCs w:val="24"/>
        </w:rPr>
        <w:t>), OND(0) (</w:t>
      </w:r>
      <w:r w:rsidRPr="00AF7298">
        <w:rPr>
          <w:rFonts w:ascii="Times New Roman" w:hAnsi="Times New Roman" w:cs="Times New Roman"/>
          <w:b/>
          <w:sz w:val="24"/>
          <w:szCs w:val="24"/>
        </w:rPr>
        <w:t>d</w:t>
      </w:r>
      <w:r w:rsidRPr="00AF7298">
        <w:rPr>
          <w:rFonts w:ascii="Times New Roman" w:hAnsi="Times New Roman" w:cs="Times New Roman"/>
          <w:sz w:val="24"/>
          <w:szCs w:val="24"/>
        </w:rPr>
        <w:t>), JFM(1) (</w:t>
      </w:r>
      <w:r w:rsidRPr="00AF7298">
        <w:rPr>
          <w:rFonts w:ascii="Times New Roman" w:hAnsi="Times New Roman" w:cs="Times New Roman"/>
          <w:b/>
          <w:sz w:val="24"/>
          <w:szCs w:val="24"/>
        </w:rPr>
        <w:t>e</w:t>
      </w:r>
      <w:r w:rsidRPr="00AF7298">
        <w:rPr>
          <w:rFonts w:ascii="Times New Roman" w:hAnsi="Times New Roman" w:cs="Times New Roman"/>
          <w:sz w:val="24"/>
          <w:szCs w:val="24"/>
        </w:rPr>
        <w:t>), AMJ(1) (</w:t>
      </w:r>
      <w:r w:rsidRPr="00AF7298">
        <w:rPr>
          <w:rFonts w:ascii="Times New Roman" w:hAnsi="Times New Roman" w:cs="Times New Roman"/>
          <w:b/>
          <w:sz w:val="24"/>
          <w:szCs w:val="24"/>
        </w:rPr>
        <w:t>f</w:t>
      </w:r>
      <w:r w:rsidRPr="00AF7298">
        <w:rPr>
          <w:rFonts w:ascii="Times New Roman" w:hAnsi="Times New Roman" w:cs="Times New Roman"/>
          <w:sz w:val="24"/>
          <w:szCs w:val="24"/>
        </w:rPr>
        <w:t>), JAS(1) (</w:t>
      </w:r>
      <w:r w:rsidRPr="00AF7298">
        <w:rPr>
          <w:rFonts w:ascii="Times New Roman" w:hAnsi="Times New Roman" w:cs="Times New Roman"/>
          <w:b/>
          <w:sz w:val="24"/>
          <w:szCs w:val="24"/>
        </w:rPr>
        <w:t>g</w:t>
      </w:r>
      <w:r w:rsidRPr="00AF7298">
        <w:rPr>
          <w:rFonts w:ascii="Times New Roman" w:hAnsi="Times New Roman" w:cs="Times New Roman"/>
          <w:sz w:val="24"/>
          <w:szCs w:val="24"/>
        </w:rPr>
        <w:t>), and OND(1) (</w:t>
      </w:r>
      <w:proofErr w:type="spellStart"/>
      <w:r w:rsidRPr="00AF7298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Pr="00AF7298">
        <w:rPr>
          <w:rFonts w:ascii="Times New Roman" w:hAnsi="Times New Roman" w:cs="Times New Roman"/>
          <w:sz w:val="24"/>
          <w:szCs w:val="24"/>
        </w:rPr>
        <w:t>)].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810">
        <w:rPr>
          <w:rFonts w:ascii="Times New Roman" w:hAnsi="Times New Roman" w:cs="Times New Roman"/>
          <w:sz w:val="24"/>
          <w:szCs w:val="24"/>
        </w:rPr>
        <w:t xml:space="preserve">Only </w:t>
      </w:r>
      <w:r>
        <w:rPr>
          <w:rFonts w:ascii="Times New Roman" w:hAnsi="Times New Roman" w:cs="Times New Roman"/>
          <w:sz w:val="24"/>
          <w:szCs w:val="24"/>
        </w:rPr>
        <w:t>SST</w:t>
      </w:r>
      <w:r w:rsidRPr="00A34810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850 </w:t>
      </w:r>
      <w:proofErr w:type="spellStart"/>
      <w:r>
        <w:rPr>
          <w:rFonts w:ascii="Times New Roman" w:hAnsi="Times New Roman" w:cs="Times New Roman"/>
          <w:sz w:val="24"/>
          <w:szCs w:val="24"/>
        </w:rPr>
        <w:t>hPa</w:t>
      </w:r>
      <w:proofErr w:type="spellEnd"/>
      <w:r w:rsidRPr="00A34810">
        <w:rPr>
          <w:rFonts w:ascii="Times New Roman" w:hAnsi="Times New Roman" w:cs="Times New Roman"/>
          <w:sz w:val="24"/>
          <w:szCs w:val="24"/>
        </w:rPr>
        <w:t xml:space="preserve"> wind anomalies significant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810">
        <w:rPr>
          <w:rFonts w:ascii="Times New Roman" w:hAnsi="Times New Roman" w:cs="Times New Roman"/>
          <w:sz w:val="24"/>
          <w:szCs w:val="24"/>
        </w:rPr>
        <w:t>at the 95% confidence level are shown.</w:t>
      </w:r>
    </w:p>
    <w:p w14:paraId="032BBFEF" w14:textId="77777777" w:rsidR="001F6782" w:rsidRPr="00563C4F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06EF17E" w14:textId="77777777" w:rsidR="001F6782" w:rsidRDefault="001F6782" w:rsidP="001F6782">
      <w:pPr>
        <w:widowControl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7B33350E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417FFBFA" w14:textId="18C322D2" w:rsidR="001F6782" w:rsidRDefault="003B05B8" w:rsidP="00C702BF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111B8864" wp14:editId="0279BD72">
            <wp:extent cx="5176800" cy="2880000"/>
            <wp:effectExtent l="0" t="0" r="5080" b="0"/>
            <wp:docPr id="7" name="图片 7" descr="手机屏幕截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手机屏幕截图&#10;&#10;低可信度描述已自动生成"/>
                    <pic:cNvPicPr/>
                  </pic:nvPicPr>
                  <pic:blipFill rotWithShape="1">
                    <a:blip r:embed="rId12"/>
                    <a:srcRect l="9447"/>
                    <a:stretch/>
                  </pic:blipFill>
                  <pic:spPr bwMode="auto">
                    <a:xfrm>
                      <a:off x="0" y="0"/>
                      <a:ext cx="5176800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F28640" w14:textId="77777777" w:rsidR="001F6782" w:rsidRDefault="001F6782" w:rsidP="001F6782">
      <w:pPr>
        <w:widowControl/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FA374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875B45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875B45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875B4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Pr="00155F1E">
        <w:rPr>
          <w:rFonts w:ascii="Times New Roman" w:hAnsi="Times New Roman" w:cs="Times New Roman"/>
          <w:b/>
          <w:sz w:val="24"/>
          <w:szCs w:val="24"/>
        </w:rPr>
        <w:t>volutions of SST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4A7E">
        <w:rPr>
          <w:rFonts w:ascii="Times New Roman" w:hAnsi="Times New Roman" w:cs="Times New Roman"/>
          <w:b/>
          <w:sz w:val="24"/>
          <w:szCs w:val="24"/>
        </w:rPr>
        <w:t>anomalies</w:t>
      </w:r>
      <w:r>
        <w:rPr>
          <w:rFonts w:ascii="Times New Roman" w:hAnsi="Times New Roman" w:cs="Times New Roman"/>
          <w:b/>
          <w:sz w:val="24"/>
          <w:szCs w:val="24"/>
        </w:rPr>
        <w:t xml:space="preserve"> for </w:t>
      </w:r>
      <w:r w:rsidRPr="001B0365">
        <w:rPr>
          <w:rFonts w:ascii="Times New Roman" w:hAnsi="Times New Roman" w:cs="Times New Roman"/>
          <w:b/>
          <w:sz w:val="24"/>
          <w:szCs w:val="24"/>
        </w:rPr>
        <w:t>multi-year El Niño events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C457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C4574">
        <w:rPr>
          <w:rFonts w:ascii="Times New Roman" w:hAnsi="Times New Roman" w:cs="Times New Roman"/>
          <w:b/>
          <w:sz w:val="24"/>
          <w:szCs w:val="24"/>
        </w:rPr>
        <w:t>a,b</w:t>
      </w:r>
      <w:proofErr w:type="spellEnd"/>
      <w:r w:rsidRPr="001C4574">
        <w:rPr>
          <w:rFonts w:ascii="Times New Roman" w:hAnsi="Times New Roman" w:cs="Times New Roman"/>
          <w:sz w:val="24"/>
          <w:szCs w:val="24"/>
        </w:rPr>
        <w:t xml:space="preserve">) </w:t>
      </w:r>
      <w:r w:rsidRPr="00401317">
        <w:rPr>
          <w:rFonts w:ascii="Times New Roman" w:hAnsi="Times New Roman" w:cs="Times New Roman"/>
          <w:sz w:val="24"/>
          <w:szCs w:val="24"/>
        </w:rPr>
        <w:t xml:space="preserve">Longitude-time plot of equatorial </w:t>
      </w:r>
      <w:r>
        <w:rPr>
          <w:rFonts w:ascii="Times New Roman" w:hAnsi="Times New Roman" w:cs="Times New Roman"/>
          <w:sz w:val="24"/>
          <w:szCs w:val="24"/>
        </w:rPr>
        <w:t>(5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>
        <w:rPr>
          <w:rFonts w:ascii="Times New Roman" w:hAnsi="Times New Roman" w:cs="Times New Roman"/>
          <w:sz w:val="24"/>
          <w:szCs w:val="24"/>
        </w:rPr>
        <w:t xml:space="preserve">N) </w:t>
      </w:r>
      <w:r w:rsidRPr="00401317">
        <w:rPr>
          <w:rFonts w:ascii="Times New Roman" w:hAnsi="Times New Roman" w:cs="Times New Roman"/>
          <w:sz w:val="24"/>
          <w:szCs w:val="24"/>
        </w:rPr>
        <w:t>SST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01317">
        <w:rPr>
          <w:rFonts w:ascii="Times New Roman" w:hAnsi="Times New Roman" w:cs="Times New Roman"/>
          <w:sz w:val="24"/>
          <w:szCs w:val="24"/>
        </w:rPr>
        <w:t xml:space="preserve"> from year (0) to year (2) </w:t>
      </w:r>
      <w:r w:rsidRPr="00B1336C">
        <w:rPr>
          <w:rFonts w:ascii="Times New Roman" w:hAnsi="Times New Roman" w:cs="Times New Roman"/>
          <w:sz w:val="24"/>
          <w:szCs w:val="24"/>
        </w:rPr>
        <w:t>composited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1317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the NPO-preceded </w:t>
      </w:r>
      <w:r w:rsidRPr="00401317">
        <w:rPr>
          <w:rFonts w:ascii="Times New Roman" w:hAnsi="Times New Roman" w:cs="Times New Roman"/>
          <w:sz w:val="24"/>
          <w:szCs w:val="24"/>
        </w:rPr>
        <w:t>multi-year El Niño events in observations</w:t>
      </w:r>
      <w:r w:rsidRPr="003A14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4013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CMIP5/6 </w:t>
      </w:r>
      <w:r w:rsidRPr="00401317">
        <w:rPr>
          <w:rFonts w:ascii="Times New Roman" w:hAnsi="Times New Roman" w:cs="Times New Roman"/>
          <w:sz w:val="24"/>
          <w:szCs w:val="24"/>
        </w:rPr>
        <w:t>models</w:t>
      </w:r>
      <w:r>
        <w:rPr>
          <w:rFonts w:ascii="Times New Roman" w:hAnsi="Times New Roman" w:cs="Times New Roman"/>
          <w:sz w:val="24"/>
          <w:szCs w:val="24"/>
        </w:rPr>
        <w:t xml:space="preserve"> (MME)</w:t>
      </w:r>
      <w:r w:rsidRPr="00401317">
        <w:rPr>
          <w:rFonts w:ascii="Times New Roman" w:hAnsi="Times New Roman" w:cs="Times New Roman"/>
          <w:sz w:val="24"/>
          <w:szCs w:val="24"/>
        </w:rPr>
        <w:t>, respectively.</w:t>
      </w:r>
      <w:r w:rsidRPr="001C4574">
        <w:rPr>
          <w:rFonts w:ascii="Times New Roman" w:hAnsi="Times New Roman" w:cs="Times New Roman"/>
          <w:sz w:val="24"/>
          <w:szCs w:val="24"/>
        </w:rPr>
        <w:t xml:space="preserve"> </w:t>
      </w:r>
      <w:r w:rsidRPr="0044720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44720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5B64">
        <w:rPr>
          <w:rFonts w:ascii="Times New Roman" w:hAnsi="Times New Roman" w:cs="Times New Roman"/>
          <w:sz w:val="24"/>
          <w:szCs w:val="24"/>
        </w:rPr>
        <w:t>Ensemble-mean difference in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0047">
        <w:rPr>
          <w:rFonts w:ascii="Times New Roman" w:hAnsi="Times New Roman" w:cs="Times New Roman"/>
          <w:sz w:val="24"/>
          <w:szCs w:val="24"/>
        </w:rPr>
        <w:t>e</w:t>
      </w:r>
      <w:r w:rsidRPr="00401317">
        <w:rPr>
          <w:rFonts w:ascii="Times New Roman" w:hAnsi="Times New Roman" w:cs="Times New Roman"/>
          <w:sz w:val="24"/>
          <w:szCs w:val="24"/>
        </w:rPr>
        <w:t xml:space="preserve">quatorial </w:t>
      </w:r>
      <w:r>
        <w:rPr>
          <w:rFonts w:ascii="Times New Roman" w:hAnsi="Times New Roman" w:cs="Times New Roman"/>
          <w:sz w:val="24"/>
          <w:szCs w:val="24"/>
        </w:rPr>
        <w:t>(5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>
        <w:rPr>
          <w:rFonts w:ascii="Times New Roman" w:hAnsi="Times New Roman" w:cs="Times New Roman"/>
          <w:sz w:val="24"/>
          <w:szCs w:val="24"/>
        </w:rPr>
        <w:t xml:space="preserve">N) </w:t>
      </w:r>
      <w:r w:rsidRPr="00401317">
        <w:rPr>
          <w:rFonts w:ascii="Times New Roman" w:hAnsi="Times New Roman" w:cs="Times New Roman"/>
          <w:sz w:val="24"/>
          <w:szCs w:val="24"/>
        </w:rPr>
        <w:t>SST</w:t>
      </w:r>
      <w:r>
        <w:rPr>
          <w:rFonts w:ascii="Times New Roman" w:hAnsi="Times New Roman" w:cs="Times New Roman"/>
          <w:sz w:val="24"/>
          <w:szCs w:val="24"/>
        </w:rPr>
        <w:t xml:space="preserve"> anomalies </w:t>
      </w:r>
      <w:r w:rsidRPr="00E3291A">
        <w:rPr>
          <w:rFonts w:ascii="Times New Roman" w:hAnsi="Times New Roman" w:cs="Times New Roman"/>
          <w:sz w:val="24"/>
          <w:szCs w:val="24"/>
        </w:rPr>
        <w:t xml:space="preserve">from </w:t>
      </w:r>
      <w:r>
        <w:rPr>
          <w:rFonts w:ascii="Times New Roman" w:hAnsi="Times New Roman" w:cs="Times New Roman"/>
          <w:sz w:val="24"/>
          <w:szCs w:val="24"/>
        </w:rPr>
        <w:t xml:space="preserve">year </w:t>
      </w:r>
      <w:r w:rsidRPr="00E3291A">
        <w:rPr>
          <w:rFonts w:ascii="Times New Roman" w:hAnsi="Times New Roman" w:cs="Times New Roman"/>
          <w:sz w:val="24"/>
          <w:szCs w:val="24"/>
        </w:rPr>
        <w:t xml:space="preserve">(0) to </w:t>
      </w:r>
      <w:r>
        <w:rPr>
          <w:rFonts w:ascii="Times New Roman" w:hAnsi="Times New Roman" w:cs="Times New Roman"/>
          <w:sz w:val="24"/>
          <w:szCs w:val="24"/>
        </w:rPr>
        <w:t xml:space="preserve">year </w:t>
      </w:r>
      <w:r w:rsidRPr="00E3291A">
        <w:rPr>
          <w:rFonts w:ascii="Times New Roman" w:hAnsi="Times New Roman" w:cs="Times New Roman"/>
          <w:sz w:val="24"/>
          <w:szCs w:val="24"/>
        </w:rPr>
        <w:t>(2) between the positive NPO forcing and CTRL experiments.</w:t>
      </w:r>
      <w:r>
        <w:rPr>
          <w:rFonts w:ascii="Times New Roman" w:hAnsi="Times New Roman" w:cs="Times New Roman"/>
          <w:sz w:val="24"/>
          <w:szCs w:val="24"/>
        </w:rPr>
        <w:t xml:space="preserve"> In (</w:t>
      </w:r>
      <w:proofErr w:type="spellStart"/>
      <w:r w:rsidRPr="00B1336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,b,c</w:t>
      </w:r>
      <w:proofErr w:type="spellEnd"/>
      <w:r>
        <w:rPr>
          <w:rFonts w:ascii="Times New Roman" w:hAnsi="Times New Roman" w:cs="Times New Roman"/>
          <w:sz w:val="24"/>
          <w:szCs w:val="24"/>
        </w:rPr>
        <w:t>), the refe</w:t>
      </w:r>
      <w:r w:rsidRPr="00401317">
        <w:rPr>
          <w:rFonts w:ascii="Times New Roman" w:hAnsi="Times New Roman" w:cs="Times New Roman"/>
          <w:sz w:val="24"/>
          <w:szCs w:val="24"/>
        </w:rPr>
        <w:t>rence longitude of 155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 w:rsidRPr="00401317">
        <w:rPr>
          <w:rFonts w:ascii="Times New Roman" w:hAnsi="Times New Roman" w:cs="Times New Roman"/>
          <w:sz w:val="24"/>
          <w:szCs w:val="24"/>
        </w:rPr>
        <w:t>E is indicated by the green vertical line</w:t>
      </w:r>
      <w:r>
        <w:rPr>
          <w:rFonts w:ascii="Times New Roman" w:hAnsi="Times New Roman" w:cs="Times New Roman"/>
          <w:sz w:val="24"/>
          <w:szCs w:val="24"/>
        </w:rPr>
        <w:t>, and only SST</w:t>
      </w:r>
      <w:r w:rsidRPr="00071B94">
        <w:rPr>
          <w:rFonts w:ascii="Times New Roman" w:hAnsi="Times New Roman" w:cs="Times New Roman"/>
          <w:sz w:val="24"/>
          <w:szCs w:val="24"/>
        </w:rPr>
        <w:t xml:space="preserve"> anomalies significant at the 95% confidence level are shown.</w:t>
      </w:r>
    </w:p>
    <w:p w14:paraId="24153CB0" w14:textId="77777777" w:rsidR="001F6782" w:rsidRPr="00C6497D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DC5F3F1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2C53BF" w14:textId="36353464" w:rsidR="001F6782" w:rsidRPr="000F32B5" w:rsidRDefault="006039E8" w:rsidP="001F678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27A317" wp14:editId="5DC04C00">
            <wp:extent cx="5273205" cy="3936579"/>
            <wp:effectExtent l="0" t="0" r="3810" b="6985"/>
            <wp:docPr id="9" name="图片 9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形用户界面, 应用程序&#10;&#10;描述已自动生成"/>
                    <pic:cNvPicPr/>
                  </pic:nvPicPr>
                  <pic:blipFill rotWithShape="1">
                    <a:blip r:embed="rId13"/>
                    <a:srcRect t="15073" b="22947"/>
                    <a:stretch/>
                  </pic:blipFill>
                  <pic:spPr bwMode="auto">
                    <a:xfrm>
                      <a:off x="0" y="0"/>
                      <a:ext cx="5274310" cy="39374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958F24" w14:textId="25601652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FA374E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FA37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24E8">
        <w:rPr>
          <w:rFonts w:ascii="Times New Roman" w:hAnsi="Times New Roman" w:cs="Times New Roman"/>
          <w:b/>
          <w:sz w:val="24"/>
          <w:szCs w:val="24"/>
        </w:rPr>
        <w:t xml:space="preserve">The atmospheric </w:t>
      </w:r>
      <w:r>
        <w:rPr>
          <w:rFonts w:ascii="Times New Roman" w:hAnsi="Times New Roman" w:cs="Times New Roman" w:hint="eastAsia"/>
          <w:b/>
          <w:sz w:val="24"/>
          <w:szCs w:val="24"/>
        </w:rPr>
        <w:t>teleconnections</w:t>
      </w:r>
      <w:r w:rsidRPr="00D024E8">
        <w:rPr>
          <w:rFonts w:ascii="Times New Roman" w:hAnsi="Times New Roman" w:cs="Times New Roman"/>
          <w:b/>
          <w:sz w:val="24"/>
          <w:szCs w:val="24"/>
        </w:rPr>
        <w:t xml:space="preserve"> of the CP and EP ENSO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6A32">
        <w:rPr>
          <w:rFonts w:ascii="Times New Roman" w:hAnsi="Times New Roman" w:cs="Times New Roman"/>
          <w:sz w:val="24"/>
          <w:szCs w:val="24"/>
        </w:rPr>
        <w:t>(</w:t>
      </w:r>
      <w:r w:rsidRPr="00BB6A32">
        <w:rPr>
          <w:rFonts w:ascii="Times New Roman" w:hAnsi="Times New Roman" w:cs="Times New Roman"/>
          <w:b/>
          <w:sz w:val="24"/>
          <w:szCs w:val="24"/>
        </w:rPr>
        <w:t>a</w:t>
      </w:r>
      <w:r w:rsidRPr="00BB6A32">
        <w:rPr>
          <w:rFonts w:ascii="Times New Roman" w:hAnsi="Times New Roman" w:cs="Times New Roman"/>
          <w:sz w:val="24"/>
          <w:szCs w:val="24"/>
        </w:rPr>
        <w:t>) Regressions of SLP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6A3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nomalies</w:t>
      </w:r>
      <w:r w:rsidRPr="00BB6A3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B6A32">
        <w:rPr>
          <w:rFonts w:ascii="Times New Roman" w:hAnsi="Times New Roman" w:cs="Times New Roman"/>
          <w:sz w:val="24"/>
          <w:szCs w:val="24"/>
        </w:rPr>
        <w:t>hPa</w:t>
      </w:r>
      <w:proofErr w:type="spellEnd"/>
      <w:r w:rsidRPr="00BB6A32">
        <w:rPr>
          <w:rFonts w:ascii="Times New Roman" w:hAnsi="Times New Roman" w:cs="Times New Roman"/>
          <w:sz w:val="24"/>
          <w:szCs w:val="24"/>
        </w:rPr>
        <w:t>) onto JFM values of the standardized CP ENSO index. (</w:t>
      </w:r>
      <w:r w:rsidRPr="00BB6A32">
        <w:rPr>
          <w:rFonts w:ascii="Times New Roman" w:hAnsi="Times New Roman" w:cs="Times New Roman"/>
          <w:b/>
          <w:sz w:val="24"/>
          <w:szCs w:val="24"/>
        </w:rPr>
        <w:t>b</w:t>
      </w:r>
      <w:r w:rsidRPr="00BB6A32">
        <w:rPr>
          <w:rFonts w:ascii="Times New Roman" w:hAnsi="Times New Roman" w:cs="Times New Roman"/>
          <w:sz w:val="24"/>
          <w:szCs w:val="24"/>
        </w:rPr>
        <w:t>) As in (</w:t>
      </w:r>
      <w:r w:rsidRPr="00BB6A32">
        <w:rPr>
          <w:rFonts w:ascii="Times New Roman" w:hAnsi="Times New Roman" w:cs="Times New Roman"/>
          <w:b/>
          <w:sz w:val="24"/>
          <w:szCs w:val="24"/>
        </w:rPr>
        <w:t>a</w:t>
      </w:r>
      <w:r w:rsidRPr="00BB6A32">
        <w:rPr>
          <w:rFonts w:ascii="Times New Roman" w:hAnsi="Times New Roman" w:cs="Times New Roman"/>
          <w:sz w:val="24"/>
          <w:szCs w:val="24"/>
        </w:rPr>
        <w:t>) but for regressions of SLP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6A3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nomalies</w:t>
      </w:r>
      <w:r w:rsidRPr="00BB6A32">
        <w:rPr>
          <w:rFonts w:ascii="Times New Roman" w:hAnsi="Times New Roman" w:cs="Times New Roman"/>
          <w:sz w:val="24"/>
          <w:szCs w:val="24"/>
        </w:rPr>
        <w:t xml:space="preserve"> onto the standardized EP ENSO index. (</w:t>
      </w:r>
      <w:r w:rsidRPr="00BB6A32">
        <w:rPr>
          <w:rFonts w:ascii="Times New Roman" w:hAnsi="Times New Roman" w:cs="Times New Roman"/>
          <w:b/>
          <w:sz w:val="24"/>
          <w:szCs w:val="24"/>
        </w:rPr>
        <w:t>c</w:t>
      </w:r>
      <w:r w:rsidRPr="00BB6A32">
        <w:rPr>
          <w:rFonts w:ascii="Times New Roman" w:hAnsi="Times New Roman" w:cs="Times New Roman"/>
          <w:sz w:val="24"/>
          <w:szCs w:val="24"/>
        </w:rPr>
        <w:t>) Time series of the SLP index over the Hawaiian region (SLP</w:t>
      </w:r>
      <w:r w:rsidRPr="00BB6A32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Pr="00BB6A32">
        <w:rPr>
          <w:rFonts w:ascii="Times New Roman" w:hAnsi="Times New Roman" w:cs="Times New Roman"/>
          <w:sz w:val="24"/>
          <w:szCs w:val="24"/>
        </w:rPr>
        <w:t xml:space="preserve">; 158°W–135°W, 13°N–24°N) (red line) and the CP ENSO index (black line). Indices are normalized by their standard deviations and are correlated </w:t>
      </w:r>
      <w:r w:rsidRPr="00067CB6">
        <w:rPr>
          <w:rFonts w:ascii="Times New Roman" w:hAnsi="Times New Roman" w:cs="Times New Roman"/>
          <w:sz w:val="24"/>
          <w:szCs w:val="24"/>
        </w:rPr>
        <w:t>R</w:t>
      </w:r>
      <w:r w:rsidRPr="00BB6A32">
        <w:rPr>
          <w:rFonts w:ascii="Times New Roman" w:hAnsi="Times New Roman" w:cs="Times New Roman"/>
          <w:sz w:val="24"/>
          <w:szCs w:val="24"/>
        </w:rPr>
        <w:t>=</w:t>
      </w:r>
      <w:r w:rsidR="00A06B7C">
        <w:rPr>
          <w:rFonts w:ascii="Times New Roman" w:hAnsi="Times New Roman" w:cs="Times New Roman"/>
          <w:sz w:val="24"/>
          <w:szCs w:val="24"/>
        </w:rPr>
        <w:t>-</w:t>
      </w:r>
      <w:r w:rsidRPr="00BB6A32">
        <w:rPr>
          <w:rFonts w:ascii="Times New Roman" w:hAnsi="Times New Roman" w:cs="Times New Roman"/>
          <w:sz w:val="24"/>
          <w:szCs w:val="24"/>
        </w:rPr>
        <w:t>0.56 (significant at the 99.9% confidence level). In (</w:t>
      </w:r>
      <w:proofErr w:type="spellStart"/>
      <w:proofErr w:type="gramStart"/>
      <w:r w:rsidRPr="00BB6A32">
        <w:rPr>
          <w:rFonts w:ascii="Times New Roman" w:hAnsi="Times New Roman" w:cs="Times New Roman"/>
          <w:b/>
          <w:sz w:val="24"/>
          <w:szCs w:val="24"/>
        </w:rPr>
        <w:t>a,b</w:t>
      </w:r>
      <w:proofErr w:type="spellEnd"/>
      <w:proofErr w:type="gramEnd"/>
      <w:r w:rsidRPr="00BB6A32">
        <w:rPr>
          <w:rFonts w:ascii="Times New Roman" w:hAnsi="Times New Roman" w:cs="Times New Roman"/>
          <w:sz w:val="24"/>
          <w:szCs w:val="24"/>
        </w:rPr>
        <w:t>), only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BB6A32">
        <w:rPr>
          <w:rFonts w:ascii="Times New Roman" w:hAnsi="Times New Roman" w:cs="Times New Roman"/>
          <w:sz w:val="24"/>
          <w:szCs w:val="24"/>
        </w:rPr>
        <w:t xml:space="preserve"> significant at the 95% confidence level are shown.</w:t>
      </w:r>
    </w:p>
    <w:p w14:paraId="65A1403A" w14:textId="061F6849" w:rsidR="001F6782" w:rsidRDefault="001F6782" w:rsidP="001F6782">
      <w:pPr>
        <w:spacing w:line="30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A06B7C">
        <w:rPr>
          <w:rFonts w:hint="eastAsia"/>
          <w:noProof/>
        </w:rPr>
        <w:lastRenderedPageBreak/>
        <w:drawing>
          <wp:inline distT="0" distB="0" distL="0" distR="0" wp14:anchorId="7DF05D3B" wp14:editId="26B9D4F2">
            <wp:extent cx="5274310" cy="3098940"/>
            <wp:effectExtent l="0" t="0" r="2540" b="6350"/>
            <wp:docPr id="6" name="图片 6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示&#10;&#10;低可信度描述已自动生成"/>
                    <pic:cNvPicPr/>
                  </pic:nvPicPr>
                  <pic:blipFill rotWithShape="1">
                    <a:blip r:embed="rId14"/>
                    <a:srcRect t="4777" b="36472"/>
                    <a:stretch/>
                  </pic:blipFill>
                  <pic:spPr bwMode="auto">
                    <a:xfrm>
                      <a:off x="0" y="0"/>
                      <a:ext cx="5274310" cy="3098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150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629DD57" w14:textId="77777777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93121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0C1B">
        <w:rPr>
          <w:rFonts w:ascii="Times New Roman" w:hAnsi="Times New Roman" w:cs="Times New Roman"/>
          <w:b/>
          <w:sz w:val="24"/>
          <w:szCs w:val="24"/>
        </w:rPr>
        <w:t>Relationships among the NPO, SLP</w:t>
      </w:r>
      <w:r w:rsidRPr="00400C1B">
        <w:rPr>
          <w:rFonts w:ascii="Times New Roman" w:hAnsi="Times New Roman" w:cs="Times New Roman"/>
          <w:b/>
          <w:sz w:val="24"/>
          <w:szCs w:val="24"/>
          <w:vertAlign w:val="subscript"/>
        </w:rPr>
        <w:t>HI</w:t>
      </w:r>
      <w:r w:rsidRPr="00400C1B">
        <w:rPr>
          <w:rFonts w:ascii="Times New Roman" w:hAnsi="Times New Roman" w:cs="Times New Roman"/>
          <w:b/>
          <w:sz w:val="24"/>
          <w:szCs w:val="24"/>
        </w:rPr>
        <w:t>, and PMM indices.</w:t>
      </w:r>
      <w:r>
        <w:rPr>
          <w:rFonts w:ascii="Times New Roman" w:hAnsi="Times New Roman" w:cs="Times New Roman"/>
          <w:b/>
          <w:sz w:val="24"/>
          <w:szCs w:val="24"/>
        </w:rPr>
        <w:t xml:space="preserve"> (a) </w:t>
      </w:r>
      <w:r w:rsidRPr="00BB6A32">
        <w:rPr>
          <w:rFonts w:ascii="Times New Roman" w:hAnsi="Times New Roman" w:cs="Times New Roman"/>
          <w:sz w:val="24"/>
          <w:szCs w:val="24"/>
        </w:rPr>
        <w:t xml:space="preserve">Time series of the </w:t>
      </w:r>
      <w:r>
        <w:rPr>
          <w:rFonts w:ascii="Times New Roman" w:hAnsi="Times New Roman" w:cs="Times New Roman"/>
          <w:sz w:val="24"/>
          <w:szCs w:val="24"/>
        </w:rPr>
        <w:t>JFM NPO</w:t>
      </w:r>
      <w:r w:rsidRPr="00BB6A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index and</w:t>
      </w:r>
      <w:r w:rsidRPr="00461922">
        <w:rPr>
          <w:rFonts w:ascii="Times New Roman" w:hAnsi="Times New Roman" w:cs="Times New Roman"/>
          <w:sz w:val="24"/>
          <w:szCs w:val="24"/>
        </w:rPr>
        <w:t xml:space="preserve"> </w:t>
      </w:r>
      <w:r w:rsidRPr="00BB6A32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JFM </w:t>
      </w:r>
      <w:r w:rsidRPr="00BB6A32">
        <w:rPr>
          <w:rFonts w:ascii="Times New Roman" w:hAnsi="Times New Roman" w:cs="Times New Roman"/>
          <w:sz w:val="24"/>
          <w:szCs w:val="24"/>
        </w:rPr>
        <w:t>SLP index over the Hawaiian region (SLP</w:t>
      </w:r>
      <w:r w:rsidRPr="00BB6A32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Pr="00BB6A32">
        <w:rPr>
          <w:rFonts w:ascii="Times New Roman" w:hAnsi="Times New Roman" w:cs="Times New Roman"/>
          <w:sz w:val="24"/>
          <w:szCs w:val="24"/>
        </w:rPr>
        <w:t>; 158°W–135°W, 13°N–24°N).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400C1B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BB6A32">
        <w:rPr>
          <w:rFonts w:ascii="Times New Roman" w:hAnsi="Times New Roman" w:cs="Times New Roman"/>
          <w:sz w:val="24"/>
          <w:szCs w:val="24"/>
        </w:rPr>
        <w:t xml:space="preserve">Time series of the </w:t>
      </w:r>
      <w:r>
        <w:rPr>
          <w:rFonts w:ascii="Times New Roman" w:hAnsi="Times New Roman" w:cs="Times New Roman"/>
          <w:sz w:val="24"/>
          <w:szCs w:val="24"/>
        </w:rPr>
        <w:t xml:space="preserve">JFM </w:t>
      </w:r>
      <w:r w:rsidRPr="004039B1">
        <w:rPr>
          <w:rFonts w:ascii="Times New Roman" w:hAnsi="Times New Roman" w:cs="Times New Roman"/>
          <w:sz w:val="24"/>
          <w:szCs w:val="24"/>
        </w:rPr>
        <w:t>SLP</w:t>
      </w:r>
      <w:r w:rsidRPr="004039B1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Pr="00BB6A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index and</w:t>
      </w:r>
      <w:r w:rsidRPr="00461922">
        <w:rPr>
          <w:rFonts w:ascii="Times New Roman" w:hAnsi="Times New Roman" w:cs="Times New Roman"/>
          <w:sz w:val="24"/>
          <w:szCs w:val="24"/>
        </w:rPr>
        <w:t xml:space="preserve"> </w:t>
      </w:r>
      <w:r w:rsidRPr="00BB6A32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following MAM PMM</w:t>
      </w:r>
      <w:r w:rsidRPr="00BB6A32">
        <w:rPr>
          <w:rFonts w:ascii="Times New Roman" w:hAnsi="Times New Roman" w:cs="Times New Roman"/>
          <w:sz w:val="24"/>
          <w:szCs w:val="24"/>
        </w:rPr>
        <w:t xml:space="preserve"> index</w:t>
      </w:r>
      <w:r>
        <w:rPr>
          <w:rFonts w:ascii="Times New Roman" w:hAnsi="Times New Roman" w:cs="Times New Roman"/>
          <w:sz w:val="24"/>
          <w:szCs w:val="24"/>
        </w:rPr>
        <w:t>. (</w:t>
      </w:r>
      <w:r w:rsidRPr="00400C1B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BB6A32">
        <w:rPr>
          <w:rFonts w:ascii="Times New Roman" w:hAnsi="Times New Roman" w:cs="Times New Roman"/>
          <w:sz w:val="24"/>
          <w:szCs w:val="24"/>
        </w:rPr>
        <w:t xml:space="preserve">Time series of the </w:t>
      </w:r>
      <w:r>
        <w:rPr>
          <w:rFonts w:ascii="Times New Roman" w:hAnsi="Times New Roman" w:cs="Times New Roman"/>
          <w:sz w:val="24"/>
          <w:szCs w:val="24"/>
        </w:rPr>
        <w:t>JFM NPO</w:t>
      </w:r>
      <w:r w:rsidRPr="00BB6A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index and</w:t>
      </w:r>
      <w:r w:rsidRPr="00461922">
        <w:rPr>
          <w:rFonts w:ascii="Times New Roman" w:hAnsi="Times New Roman" w:cs="Times New Roman"/>
          <w:sz w:val="24"/>
          <w:szCs w:val="24"/>
        </w:rPr>
        <w:t xml:space="preserve"> </w:t>
      </w:r>
      <w:r w:rsidRPr="00BB6A32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following MAM PMM</w:t>
      </w:r>
      <w:r w:rsidRPr="00BB6A32">
        <w:rPr>
          <w:rFonts w:ascii="Times New Roman" w:hAnsi="Times New Roman" w:cs="Times New Roman"/>
          <w:sz w:val="24"/>
          <w:szCs w:val="24"/>
        </w:rPr>
        <w:t xml:space="preserve"> index</w:t>
      </w:r>
      <w:r>
        <w:rPr>
          <w:rFonts w:ascii="Times New Roman" w:hAnsi="Times New Roman" w:cs="Times New Roman"/>
          <w:sz w:val="24"/>
          <w:szCs w:val="24"/>
        </w:rPr>
        <w:t>. (</w:t>
      </w:r>
      <w:r w:rsidRPr="00400C1B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Correlations among </w:t>
      </w:r>
      <w:r w:rsidRPr="00400C1B">
        <w:rPr>
          <w:rFonts w:ascii="Times New Roman" w:hAnsi="Times New Roman" w:cs="Times New Roman"/>
          <w:sz w:val="24"/>
          <w:szCs w:val="24"/>
        </w:rPr>
        <w:t>the NPO, SLP</w:t>
      </w:r>
      <w:r w:rsidRPr="00400C1B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Pr="00400C1B">
        <w:rPr>
          <w:rFonts w:ascii="Times New Roman" w:hAnsi="Times New Roman" w:cs="Times New Roman"/>
          <w:sz w:val="24"/>
          <w:szCs w:val="24"/>
        </w:rPr>
        <w:t>, and PMM indices</w:t>
      </w:r>
      <w:r>
        <w:rPr>
          <w:rFonts w:ascii="Times New Roman" w:hAnsi="Times New Roman" w:cs="Times New Roman"/>
          <w:sz w:val="24"/>
          <w:szCs w:val="24"/>
        </w:rPr>
        <w:t xml:space="preserve">, and ** indicates significant </w:t>
      </w:r>
      <w:r w:rsidRPr="00BB6A32">
        <w:rPr>
          <w:rFonts w:ascii="Times New Roman" w:hAnsi="Times New Roman" w:cs="Times New Roman"/>
          <w:sz w:val="24"/>
          <w:szCs w:val="24"/>
        </w:rPr>
        <w:t>at the 99% confidence level</w:t>
      </w:r>
      <w:r w:rsidRPr="00400C1B">
        <w:rPr>
          <w:rFonts w:ascii="Times New Roman" w:hAnsi="Times New Roman" w:cs="Times New Roman"/>
          <w:sz w:val="24"/>
          <w:szCs w:val="24"/>
        </w:rPr>
        <w:t>.</w:t>
      </w:r>
    </w:p>
    <w:p w14:paraId="3F1D3E81" w14:textId="77777777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</w:p>
    <w:p w14:paraId="5FF3A3EB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0E44C09" w14:textId="21682A4B" w:rsidR="001F6782" w:rsidRDefault="00C702BF" w:rsidP="001F6782">
      <w:pPr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42B31C0" wp14:editId="303FD0CA">
            <wp:extent cx="5273695" cy="2903974"/>
            <wp:effectExtent l="0" t="0" r="3175" b="0"/>
            <wp:docPr id="20" name="图片 20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包含 图示&#10;&#10;描述已自动生成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35" b="22267"/>
                    <a:stretch/>
                  </pic:blipFill>
                  <pic:spPr bwMode="auto">
                    <a:xfrm>
                      <a:off x="0" y="0"/>
                      <a:ext cx="5274310" cy="2904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45AAB1" w14:textId="54C7A196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F21D30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F21D3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Pr="00AA362E">
        <w:rPr>
          <w:rFonts w:ascii="Times New Roman" w:hAnsi="Times New Roman" w:cs="Times New Roman"/>
          <w:b/>
          <w:sz w:val="24"/>
          <w:szCs w:val="24"/>
        </w:rPr>
        <w:t>volutions of SST and SLP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20EE">
        <w:rPr>
          <w:rFonts w:ascii="Times New Roman" w:hAnsi="Times New Roman" w:cs="Times New Roman"/>
          <w:b/>
          <w:sz w:val="24"/>
          <w:szCs w:val="24"/>
        </w:rPr>
        <w:t>anomalies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9C15D2">
        <w:rPr>
          <w:rFonts w:ascii="Times New Roman" w:hAnsi="Times New Roman" w:cs="Times New Roman"/>
          <w:b/>
          <w:sz w:val="24"/>
          <w:szCs w:val="24"/>
        </w:rPr>
        <w:t>omposite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for multi-year El Niño events </w:t>
      </w:r>
      <w:r>
        <w:rPr>
          <w:rFonts w:ascii="Times New Roman" w:hAnsi="Times New Roman" w:cs="Times New Roman"/>
          <w:b/>
          <w:sz w:val="24"/>
          <w:szCs w:val="24"/>
        </w:rPr>
        <w:t xml:space="preserve">from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JFM(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0) to JFM(2)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 derived from </w:t>
      </w:r>
      <w:r>
        <w:rPr>
          <w:rFonts w:ascii="Times New Roman" w:hAnsi="Times New Roman" w:cs="Times New Roman" w:hint="eastAsia"/>
          <w:b/>
          <w:sz w:val="24"/>
          <w:szCs w:val="24"/>
        </w:rPr>
        <w:t>different</w:t>
      </w:r>
      <w:r>
        <w:rPr>
          <w:rFonts w:ascii="Times New Roman" w:hAnsi="Times New Roman" w:cs="Times New Roman"/>
          <w:b/>
          <w:sz w:val="24"/>
          <w:szCs w:val="24"/>
        </w:rPr>
        <w:t xml:space="preserve"> SST and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 SLP datasets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4720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44720E">
        <w:rPr>
          <w:rFonts w:ascii="Times New Roman" w:hAnsi="Times New Roman" w:cs="Times New Roman"/>
          <w:b/>
          <w:sz w:val="24"/>
          <w:szCs w:val="24"/>
        </w:rPr>
        <w:t>a,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,c</w:t>
      </w:r>
      <w:proofErr w:type="spellEnd"/>
      <w:r w:rsidRPr="0044720E">
        <w:rPr>
          <w:rFonts w:ascii="Times New Roman" w:hAnsi="Times New Roman" w:cs="Times New Roman"/>
          <w:sz w:val="24"/>
          <w:szCs w:val="24"/>
        </w:rPr>
        <w:t xml:space="preserve">) </w:t>
      </w:r>
      <w:r w:rsidRPr="00420243">
        <w:rPr>
          <w:rFonts w:ascii="Times New Roman" w:hAnsi="Times New Roman" w:cs="Times New Roman"/>
          <w:sz w:val="24"/>
          <w:szCs w:val="24"/>
        </w:rPr>
        <w:t>Evolutions of SST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20243">
        <w:rPr>
          <w:rFonts w:ascii="Times New Roman" w:hAnsi="Times New Roman" w:cs="Times New Roman"/>
          <w:sz w:val="24"/>
          <w:szCs w:val="24"/>
        </w:rPr>
        <w:t xml:space="preserve"> derived from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1C601F">
        <w:rPr>
          <w:rFonts w:ascii="Times New Roman" w:hAnsi="Times New Roman" w:cs="Times New Roman"/>
          <w:sz w:val="24"/>
          <w:szCs w:val="24"/>
        </w:rPr>
        <w:t>ERSST</w:t>
      </w:r>
      <w:r>
        <w:rPr>
          <w:rFonts w:ascii="Times New Roman" w:hAnsi="Times New Roman" w:cs="Times New Roman"/>
          <w:sz w:val="24"/>
          <w:szCs w:val="24"/>
        </w:rPr>
        <w:t xml:space="preserve"> dataset</w:t>
      </w:r>
      <w:r w:rsidRPr="0044720E">
        <w:rPr>
          <w:rFonts w:ascii="Times New Roman" w:hAnsi="Times New Roman" w:cs="Times New Roman"/>
          <w:sz w:val="24"/>
          <w:szCs w:val="24"/>
        </w:rPr>
        <w:t>. (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d,e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,f</w:t>
      </w:r>
      <w:proofErr w:type="spellEnd"/>
      <w:r w:rsidRPr="0044720E">
        <w:rPr>
          <w:rFonts w:ascii="Times New Roman" w:hAnsi="Times New Roman" w:cs="Times New Roman"/>
          <w:sz w:val="24"/>
          <w:szCs w:val="24"/>
        </w:rPr>
        <w:t>)</w:t>
      </w:r>
      <w:r w:rsidRPr="00420243">
        <w:rPr>
          <w:rFonts w:ascii="Times New Roman" w:hAnsi="Times New Roman" w:cs="Times New Roman"/>
          <w:sz w:val="24"/>
          <w:szCs w:val="24"/>
        </w:rPr>
        <w:t xml:space="preserve"> Evolutions of SST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20243">
        <w:rPr>
          <w:rFonts w:ascii="Times New Roman" w:hAnsi="Times New Roman" w:cs="Times New Roman"/>
          <w:sz w:val="24"/>
          <w:szCs w:val="24"/>
        </w:rPr>
        <w:t xml:space="preserve"> derived from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1C601F">
        <w:rPr>
          <w:rFonts w:ascii="Times New Roman" w:hAnsi="Times New Roman" w:cs="Times New Roman"/>
          <w:sz w:val="24"/>
          <w:szCs w:val="24"/>
        </w:rPr>
        <w:t>Kaplan SST</w:t>
      </w:r>
      <w:r>
        <w:rPr>
          <w:rFonts w:ascii="Times New Roman" w:hAnsi="Times New Roman" w:cs="Times New Roman"/>
          <w:sz w:val="24"/>
          <w:szCs w:val="24"/>
        </w:rPr>
        <w:t xml:space="preserve"> dataset</w:t>
      </w:r>
      <w:r w:rsidRPr="0044720E">
        <w:rPr>
          <w:rFonts w:ascii="Times New Roman" w:hAnsi="Times New Roman" w:cs="Times New Roman"/>
          <w:sz w:val="24"/>
          <w:szCs w:val="24"/>
        </w:rPr>
        <w:t>. (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g,h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,i</w:t>
      </w:r>
      <w:proofErr w:type="spellEnd"/>
      <w:r w:rsidRPr="0044720E">
        <w:rPr>
          <w:rFonts w:ascii="Times New Roman" w:hAnsi="Times New Roman" w:cs="Times New Roman"/>
          <w:sz w:val="24"/>
          <w:szCs w:val="24"/>
        </w:rPr>
        <w:t xml:space="preserve">) </w:t>
      </w:r>
      <w:r w:rsidRPr="00420243">
        <w:rPr>
          <w:rFonts w:ascii="Times New Roman" w:hAnsi="Times New Roman" w:cs="Times New Roman"/>
          <w:sz w:val="24"/>
          <w:szCs w:val="24"/>
        </w:rPr>
        <w:t>Evolutions of SST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20243">
        <w:rPr>
          <w:rFonts w:ascii="Times New Roman" w:hAnsi="Times New Roman" w:cs="Times New Roman"/>
          <w:sz w:val="24"/>
          <w:szCs w:val="24"/>
        </w:rPr>
        <w:t xml:space="preserve"> derived from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8A04ED">
        <w:rPr>
          <w:rFonts w:ascii="Times New Roman" w:hAnsi="Times New Roman" w:cs="Times New Roman"/>
          <w:sz w:val="24"/>
          <w:szCs w:val="24"/>
        </w:rPr>
        <w:t>COBE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601F">
        <w:rPr>
          <w:rFonts w:ascii="Times New Roman" w:hAnsi="Times New Roman" w:cs="Times New Roman"/>
          <w:sz w:val="24"/>
          <w:szCs w:val="24"/>
        </w:rPr>
        <w:t>SST</w:t>
      </w:r>
      <w:r>
        <w:rPr>
          <w:rFonts w:ascii="Times New Roman" w:hAnsi="Times New Roman" w:cs="Times New Roman"/>
          <w:sz w:val="24"/>
          <w:szCs w:val="24"/>
        </w:rPr>
        <w:t xml:space="preserve"> dataset</w:t>
      </w:r>
      <w:r w:rsidRPr="0044720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720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j,k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,l</w:t>
      </w:r>
      <w:proofErr w:type="spellEnd"/>
      <w:r w:rsidRPr="0044720E">
        <w:rPr>
          <w:rFonts w:ascii="Times New Roman" w:hAnsi="Times New Roman" w:cs="Times New Roman"/>
          <w:sz w:val="24"/>
          <w:szCs w:val="24"/>
        </w:rPr>
        <w:t xml:space="preserve">) </w:t>
      </w:r>
      <w:r w:rsidRPr="001C601F">
        <w:rPr>
          <w:rFonts w:ascii="Times New Roman" w:hAnsi="Times New Roman" w:cs="Times New Roman"/>
          <w:sz w:val="24"/>
          <w:szCs w:val="24"/>
        </w:rPr>
        <w:t>Evolutions of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1C601F">
        <w:rPr>
          <w:rFonts w:ascii="Times New Roman" w:hAnsi="Times New Roman" w:cs="Times New Roman"/>
          <w:sz w:val="24"/>
          <w:szCs w:val="24"/>
        </w:rPr>
        <w:t xml:space="preserve"> derived from the </w:t>
      </w:r>
      <w:proofErr w:type="spellStart"/>
      <w:r w:rsidRPr="001C601F">
        <w:rPr>
          <w:rFonts w:ascii="Times New Roman" w:hAnsi="Times New Roman" w:cs="Times New Roman"/>
          <w:sz w:val="24"/>
          <w:szCs w:val="24"/>
        </w:rPr>
        <w:t>HadSLP</w:t>
      </w:r>
      <w:proofErr w:type="spellEnd"/>
      <w:r w:rsidRPr="001C601F">
        <w:rPr>
          <w:rFonts w:ascii="Times New Roman" w:hAnsi="Times New Roman" w:cs="Times New Roman"/>
          <w:sz w:val="24"/>
          <w:szCs w:val="24"/>
        </w:rPr>
        <w:t xml:space="preserve"> dataset.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4720E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4720E">
        <w:rPr>
          <w:rFonts w:ascii="Times New Roman" w:hAnsi="Times New Roman" w:cs="Times New Roman"/>
          <w:b/>
          <w:sz w:val="24"/>
          <w:szCs w:val="24"/>
        </w:rPr>
        <w:t>a</w:t>
      </w:r>
      <w:r w:rsidR="00C517C2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>
        <w:rPr>
          <w:rFonts w:ascii="Times New Roman" w:hAnsi="Times New Roman" w:cs="Times New Roman"/>
          <w:b/>
          <w:sz w:val="24"/>
          <w:szCs w:val="24"/>
        </w:rPr>
        <w:t>l)</w:t>
      </w:r>
      <w:r w:rsidRPr="0044720E">
        <w:rPr>
          <w:rFonts w:ascii="Times New Roman" w:hAnsi="Times New Roman" w:cs="Times New Roman"/>
          <w:sz w:val="24"/>
          <w:szCs w:val="24"/>
        </w:rPr>
        <w:t>, dots indicate SST and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4720E">
        <w:rPr>
          <w:rFonts w:ascii="Times New Roman" w:hAnsi="Times New Roman" w:cs="Times New Roman"/>
          <w:sz w:val="24"/>
          <w:szCs w:val="24"/>
        </w:rPr>
        <w:t xml:space="preserve"> significant at the 95% confidence level.</w:t>
      </w:r>
    </w:p>
    <w:p w14:paraId="18B235B3" w14:textId="77777777" w:rsidR="001F6782" w:rsidRPr="00B8464C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7C2CF00" w14:textId="77777777" w:rsidR="001F6782" w:rsidRDefault="001F6782" w:rsidP="001F6782">
      <w:pPr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8BE49A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CCDCB3A" w14:textId="510DCE86" w:rsidR="001F6782" w:rsidRDefault="00E014CA" w:rsidP="001F6782">
      <w:pPr>
        <w:spacing w:line="3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9B8BCA7" wp14:editId="5F2A2191">
            <wp:extent cx="3636457" cy="5369267"/>
            <wp:effectExtent l="0" t="0" r="2540" b="3175"/>
            <wp:docPr id="10" name="图片 10" descr="PowerPoint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PowerPoint&#10;&#10;描述已自动生成"/>
                    <pic:cNvPicPr/>
                  </pic:nvPicPr>
                  <pic:blipFill rotWithShape="1">
                    <a:blip r:embed="rId16"/>
                    <a:srcRect l="14430" r="16619"/>
                    <a:stretch/>
                  </pic:blipFill>
                  <pic:spPr bwMode="auto">
                    <a:xfrm>
                      <a:off x="0" y="0"/>
                      <a:ext cx="3636655" cy="5369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FA3D65" w14:textId="77777777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93121D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JFM(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1) SST and SLP </w:t>
      </w:r>
      <w:r w:rsidRPr="00DC20EE">
        <w:rPr>
          <w:rFonts w:ascii="Times New Roman" w:hAnsi="Times New Roman" w:cs="Times New Roman"/>
          <w:b/>
          <w:sz w:val="24"/>
          <w:szCs w:val="24"/>
        </w:rPr>
        <w:t>anomalies</w:t>
      </w:r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Pr="00502ACC">
        <w:rPr>
          <w:rFonts w:ascii="Times New Roman" w:hAnsi="Times New Roman" w:cs="Times New Roman"/>
          <w:b/>
          <w:sz w:val="24"/>
          <w:szCs w:val="24"/>
        </w:rPr>
        <w:t>individual multi-year El Niño events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4039B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4039B1">
        <w:rPr>
          <w:rFonts w:ascii="Times New Roman" w:hAnsi="Times New Roman" w:cs="Times New Roman"/>
          <w:b/>
          <w:sz w:val="24"/>
          <w:szCs w:val="24"/>
        </w:rPr>
        <w:t>a,b</w:t>
      </w:r>
      <w:proofErr w:type="spellEnd"/>
      <w:proofErr w:type="gramEnd"/>
      <w:r w:rsidRPr="004039B1">
        <w:rPr>
          <w:rFonts w:ascii="Times New Roman" w:hAnsi="Times New Roman" w:cs="Times New Roman"/>
          <w:sz w:val="24"/>
          <w:szCs w:val="24"/>
        </w:rPr>
        <w:t xml:space="preserve">) JFM </w:t>
      </w:r>
      <w:r>
        <w:rPr>
          <w:rFonts w:ascii="Times New Roman" w:hAnsi="Times New Roman" w:cs="Times New Roman"/>
          <w:sz w:val="24"/>
          <w:szCs w:val="24"/>
        </w:rPr>
        <w:t>1958</w:t>
      </w:r>
      <w:r w:rsidRPr="004039B1">
        <w:rPr>
          <w:rFonts w:ascii="Times New Roman" w:hAnsi="Times New Roman" w:cs="Times New Roman"/>
          <w:sz w:val="24"/>
          <w:szCs w:val="24"/>
        </w:rPr>
        <w:t xml:space="preserve"> SST and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039B1">
        <w:rPr>
          <w:rFonts w:ascii="Times New Roman" w:hAnsi="Times New Roman" w:cs="Times New Roman"/>
          <w:sz w:val="24"/>
          <w:szCs w:val="24"/>
        </w:rPr>
        <w:t>, respectively. (</w:t>
      </w:r>
      <w:proofErr w:type="spellStart"/>
      <w:proofErr w:type="gramStart"/>
      <w:r w:rsidRPr="004039B1">
        <w:rPr>
          <w:rFonts w:ascii="Times New Roman" w:hAnsi="Times New Roman" w:cs="Times New Roman"/>
          <w:b/>
          <w:sz w:val="24"/>
          <w:szCs w:val="24"/>
        </w:rPr>
        <w:t>c,d</w:t>
      </w:r>
      <w:proofErr w:type="spellEnd"/>
      <w:proofErr w:type="gramEnd"/>
      <w:r w:rsidRPr="004039B1">
        <w:rPr>
          <w:rFonts w:ascii="Times New Roman" w:hAnsi="Times New Roman" w:cs="Times New Roman"/>
          <w:sz w:val="24"/>
          <w:szCs w:val="24"/>
        </w:rPr>
        <w:t xml:space="preserve">) JFM </w:t>
      </w:r>
      <w:r>
        <w:rPr>
          <w:rFonts w:ascii="Times New Roman" w:hAnsi="Times New Roman" w:cs="Times New Roman"/>
          <w:sz w:val="24"/>
          <w:szCs w:val="24"/>
        </w:rPr>
        <w:t>1969</w:t>
      </w:r>
      <w:r w:rsidRPr="004039B1">
        <w:rPr>
          <w:rFonts w:ascii="Times New Roman" w:hAnsi="Times New Roman" w:cs="Times New Roman"/>
          <w:sz w:val="24"/>
          <w:szCs w:val="24"/>
        </w:rPr>
        <w:t xml:space="preserve"> SST and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039B1">
        <w:rPr>
          <w:rFonts w:ascii="Times New Roman" w:hAnsi="Times New Roman" w:cs="Times New Roman"/>
          <w:sz w:val="24"/>
          <w:szCs w:val="24"/>
        </w:rPr>
        <w:t>, respectively. (</w:t>
      </w:r>
      <w:proofErr w:type="spellStart"/>
      <w:proofErr w:type="gramStart"/>
      <w:r w:rsidRPr="004039B1">
        <w:rPr>
          <w:rFonts w:ascii="Times New Roman" w:hAnsi="Times New Roman" w:cs="Times New Roman"/>
          <w:b/>
          <w:sz w:val="24"/>
          <w:szCs w:val="24"/>
        </w:rPr>
        <w:t>e,f</w:t>
      </w:r>
      <w:proofErr w:type="spellEnd"/>
      <w:proofErr w:type="gramEnd"/>
      <w:r w:rsidRPr="004039B1">
        <w:rPr>
          <w:rFonts w:ascii="Times New Roman" w:hAnsi="Times New Roman" w:cs="Times New Roman"/>
          <w:sz w:val="24"/>
          <w:szCs w:val="24"/>
        </w:rPr>
        <w:t xml:space="preserve">) JFM </w:t>
      </w:r>
      <w:r>
        <w:rPr>
          <w:rFonts w:ascii="Times New Roman" w:hAnsi="Times New Roman" w:cs="Times New Roman"/>
          <w:sz w:val="24"/>
          <w:szCs w:val="24"/>
        </w:rPr>
        <w:t>1987</w:t>
      </w:r>
      <w:r w:rsidRPr="004039B1">
        <w:rPr>
          <w:rFonts w:ascii="Times New Roman" w:hAnsi="Times New Roman" w:cs="Times New Roman"/>
          <w:sz w:val="24"/>
          <w:szCs w:val="24"/>
        </w:rPr>
        <w:t xml:space="preserve"> SST and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039B1">
        <w:rPr>
          <w:rFonts w:ascii="Times New Roman" w:hAnsi="Times New Roman" w:cs="Times New Roman"/>
          <w:sz w:val="24"/>
          <w:szCs w:val="24"/>
        </w:rPr>
        <w:t>, respectively. (</w:t>
      </w:r>
      <w:proofErr w:type="spellStart"/>
      <w:proofErr w:type="gramStart"/>
      <w:r w:rsidRPr="004039B1">
        <w:rPr>
          <w:rFonts w:ascii="Times New Roman" w:hAnsi="Times New Roman" w:cs="Times New Roman"/>
          <w:b/>
          <w:sz w:val="24"/>
          <w:szCs w:val="24"/>
        </w:rPr>
        <w:t>g,h</w:t>
      </w:r>
      <w:proofErr w:type="spellEnd"/>
      <w:proofErr w:type="gramEnd"/>
      <w:r w:rsidRPr="004039B1">
        <w:rPr>
          <w:rFonts w:ascii="Times New Roman" w:hAnsi="Times New Roman" w:cs="Times New Roman"/>
          <w:sz w:val="24"/>
          <w:szCs w:val="24"/>
        </w:rPr>
        <w:t>) JFM 2015 SST and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039B1">
        <w:rPr>
          <w:rFonts w:ascii="Times New Roman" w:hAnsi="Times New Roman" w:cs="Times New Roman"/>
          <w:sz w:val="24"/>
          <w:szCs w:val="24"/>
        </w:rPr>
        <w:t>, respectively. (</w:t>
      </w:r>
      <w:proofErr w:type="spellStart"/>
      <w:proofErr w:type="gramStart"/>
      <w:r w:rsidRPr="004039B1">
        <w:rPr>
          <w:rFonts w:ascii="Times New Roman" w:hAnsi="Times New Roman" w:cs="Times New Roman"/>
          <w:b/>
          <w:sz w:val="24"/>
          <w:szCs w:val="24"/>
        </w:rPr>
        <w:t>i,j</w:t>
      </w:r>
      <w:proofErr w:type="spellEnd"/>
      <w:proofErr w:type="gramEnd"/>
      <w:r w:rsidRPr="004039B1">
        <w:rPr>
          <w:rFonts w:ascii="Times New Roman" w:hAnsi="Times New Roman" w:cs="Times New Roman"/>
          <w:sz w:val="24"/>
          <w:szCs w:val="24"/>
        </w:rPr>
        <w:t>) JFM 201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4039B1">
        <w:rPr>
          <w:rFonts w:ascii="Times New Roman" w:hAnsi="Times New Roman" w:cs="Times New Roman"/>
          <w:sz w:val="24"/>
          <w:szCs w:val="24"/>
        </w:rPr>
        <w:t xml:space="preserve"> SST and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039B1">
        <w:rPr>
          <w:rFonts w:ascii="Times New Roman" w:hAnsi="Times New Roman" w:cs="Times New Roman"/>
          <w:sz w:val="24"/>
          <w:szCs w:val="24"/>
        </w:rPr>
        <w:t>, respectively. In (</w:t>
      </w:r>
      <w:proofErr w:type="spellStart"/>
      <w:proofErr w:type="gramStart"/>
      <w:r w:rsidRPr="004039B1">
        <w:rPr>
          <w:rFonts w:ascii="Times New Roman" w:hAnsi="Times New Roman" w:cs="Times New Roman"/>
          <w:b/>
          <w:sz w:val="24"/>
          <w:szCs w:val="24"/>
        </w:rPr>
        <w:t>a,c</w:t>
      </w:r>
      <w:proofErr w:type="gramEnd"/>
      <w:r w:rsidRPr="004039B1">
        <w:rPr>
          <w:rFonts w:ascii="Times New Roman" w:hAnsi="Times New Roman" w:cs="Times New Roman"/>
          <w:b/>
          <w:sz w:val="24"/>
          <w:szCs w:val="24"/>
        </w:rPr>
        <w:t>,e,g,i</w:t>
      </w:r>
      <w:proofErr w:type="spellEnd"/>
      <w:r w:rsidRPr="004039B1">
        <w:rPr>
          <w:rFonts w:ascii="Times New Roman" w:hAnsi="Times New Roman" w:cs="Times New Roman"/>
          <w:sz w:val="24"/>
          <w:szCs w:val="24"/>
        </w:rPr>
        <w:t xml:space="preserve">), the Niño3 and Niño4 indices are provided in the top right. For these 5 multi-year El Niño events, the Niño4 index is greater than or is comparable to the Niño3 index during </w:t>
      </w:r>
      <w:proofErr w:type="gramStart"/>
      <w:r w:rsidRPr="004039B1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Pr="004039B1">
        <w:rPr>
          <w:rFonts w:ascii="Times New Roman" w:hAnsi="Times New Roman" w:cs="Times New Roman"/>
          <w:sz w:val="24"/>
          <w:szCs w:val="24"/>
        </w:rPr>
        <w:t xml:space="preserve">1), indicating a </w:t>
      </w:r>
      <w:r>
        <w:rPr>
          <w:rFonts w:ascii="Times New Roman" w:hAnsi="Times New Roman" w:cs="Times New Roman"/>
          <w:sz w:val="24"/>
          <w:szCs w:val="24"/>
        </w:rPr>
        <w:t xml:space="preserve">typical </w:t>
      </w:r>
      <w:r w:rsidRPr="004039B1">
        <w:rPr>
          <w:rFonts w:ascii="Times New Roman" w:hAnsi="Times New Roman" w:cs="Times New Roman"/>
          <w:sz w:val="24"/>
          <w:szCs w:val="24"/>
        </w:rPr>
        <w:t>CP El Niño pattern or a mixed pattern of CP and EP El Niño. In (</w:t>
      </w:r>
      <w:proofErr w:type="spellStart"/>
      <w:proofErr w:type="gramStart"/>
      <w:r w:rsidRPr="004039B1">
        <w:rPr>
          <w:rFonts w:ascii="Times New Roman" w:hAnsi="Times New Roman" w:cs="Times New Roman"/>
          <w:b/>
          <w:sz w:val="24"/>
          <w:szCs w:val="24"/>
        </w:rPr>
        <w:t>b,d</w:t>
      </w:r>
      <w:proofErr w:type="gramEnd"/>
      <w:r w:rsidRPr="004039B1">
        <w:rPr>
          <w:rFonts w:ascii="Times New Roman" w:hAnsi="Times New Roman" w:cs="Times New Roman"/>
          <w:b/>
          <w:sz w:val="24"/>
          <w:szCs w:val="24"/>
        </w:rPr>
        <w:t>,f,h,j</w:t>
      </w:r>
      <w:proofErr w:type="spellEnd"/>
      <w:r w:rsidRPr="004039B1">
        <w:rPr>
          <w:rFonts w:ascii="Times New Roman" w:hAnsi="Times New Roman" w:cs="Times New Roman"/>
          <w:sz w:val="24"/>
          <w:szCs w:val="24"/>
        </w:rPr>
        <w:t>), the SLP index over the Hawaiian region (SLP</w:t>
      </w:r>
      <w:r w:rsidRPr="004039B1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Pr="004039B1">
        <w:rPr>
          <w:rFonts w:ascii="Times New Roman" w:hAnsi="Times New Roman" w:cs="Times New Roman"/>
          <w:sz w:val="24"/>
          <w:szCs w:val="24"/>
        </w:rPr>
        <w:t>; 158°W–135°W, 13°N–24°N) is provided in the top right.</w:t>
      </w:r>
    </w:p>
    <w:p w14:paraId="341236EA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9D18626" w14:textId="41AE91DF" w:rsidR="001F6782" w:rsidRDefault="00C86BE9" w:rsidP="001F6782">
      <w:pPr>
        <w:spacing w:line="30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1EE5DC" wp14:editId="110597D8">
            <wp:extent cx="5274185" cy="3609474"/>
            <wp:effectExtent l="0" t="0" r="3175" b="0"/>
            <wp:docPr id="15" name="图片 15" descr="图片包含 PowerPoint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PowerPoint&#10;&#10;描述已自动生成"/>
                    <pic:cNvPicPr/>
                  </pic:nvPicPr>
                  <pic:blipFill rotWithShape="1">
                    <a:blip r:embed="rId17"/>
                    <a:srcRect t="25990" b="5259"/>
                    <a:stretch/>
                  </pic:blipFill>
                  <pic:spPr bwMode="auto">
                    <a:xfrm>
                      <a:off x="0" y="0"/>
                      <a:ext cx="5274310" cy="3609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BF6709" w14:textId="528F61B8" w:rsidR="00E43F3F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93121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3F3F">
        <w:rPr>
          <w:rFonts w:ascii="Times New Roman" w:hAnsi="Times New Roman" w:cs="Times New Roman"/>
          <w:b/>
          <w:sz w:val="24"/>
          <w:szCs w:val="24"/>
        </w:rPr>
        <w:t>E</w:t>
      </w:r>
      <w:r w:rsidR="00E43F3F" w:rsidRPr="00AA362E">
        <w:rPr>
          <w:rFonts w:ascii="Times New Roman" w:hAnsi="Times New Roman" w:cs="Times New Roman"/>
          <w:b/>
          <w:sz w:val="24"/>
          <w:szCs w:val="24"/>
        </w:rPr>
        <w:t>volutions of SST and SLP</w:t>
      </w:r>
      <w:r w:rsidR="00E43F3F">
        <w:rPr>
          <w:rFonts w:ascii="Times New Roman" w:hAnsi="Times New Roman" w:cs="Times New Roman"/>
          <w:b/>
          <w:sz w:val="24"/>
          <w:szCs w:val="24"/>
        </w:rPr>
        <w:t xml:space="preserve"> anomalies</w:t>
      </w:r>
      <w:r w:rsidR="00E43F3F" w:rsidRPr="00AA362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3F3F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="00E43F3F" w:rsidRPr="009C15D2">
        <w:rPr>
          <w:rFonts w:ascii="Times New Roman" w:hAnsi="Times New Roman" w:cs="Times New Roman"/>
          <w:b/>
          <w:sz w:val="24"/>
          <w:szCs w:val="24"/>
        </w:rPr>
        <w:t>omposite</w:t>
      </w:r>
      <w:r w:rsidR="00E43F3F">
        <w:rPr>
          <w:rFonts w:ascii="Times New Roman" w:hAnsi="Times New Roman" w:cs="Times New Roman"/>
          <w:b/>
          <w:sz w:val="24"/>
          <w:szCs w:val="24"/>
        </w:rPr>
        <w:t>d</w:t>
      </w:r>
      <w:r w:rsidR="00E43F3F" w:rsidRPr="009C1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3F3F" w:rsidRPr="00AA362E">
        <w:rPr>
          <w:rFonts w:ascii="Times New Roman" w:hAnsi="Times New Roman" w:cs="Times New Roman"/>
          <w:b/>
          <w:sz w:val="24"/>
          <w:szCs w:val="24"/>
        </w:rPr>
        <w:t xml:space="preserve">for </w:t>
      </w:r>
      <w:r w:rsidR="00E43F3F">
        <w:rPr>
          <w:rFonts w:ascii="Times New Roman" w:hAnsi="Times New Roman" w:cs="Times New Roman"/>
          <w:b/>
          <w:sz w:val="24"/>
          <w:szCs w:val="24"/>
        </w:rPr>
        <w:t>the NPO-preceded single</w:t>
      </w:r>
      <w:r w:rsidR="00E43F3F" w:rsidRPr="00AA362E">
        <w:rPr>
          <w:rFonts w:ascii="Times New Roman" w:hAnsi="Times New Roman" w:cs="Times New Roman"/>
          <w:b/>
          <w:sz w:val="24"/>
          <w:szCs w:val="24"/>
        </w:rPr>
        <w:t>-year El Niño events</w:t>
      </w:r>
      <w:r w:rsidR="00E43F3F">
        <w:rPr>
          <w:rFonts w:ascii="Times New Roman" w:hAnsi="Times New Roman" w:cs="Times New Roman"/>
          <w:b/>
          <w:sz w:val="24"/>
          <w:szCs w:val="24"/>
        </w:rPr>
        <w:t xml:space="preserve"> in observations. </w:t>
      </w:r>
      <w:r w:rsidR="00E43F3F" w:rsidRPr="0044720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="00E43F3F" w:rsidRPr="0044720E">
        <w:rPr>
          <w:rFonts w:ascii="Times New Roman" w:hAnsi="Times New Roman" w:cs="Times New Roman"/>
          <w:b/>
          <w:sz w:val="24"/>
          <w:szCs w:val="24"/>
        </w:rPr>
        <w:t>a,b</w:t>
      </w:r>
      <w:proofErr w:type="gramEnd"/>
      <w:r w:rsidR="00E43F3F">
        <w:rPr>
          <w:rFonts w:ascii="Times New Roman" w:hAnsi="Times New Roman" w:cs="Times New Roman"/>
          <w:b/>
          <w:sz w:val="24"/>
          <w:szCs w:val="24"/>
        </w:rPr>
        <w:t>,c</w:t>
      </w:r>
      <w:proofErr w:type="spellEnd"/>
      <w:r w:rsidR="00E43F3F" w:rsidRPr="0044720E">
        <w:rPr>
          <w:rFonts w:ascii="Times New Roman" w:hAnsi="Times New Roman" w:cs="Times New Roman"/>
          <w:sz w:val="24"/>
          <w:szCs w:val="24"/>
        </w:rPr>
        <w:t xml:space="preserve">) </w:t>
      </w:r>
      <w:r w:rsidR="00E43F3F">
        <w:rPr>
          <w:rFonts w:ascii="Times New Roman" w:hAnsi="Times New Roman" w:cs="Times New Roman"/>
          <w:sz w:val="24"/>
          <w:szCs w:val="24"/>
        </w:rPr>
        <w:t xml:space="preserve">JMF(0), JFM(1), and JFM(2) </w:t>
      </w:r>
      <w:r w:rsidR="00E43F3F" w:rsidRPr="0044720E">
        <w:rPr>
          <w:rFonts w:ascii="Times New Roman" w:hAnsi="Times New Roman" w:cs="Times New Roman"/>
          <w:sz w:val="24"/>
          <w:szCs w:val="24"/>
        </w:rPr>
        <w:t>SST</w:t>
      </w:r>
      <w:r w:rsidR="00E43F3F">
        <w:rPr>
          <w:rFonts w:ascii="Times New Roman" w:hAnsi="Times New Roman" w:cs="Times New Roman"/>
          <w:sz w:val="24"/>
          <w:szCs w:val="24"/>
        </w:rPr>
        <w:t xml:space="preserve"> anomalies</w:t>
      </w:r>
      <w:r w:rsidR="00E43F3F" w:rsidRPr="0044720E">
        <w:rPr>
          <w:rFonts w:ascii="Times New Roman" w:hAnsi="Times New Roman" w:cs="Times New Roman"/>
          <w:sz w:val="24"/>
          <w:szCs w:val="24"/>
        </w:rPr>
        <w:t>, respectively.</w:t>
      </w:r>
      <w:r w:rsidR="00E43F3F">
        <w:rPr>
          <w:rFonts w:ascii="Times New Roman" w:hAnsi="Times New Roman" w:cs="Times New Roman"/>
          <w:sz w:val="24"/>
          <w:szCs w:val="24"/>
        </w:rPr>
        <w:t xml:space="preserve"> </w:t>
      </w:r>
      <w:r w:rsidR="00E43F3F" w:rsidRPr="0044720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="00E43F3F">
        <w:rPr>
          <w:rFonts w:ascii="Times New Roman" w:hAnsi="Times New Roman" w:cs="Times New Roman"/>
          <w:b/>
          <w:sz w:val="24"/>
          <w:szCs w:val="24"/>
        </w:rPr>
        <w:t>d</w:t>
      </w:r>
      <w:r w:rsidR="00E43F3F" w:rsidRPr="0044720E">
        <w:rPr>
          <w:rFonts w:ascii="Times New Roman" w:hAnsi="Times New Roman" w:cs="Times New Roman"/>
          <w:b/>
          <w:sz w:val="24"/>
          <w:szCs w:val="24"/>
        </w:rPr>
        <w:t>,</w:t>
      </w:r>
      <w:r w:rsidR="00E43F3F">
        <w:rPr>
          <w:rFonts w:ascii="Times New Roman" w:hAnsi="Times New Roman" w:cs="Times New Roman"/>
          <w:b/>
          <w:sz w:val="24"/>
          <w:szCs w:val="24"/>
        </w:rPr>
        <w:t>e</w:t>
      </w:r>
      <w:proofErr w:type="gramEnd"/>
      <w:r w:rsidR="00E43F3F">
        <w:rPr>
          <w:rFonts w:ascii="Times New Roman" w:hAnsi="Times New Roman" w:cs="Times New Roman"/>
          <w:b/>
          <w:sz w:val="24"/>
          <w:szCs w:val="24"/>
        </w:rPr>
        <w:t>,f</w:t>
      </w:r>
      <w:proofErr w:type="spellEnd"/>
      <w:r w:rsidR="00E43F3F" w:rsidRPr="0044720E">
        <w:rPr>
          <w:rFonts w:ascii="Times New Roman" w:hAnsi="Times New Roman" w:cs="Times New Roman"/>
          <w:sz w:val="24"/>
          <w:szCs w:val="24"/>
        </w:rPr>
        <w:t xml:space="preserve">) </w:t>
      </w:r>
      <w:r w:rsidR="00E43F3F">
        <w:rPr>
          <w:rFonts w:ascii="Times New Roman" w:hAnsi="Times New Roman" w:cs="Times New Roman"/>
          <w:sz w:val="24"/>
          <w:szCs w:val="24"/>
        </w:rPr>
        <w:t xml:space="preserve">JMF(0), JFM(1), and JFM(2) </w:t>
      </w:r>
      <w:r w:rsidR="00E43F3F" w:rsidRPr="0044720E">
        <w:rPr>
          <w:rFonts w:ascii="Times New Roman" w:hAnsi="Times New Roman" w:cs="Times New Roman"/>
          <w:sz w:val="24"/>
          <w:szCs w:val="24"/>
        </w:rPr>
        <w:t>S</w:t>
      </w:r>
      <w:r w:rsidR="00E43F3F">
        <w:rPr>
          <w:rFonts w:ascii="Times New Roman" w:hAnsi="Times New Roman" w:cs="Times New Roman"/>
          <w:sz w:val="24"/>
          <w:szCs w:val="24"/>
        </w:rPr>
        <w:t xml:space="preserve">LP </w:t>
      </w:r>
      <w:r w:rsidR="00E43F3F" w:rsidRPr="0044720E">
        <w:rPr>
          <w:rFonts w:ascii="Times New Roman" w:hAnsi="Times New Roman" w:cs="Times New Roman"/>
          <w:sz w:val="24"/>
          <w:szCs w:val="24"/>
        </w:rPr>
        <w:t>a</w:t>
      </w:r>
      <w:r w:rsidR="00E43F3F">
        <w:rPr>
          <w:rFonts w:ascii="Times New Roman" w:hAnsi="Times New Roman" w:cs="Times New Roman"/>
          <w:sz w:val="24"/>
          <w:szCs w:val="24"/>
        </w:rPr>
        <w:t>nomalies</w:t>
      </w:r>
      <w:r w:rsidR="00E43F3F" w:rsidRPr="0044720E">
        <w:rPr>
          <w:rFonts w:ascii="Times New Roman" w:hAnsi="Times New Roman" w:cs="Times New Roman"/>
          <w:sz w:val="24"/>
          <w:szCs w:val="24"/>
        </w:rPr>
        <w:t>, respectively.</w:t>
      </w:r>
      <w:r w:rsidR="00E43F3F">
        <w:rPr>
          <w:rFonts w:ascii="Times New Roman" w:hAnsi="Times New Roman" w:cs="Times New Roman"/>
          <w:sz w:val="24"/>
          <w:szCs w:val="24"/>
        </w:rPr>
        <w:t xml:space="preserve"> </w:t>
      </w:r>
      <w:r w:rsidR="00E43F3F" w:rsidRPr="0044720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="00E43F3F">
        <w:rPr>
          <w:rFonts w:ascii="Times New Roman" w:hAnsi="Times New Roman" w:cs="Times New Roman"/>
          <w:b/>
          <w:sz w:val="24"/>
          <w:szCs w:val="24"/>
        </w:rPr>
        <w:t>g</w:t>
      </w:r>
      <w:r w:rsidR="00E43F3F" w:rsidRPr="0044720E">
        <w:rPr>
          <w:rFonts w:ascii="Times New Roman" w:hAnsi="Times New Roman" w:cs="Times New Roman"/>
          <w:b/>
          <w:sz w:val="24"/>
          <w:szCs w:val="24"/>
        </w:rPr>
        <w:t>,</w:t>
      </w:r>
      <w:r w:rsidR="00E43F3F">
        <w:rPr>
          <w:rFonts w:ascii="Times New Roman" w:hAnsi="Times New Roman" w:cs="Times New Roman"/>
          <w:b/>
          <w:sz w:val="24"/>
          <w:szCs w:val="24"/>
        </w:rPr>
        <w:t>h</w:t>
      </w:r>
      <w:proofErr w:type="gramEnd"/>
      <w:r w:rsidR="00E43F3F">
        <w:rPr>
          <w:rFonts w:ascii="Times New Roman" w:hAnsi="Times New Roman" w:cs="Times New Roman"/>
          <w:b/>
          <w:sz w:val="24"/>
          <w:szCs w:val="24"/>
        </w:rPr>
        <w:t>,i</w:t>
      </w:r>
      <w:proofErr w:type="spellEnd"/>
      <w:r w:rsidR="00E43F3F" w:rsidRPr="0044720E">
        <w:rPr>
          <w:rFonts w:ascii="Times New Roman" w:hAnsi="Times New Roman" w:cs="Times New Roman"/>
          <w:sz w:val="24"/>
          <w:szCs w:val="24"/>
        </w:rPr>
        <w:t xml:space="preserve">) </w:t>
      </w:r>
      <w:r w:rsidR="00E43F3F">
        <w:rPr>
          <w:rFonts w:ascii="Times New Roman" w:hAnsi="Times New Roman" w:cs="Times New Roman"/>
          <w:sz w:val="24"/>
          <w:szCs w:val="24"/>
        </w:rPr>
        <w:t>T</w:t>
      </w:r>
      <w:r w:rsidR="00E43F3F" w:rsidRPr="009054F3">
        <w:rPr>
          <w:rFonts w:ascii="Times New Roman" w:hAnsi="Times New Roman" w:cs="Times New Roman"/>
          <w:sz w:val="24"/>
          <w:szCs w:val="24"/>
        </w:rPr>
        <w:t>emporal evolution</w:t>
      </w:r>
      <w:r w:rsidR="00E43F3F">
        <w:rPr>
          <w:rFonts w:ascii="Times New Roman" w:hAnsi="Times New Roman" w:cs="Times New Roman"/>
          <w:sz w:val="24"/>
          <w:szCs w:val="24"/>
        </w:rPr>
        <w:t>s</w:t>
      </w:r>
      <w:r w:rsidR="00E43F3F" w:rsidRPr="009054F3">
        <w:rPr>
          <w:rFonts w:ascii="Times New Roman" w:hAnsi="Times New Roman" w:cs="Times New Roman"/>
          <w:sz w:val="24"/>
          <w:szCs w:val="24"/>
        </w:rPr>
        <w:t xml:space="preserve"> of the </w:t>
      </w:r>
      <w:r w:rsidR="00E43F3F">
        <w:rPr>
          <w:rFonts w:ascii="Times New Roman" w:hAnsi="Times New Roman" w:cs="Times New Roman"/>
          <w:sz w:val="24"/>
          <w:szCs w:val="24"/>
        </w:rPr>
        <w:t xml:space="preserve">NPO index, the </w:t>
      </w:r>
      <w:r w:rsidR="00E43F3F" w:rsidRPr="00597B28">
        <w:rPr>
          <w:rFonts w:ascii="Times New Roman" w:hAnsi="Times New Roman" w:cs="Times New Roman"/>
          <w:sz w:val="24"/>
          <w:szCs w:val="24"/>
        </w:rPr>
        <w:t>SLP index over the Hawaiian region (SLP</w:t>
      </w:r>
      <w:r w:rsidR="00E43F3F" w:rsidRPr="00597B28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="00E43F3F">
        <w:rPr>
          <w:rFonts w:ascii="Times New Roman" w:hAnsi="Times New Roman" w:cs="Times New Roman"/>
          <w:sz w:val="24"/>
          <w:szCs w:val="24"/>
        </w:rPr>
        <w:t xml:space="preserve">), and the PMM index, respectively. </w:t>
      </w:r>
      <w:r w:rsidR="00E43F3F" w:rsidRPr="0044720E">
        <w:rPr>
          <w:rFonts w:ascii="Times New Roman" w:hAnsi="Times New Roman" w:cs="Times New Roman"/>
          <w:sz w:val="24"/>
          <w:szCs w:val="24"/>
        </w:rPr>
        <w:t xml:space="preserve">The red box in </w:t>
      </w:r>
      <w:r w:rsidR="00E43F3F">
        <w:rPr>
          <w:rFonts w:ascii="Times New Roman" w:hAnsi="Times New Roman" w:cs="Times New Roman"/>
          <w:b/>
          <w:sz w:val="24"/>
          <w:szCs w:val="24"/>
        </w:rPr>
        <w:t>e</w:t>
      </w:r>
      <w:r w:rsidR="00E43F3F" w:rsidRPr="0044720E">
        <w:rPr>
          <w:rFonts w:ascii="Times New Roman" w:hAnsi="Times New Roman" w:cs="Times New Roman"/>
          <w:sz w:val="24"/>
          <w:szCs w:val="24"/>
        </w:rPr>
        <w:t xml:space="preserve"> denotes region used to compute the SLP index over the Hawaiian region (SLP</w:t>
      </w:r>
      <w:r w:rsidR="00E43F3F" w:rsidRPr="0044720E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="00E43F3F" w:rsidRPr="0044720E">
        <w:rPr>
          <w:rFonts w:ascii="Times New Roman" w:hAnsi="Times New Roman" w:cs="Times New Roman"/>
          <w:sz w:val="24"/>
          <w:szCs w:val="24"/>
        </w:rPr>
        <w:t>; 158°W–135°W, 13°N–24°N).</w:t>
      </w:r>
      <w:r w:rsidR="00E43F3F">
        <w:rPr>
          <w:rFonts w:ascii="Times New Roman" w:hAnsi="Times New Roman" w:cs="Times New Roman"/>
          <w:sz w:val="24"/>
          <w:szCs w:val="24"/>
        </w:rPr>
        <w:t xml:space="preserve"> </w:t>
      </w:r>
      <w:r w:rsidR="00E43F3F" w:rsidRPr="0044720E">
        <w:rPr>
          <w:rFonts w:ascii="Times New Roman" w:hAnsi="Times New Roman" w:cs="Times New Roman"/>
          <w:sz w:val="24"/>
          <w:szCs w:val="24"/>
        </w:rPr>
        <w:t xml:space="preserve">In </w:t>
      </w:r>
      <w:r w:rsidR="00C517C2">
        <w:rPr>
          <w:rFonts w:ascii="Times New Roman" w:hAnsi="Times New Roman" w:cs="Times New Roman"/>
          <w:sz w:val="24"/>
          <w:szCs w:val="24"/>
        </w:rPr>
        <w:t>(</w:t>
      </w:r>
      <w:r w:rsidR="00E43F3F" w:rsidRPr="0044720E">
        <w:rPr>
          <w:rFonts w:ascii="Times New Roman" w:hAnsi="Times New Roman" w:cs="Times New Roman"/>
          <w:b/>
          <w:sz w:val="24"/>
          <w:szCs w:val="24"/>
        </w:rPr>
        <w:t>a</w:t>
      </w:r>
      <w:r w:rsidR="00C517C2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="00E43F3F" w:rsidRPr="0044720E">
        <w:rPr>
          <w:rFonts w:ascii="Times New Roman" w:hAnsi="Times New Roman" w:cs="Times New Roman"/>
          <w:b/>
          <w:sz w:val="24"/>
          <w:szCs w:val="24"/>
        </w:rPr>
        <w:t>f</w:t>
      </w:r>
      <w:r w:rsidR="00C517C2" w:rsidRPr="00C517C2">
        <w:rPr>
          <w:rFonts w:ascii="Times New Roman" w:hAnsi="Times New Roman" w:cs="Times New Roman"/>
          <w:sz w:val="24"/>
          <w:szCs w:val="24"/>
        </w:rPr>
        <w:t>)</w:t>
      </w:r>
      <w:r w:rsidR="00E43F3F" w:rsidRPr="0044720E">
        <w:rPr>
          <w:rFonts w:ascii="Times New Roman" w:hAnsi="Times New Roman" w:cs="Times New Roman"/>
          <w:sz w:val="24"/>
          <w:szCs w:val="24"/>
        </w:rPr>
        <w:t>, dots indicate SST and SLP</w:t>
      </w:r>
      <w:r w:rsidR="00E43F3F">
        <w:rPr>
          <w:rFonts w:ascii="Times New Roman" w:hAnsi="Times New Roman" w:cs="Times New Roman"/>
          <w:sz w:val="24"/>
          <w:szCs w:val="24"/>
        </w:rPr>
        <w:t xml:space="preserve"> anomalies</w:t>
      </w:r>
      <w:r w:rsidR="00E43F3F" w:rsidRPr="0044720E">
        <w:rPr>
          <w:rFonts w:ascii="Times New Roman" w:hAnsi="Times New Roman" w:cs="Times New Roman"/>
          <w:sz w:val="24"/>
          <w:szCs w:val="24"/>
        </w:rPr>
        <w:t xml:space="preserve"> significant at the 95% confidence level.</w:t>
      </w:r>
      <w:r w:rsidR="00E43F3F">
        <w:rPr>
          <w:rFonts w:ascii="Times New Roman" w:hAnsi="Times New Roman" w:cs="Times New Roman"/>
          <w:sz w:val="24"/>
          <w:szCs w:val="24"/>
        </w:rPr>
        <w:t xml:space="preserve"> </w:t>
      </w:r>
      <w:r w:rsidR="00E43F3F" w:rsidRPr="00410F06">
        <w:rPr>
          <w:rFonts w:ascii="Times New Roman" w:hAnsi="Times New Roman" w:cs="Times New Roman"/>
          <w:sz w:val="24"/>
          <w:szCs w:val="24"/>
        </w:rPr>
        <w:t>In (</w:t>
      </w:r>
      <w:proofErr w:type="spellStart"/>
      <w:proofErr w:type="gramStart"/>
      <w:r w:rsidR="00E43F3F">
        <w:rPr>
          <w:rFonts w:ascii="Times New Roman" w:hAnsi="Times New Roman" w:cs="Times New Roman"/>
          <w:b/>
          <w:sz w:val="24"/>
          <w:szCs w:val="24"/>
        </w:rPr>
        <w:t>g</w:t>
      </w:r>
      <w:r w:rsidR="00E43F3F" w:rsidRPr="0044720E">
        <w:rPr>
          <w:rFonts w:ascii="Times New Roman" w:hAnsi="Times New Roman" w:cs="Times New Roman"/>
          <w:b/>
          <w:sz w:val="24"/>
          <w:szCs w:val="24"/>
        </w:rPr>
        <w:t>,</w:t>
      </w:r>
      <w:r w:rsidR="00E43F3F">
        <w:rPr>
          <w:rFonts w:ascii="Times New Roman" w:hAnsi="Times New Roman" w:cs="Times New Roman"/>
          <w:b/>
          <w:sz w:val="24"/>
          <w:szCs w:val="24"/>
        </w:rPr>
        <w:t>h</w:t>
      </w:r>
      <w:proofErr w:type="gramEnd"/>
      <w:r w:rsidR="00E43F3F">
        <w:rPr>
          <w:rFonts w:ascii="Times New Roman" w:hAnsi="Times New Roman" w:cs="Times New Roman"/>
          <w:b/>
          <w:sz w:val="24"/>
          <w:szCs w:val="24"/>
        </w:rPr>
        <w:t>,i</w:t>
      </w:r>
      <w:proofErr w:type="spellEnd"/>
      <w:r w:rsidR="00E43F3F" w:rsidRPr="00410F06">
        <w:rPr>
          <w:rFonts w:ascii="Times New Roman" w:hAnsi="Times New Roman" w:cs="Times New Roman"/>
          <w:sz w:val="24"/>
          <w:szCs w:val="24"/>
        </w:rPr>
        <w:t xml:space="preserve">), the gray curves indicates individual evolutions of </w:t>
      </w:r>
      <w:r w:rsidR="00E43F3F" w:rsidRPr="000E5167">
        <w:rPr>
          <w:rFonts w:ascii="Times New Roman" w:hAnsi="Times New Roman" w:cs="Times New Roman"/>
          <w:sz w:val="24"/>
          <w:szCs w:val="24"/>
        </w:rPr>
        <w:t>various indices</w:t>
      </w:r>
      <w:r w:rsidR="00E43F3F" w:rsidRPr="00410F06">
        <w:rPr>
          <w:rFonts w:ascii="Times New Roman" w:hAnsi="Times New Roman" w:cs="Times New Roman"/>
          <w:sz w:val="24"/>
          <w:szCs w:val="24"/>
        </w:rPr>
        <w:t>.</w:t>
      </w:r>
    </w:p>
    <w:p w14:paraId="42615030" w14:textId="2036B821" w:rsidR="008C42EF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428554" w14:textId="3E02075E" w:rsidR="008C42EF" w:rsidRDefault="008C42EF" w:rsidP="008C42EF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8C42EF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1C411511" wp14:editId="52A54EC1">
            <wp:extent cx="4903584" cy="2801112"/>
            <wp:effectExtent l="0" t="0" r="0" b="0"/>
            <wp:docPr id="1" name="图片 1" descr="图形用户界面, 应用程序, Word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, 应用程序, Word&#10;&#10;描述已自动生成"/>
                    <pic:cNvPicPr/>
                  </pic:nvPicPr>
                  <pic:blipFill rotWithShape="1">
                    <a:blip r:embed="rId18"/>
                    <a:srcRect t="22897" r="6994" b="22725"/>
                    <a:stretch/>
                  </pic:blipFill>
                  <pic:spPr bwMode="auto">
                    <a:xfrm>
                      <a:off x="0" y="0"/>
                      <a:ext cx="4905424" cy="2802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2F28A3" w14:textId="6BCBBFE2" w:rsidR="008C42EF" w:rsidRPr="00DD5490" w:rsidRDefault="008C42EF" w:rsidP="00DD5490">
      <w:pPr>
        <w:widowControl/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50908">
        <w:rPr>
          <w:rFonts w:ascii="Times New Roman" w:hAnsi="Times New Roman" w:cs="Times New Roman"/>
          <w:b/>
          <w:sz w:val="24"/>
          <w:szCs w:val="24"/>
        </w:rPr>
        <w:t>3</w:t>
      </w:r>
      <w:r w:rsidRPr="0093121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6BAB" w:rsidRPr="00516BAB">
        <w:rPr>
          <w:rFonts w:ascii="Times New Roman" w:hAnsi="Times New Roman" w:cs="Times New Roman"/>
          <w:b/>
          <w:sz w:val="24"/>
          <w:szCs w:val="24"/>
        </w:rPr>
        <w:t>Composite structures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gramStart"/>
      <w:r w:rsidR="00516BAB">
        <w:rPr>
          <w:rFonts w:ascii="Times New Roman" w:hAnsi="Times New Roman" w:cs="Times New Roman"/>
          <w:b/>
          <w:sz w:val="24"/>
          <w:szCs w:val="24"/>
        </w:rPr>
        <w:t>JFM(</w:t>
      </w:r>
      <w:proofErr w:type="gramEnd"/>
      <w:r w:rsidR="00516BAB">
        <w:rPr>
          <w:rFonts w:ascii="Times New Roman" w:hAnsi="Times New Roman" w:cs="Times New Roman"/>
          <w:b/>
          <w:sz w:val="24"/>
          <w:szCs w:val="24"/>
        </w:rPr>
        <w:t xml:space="preserve">1) 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SST </w:t>
      </w:r>
      <w:r>
        <w:rPr>
          <w:rFonts w:ascii="Times New Roman" w:hAnsi="Times New Roman" w:cs="Times New Roman"/>
          <w:b/>
          <w:sz w:val="24"/>
          <w:szCs w:val="24"/>
        </w:rPr>
        <w:t>anomalies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 for </w:t>
      </w:r>
      <w:r>
        <w:rPr>
          <w:rFonts w:ascii="Times New Roman" w:hAnsi="Times New Roman" w:cs="Times New Roman"/>
          <w:b/>
          <w:sz w:val="24"/>
          <w:szCs w:val="24"/>
        </w:rPr>
        <w:t xml:space="preserve">the NPO-preceded </w:t>
      </w:r>
      <w:r w:rsidR="00516BAB">
        <w:rPr>
          <w:rFonts w:ascii="Times New Roman" w:hAnsi="Times New Roman" w:cs="Times New Roman"/>
          <w:b/>
          <w:sz w:val="24"/>
          <w:szCs w:val="24"/>
        </w:rPr>
        <w:t>and non-NPO-preceded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6BAB">
        <w:rPr>
          <w:rFonts w:ascii="Times New Roman" w:hAnsi="Times New Roman" w:cs="Times New Roman"/>
          <w:b/>
          <w:sz w:val="24"/>
          <w:szCs w:val="24"/>
        </w:rPr>
        <w:t xml:space="preserve">CP </w:t>
      </w:r>
      <w:r w:rsidRPr="00AA362E">
        <w:rPr>
          <w:rFonts w:ascii="Times New Roman" w:hAnsi="Times New Roman" w:cs="Times New Roman"/>
          <w:b/>
          <w:sz w:val="24"/>
          <w:szCs w:val="24"/>
        </w:rPr>
        <w:t>El Niño events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516B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6BAB" w:rsidRPr="00DD5490">
        <w:rPr>
          <w:rFonts w:ascii="Times New Roman" w:hAnsi="Times New Roman" w:cs="Times New Roman"/>
          <w:sz w:val="24"/>
          <w:szCs w:val="24"/>
        </w:rPr>
        <w:t>(</w:t>
      </w:r>
      <w:r w:rsidR="00516BAB" w:rsidRPr="00DD5490">
        <w:rPr>
          <w:rFonts w:ascii="Times New Roman" w:hAnsi="Times New Roman" w:cs="Times New Roman"/>
          <w:b/>
          <w:sz w:val="24"/>
          <w:szCs w:val="24"/>
        </w:rPr>
        <w:t>a</w:t>
      </w:r>
      <w:r w:rsidR="00516BAB" w:rsidRPr="00DD5490">
        <w:rPr>
          <w:rFonts w:ascii="Times New Roman" w:hAnsi="Times New Roman" w:cs="Times New Roman"/>
          <w:sz w:val="24"/>
          <w:szCs w:val="24"/>
        </w:rPr>
        <w:t xml:space="preserve">) Composite structures of </w:t>
      </w:r>
      <w:proofErr w:type="gramStart"/>
      <w:r w:rsidR="00516BAB" w:rsidRPr="00DD5490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="00516BAB" w:rsidRPr="00DD5490">
        <w:rPr>
          <w:rFonts w:ascii="Times New Roman" w:hAnsi="Times New Roman" w:cs="Times New Roman"/>
          <w:sz w:val="24"/>
          <w:szCs w:val="24"/>
        </w:rPr>
        <w:t>1) SST anomalies for the NPO-preceded CP El Niño events. (</w:t>
      </w:r>
      <w:r w:rsidR="00516BAB" w:rsidRPr="00DD5490">
        <w:rPr>
          <w:rFonts w:ascii="Times New Roman" w:hAnsi="Times New Roman" w:cs="Times New Roman"/>
          <w:b/>
          <w:sz w:val="24"/>
          <w:szCs w:val="24"/>
        </w:rPr>
        <w:t>b</w:t>
      </w:r>
      <w:r w:rsidR="00516BAB" w:rsidRPr="00DD5490">
        <w:rPr>
          <w:rFonts w:ascii="Times New Roman" w:hAnsi="Times New Roman" w:cs="Times New Roman"/>
          <w:sz w:val="24"/>
          <w:szCs w:val="24"/>
        </w:rPr>
        <w:t xml:space="preserve">) </w:t>
      </w:r>
      <w:r w:rsidR="00DD5490" w:rsidRPr="00DD5490">
        <w:rPr>
          <w:rFonts w:ascii="Times New Roman" w:hAnsi="Times New Roman" w:cs="Times New Roman"/>
          <w:sz w:val="24"/>
          <w:szCs w:val="24"/>
        </w:rPr>
        <w:t>As in (</w:t>
      </w:r>
      <w:r w:rsidR="00DD5490" w:rsidRPr="00DD5490">
        <w:rPr>
          <w:rFonts w:ascii="Times New Roman" w:hAnsi="Times New Roman" w:cs="Times New Roman"/>
          <w:b/>
          <w:sz w:val="24"/>
          <w:szCs w:val="24"/>
        </w:rPr>
        <w:t>a</w:t>
      </w:r>
      <w:r w:rsidR="00DD5490" w:rsidRPr="00DD5490">
        <w:rPr>
          <w:rFonts w:ascii="Times New Roman" w:hAnsi="Times New Roman" w:cs="Times New Roman"/>
          <w:sz w:val="24"/>
          <w:szCs w:val="24"/>
        </w:rPr>
        <w:t xml:space="preserve">), but for composite structures of </w:t>
      </w:r>
      <w:proofErr w:type="gramStart"/>
      <w:r w:rsidR="00DD5490" w:rsidRPr="00DD5490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="00DD5490" w:rsidRPr="00DD5490">
        <w:rPr>
          <w:rFonts w:ascii="Times New Roman" w:hAnsi="Times New Roman" w:cs="Times New Roman"/>
          <w:sz w:val="24"/>
          <w:szCs w:val="24"/>
        </w:rPr>
        <w:t>1) SST anomalies for CP El Niño events alone without the preceding NPO events (non-NPO-preceded CP El Niño events). (</w:t>
      </w:r>
      <w:r w:rsidR="00DD5490" w:rsidRPr="00DD5490">
        <w:rPr>
          <w:rFonts w:ascii="Times New Roman" w:hAnsi="Times New Roman" w:cs="Times New Roman"/>
          <w:b/>
          <w:sz w:val="24"/>
          <w:szCs w:val="24"/>
        </w:rPr>
        <w:t>c</w:t>
      </w:r>
      <w:r w:rsidR="00DD5490" w:rsidRPr="00DD5490">
        <w:rPr>
          <w:rFonts w:ascii="Times New Roman" w:hAnsi="Times New Roman" w:cs="Times New Roman"/>
          <w:sz w:val="24"/>
          <w:szCs w:val="24"/>
        </w:rPr>
        <w:t xml:space="preserve">) Composite differences of </w:t>
      </w:r>
      <w:proofErr w:type="gramStart"/>
      <w:r w:rsidR="00DD5490" w:rsidRPr="00DD5490">
        <w:rPr>
          <w:rFonts w:ascii="Times New Roman" w:hAnsi="Times New Roman" w:cs="Times New Roman"/>
          <w:sz w:val="24"/>
          <w:szCs w:val="24"/>
        </w:rPr>
        <w:t>JFM(</w:t>
      </w:r>
      <w:proofErr w:type="gramEnd"/>
      <w:r w:rsidR="00DD5490" w:rsidRPr="00DD5490">
        <w:rPr>
          <w:rFonts w:ascii="Times New Roman" w:hAnsi="Times New Roman" w:cs="Times New Roman"/>
          <w:sz w:val="24"/>
          <w:szCs w:val="24"/>
        </w:rPr>
        <w:t>1) SST anomalies between the NPO-preceded and non-NPO-preceded CP El Niño events. In (</w:t>
      </w:r>
      <w:r w:rsidR="00DD5490" w:rsidRPr="00DD5490">
        <w:rPr>
          <w:rFonts w:ascii="Times New Roman" w:hAnsi="Times New Roman" w:cs="Times New Roman"/>
          <w:b/>
          <w:sz w:val="24"/>
          <w:szCs w:val="24"/>
        </w:rPr>
        <w:t>a</w:t>
      </w:r>
      <w:r w:rsidR="00DD5490" w:rsidRPr="00DD5490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="00DD5490" w:rsidRPr="00DD5490">
        <w:rPr>
          <w:rFonts w:ascii="Times New Roman" w:hAnsi="Times New Roman" w:cs="Times New Roman"/>
          <w:b/>
          <w:sz w:val="24"/>
          <w:szCs w:val="24"/>
        </w:rPr>
        <w:t>c</w:t>
      </w:r>
      <w:r w:rsidR="00DD5490" w:rsidRPr="00DD5490">
        <w:rPr>
          <w:rFonts w:ascii="Times New Roman" w:hAnsi="Times New Roman" w:cs="Times New Roman"/>
          <w:sz w:val="24"/>
          <w:szCs w:val="24"/>
        </w:rPr>
        <w:t>), dots indicate SST anomalies significant at the 95% confidence level, and the green contours denote climatological 28°C isotherm line which depicts an area for the western Pacific warm pool during JFM.</w:t>
      </w:r>
    </w:p>
    <w:p w14:paraId="73C2133B" w14:textId="77777777" w:rsidR="008C42EF" w:rsidRDefault="008C42E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64BAFE0" w14:textId="784966FE" w:rsidR="00BD57F0" w:rsidRPr="0037509C" w:rsidRDefault="00C86BE9" w:rsidP="00BD57F0">
      <w:pPr>
        <w:pStyle w:val="a5"/>
        <w:spacing w:line="300" w:lineRule="auto"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012299" wp14:editId="6737CD11">
            <wp:extent cx="5273793" cy="3708190"/>
            <wp:effectExtent l="0" t="0" r="3175" b="6985"/>
            <wp:docPr id="16" name="图片 1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 rotWithShape="1">
                    <a:blip r:embed="rId19"/>
                    <a:srcRect t="24657" b="4596"/>
                    <a:stretch/>
                  </pic:blipFill>
                  <pic:spPr bwMode="auto">
                    <a:xfrm>
                      <a:off x="0" y="0"/>
                      <a:ext cx="5274310" cy="3708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A70CF9" w14:textId="129B52F9" w:rsidR="00BD57F0" w:rsidRPr="004E3A84" w:rsidRDefault="00BD57F0" w:rsidP="00BD57F0">
      <w:pPr>
        <w:pStyle w:val="a5"/>
        <w:spacing w:line="30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875B45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 w:rsidRPr="00875B45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8C42EF">
        <w:rPr>
          <w:rFonts w:ascii="Times New Roman" w:hAnsi="Times New Roman" w:cs="Times New Roman"/>
          <w:b/>
          <w:sz w:val="24"/>
          <w:szCs w:val="24"/>
        </w:rPr>
        <w:t>4</w:t>
      </w:r>
      <w:r w:rsidRPr="00875B4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Pr="00AA362E">
        <w:rPr>
          <w:rFonts w:ascii="Times New Roman" w:hAnsi="Times New Roman" w:cs="Times New Roman"/>
          <w:b/>
          <w:sz w:val="24"/>
          <w:szCs w:val="24"/>
        </w:rPr>
        <w:t>volutions of SST and SLP</w:t>
      </w:r>
      <w:r>
        <w:rPr>
          <w:rFonts w:ascii="Times New Roman" w:hAnsi="Times New Roman" w:cs="Times New Roman"/>
          <w:b/>
          <w:sz w:val="24"/>
          <w:szCs w:val="24"/>
        </w:rPr>
        <w:t xml:space="preserve"> anomalies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9C15D2">
        <w:rPr>
          <w:rFonts w:ascii="Times New Roman" w:hAnsi="Times New Roman" w:cs="Times New Roman"/>
          <w:b/>
          <w:sz w:val="24"/>
          <w:szCs w:val="24"/>
        </w:rPr>
        <w:t>omposite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for </w:t>
      </w:r>
      <w:r>
        <w:rPr>
          <w:rFonts w:ascii="Times New Roman" w:hAnsi="Times New Roman" w:cs="Times New Roman"/>
          <w:b/>
          <w:sz w:val="24"/>
          <w:szCs w:val="24"/>
        </w:rPr>
        <w:t>the observed CP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El </w:t>
      </w:r>
      <w:r w:rsidRPr="00AA362E">
        <w:rPr>
          <w:rFonts w:ascii="Times New Roman" w:hAnsi="Times New Roman" w:cs="Times New Roman"/>
          <w:b/>
          <w:sz w:val="24"/>
          <w:szCs w:val="24"/>
        </w:rPr>
        <w:t>Niñ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 events </w:t>
      </w:r>
      <w:r>
        <w:rPr>
          <w:rFonts w:ascii="Times New Roman" w:hAnsi="Times New Roman" w:cs="Times New Roman"/>
          <w:b/>
          <w:sz w:val="24"/>
          <w:szCs w:val="24"/>
        </w:rPr>
        <w:t>without the preceding NPO</w:t>
      </w:r>
      <w:r w:rsidR="00E43F3F">
        <w:rPr>
          <w:rFonts w:ascii="Times New Roman" w:hAnsi="Times New Roman" w:cs="Times New Roman"/>
          <w:b/>
          <w:sz w:val="24"/>
          <w:szCs w:val="24"/>
        </w:rPr>
        <w:t xml:space="preserve"> in observations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4720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44720E">
        <w:rPr>
          <w:rFonts w:ascii="Times New Roman" w:hAnsi="Times New Roman" w:cs="Times New Roman"/>
          <w:b/>
          <w:sz w:val="24"/>
          <w:szCs w:val="24"/>
        </w:rPr>
        <w:t>a,b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,c</w:t>
      </w:r>
      <w:proofErr w:type="spellEnd"/>
      <w:r w:rsidRPr="0044720E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JMF(0), JFM(1), and JFM(2) </w:t>
      </w:r>
      <w:r w:rsidRPr="0044720E">
        <w:rPr>
          <w:rFonts w:ascii="Times New Roman" w:hAnsi="Times New Roman" w:cs="Times New Roman"/>
          <w:sz w:val="24"/>
          <w:szCs w:val="24"/>
        </w:rPr>
        <w:t>SST</w:t>
      </w:r>
      <w:r w:rsidR="009B0782"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4720E">
        <w:rPr>
          <w:rFonts w:ascii="Times New Roman" w:hAnsi="Times New Roman" w:cs="Times New Roman"/>
          <w:sz w:val="24"/>
          <w:szCs w:val="24"/>
        </w:rPr>
        <w:t>, 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720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d</w:t>
      </w:r>
      <w:r w:rsidRPr="0044720E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,f</w:t>
      </w:r>
      <w:proofErr w:type="spellEnd"/>
      <w:r w:rsidRPr="0044720E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JMF(0), JFM(1), and JFM(2) </w:t>
      </w:r>
      <w:r w:rsidRPr="0044720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LP</w:t>
      </w:r>
      <w:r w:rsidR="009B0782">
        <w:rPr>
          <w:rFonts w:ascii="Times New Roman" w:hAnsi="Times New Roman" w:cs="Times New Roman"/>
          <w:sz w:val="24"/>
          <w:szCs w:val="24"/>
        </w:rPr>
        <w:t xml:space="preserve"> </w:t>
      </w:r>
      <w:r w:rsidRPr="0044720E">
        <w:rPr>
          <w:rFonts w:ascii="Times New Roman" w:hAnsi="Times New Roman" w:cs="Times New Roman"/>
          <w:sz w:val="24"/>
          <w:szCs w:val="24"/>
        </w:rPr>
        <w:t>a</w:t>
      </w:r>
      <w:r w:rsidR="009B0782">
        <w:rPr>
          <w:rFonts w:ascii="Times New Roman" w:hAnsi="Times New Roman" w:cs="Times New Roman"/>
          <w:sz w:val="24"/>
          <w:szCs w:val="24"/>
        </w:rPr>
        <w:t>nomalies</w:t>
      </w:r>
      <w:r w:rsidRPr="0044720E">
        <w:rPr>
          <w:rFonts w:ascii="Times New Roman" w:hAnsi="Times New Roman" w:cs="Times New Roman"/>
          <w:sz w:val="24"/>
          <w:szCs w:val="24"/>
        </w:rPr>
        <w:t>, 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720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g</w:t>
      </w:r>
      <w:r w:rsidRPr="0044720E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,i</w:t>
      </w:r>
      <w:proofErr w:type="spellEnd"/>
      <w:r w:rsidRPr="0044720E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9054F3">
        <w:rPr>
          <w:rFonts w:ascii="Times New Roman" w:hAnsi="Times New Roman" w:cs="Times New Roman"/>
          <w:sz w:val="24"/>
          <w:szCs w:val="24"/>
        </w:rPr>
        <w:t>emporal evolution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054F3">
        <w:rPr>
          <w:rFonts w:ascii="Times New Roman" w:hAnsi="Times New Roman" w:cs="Times New Roman"/>
          <w:sz w:val="24"/>
          <w:szCs w:val="24"/>
        </w:rPr>
        <w:t xml:space="preserve"> of the </w:t>
      </w:r>
      <w:r>
        <w:rPr>
          <w:rFonts w:ascii="Times New Roman" w:hAnsi="Times New Roman" w:cs="Times New Roman"/>
          <w:sz w:val="24"/>
          <w:szCs w:val="24"/>
        </w:rPr>
        <w:t xml:space="preserve">NPO index, the </w:t>
      </w:r>
      <w:r w:rsidRPr="00597B28">
        <w:rPr>
          <w:rFonts w:ascii="Times New Roman" w:hAnsi="Times New Roman" w:cs="Times New Roman"/>
          <w:sz w:val="24"/>
          <w:szCs w:val="24"/>
        </w:rPr>
        <w:t>SLP index over the Hawaiian region (SLP</w:t>
      </w:r>
      <w:r w:rsidRPr="00597B28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>
        <w:rPr>
          <w:rFonts w:ascii="Times New Roman" w:hAnsi="Times New Roman" w:cs="Times New Roman"/>
          <w:sz w:val="24"/>
          <w:szCs w:val="24"/>
        </w:rPr>
        <w:t xml:space="preserve">), and the PMM index, respectively. </w:t>
      </w:r>
      <w:r w:rsidR="009B0782" w:rsidRPr="0044720E">
        <w:rPr>
          <w:rFonts w:ascii="Times New Roman" w:hAnsi="Times New Roman" w:cs="Times New Roman"/>
          <w:sz w:val="24"/>
          <w:szCs w:val="24"/>
        </w:rPr>
        <w:t xml:space="preserve">The red box in </w:t>
      </w:r>
      <w:r w:rsidR="009B0782">
        <w:rPr>
          <w:rFonts w:ascii="Times New Roman" w:hAnsi="Times New Roman" w:cs="Times New Roman"/>
          <w:b/>
          <w:sz w:val="24"/>
          <w:szCs w:val="24"/>
        </w:rPr>
        <w:t>e</w:t>
      </w:r>
      <w:r w:rsidR="009B0782" w:rsidRPr="0044720E">
        <w:rPr>
          <w:rFonts w:ascii="Times New Roman" w:hAnsi="Times New Roman" w:cs="Times New Roman"/>
          <w:sz w:val="24"/>
          <w:szCs w:val="24"/>
        </w:rPr>
        <w:t xml:space="preserve"> denotes region used to compute the SLP index over the Hawaiian region (SLP</w:t>
      </w:r>
      <w:r w:rsidR="009B0782" w:rsidRPr="0044720E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="009B0782" w:rsidRPr="0044720E">
        <w:rPr>
          <w:rFonts w:ascii="Times New Roman" w:hAnsi="Times New Roman" w:cs="Times New Roman"/>
          <w:sz w:val="24"/>
          <w:szCs w:val="24"/>
        </w:rPr>
        <w:t>; 158°W–135°W, 13°N–24°N).</w:t>
      </w:r>
      <w:r w:rsidR="009B0782">
        <w:rPr>
          <w:rFonts w:ascii="Times New Roman" w:hAnsi="Times New Roman" w:cs="Times New Roman"/>
          <w:sz w:val="24"/>
          <w:szCs w:val="24"/>
        </w:rPr>
        <w:t xml:space="preserve"> </w:t>
      </w:r>
      <w:r w:rsidR="00E43F3F" w:rsidRPr="0044720E">
        <w:rPr>
          <w:rFonts w:ascii="Times New Roman" w:hAnsi="Times New Roman" w:cs="Times New Roman"/>
          <w:sz w:val="24"/>
          <w:szCs w:val="24"/>
        </w:rPr>
        <w:t xml:space="preserve">In </w:t>
      </w:r>
      <w:r w:rsidR="00122FAE">
        <w:rPr>
          <w:rFonts w:ascii="Times New Roman" w:hAnsi="Times New Roman" w:cs="Times New Roman"/>
          <w:sz w:val="24"/>
          <w:szCs w:val="24"/>
        </w:rPr>
        <w:t>(</w:t>
      </w:r>
      <w:r w:rsidR="00E43F3F" w:rsidRPr="0044720E">
        <w:rPr>
          <w:rFonts w:ascii="Times New Roman" w:hAnsi="Times New Roman" w:cs="Times New Roman"/>
          <w:b/>
          <w:sz w:val="24"/>
          <w:szCs w:val="24"/>
        </w:rPr>
        <w:t>a</w:t>
      </w:r>
      <w:r w:rsidR="00122FAE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="00E43F3F" w:rsidRPr="0044720E">
        <w:rPr>
          <w:rFonts w:ascii="Times New Roman" w:hAnsi="Times New Roman" w:cs="Times New Roman"/>
          <w:b/>
          <w:sz w:val="24"/>
          <w:szCs w:val="24"/>
        </w:rPr>
        <w:t>f</w:t>
      </w:r>
      <w:r w:rsidR="00122FAE" w:rsidRPr="00122FAE">
        <w:rPr>
          <w:rFonts w:ascii="Times New Roman" w:hAnsi="Times New Roman" w:cs="Times New Roman"/>
          <w:sz w:val="24"/>
          <w:szCs w:val="24"/>
        </w:rPr>
        <w:t>)</w:t>
      </w:r>
      <w:r w:rsidR="00E43F3F" w:rsidRPr="0044720E">
        <w:rPr>
          <w:rFonts w:ascii="Times New Roman" w:hAnsi="Times New Roman" w:cs="Times New Roman"/>
          <w:sz w:val="24"/>
          <w:szCs w:val="24"/>
        </w:rPr>
        <w:t>, dots indicate SST and SLP</w:t>
      </w:r>
      <w:r w:rsidR="00E43F3F">
        <w:rPr>
          <w:rFonts w:ascii="Times New Roman" w:hAnsi="Times New Roman" w:cs="Times New Roman"/>
          <w:sz w:val="24"/>
          <w:szCs w:val="24"/>
        </w:rPr>
        <w:t xml:space="preserve"> anomalies</w:t>
      </w:r>
      <w:r w:rsidR="00E43F3F" w:rsidRPr="0044720E">
        <w:rPr>
          <w:rFonts w:ascii="Times New Roman" w:hAnsi="Times New Roman" w:cs="Times New Roman"/>
          <w:sz w:val="24"/>
          <w:szCs w:val="24"/>
        </w:rPr>
        <w:t xml:space="preserve"> significant at the 95% confidence level.</w:t>
      </w:r>
      <w:r w:rsidR="00E43F3F">
        <w:rPr>
          <w:rFonts w:ascii="Times New Roman" w:hAnsi="Times New Roman" w:cs="Times New Roman"/>
          <w:sz w:val="24"/>
          <w:szCs w:val="24"/>
        </w:rPr>
        <w:t xml:space="preserve"> </w:t>
      </w:r>
      <w:r w:rsidRPr="00410F06">
        <w:rPr>
          <w:rFonts w:ascii="Times New Roman" w:hAnsi="Times New Roman" w:cs="Times New Roman"/>
          <w:sz w:val="24"/>
          <w:szCs w:val="24"/>
        </w:rPr>
        <w:t>In (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g</w:t>
      </w:r>
      <w:r w:rsidRPr="0044720E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,i</w:t>
      </w:r>
      <w:proofErr w:type="spellEnd"/>
      <w:r w:rsidRPr="00410F06">
        <w:rPr>
          <w:rFonts w:ascii="Times New Roman" w:hAnsi="Times New Roman" w:cs="Times New Roman"/>
          <w:sz w:val="24"/>
          <w:szCs w:val="24"/>
        </w:rPr>
        <w:t xml:space="preserve">), the gray curves indicates individual evolutions of </w:t>
      </w:r>
      <w:r w:rsidRPr="000E5167">
        <w:rPr>
          <w:rFonts w:ascii="Times New Roman" w:hAnsi="Times New Roman" w:cs="Times New Roman"/>
          <w:sz w:val="24"/>
          <w:szCs w:val="24"/>
        </w:rPr>
        <w:t>various indices</w:t>
      </w:r>
      <w:r w:rsidRPr="00410F06">
        <w:rPr>
          <w:rFonts w:ascii="Times New Roman" w:hAnsi="Times New Roman" w:cs="Times New Roman"/>
          <w:sz w:val="24"/>
          <w:szCs w:val="24"/>
        </w:rPr>
        <w:t>.</w:t>
      </w:r>
    </w:p>
    <w:p w14:paraId="03A99C2E" w14:textId="77777777" w:rsidR="001F6782" w:rsidRPr="00BD57F0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</w:p>
    <w:p w14:paraId="1CD93D85" w14:textId="77777777" w:rsidR="001F6782" w:rsidRPr="0037509C" w:rsidRDefault="001F6782" w:rsidP="001F6782">
      <w:pPr>
        <w:pStyle w:val="a5"/>
        <w:spacing w:line="300" w:lineRule="auto"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19E29E" w14:textId="0F5BBB9D" w:rsidR="001F6782" w:rsidRDefault="00E43F3F" w:rsidP="001F6782">
      <w:pPr>
        <w:spacing w:line="30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393593" wp14:editId="10BA5A0F">
            <wp:extent cx="5274310" cy="5226685"/>
            <wp:effectExtent l="0" t="0" r="2540" b="0"/>
            <wp:docPr id="4" name="图片 4" descr="图表, 条形图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条形图, 直方图&#10;&#10;描述已自动生成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2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7B64A" w14:textId="6FFEF3CD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875B45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 w:rsidRPr="00875B45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8C42EF">
        <w:rPr>
          <w:rFonts w:ascii="Times New Roman" w:hAnsi="Times New Roman" w:cs="Times New Roman"/>
          <w:b/>
          <w:sz w:val="24"/>
          <w:szCs w:val="24"/>
        </w:rPr>
        <w:t>5</w:t>
      </w:r>
      <w:r w:rsidRPr="00875B4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Effects of the NPO on the frequency ratio of multi-year El</w:t>
      </w:r>
      <w:r w:rsidRPr="008224BA">
        <w:rPr>
          <w:rFonts w:ascii="Times New Roman" w:hAnsi="Times New Roman" w:cs="Times New Roman"/>
          <w:b/>
          <w:sz w:val="24"/>
          <w:szCs w:val="24"/>
        </w:rPr>
        <w:t xml:space="preserve"> Niñ</w:t>
      </w:r>
      <w:r>
        <w:rPr>
          <w:rFonts w:ascii="Times New Roman" w:hAnsi="Times New Roman" w:cs="Times New Roman"/>
          <w:b/>
          <w:sz w:val="24"/>
          <w:szCs w:val="24"/>
        </w:rPr>
        <w:t>o/La</w:t>
      </w:r>
      <w:r w:rsidRPr="008224BA">
        <w:rPr>
          <w:rFonts w:ascii="Times New Roman" w:hAnsi="Times New Roman" w:cs="Times New Roman"/>
          <w:b/>
          <w:sz w:val="24"/>
          <w:szCs w:val="24"/>
        </w:rPr>
        <w:t xml:space="preserve"> Niñ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 w:hint="eastAsia"/>
          <w:b/>
          <w:sz w:val="24"/>
          <w:szCs w:val="24"/>
        </w:rPr>
        <w:t>events</w:t>
      </w:r>
      <w:r w:rsidRPr="00ED39A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in the </w:t>
      </w:r>
      <w:r w:rsidRPr="00D85AB6">
        <w:rPr>
          <w:rFonts w:ascii="Times New Roman" w:hAnsi="Times New Roman" w:cs="Times New Roman"/>
          <w:b/>
          <w:sz w:val="24"/>
          <w:szCs w:val="24"/>
        </w:rPr>
        <w:t>CMIP5</w:t>
      </w:r>
      <w:r>
        <w:rPr>
          <w:rFonts w:ascii="Times New Roman" w:hAnsi="Times New Roman" w:cs="Times New Roman"/>
          <w:b/>
          <w:sz w:val="24"/>
          <w:szCs w:val="24"/>
        </w:rPr>
        <w:t>/6 models.</w:t>
      </w:r>
      <w:r w:rsidRPr="008224B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Pr="00C135C3">
        <w:rPr>
          <w:rFonts w:ascii="Times New Roman" w:hAnsi="Times New Roman" w:cs="Times New Roman"/>
          <w:sz w:val="24"/>
          <w:szCs w:val="24"/>
        </w:rPr>
        <w:t xml:space="preserve">The ratio of </w:t>
      </w:r>
      <w:r>
        <w:rPr>
          <w:rFonts w:ascii="Times New Roman" w:hAnsi="Times New Roman" w:cs="Times New Roman"/>
          <w:sz w:val="24"/>
          <w:szCs w:val="24"/>
        </w:rPr>
        <w:t xml:space="preserve">multi-year </w:t>
      </w:r>
      <w:r w:rsidRPr="00C135C3">
        <w:rPr>
          <w:rFonts w:ascii="Times New Roman" w:hAnsi="Times New Roman" w:cs="Times New Roman"/>
          <w:sz w:val="24"/>
          <w:szCs w:val="24"/>
        </w:rPr>
        <w:t xml:space="preserve">El Niño events when the </w:t>
      </w:r>
      <w:r>
        <w:rPr>
          <w:rFonts w:ascii="Times New Roman" w:hAnsi="Times New Roman" w:cs="Times New Roman"/>
          <w:sz w:val="24"/>
          <w:szCs w:val="24"/>
        </w:rPr>
        <w:t>positive NPO event</w:t>
      </w:r>
      <w:r w:rsidRPr="00C135C3">
        <w:rPr>
          <w:rFonts w:ascii="Times New Roman" w:hAnsi="Times New Roman" w:cs="Times New Roman"/>
          <w:sz w:val="24"/>
          <w:szCs w:val="24"/>
        </w:rPr>
        <w:t xml:space="preserve"> occurs during the </w:t>
      </w:r>
      <w:proofErr w:type="gramStart"/>
      <w:r>
        <w:rPr>
          <w:rFonts w:ascii="Times New Roman" w:hAnsi="Times New Roman" w:cs="Times New Roman"/>
          <w:sz w:val="24"/>
          <w:szCs w:val="24"/>
        </w:rPr>
        <w:t>JFM(</w:t>
      </w:r>
      <w:proofErr w:type="gramEnd"/>
      <w:r>
        <w:rPr>
          <w:rFonts w:ascii="Times New Roman" w:hAnsi="Times New Roman" w:cs="Times New Roman"/>
          <w:sz w:val="24"/>
          <w:szCs w:val="24"/>
        </w:rPr>
        <w:t>0)</w:t>
      </w:r>
      <w:r w:rsidRPr="00C135C3">
        <w:rPr>
          <w:rFonts w:ascii="Times New Roman" w:hAnsi="Times New Roman" w:cs="Times New Roman"/>
          <w:sz w:val="24"/>
          <w:szCs w:val="24"/>
        </w:rPr>
        <w:t xml:space="preserve">. </w:t>
      </w:r>
      <w:r w:rsidRPr="00210476">
        <w:rPr>
          <w:rFonts w:ascii="Times New Roman" w:hAnsi="Times New Roman" w:cs="Times New Roman"/>
          <w:sz w:val="24"/>
          <w:szCs w:val="24"/>
        </w:rPr>
        <w:t>(</w:t>
      </w:r>
      <w:r w:rsidRPr="00210476">
        <w:rPr>
          <w:rFonts w:ascii="Times New Roman" w:hAnsi="Times New Roman" w:cs="Times New Roman"/>
          <w:b/>
          <w:sz w:val="24"/>
          <w:szCs w:val="24"/>
        </w:rPr>
        <w:t>b</w:t>
      </w:r>
      <w:r w:rsidRPr="00210476">
        <w:rPr>
          <w:rFonts w:ascii="Times New Roman" w:hAnsi="Times New Roman" w:cs="Times New Roman"/>
          <w:sz w:val="24"/>
          <w:szCs w:val="24"/>
        </w:rPr>
        <w:t>) As in (</w:t>
      </w:r>
      <w:r w:rsidRPr="00210476">
        <w:rPr>
          <w:rFonts w:ascii="Times New Roman" w:hAnsi="Times New Roman" w:cs="Times New Roman"/>
          <w:b/>
          <w:sz w:val="24"/>
          <w:szCs w:val="24"/>
        </w:rPr>
        <w:t>a</w:t>
      </w:r>
      <w:r w:rsidRPr="00210476">
        <w:rPr>
          <w:rFonts w:ascii="Times New Roman" w:hAnsi="Times New Roman" w:cs="Times New Roman"/>
          <w:sz w:val="24"/>
          <w:szCs w:val="24"/>
        </w:rPr>
        <w:t xml:space="preserve">) but for </w:t>
      </w:r>
      <w:r>
        <w:rPr>
          <w:rFonts w:ascii="Times New Roman" w:hAnsi="Times New Roman" w:cs="Times New Roman"/>
          <w:sz w:val="24"/>
          <w:szCs w:val="24"/>
        </w:rPr>
        <w:t xml:space="preserve">multi-year </w:t>
      </w:r>
      <w:r w:rsidRPr="00210476">
        <w:rPr>
          <w:rFonts w:ascii="Times New Roman" w:hAnsi="Times New Roman" w:cs="Times New Roman"/>
          <w:sz w:val="24"/>
          <w:szCs w:val="24"/>
        </w:rPr>
        <w:t>La Niña</w:t>
      </w:r>
      <w:r>
        <w:rPr>
          <w:rFonts w:ascii="Times New Roman" w:hAnsi="Times New Roman" w:cs="Times New Roman"/>
          <w:sz w:val="24"/>
          <w:szCs w:val="24"/>
        </w:rPr>
        <w:t xml:space="preserve"> cases</w:t>
      </w:r>
      <w:r w:rsidRPr="00210476">
        <w:rPr>
          <w:rFonts w:ascii="Times New Roman" w:hAnsi="Times New Roman" w:cs="Times New Roman"/>
          <w:sz w:val="24"/>
          <w:szCs w:val="24"/>
        </w:rPr>
        <w:t>. The number 0 in the x-axis denotes MME, and numbers 1</w:t>
      </w:r>
      <w:r>
        <w:rPr>
          <w:rFonts w:ascii="Times New Roman" w:hAnsi="Times New Roman" w:cs="Times New Roman"/>
          <w:sz w:val="24"/>
          <w:szCs w:val="24"/>
        </w:rPr>
        <w:sym w:font="Symbol" w:char="F02D"/>
      </w:r>
      <w:r w:rsidRPr="00210476">
        <w:rPr>
          <w:rFonts w:ascii="Times New Roman" w:hAnsi="Times New Roman" w:cs="Times New Roman"/>
          <w:sz w:val="24"/>
          <w:szCs w:val="24"/>
        </w:rPr>
        <w:t>29 denote individual climate models.</w:t>
      </w:r>
    </w:p>
    <w:p w14:paraId="71B92E7D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8396A0B" w14:textId="01F9D66B" w:rsidR="001F6782" w:rsidRDefault="004F7084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8A384D6" wp14:editId="75B06695">
            <wp:extent cx="5274310" cy="5048885"/>
            <wp:effectExtent l="0" t="0" r="2540" b="0"/>
            <wp:docPr id="14" name="图片 14" descr="图表, 表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表, 表面图&#10;&#10;描述已自动生成"/>
                    <pic:cNvPicPr/>
                  </pic:nvPicPr>
                  <pic:blipFill>
                    <a:blip r:embed="rId2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4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612EA" w14:textId="4E5EFB8A" w:rsidR="001F6782" w:rsidRDefault="001F6782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93121D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875B45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 w:rsidRPr="00875B45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8C42EF">
        <w:rPr>
          <w:rFonts w:ascii="Times New Roman" w:hAnsi="Times New Roman" w:cs="Times New Roman"/>
          <w:b/>
          <w:sz w:val="24"/>
          <w:szCs w:val="24"/>
        </w:rPr>
        <w:t>6</w:t>
      </w:r>
      <w:r w:rsidRPr="00875B4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Pr="00AA362E">
        <w:rPr>
          <w:rFonts w:ascii="Times New Roman" w:hAnsi="Times New Roman" w:cs="Times New Roman"/>
          <w:b/>
          <w:sz w:val="24"/>
          <w:szCs w:val="24"/>
        </w:rPr>
        <w:t>volutions of SST and SLP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20EE">
        <w:rPr>
          <w:rFonts w:ascii="Times New Roman" w:hAnsi="Times New Roman" w:cs="Times New Roman"/>
          <w:b/>
          <w:sz w:val="24"/>
          <w:szCs w:val="24"/>
        </w:rPr>
        <w:t>anomalies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9C15D2">
        <w:rPr>
          <w:rFonts w:ascii="Times New Roman" w:hAnsi="Times New Roman" w:cs="Times New Roman"/>
          <w:b/>
          <w:sz w:val="24"/>
          <w:szCs w:val="24"/>
        </w:rPr>
        <w:t>omposite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for </w:t>
      </w:r>
      <w:r>
        <w:rPr>
          <w:rFonts w:ascii="Times New Roman" w:hAnsi="Times New Roman" w:cs="Times New Roman"/>
          <w:b/>
          <w:sz w:val="24"/>
          <w:szCs w:val="24"/>
        </w:rPr>
        <w:t xml:space="preserve">the NPO-preceded </w:t>
      </w:r>
      <w:r w:rsidRPr="00AA362E">
        <w:rPr>
          <w:rFonts w:ascii="Times New Roman" w:hAnsi="Times New Roman" w:cs="Times New Roman"/>
          <w:b/>
          <w:sz w:val="24"/>
          <w:szCs w:val="24"/>
        </w:rPr>
        <w:t xml:space="preserve">multi-year El Niño events </w:t>
      </w:r>
      <w:r>
        <w:rPr>
          <w:rFonts w:ascii="Times New Roman" w:hAnsi="Times New Roman" w:cs="Times New Roman"/>
          <w:b/>
          <w:sz w:val="24"/>
          <w:szCs w:val="24"/>
        </w:rPr>
        <w:t xml:space="preserve">in the CMIP5/6 models. </w:t>
      </w:r>
      <w:r w:rsidRPr="0044720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44720E">
        <w:rPr>
          <w:rFonts w:ascii="Times New Roman" w:hAnsi="Times New Roman" w:cs="Times New Roman"/>
          <w:b/>
          <w:sz w:val="24"/>
          <w:szCs w:val="24"/>
        </w:rPr>
        <w:t>a,b</w:t>
      </w:r>
      <w:proofErr w:type="spellEnd"/>
      <w:proofErr w:type="gramEnd"/>
      <w:r w:rsidRPr="0044720E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>JFM</w:t>
      </w:r>
      <w:r w:rsidRPr="0044720E">
        <w:rPr>
          <w:rFonts w:ascii="Times New Roman" w:hAnsi="Times New Roman" w:cs="Times New Roman"/>
          <w:sz w:val="24"/>
          <w:szCs w:val="24"/>
        </w:rPr>
        <w:t>(0) SST and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4720E">
        <w:rPr>
          <w:rFonts w:ascii="Times New Roman" w:hAnsi="Times New Roman" w:cs="Times New Roman"/>
          <w:sz w:val="24"/>
          <w:szCs w:val="24"/>
        </w:rPr>
        <w:t>, respectively. (</w:t>
      </w:r>
      <w:proofErr w:type="spellStart"/>
      <w:proofErr w:type="gramStart"/>
      <w:r w:rsidRPr="0044720E">
        <w:rPr>
          <w:rFonts w:ascii="Times New Roman" w:hAnsi="Times New Roman" w:cs="Times New Roman"/>
          <w:b/>
          <w:sz w:val="24"/>
          <w:szCs w:val="24"/>
        </w:rPr>
        <w:t>c,d</w:t>
      </w:r>
      <w:proofErr w:type="spellEnd"/>
      <w:proofErr w:type="gramEnd"/>
      <w:r w:rsidRPr="0044720E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>JFM</w:t>
      </w:r>
      <w:r w:rsidRPr="0044720E">
        <w:rPr>
          <w:rFonts w:ascii="Times New Roman" w:hAnsi="Times New Roman" w:cs="Times New Roman"/>
          <w:sz w:val="24"/>
          <w:szCs w:val="24"/>
        </w:rPr>
        <w:t>(1) SST and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4720E">
        <w:rPr>
          <w:rFonts w:ascii="Times New Roman" w:hAnsi="Times New Roman" w:cs="Times New Roman"/>
          <w:sz w:val="24"/>
          <w:szCs w:val="24"/>
        </w:rPr>
        <w:t>, respectively. (</w:t>
      </w:r>
      <w:proofErr w:type="spellStart"/>
      <w:proofErr w:type="gramStart"/>
      <w:r w:rsidRPr="0044720E">
        <w:rPr>
          <w:rFonts w:ascii="Times New Roman" w:hAnsi="Times New Roman" w:cs="Times New Roman"/>
          <w:b/>
          <w:sz w:val="24"/>
          <w:szCs w:val="24"/>
        </w:rPr>
        <w:t>e,f</w:t>
      </w:r>
      <w:proofErr w:type="spellEnd"/>
      <w:proofErr w:type="gramEnd"/>
      <w:r w:rsidRPr="0044720E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>JFM</w:t>
      </w:r>
      <w:r w:rsidRPr="0044720E">
        <w:rPr>
          <w:rFonts w:ascii="Times New Roman" w:hAnsi="Times New Roman" w:cs="Times New Roman"/>
          <w:sz w:val="24"/>
          <w:szCs w:val="24"/>
        </w:rPr>
        <w:t>(2) SST and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4720E">
        <w:rPr>
          <w:rFonts w:ascii="Times New Roman" w:hAnsi="Times New Roman" w:cs="Times New Roman"/>
          <w:sz w:val="24"/>
          <w:szCs w:val="24"/>
        </w:rPr>
        <w:t xml:space="preserve">, respectively. The red box in </w:t>
      </w:r>
      <w:r w:rsidRPr="0044720E">
        <w:rPr>
          <w:rFonts w:ascii="Times New Roman" w:hAnsi="Times New Roman" w:cs="Times New Roman"/>
          <w:b/>
          <w:sz w:val="24"/>
          <w:szCs w:val="24"/>
        </w:rPr>
        <w:t>d</w:t>
      </w:r>
      <w:r w:rsidRPr="0044720E">
        <w:rPr>
          <w:rFonts w:ascii="Times New Roman" w:hAnsi="Times New Roman" w:cs="Times New Roman"/>
          <w:sz w:val="24"/>
          <w:szCs w:val="24"/>
        </w:rPr>
        <w:t xml:space="preserve"> denotes region used to compute the SLP index over the Hawaiian region (SLP</w:t>
      </w:r>
      <w:r w:rsidRPr="0044720E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Pr="0044720E">
        <w:rPr>
          <w:rFonts w:ascii="Times New Roman" w:hAnsi="Times New Roman" w:cs="Times New Roman"/>
          <w:sz w:val="24"/>
          <w:szCs w:val="24"/>
        </w:rPr>
        <w:t xml:space="preserve">; 158°W–135°W, 13°N–24°N). In </w:t>
      </w:r>
      <w:r w:rsidR="00122FAE">
        <w:rPr>
          <w:rFonts w:ascii="Times New Roman" w:hAnsi="Times New Roman" w:cs="Times New Roman"/>
          <w:sz w:val="24"/>
          <w:szCs w:val="24"/>
        </w:rPr>
        <w:t>(</w:t>
      </w:r>
      <w:r w:rsidRPr="0044720E">
        <w:rPr>
          <w:rFonts w:ascii="Times New Roman" w:hAnsi="Times New Roman" w:cs="Times New Roman"/>
          <w:b/>
          <w:sz w:val="24"/>
          <w:szCs w:val="24"/>
        </w:rPr>
        <w:t>a</w:t>
      </w:r>
      <w:r w:rsidRPr="0044720E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 w:rsidRPr="0044720E">
        <w:rPr>
          <w:rFonts w:ascii="Times New Roman" w:hAnsi="Times New Roman" w:cs="Times New Roman"/>
          <w:b/>
          <w:sz w:val="24"/>
          <w:szCs w:val="24"/>
        </w:rPr>
        <w:t>f</w:t>
      </w:r>
      <w:r w:rsidR="00122FAE" w:rsidRPr="00122FAE">
        <w:rPr>
          <w:rFonts w:ascii="Times New Roman" w:hAnsi="Times New Roman" w:cs="Times New Roman"/>
          <w:sz w:val="24"/>
          <w:szCs w:val="24"/>
        </w:rPr>
        <w:t>)</w:t>
      </w:r>
      <w:r w:rsidRPr="0044720E">
        <w:rPr>
          <w:rFonts w:ascii="Times New Roman" w:hAnsi="Times New Roman" w:cs="Times New Roman"/>
          <w:sz w:val="24"/>
          <w:szCs w:val="24"/>
        </w:rPr>
        <w:t>, dots indicate SST and SLP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4720E">
        <w:rPr>
          <w:rFonts w:ascii="Times New Roman" w:hAnsi="Times New Roman" w:cs="Times New Roman"/>
          <w:sz w:val="24"/>
          <w:szCs w:val="24"/>
        </w:rPr>
        <w:t xml:space="preserve"> significant at the 95% confidence level.</w:t>
      </w:r>
    </w:p>
    <w:p w14:paraId="6730A2ED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FE74B1E" w14:textId="1ED3EFE1" w:rsidR="001F6782" w:rsidRDefault="00C702BF" w:rsidP="001F6782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A65524" wp14:editId="29C725D2">
            <wp:extent cx="5273975" cy="3647551"/>
            <wp:effectExtent l="0" t="0" r="3175" b="0"/>
            <wp:docPr id="27" name="图片 27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形用户界面, 应用程序&#10;&#10;描述已自动生成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74" b="16264"/>
                    <a:stretch/>
                  </pic:blipFill>
                  <pic:spPr bwMode="auto">
                    <a:xfrm>
                      <a:off x="0" y="0"/>
                      <a:ext cx="5274310" cy="36477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39A2C0" w14:textId="57ED27FF" w:rsidR="001F6782" w:rsidRDefault="001F6782" w:rsidP="001F6782">
      <w:pPr>
        <w:pStyle w:val="a5"/>
        <w:spacing w:line="30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5E0829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5E0829">
        <w:rPr>
          <w:rFonts w:ascii="Times New Roman" w:hAnsi="Times New Roman" w:cs="Times New Roman" w:hint="eastAsia"/>
          <w:b/>
          <w:sz w:val="24"/>
          <w:szCs w:val="24"/>
        </w:rPr>
        <w:t xml:space="preserve"> F</w:t>
      </w:r>
      <w:r w:rsidRPr="005E0829">
        <w:rPr>
          <w:rFonts w:ascii="Times New Roman" w:hAnsi="Times New Roman" w:cs="Times New Roman"/>
          <w:b/>
          <w:sz w:val="24"/>
          <w:szCs w:val="24"/>
        </w:rPr>
        <w:t>igure 1</w:t>
      </w:r>
      <w:r w:rsidR="008C42EF">
        <w:rPr>
          <w:rFonts w:ascii="Times New Roman" w:hAnsi="Times New Roman" w:cs="Times New Roman"/>
          <w:b/>
          <w:sz w:val="24"/>
          <w:szCs w:val="24"/>
        </w:rPr>
        <w:t>7</w:t>
      </w:r>
      <w:r w:rsidRPr="005E0829">
        <w:rPr>
          <w:rFonts w:ascii="Times New Roman" w:hAnsi="Times New Roman" w:cs="Times New Roman"/>
          <w:b/>
          <w:sz w:val="24"/>
          <w:szCs w:val="24"/>
        </w:rPr>
        <w:t xml:space="preserve">. The imposed NPO forcing </w:t>
      </w:r>
      <w:r>
        <w:rPr>
          <w:rFonts w:ascii="Times New Roman" w:hAnsi="Times New Roman" w:cs="Times New Roman"/>
          <w:b/>
          <w:sz w:val="24"/>
          <w:szCs w:val="24"/>
        </w:rPr>
        <w:t>in n</w:t>
      </w:r>
      <w:r w:rsidRPr="005E0829">
        <w:rPr>
          <w:rFonts w:ascii="Times New Roman" w:hAnsi="Times New Roman" w:cs="Times New Roman"/>
          <w:b/>
          <w:sz w:val="24"/>
          <w:szCs w:val="24"/>
        </w:rPr>
        <w:t>umerical experiments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E08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E0829">
        <w:rPr>
          <w:rFonts w:ascii="Times New Roman" w:hAnsi="Times New Roman" w:cs="Times New Roman"/>
          <w:sz w:val="24"/>
          <w:szCs w:val="24"/>
        </w:rPr>
        <w:t>(</w:t>
      </w:r>
      <w:r w:rsidRPr="005E0829">
        <w:rPr>
          <w:rFonts w:ascii="Times New Roman" w:hAnsi="Times New Roman" w:cs="Times New Roman"/>
          <w:b/>
          <w:sz w:val="24"/>
          <w:szCs w:val="24"/>
        </w:rPr>
        <w:t>a</w:t>
      </w:r>
      <w:r w:rsidRPr="005E082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A48F8">
        <w:rPr>
          <w:rFonts w:ascii="Times New Roman" w:hAnsi="Times New Roman" w:cs="Times New Roman"/>
          <w:sz w:val="24"/>
          <w:szCs w:val="24"/>
        </w:rPr>
        <w:t xml:space="preserve">The spatial pattern of </w:t>
      </w:r>
      <w:r>
        <w:rPr>
          <w:rFonts w:ascii="Times New Roman" w:hAnsi="Times New Roman" w:cs="Times New Roman"/>
          <w:sz w:val="24"/>
          <w:szCs w:val="24"/>
        </w:rPr>
        <w:t xml:space="preserve">the NDJFMAM-averaged </w:t>
      </w:r>
      <w:r w:rsidRPr="00DA48F8">
        <w:rPr>
          <w:rFonts w:ascii="Times New Roman" w:hAnsi="Times New Roman" w:cs="Times New Roman"/>
          <w:sz w:val="24"/>
          <w:szCs w:val="24"/>
        </w:rPr>
        <w:t>air temperature (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DA48F8">
        <w:rPr>
          <w:rFonts w:ascii="Times New Roman" w:hAnsi="Times New Roman" w:cs="Times New Roman"/>
          <w:sz w:val="24"/>
          <w:szCs w:val="24"/>
        </w:rPr>
        <w:t>; shaded)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296178">
        <w:rPr>
          <w:rFonts w:ascii="Times New Roman" w:eastAsia="宋体" w:hAnsi="Times New Roman" w:cs="Arial"/>
          <w:sz w:val="24"/>
          <w:szCs w:val="24"/>
        </w:rPr>
        <w:t>wind (m s</w:t>
      </w:r>
      <w:r w:rsidRPr="00296178">
        <w:rPr>
          <w:rFonts w:ascii="Times New Roman" w:eastAsia="宋体" w:hAnsi="Times New Roman" w:cs="Arial"/>
          <w:sz w:val="24"/>
          <w:szCs w:val="24"/>
          <w:vertAlign w:val="superscript"/>
        </w:rPr>
        <w:t>–1</w:t>
      </w:r>
      <w:r w:rsidRPr="00296178">
        <w:rPr>
          <w:rFonts w:ascii="Times New Roman" w:eastAsia="宋体" w:hAnsi="Times New Roman" w:cs="Arial"/>
          <w:sz w:val="24"/>
          <w:szCs w:val="24"/>
        </w:rPr>
        <w:t>; vectors)</w:t>
      </w:r>
      <w:r w:rsidRPr="00DA48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48F8">
        <w:rPr>
          <w:rFonts w:ascii="Times New Roman" w:hAnsi="Times New Roman" w:cs="Times New Roman"/>
          <w:sz w:val="24"/>
          <w:szCs w:val="24"/>
        </w:rPr>
        <w:t>forcing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DA48F8">
        <w:rPr>
          <w:rFonts w:ascii="Times New Roman" w:hAnsi="Times New Roman" w:cs="Times New Roman"/>
          <w:sz w:val="24"/>
          <w:szCs w:val="24"/>
        </w:rPr>
        <w:t xml:space="preserve"> added to the climatological forcing and applied to each ensemble member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DA48F8">
        <w:rPr>
          <w:rFonts w:ascii="Times New Roman" w:hAnsi="Times New Roman" w:cs="Times New Roman"/>
          <w:sz w:val="24"/>
          <w:szCs w:val="24"/>
        </w:rPr>
        <w:t xml:space="preserve"> the</w:t>
      </w:r>
      <w:r w:rsidRPr="001014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NPO</w:t>
      </w:r>
      <w:r w:rsidRPr="00DA48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forcing </w:t>
      </w:r>
      <w:r w:rsidRPr="00DA48F8">
        <w:rPr>
          <w:rFonts w:ascii="Times New Roman" w:hAnsi="Times New Roman" w:cs="Times New Roman"/>
          <w:sz w:val="24"/>
          <w:szCs w:val="24"/>
        </w:rPr>
        <w:t xml:space="preserve">experiment. </w:t>
      </w:r>
      <w:r>
        <w:rPr>
          <w:rFonts w:ascii="Times New Roman" w:hAnsi="Times New Roman" w:cs="Times New Roman"/>
          <w:sz w:val="24"/>
          <w:szCs w:val="24"/>
        </w:rPr>
        <w:t>The NDJFMAM-averaged a</w:t>
      </w:r>
      <w:r w:rsidRPr="00DA48F8">
        <w:rPr>
          <w:rFonts w:ascii="Times New Roman" w:hAnsi="Times New Roman" w:cs="Times New Roman"/>
          <w:sz w:val="24"/>
          <w:szCs w:val="24"/>
        </w:rPr>
        <w:t xml:space="preserve">ir temperature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296178">
        <w:rPr>
          <w:rFonts w:ascii="Times New Roman" w:eastAsia="宋体" w:hAnsi="Times New Roman" w:cs="Arial"/>
          <w:sz w:val="24"/>
          <w:szCs w:val="24"/>
        </w:rPr>
        <w:t xml:space="preserve">wind </w:t>
      </w:r>
      <w:proofErr w:type="spellStart"/>
      <w:r w:rsidRPr="00DA48F8">
        <w:rPr>
          <w:rFonts w:ascii="Times New Roman" w:hAnsi="Times New Roman" w:cs="Times New Roman"/>
          <w:sz w:val="24"/>
          <w:szCs w:val="24"/>
        </w:rPr>
        <w:t>forcing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86550C">
        <w:rPr>
          <w:rFonts w:ascii="Times New Roman" w:hAnsi="Times New Roman" w:cs="Times New Roman"/>
          <w:sz w:val="24"/>
          <w:szCs w:val="24"/>
        </w:rPr>
        <w:t xml:space="preserve"> are obtained by regressing </w:t>
      </w:r>
      <w:r w:rsidRPr="00DA48F8">
        <w:rPr>
          <w:rFonts w:ascii="Times New Roman" w:hAnsi="Times New Roman" w:cs="Times New Roman"/>
          <w:sz w:val="24"/>
          <w:szCs w:val="24"/>
        </w:rPr>
        <w:t>air temperature</w:t>
      </w:r>
      <w:r w:rsidRPr="0086550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wind</w:t>
      </w:r>
      <w:r w:rsidRPr="0086550C">
        <w:rPr>
          <w:rFonts w:ascii="Times New Roman" w:hAnsi="Times New Roman" w:cs="Times New Roman"/>
          <w:sz w:val="24"/>
          <w:szCs w:val="24"/>
        </w:rPr>
        <w:t xml:space="preserve"> anomalies at 1000 </w:t>
      </w:r>
      <w:proofErr w:type="spellStart"/>
      <w:r w:rsidRPr="0086550C">
        <w:rPr>
          <w:rFonts w:ascii="Times New Roman" w:hAnsi="Times New Roman" w:cs="Times New Roman"/>
          <w:sz w:val="24"/>
          <w:szCs w:val="24"/>
        </w:rPr>
        <w:t>hPa</w:t>
      </w:r>
      <w:proofErr w:type="spellEnd"/>
      <w:r w:rsidRPr="0086550C">
        <w:rPr>
          <w:rFonts w:ascii="Times New Roman" w:hAnsi="Times New Roman" w:cs="Times New Roman"/>
          <w:sz w:val="24"/>
          <w:szCs w:val="24"/>
        </w:rPr>
        <w:t xml:space="preserve"> onto the concurrent NPO index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6550C">
        <w:rPr>
          <w:rFonts w:ascii="Times New Roman" w:hAnsi="Times New Roman" w:cs="Times New Roman"/>
          <w:sz w:val="24"/>
          <w:szCs w:val="24"/>
        </w:rPr>
        <w:t xml:space="preserve"> </w:t>
      </w:r>
      <w:r w:rsidRPr="00DA48F8">
        <w:rPr>
          <w:rFonts w:ascii="Times New Roman" w:hAnsi="Times New Roman" w:cs="Times New Roman"/>
          <w:sz w:val="24"/>
          <w:szCs w:val="24"/>
        </w:rPr>
        <w:t>(</w:t>
      </w:r>
      <w:r w:rsidRPr="005E0829">
        <w:rPr>
          <w:rFonts w:ascii="Times New Roman" w:hAnsi="Times New Roman" w:cs="Times New Roman"/>
          <w:b/>
          <w:sz w:val="24"/>
          <w:szCs w:val="24"/>
        </w:rPr>
        <w:t>b</w:t>
      </w:r>
      <w:r w:rsidRPr="00DA48F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0476">
        <w:rPr>
          <w:rFonts w:ascii="Times New Roman" w:hAnsi="Times New Roman" w:cs="Times New Roman"/>
          <w:sz w:val="24"/>
          <w:szCs w:val="24"/>
        </w:rPr>
        <w:t>As in (</w:t>
      </w:r>
      <w:r w:rsidRPr="00210476">
        <w:rPr>
          <w:rFonts w:ascii="Times New Roman" w:hAnsi="Times New Roman" w:cs="Times New Roman"/>
          <w:b/>
          <w:sz w:val="24"/>
          <w:szCs w:val="24"/>
        </w:rPr>
        <w:t>a</w:t>
      </w:r>
      <w:r w:rsidRPr="00210476">
        <w:rPr>
          <w:rFonts w:ascii="Times New Roman" w:hAnsi="Times New Roman" w:cs="Times New Roman"/>
          <w:sz w:val="24"/>
          <w:szCs w:val="24"/>
        </w:rPr>
        <w:t>) but for</w:t>
      </w:r>
      <w:r>
        <w:rPr>
          <w:rFonts w:ascii="Times New Roman" w:hAnsi="Times New Roman" w:cs="Times New Roman"/>
          <w:sz w:val="24"/>
          <w:szCs w:val="24"/>
        </w:rPr>
        <w:t xml:space="preserve"> 925 </w:t>
      </w:r>
      <w:proofErr w:type="spellStart"/>
      <w:r>
        <w:rPr>
          <w:rFonts w:ascii="Times New Roman" w:hAnsi="Times New Roman" w:cs="Times New Roman"/>
          <w:sz w:val="24"/>
          <w:szCs w:val="24"/>
        </w:rPr>
        <w:t>hPa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A48F8">
        <w:rPr>
          <w:rFonts w:ascii="Times New Roman" w:hAnsi="Times New Roman" w:cs="Times New Roman"/>
          <w:sz w:val="24"/>
          <w:szCs w:val="24"/>
        </w:rPr>
        <w:t>(</w:t>
      </w:r>
      <w:r w:rsidRPr="005E0829">
        <w:rPr>
          <w:rFonts w:ascii="Times New Roman" w:hAnsi="Times New Roman" w:cs="Times New Roman"/>
          <w:b/>
          <w:sz w:val="24"/>
          <w:szCs w:val="24"/>
        </w:rPr>
        <w:t>c</w:t>
      </w:r>
      <w:r w:rsidRPr="00DA48F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0476">
        <w:rPr>
          <w:rFonts w:ascii="Times New Roman" w:hAnsi="Times New Roman" w:cs="Times New Roman"/>
          <w:sz w:val="24"/>
          <w:szCs w:val="24"/>
        </w:rPr>
        <w:t>As in (</w:t>
      </w:r>
      <w:r w:rsidRPr="00210476">
        <w:rPr>
          <w:rFonts w:ascii="Times New Roman" w:hAnsi="Times New Roman" w:cs="Times New Roman"/>
          <w:b/>
          <w:sz w:val="24"/>
          <w:szCs w:val="24"/>
        </w:rPr>
        <w:t>a</w:t>
      </w:r>
      <w:r w:rsidRPr="00210476">
        <w:rPr>
          <w:rFonts w:ascii="Times New Roman" w:hAnsi="Times New Roman" w:cs="Times New Roman"/>
          <w:sz w:val="24"/>
          <w:szCs w:val="24"/>
        </w:rPr>
        <w:t>) but for</w:t>
      </w:r>
      <w:r>
        <w:rPr>
          <w:rFonts w:ascii="Times New Roman" w:hAnsi="Times New Roman" w:cs="Times New Roman"/>
          <w:sz w:val="24"/>
          <w:szCs w:val="24"/>
        </w:rPr>
        <w:t xml:space="preserve"> 850 </w:t>
      </w:r>
      <w:proofErr w:type="spellStart"/>
      <w:r>
        <w:rPr>
          <w:rFonts w:ascii="Times New Roman" w:hAnsi="Times New Roman" w:cs="Times New Roman"/>
          <w:sz w:val="24"/>
          <w:szCs w:val="24"/>
        </w:rPr>
        <w:t>hPa</w:t>
      </w:r>
      <w:proofErr w:type="spellEnd"/>
      <w:r>
        <w:rPr>
          <w:rFonts w:ascii="Times New Roman" w:hAnsi="Times New Roman" w:cs="Times New Roman"/>
          <w:sz w:val="24"/>
          <w:szCs w:val="24"/>
        </w:rPr>
        <w:t>. (</w:t>
      </w:r>
      <w:r w:rsidRPr="005E0829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A48F8">
        <w:rPr>
          <w:rFonts w:ascii="Times New Roman" w:hAnsi="Times New Roman" w:cs="Times New Roman"/>
          <w:sz w:val="24"/>
          <w:szCs w:val="24"/>
        </w:rPr>
        <w:t xml:space="preserve"> Time evolution of the forcing applied during the </w:t>
      </w:r>
      <w:r>
        <w:rPr>
          <w:rFonts w:ascii="Times New Roman" w:hAnsi="Times New Roman" w:cs="Times New Roman"/>
          <w:sz w:val="24"/>
          <w:szCs w:val="24"/>
        </w:rPr>
        <w:t>assimilation</w:t>
      </w:r>
      <w:r w:rsidRPr="00DA48F8">
        <w:rPr>
          <w:rFonts w:ascii="Times New Roman" w:hAnsi="Times New Roman" w:cs="Times New Roman"/>
          <w:sz w:val="24"/>
          <w:szCs w:val="24"/>
        </w:rPr>
        <w:t xml:space="preserve"> stage (from November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1)</w:t>
      </w:r>
      <w:r w:rsidRPr="00DA48F8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May(0</w:t>
      </w:r>
      <w:r w:rsidRPr="00DA48F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A48F8">
        <w:rPr>
          <w:rFonts w:ascii="Times New Roman" w:hAnsi="Times New Roman" w:cs="Times New Roman"/>
          <w:sz w:val="24"/>
          <w:szCs w:val="24"/>
        </w:rPr>
        <w:t xml:space="preserve"> and the fully coupled stage of the </w:t>
      </w:r>
      <w:r>
        <w:rPr>
          <w:rFonts w:ascii="Times New Roman" w:hAnsi="Times New Roman" w:cs="Times New Roman"/>
          <w:sz w:val="24"/>
          <w:szCs w:val="24"/>
        </w:rPr>
        <w:t>NPO</w:t>
      </w:r>
      <w:r w:rsidRPr="00DA48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forcing </w:t>
      </w:r>
      <w:r w:rsidRPr="00DA48F8">
        <w:rPr>
          <w:rFonts w:ascii="Times New Roman" w:hAnsi="Times New Roman" w:cs="Times New Roman"/>
          <w:sz w:val="24"/>
          <w:szCs w:val="24"/>
        </w:rPr>
        <w:t xml:space="preserve">experiment (from </w:t>
      </w:r>
      <w:r>
        <w:rPr>
          <w:rFonts w:ascii="Times New Roman" w:hAnsi="Times New Roman" w:cs="Times New Roman"/>
          <w:sz w:val="24"/>
          <w:szCs w:val="24"/>
        </w:rPr>
        <w:t>June(0)</w:t>
      </w:r>
      <w:r w:rsidRPr="00DA48F8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December(1</w:t>
      </w:r>
      <w:r w:rsidRPr="00DA48F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A48F8">
        <w:rPr>
          <w:rFonts w:ascii="Times New Roman" w:hAnsi="Times New Roman" w:cs="Times New Roman"/>
          <w:sz w:val="24"/>
          <w:szCs w:val="24"/>
        </w:rPr>
        <w:t>.</w:t>
      </w:r>
    </w:p>
    <w:p w14:paraId="79258C51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0850746" w14:textId="2E2B2662" w:rsidR="001F6782" w:rsidRDefault="00D92D5F" w:rsidP="00D92D5F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486C45AF" wp14:editId="6801B896">
            <wp:extent cx="4713548" cy="5329131"/>
            <wp:effectExtent l="0" t="0" r="0" b="5080"/>
            <wp:docPr id="13" name="图片 13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包含 日历&#10;&#10;描述已自动生成"/>
                    <pic:cNvPicPr/>
                  </pic:nvPicPr>
                  <pic:blipFill rotWithShape="1">
                    <a:blip r:embed="rId23"/>
                    <a:srcRect l="4025" r="6599"/>
                    <a:stretch/>
                  </pic:blipFill>
                  <pic:spPr bwMode="auto">
                    <a:xfrm>
                      <a:off x="0" y="0"/>
                      <a:ext cx="4713923" cy="5329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74C80A" w14:textId="5428C3F1" w:rsidR="001F6782" w:rsidRDefault="001F6782" w:rsidP="001F6782">
      <w:pPr>
        <w:pStyle w:val="a5"/>
        <w:spacing w:line="30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8C42EF">
        <w:rPr>
          <w:rFonts w:ascii="Times New Roman" w:hAnsi="Times New Roman" w:cs="Times New Roman"/>
          <w:b/>
          <w:sz w:val="24"/>
          <w:szCs w:val="24"/>
        </w:rPr>
        <w:t>18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JFM</w:t>
      </w:r>
      <w:r w:rsidRPr="009C15D2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9C15D2">
        <w:rPr>
          <w:rFonts w:ascii="Times New Roman" w:hAnsi="Times New Roman" w:cs="Times New Roman"/>
          <w:b/>
          <w:sz w:val="24"/>
          <w:szCs w:val="24"/>
        </w:rPr>
        <w:t xml:space="preserve">0) </w:t>
      </w:r>
      <w:r>
        <w:rPr>
          <w:rFonts w:ascii="Times New Roman" w:hAnsi="Times New Roman" w:cs="Times New Roman"/>
          <w:b/>
          <w:sz w:val="24"/>
          <w:szCs w:val="24"/>
        </w:rPr>
        <w:t xml:space="preserve">SST </w:t>
      </w:r>
      <w:r w:rsidRPr="00314A7E">
        <w:rPr>
          <w:rFonts w:ascii="Times New Roman" w:hAnsi="Times New Roman" w:cs="Times New Roman"/>
          <w:b/>
          <w:sz w:val="24"/>
          <w:szCs w:val="24"/>
        </w:rPr>
        <w:t>anomalies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1842">
        <w:rPr>
          <w:rFonts w:ascii="Times New Roman" w:hAnsi="Times New Roman" w:cs="Times New Roman"/>
          <w:b/>
          <w:sz w:val="24"/>
          <w:szCs w:val="24"/>
        </w:rPr>
        <w:t>prior to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multi-year </w:t>
      </w:r>
      <w:r>
        <w:rPr>
          <w:rFonts w:ascii="Times New Roman" w:hAnsi="Times New Roman" w:cs="Times New Roman"/>
          <w:b/>
          <w:sz w:val="24"/>
          <w:szCs w:val="24"/>
        </w:rPr>
        <w:t>La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Niñ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events in observations.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012A">
        <w:rPr>
          <w:rFonts w:ascii="Times New Roman" w:hAnsi="Times New Roman" w:cs="Times New Roman"/>
          <w:sz w:val="24"/>
          <w:szCs w:val="24"/>
        </w:rPr>
        <w:t>(</w:t>
      </w:r>
      <w:r w:rsidRPr="0005012A">
        <w:rPr>
          <w:rFonts w:ascii="Times New Roman" w:hAnsi="Times New Roman" w:cs="Times New Roman"/>
          <w:b/>
          <w:sz w:val="24"/>
          <w:szCs w:val="24"/>
        </w:rPr>
        <w:t>a</w:t>
      </w:r>
      <w:r w:rsidRPr="0005012A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Pr="0005012A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>JFM</w:t>
      </w:r>
      <w:r w:rsidRPr="0005012A">
        <w:rPr>
          <w:rFonts w:ascii="Times New Roman" w:hAnsi="Times New Roman" w:cs="Times New Roman"/>
          <w:sz w:val="24"/>
          <w:szCs w:val="24"/>
        </w:rPr>
        <w:t>(0) SST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05012A">
        <w:rPr>
          <w:rFonts w:ascii="Times New Roman" w:hAnsi="Times New Roman" w:cs="Times New Roman"/>
          <w:sz w:val="24"/>
          <w:szCs w:val="24"/>
        </w:rPr>
        <w:t xml:space="preserve"> for the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05012A">
        <w:rPr>
          <w:rFonts w:ascii="Times New Roman" w:hAnsi="Times New Roman" w:cs="Times New Roman"/>
          <w:sz w:val="24"/>
          <w:szCs w:val="24"/>
        </w:rPr>
        <w:t xml:space="preserve"> observed multi-year </w:t>
      </w:r>
      <w:r w:rsidRPr="005B0D63">
        <w:rPr>
          <w:rFonts w:ascii="Times New Roman" w:hAnsi="Times New Roman" w:cs="Times New Roman"/>
          <w:sz w:val="24"/>
          <w:szCs w:val="24"/>
        </w:rPr>
        <w:t>La Niña</w:t>
      </w:r>
      <w:r w:rsidRPr="0005012A">
        <w:rPr>
          <w:rFonts w:ascii="Times New Roman" w:hAnsi="Times New Roman" w:cs="Times New Roman"/>
          <w:sz w:val="24"/>
          <w:szCs w:val="24"/>
        </w:rPr>
        <w:t xml:space="preserve"> events. (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 w:rsidRPr="0005012A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>JFM</w:t>
      </w:r>
      <w:r w:rsidRPr="0005012A">
        <w:rPr>
          <w:rFonts w:ascii="Times New Roman" w:hAnsi="Times New Roman" w:cs="Times New Roman"/>
          <w:sz w:val="24"/>
          <w:szCs w:val="24"/>
        </w:rPr>
        <w:t>(0) Niño3.4 index (</w:t>
      </w:r>
      <w:r w:rsidRPr="0005012A">
        <w:rPr>
          <w:rFonts w:ascii="Times New Roman" w:hAnsi="Times New Roman" w:cs="Times New Roman"/>
          <w:sz w:val="24"/>
          <w:szCs w:val="24"/>
        </w:rPr>
        <w:sym w:font="Symbol" w:char="F0B0"/>
      </w:r>
      <w:r w:rsidRPr="0005012A">
        <w:rPr>
          <w:rFonts w:ascii="Times New Roman" w:hAnsi="Times New Roman" w:cs="Times New Roman"/>
          <w:sz w:val="24"/>
          <w:szCs w:val="24"/>
        </w:rPr>
        <w:t xml:space="preserve">C) for the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05012A">
        <w:rPr>
          <w:rFonts w:ascii="Times New Roman" w:hAnsi="Times New Roman" w:cs="Times New Roman"/>
          <w:sz w:val="24"/>
          <w:szCs w:val="24"/>
        </w:rPr>
        <w:t xml:space="preserve"> observed multi-year </w:t>
      </w:r>
      <w:r w:rsidRPr="005B0D63">
        <w:rPr>
          <w:rFonts w:ascii="Times New Roman" w:hAnsi="Times New Roman" w:cs="Times New Roman"/>
          <w:sz w:val="24"/>
          <w:szCs w:val="24"/>
        </w:rPr>
        <w:t>La Niña</w:t>
      </w:r>
      <w:r w:rsidRPr="0005012A">
        <w:rPr>
          <w:rFonts w:ascii="Times New Roman" w:hAnsi="Times New Roman" w:cs="Times New Roman"/>
          <w:sz w:val="24"/>
          <w:szCs w:val="24"/>
        </w:rPr>
        <w:t xml:space="preserve"> events.</w:t>
      </w:r>
    </w:p>
    <w:p w14:paraId="6D2B3000" w14:textId="77777777" w:rsidR="001F6782" w:rsidRPr="00317474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CDD6052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3C4E80E" w14:textId="781CF884" w:rsidR="001F6782" w:rsidRDefault="00D92D5F" w:rsidP="00D92D5F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0A76D1FF" wp14:editId="3084D136">
            <wp:extent cx="4685238" cy="5238857"/>
            <wp:effectExtent l="0" t="0" r="1270" b="0"/>
            <wp:docPr id="17" name="图片 17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&#10;&#10;描述已自动生成"/>
                    <pic:cNvPicPr/>
                  </pic:nvPicPr>
                  <pic:blipFill rotWithShape="1">
                    <a:blip r:embed="rId24"/>
                    <a:srcRect l="4240" r="6920"/>
                    <a:stretch/>
                  </pic:blipFill>
                  <pic:spPr bwMode="auto">
                    <a:xfrm>
                      <a:off x="0" y="0"/>
                      <a:ext cx="4685710" cy="5239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0738C0" w14:textId="2034AFB2" w:rsidR="001F6782" w:rsidRDefault="001F6782" w:rsidP="001F6782">
      <w:pPr>
        <w:widowControl/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8C42EF">
        <w:rPr>
          <w:rFonts w:ascii="Times New Roman" w:hAnsi="Times New Roman" w:cs="Times New Roman"/>
          <w:b/>
          <w:sz w:val="24"/>
          <w:szCs w:val="24"/>
        </w:rPr>
        <w:t>9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JFM</w:t>
      </w:r>
      <w:r w:rsidRPr="009C15D2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9C15D2">
        <w:rPr>
          <w:rFonts w:ascii="Times New Roman" w:hAnsi="Times New Roman" w:cs="Times New Roman"/>
          <w:b/>
          <w:sz w:val="24"/>
          <w:szCs w:val="24"/>
        </w:rPr>
        <w:t xml:space="preserve">0) </w:t>
      </w:r>
      <w:r>
        <w:rPr>
          <w:rFonts w:ascii="Times New Roman" w:hAnsi="Times New Roman" w:cs="Times New Roman"/>
          <w:b/>
          <w:sz w:val="24"/>
          <w:szCs w:val="24"/>
        </w:rPr>
        <w:t xml:space="preserve">SLP </w:t>
      </w:r>
      <w:r w:rsidRPr="00DC20EE">
        <w:rPr>
          <w:rFonts w:ascii="Times New Roman" w:hAnsi="Times New Roman" w:cs="Times New Roman"/>
          <w:b/>
          <w:sz w:val="24"/>
          <w:szCs w:val="24"/>
        </w:rPr>
        <w:t>anomalies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1842">
        <w:rPr>
          <w:rFonts w:ascii="Times New Roman" w:hAnsi="Times New Roman" w:cs="Times New Roman"/>
          <w:b/>
          <w:sz w:val="24"/>
          <w:szCs w:val="24"/>
        </w:rPr>
        <w:t>prior to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multi-year </w:t>
      </w:r>
      <w:r>
        <w:rPr>
          <w:rFonts w:ascii="Times New Roman" w:hAnsi="Times New Roman" w:cs="Times New Roman"/>
          <w:b/>
          <w:sz w:val="24"/>
          <w:szCs w:val="24"/>
        </w:rPr>
        <w:t>La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Niñ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9C15D2">
        <w:rPr>
          <w:rFonts w:ascii="Times New Roman" w:hAnsi="Times New Roman" w:cs="Times New Roman"/>
          <w:b/>
          <w:sz w:val="24"/>
          <w:szCs w:val="24"/>
        </w:rPr>
        <w:t xml:space="preserve"> events in observations.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012A">
        <w:rPr>
          <w:rFonts w:ascii="Times New Roman" w:hAnsi="Times New Roman" w:cs="Times New Roman"/>
          <w:sz w:val="24"/>
          <w:szCs w:val="24"/>
        </w:rPr>
        <w:t>(</w:t>
      </w:r>
      <w:r w:rsidRPr="0005012A">
        <w:rPr>
          <w:rFonts w:ascii="Times New Roman" w:hAnsi="Times New Roman" w:cs="Times New Roman"/>
          <w:b/>
          <w:sz w:val="24"/>
          <w:szCs w:val="24"/>
        </w:rPr>
        <w:t>a</w:t>
      </w:r>
      <w:r w:rsidRPr="0005012A">
        <w:rPr>
          <w:rFonts w:ascii="Times New Roman" w:hAnsi="Times New Roman" w:cs="Times New Roman"/>
          <w:b/>
          <w:sz w:val="24"/>
          <w:szCs w:val="24"/>
        </w:rPr>
        <w:sym w:font="Symbol" w:char="F02D"/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Pr="0005012A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>JFM</w:t>
      </w:r>
      <w:r w:rsidRPr="0005012A">
        <w:rPr>
          <w:rFonts w:ascii="Times New Roman" w:hAnsi="Times New Roman" w:cs="Times New Roman"/>
          <w:sz w:val="24"/>
          <w:szCs w:val="24"/>
        </w:rPr>
        <w:t>(0) S</w:t>
      </w:r>
      <w:r>
        <w:rPr>
          <w:rFonts w:ascii="Times New Roman" w:hAnsi="Times New Roman" w:cs="Times New Roman"/>
          <w:sz w:val="24"/>
          <w:szCs w:val="24"/>
        </w:rPr>
        <w:t>LP anomalies</w:t>
      </w:r>
      <w:r w:rsidRPr="0005012A">
        <w:rPr>
          <w:rFonts w:ascii="Times New Roman" w:hAnsi="Times New Roman" w:cs="Times New Roman"/>
          <w:sz w:val="24"/>
          <w:szCs w:val="24"/>
        </w:rPr>
        <w:t xml:space="preserve"> for the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05012A">
        <w:rPr>
          <w:rFonts w:ascii="Times New Roman" w:hAnsi="Times New Roman" w:cs="Times New Roman"/>
          <w:sz w:val="24"/>
          <w:szCs w:val="24"/>
        </w:rPr>
        <w:t xml:space="preserve"> observed multi-year </w:t>
      </w:r>
      <w:r w:rsidRPr="005B0D63">
        <w:rPr>
          <w:rFonts w:ascii="Times New Roman" w:hAnsi="Times New Roman" w:cs="Times New Roman"/>
          <w:sz w:val="24"/>
          <w:szCs w:val="24"/>
        </w:rPr>
        <w:t>La Niña</w:t>
      </w:r>
      <w:r w:rsidRPr="0005012A">
        <w:rPr>
          <w:rFonts w:ascii="Times New Roman" w:hAnsi="Times New Roman" w:cs="Times New Roman"/>
          <w:sz w:val="24"/>
          <w:szCs w:val="24"/>
        </w:rPr>
        <w:t xml:space="preserve"> events. (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 w:rsidRPr="0005012A">
        <w:rPr>
          <w:rFonts w:ascii="Times New Roman" w:hAnsi="Times New Roman" w:cs="Times New Roman"/>
          <w:sz w:val="24"/>
          <w:szCs w:val="24"/>
        </w:rPr>
        <w:t xml:space="preserve">) The </w:t>
      </w:r>
      <w:r>
        <w:rPr>
          <w:rFonts w:ascii="Times New Roman" w:hAnsi="Times New Roman" w:cs="Times New Roman"/>
          <w:sz w:val="24"/>
          <w:szCs w:val="24"/>
        </w:rPr>
        <w:t xml:space="preserve">normalized </w:t>
      </w:r>
      <w:proofErr w:type="gramStart"/>
      <w:r>
        <w:rPr>
          <w:rFonts w:ascii="Times New Roman" w:hAnsi="Times New Roman" w:cs="Times New Roman"/>
          <w:sz w:val="24"/>
          <w:szCs w:val="24"/>
        </w:rPr>
        <w:t>JFM</w:t>
      </w:r>
      <w:r w:rsidRPr="0005012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05012A">
        <w:rPr>
          <w:rFonts w:ascii="Times New Roman" w:hAnsi="Times New Roman" w:cs="Times New Roman"/>
          <w:sz w:val="24"/>
          <w:szCs w:val="24"/>
        </w:rPr>
        <w:t xml:space="preserve">0) </w:t>
      </w:r>
      <w:r>
        <w:rPr>
          <w:rFonts w:ascii="Times New Roman" w:hAnsi="Times New Roman" w:cs="Times New Roman"/>
          <w:sz w:val="24"/>
          <w:szCs w:val="24"/>
        </w:rPr>
        <w:t>NPO</w:t>
      </w:r>
      <w:r w:rsidRPr="0005012A">
        <w:rPr>
          <w:rFonts w:ascii="Times New Roman" w:hAnsi="Times New Roman" w:cs="Times New Roman"/>
          <w:sz w:val="24"/>
          <w:szCs w:val="24"/>
        </w:rPr>
        <w:t xml:space="preserve"> index for the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05012A">
        <w:rPr>
          <w:rFonts w:ascii="Times New Roman" w:hAnsi="Times New Roman" w:cs="Times New Roman"/>
          <w:sz w:val="24"/>
          <w:szCs w:val="24"/>
        </w:rPr>
        <w:t xml:space="preserve"> observed multi-year </w:t>
      </w:r>
      <w:r w:rsidRPr="005B0D63">
        <w:rPr>
          <w:rFonts w:ascii="Times New Roman" w:hAnsi="Times New Roman" w:cs="Times New Roman"/>
          <w:sz w:val="24"/>
          <w:szCs w:val="24"/>
        </w:rPr>
        <w:t>La Niña</w:t>
      </w:r>
      <w:r w:rsidRPr="0005012A">
        <w:rPr>
          <w:rFonts w:ascii="Times New Roman" w:hAnsi="Times New Roman" w:cs="Times New Roman"/>
          <w:sz w:val="24"/>
          <w:szCs w:val="24"/>
        </w:rPr>
        <w:t xml:space="preserve"> events.</w:t>
      </w:r>
    </w:p>
    <w:p w14:paraId="54190B85" w14:textId="77777777" w:rsidR="001F6782" w:rsidRPr="00C13BFF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FDBCB33" w14:textId="77777777" w:rsidR="001F6782" w:rsidRDefault="001F6782" w:rsidP="001F6782">
      <w:pPr>
        <w:pStyle w:val="a5"/>
        <w:spacing w:line="300" w:lineRule="auto"/>
        <w:ind w:firstLineChars="0" w:firstLine="0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0E0F5439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7D1EC95F" w14:textId="0D37840D" w:rsidR="001F6782" w:rsidRDefault="00E43F3F" w:rsidP="001F6782">
      <w:pPr>
        <w:pStyle w:val="a5"/>
        <w:spacing w:line="300" w:lineRule="auto"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25D190D6" wp14:editId="6E094E13">
            <wp:extent cx="5130000" cy="4140000"/>
            <wp:effectExtent l="0" t="0" r="0" b="0"/>
            <wp:docPr id="8" name="图片 8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表&#10;&#10;描述已自动生成"/>
                    <pic:cNvPicPr/>
                  </pic:nvPicPr>
                  <pic:blipFill rotWithShape="1">
                    <a:blip r:embed="rId25"/>
                    <a:srcRect l="11218" r="2793" b="2890"/>
                    <a:stretch/>
                  </pic:blipFill>
                  <pic:spPr bwMode="auto">
                    <a:xfrm>
                      <a:off x="0" y="0"/>
                      <a:ext cx="5130000" cy="41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204A55" w14:textId="361F29CF" w:rsidR="001F6782" w:rsidRPr="00B54A96" w:rsidRDefault="001F6782" w:rsidP="001F6782">
      <w:pPr>
        <w:widowControl/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E571CC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8C42EF">
        <w:rPr>
          <w:rFonts w:ascii="Times New Roman" w:hAnsi="Times New Roman" w:cs="Times New Roman"/>
          <w:b/>
          <w:sz w:val="24"/>
          <w:szCs w:val="24"/>
        </w:rPr>
        <w:t>20</w:t>
      </w:r>
      <w:r w:rsidRPr="00E571C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Pr="00155F1E">
        <w:rPr>
          <w:rFonts w:ascii="Times New Roman" w:hAnsi="Times New Roman" w:cs="Times New Roman"/>
          <w:b/>
          <w:sz w:val="24"/>
          <w:szCs w:val="24"/>
        </w:rPr>
        <w:t xml:space="preserve">volutions </w:t>
      </w:r>
      <w:r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Pr="001B0365">
        <w:rPr>
          <w:rFonts w:ascii="Times New Roman" w:hAnsi="Times New Roman" w:cs="Times New Roman"/>
          <w:b/>
          <w:sz w:val="24"/>
          <w:szCs w:val="24"/>
        </w:rPr>
        <w:t xml:space="preserve">multi-year </w:t>
      </w:r>
      <w:r>
        <w:rPr>
          <w:rFonts w:ascii="Times New Roman" w:hAnsi="Times New Roman" w:cs="Times New Roman"/>
          <w:b/>
          <w:sz w:val="24"/>
          <w:szCs w:val="24"/>
        </w:rPr>
        <w:t>La</w:t>
      </w:r>
      <w:r w:rsidRPr="001B0365">
        <w:rPr>
          <w:rFonts w:ascii="Times New Roman" w:hAnsi="Times New Roman" w:cs="Times New Roman"/>
          <w:b/>
          <w:sz w:val="24"/>
          <w:szCs w:val="24"/>
        </w:rPr>
        <w:t xml:space="preserve"> Niñ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1B0365">
        <w:rPr>
          <w:rFonts w:ascii="Times New Roman" w:hAnsi="Times New Roman" w:cs="Times New Roman"/>
          <w:b/>
          <w:sz w:val="24"/>
          <w:szCs w:val="24"/>
        </w:rPr>
        <w:t xml:space="preserve"> events</w:t>
      </w:r>
      <w:r>
        <w:rPr>
          <w:rFonts w:ascii="Times New Roman" w:hAnsi="Times New Roman" w:cs="Times New Roman"/>
          <w:b/>
          <w:sz w:val="24"/>
          <w:szCs w:val="24"/>
        </w:rPr>
        <w:t xml:space="preserve"> preceded by the </w:t>
      </w:r>
      <w:r w:rsidRPr="00B54A96">
        <w:rPr>
          <w:rFonts w:ascii="Times New Roman" w:hAnsi="Times New Roman" w:cs="Times New Roman"/>
          <w:b/>
          <w:sz w:val="24"/>
          <w:szCs w:val="24"/>
        </w:rPr>
        <w:t>negative NPO event alone</w:t>
      </w:r>
      <w:r>
        <w:rPr>
          <w:rFonts w:ascii="Times New Roman" w:hAnsi="Times New Roman" w:cs="Times New Roman"/>
          <w:b/>
          <w:sz w:val="24"/>
          <w:szCs w:val="24"/>
        </w:rPr>
        <w:t xml:space="preserve"> in the </w:t>
      </w:r>
      <w:r w:rsidRPr="00B54A96">
        <w:rPr>
          <w:rFonts w:ascii="Times New Roman" w:hAnsi="Times New Roman" w:cs="Times New Roman"/>
          <w:b/>
          <w:sz w:val="24"/>
          <w:szCs w:val="24"/>
        </w:rPr>
        <w:t>CMIP5/6 models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C4574">
        <w:rPr>
          <w:rFonts w:ascii="Times New Roman" w:hAnsi="Times New Roman" w:cs="Times New Roman"/>
          <w:sz w:val="24"/>
          <w:szCs w:val="24"/>
        </w:rPr>
        <w:t xml:space="preserve"> (</w:t>
      </w:r>
      <w:r w:rsidRPr="001C4574">
        <w:rPr>
          <w:rFonts w:ascii="Times New Roman" w:hAnsi="Times New Roman" w:cs="Times New Roman"/>
          <w:b/>
          <w:sz w:val="24"/>
          <w:szCs w:val="24"/>
        </w:rPr>
        <w:t>a</w:t>
      </w:r>
      <w:r w:rsidRPr="001C4574">
        <w:rPr>
          <w:rFonts w:ascii="Times New Roman" w:hAnsi="Times New Roman" w:cs="Times New Roman"/>
          <w:sz w:val="24"/>
          <w:szCs w:val="24"/>
        </w:rPr>
        <w:t xml:space="preserve">) </w:t>
      </w:r>
      <w:r w:rsidRPr="00401317">
        <w:rPr>
          <w:rFonts w:ascii="Times New Roman" w:hAnsi="Times New Roman" w:cs="Times New Roman"/>
          <w:sz w:val="24"/>
          <w:szCs w:val="24"/>
        </w:rPr>
        <w:t>Longitude-time plot of equatorial SST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401317">
        <w:rPr>
          <w:rFonts w:ascii="Times New Roman" w:hAnsi="Times New Roman" w:cs="Times New Roman"/>
          <w:sz w:val="24"/>
          <w:szCs w:val="24"/>
        </w:rPr>
        <w:t xml:space="preserve"> from year (0) to year (2) </w:t>
      </w:r>
      <w:r w:rsidRPr="00B1336C">
        <w:rPr>
          <w:rFonts w:ascii="Times New Roman" w:hAnsi="Times New Roman" w:cs="Times New Roman"/>
          <w:sz w:val="24"/>
          <w:szCs w:val="24"/>
        </w:rPr>
        <w:t>composited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1317">
        <w:rPr>
          <w:rFonts w:ascii="Times New Roman" w:hAnsi="Times New Roman" w:cs="Times New Roman"/>
          <w:sz w:val="24"/>
          <w:szCs w:val="24"/>
        </w:rPr>
        <w:t xml:space="preserve">for multi-year </w:t>
      </w:r>
      <w:r>
        <w:rPr>
          <w:rFonts w:ascii="Times New Roman" w:hAnsi="Times New Roman" w:cs="Times New Roman"/>
          <w:sz w:val="24"/>
          <w:szCs w:val="24"/>
        </w:rPr>
        <w:t>La</w:t>
      </w:r>
      <w:r w:rsidRPr="00401317">
        <w:rPr>
          <w:rFonts w:ascii="Times New Roman" w:hAnsi="Times New Roman" w:cs="Times New Roman"/>
          <w:sz w:val="24"/>
          <w:szCs w:val="24"/>
        </w:rPr>
        <w:t xml:space="preserve"> Niñ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01317">
        <w:rPr>
          <w:rFonts w:ascii="Times New Roman" w:hAnsi="Times New Roman" w:cs="Times New Roman"/>
          <w:sz w:val="24"/>
          <w:szCs w:val="24"/>
        </w:rPr>
        <w:t xml:space="preserve"> events.</w:t>
      </w:r>
      <w:r w:rsidRPr="001C45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Only</w:t>
      </w:r>
      <w:r w:rsidRPr="00E3291A">
        <w:rPr>
          <w:rFonts w:ascii="Times New Roman" w:hAnsi="Times New Roman" w:cs="Times New Roman"/>
          <w:sz w:val="24"/>
          <w:szCs w:val="24"/>
        </w:rPr>
        <w:t xml:space="preserve"> SST</w:t>
      </w:r>
      <w:r>
        <w:rPr>
          <w:rFonts w:ascii="Times New Roman" w:hAnsi="Times New Roman" w:cs="Times New Roman"/>
          <w:sz w:val="24"/>
          <w:szCs w:val="24"/>
        </w:rPr>
        <w:t xml:space="preserve"> anomalies</w:t>
      </w:r>
      <w:r w:rsidRPr="00E3291A">
        <w:rPr>
          <w:rFonts w:ascii="Times New Roman" w:hAnsi="Times New Roman" w:cs="Times New Roman"/>
          <w:sz w:val="24"/>
          <w:szCs w:val="24"/>
        </w:rPr>
        <w:t xml:space="preserve"> significant at the 95% confidence level</w:t>
      </w:r>
      <w:r>
        <w:rPr>
          <w:rFonts w:ascii="Times New Roman" w:hAnsi="Times New Roman" w:cs="Times New Roman"/>
          <w:sz w:val="24"/>
          <w:szCs w:val="24"/>
        </w:rPr>
        <w:t xml:space="preserve"> are shown</w:t>
      </w:r>
      <w:r w:rsidRPr="00B54A96">
        <w:rPr>
          <w:rFonts w:ascii="Times New Roman" w:hAnsi="Times New Roman" w:cs="Times New Roman"/>
          <w:sz w:val="24"/>
          <w:szCs w:val="24"/>
        </w:rPr>
        <w:t>, and the reference longitude of 155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 w:rsidRPr="00B54A96">
        <w:rPr>
          <w:rFonts w:ascii="Times New Roman" w:hAnsi="Times New Roman" w:cs="Times New Roman"/>
          <w:sz w:val="24"/>
          <w:szCs w:val="24"/>
        </w:rPr>
        <w:t xml:space="preserve">E is indicated by the green vertical line.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75B64">
        <w:rPr>
          <w:rFonts w:ascii="Times New Roman" w:hAnsi="Times New Roman" w:cs="Times New Roman"/>
          <w:b/>
          <w:sz w:val="24"/>
          <w:szCs w:val="24"/>
        </w:rPr>
        <w:t>b,c,d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B54A96">
        <w:t xml:space="preserve"> </w:t>
      </w:r>
      <w:r w:rsidRPr="00B54A96">
        <w:rPr>
          <w:rFonts w:ascii="Times New Roman" w:hAnsi="Times New Roman" w:cs="Times New Roman"/>
          <w:sz w:val="24"/>
          <w:szCs w:val="24"/>
        </w:rPr>
        <w:t>Temporal evolutions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0F06">
        <w:rPr>
          <w:rFonts w:ascii="Times New Roman" w:hAnsi="Times New Roman" w:cs="Times New Roman"/>
          <w:sz w:val="24"/>
          <w:szCs w:val="24"/>
        </w:rPr>
        <w:t>the NPO index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10F06">
        <w:rPr>
          <w:rFonts w:ascii="Times New Roman" w:hAnsi="Times New Roman" w:cs="Times New Roman"/>
          <w:sz w:val="24"/>
          <w:szCs w:val="24"/>
        </w:rPr>
        <w:t>the SLP index over the Hawaiian region (SLP</w:t>
      </w:r>
      <w:r w:rsidRPr="00881795">
        <w:rPr>
          <w:rFonts w:ascii="Times New Roman" w:hAnsi="Times New Roman" w:cs="Times New Roman"/>
          <w:sz w:val="24"/>
          <w:szCs w:val="24"/>
          <w:vertAlign w:val="subscript"/>
        </w:rPr>
        <w:t>HI</w:t>
      </w:r>
      <w:r w:rsidRPr="00410F0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410F06">
        <w:rPr>
          <w:rFonts w:ascii="Times New Roman" w:hAnsi="Times New Roman" w:cs="Times New Roman"/>
          <w:sz w:val="24"/>
          <w:szCs w:val="24"/>
        </w:rPr>
        <w:t>the PMM index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0F06">
        <w:rPr>
          <w:rFonts w:ascii="Times New Roman" w:hAnsi="Times New Roman" w:cs="Times New Roman"/>
          <w:sz w:val="24"/>
          <w:szCs w:val="24"/>
        </w:rPr>
        <w:t>from July(</w:t>
      </w:r>
      <w:r>
        <w:rPr>
          <w:rFonts w:ascii="Times New Roman" w:hAnsi="Times New Roman" w:cs="Times New Roman"/>
          <w:sz w:val="24"/>
          <w:szCs w:val="24"/>
        </w:rPr>
        <w:sym w:font="Symbol" w:char="F02D"/>
      </w:r>
      <w:r w:rsidRPr="00410F06">
        <w:rPr>
          <w:rFonts w:ascii="Times New Roman" w:hAnsi="Times New Roman" w:cs="Times New Roman"/>
          <w:sz w:val="24"/>
          <w:szCs w:val="24"/>
        </w:rPr>
        <w:t>1) to October(1)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10F06">
        <w:rPr>
          <w:rFonts w:ascii="Times New Roman" w:hAnsi="Times New Roman" w:cs="Times New Roman"/>
          <w:sz w:val="24"/>
          <w:szCs w:val="24"/>
        </w:rPr>
        <w:t>In (</w:t>
      </w:r>
      <w:proofErr w:type="spellStart"/>
      <w:proofErr w:type="gramStart"/>
      <w:r w:rsidRPr="00881795">
        <w:rPr>
          <w:rFonts w:ascii="Times New Roman" w:hAnsi="Times New Roman" w:cs="Times New Roman"/>
          <w:b/>
          <w:sz w:val="24"/>
          <w:szCs w:val="24"/>
        </w:rPr>
        <w:t>b,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</w:t>
      </w:r>
      <w:r w:rsidRPr="00881795">
        <w:rPr>
          <w:rFonts w:ascii="Times New Roman" w:hAnsi="Times New Roman" w:cs="Times New Roman"/>
          <w:b/>
          <w:sz w:val="24"/>
          <w:szCs w:val="24"/>
        </w:rPr>
        <w:t>d</w:t>
      </w:r>
      <w:proofErr w:type="spellEnd"/>
      <w:r w:rsidRPr="00410F06"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410F06">
        <w:rPr>
          <w:rFonts w:ascii="Times New Roman" w:hAnsi="Times New Roman" w:cs="Times New Roman"/>
          <w:sz w:val="24"/>
          <w:szCs w:val="24"/>
        </w:rPr>
        <w:t xml:space="preserve">he </w:t>
      </w:r>
      <w:r w:rsidR="00E43F3F">
        <w:rPr>
          <w:rFonts w:ascii="Times New Roman" w:hAnsi="Times New Roman" w:cs="Times New Roman"/>
          <w:sz w:val="24"/>
          <w:szCs w:val="24"/>
        </w:rPr>
        <w:t>colored</w:t>
      </w:r>
      <w:r w:rsidRPr="00410F06">
        <w:rPr>
          <w:rFonts w:ascii="Times New Roman" w:hAnsi="Times New Roman" w:cs="Times New Roman"/>
          <w:sz w:val="24"/>
          <w:szCs w:val="24"/>
        </w:rPr>
        <w:t xml:space="preserve"> shading indicates interquartile ranges between the 25</w:t>
      </w:r>
      <w:r w:rsidRPr="0088179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10F06">
        <w:rPr>
          <w:rFonts w:ascii="Times New Roman" w:hAnsi="Times New Roman" w:cs="Times New Roman"/>
          <w:sz w:val="24"/>
          <w:szCs w:val="24"/>
        </w:rPr>
        <w:t xml:space="preserve"> and 75</w:t>
      </w:r>
      <w:r w:rsidRPr="0088179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10F06">
        <w:rPr>
          <w:rFonts w:ascii="Times New Roman" w:hAnsi="Times New Roman" w:cs="Times New Roman"/>
          <w:sz w:val="24"/>
          <w:szCs w:val="24"/>
        </w:rPr>
        <w:t xml:space="preserve"> percentiles.</w:t>
      </w:r>
    </w:p>
    <w:p w14:paraId="6ED06C6D" w14:textId="77777777" w:rsidR="001F6782" w:rsidRDefault="001F6782" w:rsidP="001F67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CDC91B9" w14:textId="77777777" w:rsidR="006E6C96" w:rsidRPr="001F6782" w:rsidRDefault="006E6C96"/>
    <w:sectPr w:rsidR="006E6C96" w:rsidRPr="001F6782" w:rsidSect="006039E8">
      <w:footerReference w:type="default" r:id="rId2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BB43CB" w14:textId="77777777" w:rsidR="00F4781F" w:rsidRDefault="00F4781F" w:rsidP="00D12A49">
      <w:r>
        <w:separator/>
      </w:r>
    </w:p>
  </w:endnote>
  <w:endnote w:type="continuationSeparator" w:id="0">
    <w:p w14:paraId="68083EA1" w14:textId="77777777" w:rsidR="00F4781F" w:rsidRDefault="00F4781F" w:rsidP="00D12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10556997"/>
      <w:docPartObj>
        <w:docPartGallery w:val="Page Numbers (Bottom of Page)"/>
        <w:docPartUnique/>
      </w:docPartObj>
    </w:sdtPr>
    <w:sdtEndPr/>
    <w:sdtContent>
      <w:p w14:paraId="426B6AC8" w14:textId="0ED4FEA9" w:rsidR="006039E8" w:rsidRDefault="006039E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5490" w:rsidRPr="00DD5490">
          <w:rPr>
            <w:noProof/>
            <w:lang w:val="zh-CN"/>
          </w:rPr>
          <w:t>1</w:t>
        </w:r>
        <w:r>
          <w:fldChar w:fldCharType="end"/>
        </w:r>
      </w:p>
    </w:sdtContent>
  </w:sdt>
  <w:p w14:paraId="2DEC515A" w14:textId="77777777" w:rsidR="006039E8" w:rsidRDefault="006039E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C0631A" w14:textId="77777777" w:rsidR="00F4781F" w:rsidRDefault="00F4781F" w:rsidP="00D12A49">
      <w:r>
        <w:separator/>
      </w:r>
    </w:p>
  </w:footnote>
  <w:footnote w:type="continuationSeparator" w:id="0">
    <w:p w14:paraId="4B601E92" w14:textId="77777777" w:rsidR="00F4781F" w:rsidRDefault="00F4781F" w:rsidP="00D12A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782"/>
    <w:rsid w:val="000765E2"/>
    <w:rsid w:val="00084F12"/>
    <w:rsid w:val="00122FAE"/>
    <w:rsid w:val="00125065"/>
    <w:rsid w:val="00150422"/>
    <w:rsid w:val="001C5395"/>
    <w:rsid w:val="001F6782"/>
    <w:rsid w:val="002D568E"/>
    <w:rsid w:val="003B05B8"/>
    <w:rsid w:val="004018E4"/>
    <w:rsid w:val="00412A76"/>
    <w:rsid w:val="00471C6A"/>
    <w:rsid w:val="004E38B7"/>
    <w:rsid w:val="004F7084"/>
    <w:rsid w:val="00516BAB"/>
    <w:rsid w:val="00550908"/>
    <w:rsid w:val="006039E8"/>
    <w:rsid w:val="00622215"/>
    <w:rsid w:val="00632468"/>
    <w:rsid w:val="00697A30"/>
    <w:rsid w:val="006E6C96"/>
    <w:rsid w:val="0070096C"/>
    <w:rsid w:val="00742889"/>
    <w:rsid w:val="007465C9"/>
    <w:rsid w:val="008012AC"/>
    <w:rsid w:val="008C42EF"/>
    <w:rsid w:val="008C5E95"/>
    <w:rsid w:val="00900D46"/>
    <w:rsid w:val="0091687C"/>
    <w:rsid w:val="00965B63"/>
    <w:rsid w:val="009B0782"/>
    <w:rsid w:val="00A06B7C"/>
    <w:rsid w:val="00AC494B"/>
    <w:rsid w:val="00B1604F"/>
    <w:rsid w:val="00B20142"/>
    <w:rsid w:val="00B8093F"/>
    <w:rsid w:val="00BC6F12"/>
    <w:rsid w:val="00BD57F0"/>
    <w:rsid w:val="00C22C7E"/>
    <w:rsid w:val="00C517C2"/>
    <w:rsid w:val="00C702BF"/>
    <w:rsid w:val="00C86BE9"/>
    <w:rsid w:val="00C9083A"/>
    <w:rsid w:val="00CB3630"/>
    <w:rsid w:val="00D12A49"/>
    <w:rsid w:val="00D92D5F"/>
    <w:rsid w:val="00DD5490"/>
    <w:rsid w:val="00E014CA"/>
    <w:rsid w:val="00E23E3E"/>
    <w:rsid w:val="00E43F3F"/>
    <w:rsid w:val="00EB53ED"/>
    <w:rsid w:val="00F112E9"/>
    <w:rsid w:val="00F47472"/>
    <w:rsid w:val="00F4781F"/>
    <w:rsid w:val="00FB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10DE2"/>
  <w14:defaultImageDpi w14:val="32767"/>
  <w15:chartTrackingRefBased/>
  <w15:docId w15:val="{DF803E25-F769-4B0E-8542-5E61DF6B3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F67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F67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F6782"/>
    <w:rPr>
      <w:sz w:val="18"/>
      <w:szCs w:val="18"/>
    </w:rPr>
  </w:style>
  <w:style w:type="paragraph" w:styleId="a5">
    <w:name w:val="List Paragraph"/>
    <w:basedOn w:val="a"/>
    <w:link w:val="a6"/>
    <w:uiPriority w:val="34"/>
    <w:qFormat/>
    <w:rsid w:val="001F6782"/>
    <w:pPr>
      <w:ind w:firstLineChars="200" w:firstLine="420"/>
    </w:pPr>
  </w:style>
  <w:style w:type="character" w:customStyle="1" w:styleId="a6">
    <w:name w:val="列表段落 字符"/>
    <w:basedOn w:val="a0"/>
    <w:link w:val="a5"/>
    <w:uiPriority w:val="34"/>
    <w:rsid w:val="001F6782"/>
  </w:style>
  <w:style w:type="table" w:styleId="a7">
    <w:name w:val="Table Grid"/>
    <w:basedOn w:val="a1"/>
    <w:uiPriority w:val="39"/>
    <w:rsid w:val="001F67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12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12A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g"/><Relationship Id="rId28" Type="http://schemas.openxmlformats.org/officeDocument/2006/relationships/theme" Target="theme/theme1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24</Pages>
  <Words>2169</Words>
  <Characters>12365</Characters>
  <Application>Microsoft Office Word</Application>
  <DocSecurity>0</DocSecurity>
  <Lines>103</Lines>
  <Paragraphs>29</Paragraphs>
  <ScaleCrop>false</ScaleCrop>
  <Company/>
  <LinksUpToDate>false</LinksUpToDate>
  <CharactersWithSpaces>14505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lenovo</cp:lastModifiedBy>
  <cp:revision>34</cp:revision>
  <dcterms:created xsi:type="dcterms:W3CDTF">2021-07-24T07:21:00Z</dcterms:created>
  <dcterms:modified xsi:type="dcterms:W3CDTF">2021-11-22T06:55:00Z</dcterms:modified>
</cp:coreProperties>
</file>