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75B" w:rsidRDefault="00B2669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bookmarkStart w:id="0" w:name="_heading=h.u8gufzxoa9co" w:colFirst="0" w:colLast="0"/>
      <w:bookmarkStart w:id="1" w:name="_GoBack"/>
      <w:bookmarkEnd w:id="0"/>
      <w:bookmarkEnd w:id="1"/>
      <w:r>
        <w:rPr>
          <w:rFonts w:ascii="Arial" w:eastAsia="Arial" w:hAnsi="Arial" w:cs="Arial"/>
          <w:b/>
          <w:bCs/>
          <w:sz w:val="24"/>
          <w:szCs w:val="24"/>
        </w:rPr>
        <w:t>ADDITIONAL FILE TABLE S 3</w:t>
      </w:r>
    </w:p>
    <w:p w:rsidR="0099775B" w:rsidRDefault="0099775B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99775B" w:rsidRDefault="00B26692">
      <w:pPr>
        <w:spacing w:after="8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Table S3: </w:t>
      </w:r>
      <w:r>
        <w:rPr>
          <w:rFonts w:ascii="Arial" w:eastAsia="Arial" w:hAnsi="Arial" w:cs="Arial"/>
          <w:sz w:val="24"/>
          <w:szCs w:val="24"/>
        </w:rPr>
        <w:t xml:space="preserve">Regional distribution of the National Emergency Department Overcrowding Score (NEDOCS) in hospitals participating in the Lean in Emergency Departments Project. Brazil, 2018–2023. </w:t>
      </w:r>
    </w:p>
    <w:tbl>
      <w:tblPr>
        <w:tblStyle w:val="a1"/>
        <w:tblW w:w="85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05"/>
        <w:gridCol w:w="1710"/>
        <w:gridCol w:w="645"/>
        <w:gridCol w:w="1200"/>
        <w:gridCol w:w="1095"/>
        <w:gridCol w:w="585"/>
        <w:gridCol w:w="585"/>
        <w:gridCol w:w="615"/>
        <w:gridCol w:w="765"/>
      </w:tblGrid>
      <w:tr w:rsidR="0099775B">
        <w:tc>
          <w:tcPr>
            <w:tcW w:w="1305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Region</w:t>
            </w:r>
          </w:p>
        </w:tc>
        <w:tc>
          <w:tcPr>
            <w:tcW w:w="1710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Observations</w:t>
            </w:r>
          </w:p>
        </w:tc>
        <w:tc>
          <w:tcPr>
            <w:tcW w:w="645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%</w:t>
            </w:r>
          </w:p>
        </w:tc>
        <w:tc>
          <w:tcPr>
            <w:tcW w:w="1200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Hospitals</w:t>
            </w:r>
          </w:p>
        </w:tc>
        <w:tc>
          <w:tcPr>
            <w:tcW w:w="1095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Median</w:t>
            </w:r>
          </w:p>
        </w:tc>
        <w:tc>
          <w:tcPr>
            <w:tcW w:w="585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Q1</w:t>
            </w:r>
          </w:p>
        </w:tc>
        <w:tc>
          <w:tcPr>
            <w:tcW w:w="585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Q3</w:t>
            </w:r>
          </w:p>
        </w:tc>
        <w:tc>
          <w:tcPr>
            <w:tcW w:w="615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P90</w:t>
            </w:r>
          </w:p>
        </w:tc>
        <w:tc>
          <w:tcPr>
            <w:tcW w:w="765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P95</w:t>
            </w:r>
          </w:p>
        </w:tc>
      </w:tr>
      <w:tr w:rsidR="0099775B">
        <w:tc>
          <w:tcPr>
            <w:tcW w:w="1305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Southeast </w:t>
            </w:r>
          </w:p>
        </w:tc>
        <w:tc>
          <w:tcPr>
            <w:tcW w:w="1710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9.770</w:t>
            </w:r>
          </w:p>
        </w:tc>
        <w:tc>
          <w:tcPr>
            <w:tcW w:w="645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34.4</w:t>
            </w:r>
          </w:p>
        </w:tc>
        <w:tc>
          <w:tcPr>
            <w:tcW w:w="1200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69</w:t>
            </w:r>
          </w:p>
        </w:tc>
        <w:tc>
          <w:tcPr>
            <w:tcW w:w="1095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297</w:t>
            </w:r>
          </w:p>
        </w:tc>
        <w:tc>
          <w:tcPr>
            <w:tcW w:w="585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172</w:t>
            </w:r>
          </w:p>
        </w:tc>
        <w:tc>
          <w:tcPr>
            <w:tcW w:w="585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443</w:t>
            </w:r>
          </w:p>
        </w:tc>
        <w:tc>
          <w:tcPr>
            <w:tcW w:w="615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637</w:t>
            </w:r>
          </w:p>
        </w:tc>
        <w:tc>
          <w:tcPr>
            <w:tcW w:w="765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792</w:t>
            </w:r>
          </w:p>
        </w:tc>
      </w:tr>
      <w:tr w:rsidR="0099775B">
        <w:tc>
          <w:tcPr>
            <w:tcW w:w="1305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Northeast </w:t>
            </w:r>
          </w:p>
        </w:tc>
        <w:tc>
          <w:tcPr>
            <w:tcW w:w="1710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8.267</w:t>
            </w:r>
          </w:p>
        </w:tc>
        <w:tc>
          <w:tcPr>
            <w:tcW w:w="645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29.1</w:t>
            </w:r>
          </w:p>
        </w:tc>
        <w:tc>
          <w:tcPr>
            <w:tcW w:w="1200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55</w:t>
            </w:r>
          </w:p>
        </w:tc>
        <w:tc>
          <w:tcPr>
            <w:tcW w:w="1095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321</w:t>
            </w:r>
          </w:p>
        </w:tc>
        <w:tc>
          <w:tcPr>
            <w:tcW w:w="585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171</w:t>
            </w:r>
          </w:p>
        </w:tc>
        <w:tc>
          <w:tcPr>
            <w:tcW w:w="585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531</w:t>
            </w:r>
          </w:p>
        </w:tc>
        <w:tc>
          <w:tcPr>
            <w:tcW w:w="615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750</w:t>
            </w:r>
          </w:p>
        </w:tc>
        <w:tc>
          <w:tcPr>
            <w:tcW w:w="765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869</w:t>
            </w:r>
          </w:p>
        </w:tc>
      </w:tr>
      <w:tr w:rsidR="0099775B">
        <w:tc>
          <w:tcPr>
            <w:tcW w:w="1305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South </w:t>
            </w:r>
          </w:p>
        </w:tc>
        <w:tc>
          <w:tcPr>
            <w:tcW w:w="1710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5.738</w:t>
            </w:r>
          </w:p>
        </w:tc>
        <w:tc>
          <w:tcPr>
            <w:tcW w:w="645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20.2</w:t>
            </w:r>
          </w:p>
        </w:tc>
        <w:tc>
          <w:tcPr>
            <w:tcW w:w="1200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40</w:t>
            </w:r>
          </w:p>
        </w:tc>
        <w:tc>
          <w:tcPr>
            <w:tcW w:w="1095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202</w:t>
            </w:r>
          </w:p>
        </w:tc>
        <w:tc>
          <w:tcPr>
            <w:tcW w:w="585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113</w:t>
            </w:r>
          </w:p>
        </w:tc>
        <w:tc>
          <w:tcPr>
            <w:tcW w:w="585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319</w:t>
            </w:r>
          </w:p>
        </w:tc>
        <w:tc>
          <w:tcPr>
            <w:tcW w:w="615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463</w:t>
            </w:r>
          </w:p>
        </w:tc>
        <w:tc>
          <w:tcPr>
            <w:tcW w:w="765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574</w:t>
            </w:r>
          </w:p>
        </w:tc>
      </w:tr>
      <w:tr w:rsidR="0099775B">
        <w:tc>
          <w:tcPr>
            <w:tcW w:w="1305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Midwest </w:t>
            </w:r>
          </w:p>
        </w:tc>
        <w:tc>
          <w:tcPr>
            <w:tcW w:w="1710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2.316</w:t>
            </w:r>
          </w:p>
        </w:tc>
        <w:tc>
          <w:tcPr>
            <w:tcW w:w="645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8.16</w:t>
            </w:r>
          </w:p>
        </w:tc>
        <w:tc>
          <w:tcPr>
            <w:tcW w:w="1200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17</w:t>
            </w:r>
          </w:p>
        </w:tc>
        <w:tc>
          <w:tcPr>
            <w:tcW w:w="1095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334</w:t>
            </w:r>
          </w:p>
        </w:tc>
        <w:tc>
          <w:tcPr>
            <w:tcW w:w="585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122</w:t>
            </w:r>
          </w:p>
        </w:tc>
        <w:tc>
          <w:tcPr>
            <w:tcW w:w="585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665</w:t>
            </w:r>
          </w:p>
        </w:tc>
        <w:tc>
          <w:tcPr>
            <w:tcW w:w="615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902</w:t>
            </w:r>
          </w:p>
        </w:tc>
        <w:tc>
          <w:tcPr>
            <w:tcW w:w="765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1.055</w:t>
            </w:r>
          </w:p>
        </w:tc>
      </w:tr>
      <w:tr w:rsidR="0099775B">
        <w:tc>
          <w:tcPr>
            <w:tcW w:w="1305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North </w:t>
            </w:r>
          </w:p>
        </w:tc>
        <w:tc>
          <w:tcPr>
            <w:tcW w:w="1710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2.307</w:t>
            </w:r>
          </w:p>
        </w:tc>
        <w:tc>
          <w:tcPr>
            <w:tcW w:w="645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8.12</w:t>
            </w:r>
          </w:p>
        </w:tc>
        <w:tc>
          <w:tcPr>
            <w:tcW w:w="1200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19</w:t>
            </w:r>
          </w:p>
        </w:tc>
        <w:tc>
          <w:tcPr>
            <w:tcW w:w="1095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287</w:t>
            </w:r>
          </w:p>
        </w:tc>
        <w:tc>
          <w:tcPr>
            <w:tcW w:w="585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128</w:t>
            </w:r>
          </w:p>
        </w:tc>
        <w:tc>
          <w:tcPr>
            <w:tcW w:w="585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514</w:t>
            </w:r>
          </w:p>
        </w:tc>
        <w:tc>
          <w:tcPr>
            <w:tcW w:w="615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806</w:t>
            </w:r>
          </w:p>
        </w:tc>
        <w:tc>
          <w:tcPr>
            <w:tcW w:w="765" w:type="dxa"/>
          </w:tcPr>
          <w:p w:rsidR="0099775B" w:rsidRDefault="00B2669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936</w:t>
            </w:r>
          </w:p>
        </w:tc>
      </w:tr>
    </w:tbl>
    <w:p w:rsidR="0099775B" w:rsidRDefault="00B26692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IQR: interquartile range (Q1–Q3); P90: 90th percentile; P95: 95th percentile. </w:t>
      </w:r>
    </w:p>
    <w:sectPr w:rsidR="0099775B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1F5B2FD-84F4-47AB-8246-2D484DAA549D}"/>
    <w:embedBold r:id="rId2" w:fontKey="{1EB46109-EBFF-445B-BB7B-8F2F2E99EF3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2F769EB9-DFFC-47E1-A06B-502EA4B1DBF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40087A7-9616-4B22-9513-4075261EA23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75B"/>
    <w:rsid w:val="0099775B"/>
    <w:rsid w:val="00B26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E922EB-4F9D-4EF8-82B2-BA291096F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B0DLwho20YLN4bRdG/TnDiOK6A==">CgMxLjAyDmgudThndWZ6eG9hOWNvOAByITFVZC1mV0hXLUs3Q19zUDAteFppaEJzd1IySFlpMGt1OQ==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Cleber Antonio Maia Filho</dc:creator>
  <cp:lastModifiedBy>camaia</cp:lastModifiedBy>
  <cp:revision>2</cp:revision>
  <dcterms:created xsi:type="dcterms:W3CDTF">2026-09-14T17:14:00Z</dcterms:created>
  <dcterms:modified xsi:type="dcterms:W3CDTF">2026-09-14T17:14:00Z</dcterms:modified>
</cp:coreProperties>
</file>