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EE327">
      <w:pPr>
        <w:keepNext w:val="0"/>
        <w:keepLines w:val="0"/>
        <w:pageBreakBefore w:val="0"/>
        <w:widowControl w:val="0"/>
        <w:kinsoku/>
        <w:wordWrap/>
        <w:overflowPunct/>
        <w:topLinePunct w:val="0"/>
        <w:autoSpaceDE/>
        <w:autoSpaceDN/>
        <w:bidi w:val="0"/>
        <w:adjustRightInd/>
        <w:snapToGrid/>
        <w:spacing w:after="157" w:afterLines="50" w:line="360" w:lineRule="auto"/>
        <w:ind w:firstLine="120" w:firstLineChars="50"/>
        <w:jc w:val="center"/>
        <w:textAlignment w:val="auto"/>
        <w:outlineLvl w:val="9"/>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Highlights</w:t>
      </w:r>
    </w:p>
    <w:p w14:paraId="34EDEF87">
      <w:pPr>
        <w:pStyle w:val="6"/>
        <w:keepNext w:val="0"/>
        <w:keepLines w:val="0"/>
        <w:widowControl/>
        <w:suppressLineNumbers w:val="0"/>
        <w:spacing w:line="360" w:lineRule="auto"/>
        <w:jc w:val="both"/>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Pre</w:t>
      </w:r>
      <w:r>
        <w:rPr>
          <w:rFonts w:hint="default" w:ascii="Times New Roman" w:hAnsi="Times New Roman" w:cs="Times New Roman"/>
        </w:rPr>
        <w:noBreakHyphen/>
      </w:r>
      <w:r>
        <w:rPr>
          <w:rFonts w:hint="default" w:ascii="Times New Roman" w:hAnsi="Times New Roman" w:cs="Times New Roman"/>
        </w:rPr>
        <w:t>harvest application of OPPT, an eco</w:t>
      </w:r>
      <w:r>
        <w:rPr>
          <w:rFonts w:hint="default" w:ascii="Times New Roman" w:hAnsi="Times New Roman" w:cs="Times New Roman"/>
        </w:rPr>
        <w:noBreakHyphen/>
      </w:r>
      <w:r>
        <w:rPr>
          <w:rFonts w:hint="default" w:ascii="Times New Roman" w:hAnsi="Times New Roman" w:cs="Times New Roman"/>
        </w:rPr>
        <w:t>friendly plant</w:t>
      </w:r>
      <w:r>
        <w:rPr>
          <w:rFonts w:hint="default" w:ascii="Times New Roman" w:hAnsi="Times New Roman" w:cs="Times New Roman"/>
        </w:rPr>
        <w:noBreakHyphen/>
      </w:r>
      <w:r>
        <w:rPr>
          <w:rFonts w:hint="default" w:ascii="Times New Roman" w:hAnsi="Times New Roman" w:cs="Times New Roman"/>
        </w:rPr>
        <w:t>protective formulation consisting of stress</w:t>
      </w:r>
      <w:r>
        <w:rPr>
          <w:rFonts w:hint="default" w:ascii="Times New Roman" w:hAnsi="Times New Roman" w:cs="Times New Roman"/>
        </w:rPr>
        <w:noBreakHyphen/>
      </w:r>
      <w:r>
        <w:rPr>
          <w:rFonts w:hint="default" w:ascii="Times New Roman" w:hAnsi="Times New Roman" w:cs="Times New Roman"/>
        </w:rPr>
        <w:t>resistant nano</w:t>
      </w:r>
      <w:r>
        <w:rPr>
          <w:rFonts w:hint="default" w:ascii="Times New Roman" w:hAnsi="Times New Roman" w:cs="Times New Roman"/>
        </w:rPr>
        <w:noBreakHyphen/>
      </w:r>
      <w:r>
        <w:rPr>
          <w:rFonts w:hint="default" w:ascii="Times New Roman" w:hAnsi="Times New Roman" w:cs="Times New Roman"/>
        </w:rPr>
        <w:t>ecological film, carvacrol and chitosan, markedly reduces apple bitter</w:t>
      </w:r>
      <w:r>
        <w:rPr>
          <w:rFonts w:hint="default" w:ascii="Times New Roman" w:hAnsi="Times New Roman" w:cs="Times New Roman"/>
        </w:rPr>
        <w:noBreakHyphen/>
      </w:r>
      <w:r>
        <w:rPr>
          <w:rFonts w:hint="default" w:ascii="Times New Roman" w:hAnsi="Times New Roman" w:cs="Times New Roman"/>
        </w:rPr>
        <w:t>pit (ABP) incidence from 70.99 % to 14.84 % while preserving fruit quality, representing a promising green alternative to conventional bitter</w:t>
      </w:r>
      <w:r>
        <w:rPr>
          <w:rFonts w:hint="default" w:ascii="Times New Roman" w:hAnsi="Times New Roman" w:cs="Times New Roman"/>
        </w:rPr>
        <w:noBreakHyphen/>
      </w:r>
      <w:r>
        <w:rPr>
          <w:rFonts w:hint="default" w:ascii="Times New Roman" w:hAnsi="Times New Roman" w:cs="Times New Roman"/>
        </w:rPr>
        <w:t>pit management strategies.</w:t>
      </w:r>
    </w:p>
    <w:p w14:paraId="6C2209F0">
      <w:pPr>
        <w:pStyle w:val="6"/>
        <w:keepNext w:val="0"/>
        <w:keepLines w:val="0"/>
        <w:widowControl/>
        <w:suppressLineNumbers w:val="0"/>
        <w:spacing w:line="360" w:lineRule="auto"/>
        <w:jc w:val="both"/>
        <w:rPr>
          <w:rFonts w:hint="default" w:ascii="Times New Roman" w:hAnsi="Times New Roman" w:cs="Times New Roman"/>
        </w:rPr>
      </w:pPr>
      <w:r>
        <w:rPr>
          <w:rFonts w:hint="eastAsia" w:ascii="Times New Roman" w:hAnsi="Times New Roman" w:cs="Times New Roman"/>
          <w:lang w:val="en-US" w:eastAsia="zh-CN"/>
        </w:rPr>
        <w:t>2.</w:t>
      </w:r>
      <w:r>
        <w:rPr>
          <w:rFonts w:hint="default" w:ascii="Times New Roman" w:hAnsi="Times New Roman" w:cs="Times New Roman"/>
        </w:rPr>
        <w:t xml:space="preserve"> Integrated multi</w:t>
      </w:r>
      <w:r>
        <w:rPr>
          <w:rFonts w:hint="default" w:ascii="Times New Roman" w:hAnsi="Times New Roman" w:cs="Times New Roman"/>
        </w:rPr>
        <w:noBreakHyphen/>
      </w:r>
      <w:r>
        <w:rPr>
          <w:rFonts w:hint="default" w:ascii="Times New Roman" w:hAnsi="Times New Roman" w:cs="Times New Roman"/>
        </w:rPr>
        <w:t xml:space="preserve">omics and cytophysiological analyses uncover a synergistic protective mechanism: OPPT repairs cellular ultrastructure, restores calcium homeostasis, mitigates oxidative damage, and reprograms fruit molecular profiles with </w:t>
      </w:r>
      <w:r>
        <w:rPr>
          <w:rStyle w:val="9"/>
          <w:rFonts w:hint="default" w:ascii="Times New Roman" w:hAnsi="Times New Roman" w:cs="Times New Roman"/>
          <w:b w:val="0"/>
          <w:bCs/>
        </w:rPr>
        <w:t>flavonoid biosynthesis</w:t>
      </w:r>
      <w:r>
        <w:rPr>
          <w:rFonts w:hint="default" w:ascii="Times New Roman" w:hAnsi="Times New Roman" w:cs="Times New Roman"/>
          <w:b w:val="0"/>
          <w:bCs/>
        </w:rPr>
        <w:t xml:space="preserve"> as</w:t>
      </w:r>
      <w:r>
        <w:rPr>
          <w:rFonts w:hint="default" w:ascii="Times New Roman" w:hAnsi="Times New Roman" w:cs="Times New Roman"/>
        </w:rPr>
        <w:t xml:space="preserve"> the central regulatory pathway to enhance fruit stress tolerance against ABP.</w:t>
      </w:r>
      <w:bookmarkStart w:id="0" w:name="_GoBack"/>
      <w:bookmarkEnd w:id="0"/>
    </w:p>
    <w:p w14:paraId="310E090E">
      <w:pPr>
        <w:pStyle w:val="6"/>
        <w:keepNext w:val="0"/>
        <w:keepLines w:val="0"/>
        <w:widowControl/>
        <w:suppressLineNumbers w:val="0"/>
        <w:spacing w:line="360" w:lineRule="auto"/>
        <w:jc w:val="both"/>
        <w:rPr>
          <w:rFonts w:hint="default" w:ascii="Times New Roman" w:hAnsi="Times New Roman" w:cs="Times New Roman"/>
        </w:rPr>
      </w:pPr>
      <w:r>
        <w:rPr>
          <w:rFonts w:hint="eastAsia" w:ascii="Times New Roman" w:hAnsi="Times New Roman" w:cs="Times New Roman"/>
          <w:lang w:val="en-US" w:eastAsia="zh-CN"/>
        </w:rPr>
        <w:t>3.</w:t>
      </w:r>
      <w:r>
        <w:rPr>
          <w:rFonts w:hint="default" w:ascii="Times New Roman" w:hAnsi="Times New Roman" w:cs="Times New Roman"/>
        </w:rPr>
        <w:t xml:space="preserve"> This eco</w:t>
      </w:r>
      <w:r>
        <w:rPr>
          <w:rFonts w:hint="default" w:ascii="Times New Roman" w:hAnsi="Times New Roman" w:cs="Times New Roman"/>
        </w:rPr>
        <w:noBreakHyphen/>
      </w:r>
      <w:r>
        <w:rPr>
          <w:rFonts w:hint="default" w:ascii="Times New Roman" w:hAnsi="Times New Roman" w:cs="Times New Roman"/>
        </w:rPr>
        <w:t>friendly pre</w:t>
      </w:r>
      <w:r>
        <w:rPr>
          <w:rFonts w:hint="default" w:ascii="Times New Roman" w:hAnsi="Times New Roman" w:cs="Times New Roman"/>
        </w:rPr>
        <w:noBreakHyphen/>
      </w:r>
      <w:r>
        <w:rPr>
          <w:rFonts w:hint="default" w:ascii="Times New Roman" w:hAnsi="Times New Roman" w:cs="Times New Roman"/>
        </w:rPr>
        <w:t>harvest strategy cuts dependence on synthetic agrochemicals, supports sustainable horticultural crop production, and delivers molecular targets and practical insights for improving plant stress tolerance and managing physiological disorders in fruit crops.</w:t>
      </w:r>
    </w:p>
    <w:p w14:paraId="11CFC752">
      <w:pPr>
        <w:keepNext w:val="0"/>
        <w:keepLines w:val="0"/>
        <w:pageBreakBefore w:val="0"/>
        <w:widowControl w:val="0"/>
        <w:kinsoku/>
        <w:wordWrap/>
        <w:overflowPunct/>
        <w:topLinePunct w:val="0"/>
        <w:autoSpaceDE/>
        <w:autoSpaceDN/>
        <w:bidi w:val="0"/>
        <w:adjustRightInd/>
        <w:snapToGrid/>
        <w:spacing w:after="157" w:afterLines="50" w:line="360" w:lineRule="auto"/>
        <w:jc w:val="both"/>
        <w:textAlignment w:val="auto"/>
        <w:outlineLvl w:val="9"/>
        <w:rPr>
          <w:rFonts w:hint="default" w:ascii="Times New Roman" w:hAnsi="Times New Roman" w:eastAsia="宋体" w:cs="Times New Roman"/>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g2MzhiMzg5YWFhNDVkODMzNDZmZDVjOWY1NjkxNjQifQ=="/>
  </w:docVars>
  <w:rsids>
    <w:rsidRoot w:val="005656AC"/>
    <w:rsid w:val="000D7679"/>
    <w:rsid w:val="001E5E0E"/>
    <w:rsid w:val="00204404"/>
    <w:rsid w:val="00237145"/>
    <w:rsid w:val="005656AC"/>
    <w:rsid w:val="006613DD"/>
    <w:rsid w:val="006F505B"/>
    <w:rsid w:val="00730EFA"/>
    <w:rsid w:val="00850F11"/>
    <w:rsid w:val="008E7489"/>
    <w:rsid w:val="00901F55"/>
    <w:rsid w:val="009E7A54"/>
    <w:rsid w:val="00A27EE4"/>
    <w:rsid w:val="00A83135"/>
    <w:rsid w:val="00AF53BA"/>
    <w:rsid w:val="00C304DA"/>
    <w:rsid w:val="00C40BB9"/>
    <w:rsid w:val="00CB2214"/>
    <w:rsid w:val="00D91958"/>
    <w:rsid w:val="00EB6707"/>
    <w:rsid w:val="00FB7A2F"/>
    <w:rsid w:val="00FC255A"/>
    <w:rsid w:val="014D51E1"/>
    <w:rsid w:val="04E92E1E"/>
    <w:rsid w:val="07C644D1"/>
    <w:rsid w:val="089B1114"/>
    <w:rsid w:val="09735491"/>
    <w:rsid w:val="0FB66DF0"/>
    <w:rsid w:val="12E91BB9"/>
    <w:rsid w:val="1424321C"/>
    <w:rsid w:val="197A2853"/>
    <w:rsid w:val="1BFC63DE"/>
    <w:rsid w:val="1C99745F"/>
    <w:rsid w:val="1E7828DC"/>
    <w:rsid w:val="2324322B"/>
    <w:rsid w:val="24670477"/>
    <w:rsid w:val="24945F95"/>
    <w:rsid w:val="24C26592"/>
    <w:rsid w:val="26DD362B"/>
    <w:rsid w:val="27AA2BCC"/>
    <w:rsid w:val="2BFD7DB0"/>
    <w:rsid w:val="2DEB5F3B"/>
    <w:rsid w:val="2F0523B7"/>
    <w:rsid w:val="31946A67"/>
    <w:rsid w:val="36056D69"/>
    <w:rsid w:val="36C821D5"/>
    <w:rsid w:val="393E1CEF"/>
    <w:rsid w:val="39841094"/>
    <w:rsid w:val="3E6622F9"/>
    <w:rsid w:val="3F6F1933"/>
    <w:rsid w:val="42647135"/>
    <w:rsid w:val="430544AF"/>
    <w:rsid w:val="448513D7"/>
    <w:rsid w:val="449C1DA0"/>
    <w:rsid w:val="49B2569B"/>
    <w:rsid w:val="4A6C0607"/>
    <w:rsid w:val="4C6D519A"/>
    <w:rsid w:val="51583F41"/>
    <w:rsid w:val="52BB7EAA"/>
    <w:rsid w:val="566C1FE2"/>
    <w:rsid w:val="592144D5"/>
    <w:rsid w:val="59D92725"/>
    <w:rsid w:val="5A893518"/>
    <w:rsid w:val="5D6D6EB2"/>
    <w:rsid w:val="5E4140A7"/>
    <w:rsid w:val="614222FA"/>
    <w:rsid w:val="61BA54AD"/>
    <w:rsid w:val="625F30F4"/>
    <w:rsid w:val="62D53425"/>
    <w:rsid w:val="64432122"/>
    <w:rsid w:val="67023157"/>
    <w:rsid w:val="67FC3F87"/>
    <w:rsid w:val="6D205B1F"/>
    <w:rsid w:val="6D344709"/>
    <w:rsid w:val="6DB07325"/>
    <w:rsid w:val="72A35B34"/>
    <w:rsid w:val="775252D0"/>
    <w:rsid w:val="78296ACF"/>
    <w:rsid w:val="7BE505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9">
    <w:name w:val="Strong"/>
    <w:basedOn w:val="8"/>
    <w:qFormat/>
    <w:uiPriority w:val="22"/>
    <w:rPr>
      <w:b/>
    </w:rPr>
  </w:style>
  <w:style w:type="character" w:styleId="10">
    <w:name w:val="Hyperlink"/>
    <w:basedOn w:val="8"/>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101</Words>
  <Characters>780</Characters>
  <Lines>8</Lines>
  <Paragraphs>2</Paragraphs>
  <TotalTime>3</TotalTime>
  <ScaleCrop>false</ScaleCrop>
  <LinksUpToDate>false</LinksUpToDate>
  <CharactersWithSpaces>877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2018-12-06T14:26:00Z</dcterms:created>
  <dc:creator>zyq</dc:creator>
  <cp:lastModifiedBy>LZ </cp:lastModifiedBy>
  <cp:lastPrinted>2019-05-13T00:58:00Z</cp:lastPrinted>
  <dcterms:modified xsi:type="dcterms:W3CDTF">2026-09-15T02:09:04Z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11F686CB93F54C89940A1EA2C625879A_13</vt:lpwstr>
  </property>
  <property fmtid="{D5CDD505-2E9C-101B-9397-08002B2CF9AE}" pid="4" name="KSOTemplateDocerSaveRecord">
    <vt:lpwstr>eyJoZGlkIjoiMDg2MzhiMzg5YWFhNDVkODMzNDZmZDVjOWY1NjkxNjQiLCJ1c2VySWQiOiIzOTQyNDI0ODAifQ==</vt:lpwstr>
  </property>
</Properties>
</file>