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00ABE" w14:textId="63B72317" w:rsidR="00C464CE" w:rsidRPr="00C95FA4" w:rsidRDefault="00013524" w:rsidP="00013524">
      <w:pPr>
        <w:spacing w:after="0" w:line="480" w:lineRule="auto"/>
        <w:rPr>
          <w:rFonts w:ascii="Times New Roman" w:hAnsi="Times New Roman" w:cs="Times New Roman"/>
          <w:sz w:val="22"/>
          <w:szCs w:val="24"/>
        </w:rPr>
      </w:pPr>
      <w:r w:rsidRPr="00C95FA4">
        <w:rPr>
          <w:rFonts w:ascii="Times New Roman" w:hAnsi="Times New Roman" w:cs="Times New Roman"/>
          <w:b/>
          <w:bCs/>
          <w:sz w:val="22"/>
          <w:szCs w:val="24"/>
        </w:rPr>
        <w:t xml:space="preserve">Table </w:t>
      </w:r>
      <w:r w:rsidR="004266D6">
        <w:rPr>
          <w:rFonts w:ascii="Times New Roman" w:hAnsi="Times New Roman" w:cs="Times New Roman" w:hint="eastAsia"/>
          <w:b/>
          <w:bCs/>
          <w:sz w:val="22"/>
          <w:szCs w:val="24"/>
        </w:rPr>
        <w:t>S</w:t>
      </w:r>
      <w:r w:rsidR="0008702F">
        <w:rPr>
          <w:rFonts w:ascii="Times New Roman" w:hAnsi="Times New Roman" w:cs="Times New Roman" w:hint="eastAsia"/>
          <w:b/>
          <w:bCs/>
          <w:sz w:val="22"/>
          <w:szCs w:val="24"/>
        </w:rPr>
        <w:t>2</w:t>
      </w:r>
      <w:r w:rsidRPr="00C95FA4">
        <w:rPr>
          <w:rFonts w:ascii="Times New Roman" w:hAnsi="Times New Roman" w:cs="Times New Roman"/>
          <w:sz w:val="22"/>
          <w:szCs w:val="24"/>
        </w:rPr>
        <w:t xml:space="preserve"> </w:t>
      </w:r>
      <w:bookmarkStart w:id="0" w:name="_Hlk206231610"/>
      <w:r w:rsidRPr="00C95FA4">
        <w:rPr>
          <w:rFonts w:ascii="Times New Roman" w:hAnsi="Times New Roman" w:cs="Times New Roman"/>
          <w:sz w:val="22"/>
          <w:szCs w:val="24"/>
        </w:rPr>
        <w:t xml:space="preserve">Methylation </w:t>
      </w:r>
      <w:r w:rsidR="00E1141A">
        <w:rPr>
          <w:rFonts w:ascii="Times New Roman" w:hAnsi="Times New Roman" w:cs="Times New Roman" w:hint="eastAsia"/>
          <w:sz w:val="22"/>
          <w:szCs w:val="24"/>
        </w:rPr>
        <w:t>l</w:t>
      </w:r>
      <w:r w:rsidR="00F848AD">
        <w:rPr>
          <w:rFonts w:ascii="Times New Roman" w:hAnsi="Times New Roman" w:cs="Times New Roman" w:hint="eastAsia"/>
          <w:sz w:val="22"/>
          <w:szCs w:val="24"/>
        </w:rPr>
        <w:t>evels</w:t>
      </w:r>
      <w:r w:rsidRPr="00C95FA4">
        <w:rPr>
          <w:rFonts w:ascii="Times New Roman" w:hAnsi="Times New Roman" w:cs="Times New Roman"/>
          <w:sz w:val="22"/>
          <w:szCs w:val="24"/>
        </w:rPr>
        <w:t xml:space="preserve"> of </w:t>
      </w:r>
      <w:r w:rsidR="002E35EB">
        <w:rPr>
          <w:rFonts w:ascii="Times New Roman" w:hAnsi="Times New Roman" w:cs="Times New Roman" w:hint="eastAsia"/>
          <w:sz w:val="22"/>
          <w:szCs w:val="24"/>
        </w:rPr>
        <w:t>eight</w:t>
      </w:r>
      <w:r w:rsidRPr="00C95FA4">
        <w:rPr>
          <w:rFonts w:ascii="Times New Roman" w:hAnsi="Times New Roman" w:cs="Times New Roman"/>
          <w:sz w:val="22"/>
          <w:szCs w:val="24"/>
        </w:rPr>
        <w:t xml:space="preserve"> </w:t>
      </w:r>
      <w:r w:rsidR="00E1141A">
        <w:rPr>
          <w:rFonts w:ascii="Times New Roman" w:hAnsi="Times New Roman" w:cs="Times New Roman" w:hint="eastAsia"/>
          <w:sz w:val="22"/>
          <w:szCs w:val="24"/>
        </w:rPr>
        <w:t>c</w:t>
      </w:r>
      <w:r w:rsidRPr="00C95FA4">
        <w:rPr>
          <w:rFonts w:ascii="Times New Roman" w:hAnsi="Times New Roman" w:cs="Times New Roman"/>
          <w:sz w:val="22"/>
          <w:szCs w:val="24"/>
        </w:rPr>
        <w:t xml:space="preserve">andidate </w:t>
      </w:r>
      <w:r w:rsidR="00E1141A">
        <w:rPr>
          <w:rFonts w:ascii="Times New Roman" w:hAnsi="Times New Roman" w:cs="Times New Roman" w:hint="eastAsia"/>
          <w:sz w:val="22"/>
          <w:szCs w:val="24"/>
        </w:rPr>
        <w:t>g</w:t>
      </w:r>
      <w:r w:rsidRPr="00C95FA4">
        <w:rPr>
          <w:rFonts w:ascii="Times New Roman" w:hAnsi="Times New Roman" w:cs="Times New Roman"/>
          <w:sz w:val="22"/>
          <w:szCs w:val="24"/>
        </w:rPr>
        <w:t xml:space="preserve">enes in </w:t>
      </w:r>
      <w:r w:rsidR="00E1141A">
        <w:rPr>
          <w:rFonts w:ascii="Times New Roman" w:hAnsi="Times New Roman" w:cs="Times New Roman" w:hint="eastAsia"/>
          <w:sz w:val="22"/>
          <w:szCs w:val="24"/>
        </w:rPr>
        <w:t>p</w:t>
      </w:r>
      <w:r w:rsidRPr="00C95FA4">
        <w:rPr>
          <w:rFonts w:ascii="Times New Roman" w:hAnsi="Times New Roman" w:cs="Times New Roman"/>
          <w:sz w:val="22"/>
          <w:szCs w:val="24"/>
        </w:rPr>
        <w:t xml:space="preserve">aired </w:t>
      </w:r>
      <w:r w:rsidR="00E1141A">
        <w:rPr>
          <w:rFonts w:ascii="Times New Roman" w:hAnsi="Times New Roman" w:cs="Times New Roman" w:hint="eastAsia"/>
          <w:sz w:val="22"/>
          <w:szCs w:val="24"/>
        </w:rPr>
        <w:t>p</w:t>
      </w:r>
      <w:r w:rsidR="000C6461">
        <w:rPr>
          <w:rFonts w:ascii="Times New Roman" w:hAnsi="Times New Roman" w:cs="Times New Roman"/>
          <w:sz w:val="22"/>
          <w:szCs w:val="24"/>
        </w:rPr>
        <w:t xml:space="preserve">rostate </w:t>
      </w:r>
      <w:r w:rsidR="00A3630A">
        <w:rPr>
          <w:rFonts w:ascii="Times New Roman" w:hAnsi="Times New Roman" w:cs="Times New Roman" w:hint="eastAsia"/>
          <w:sz w:val="22"/>
          <w:szCs w:val="24"/>
        </w:rPr>
        <w:t xml:space="preserve">tumor and adjacent non-tumor </w:t>
      </w:r>
      <w:r w:rsidR="00E1141A">
        <w:rPr>
          <w:rFonts w:ascii="Times New Roman" w:hAnsi="Times New Roman" w:cs="Times New Roman" w:hint="eastAsia"/>
          <w:sz w:val="22"/>
          <w:szCs w:val="24"/>
        </w:rPr>
        <w:t>t</w:t>
      </w:r>
      <w:r w:rsidRPr="00C95FA4">
        <w:rPr>
          <w:rFonts w:ascii="Times New Roman" w:hAnsi="Times New Roman" w:cs="Times New Roman"/>
          <w:sz w:val="22"/>
          <w:szCs w:val="24"/>
        </w:rPr>
        <w:t>issues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2268"/>
        <w:gridCol w:w="1448"/>
        <w:gridCol w:w="1472"/>
        <w:gridCol w:w="1694"/>
        <w:gridCol w:w="1293"/>
      </w:tblGrid>
      <w:tr w:rsidR="00B6717F" w:rsidRPr="00C95FA4" w14:paraId="362E67DD" w14:textId="44EDC814" w:rsidTr="00BF231F">
        <w:trPr>
          <w:trHeight w:val="495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bookmarkEnd w:id="0"/>
          <w:p w14:paraId="412BCC6B" w14:textId="59CBF444" w:rsidR="00B6717F" w:rsidRPr="002E35EB" w:rsidRDefault="00B6717F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E35EB">
              <w:rPr>
                <w:rFonts w:ascii="Times New Roman" w:hAnsi="Times New Roman" w:cs="Times New Roman"/>
                <w:b/>
                <w:bCs/>
                <w:szCs w:val="20"/>
              </w:rPr>
              <w:t>Gene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F80B04" w14:textId="3B5A27AD" w:rsidR="00B6717F" w:rsidRPr="002E35EB" w:rsidRDefault="00B6717F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E35EB">
              <w:rPr>
                <w:rFonts w:ascii="Times New Roman" w:hAnsi="Times New Roman" w:cs="Times New Roman"/>
                <w:b/>
                <w:bCs/>
                <w:szCs w:val="20"/>
              </w:rPr>
              <w:t>Description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ACCCB7" w14:textId="31220A75" w:rsidR="00B6717F" w:rsidRPr="002E35EB" w:rsidRDefault="00B6717F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proofErr w:type="spellStart"/>
            <w:r w:rsidRPr="002E35EB">
              <w:rPr>
                <w:rFonts w:ascii="Times New Roman" w:hAnsi="Times New Roman" w:cs="Times New Roman"/>
                <w:b/>
                <w:bCs/>
                <w:szCs w:val="20"/>
              </w:rPr>
              <w:t>MtI</w:t>
            </w:r>
            <w:proofErr w:type="spellEnd"/>
            <w:r w:rsidRPr="002E35EB">
              <w:rPr>
                <w:rFonts w:ascii="Times New Roman" w:hAnsi="Times New Roman" w:cs="Times New Roman"/>
                <w:b/>
                <w:bCs/>
                <w:szCs w:val="20"/>
              </w:rPr>
              <w:t xml:space="preserve">, % (mean </w:t>
            </w:r>
            <w:r w:rsidRPr="002E35EB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±</w:t>
            </w:r>
            <w:r w:rsidRPr="002E35EB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  <w:proofErr w:type="gramStart"/>
            <w:r w:rsidRPr="002E35EB">
              <w:rPr>
                <w:rFonts w:ascii="Times New Roman" w:hAnsi="Times New Roman" w:cs="Times New Roman"/>
                <w:b/>
                <w:bCs/>
                <w:szCs w:val="20"/>
              </w:rPr>
              <w:t>SD)</w:t>
            </w:r>
            <w:r w:rsidRPr="00691E2D">
              <w:rPr>
                <w:rFonts w:ascii="Times New Roman" w:hAnsi="Times New Roman" w:cs="Times New Roman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694" w:type="dxa"/>
            <w:vMerge w:val="restart"/>
            <w:tcBorders>
              <w:top w:val="single" w:sz="4" w:space="0" w:color="auto"/>
            </w:tcBorders>
            <w:vAlign w:val="bottom"/>
          </w:tcPr>
          <w:p w14:paraId="24368158" w14:textId="2B044C97" w:rsidR="00B6717F" w:rsidRPr="002E35EB" w:rsidRDefault="00B6717F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E35EB">
              <w:rPr>
                <w:rFonts w:ascii="Times New Roman" w:hAnsi="Times New Roman" w:cs="Times New Roman"/>
                <w:b/>
                <w:bCs/>
                <w:szCs w:val="20"/>
              </w:rPr>
              <w:t>Methylation positivity, % (</w:t>
            </w:r>
            <w:r w:rsidRPr="0053376B">
              <w:rPr>
                <w:rFonts w:ascii="Times New Roman" w:hAnsi="Times New Roman" w:cs="Times New Roman"/>
                <w:b/>
                <w:bCs/>
                <w:szCs w:val="20"/>
              </w:rPr>
              <w:t>n/</w:t>
            </w:r>
            <w:proofErr w:type="gramStart"/>
            <w:r w:rsidRPr="0053376B">
              <w:rPr>
                <w:rFonts w:ascii="Times New Roman" w:hAnsi="Times New Roman" w:cs="Times New Roman"/>
                <w:b/>
                <w:bCs/>
                <w:szCs w:val="20"/>
              </w:rPr>
              <w:t>N</w:t>
            </w:r>
            <w:r w:rsidRPr="002E35EB">
              <w:rPr>
                <w:rFonts w:ascii="Times New Roman" w:hAnsi="Times New Roman" w:cs="Times New Roman"/>
                <w:b/>
                <w:bCs/>
                <w:szCs w:val="20"/>
              </w:rPr>
              <w:t>)</w:t>
            </w:r>
            <w:r w:rsidRPr="00691E2D">
              <w:rPr>
                <w:rFonts w:ascii="Times New Roman" w:hAnsi="Times New Roman" w:cs="Times New Roman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293" w:type="dxa"/>
            <w:vMerge w:val="restart"/>
            <w:tcBorders>
              <w:top w:val="single" w:sz="4" w:space="0" w:color="auto"/>
            </w:tcBorders>
            <w:vAlign w:val="bottom"/>
          </w:tcPr>
          <w:p w14:paraId="71218227" w14:textId="4495AD6C" w:rsidR="00B6717F" w:rsidRPr="002E35EB" w:rsidRDefault="00B6717F" w:rsidP="00F56B8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E35EB">
              <w:rPr>
                <w:rFonts w:ascii="Times New Roman" w:hAnsi="Times New Roman" w:cs="Times New Roman"/>
                <w:b/>
                <w:bCs/>
                <w:i/>
                <w:iCs/>
                <w:szCs w:val="20"/>
              </w:rPr>
              <w:t>P</w:t>
            </w:r>
            <w:r w:rsidRPr="002E35EB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  <w:proofErr w:type="spellStart"/>
            <w:r w:rsidRPr="002E35EB">
              <w:rPr>
                <w:rFonts w:ascii="Times New Roman" w:hAnsi="Times New Roman" w:cs="Times New Roman"/>
                <w:b/>
                <w:bCs/>
                <w:szCs w:val="20"/>
              </w:rPr>
              <w:t>value</w:t>
            </w:r>
            <w:r w:rsidRPr="002E35EB">
              <w:rPr>
                <w:rFonts w:ascii="Times New Roman" w:hAnsi="Times New Roman" w:cs="Times New Roman"/>
                <w:szCs w:val="20"/>
                <w:vertAlign w:val="superscript"/>
              </w:rPr>
              <w:t>c</w:t>
            </w:r>
            <w:proofErr w:type="spellEnd"/>
          </w:p>
        </w:tc>
      </w:tr>
      <w:tr w:rsidR="00B6717F" w:rsidRPr="00C95FA4" w14:paraId="5347811C" w14:textId="2D8AF8AC" w:rsidTr="00BF231F">
        <w:trPr>
          <w:trHeight w:val="144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2D53550A" w14:textId="77777777" w:rsidR="00B6717F" w:rsidRPr="002E35EB" w:rsidRDefault="00B6717F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48E7BE3D" w14:textId="00B859D0" w:rsidR="00B6717F" w:rsidRPr="002E35EB" w:rsidRDefault="00B6717F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144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F22C9C" w14:textId="3A1350F2" w:rsidR="00B6717F" w:rsidRPr="002E35EB" w:rsidRDefault="00B6717F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E35EB">
              <w:rPr>
                <w:rFonts w:ascii="Times New Roman" w:hAnsi="Times New Roman" w:cs="Times New Roman"/>
                <w:b/>
                <w:bCs/>
                <w:szCs w:val="20"/>
              </w:rPr>
              <w:t>Paired adjacent non-tumor tissue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A63D8F" w14:textId="12153387" w:rsidR="00B6717F" w:rsidRPr="002E35EB" w:rsidRDefault="00B6717F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E35EB">
              <w:rPr>
                <w:rFonts w:ascii="Times New Roman" w:hAnsi="Times New Roman" w:cs="Times New Roman"/>
                <w:b/>
                <w:bCs/>
                <w:szCs w:val="20"/>
              </w:rPr>
              <w:t>Primary tumor tissue</w:t>
            </w:r>
          </w:p>
        </w:tc>
        <w:tc>
          <w:tcPr>
            <w:tcW w:w="1694" w:type="dxa"/>
            <w:vMerge/>
            <w:tcBorders>
              <w:bottom w:val="single" w:sz="4" w:space="0" w:color="auto"/>
            </w:tcBorders>
          </w:tcPr>
          <w:p w14:paraId="2594452F" w14:textId="5F55CA61" w:rsidR="00B6717F" w:rsidRPr="002E35EB" w:rsidRDefault="00B6717F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1293" w:type="dxa"/>
            <w:vMerge/>
            <w:tcBorders>
              <w:bottom w:val="single" w:sz="4" w:space="0" w:color="auto"/>
            </w:tcBorders>
          </w:tcPr>
          <w:p w14:paraId="4772A48B" w14:textId="5A107642" w:rsidR="00B6717F" w:rsidRPr="002E35EB" w:rsidRDefault="00B6717F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247304" w:rsidRPr="00C95FA4" w14:paraId="7A4E0F38" w14:textId="141F3BF8" w:rsidTr="00BF231F">
        <w:trPr>
          <w:trHeight w:val="49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AD51FE" w14:textId="2B33ABF3" w:rsidR="00247304" w:rsidRPr="002E35EB" w:rsidRDefault="00247304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2E35EB">
              <w:rPr>
                <w:rFonts w:ascii="Times New Roman" w:hAnsi="Times New Roman" w:cs="Times New Roman"/>
                <w:i/>
                <w:iCs/>
                <w:szCs w:val="20"/>
              </w:rPr>
              <w:t>CDYL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DEC9AAE" w14:textId="750FEA15" w:rsidR="00247304" w:rsidRPr="002E35EB" w:rsidRDefault="00247304" w:rsidP="00F56B8F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E35EB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Chromodomain Y-like</w:t>
            </w:r>
          </w:p>
        </w:tc>
        <w:tc>
          <w:tcPr>
            <w:tcW w:w="14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2F3505" w14:textId="165C12B0" w:rsidR="00247304" w:rsidRPr="002E35EB" w:rsidRDefault="00247304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35EB">
              <w:rPr>
                <w:rFonts w:ascii="Times New Roman" w:hAnsi="Times New Roman" w:cs="Times New Roman"/>
                <w:szCs w:val="20"/>
              </w:rPr>
              <w:t xml:space="preserve">15.8 </w:t>
            </w:r>
            <w:r w:rsidRPr="002E35EB">
              <w:rPr>
                <w:rFonts w:ascii="Times New Roman" w:eastAsia="맑은 고딕" w:hAnsi="Times New Roman" w:cs="Times New Roman"/>
                <w:szCs w:val="20"/>
              </w:rPr>
              <w:t>± 2.0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11E00C" w14:textId="3C7AE8BF" w:rsidR="00247304" w:rsidRPr="002E35EB" w:rsidRDefault="00247304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35EB">
              <w:rPr>
                <w:rFonts w:ascii="Times New Roman" w:hAnsi="Times New Roman" w:cs="Times New Roman"/>
                <w:szCs w:val="20"/>
              </w:rPr>
              <w:t xml:space="preserve">56.2 </w:t>
            </w:r>
            <w:r w:rsidRPr="002E35EB">
              <w:rPr>
                <w:rFonts w:ascii="Times New Roman" w:eastAsia="맑은 고딕" w:hAnsi="Times New Roman" w:cs="Times New Roman"/>
                <w:szCs w:val="20"/>
              </w:rPr>
              <w:t>± 10.6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CD2765" w14:textId="4B50C05D" w:rsidR="00247304" w:rsidRPr="002E35EB" w:rsidRDefault="00247304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Cs w:val="20"/>
              </w:rPr>
            </w:pPr>
            <w:r w:rsidRPr="002E35EB">
              <w:rPr>
                <w:rFonts w:ascii="Times New Roman" w:hAnsi="Times New Roman" w:cs="Times New Roman"/>
                <w:szCs w:val="20"/>
              </w:rPr>
              <w:t>100 (13/13)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4C59E9" w14:textId="76C435F5" w:rsidR="00247304" w:rsidRPr="002E35EB" w:rsidRDefault="00247304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35EB">
              <w:rPr>
                <w:rFonts w:ascii="Times New Roman" w:hAnsi="Times New Roman" w:cs="Times New Roman"/>
                <w:szCs w:val="20"/>
              </w:rPr>
              <w:t>&lt; 0.001</w:t>
            </w:r>
          </w:p>
        </w:tc>
      </w:tr>
      <w:tr w:rsidR="00247304" w:rsidRPr="00C95FA4" w14:paraId="01738C28" w14:textId="4521F7B1" w:rsidTr="00BF231F">
        <w:trPr>
          <w:trHeight w:val="51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AAD035" w14:textId="28288F0F" w:rsidR="00247304" w:rsidRPr="002E35EB" w:rsidRDefault="00247304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2E35EB">
              <w:rPr>
                <w:rFonts w:ascii="Times New Roman" w:hAnsi="Times New Roman" w:cs="Times New Roman"/>
                <w:i/>
                <w:iCs/>
                <w:szCs w:val="20"/>
              </w:rPr>
              <w:t>DAB1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108D0B6" w14:textId="690A891B" w:rsidR="00247304" w:rsidRPr="002E35EB" w:rsidRDefault="00247304" w:rsidP="00F56B8F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E35EB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DAB adaptor protein 1</w:t>
            </w:r>
          </w:p>
        </w:tc>
        <w:tc>
          <w:tcPr>
            <w:tcW w:w="14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023447" w14:textId="523FC1D3" w:rsidR="00247304" w:rsidRPr="002E35EB" w:rsidRDefault="00247304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35EB">
              <w:rPr>
                <w:rFonts w:ascii="Times New Roman" w:hAnsi="Times New Roman" w:cs="Times New Roman"/>
                <w:szCs w:val="20"/>
              </w:rPr>
              <w:t xml:space="preserve">12.1 </w:t>
            </w:r>
            <w:r w:rsidRPr="002E35EB">
              <w:rPr>
                <w:rFonts w:ascii="Times New Roman" w:eastAsia="맑은 고딕" w:hAnsi="Times New Roman" w:cs="Times New Roman"/>
                <w:szCs w:val="20"/>
              </w:rPr>
              <w:t>± 2.2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9C7C62" w14:textId="72FB9EB4" w:rsidR="00247304" w:rsidRPr="002E35EB" w:rsidRDefault="00247304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35EB">
              <w:rPr>
                <w:rFonts w:ascii="Times New Roman" w:hAnsi="Times New Roman" w:cs="Times New Roman"/>
                <w:szCs w:val="20"/>
              </w:rPr>
              <w:t xml:space="preserve">42.9 </w:t>
            </w:r>
            <w:r w:rsidRPr="002E35EB">
              <w:rPr>
                <w:rFonts w:ascii="Times New Roman" w:eastAsia="맑은 고딕" w:hAnsi="Times New Roman" w:cs="Times New Roman"/>
                <w:szCs w:val="20"/>
              </w:rPr>
              <w:t>± 20.8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5C875A" w14:textId="361E78BB" w:rsidR="00247304" w:rsidRPr="002E35EB" w:rsidRDefault="00247304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Cs w:val="20"/>
              </w:rPr>
            </w:pPr>
            <w:r w:rsidRPr="002E35EB">
              <w:rPr>
                <w:rFonts w:ascii="Times New Roman" w:hAnsi="Times New Roman" w:cs="Times New Roman"/>
                <w:szCs w:val="20"/>
              </w:rPr>
              <w:t>100 (13/13)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28160B" w14:textId="6056E10D" w:rsidR="00247304" w:rsidRPr="002E35EB" w:rsidRDefault="00247304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35EB">
              <w:rPr>
                <w:rFonts w:ascii="Times New Roman" w:hAnsi="Times New Roman" w:cs="Times New Roman"/>
                <w:szCs w:val="20"/>
              </w:rPr>
              <w:t>&lt; 0.001</w:t>
            </w:r>
          </w:p>
        </w:tc>
      </w:tr>
      <w:tr w:rsidR="00247304" w:rsidRPr="00C95FA4" w14:paraId="4E084586" w14:textId="73E28E8B" w:rsidTr="00BF231F">
        <w:trPr>
          <w:trHeight w:val="49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D488B0" w14:textId="0913D2BF" w:rsidR="00247304" w:rsidRPr="002E35EB" w:rsidRDefault="00247304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2E35EB">
              <w:rPr>
                <w:rFonts w:ascii="Times New Roman" w:hAnsi="Times New Roman" w:cs="Times New Roman"/>
                <w:i/>
                <w:iCs/>
                <w:szCs w:val="20"/>
              </w:rPr>
              <w:t>DGKG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7823041" w14:textId="0AD63F87" w:rsidR="00247304" w:rsidRPr="002E35EB" w:rsidRDefault="00247304" w:rsidP="00F56B8F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E35EB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Diacylglycerol kinase gamma</w:t>
            </w:r>
          </w:p>
        </w:tc>
        <w:tc>
          <w:tcPr>
            <w:tcW w:w="14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8C9D96" w14:textId="3A04648A" w:rsidR="00247304" w:rsidRPr="002E35EB" w:rsidRDefault="00247304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35EB">
              <w:rPr>
                <w:rFonts w:ascii="Times New Roman" w:hAnsi="Times New Roman" w:cs="Times New Roman"/>
                <w:szCs w:val="20"/>
              </w:rPr>
              <w:t xml:space="preserve">5.6 </w:t>
            </w:r>
            <w:r w:rsidRPr="002E35EB">
              <w:rPr>
                <w:rFonts w:ascii="Times New Roman" w:eastAsia="맑은 고딕" w:hAnsi="Times New Roman" w:cs="Times New Roman"/>
                <w:szCs w:val="20"/>
              </w:rPr>
              <w:t>± 1.1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8633AB" w14:textId="5591D36E" w:rsidR="00247304" w:rsidRPr="002E35EB" w:rsidRDefault="00247304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35EB">
              <w:rPr>
                <w:rFonts w:ascii="Times New Roman" w:hAnsi="Times New Roman" w:cs="Times New Roman"/>
                <w:szCs w:val="20"/>
              </w:rPr>
              <w:t xml:space="preserve">31.5 </w:t>
            </w:r>
            <w:r w:rsidRPr="002E35EB">
              <w:rPr>
                <w:rFonts w:ascii="Times New Roman" w:eastAsia="맑은 고딕" w:hAnsi="Times New Roman" w:cs="Times New Roman"/>
                <w:szCs w:val="20"/>
              </w:rPr>
              <w:t>± 16.3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791F76" w14:textId="4A0A5C6C" w:rsidR="00247304" w:rsidRPr="002E35EB" w:rsidRDefault="00247304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Cs w:val="20"/>
              </w:rPr>
            </w:pPr>
            <w:r w:rsidRPr="002E35EB">
              <w:rPr>
                <w:rFonts w:ascii="Times New Roman" w:hAnsi="Times New Roman" w:cs="Times New Roman"/>
                <w:szCs w:val="20"/>
              </w:rPr>
              <w:t>100 (13/13)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834F93" w14:textId="0004A30B" w:rsidR="00247304" w:rsidRPr="002E35EB" w:rsidRDefault="00247304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35EB">
              <w:rPr>
                <w:rFonts w:ascii="Times New Roman" w:hAnsi="Times New Roman" w:cs="Times New Roman"/>
                <w:szCs w:val="20"/>
              </w:rPr>
              <w:t>&lt; 0.001</w:t>
            </w:r>
          </w:p>
        </w:tc>
      </w:tr>
      <w:tr w:rsidR="00276330" w:rsidRPr="00C95FA4" w14:paraId="6CFA88C1" w14:textId="77777777" w:rsidTr="00BF231F">
        <w:trPr>
          <w:trHeight w:val="51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91D6C1" w14:textId="460AE164" w:rsidR="00276330" w:rsidRPr="002E35EB" w:rsidRDefault="00276330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2E35EB">
              <w:rPr>
                <w:rFonts w:ascii="Times New Roman" w:hAnsi="Times New Roman" w:cs="Times New Roman"/>
                <w:i/>
                <w:iCs/>
                <w:szCs w:val="20"/>
              </w:rPr>
              <w:t>LHX1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5E8696E" w14:textId="2A758395" w:rsidR="00276330" w:rsidRPr="002E35EB" w:rsidRDefault="00276330" w:rsidP="00F56B8F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E35EB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LIM homeobox 1</w:t>
            </w:r>
          </w:p>
        </w:tc>
        <w:tc>
          <w:tcPr>
            <w:tcW w:w="14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216719" w14:textId="240E46A9" w:rsidR="00276330" w:rsidRPr="002E35EB" w:rsidRDefault="00276330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E35E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15.5 </w:t>
            </w:r>
            <w:r w:rsidRPr="002E35EB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± 3.1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7CDE28" w14:textId="34F844CF" w:rsidR="00276330" w:rsidRPr="002E35EB" w:rsidRDefault="00276330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E35E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49.7 </w:t>
            </w:r>
            <w:r w:rsidRPr="002E35EB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± 10.3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638797" w14:textId="27E28957" w:rsidR="00276330" w:rsidRPr="002E35EB" w:rsidRDefault="00276330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E35EB">
              <w:rPr>
                <w:rFonts w:ascii="Times New Roman" w:hAnsi="Times New Roman" w:cs="Times New Roman"/>
                <w:color w:val="000000" w:themeColor="text1"/>
                <w:szCs w:val="20"/>
              </w:rPr>
              <w:t>100 (13/13)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55646D" w14:textId="38BBA4EC" w:rsidR="00276330" w:rsidRPr="002E35EB" w:rsidRDefault="00276330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35EB">
              <w:rPr>
                <w:rFonts w:ascii="Times New Roman" w:hAnsi="Times New Roman" w:cs="Times New Roman"/>
                <w:szCs w:val="20"/>
              </w:rPr>
              <w:t>&lt; 0.001</w:t>
            </w:r>
          </w:p>
        </w:tc>
      </w:tr>
      <w:tr w:rsidR="00276330" w:rsidRPr="00C95FA4" w14:paraId="17A7387A" w14:textId="47002996" w:rsidTr="00BF231F">
        <w:trPr>
          <w:trHeight w:val="51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7FEBA8" w14:textId="21BB24B7" w:rsidR="00276330" w:rsidRPr="002E35EB" w:rsidRDefault="00276330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2E35EB">
              <w:rPr>
                <w:rFonts w:ascii="Times New Roman" w:hAnsi="Times New Roman" w:cs="Times New Roman"/>
                <w:i/>
                <w:iCs/>
                <w:szCs w:val="20"/>
              </w:rPr>
              <w:t>FEZF2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CB8C909" w14:textId="7A38465F" w:rsidR="00276330" w:rsidRPr="002E35EB" w:rsidRDefault="00276330" w:rsidP="00F56B8F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E35EB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FEZ family zinc finger 2</w:t>
            </w:r>
          </w:p>
        </w:tc>
        <w:tc>
          <w:tcPr>
            <w:tcW w:w="14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80857D" w14:textId="31A3AB44" w:rsidR="00276330" w:rsidRPr="002E35EB" w:rsidRDefault="00276330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E35E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4.9 </w:t>
            </w:r>
            <w:r w:rsidRPr="002E35EB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± 0.8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8DF71C" w14:textId="6EEE21D2" w:rsidR="00276330" w:rsidRPr="002E35EB" w:rsidRDefault="00276330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E35E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27.1 </w:t>
            </w:r>
            <w:r w:rsidRPr="002E35EB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± 18.1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DB9D2" w14:textId="7267F7C7" w:rsidR="00276330" w:rsidRPr="002E35EB" w:rsidRDefault="00276330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E35EB">
              <w:rPr>
                <w:rFonts w:ascii="Times New Roman" w:hAnsi="Times New Roman" w:cs="Times New Roman"/>
                <w:color w:val="000000" w:themeColor="text1"/>
                <w:szCs w:val="20"/>
              </w:rPr>
              <w:t>84.6 (11/13)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83475" w14:textId="1AE881C4" w:rsidR="00276330" w:rsidRPr="002E35EB" w:rsidRDefault="00276330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35EB">
              <w:rPr>
                <w:rFonts w:ascii="Times New Roman" w:hAnsi="Times New Roman" w:cs="Times New Roman"/>
                <w:szCs w:val="20"/>
              </w:rPr>
              <w:t>&lt; 0.001</w:t>
            </w:r>
          </w:p>
        </w:tc>
      </w:tr>
      <w:tr w:rsidR="00276330" w:rsidRPr="00C95FA4" w14:paraId="530C78E4" w14:textId="29116BF5" w:rsidTr="00BF231F">
        <w:trPr>
          <w:trHeight w:val="51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2E52FA" w14:textId="1E50F5C3" w:rsidR="00276330" w:rsidRPr="002E35EB" w:rsidRDefault="00276330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2E35EB">
              <w:rPr>
                <w:rFonts w:ascii="Times New Roman" w:hAnsi="Times New Roman" w:cs="Times New Roman"/>
                <w:i/>
                <w:iCs/>
                <w:szCs w:val="20"/>
              </w:rPr>
              <w:t>FOXB1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A26E8C7" w14:textId="7D213248" w:rsidR="00276330" w:rsidRPr="002E35EB" w:rsidRDefault="00276330" w:rsidP="00F56B8F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proofErr w:type="spellStart"/>
            <w:r w:rsidRPr="002E35EB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Forkhead</w:t>
            </w:r>
            <w:proofErr w:type="spellEnd"/>
            <w:r w:rsidRPr="002E35EB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 xml:space="preserve"> box B1</w:t>
            </w:r>
          </w:p>
        </w:tc>
        <w:tc>
          <w:tcPr>
            <w:tcW w:w="14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31EC34" w14:textId="4094787D" w:rsidR="00276330" w:rsidRPr="002E35EB" w:rsidRDefault="00276330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E35E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17.7 </w:t>
            </w:r>
            <w:r w:rsidRPr="002E35EB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± 14.2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3F673F" w14:textId="1ADF2F5A" w:rsidR="00276330" w:rsidRPr="002E35EB" w:rsidRDefault="00276330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E35E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42.1 </w:t>
            </w:r>
            <w:r w:rsidRPr="002E35EB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± 14.6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68CC5B" w14:textId="3DCD1AD5" w:rsidR="00276330" w:rsidRPr="002E35EB" w:rsidRDefault="00276330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E35EB">
              <w:rPr>
                <w:rFonts w:ascii="Times New Roman" w:hAnsi="Times New Roman" w:cs="Times New Roman"/>
                <w:color w:val="000000" w:themeColor="text1"/>
                <w:szCs w:val="20"/>
              </w:rPr>
              <w:t>84.6 (11/13)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676ECC" w14:textId="64C6FE37" w:rsidR="00276330" w:rsidRPr="002E35EB" w:rsidRDefault="00276330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35EB">
              <w:rPr>
                <w:rFonts w:ascii="Times New Roman" w:hAnsi="Times New Roman" w:cs="Times New Roman"/>
                <w:szCs w:val="20"/>
              </w:rPr>
              <w:t>0.003</w:t>
            </w:r>
          </w:p>
        </w:tc>
      </w:tr>
      <w:tr w:rsidR="00276330" w:rsidRPr="00C95FA4" w14:paraId="1B387916" w14:textId="471244F3" w:rsidTr="00BF231F">
        <w:trPr>
          <w:trHeight w:val="49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49F270" w14:textId="2858C1DF" w:rsidR="00276330" w:rsidRPr="002E35EB" w:rsidRDefault="00276330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2E35EB">
              <w:rPr>
                <w:rFonts w:ascii="Times New Roman" w:hAnsi="Times New Roman" w:cs="Times New Roman"/>
                <w:i/>
                <w:iCs/>
                <w:szCs w:val="20"/>
              </w:rPr>
              <w:t>EMX2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761DFDF" w14:textId="70126359" w:rsidR="00276330" w:rsidRPr="002E35EB" w:rsidRDefault="00276330" w:rsidP="00F56B8F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E35EB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Empty spiracles homeobox 2</w:t>
            </w:r>
          </w:p>
        </w:tc>
        <w:tc>
          <w:tcPr>
            <w:tcW w:w="14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E672FB" w14:textId="2AF416A0" w:rsidR="00276330" w:rsidRPr="002E35EB" w:rsidRDefault="00276330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E35E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13.3 </w:t>
            </w:r>
            <w:r w:rsidRPr="002E35EB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± 3.5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D5B4D0" w14:textId="44BF79CF" w:rsidR="00276330" w:rsidRPr="002E35EB" w:rsidRDefault="00276330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E35E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48.2 </w:t>
            </w:r>
            <w:r w:rsidRPr="002E35EB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± 12.6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868128" w14:textId="3874E3AA" w:rsidR="00276330" w:rsidRPr="002E35EB" w:rsidRDefault="00276330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E35EB">
              <w:rPr>
                <w:rFonts w:ascii="Times New Roman" w:hAnsi="Times New Roman" w:cs="Times New Roman"/>
                <w:color w:val="000000" w:themeColor="text1"/>
                <w:szCs w:val="20"/>
              </w:rPr>
              <w:t>100 (13/13)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EC0B00" w14:textId="774EB5C4" w:rsidR="00276330" w:rsidRPr="002E35EB" w:rsidRDefault="00276330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35EB">
              <w:rPr>
                <w:rFonts w:ascii="Times New Roman" w:hAnsi="Times New Roman" w:cs="Times New Roman"/>
                <w:szCs w:val="20"/>
              </w:rPr>
              <w:t>&lt; 0.001</w:t>
            </w:r>
          </w:p>
        </w:tc>
      </w:tr>
      <w:tr w:rsidR="00276330" w:rsidRPr="00C95FA4" w14:paraId="3F534072" w14:textId="546EC7FB" w:rsidTr="00BF231F">
        <w:trPr>
          <w:trHeight w:val="51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397ED2" w14:textId="0A1366E6" w:rsidR="00276330" w:rsidRPr="002E35EB" w:rsidRDefault="00276330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2E35EB">
              <w:rPr>
                <w:rFonts w:ascii="Times New Roman" w:hAnsi="Times New Roman" w:cs="Times New Roman"/>
                <w:i/>
                <w:iCs/>
                <w:szCs w:val="20"/>
              </w:rPr>
              <w:t>LRRC4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67B5448" w14:textId="090E86AC" w:rsidR="00276330" w:rsidRPr="002E35EB" w:rsidRDefault="00276330" w:rsidP="00F56B8F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2E35EB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Leucine rich repeat containing 4</w:t>
            </w:r>
          </w:p>
        </w:tc>
        <w:tc>
          <w:tcPr>
            <w:tcW w:w="14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C30F96" w14:textId="5D576E26" w:rsidR="00276330" w:rsidRPr="002E35EB" w:rsidRDefault="00276330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35EB">
              <w:rPr>
                <w:rFonts w:ascii="Times New Roman" w:hAnsi="Times New Roman" w:cs="Times New Roman"/>
                <w:szCs w:val="20"/>
              </w:rPr>
              <w:t xml:space="preserve">28.7 </w:t>
            </w:r>
            <w:r w:rsidRPr="002E35EB">
              <w:rPr>
                <w:rFonts w:ascii="Times New Roman" w:eastAsia="맑은 고딕" w:hAnsi="Times New Roman" w:cs="Times New Roman"/>
                <w:szCs w:val="20"/>
              </w:rPr>
              <w:t>± 5.3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39CA66" w14:textId="1C33C807" w:rsidR="00276330" w:rsidRPr="002E35EB" w:rsidRDefault="00276330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35EB">
              <w:rPr>
                <w:rFonts w:ascii="Times New Roman" w:hAnsi="Times New Roman" w:cs="Times New Roman"/>
                <w:szCs w:val="20"/>
              </w:rPr>
              <w:t xml:space="preserve">61.9 </w:t>
            </w:r>
            <w:r w:rsidRPr="002E35EB">
              <w:rPr>
                <w:rFonts w:ascii="Times New Roman" w:eastAsia="맑은 고딕" w:hAnsi="Times New Roman" w:cs="Times New Roman"/>
                <w:szCs w:val="20"/>
              </w:rPr>
              <w:t>± 8.8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16B441" w14:textId="2567E653" w:rsidR="00276330" w:rsidRPr="002E35EB" w:rsidRDefault="00276330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35EB">
              <w:rPr>
                <w:rFonts w:ascii="Times New Roman" w:hAnsi="Times New Roman" w:cs="Times New Roman"/>
                <w:szCs w:val="20"/>
              </w:rPr>
              <w:t>100 (13/13)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FABEE0" w14:textId="1F287148" w:rsidR="00276330" w:rsidRPr="002E35EB" w:rsidRDefault="00276330" w:rsidP="00F56B8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35EB">
              <w:rPr>
                <w:rFonts w:ascii="Times New Roman" w:hAnsi="Times New Roman" w:cs="Times New Roman"/>
                <w:szCs w:val="20"/>
              </w:rPr>
              <w:t>&lt; 0.001</w:t>
            </w:r>
          </w:p>
        </w:tc>
      </w:tr>
    </w:tbl>
    <w:p w14:paraId="4C661158" w14:textId="42CEBBA9" w:rsidR="0053376B" w:rsidRPr="0053376B" w:rsidRDefault="0053376B" w:rsidP="0053376B">
      <w:pPr>
        <w:wordWrap/>
        <w:spacing w:after="0" w:line="360" w:lineRule="auto"/>
        <w:rPr>
          <w:sz w:val="24"/>
          <w:szCs w:val="28"/>
        </w:rPr>
      </w:pPr>
      <w:proofErr w:type="spellStart"/>
      <w:proofErr w:type="gramStart"/>
      <w:r w:rsidRPr="0053376B">
        <w:rPr>
          <w:rFonts w:ascii="Times New Roman" w:hAnsi="Times New Roman"/>
          <w:szCs w:val="28"/>
          <w:vertAlign w:val="superscript"/>
        </w:rPr>
        <w:t>a</w:t>
      </w:r>
      <w:r w:rsidRPr="0053376B">
        <w:rPr>
          <w:rFonts w:ascii="Times New Roman" w:hAnsi="Times New Roman"/>
          <w:szCs w:val="28"/>
        </w:rPr>
        <w:t>Mean</w:t>
      </w:r>
      <w:proofErr w:type="spellEnd"/>
      <w:proofErr w:type="gramEnd"/>
      <w:r w:rsidRPr="0053376B">
        <w:rPr>
          <w:rFonts w:ascii="Times New Roman" w:hAnsi="Times New Roman"/>
          <w:szCs w:val="28"/>
        </w:rPr>
        <w:t xml:space="preserve"> methylation level for each gene in 13 paired tissue samples. Data are presented as mean </w:t>
      </w:r>
      <w:proofErr w:type="spellStart"/>
      <w:r w:rsidRPr="0053376B">
        <w:rPr>
          <w:rFonts w:ascii="Times New Roman" w:hAnsi="Times New Roman"/>
          <w:szCs w:val="28"/>
        </w:rPr>
        <w:t>MtI</w:t>
      </w:r>
      <w:proofErr w:type="spellEnd"/>
      <w:r w:rsidRPr="0053376B">
        <w:rPr>
          <w:rFonts w:ascii="Times New Roman" w:hAnsi="Times New Roman"/>
          <w:szCs w:val="28"/>
        </w:rPr>
        <w:t xml:space="preserve"> ± SD.</w:t>
      </w:r>
    </w:p>
    <w:p w14:paraId="02B429ED" w14:textId="10020D67" w:rsidR="0053376B" w:rsidRPr="0053376B" w:rsidRDefault="0053376B" w:rsidP="0053376B">
      <w:pPr>
        <w:wordWrap/>
        <w:spacing w:after="0" w:line="360" w:lineRule="auto"/>
        <w:rPr>
          <w:sz w:val="24"/>
          <w:szCs w:val="28"/>
        </w:rPr>
      </w:pPr>
      <w:proofErr w:type="spellStart"/>
      <w:r w:rsidRPr="0053376B">
        <w:rPr>
          <w:rFonts w:ascii="Times New Roman" w:hAnsi="Times New Roman"/>
          <w:szCs w:val="28"/>
          <w:vertAlign w:val="superscript"/>
        </w:rPr>
        <w:t>b</w:t>
      </w:r>
      <w:r w:rsidRPr="0053376B">
        <w:rPr>
          <w:rFonts w:ascii="Times New Roman" w:hAnsi="Times New Roman"/>
          <w:szCs w:val="28"/>
        </w:rPr>
        <w:t>Methylation</w:t>
      </w:r>
      <w:proofErr w:type="spellEnd"/>
      <w:r w:rsidRPr="0053376B">
        <w:rPr>
          <w:rFonts w:ascii="Times New Roman" w:hAnsi="Times New Roman"/>
          <w:szCs w:val="28"/>
        </w:rPr>
        <w:t xml:space="preserve"> positivity was defined as a higher </w:t>
      </w:r>
      <w:proofErr w:type="spellStart"/>
      <w:r w:rsidRPr="0053376B">
        <w:rPr>
          <w:rFonts w:ascii="Times New Roman" w:hAnsi="Times New Roman"/>
          <w:szCs w:val="28"/>
        </w:rPr>
        <w:t>MtI</w:t>
      </w:r>
      <w:proofErr w:type="spellEnd"/>
      <w:r w:rsidRPr="0053376B">
        <w:rPr>
          <w:rFonts w:ascii="Times New Roman" w:hAnsi="Times New Roman"/>
          <w:szCs w:val="28"/>
        </w:rPr>
        <w:t xml:space="preserve"> in the primary tumor than in the matched adjacent non-tumor tissue; n is the number of positive pairs and N is the number of pairs tested.</w:t>
      </w:r>
    </w:p>
    <w:p w14:paraId="54B90B1D" w14:textId="39C8D513" w:rsidR="0053376B" w:rsidRPr="0053376B" w:rsidRDefault="0053376B" w:rsidP="0053376B">
      <w:pPr>
        <w:wordWrap/>
        <w:spacing w:after="0" w:line="360" w:lineRule="auto"/>
        <w:rPr>
          <w:sz w:val="24"/>
          <w:szCs w:val="28"/>
        </w:rPr>
      </w:pPr>
      <w:proofErr w:type="spellStart"/>
      <w:r w:rsidRPr="0053376B">
        <w:rPr>
          <w:rFonts w:ascii="Times New Roman" w:hAnsi="Times New Roman"/>
          <w:szCs w:val="28"/>
          <w:vertAlign w:val="superscript"/>
        </w:rPr>
        <w:t>c</w:t>
      </w:r>
      <w:r w:rsidRPr="0053376B">
        <w:rPr>
          <w:rFonts w:ascii="Times New Roman" w:hAnsi="Times New Roman"/>
          <w:i/>
          <w:szCs w:val="28"/>
        </w:rPr>
        <w:t>P</w:t>
      </w:r>
      <w:proofErr w:type="spellEnd"/>
      <w:r w:rsidRPr="0053376B">
        <w:rPr>
          <w:rFonts w:ascii="Times New Roman" w:hAnsi="Times New Roman"/>
          <w:szCs w:val="28"/>
        </w:rPr>
        <w:t xml:space="preserve"> values were calculated using a paired t-test. </w:t>
      </w:r>
      <w:proofErr w:type="spellStart"/>
      <w:r w:rsidRPr="0053376B">
        <w:rPr>
          <w:rFonts w:ascii="Times New Roman" w:hAnsi="Times New Roman"/>
          <w:szCs w:val="28"/>
        </w:rPr>
        <w:t>MtI</w:t>
      </w:r>
      <w:proofErr w:type="spellEnd"/>
      <w:r w:rsidRPr="0053376B">
        <w:rPr>
          <w:rFonts w:ascii="Times New Roman" w:hAnsi="Times New Roman"/>
          <w:szCs w:val="28"/>
        </w:rPr>
        <w:t>, methylation index; SD, standard deviation.</w:t>
      </w:r>
    </w:p>
    <w:p w14:paraId="075FFDA8" w14:textId="1FFD3B6C" w:rsidR="00247304" w:rsidRPr="00247304" w:rsidRDefault="00247304" w:rsidP="0053376B">
      <w:pPr>
        <w:widowControl/>
        <w:wordWrap/>
        <w:autoSpaceDE/>
        <w:autoSpaceDN/>
        <w:spacing w:after="0" w:line="360" w:lineRule="auto"/>
        <w:rPr>
          <w:rFonts w:ascii="Times New Roman" w:hAnsi="Times New Roman" w:cs="Times New Roman"/>
          <w:b/>
          <w:bCs/>
          <w:szCs w:val="20"/>
        </w:rPr>
      </w:pPr>
      <w:r w:rsidRPr="0053376B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sectPr w:rsidR="00247304" w:rsidRPr="0024730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04649" w14:textId="77777777" w:rsidR="00F13621" w:rsidRDefault="00F13621" w:rsidP="00DE4012">
      <w:pPr>
        <w:spacing w:after="0" w:line="240" w:lineRule="auto"/>
      </w:pPr>
      <w:r>
        <w:separator/>
      </w:r>
    </w:p>
  </w:endnote>
  <w:endnote w:type="continuationSeparator" w:id="0">
    <w:p w14:paraId="0A92C891" w14:textId="77777777" w:rsidR="00F13621" w:rsidRDefault="00F13621" w:rsidP="00DE4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C7939" w14:textId="77777777" w:rsidR="00F13621" w:rsidRDefault="00F13621" w:rsidP="00DE4012">
      <w:pPr>
        <w:spacing w:after="0" w:line="240" w:lineRule="auto"/>
      </w:pPr>
      <w:r>
        <w:separator/>
      </w:r>
    </w:p>
  </w:footnote>
  <w:footnote w:type="continuationSeparator" w:id="0">
    <w:p w14:paraId="4FCA5A8C" w14:textId="77777777" w:rsidR="00F13621" w:rsidRDefault="00F13621" w:rsidP="00DE40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524"/>
    <w:rsid w:val="00013524"/>
    <w:rsid w:val="00013FEF"/>
    <w:rsid w:val="000361D4"/>
    <w:rsid w:val="00043EE8"/>
    <w:rsid w:val="00055293"/>
    <w:rsid w:val="00063AD0"/>
    <w:rsid w:val="00076D1C"/>
    <w:rsid w:val="0008702F"/>
    <w:rsid w:val="000A1666"/>
    <w:rsid w:val="000A268A"/>
    <w:rsid w:val="000B0E61"/>
    <w:rsid w:val="000C6461"/>
    <w:rsid w:val="0010054A"/>
    <w:rsid w:val="00112F0C"/>
    <w:rsid w:val="0013735E"/>
    <w:rsid w:val="00155F8E"/>
    <w:rsid w:val="001B7962"/>
    <w:rsid w:val="001D0EF1"/>
    <w:rsid w:val="00236242"/>
    <w:rsid w:val="00247304"/>
    <w:rsid w:val="002613BD"/>
    <w:rsid w:val="00265738"/>
    <w:rsid w:val="00276330"/>
    <w:rsid w:val="00276BFA"/>
    <w:rsid w:val="00281ADE"/>
    <w:rsid w:val="00286AC8"/>
    <w:rsid w:val="00292E61"/>
    <w:rsid w:val="00295886"/>
    <w:rsid w:val="002D2346"/>
    <w:rsid w:val="002E35EB"/>
    <w:rsid w:val="002E75DA"/>
    <w:rsid w:val="0030265C"/>
    <w:rsid w:val="003573E9"/>
    <w:rsid w:val="00364204"/>
    <w:rsid w:val="00371EA7"/>
    <w:rsid w:val="0039282D"/>
    <w:rsid w:val="003A42E1"/>
    <w:rsid w:val="003A7C6E"/>
    <w:rsid w:val="003B690B"/>
    <w:rsid w:val="003D3A2A"/>
    <w:rsid w:val="003E2BC5"/>
    <w:rsid w:val="003E5AE9"/>
    <w:rsid w:val="003F3FDD"/>
    <w:rsid w:val="004224FE"/>
    <w:rsid w:val="004257AC"/>
    <w:rsid w:val="004266D6"/>
    <w:rsid w:val="00436F35"/>
    <w:rsid w:val="00445002"/>
    <w:rsid w:val="00454640"/>
    <w:rsid w:val="004A3843"/>
    <w:rsid w:val="004C6F2F"/>
    <w:rsid w:val="004E1D49"/>
    <w:rsid w:val="005116A1"/>
    <w:rsid w:val="00512759"/>
    <w:rsid w:val="0053376B"/>
    <w:rsid w:val="00536822"/>
    <w:rsid w:val="005657B0"/>
    <w:rsid w:val="00573D29"/>
    <w:rsid w:val="005F02D7"/>
    <w:rsid w:val="006128BB"/>
    <w:rsid w:val="00624291"/>
    <w:rsid w:val="006264BF"/>
    <w:rsid w:val="00657B4F"/>
    <w:rsid w:val="0066257A"/>
    <w:rsid w:val="0067366F"/>
    <w:rsid w:val="00691E2D"/>
    <w:rsid w:val="006A06DD"/>
    <w:rsid w:val="006F7918"/>
    <w:rsid w:val="00714577"/>
    <w:rsid w:val="007276F4"/>
    <w:rsid w:val="007461B1"/>
    <w:rsid w:val="0077176B"/>
    <w:rsid w:val="00773209"/>
    <w:rsid w:val="007777FE"/>
    <w:rsid w:val="007903C6"/>
    <w:rsid w:val="007C582D"/>
    <w:rsid w:val="007D2440"/>
    <w:rsid w:val="007D2AEE"/>
    <w:rsid w:val="007E6E07"/>
    <w:rsid w:val="00850E8A"/>
    <w:rsid w:val="008B3EEF"/>
    <w:rsid w:val="008B5176"/>
    <w:rsid w:val="008B6DFC"/>
    <w:rsid w:val="008B7233"/>
    <w:rsid w:val="008C566A"/>
    <w:rsid w:val="008D1395"/>
    <w:rsid w:val="00903739"/>
    <w:rsid w:val="0091124C"/>
    <w:rsid w:val="00942F9E"/>
    <w:rsid w:val="009465A3"/>
    <w:rsid w:val="009747B7"/>
    <w:rsid w:val="009751E9"/>
    <w:rsid w:val="00994671"/>
    <w:rsid w:val="009A13F3"/>
    <w:rsid w:val="009A32FF"/>
    <w:rsid w:val="009A6CEF"/>
    <w:rsid w:val="009B6F9C"/>
    <w:rsid w:val="009C4A2F"/>
    <w:rsid w:val="009D1909"/>
    <w:rsid w:val="009E7B79"/>
    <w:rsid w:val="009F4D95"/>
    <w:rsid w:val="00A3630A"/>
    <w:rsid w:val="00A65FBF"/>
    <w:rsid w:val="00A93716"/>
    <w:rsid w:val="00A94C35"/>
    <w:rsid w:val="00AA14A9"/>
    <w:rsid w:val="00AA5810"/>
    <w:rsid w:val="00AA6AC7"/>
    <w:rsid w:val="00AE57E8"/>
    <w:rsid w:val="00AF4377"/>
    <w:rsid w:val="00B044F9"/>
    <w:rsid w:val="00B26EE6"/>
    <w:rsid w:val="00B27632"/>
    <w:rsid w:val="00B6717F"/>
    <w:rsid w:val="00B94BCF"/>
    <w:rsid w:val="00B977D3"/>
    <w:rsid w:val="00BA255F"/>
    <w:rsid w:val="00BF231F"/>
    <w:rsid w:val="00C1234E"/>
    <w:rsid w:val="00C2085D"/>
    <w:rsid w:val="00C241C3"/>
    <w:rsid w:val="00C36940"/>
    <w:rsid w:val="00C371C8"/>
    <w:rsid w:val="00C41CBF"/>
    <w:rsid w:val="00C464CE"/>
    <w:rsid w:val="00C55346"/>
    <w:rsid w:val="00C85B07"/>
    <w:rsid w:val="00C9563A"/>
    <w:rsid w:val="00C95FA4"/>
    <w:rsid w:val="00C97EA2"/>
    <w:rsid w:val="00CB1A08"/>
    <w:rsid w:val="00CC1266"/>
    <w:rsid w:val="00CF20AD"/>
    <w:rsid w:val="00D021A4"/>
    <w:rsid w:val="00D11990"/>
    <w:rsid w:val="00D4065D"/>
    <w:rsid w:val="00D50CBD"/>
    <w:rsid w:val="00D53221"/>
    <w:rsid w:val="00DB123D"/>
    <w:rsid w:val="00DE4012"/>
    <w:rsid w:val="00DF7403"/>
    <w:rsid w:val="00E02FCE"/>
    <w:rsid w:val="00E1141A"/>
    <w:rsid w:val="00EA6457"/>
    <w:rsid w:val="00ED1DD2"/>
    <w:rsid w:val="00ED39FC"/>
    <w:rsid w:val="00EE2435"/>
    <w:rsid w:val="00F13621"/>
    <w:rsid w:val="00F1685C"/>
    <w:rsid w:val="00F25357"/>
    <w:rsid w:val="00F50C55"/>
    <w:rsid w:val="00F510DE"/>
    <w:rsid w:val="00F56B8F"/>
    <w:rsid w:val="00F6656D"/>
    <w:rsid w:val="00F848AD"/>
    <w:rsid w:val="00FC6C32"/>
    <w:rsid w:val="00FE46ED"/>
    <w:rsid w:val="00FF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43C8E5"/>
  <w15:chartTrackingRefBased/>
  <w15:docId w15:val="{CE98F737-6D7F-4CA4-8F1F-E1615699F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3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DE401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DE4012"/>
  </w:style>
  <w:style w:type="paragraph" w:styleId="a5">
    <w:name w:val="footer"/>
    <w:basedOn w:val="a"/>
    <w:link w:val="Char0"/>
    <w:uiPriority w:val="99"/>
    <w:unhideWhenUsed/>
    <w:rsid w:val="00DE401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DE4012"/>
  </w:style>
  <w:style w:type="character" w:styleId="a6">
    <w:name w:val="annotation reference"/>
    <w:basedOn w:val="a0"/>
    <w:uiPriority w:val="99"/>
    <w:semiHidden/>
    <w:unhideWhenUsed/>
    <w:rsid w:val="00F1685C"/>
    <w:rPr>
      <w:sz w:val="18"/>
      <w:szCs w:val="18"/>
    </w:rPr>
  </w:style>
  <w:style w:type="paragraph" w:styleId="a7">
    <w:name w:val="annotation text"/>
    <w:basedOn w:val="a"/>
    <w:link w:val="Char1"/>
    <w:uiPriority w:val="99"/>
    <w:unhideWhenUsed/>
    <w:rsid w:val="00F1685C"/>
    <w:pPr>
      <w:jc w:val="left"/>
    </w:pPr>
  </w:style>
  <w:style w:type="character" w:customStyle="1" w:styleId="Char1">
    <w:name w:val="메모 텍스트 Char"/>
    <w:basedOn w:val="a0"/>
    <w:link w:val="a7"/>
    <w:uiPriority w:val="99"/>
    <w:rsid w:val="00F1685C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F1685C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F1685C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F1685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F1685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221</Words>
  <Characters>1000</Characters>
  <Application>Microsoft Office Word</Application>
  <DocSecurity>0</DocSecurity>
  <Lines>83</Lines>
  <Paragraphs>76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오태정(Oh, Tae Jeong)</dc:creator>
  <cp:keywords/>
  <dc:description/>
  <cp:lastModifiedBy>오태정(Oh, Tae Jeong)</cp:lastModifiedBy>
  <cp:revision>9</cp:revision>
  <dcterms:created xsi:type="dcterms:W3CDTF">2026-08-05T07:08:00Z</dcterms:created>
  <dcterms:modified xsi:type="dcterms:W3CDTF">2026-08-20T03:11:00Z</dcterms:modified>
</cp:coreProperties>
</file>