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8CFC9" w14:textId="112794B5" w:rsidR="00E85FBD" w:rsidRPr="002E12CB" w:rsidRDefault="00E85FBD" w:rsidP="00E85FB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E12CB">
        <w:rPr>
          <w:rFonts w:ascii="Times New Roman" w:hAnsi="Times New Roman" w:cs="Times New Roman"/>
          <w:b/>
          <w:bCs/>
        </w:rPr>
        <w:t>Supplemental File 1. Intervention Workgroup Interview Protocol</w:t>
      </w:r>
    </w:p>
    <w:p w14:paraId="7C6D78AA" w14:textId="77777777" w:rsid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</w:p>
    <w:p w14:paraId="50FECB62" w14:textId="43BFEE55" w:rsidR="00E85FBD" w:rsidRPr="00E85FBD" w:rsidRDefault="00E85FBD" w:rsidP="00E85FB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E85FBD">
        <w:rPr>
          <w:rFonts w:ascii="Times New Roman" w:hAnsi="Times New Roman" w:cs="Times New Roman"/>
          <w:b/>
          <w:bCs/>
        </w:rPr>
        <w:t xml:space="preserve">Breakout </w:t>
      </w:r>
      <w:r>
        <w:rPr>
          <w:rFonts w:ascii="Times New Roman" w:hAnsi="Times New Roman" w:cs="Times New Roman"/>
          <w:b/>
          <w:bCs/>
        </w:rPr>
        <w:t>Session</w:t>
      </w:r>
      <w:r w:rsidRPr="00E85FBD">
        <w:rPr>
          <w:rFonts w:ascii="Times New Roman" w:hAnsi="Times New Roman" w:cs="Times New Roman"/>
          <w:b/>
          <w:bCs/>
        </w:rPr>
        <w:t xml:space="preserve"> 1. Infusing faith </w:t>
      </w:r>
    </w:p>
    <w:p w14:paraId="02E22009" w14:textId="1A42B3FA" w:rsidR="00E85FBD" w:rsidRP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Probe: </w:t>
      </w:r>
      <w:r w:rsidRPr="00E85FBD">
        <w:rPr>
          <w:rFonts w:ascii="Times New Roman" w:hAnsi="Times New Roman" w:cs="Times New Roman"/>
        </w:rPr>
        <w:t>When thinking about your faith, what's valuable? What would you like to share as it relates to overcoming abuse? ​</w:t>
      </w:r>
      <w:r w:rsidRPr="00E85FBD">
        <w:rPr>
          <w:rFonts w:ascii="Times New Roman" w:hAnsi="Times New Roman" w:cs="Times New Roman"/>
        </w:rPr>
        <w:t xml:space="preserve"> </w:t>
      </w:r>
      <w:r w:rsidRPr="00E85FBD">
        <w:rPr>
          <w:rFonts w:ascii="Times New Roman" w:hAnsi="Times New Roman" w:cs="Times New Roman"/>
        </w:rPr>
        <w:t>What elements of the Black church experience should be infused in intervention?​</w:t>
      </w:r>
    </w:p>
    <w:p w14:paraId="391F64D4" w14:textId="77777777" w:rsid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</w:p>
    <w:p w14:paraId="75E6A2B5" w14:textId="30B5AAC8" w:rsidR="00E85FBD" w:rsidRP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Group 1: How would you share hope?​</w:t>
      </w:r>
    </w:p>
    <w:p w14:paraId="1F482935" w14:textId="44659180" w:rsidR="00E85FBD" w:rsidRP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Group 2: How would you share love?​</w:t>
      </w:r>
    </w:p>
    <w:p w14:paraId="3B5F1818" w14:textId="77777777" w:rsid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</w:p>
    <w:p w14:paraId="596912E4" w14:textId="616FB740" w:rsidR="00E85FBD" w:rsidRPr="00E85FBD" w:rsidRDefault="00E85FBD" w:rsidP="00E85FB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E85FBD">
        <w:rPr>
          <w:rFonts w:ascii="Times New Roman" w:hAnsi="Times New Roman" w:cs="Times New Roman"/>
          <w:b/>
          <w:bCs/>
        </w:rPr>
        <w:t>Breakout Session 2. Psychoeducation</w:t>
      </w:r>
    </w:p>
    <w:p w14:paraId="60BB71BE" w14:textId="77777777" w:rsid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Probe for both groups: </w:t>
      </w:r>
    </w:p>
    <w:p w14:paraId="7473871B" w14:textId="77777777" w:rsidR="00E85FBD" w:rsidRDefault="00E85FBD" w:rsidP="00E85FB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Myths and truths about IPV​</w:t>
      </w:r>
    </w:p>
    <w:p w14:paraId="3CAED834" w14:textId="77777777" w:rsidR="00E85FBD" w:rsidRDefault="00E85FBD" w:rsidP="00E85FBD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What have you heard that are awful? ​</w:t>
      </w:r>
    </w:p>
    <w:p w14:paraId="79BF4D56" w14:textId="77777777" w:rsidR="00E85FBD" w:rsidRDefault="00E85FBD" w:rsidP="00E85FBD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What has been comforting?​</w:t>
      </w:r>
    </w:p>
    <w:p w14:paraId="15188E2E" w14:textId="77777777" w:rsidR="00E85FBD" w:rsidRDefault="00E85FBD" w:rsidP="00E85FB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What are other things should people know about IPV? ​</w:t>
      </w:r>
    </w:p>
    <w:p w14:paraId="7071AB25" w14:textId="43AE69AB" w:rsidR="00E85FBD" w:rsidRPr="00E85FBD" w:rsidRDefault="00E85FBD" w:rsidP="00E85FB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85FBD">
        <w:rPr>
          <w:rFonts w:ascii="Times New Roman" w:hAnsi="Times New Roman" w:cs="Times New Roman"/>
        </w:rPr>
        <w:t>What do you wish you could tell your younger self?​</w:t>
      </w:r>
    </w:p>
    <w:p w14:paraId="362A58E2" w14:textId="7170BE1D" w:rsidR="00E85FBD" w:rsidRPr="002E12CB" w:rsidRDefault="00E85FBD" w:rsidP="00E85FBD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E12CB">
        <w:rPr>
          <w:rFonts w:ascii="Times New Roman" w:hAnsi="Times New Roman" w:cs="Times New Roman"/>
          <w:b/>
          <w:bCs/>
        </w:rPr>
        <w:t>Breakout Session 3. Modifications to interpersonal counseling (IPC)</w:t>
      </w:r>
    </w:p>
    <w:p w14:paraId="78CCD619" w14:textId="4D499E9B" w:rsidR="00E85FBD" w:rsidRPr="00E85FBD" w:rsidRDefault="00E85FBD" w:rsidP="00E85FBD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color w:val="000000"/>
          <w:position w:val="1"/>
        </w:rPr>
        <w:t xml:space="preserve">Probe for both groups: </w:t>
      </w:r>
      <w:r w:rsidRPr="00E85FBD">
        <w:rPr>
          <w:rStyle w:val="normaltextrun"/>
          <w:color w:val="000000"/>
          <w:position w:val="1"/>
        </w:rPr>
        <w:t xml:space="preserve">Include all four </w:t>
      </w:r>
      <w:r w:rsidR="002E12CB">
        <w:rPr>
          <w:rStyle w:val="normaltextrun"/>
          <w:color w:val="000000"/>
          <w:position w:val="1"/>
        </w:rPr>
        <w:t xml:space="preserve">target areas for IPC (grief, disputes, transition, isolation) </w:t>
      </w:r>
      <w:r w:rsidRPr="00E85FBD">
        <w:rPr>
          <w:rStyle w:val="normaltextrun"/>
          <w:color w:val="000000"/>
          <w:position w:val="1"/>
        </w:rPr>
        <w:t xml:space="preserve">or </w:t>
      </w:r>
      <w:r w:rsidR="002E12CB">
        <w:rPr>
          <w:rStyle w:val="normaltextrun"/>
          <w:color w:val="000000"/>
          <w:position w:val="1"/>
        </w:rPr>
        <w:t>should the tailored intervention only focus on one or two target areas</w:t>
      </w:r>
      <w:r w:rsidRPr="00E85FBD">
        <w:rPr>
          <w:rStyle w:val="normaltextrun"/>
          <w:color w:val="000000"/>
          <w:position w:val="1"/>
        </w:rPr>
        <w:t>?</w:t>
      </w:r>
      <w:r w:rsidRPr="00E85FBD">
        <w:rPr>
          <w:rStyle w:val="eop"/>
        </w:rPr>
        <w:t>​</w:t>
      </w:r>
    </w:p>
    <w:p w14:paraId="46CD3112" w14:textId="77777777" w:rsidR="00E85FBD" w:rsidRDefault="00E85FBD" w:rsidP="00E85FBD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position w:val="1"/>
        </w:rPr>
      </w:pPr>
    </w:p>
    <w:p w14:paraId="653E7E1B" w14:textId="276BA5FA" w:rsidR="00E85FBD" w:rsidRPr="00E85FBD" w:rsidRDefault="00E85FBD" w:rsidP="00E85FBD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color w:val="000000"/>
          <w:position w:val="1"/>
        </w:rPr>
        <w:t xml:space="preserve">Group 1: Focus on </w:t>
      </w:r>
      <w:r w:rsidRPr="00E85FBD">
        <w:rPr>
          <w:rStyle w:val="normaltextrun"/>
          <w:color w:val="000000"/>
          <w:position w:val="1"/>
        </w:rPr>
        <w:t xml:space="preserve">Hope </w:t>
      </w:r>
      <w:r w:rsidRPr="00E85FBD">
        <w:rPr>
          <w:rStyle w:val="eop"/>
        </w:rPr>
        <w:t>​</w:t>
      </w:r>
    </w:p>
    <w:p w14:paraId="2978C9C5" w14:textId="2648D721" w:rsidR="00E85FBD" w:rsidRPr="00E85FBD" w:rsidRDefault="00E85FBD" w:rsidP="00E85FB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 w:rsidRPr="00E85FBD">
        <w:rPr>
          <w:rStyle w:val="normaltextrun"/>
          <w:color w:val="000000"/>
          <w:position w:val="1"/>
        </w:rPr>
        <w:t>Grief</w:t>
      </w:r>
      <w:r>
        <w:rPr>
          <w:rStyle w:val="normaltextrun"/>
          <w:color w:val="000000"/>
          <w:position w:val="1"/>
        </w:rPr>
        <w:t>: how do survivors mourn the loss of a relationship?</w:t>
      </w:r>
      <w:r w:rsidRPr="00E85FBD">
        <w:rPr>
          <w:rStyle w:val="normaltextrun"/>
          <w:color w:val="000000"/>
          <w:position w:val="1"/>
        </w:rPr>
        <w:t xml:space="preserve"> </w:t>
      </w:r>
      <w:r w:rsidRPr="00E85FBD">
        <w:rPr>
          <w:rStyle w:val="eop"/>
        </w:rPr>
        <w:t>​</w:t>
      </w:r>
    </w:p>
    <w:p w14:paraId="19E15CFD" w14:textId="670971D4" w:rsidR="00E85FBD" w:rsidRPr="00E85FBD" w:rsidRDefault="00E85FBD" w:rsidP="00E85FB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</w:pPr>
      <w:r w:rsidRPr="00E85FBD">
        <w:rPr>
          <w:rStyle w:val="normaltextrun"/>
          <w:color w:val="000000"/>
          <w:position w:val="1"/>
        </w:rPr>
        <w:t>Role transition</w:t>
      </w:r>
      <w:r w:rsidRPr="00E85FBD">
        <w:rPr>
          <w:rStyle w:val="eop"/>
        </w:rPr>
        <w:t>​</w:t>
      </w:r>
      <w:r>
        <w:rPr>
          <w:rStyle w:val="eop"/>
        </w:rPr>
        <w:t>: what does it look like to give up the past and make changes regarding a relationship?</w:t>
      </w:r>
    </w:p>
    <w:p w14:paraId="14E08EEA" w14:textId="77777777" w:rsidR="002E12CB" w:rsidRDefault="002E12CB" w:rsidP="00E85FBD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position w:val="1"/>
        </w:rPr>
      </w:pPr>
    </w:p>
    <w:p w14:paraId="75B92841" w14:textId="582EC24B" w:rsidR="00E85FBD" w:rsidRPr="00E85FBD" w:rsidRDefault="00E85FBD" w:rsidP="00E85FBD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color w:val="000000"/>
          <w:position w:val="1"/>
        </w:rPr>
        <w:t xml:space="preserve">Group 2: Focus on </w:t>
      </w:r>
      <w:r w:rsidRPr="00E85FBD">
        <w:rPr>
          <w:rStyle w:val="normaltextrun"/>
          <w:color w:val="000000"/>
          <w:position w:val="1"/>
        </w:rPr>
        <w:t>Love</w:t>
      </w:r>
      <w:r w:rsidRPr="00E85FBD">
        <w:rPr>
          <w:rStyle w:val="eop"/>
        </w:rPr>
        <w:t>​</w:t>
      </w:r>
    </w:p>
    <w:p w14:paraId="5B4A375A" w14:textId="534C67D4" w:rsidR="00E85FBD" w:rsidRPr="00E85FBD" w:rsidRDefault="00E85FBD" w:rsidP="002E12CB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</w:pPr>
      <w:r w:rsidRPr="00E85FBD">
        <w:rPr>
          <w:rStyle w:val="normaltextrun"/>
          <w:color w:val="000000"/>
          <w:position w:val="1"/>
        </w:rPr>
        <w:t>Disputes</w:t>
      </w:r>
      <w:r w:rsidRPr="00E85FBD">
        <w:rPr>
          <w:rStyle w:val="eop"/>
        </w:rPr>
        <w:t>​</w:t>
      </w:r>
      <w:r w:rsidR="002E12CB">
        <w:rPr>
          <w:rStyle w:val="eop"/>
        </w:rPr>
        <w:t>: what about disputes, i.e. disagreements with partner should we be attuned to when tailoring the intervention?</w:t>
      </w:r>
    </w:p>
    <w:p w14:paraId="493A6D8F" w14:textId="78D32658" w:rsidR="00E85FBD" w:rsidRPr="00E85FBD" w:rsidRDefault="00E85FBD" w:rsidP="002E12CB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</w:pPr>
      <w:r w:rsidRPr="00E85FBD">
        <w:rPr>
          <w:rStyle w:val="normaltextrun"/>
          <w:color w:val="000000"/>
          <w:position w:val="1"/>
        </w:rPr>
        <w:t>Isolation</w:t>
      </w:r>
      <w:r w:rsidRPr="00E85FBD">
        <w:rPr>
          <w:rStyle w:val="eop"/>
        </w:rPr>
        <w:t>​</w:t>
      </w:r>
      <w:r w:rsidR="002E12CB">
        <w:rPr>
          <w:rStyle w:val="eop"/>
        </w:rPr>
        <w:t>:  how do survivors experience isolation and what should we ensure we include in the tailored intervention?</w:t>
      </w:r>
    </w:p>
    <w:p w14:paraId="0F7476E6" w14:textId="77777777" w:rsidR="00E85FBD" w:rsidRPr="00E85FBD" w:rsidRDefault="00E85FBD" w:rsidP="00E85FBD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E85FBD" w:rsidRPr="00E85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5235CA1"/>
    <w:multiLevelType w:val="multilevel"/>
    <w:tmpl w:val="1BFE2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794C2F"/>
    <w:multiLevelType w:val="multilevel"/>
    <w:tmpl w:val="1BFE2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BDA5C90"/>
    <w:multiLevelType w:val="hybridMultilevel"/>
    <w:tmpl w:val="D1DEB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174623">
    <w:abstractNumId w:val="2"/>
  </w:num>
  <w:num w:numId="2" w16cid:durableId="1602641919">
    <w:abstractNumId w:val="0"/>
  </w:num>
  <w:num w:numId="3" w16cid:durableId="16230763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BD"/>
    <w:rsid w:val="00136407"/>
    <w:rsid w:val="00160D2C"/>
    <w:rsid w:val="001F5487"/>
    <w:rsid w:val="002E12CB"/>
    <w:rsid w:val="00325FAA"/>
    <w:rsid w:val="004245B1"/>
    <w:rsid w:val="00433F20"/>
    <w:rsid w:val="004A2CDE"/>
    <w:rsid w:val="008800E5"/>
    <w:rsid w:val="00961E78"/>
    <w:rsid w:val="009F7C42"/>
    <w:rsid w:val="00AD7FC5"/>
    <w:rsid w:val="00AF51F4"/>
    <w:rsid w:val="00B662C0"/>
    <w:rsid w:val="00C26B64"/>
    <w:rsid w:val="00CB1497"/>
    <w:rsid w:val="00D061BB"/>
    <w:rsid w:val="00E822F6"/>
    <w:rsid w:val="00E85FBD"/>
    <w:rsid w:val="00EB279F"/>
    <w:rsid w:val="00EF7AA3"/>
    <w:rsid w:val="00F91BB7"/>
    <w:rsid w:val="00FD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D6E2A2"/>
  <w15:chartTrackingRefBased/>
  <w15:docId w15:val="{B463FC47-165C-9947-9E77-2D9B5C9A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F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F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F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F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F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F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F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F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F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F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F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FB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8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E85FBD"/>
  </w:style>
  <w:style w:type="character" w:customStyle="1" w:styleId="eop">
    <w:name w:val="eop"/>
    <w:basedOn w:val="DefaultParagraphFont"/>
    <w:rsid w:val="00E85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Waller, Bernadine (NYSPI)</dc:creator>
  <cp:keywords/>
  <dc:description/>
  <cp:lastModifiedBy>Waller, Bernadine (NYSPI)</cp:lastModifiedBy>
  <cp:revision>1</cp:revision>
  <dcterms:created xsi:type="dcterms:W3CDTF">2026-09-18T14:07:00Z</dcterms:created>
  <dcterms:modified xsi:type="dcterms:W3CDTF">2026-09-18T14:21:00Z</dcterms:modified>
</cp:coreProperties>
</file>