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E1C94">
      <w:pPr>
        <w:spacing w:line="360" w:lineRule="auto"/>
        <w:ind w:firstLine="361" w:firstLineChars="200"/>
        <w:jc w:val="center"/>
        <w:rPr>
          <w:rFonts w:cs="Mongolian Baiti"/>
          <w:color w:val="000000"/>
          <w:sz w:val="18"/>
          <w:szCs w:val="18"/>
        </w:rPr>
      </w:pPr>
      <w:r>
        <w:rPr>
          <w:b/>
          <w:sz w:val="18"/>
          <w:szCs w:val="18"/>
        </w:rPr>
        <w:t>Tab</w:t>
      </w:r>
      <w:r>
        <w:rPr>
          <w:rFonts w:hint="eastAsia"/>
          <w:b/>
          <w:sz w:val="18"/>
          <w:szCs w:val="18"/>
        </w:rPr>
        <w:t>le</w:t>
      </w:r>
      <w:r>
        <w:rPr>
          <w:b/>
          <w:sz w:val="18"/>
          <w:szCs w:val="18"/>
        </w:rPr>
        <w:t xml:space="preserve"> 1 |</w:t>
      </w:r>
      <w:r>
        <w:rPr>
          <w:sz w:val="18"/>
          <w:szCs w:val="18"/>
        </w:rPr>
        <w:t xml:space="preserve"> OSL dating results for the FHZ</w:t>
      </w:r>
      <w:r>
        <w:rPr>
          <w:rFonts w:hint="eastAsia"/>
          <w:sz w:val="18"/>
          <w:szCs w:val="18"/>
        </w:rPr>
        <w:t>X</w:t>
      </w:r>
      <w:r>
        <w:rPr>
          <w:sz w:val="18"/>
          <w:szCs w:val="18"/>
        </w:rPr>
        <w:t xml:space="preserve"> core.</w:t>
      </w:r>
    </w:p>
    <w:tbl>
      <w:tblPr>
        <w:tblStyle w:val="3"/>
        <w:tblW w:w="5000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1"/>
        <w:gridCol w:w="831"/>
        <w:gridCol w:w="1050"/>
      </w:tblGrid>
      <w:tr w14:paraId="770844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5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26B3AA7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OSL</w:t>
            </w:r>
          </w:p>
          <w:p w14:paraId="66B5C6D2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No.</w:t>
            </w:r>
          </w:p>
        </w:tc>
        <w:tc>
          <w:tcPr>
            <w:tcW w:w="5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A54B794">
            <w:pPr>
              <w:jc w:val="center"/>
              <w:rPr>
                <w:rFonts w:hint="eastAsia" w:cs="Mongolian Baiti"/>
                <w:color w:val="000000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cs="Mongolian Baiti"/>
                <w:color w:val="000000"/>
                <w:kern w:val="0"/>
                <w:sz w:val="15"/>
                <w:szCs w:val="15"/>
                <w:lang w:val="en-US" w:eastAsia="zh-CN"/>
              </w:rPr>
              <w:t>Depth</w:t>
            </w:r>
          </w:p>
          <w:p w14:paraId="255CDFB1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cs="Mongolian Baiti"/>
                <w:color w:val="000000"/>
                <w:kern w:val="0"/>
                <w:sz w:val="15"/>
                <w:szCs w:val="15"/>
              </w:rPr>
              <w:t>(cm)</w:t>
            </w:r>
          </w:p>
        </w:tc>
        <w:tc>
          <w:tcPr>
            <w:tcW w:w="5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6FE5A38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cs="Mongolian Baiti"/>
                <w:color w:val="000000"/>
                <w:kern w:val="0"/>
                <w:sz w:val="15"/>
                <w:szCs w:val="15"/>
              </w:rPr>
              <w:t>U</w:t>
            </w:r>
          </w:p>
          <w:p w14:paraId="16D81D25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cs="Mongolian Baiti"/>
                <w:color w:val="000000"/>
                <w:kern w:val="0"/>
                <w:sz w:val="15"/>
                <w:szCs w:val="15"/>
              </w:rPr>
              <w:t>(mg</w:t>
            </w: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/kg</w:t>
            </w:r>
            <w:r>
              <w:rPr>
                <w:rFonts w:hint="eastAsia" w:cs="Mongolian Baiti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5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BE2BF39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T</w:t>
            </w:r>
            <w:r>
              <w:rPr>
                <w:rFonts w:hint="eastAsia" w:cs="Mongolian Baiti"/>
                <w:color w:val="000000"/>
                <w:kern w:val="0"/>
                <w:sz w:val="15"/>
                <w:szCs w:val="15"/>
              </w:rPr>
              <w:t>h</w:t>
            </w:r>
          </w:p>
          <w:p w14:paraId="44CEE30B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cs="Mongolian Baiti"/>
                <w:color w:val="000000"/>
                <w:kern w:val="0"/>
                <w:sz w:val="15"/>
                <w:szCs w:val="15"/>
              </w:rPr>
              <w:t>(mg</w:t>
            </w: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/kg</w:t>
            </w:r>
            <w:r>
              <w:rPr>
                <w:rFonts w:hint="eastAsia" w:cs="Mongolian Baiti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5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FE90838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R</w:t>
            </w:r>
            <w:r>
              <w:rPr>
                <w:rFonts w:hint="eastAsia" w:cs="Mongolian Baiti"/>
                <w:color w:val="000000"/>
                <w:kern w:val="0"/>
                <w:sz w:val="15"/>
                <w:szCs w:val="15"/>
              </w:rPr>
              <w:t>b</w:t>
            </w:r>
          </w:p>
          <w:p w14:paraId="39ED2369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(mg/kg)</w:t>
            </w:r>
          </w:p>
        </w:tc>
        <w:tc>
          <w:tcPr>
            <w:tcW w:w="5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9744F88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K</w:t>
            </w:r>
          </w:p>
          <w:p w14:paraId="5E1BECD2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(%)</w:t>
            </w:r>
          </w:p>
        </w:tc>
        <w:tc>
          <w:tcPr>
            <w:tcW w:w="5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0591B03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  <w:lang w:val="en-US" w:eastAsia="zh-CN"/>
              </w:rPr>
              <w:t>D</w:t>
            </w:r>
            <w:r>
              <w:rPr>
                <w:rFonts w:hint="eastAsia"/>
                <w:kern w:val="0"/>
                <w:sz w:val="15"/>
                <w:szCs w:val="15"/>
              </w:rPr>
              <w:t>ose rate</w:t>
            </w:r>
          </w:p>
          <w:p w14:paraId="256E436B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(Gy/ka)</w:t>
            </w:r>
          </w:p>
        </w:tc>
        <w:tc>
          <w:tcPr>
            <w:tcW w:w="5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21D2722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cs="Mongolian Baiti"/>
                <w:color w:val="000000"/>
                <w:kern w:val="0"/>
                <w:sz w:val="15"/>
                <w:szCs w:val="15"/>
              </w:rPr>
              <w:t>Aliquots</w:t>
            </w:r>
          </w:p>
          <w:p w14:paraId="0372ECDE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(n)</w:t>
            </w:r>
          </w:p>
        </w:tc>
        <w:tc>
          <w:tcPr>
            <w:tcW w:w="5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AF5A5E3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OD</w:t>
            </w:r>
          </w:p>
          <w:p w14:paraId="6CE9D9DE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(%)</w:t>
            </w:r>
          </w:p>
        </w:tc>
        <w:tc>
          <w:tcPr>
            <w:tcW w:w="5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25802C5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Age</w:t>
            </w:r>
          </w:p>
          <w:p w14:paraId="656F39C6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cs="Mongolian Baiti"/>
                <w:color w:val="000000"/>
                <w:kern w:val="0"/>
                <w:sz w:val="15"/>
                <w:szCs w:val="15"/>
              </w:rPr>
              <w:t>(ka</w:t>
            </w: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 xml:space="preserve"> BP</w:t>
            </w:r>
            <w:r>
              <w:rPr>
                <w:rFonts w:hint="eastAsia" w:cs="Mongolian Baiti"/>
                <w:color w:val="000000"/>
                <w:kern w:val="0"/>
                <w:sz w:val="15"/>
                <w:szCs w:val="15"/>
              </w:rPr>
              <w:t>)</w:t>
            </w:r>
          </w:p>
        </w:tc>
      </w:tr>
      <w:tr w14:paraId="0A1E46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pct"/>
            <w:tcBorders>
              <w:top w:val="single" w:color="auto" w:sz="4" w:space="0"/>
            </w:tcBorders>
            <w:vAlign w:val="center"/>
          </w:tcPr>
          <w:p w14:paraId="133BF84D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01</w:t>
            </w:r>
          </w:p>
        </w:tc>
        <w:tc>
          <w:tcPr>
            <w:tcW w:w="500" w:type="pct"/>
            <w:tcBorders>
              <w:top w:val="single" w:color="auto" w:sz="4" w:space="0"/>
            </w:tcBorders>
          </w:tcPr>
          <w:p w14:paraId="7EB1524C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197.5</w:t>
            </w:r>
          </w:p>
        </w:tc>
        <w:tc>
          <w:tcPr>
            <w:tcW w:w="500" w:type="pct"/>
            <w:tcBorders>
              <w:top w:val="single" w:color="auto" w:sz="4" w:space="0"/>
            </w:tcBorders>
            <w:vAlign w:val="center"/>
          </w:tcPr>
          <w:p w14:paraId="73AF33E1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1.81±0.3</w:t>
            </w:r>
          </w:p>
        </w:tc>
        <w:tc>
          <w:tcPr>
            <w:tcW w:w="500" w:type="pct"/>
            <w:tcBorders>
              <w:top w:val="single" w:color="auto" w:sz="4" w:space="0"/>
            </w:tcBorders>
            <w:vAlign w:val="center"/>
          </w:tcPr>
          <w:p w14:paraId="23662BC3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13.06±0.8</w:t>
            </w:r>
          </w:p>
        </w:tc>
        <w:tc>
          <w:tcPr>
            <w:tcW w:w="500" w:type="pct"/>
            <w:tcBorders>
              <w:top w:val="single" w:color="auto" w:sz="4" w:space="0"/>
            </w:tcBorders>
          </w:tcPr>
          <w:p w14:paraId="21A99668">
            <w:pPr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94.62±5</w:t>
            </w:r>
          </w:p>
        </w:tc>
        <w:tc>
          <w:tcPr>
            <w:tcW w:w="500" w:type="pct"/>
            <w:tcBorders>
              <w:top w:val="single" w:color="auto" w:sz="4" w:space="0"/>
            </w:tcBorders>
          </w:tcPr>
          <w:p w14:paraId="01FBE0F6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1.73±0.04</w:t>
            </w:r>
          </w:p>
        </w:tc>
        <w:tc>
          <w:tcPr>
            <w:tcW w:w="500" w:type="pct"/>
            <w:tcBorders>
              <w:top w:val="single" w:color="auto" w:sz="4" w:space="0"/>
            </w:tcBorders>
          </w:tcPr>
          <w:p w14:paraId="36F1F44A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2.89±0.09  </w:t>
            </w:r>
          </w:p>
        </w:tc>
        <w:tc>
          <w:tcPr>
            <w:tcW w:w="500" w:type="pct"/>
            <w:tcBorders>
              <w:top w:val="single" w:color="auto" w:sz="4" w:space="0"/>
            </w:tcBorders>
          </w:tcPr>
          <w:p w14:paraId="7B359A31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8</w:t>
            </w:r>
          </w:p>
        </w:tc>
        <w:tc>
          <w:tcPr>
            <w:tcW w:w="500" w:type="pct"/>
            <w:tcBorders>
              <w:top w:val="single" w:color="auto" w:sz="4" w:space="0"/>
            </w:tcBorders>
          </w:tcPr>
          <w:p w14:paraId="52693C71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24.06 </w:t>
            </w:r>
          </w:p>
        </w:tc>
        <w:tc>
          <w:tcPr>
            <w:tcW w:w="500" w:type="pct"/>
            <w:tcBorders>
              <w:top w:val="single" w:color="auto" w:sz="4" w:space="0"/>
            </w:tcBorders>
          </w:tcPr>
          <w:p w14:paraId="2A409198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1.888</w:t>
            </w: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±0.218</w:t>
            </w:r>
            <w:r>
              <w:rPr>
                <w:kern w:val="0"/>
                <w:sz w:val="15"/>
                <w:szCs w:val="15"/>
              </w:rPr>
              <w:t xml:space="preserve"> </w:t>
            </w:r>
          </w:p>
        </w:tc>
      </w:tr>
      <w:tr w14:paraId="45635B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pct"/>
            <w:vAlign w:val="center"/>
          </w:tcPr>
          <w:p w14:paraId="467794B3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02</w:t>
            </w:r>
          </w:p>
        </w:tc>
        <w:tc>
          <w:tcPr>
            <w:tcW w:w="500" w:type="pct"/>
          </w:tcPr>
          <w:p w14:paraId="74907B21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292.5</w:t>
            </w:r>
          </w:p>
        </w:tc>
        <w:tc>
          <w:tcPr>
            <w:tcW w:w="500" w:type="pct"/>
            <w:vAlign w:val="center"/>
          </w:tcPr>
          <w:p w14:paraId="65D0949A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2.3±0.3</w:t>
            </w:r>
          </w:p>
        </w:tc>
        <w:tc>
          <w:tcPr>
            <w:tcW w:w="500" w:type="pct"/>
            <w:vAlign w:val="center"/>
          </w:tcPr>
          <w:p w14:paraId="0DE1BC47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16.94±0.9</w:t>
            </w:r>
          </w:p>
        </w:tc>
        <w:tc>
          <w:tcPr>
            <w:tcW w:w="500" w:type="pct"/>
          </w:tcPr>
          <w:p w14:paraId="2800AB96">
            <w:pPr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128.84±5</w:t>
            </w:r>
          </w:p>
        </w:tc>
        <w:tc>
          <w:tcPr>
            <w:tcW w:w="500" w:type="pct"/>
          </w:tcPr>
          <w:p w14:paraId="3CC37162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1.97±0.04</w:t>
            </w:r>
          </w:p>
        </w:tc>
        <w:tc>
          <w:tcPr>
            <w:tcW w:w="500" w:type="pct"/>
          </w:tcPr>
          <w:p w14:paraId="30E198EA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3.43±0.10  </w:t>
            </w:r>
          </w:p>
        </w:tc>
        <w:tc>
          <w:tcPr>
            <w:tcW w:w="500" w:type="pct"/>
          </w:tcPr>
          <w:p w14:paraId="59B41A74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9</w:t>
            </w:r>
          </w:p>
        </w:tc>
        <w:tc>
          <w:tcPr>
            <w:tcW w:w="500" w:type="pct"/>
          </w:tcPr>
          <w:p w14:paraId="6D67BEFC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14.52 </w:t>
            </w:r>
          </w:p>
        </w:tc>
        <w:tc>
          <w:tcPr>
            <w:tcW w:w="500" w:type="pct"/>
          </w:tcPr>
          <w:p w14:paraId="4016CA80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2.371</w:t>
            </w: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±0.154</w:t>
            </w:r>
            <w:r>
              <w:rPr>
                <w:kern w:val="0"/>
                <w:sz w:val="15"/>
                <w:szCs w:val="15"/>
              </w:rPr>
              <w:t xml:space="preserve"> </w:t>
            </w:r>
          </w:p>
        </w:tc>
      </w:tr>
      <w:tr w14:paraId="7FD64C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pct"/>
            <w:vAlign w:val="center"/>
          </w:tcPr>
          <w:p w14:paraId="0FAEB768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03</w:t>
            </w:r>
          </w:p>
        </w:tc>
        <w:tc>
          <w:tcPr>
            <w:tcW w:w="500" w:type="pct"/>
          </w:tcPr>
          <w:p w14:paraId="3CBEB845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442.5</w:t>
            </w:r>
          </w:p>
        </w:tc>
        <w:tc>
          <w:tcPr>
            <w:tcW w:w="500" w:type="pct"/>
            <w:vAlign w:val="center"/>
          </w:tcPr>
          <w:p w14:paraId="7BAFFE56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1.93±0.3</w:t>
            </w:r>
          </w:p>
        </w:tc>
        <w:tc>
          <w:tcPr>
            <w:tcW w:w="500" w:type="pct"/>
            <w:vAlign w:val="center"/>
          </w:tcPr>
          <w:p w14:paraId="29BD3031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15.48±0.8</w:t>
            </w:r>
          </w:p>
        </w:tc>
        <w:tc>
          <w:tcPr>
            <w:tcW w:w="500" w:type="pct"/>
          </w:tcPr>
          <w:p w14:paraId="59EE8085">
            <w:pPr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124.66±5</w:t>
            </w:r>
          </w:p>
        </w:tc>
        <w:tc>
          <w:tcPr>
            <w:tcW w:w="500" w:type="pct"/>
          </w:tcPr>
          <w:p w14:paraId="2DC55B6A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2.24±0.04</w:t>
            </w:r>
          </w:p>
        </w:tc>
        <w:tc>
          <w:tcPr>
            <w:tcW w:w="500" w:type="pct"/>
          </w:tcPr>
          <w:p w14:paraId="0750B6F8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3.46±0.10  </w:t>
            </w:r>
          </w:p>
        </w:tc>
        <w:tc>
          <w:tcPr>
            <w:tcW w:w="500" w:type="pct"/>
          </w:tcPr>
          <w:p w14:paraId="3E880A2E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3</w:t>
            </w:r>
          </w:p>
        </w:tc>
        <w:tc>
          <w:tcPr>
            <w:tcW w:w="500" w:type="pct"/>
          </w:tcPr>
          <w:p w14:paraId="03FB687F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0.00 </w:t>
            </w:r>
          </w:p>
        </w:tc>
        <w:tc>
          <w:tcPr>
            <w:tcW w:w="500" w:type="pct"/>
          </w:tcPr>
          <w:p w14:paraId="5EE4852F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4.398</w:t>
            </w: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kern w:val="0"/>
                <w:sz w:val="15"/>
                <w:szCs w:val="15"/>
              </w:rPr>
              <w:t>0.420</w:t>
            </w:r>
          </w:p>
        </w:tc>
      </w:tr>
      <w:tr w14:paraId="3710CA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pct"/>
            <w:vAlign w:val="center"/>
          </w:tcPr>
          <w:p w14:paraId="5B547BD9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04</w:t>
            </w:r>
          </w:p>
        </w:tc>
        <w:tc>
          <w:tcPr>
            <w:tcW w:w="500" w:type="pct"/>
          </w:tcPr>
          <w:p w14:paraId="53200A13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527.5</w:t>
            </w:r>
          </w:p>
        </w:tc>
        <w:tc>
          <w:tcPr>
            <w:tcW w:w="500" w:type="pct"/>
            <w:vAlign w:val="center"/>
          </w:tcPr>
          <w:p w14:paraId="0F2F575E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1.84±0.3</w:t>
            </w:r>
          </w:p>
        </w:tc>
        <w:tc>
          <w:tcPr>
            <w:tcW w:w="500" w:type="pct"/>
            <w:vAlign w:val="center"/>
          </w:tcPr>
          <w:p w14:paraId="26376A2C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12.09±0.7</w:t>
            </w:r>
          </w:p>
        </w:tc>
        <w:tc>
          <w:tcPr>
            <w:tcW w:w="500" w:type="pct"/>
          </w:tcPr>
          <w:p w14:paraId="36F0D63A">
            <w:pPr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84.54±4</w:t>
            </w:r>
          </w:p>
        </w:tc>
        <w:tc>
          <w:tcPr>
            <w:tcW w:w="500" w:type="pct"/>
          </w:tcPr>
          <w:p w14:paraId="50574A68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1.60±0.04</w:t>
            </w:r>
          </w:p>
        </w:tc>
        <w:tc>
          <w:tcPr>
            <w:tcW w:w="500" w:type="pct"/>
          </w:tcPr>
          <w:p w14:paraId="3FCE61BB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2.66±0.08 </w:t>
            </w:r>
          </w:p>
        </w:tc>
        <w:tc>
          <w:tcPr>
            <w:tcW w:w="500" w:type="pct"/>
          </w:tcPr>
          <w:p w14:paraId="6B8816A0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17</w:t>
            </w:r>
          </w:p>
        </w:tc>
        <w:tc>
          <w:tcPr>
            <w:tcW w:w="500" w:type="pct"/>
          </w:tcPr>
          <w:p w14:paraId="5ED8F434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8.15 </w:t>
            </w:r>
          </w:p>
        </w:tc>
        <w:tc>
          <w:tcPr>
            <w:tcW w:w="500" w:type="pct"/>
          </w:tcPr>
          <w:p w14:paraId="441D674D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6.991</w:t>
            </w: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kern w:val="0"/>
                <w:sz w:val="15"/>
                <w:szCs w:val="15"/>
              </w:rPr>
              <w:t>0.331</w:t>
            </w:r>
          </w:p>
        </w:tc>
      </w:tr>
      <w:tr w14:paraId="28D78B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pct"/>
            <w:vAlign w:val="center"/>
          </w:tcPr>
          <w:p w14:paraId="1A427A17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05</w:t>
            </w:r>
          </w:p>
        </w:tc>
        <w:tc>
          <w:tcPr>
            <w:tcW w:w="500" w:type="pct"/>
          </w:tcPr>
          <w:p w14:paraId="035291FC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612.5</w:t>
            </w:r>
          </w:p>
        </w:tc>
        <w:tc>
          <w:tcPr>
            <w:tcW w:w="500" w:type="pct"/>
            <w:vAlign w:val="center"/>
          </w:tcPr>
          <w:p w14:paraId="11B72AEB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2.17±0.3</w:t>
            </w:r>
          </w:p>
        </w:tc>
        <w:tc>
          <w:tcPr>
            <w:tcW w:w="500" w:type="pct"/>
            <w:vAlign w:val="center"/>
          </w:tcPr>
          <w:p w14:paraId="3AF63FF5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16.01±0.9</w:t>
            </w:r>
          </w:p>
        </w:tc>
        <w:tc>
          <w:tcPr>
            <w:tcW w:w="500" w:type="pct"/>
          </w:tcPr>
          <w:p w14:paraId="14006888">
            <w:pPr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101.73±5</w:t>
            </w:r>
          </w:p>
        </w:tc>
        <w:tc>
          <w:tcPr>
            <w:tcW w:w="500" w:type="pct"/>
          </w:tcPr>
          <w:p w14:paraId="6EB6EAAB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1.85±0.04</w:t>
            </w:r>
          </w:p>
        </w:tc>
        <w:tc>
          <w:tcPr>
            <w:tcW w:w="500" w:type="pct"/>
          </w:tcPr>
          <w:p w14:paraId="7A5583F9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3.18±0.10  </w:t>
            </w:r>
          </w:p>
        </w:tc>
        <w:tc>
          <w:tcPr>
            <w:tcW w:w="500" w:type="pct"/>
          </w:tcPr>
          <w:p w14:paraId="3DB4F05A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13</w:t>
            </w:r>
          </w:p>
        </w:tc>
        <w:tc>
          <w:tcPr>
            <w:tcW w:w="500" w:type="pct"/>
          </w:tcPr>
          <w:p w14:paraId="61758123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16.53 </w:t>
            </w:r>
          </w:p>
        </w:tc>
        <w:tc>
          <w:tcPr>
            <w:tcW w:w="500" w:type="pct"/>
          </w:tcPr>
          <w:p w14:paraId="73E810C0">
            <w:pPr>
              <w:jc w:val="center"/>
              <w:rPr>
                <w:rFonts w:cs="Mongolian Baiti"/>
                <w:color w:val="000000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43.088</w:t>
            </w:r>
            <w:r>
              <w:rPr>
                <w:rFonts w:cs="Mongolian Baiti"/>
                <w:color w:val="000000"/>
                <w:kern w:val="0"/>
                <w:sz w:val="15"/>
                <w:szCs w:val="15"/>
              </w:rPr>
              <w:t>±</w:t>
            </w:r>
            <w:r>
              <w:rPr>
                <w:kern w:val="0"/>
                <w:sz w:val="15"/>
                <w:szCs w:val="15"/>
              </w:rPr>
              <w:t>2.693</w:t>
            </w:r>
          </w:p>
        </w:tc>
      </w:tr>
    </w:tbl>
    <w:p w14:paraId="0063A02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47CF5"/>
    <w:rsid w:val="151D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2026-06-08T12:56:00Z</dcterms:created>
  <dc:creator>10579</dc:creator>
  <cp:lastModifiedBy>falcone</cp:lastModifiedBy>
  <dcterms:modified xsi:type="dcterms:W3CDTF">2026-09-14T06:26:15Z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F6C3EAEDFC394F49A60863F891438FE1_12</vt:lpwstr>
  </property>
  <property fmtid="{D5CDD505-2E9C-101B-9397-08002B2CF9AE}" pid="4" name="KSOTemplateDocerSaveRecord">
    <vt:lpwstr>eyJoZGlkIjoiYzlhMzczMWMzZTcyYWM0NDM5Y2ZjNjcwOGY1YWZlOTEiLCJ1c2VySWQiOiI0MDcwMTAzMjYifQ==</vt:lpwstr>
  </property>
</Properties>
</file>