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19A2" w14:textId="77777777" w:rsidR="003A73AE" w:rsidRPr="00466934" w:rsidRDefault="003A73AE" w:rsidP="003A73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6934">
        <w:rPr>
          <w:rFonts w:ascii="Times New Roman" w:hAnsi="Times New Roman" w:cs="Times New Roman"/>
          <w:b/>
          <w:bCs/>
          <w:sz w:val="24"/>
          <w:szCs w:val="24"/>
        </w:rPr>
        <w:t>Table S1: Primers used in this study</w:t>
      </w:r>
    </w:p>
    <w:tbl>
      <w:tblPr>
        <w:tblStyle w:val="TableGrid"/>
        <w:tblpPr w:leftFromText="180" w:rightFromText="180" w:vertAnchor="page" w:horzAnchor="margin" w:tblpX="-147" w:tblpY="2192"/>
        <w:tblW w:w="9918" w:type="dxa"/>
        <w:tblLayout w:type="fixed"/>
        <w:tblLook w:val="04A0" w:firstRow="1" w:lastRow="0" w:firstColumn="1" w:lastColumn="0" w:noHBand="0" w:noVBand="1"/>
      </w:tblPr>
      <w:tblGrid>
        <w:gridCol w:w="2425"/>
        <w:gridCol w:w="2957"/>
        <w:gridCol w:w="4536"/>
      </w:tblGrid>
      <w:tr w:rsidR="003A73AE" w:rsidRPr="00466934" w14:paraId="6E530B1D" w14:textId="77777777" w:rsidTr="00251D18">
        <w:trPr>
          <w:trHeight w:val="346"/>
        </w:trPr>
        <w:tc>
          <w:tcPr>
            <w:tcW w:w="2425" w:type="dxa"/>
          </w:tcPr>
          <w:p w14:paraId="0A221C3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pMV261-PPE25-F</w:t>
            </w:r>
          </w:p>
        </w:tc>
        <w:tc>
          <w:tcPr>
            <w:tcW w:w="2957" w:type="dxa"/>
          </w:tcPr>
          <w:p w14:paraId="59A144F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PPE25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pMV261 </w:t>
            </w:r>
          </w:p>
        </w:tc>
        <w:tc>
          <w:tcPr>
            <w:tcW w:w="4536" w:type="dxa"/>
          </w:tcPr>
          <w:p w14:paraId="1ADEBF0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5’CGCGAATTCTTGGACTTCGGGGCGTTACC3’</w:t>
            </w:r>
          </w:p>
        </w:tc>
      </w:tr>
      <w:tr w:rsidR="003A73AE" w:rsidRPr="00466934" w14:paraId="6FC275FA" w14:textId="77777777" w:rsidTr="00251D18">
        <w:trPr>
          <w:trHeight w:val="418"/>
        </w:trPr>
        <w:tc>
          <w:tcPr>
            <w:tcW w:w="2425" w:type="dxa"/>
          </w:tcPr>
          <w:p w14:paraId="02DE51B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pMV261-PPE25-R</w:t>
            </w:r>
          </w:p>
          <w:p w14:paraId="25F2C9C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6E32C1E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PPE25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pMV261 </w:t>
            </w:r>
          </w:p>
        </w:tc>
        <w:tc>
          <w:tcPr>
            <w:tcW w:w="4536" w:type="dxa"/>
          </w:tcPr>
          <w:p w14:paraId="2C450AF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5’CCCAAGCTTTTATCCGGCCGATGGCGGG3’</w:t>
            </w:r>
          </w:p>
        </w:tc>
      </w:tr>
      <w:tr w:rsidR="003A73AE" w:rsidRPr="00466934" w14:paraId="44CE738D" w14:textId="77777777" w:rsidTr="00251D18">
        <w:trPr>
          <w:trHeight w:val="301"/>
        </w:trPr>
        <w:tc>
          <w:tcPr>
            <w:tcW w:w="2425" w:type="dxa"/>
          </w:tcPr>
          <w:p w14:paraId="1234E64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pMV261-PE18-F</w:t>
            </w:r>
          </w:p>
          <w:p w14:paraId="12728EA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4FD76F3D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PE18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pMV261 </w:t>
            </w:r>
          </w:p>
        </w:tc>
        <w:tc>
          <w:tcPr>
            <w:tcW w:w="4536" w:type="dxa"/>
          </w:tcPr>
          <w:p w14:paraId="16D3577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5’CCGGAATTCCATGTCGTTTGTGACTACCCAACCAGAAG3’</w:t>
            </w:r>
          </w:p>
        </w:tc>
      </w:tr>
      <w:tr w:rsidR="003A73AE" w:rsidRPr="00466934" w14:paraId="063E7E88" w14:textId="77777777" w:rsidTr="00251D18">
        <w:trPr>
          <w:trHeight w:val="553"/>
        </w:trPr>
        <w:tc>
          <w:tcPr>
            <w:tcW w:w="2425" w:type="dxa"/>
          </w:tcPr>
          <w:p w14:paraId="3F33B87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pMV261-PE18-R</w:t>
            </w:r>
          </w:p>
          <w:p w14:paraId="3E38C20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2278C96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PE18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pMV261</w:t>
            </w:r>
          </w:p>
        </w:tc>
        <w:tc>
          <w:tcPr>
            <w:tcW w:w="4536" w:type="dxa"/>
          </w:tcPr>
          <w:p w14:paraId="0ED46BF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5’CCCAAGCTTCTAGCCGGCCGCGGCCGC3’</w:t>
            </w:r>
          </w:p>
        </w:tc>
      </w:tr>
      <w:tr w:rsidR="003A73AE" w:rsidRPr="00466934" w14:paraId="4A6759A3" w14:textId="77777777" w:rsidTr="00251D18">
        <w:trPr>
          <w:trHeight w:val="346"/>
        </w:trPr>
        <w:tc>
          <w:tcPr>
            <w:tcW w:w="2425" w:type="dxa"/>
          </w:tcPr>
          <w:p w14:paraId="2688E9C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pMV261-PPE26-F</w:t>
            </w:r>
          </w:p>
          <w:p w14:paraId="6D7DE80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23B929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PPE26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pMV261</w:t>
            </w:r>
          </w:p>
        </w:tc>
        <w:tc>
          <w:tcPr>
            <w:tcW w:w="4536" w:type="dxa"/>
          </w:tcPr>
          <w:p w14:paraId="12726A5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5’CGCGGATCCATGGATTTTGGGGCGTTGCCG3’</w:t>
            </w:r>
          </w:p>
        </w:tc>
      </w:tr>
      <w:tr w:rsidR="003A73AE" w:rsidRPr="00466934" w14:paraId="03F957A3" w14:textId="77777777" w:rsidTr="00251D18">
        <w:trPr>
          <w:trHeight w:val="319"/>
        </w:trPr>
        <w:tc>
          <w:tcPr>
            <w:tcW w:w="2425" w:type="dxa"/>
          </w:tcPr>
          <w:p w14:paraId="79E6929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pMV261-PPE26-R</w:t>
            </w:r>
          </w:p>
          <w:p w14:paraId="1D93670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3AE54BA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PPE26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pMV261</w:t>
            </w:r>
          </w:p>
        </w:tc>
        <w:tc>
          <w:tcPr>
            <w:tcW w:w="4536" w:type="dxa"/>
          </w:tcPr>
          <w:p w14:paraId="0993BE5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5’CCCAAGCTTCTATCCGGCGAAGGGTGGG3’</w:t>
            </w:r>
          </w:p>
        </w:tc>
      </w:tr>
      <w:tr w:rsidR="003A73AE" w:rsidRPr="00466934" w14:paraId="574C339C" w14:textId="77777777" w:rsidTr="00251D18">
        <w:trPr>
          <w:trHeight w:val="490"/>
        </w:trPr>
        <w:tc>
          <w:tcPr>
            <w:tcW w:w="2425" w:type="dxa"/>
          </w:tcPr>
          <w:p w14:paraId="0FA3C7C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pJEX55-PPE25-F</w:t>
            </w:r>
          </w:p>
          <w:p w14:paraId="1933122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574C303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PPE25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pJEX55</w:t>
            </w:r>
          </w:p>
        </w:tc>
        <w:tc>
          <w:tcPr>
            <w:tcW w:w="4536" w:type="dxa"/>
          </w:tcPr>
          <w:p w14:paraId="20E39EB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5’CGCGGATCCTTGGACTTCGGGGCGTTACC3’</w:t>
            </w:r>
          </w:p>
        </w:tc>
      </w:tr>
      <w:tr w:rsidR="003A73AE" w:rsidRPr="00466934" w14:paraId="6C56AC30" w14:textId="77777777" w:rsidTr="00251D18">
        <w:trPr>
          <w:trHeight w:val="472"/>
        </w:trPr>
        <w:tc>
          <w:tcPr>
            <w:tcW w:w="2425" w:type="dxa"/>
          </w:tcPr>
          <w:p w14:paraId="2164C7C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pJEX55-PPE25-R</w:t>
            </w:r>
          </w:p>
        </w:tc>
        <w:tc>
          <w:tcPr>
            <w:tcW w:w="2957" w:type="dxa"/>
          </w:tcPr>
          <w:p w14:paraId="3252056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PPE25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pJEX55</w:t>
            </w:r>
          </w:p>
        </w:tc>
        <w:tc>
          <w:tcPr>
            <w:tcW w:w="4536" w:type="dxa"/>
          </w:tcPr>
          <w:p w14:paraId="0FA5F28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5’CCCGAATTCTTATCCGGCCGATGGCGGG3’</w:t>
            </w:r>
          </w:p>
        </w:tc>
      </w:tr>
      <w:tr w:rsidR="003A73AE" w:rsidRPr="00466934" w14:paraId="1701B709" w14:textId="77777777" w:rsidTr="00251D18">
        <w:trPr>
          <w:trHeight w:val="625"/>
        </w:trPr>
        <w:tc>
          <w:tcPr>
            <w:tcW w:w="2425" w:type="dxa"/>
          </w:tcPr>
          <w:p w14:paraId="5418AAA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pJEX55-PPE26-F</w:t>
            </w:r>
          </w:p>
          <w:p w14:paraId="5157437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BC54AE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PPE26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pJEX55</w:t>
            </w:r>
          </w:p>
        </w:tc>
        <w:tc>
          <w:tcPr>
            <w:tcW w:w="4536" w:type="dxa"/>
          </w:tcPr>
          <w:p w14:paraId="7AD6A19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5’CGCGGATCCATGGATTTTGGGGCGTTGCCG3’</w:t>
            </w:r>
          </w:p>
        </w:tc>
      </w:tr>
      <w:tr w:rsidR="003A73AE" w:rsidRPr="00466934" w14:paraId="5AA21D93" w14:textId="77777777" w:rsidTr="00251D18">
        <w:trPr>
          <w:trHeight w:val="346"/>
        </w:trPr>
        <w:tc>
          <w:tcPr>
            <w:tcW w:w="2425" w:type="dxa"/>
          </w:tcPr>
          <w:p w14:paraId="37D788F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pJEX55-PPE26-R</w:t>
            </w:r>
          </w:p>
        </w:tc>
        <w:tc>
          <w:tcPr>
            <w:tcW w:w="2957" w:type="dxa"/>
          </w:tcPr>
          <w:p w14:paraId="62AD79FD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PPE26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pJEX55</w:t>
            </w:r>
          </w:p>
        </w:tc>
        <w:tc>
          <w:tcPr>
            <w:tcW w:w="4536" w:type="dxa"/>
          </w:tcPr>
          <w:p w14:paraId="342DC31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5’CCCGAATTCCTATCCGGCGAAGGGTGGG3’</w:t>
            </w:r>
          </w:p>
        </w:tc>
      </w:tr>
      <w:tr w:rsidR="003A73AE" w:rsidRPr="00466934" w14:paraId="18FD0FD9" w14:textId="77777777" w:rsidTr="00251D18">
        <w:trPr>
          <w:trHeight w:val="589"/>
        </w:trPr>
        <w:tc>
          <w:tcPr>
            <w:tcW w:w="2425" w:type="dxa"/>
          </w:tcPr>
          <w:p w14:paraId="1855708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pJEX55-PE18-F</w:t>
            </w:r>
          </w:p>
        </w:tc>
        <w:tc>
          <w:tcPr>
            <w:tcW w:w="2957" w:type="dxa"/>
          </w:tcPr>
          <w:p w14:paraId="20CB135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PE18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pJEX55</w:t>
            </w:r>
          </w:p>
        </w:tc>
        <w:tc>
          <w:tcPr>
            <w:tcW w:w="4536" w:type="dxa"/>
          </w:tcPr>
          <w:p w14:paraId="29B17C5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5’CCGGGATCCCATGTCGTTTGTGACTACCCAACCAGAAG3’</w:t>
            </w:r>
          </w:p>
        </w:tc>
      </w:tr>
      <w:tr w:rsidR="003A73AE" w:rsidRPr="00466934" w14:paraId="62DFC408" w14:textId="77777777" w:rsidTr="00251D18">
        <w:trPr>
          <w:trHeight w:val="355"/>
        </w:trPr>
        <w:tc>
          <w:tcPr>
            <w:tcW w:w="2425" w:type="dxa"/>
          </w:tcPr>
          <w:p w14:paraId="3F55A85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pJEX55-PE18-R</w:t>
            </w:r>
          </w:p>
        </w:tc>
        <w:tc>
          <w:tcPr>
            <w:tcW w:w="2957" w:type="dxa"/>
          </w:tcPr>
          <w:p w14:paraId="5426CC8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cloning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PE18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pJEX55</w:t>
            </w:r>
          </w:p>
        </w:tc>
        <w:tc>
          <w:tcPr>
            <w:tcW w:w="4536" w:type="dxa"/>
          </w:tcPr>
          <w:p w14:paraId="6F81D54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5’CCCGAATTCCTAGCCGGCCGCGGCCGC3’</w:t>
            </w:r>
          </w:p>
        </w:tc>
      </w:tr>
      <w:tr w:rsidR="003A73AE" w:rsidRPr="00466934" w14:paraId="0FE196F7" w14:textId="77777777" w:rsidTr="00251D18">
        <w:trPr>
          <w:trHeight w:val="355"/>
        </w:trPr>
        <w:tc>
          <w:tcPr>
            <w:tcW w:w="2425" w:type="dxa"/>
          </w:tcPr>
          <w:p w14:paraId="3D704C6F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pSCW54-PPE25-F</w:t>
            </w:r>
          </w:p>
        </w:tc>
        <w:tc>
          <w:tcPr>
            <w:tcW w:w="2957" w:type="dxa"/>
          </w:tcPr>
          <w:p w14:paraId="18311CE3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cloning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PPE25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pSCW54</w:t>
            </w:r>
          </w:p>
        </w:tc>
        <w:tc>
          <w:tcPr>
            <w:tcW w:w="4536" w:type="dxa"/>
          </w:tcPr>
          <w:p w14:paraId="2F2DECC9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5’GGGAATTCCATATGTTGGACTTCGGGGCGTTACC3’</w:t>
            </w:r>
          </w:p>
        </w:tc>
      </w:tr>
      <w:tr w:rsidR="003A73AE" w:rsidRPr="00466934" w14:paraId="3C2DCE14" w14:textId="77777777" w:rsidTr="00251D18">
        <w:trPr>
          <w:trHeight w:val="355"/>
        </w:trPr>
        <w:tc>
          <w:tcPr>
            <w:tcW w:w="2425" w:type="dxa"/>
          </w:tcPr>
          <w:p w14:paraId="5C694131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pSCW54-PPE25-R</w:t>
            </w:r>
          </w:p>
        </w:tc>
        <w:tc>
          <w:tcPr>
            <w:tcW w:w="2957" w:type="dxa"/>
          </w:tcPr>
          <w:p w14:paraId="4CF6EF3C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cloning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PPE25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in pSCW54</w:t>
            </w:r>
          </w:p>
        </w:tc>
        <w:tc>
          <w:tcPr>
            <w:tcW w:w="4536" w:type="dxa"/>
          </w:tcPr>
          <w:p w14:paraId="3844A2FE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5’CCTTAATTAATTAATGGTG ATGGTGATGGTGTCCGGC CGATGGCGGGC 3’</w:t>
            </w:r>
          </w:p>
        </w:tc>
      </w:tr>
      <w:tr w:rsidR="003A73AE" w:rsidRPr="00466934" w14:paraId="75969268" w14:textId="77777777" w:rsidTr="00251D18">
        <w:trPr>
          <w:trHeight w:val="663"/>
        </w:trPr>
        <w:tc>
          <w:tcPr>
            <w:tcW w:w="2425" w:type="dxa"/>
          </w:tcPr>
          <w:p w14:paraId="4447AD0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pET22b-PPE25-F</w:t>
            </w:r>
          </w:p>
          <w:p w14:paraId="0CC4F41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7AD5632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cloning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PPE25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in pET22b</w:t>
            </w:r>
          </w:p>
        </w:tc>
        <w:tc>
          <w:tcPr>
            <w:tcW w:w="4536" w:type="dxa"/>
          </w:tcPr>
          <w:p w14:paraId="6748F97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5’GGGAATTCCATATGTTGGACTTCGGGGCGTTACC3’</w:t>
            </w:r>
          </w:p>
        </w:tc>
      </w:tr>
      <w:tr w:rsidR="003A73AE" w:rsidRPr="00466934" w14:paraId="32A55DD9" w14:textId="77777777" w:rsidTr="00251D18">
        <w:trPr>
          <w:trHeight w:val="544"/>
        </w:trPr>
        <w:tc>
          <w:tcPr>
            <w:tcW w:w="2425" w:type="dxa"/>
          </w:tcPr>
          <w:p w14:paraId="2C7B939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pET22b-PPE25-R</w:t>
            </w:r>
          </w:p>
        </w:tc>
        <w:tc>
          <w:tcPr>
            <w:tcW w:w="2957" w:type="dxa"/>
          </w:tcPr>
          <w:p w14:paraId="1BDB0DB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cloning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PPE25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in pET22b</w:t>
            </w:r>
          </w:p>
        </w:tc>
        <w:tc>
          <w:tcPr>
            <w:tcW w:w="4536" w:type="dxa"/>
          </w:tcPr>
          <w:p w14:paraId="3DA9B58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5’CCGCTCGAGCGGCTCGAGAGGTGGAGTGCCAGCGGTGT3’</w:t>
            </w:r>
          </w:p>
        </w:tc>
      </w:tr>
      <w:tr w:rsidR="003A73AE" w:rsidRPr="00466934" w14:paraId="3BA7FEDB" w14:textId="77777777" w:rsidTr="00251D18">
        <w:trPr>
          <w:trHeight w:val="445"/>
        </w:trPr>
        <w:tc>
          <w:tcPr>
            <w:tcW w:w="2425" w:type="dxa"/>
          </w:tcPr>
          <w:p w14:paraId="0D0E1FF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pGEX-6P1-PPE26-F</w:t>
            </w:r>
          </w:p>
          <w:p w14:paraId="71ECB07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203B142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cloning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PPE26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in pGEX-6p1</w:t>
            </w:r>
          </w:p>
        </w:tc>
        <w:tc>
          <w:tcPr>
            <w:tcW w:w="4536" w:type="dxa"/>
          </w:tcPr>
          <w:p w14:paraId="15821D3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5’CGCGGATCCATGGATTTTGGGGCGTTGCCG3’</w:t>
            </w:r>
          </w:p>
        </w:tc>
      </w:tr>
      <w:tr w:rsidR="003A73AE" w:rsidRPr="00466934" w14:paraId="3FB40F01" w14:textId="77777777" w:rsidTr="00251D18">
        <w:trPr>
          <w:trHeight w:val="607"/>
        </w:trPr>
        <w:tc>
          <w:tcPr>
            <w:tcW w:w="2425" w:type="dxa"/>
          </w:tcPr>
          <w:p w14:paraId="36E8E7A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pGEX6p1-PPE26-R</w:t>
            </w:r>
          </w:p>
          <w:p w14:paraId="200BF88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064A9E2D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cloning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PPE26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in pGEX-6p1</w:t>
            </w:r>
          </w:p>
        </w:tc>
        <w:tc>
          <w:tcPr>
            <w:tcW w:w="4536" w:type="dxa"/>
          </w:tcPr>
          <w:p w14:paraId="77A2E83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5’CCGCTCGAGTCAGTGGTGGTGGTGGTGGTGTCCGGCGAAGGGTGGGCG3’</w:t>
            </w:r>
          </w:p>
        </w:tc>
      </w:tr>
      <w:tr w:rsidR="003A73AE" w:rsidRPr="00466934" w14:paraId="4018A4EB" w14:textId="77777777" w:rsidTr="00251D18">
        <w:trPr>
          <w:trHeight w:val="490"/>
        </w:trPr>
        <w:tc>
          <w:tcPr>
            <w:tcW w:w="2425" w:type="dxa"/>
          </w:tcPr>
          <w:p w14:paraId="79B05EA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pUAB300-PPE25-F</w:t>
            </w:r>
          </w:p>
          <w:p w14:paraId="7E2CC6F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6DB0EA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MPFC analysis of PPE25-PPE26</w:t>
            </w:r>
          </w:p>
        </w:tc>
        <w:tc>
          <w:tcPr>
            <w:tcW w:w="4536" w:type="dxa"/>
          </w:tcPr>
          <w:p w14:paraId="6CCE442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5’CGCGAATTCTTGGACTTCGGGGCGTTACC3’</w:t>
            </w:r>
          </w:p>
        </w:tc>
      </w:tr>
      <w:tr w:rsidR="003A73AE" w:rsidRPr="00466934" w14:paraId="7301E990" w14:textId="77777777" w:rsidTr="00251D18">
        <w:trPr>
          <w:trHeight w:val="382"/>
        </w:trPr>
        <w:tc>
          <w:tcPr>
            <w:tcW w:w="2425" w:type="dxa"/>
          </w:tcPr>
          <w:p w14:paraId="0C7B99D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pUAB300-PPE25-R</w:t>
            </w:r>
          </w:p>
          <w:p w14:paraId="7CC8EDF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435D42E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MPFC analysis of PPE25-PPE26</w:t>
            </w:r>
          </w:p>
        </w:tc>
        <w:tc>
          <w:tcPr>
            <w:tcW w:w="4536" w:type="dxa"/>
          </w:tcPr>
          <w:p w14:paraId="6BDC06E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5’CCCAAGCTTTTATCCGGCCGATGGCGGG3’</w:t>
            </w:r>
          </w:p>
        </w:tc>
      </w:tr>
      <w:tr w:rsidR="003A73AE" w:rsidRPr="00466934" w14:paraId="6C47B823" w14:textId="77777777" w:rsidTr="00251D18">
        <w:trPr>
          <w:trHeight w:val="535"/>
        </w:trPr>
        <w:tc>
          <w:tcPr>
            <w:tcW w:w="2425" w:type="dxa"/>
          </w:tcPr>
          <w:p w14:paraId="2B6A401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pUAB400-PPE25-F</w:t>
            </w:r>
          </w:p>
          <w:p w14:paraId="262A435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3E656FC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MPFC analysis of PPE25-PPE26</w:t>
            </w:r>
          </w:p>
        </w:tc>
        <w:tc>
          <w:tcPr>
            <w:tcW w:w="4536" w:type="dxa"/>
          </w:tcPr>
          <w:p w14:paraId="547D76E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5’CCGGAATTCCTTGGACTTCGGGGCGTTACC3’</w:t>
            </w:r>
          </w:p>
        </w:tc>
      </w:tr>
      <w:tr w:rsidR="003A73AE" w:rsidRPr="00466934" w14:paraId="620649F7" w14:textId="77777777" w:rsidTr="00251D18">
        <w:trPr>
          <w:trHeight w:val="247"/>
        </w:trPr>
        <w:tc>
          <w:tcPr>
            <w:tcW w:w="2425" w:type="dxa"/>
          </w:tcPr>
          <w:p w14:paraId="166FFB5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pUAB400-PPE25-R</w:t>
            </w:r>
          </w:p>
          <w:p w14:paraId="610A36B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5FE1B27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MPFC analysis of PPE25-PPE26 </w:t>
            </w:r>
          </w:p>
        </w:tc>
        <w:tc>
          <w:tcPr>
            <w:tcW w:w="4536" w:type="dxa"/>
          </w:tcPr>
          <w:p w14:paraId="7089657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5’CCCAAGCTTTTATCCGGCCGATGGCGGGC3’</w:t>
            </w:r>
          </w:p>
        </w:tc>
      </w:tr>
      <w:tr w:rsidR="003A73AE" w:rsidRPr="00466934" w14:paraId="5017CD9D" w14:textId="77777777" w:rsidTr="00251D18">
        <w:trPr>
          <w:trHeight w:val="1118"/>
        </w:trPr>
        <w:tc>
          <w:tcPr>
            <w:tcW w:w="2425" w:type="dxa"/>
          </w:tcPr>
          <w:p w14:paraId="26506A5D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pUAB400-PE18-F</w:t>
            </w:r>
          </w:p>
        </w:tc>
        <w:tc>
          <w:tcPr>
            <w:tcW w:w="2957" w:type="dxa"/>
          </w:tcPr>
          <w:p w14:paraId="760D3F4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MPFC analysis of PPE25-PE18 &amp;PPE26-PE18</w:t>
            </w:r>
          </w:p>
        </w:tc>
        <w:tc>
          <w:tcPr>
            <w:tcW w:w="4536" w:type="dxa"/>
          </w:tcPr>
          <w:p w14:paraId="7540C02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5’CCGGAATTCCATGTCGTTTGTGACTACCCAACCAGAAG3’</w:t>
            </w:r>
          </w:p>
        </w:tc>
      </w:tr>
      <w:tr w:rsidR="003A73AE" w:rsidRPr="00466934" w14:paraId="014A6780" w14:textId="77777777" w:rsidTr="00251D18">
        <w:trPr>
          <w:trHeight w:val="620"/>
        </w:trPr>
        <w:tc>
          <w:tcPr>
            <w:tcW w:w="2425" w:type="dxa"/>
          </w:tcPr>
          <w:p w14:paraId="3C37E43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pUAB400-PE18-R</w:t>
            </w:r>
          </w:p>
          <w:p w14:paraId="473AE63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399E12A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MPFC analysis of PPE25-PE18 &amp;PPE26-PE18</w:t>
            </w:r>
          </w:p>
        </w:tc>
        <w:tc>
          <w:tcPr>
            <w:tcW w:w="4536" w:type="dxa"/>
          </w:tcPr>
          <w:p w14:paraId="003EB8F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5’CCCAAGCTTCTAGCCGGCCGCGGCCGC3’</w:t>
            </w:r>
          </w:p>
        </w:tc>
      </w:tr>
      <w:tr w:rsidR="003A73AE" w:rsidRPr="00466934" w14:paraId="10D49FE5" w14:textId="77777777" w:rsidTr="00251D18">
        <w:trPr>
          <w:trHeight w:val="440"/>
        </w:trPr>
        <w:tc>
          <w:tcPr>
            <w:tcW w:w="2425" w:type="dxa"/>
          </w:tcPr>
          <w:p w14:paraId="1E713A7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pUAB300-PPE25-F</w:t>
            </w:r>
          </w:p>
          <w:p w14:paraId="78DCF2C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4F5BCCD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MPFC analysis of PPE25-PE18 </w:t>
            </w:r>
          </w:p>
        </w:tc>
        <w:tc>
          <w:tcPr>
            <w:tcW w:w="4536" w:type="dxa"/>
          </w:tcPr>
          <w:p w14:paraId="0FCEEFDD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5’CGCGAATTCTTGGACTTCGGGGCGTTACC3’</w:t>
            </w:r>
          </w:p>
        </w:tc>
      </w:tr>
      <w:tr w:rsidR="003A73AE" w:rsidRPr="00466934" w14:paraId="38CAB49D" w14:textId="77777777" w:rsidTr="00251D18">
        <w:trPr>
          <w:trHeight w:val="692"/>
        </w:trPr>
        <w:tc>
          <w:tcPr>
            <w:tcW w:w="2425" w:type="dxa"/>
          </w:tcPr>
          <w:p w14:paraId="4806C6E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pUAB300-PPE25-R</w:t>
            </w:r>
          </w:p>
          <w:p w14:paraId="4709FE1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65656E3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MPFC analysis of PPE25-PE18 </w:t>
            </w:r>
          </w:p>
        </w:tc>
        <w:tc>
          <w:tcPr>
            <w:tcW w:w="4536" w:type="dxa"/>
          </w:tcPr>
          <w:p w14:paraId="7F4297E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5’CCCAAGCTTTTATCCGGCCGATGGCGGG3’</w:t>
            </w:r>
          </w:p>
        </w:tc>
      </w:tr>
      <w:tr w:rsidR="003A73AE" w:rsidRPr="00466934" w14:paraId="679F35C9" w14:textId="77777777" w:rsidTr="00251D18">
        <w:trPr>
          <w:trHeight w:val="710"/>
        </w:trPr>
        <w:tc>
          <w:tcPr>
            <w:tcW w:w="2425" w:type="dxa"/>
          </w:tcPr>
          <w:p w14:paraId="537FC55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pUAB300-PPE26-F</w:t>
            </w:r>
          </w:p>
          <w:p w14:paraId="67C1D64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245FC1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MPFC analysis of PPE26-PE18 &amp; PPE25-PPE26</w:t>
            </w:r>
          </w:p>
        </w:tc>
        <w:tc>
          <w:tcPr>
            <w:tcW w:w="4536" w:type="dxa"/>
          </w:tcPr>
          <w:p w14:paraId="21E4F53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5’CGCGGATCCATGGATTTTGGGGCGTTGCCG3’</w:t>
            </w:r>
          </w:p>
        </w:tc>
      </w:tr>
      <w:tr w:rsidR="003A73AE" w:rsidRPr="00466934" w14:paraId="252D40E8" w14:textId="77777777" w:rsidTr="00251D18">
        <w:trPr>
          <w:trHeight w:val="730"/>
        </w:trPr>
        <w:tc>
          <w:tcPr>
            <w:tcW w:w="2425" w:type="dxa"/>
          </w:tcPr>
          <w:p w14:paraId="61DF49D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pUAB300-PPE26-R</w:t>
            </w:r>
          </w:p>
          <w:p w14:paraId="4E1FC30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338A815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MPFC analysis of PPE26-PE18 &amp; PPE25-PPE26</w:t>
            </w:r>
          </w:p>
        </w:tc>
        <w:tc>
          <w:tcPr>
            <w:tcW w:w="4536" w:type="dxa"/>
          </w:tcPr>
          <w:p w14:paraId="638FF81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5’CCCAAGCTTCTATCCGGCGAAGGGTGGG3’</w:t>
            </w:r>
          </w:p>
        </w:tc>
      </w:tr>
      <w:tr w:rsidR="003A73AE" w:rsidRPr="00466934" w14:paraId="35CD565C" w14:textId="77777777" w:rsidTr="00251D18">
        <w:trPr>
          <w:trHeight w:val="656"/>
        </w:trPr>
        <w:tc>
          <w:tcPr>
            <w:tcW w:w="2425" w:type="dxa"/>
          </w:tcPr>
          <w:p w14:paraId="541FC0B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pUAB400-PPE25-F</w:t>
            </w:r>
          </w:p>
          <w:p w14:paraId="61324FA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6225B11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MPFC analysis of PPE25-PPE26</w:t>
            </w:r>
          </w:p>
        </w:tc>
        <w:tc>
          <w:tcPr>
            <w:tcW w:w="4536" w:type="dxa"/>
          </w:tcPr>
          <w:p w14:paraId="5B06FAB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5’CCGGAATTCCTTGGACTTCGGGGCGTTACC3’</w:t>
            </w:r>
          </w:p>
        </w:tc>
      </w:tr>
      <w:tr w:rsidR="003A73AE" w:rsidRPr="00466934" w14:paraId="4E941773" w14:textId="77777777" w:rsidTr="00251D18">
        <w:trPr>
          <w:trHeight w:val="708"/>
        </w:trPr>
        <w:tc>
          <w:tcPr>
            <w:tcW w:w="2425" w:type="dxa"/>
          </w:tcPr>
          <w:p w14:paraId="2176E86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pUAB400-PPE25-R</w:t>
            </w:r>
          </w:p>
          <w:p w14:paraId="69BDACB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2C982D1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MPFC analysis of PPE25-PPE26</w:t>
            </w:r>
          </w:p>
        </w:tc>
        <w:tc>
          <w:tcPr>
            <w:tcW w:w="4536" w:type="dxa"/>
          </w:tcPr>
          <w:p w14:paraId="6506BD2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5’CCCAAGCTTTTATCCGGCCGATGGCGGGC3’</w:t>
            </w:r>
          </w:p>
        </w:tc>
      </w:tr>
      <w:tr w:rsidR="003A73AE" w:rsidRPr="00466934" w14:paraId="749BFBB4" w14:textId="77777777" w:rsidTr="00251D18">
        <w:trPr>
          <w:trHeight w:val="1102"/>
        </w:trPr>
        <w:tc>
          <w:tcPr>
            <w:tcW w:w="2425" w:type="dxa"/>
          </w:tcPr>
          <w:p w14:paraId="2254882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RT-PPE25-F</w:t>
            </w:r>
          </w:p>
          <w:p w14:paraId="1FF7C67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7F85809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expression analysis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PPE25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M. smegmatis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(RT-PCR) and co-operonic analysis</w:t>
            </w:r>
          </w:p>
        </w:tc>
        <w:tc>
          <w:tcPr>
            <w:tcW w:w="4536" w:type="dxa"/>
          </w:tcPr>
          <w:p w14:paraId="3FA33E5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5’TTGGACTTCGGGGCGTTAC3’</w:t>
            </w:r>
          </w:p>
        </w:tc>
      </w:tr>
      <w:tr w:rsidR="003A73AE" w:rsidRPr="00466934" w14:paraId="227F1566" w14:textId="77777777" w:rsidTr="00251D18">
        <w:trPr>
          <w:trHeight w:val="1146"/>
        </w:trPr>
        <w:tc>
          <w:tcPr>
            <w:tcW w:w="2425" w:type="dxa"/>
          </w:tcPr>
          <w:p w14:paraId="1F140FA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RT-PPE25-R</w:t>
            </w:r>
          </w:p>
          <w:p w14:paraId="5FA8EC1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6E76A65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expression analysis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PPE25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M. smegmatis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(RT-PCR) and co-operonic analysis</w:t>
            </w:r>
          </w:p>
        </w:tc>
        <w:tc>
          <w:tcPr>
            <w:tcW w:w="4536" w:type="dxa"/>
          </w:tcPr>
          <w:p w14:paraId="58D946D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5’GCCACCATCGACAACGAC3’</w:t>
            </w:r>
          </w:p>
        </w:tc>
      </w:tr>
      <w:tr w:rsidR="003A73AE" w:rsidRPr="00466934" w14:paraId="31F76241" w14:textId="77777777" w:rsidTr="00251D18">
        <w:trPr>
          <w:trHeight w:val="508"/>
        </w:trPr>
        <w:tc>
          <w:tcPr>
            <w:tcW w:w="2425" w:type="dxa"/>
          </w:tcPr>
          <w:p w14:paraId="0064B07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junction1RT-F</w:t>
            </w:r>
          </w:p>
          <w:p w14:paraId="31D37B5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9304AF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 1 (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PPE25-PE18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) FP for co-operonic analysis </w:t>
            </w:r>
          </w:p>
        </w:tc>
        <w:tc>
          <w:tcPr>
            <w:tcW w:w="4536" w:type="dxa"/>
          </w:tcPr>
          <w:p w14:paraId="6CB9E0F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5’ATATGGGTTCCGTCACAGTGT3’</w:t>
            </w:r>
          </w:p>
        </w:tc>
      </w:tr>
      <w:tr w:rsidR="003A73AE" w:rsidRPr="00466934" w14:paraId="584947D0" w14:textId="77777777" w:rsidTr="00251D18">
        <w:trPr>
          <w:trHeight w:val="503"/>
        </w:trPr>
        <w:tc>
          <w:tcPr>
            <w:tcW w:w="2425" w:type="dxa"/>
          </w:tcPr>
          <w:p w14:paraId="7A81363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junction1RT-R</w:t>
            </w:r>
          </w:p>
          <w:p w14:paraId="4A0AF88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21ED7E1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 1 (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PPE25-PE18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) RP for co-operonic analysis </w:t>
            </w:r>
          </w:p>
        </w:tc>
        <w:tc>
          <w:tcPr>
            <w:tcW w:w="4536" w:type="dxa"/>
          </w:tcPr>
          <w:p w14:paraId="2F0B9F9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5’ATGCGGAGCCGATTCCCT3’</w:t>
            </w:r>
          </w:p>
          <w:p w14:paraId="6BF605C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3AE" w:rsidRPr="00466934" w14:paraId="0401BB68" w14:textId="77777777" w:rsidTr="00251D18">
        <w:trPr>
          <w:trHeight w:val="890"/>
        </w:trPr>
        <w:tc>
          <w:tcPr>
            <w:tcW w:w="2425" w:type="dxa"/>
          </w:tcPr>
          <w:p w14:paraId="0E54D53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RT-PE18-F</w:t>
            </w:r>
          </w:p>
          <w:p w14:paraId="6783C8D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45BBB1B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expression analysis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PE18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in      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M. smegmatis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(RT-PCR) and co-operonic analysis</w:t>
            </w:r>
          </w:p>
        </w:tc>
        <w:tc>
          <w:tcPr>
            <w:tcW w:w="4536" w:type="dxa"/>
          </w:tcPr>
          <w:p w14:paraId="4C9ED29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5’ATGTCGTTTGTGACTACCCAAC3’</w:t>
            </w:r>
          </w:p>
        </w:tc>
      </w:tr>
      <w:tr w:rsidR="003A73AE" w:rsidRPr="00466934" w14:paraId="30E55D65" w14:textId="77777777" w:rsidTr="00251D18">
        <w:trPr>
          <w:trHeight w:val="683"/>
        </w:trPr>
        <w:tc>
          <w:tcPr>
            <w:tcW w:w="2425" w:type="dxa"/>
          </w:tcPr>
          <w:p w14:paraId="517F425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RT-PE18-R</w:t>
            </w:r>
          </w:p>
          <w:p w14:paraId="1A221C3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29A049E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expression analysis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PE18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in      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M. smegmatis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(RT-PCR) and co-operonic analysis</w:t>
            </w:r>
          </w:p>
        </w:tc>
        <w:tc>
          <w:tcPr>
            <w:tcW w:w="4536" w:type="dxa"/>
          </w:tcPr>
          <w:p w14:paraId="0541304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5’GCGCTGACGGCCTGATAGATC3’</w:t>
            </w:r>
          </w:p>
        </w:tc>
      </w:tr>
      <w:tr w:rsidR="003A73AE" w:rsidRPr="00466934" w14:paraId="39E2D115" w14:textId="77777777" w:rsidTr="00251D18">
        <w:trPr>
          <w:trHeight w:val="395"/>
        </w:trPr>
        <w:tc>
          <w:tcPr>
            <w:tcW w:w="2425" w:type="dxa"/>
          </w:tcPr>
          <w:p w14:paraId="6A3CCA7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junction2RT-F</w:t>
            </w:r>
          </w:p>
          <w:p w14:paraId="39307B8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400597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 2 (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PE18-PPE26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) FP for co-operonic analysis </w:t>
            </w:r>
          </w:p>
        </w:tc>
        <w:tc>
          <w:tcPr>
            <w:tcW w:w="4536" w:type="dxa"/>
          </w:tcPr>
          <w:p w14:paraId="6C7404A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5’GTCGTATGCTGCTACCGAG3’</w:t>
            </w:r>
          </w:p>
        </w:tc>
      </w:tr>
      <w:tr w:rsidR="003A73AE" w:rsidRPr="00466934" w14:paraId="533716D4" w14:textId="77777777" w:rsidTr="00251D18">
        <w:trPr>
          <w:trHeight w:val="278"/>
        </w:trPr>
        <w:tc>
          <w:tcPr>
            <w:tcW w:w="2425" w:type="dxa"/>
          </w:tcPr>
          <w:p w14:paraId="4D7BF3C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junction2RT-R</w:t>
            </w:r>
          </w:p>
          <w:p w14:paraId="27453C9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2632586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Junction 2 (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PE18-PPE26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) RP for co-operonic analysis </w:t>
            </w:r>
          </w:p>
        </w:tc>
        <w:tc>
          <w:tcPr>
            <w:tcW w:w="4536" w:type="dxa"/>
          </w:tcPr>
          <w:p w14:paraId="74754DD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5’GTCTCATAACCGGTGGCC3’</w:t>
            </w:r>
          </w:p>
        </w:tc>
      </w:tr>
      <w:tr w:rsidR="003A73AE" w:rsidRPr="00466934" w14:paraId="13F5293B" w14:textId="77777777" w:rsidTr="00251D18">
        <w:trPr>
          <w:trHeight w:val="1124"/>
        </w:trPr>
        <w:tc>
          <w:tcPr>
            <w:tcW w:w="2425" w:type="dxa"/>
          </w:tcPr>
          <w:p w14:paraId="03739D0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RT-PPE26F</w:t>
            </w:r>
          </w:p>
          <w:p w14:paraId="055B0EF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115A379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expression analysis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PPE26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in    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M. smegmatis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(RT-PCR) and co-operonic analysis</w:t>
            </w:r>
          </w:p>
        </w:tc>
        <w:tc>
          <w:tcPr>
            <w:tcW w:w="4536" w:type="dxa"/>
          </w:tcPr>
          <w:p w14:paraId="4D14044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5’ATGGATTTTGGGGCGTTGCCG3’</w:t>
            </w:r>
          </w:p>
        </w:tc>
      </w:tr>
      <w:tr w:rsidR="003A73AE" w:rsidRPr="00466934" w14:paraId="6F148C8F" w14:textId="77777777" w:rsidTr="00251D18">
        <w:trPr>
          <w:trHeight w:val="988"/>
        </w:trPr>
        <w:tc>
          <w:tcPr>
            <w:tcW w:w="2425" w:type="dxa"/>
          </w:tcPr>
          <w:p w14:paraId="3F3B859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RT-PPE26R</w:t>
            </w:r>
          </w:p>
          <w:p w14:paraId="697FC9F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6672FA3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expression analysis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PE18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in      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M. smegmatis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(RT-PCR) and co-operonic analysis</w:t>
            </w:r>
          </w:p>
        </w:tc>
        <w:tc>
          <w:tcPr>
            <w:tcW w:w="4536" w:type="dxa"/>
          </w:tcPr>
          <w:p w14:paraId="63F5FDC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5’ATCGCCGCTGACGCCGGA3’</w:t>
            </w:r>
          </w:p>
        </w:tc>
      </w:tr>
      <w:tr w:rsidR="003A73AE" w:rsidRPr="00466934" w14:paraId="66FFAA6C" w14:textId="77777777" w:rsidTr="00251D18">
        <w:trPr>
          <w:trHeight w:val="329"/>
        </w:trPr>
        <w:tc>
          <w:tcPr>
            <w:tcW w:w="2425" w:type="dxa"/>
          </w:tcPr>
          <w:p w14:paraId="026133AD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RT-PPE26F-1</w:t>
            </w:r>
          </w:p>
        </w:tc>
        <w:tc>
          <w:tcPr>
            <w:tcW w:w="2957" w:type="dxa"/>
          </w:tcPr>
          <w:p w14:paraId="660832B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co-operonic analysis</w:t>
            </w:r>
          </w:p>
        </w:tc>
        <w:tc>
          <w:tcPr>
            <w:tcW w:w="4536" w:type="dxa"/>
          </w:tcPr>
          <w:p w14:paraId="638E592B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5’AGCGGCGATGGCCGA3’</w:t>
            </w:r>
          </w:p>
        </w:tc>
      </w:tr>
      <w:tr w:rsidR="003A73AE" w:rsidRPr="00466934" w14:paraId="5BEB6CDA" w14:textId="77777777" w:rsidTr="00251D18">
        <w:trPr>
          <w:trHeight w:val="337"/>
        </w:trPr>
        <w:tc>
          <w:tcPr>
            <w:tcW w:w="2425" w:type="dxa"/>
          </w:tcPr>
          <w:p w14:paraId="7939EF56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RT-PPE26R-1</w:t>
            </w:r>
          </w:p>
        </w:tc>
        <w:tc>
          <w:tcPr>
            <w:tcW w:w="2957" w:type="dxa"/>
          </w:tcPr>
          <w:p w14:paraId="3E9FAAF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co-operonic analysis</w:t>
            </w:r>
          </w:p>
        </w:tc>
        <w:tc>
          <w:tcPr>
            <w:tcW w:w="4536" w:type="dxa"/>
          </w:tcPr>
          <w:p w14:paraId="0E6F3907" w14:textId="77777777" w:rsidR="003A73AE" w:rsidRPr="00466934" w:rsidRDefault="003A73AE" w:rsidP="00251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5’TCTGACCAAAGACATTCGTCGAG3'</w:t>
            </w:r>
          </w:p>
        </w:tc>
      </w:tr>
      <w:tr w:rsidR="003A73AE" w:rsidRPr="00466934" w14:paraId="30482790" w14:textId="77777777" w:rsidTr="00251D18">
        <w:trPr>
          <w:trHeight w:val="431"/>
        </w:trPr>
        <w:tc>
          <w:tcPr>
            <w:tcW w:w="2425" w:type="dxa"/>
          </w:tcPr>
          <w:p w14:paraId="71BBC09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huIL10 RT-F</w:t>
            </w:r>
          </w:p>
        </w:tc>
        <w:tc>
          <w:tcPr>
            <w:tcW w:w="2957" w:type="dxa"/>
          </w:tcPr>
          <w:p w14:paraId="4AD808B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RT-PCR of human IL-10</w:t>
            </w:r>
          </w:p>
        </w:tc>
        <w:tc>
          <w:tcPr>
            <w:tcW w:w="4536" w:type="dxa"/>
          </w:tcPr>
          <w:p w14:paraId="5CD3469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5'CCTTGTCTGAGATGATCCAGTT3'</w:t>
            </w:r>
          </w:p>
        </w:tc>
      </w:tr>
      <w:tr w:rsidR="003A73AE" w:rsidRPr="00466934" w14:paraId="520ABC9B" w14:textId="77777777" w:rsidTr="00251D18">
        <w:trPr>
          <w:trHeight w:val="404"/>
        </w:trPr>
        <w:tc>
          <w:tcPr>
            <w:tcW w:w="2425" w:type="dxa"/>
          </w:tcPr>
          <w:p w14:paraId="5B2279D5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huIL10 RT-R</w:t>
            </w:r>
          </w:p>
        </w:tc>
        <w:tc>
          <w:tcPr>
            <w:tcW w:w="2957" w:type="dxa"/>
          </w:tcPr>
          <w:p w14:paraId="54A8B4E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RT-PCR of human IL-10</w:t>
            </w:r>
          </w:p>
        </w:tc>
        <w:tc>
          <w:tcPr>
            <w:tcW w:w="4536" w:type="dxa"/>
          </w:tcPr>
          <w:p w14:paraId="6730B132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5'TAAAGGCATTCTTCACCTGCTC3'</w:t>
            </w:r>
          </w:p>
        </w:tc>
      </w:tr>
      <w:tr w:rsidR="003A73AE" w:rsidRPr="00466934" w14:paraId="43F1785D" w14:textId="77777777" w:rsidTr="00251D18">
        <w:trPr>
          <w:trHeight w:val="377"/>
        </w:trPr>
        <w:tc>
          <w:tcPr>
            <w:tcW w:w="2425" w:type="dxa"/>
          </w:tcPr>
          <w:p w14:paraId="00F2604D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huActin β RT-F</w:t>
            </w:r>
          </w:p>
        </w:tc>
        <w:tc>
          <w:tcPr>
            <w:tcW w:w="2957" w:type="dxa"/>
          </w:tcPr>
          <w:p w14:paraId="6D65233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RT PCR of human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sym w:font="Symbol" w:char="F062"/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-actin</w:t>
            </w:r>
          </w:p>
        </w:tc>
        <w:tc>
          <w:tcPr>
            <w:tcW w:w="4536" w:type="dxa"/>
          </w:tcPr>
          <w:p w14:paraId="5C04EC7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5'GAGCAAGAGAGGCATCCTCAC3'</w:t>
            </w:r>
          </w:p>
        </w:tc>
      </w:tr>
      <w:tr w:rsidR="003A73AE" w:rsidRPr="00466934" w14:paraId="7BFF8A8F" w14:textId="77777777" w:rsidTr="00251D18">
        <w:trPr>
          <w:trHeight w:val="521"/>
        </w:trPr>
        <w:tc>
          <w:tcPr>
            <w:tcW w:w="2425" w:type="dxa"/>
          </w:tcPr>
          <w:p w14:paraId="21A3526A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huActin β RT-R</w:t>
            </w:r>
          </w:p>
        </w:tc>
        <w:tc>
          <w:tcPr>
            <w:tcW w:w="2957" w:type="dxa"/>
          </w:tcPr>
          <w:p w14:paraId="119D830E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RT-PCR of human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sym w:font="Symbol" w:char="F062"/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-actin</w:t>
            </w:r>
          </w:p>
        </w:tc>
        <w:tc>
          <w:tcPr>
            <w:tcW w:w="4536" w:type="dxa"/>
          </w:tcPr>
          <w:p w14:paraId="62B95BB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5'CTCAAACATGATCTGGGTCATC3'</w:t>
            </w:r>
          </w:p>
        </w:tc>
      </w:tr>
      <w:tr w:rsidR="003A73AE" w:rsidRPr="00466934" w14:paraId="72097023" w14:textId="77777777" w:rsidTr="00251D18">
        <w:trPr>
          <w:trHeight w:val="485"/>
        </w:trPr>
        <w:tc>
          <w:tcPr>
            <w:tcW w:w="2425" w:type="dxa"/>
          </w:tcPr>
          <w:p w14:paraId="15739A6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huIL12b RT-F</w:t>
            </w:r>
          </w:p>
        </w:tc>
        <w:tc>
          <w:tcPr>
            <w:tcW w:w="2957" w:type="dxa"/>
          </w:tcPr>
          <w:p w14:paraId="0EF7C82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FP for RT-PCR of human IL-12b</w:t>
            </w:r>
          </w:p>
        </w:tc>
        <w:tc>
          <w:tcPr>
            <w:tcW w:w="4536" w:type="dxa"/>
          </w:tcPr>
          <w:p w14:paraId="52C53184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5'ATCAGGGACATCATCAAACCTG3'</w:t>
            </w:r>
          </w:p>
        </w:tc>
      </w:tr>
      <w:tr w:rsidR="003A73AE" w:rsidRPr="00466934" w14:paraId="43CD73F1" w14:textId="77777777" w:rsidTr="00251D18">
        <w:trPr>
          <w:trHeight w:val="548"/>
        </w:trPr>
        <w:tc>
          <w:tcPr>
            <w:tcW w:w="2425" w:type="dxa"/>
          </w:tcPr>
          <w:p w14:paraId="6F1FF11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huIL12b RT-R</w:t>
            </w:r>
          </w:p>
        </w:tc>
        <w:tc>
          <w:tcPr>
            <w:tcW w:w="2957" w:type="dxa"/>
          </w:tcPr>
          <w:p w14:paraId="3770DB4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RT-PCR of human IL-12b</w:t>
            </w:r>
          </w:p>
        </w:tc>
        <w:tc>
          <w:tcPr>
            <w:tcW w:w="4536" w:type="dxa"/>
          </w:tcPr>
          <w:p w14:paraId="7F99A14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5'AGGTCTTGTCCGTGAAGACTC3'</w:t>
            </w:r>
          </w:p>
        </w:tc>
      </w:tr>
      <w:tr w:rsidR="003A73AE" w:rsidRPr="00466934" w14:paraId="3A8EC5D7" w14:textId="77777777" w:rsidTr="00251D18">
        <w:trPr>
          <w:trHeight w:val="449"/>
        </w:trPr>
        <w:tc>
          <w:tcPr>
            <w:tcW w:w="2425" w:type="dxa"/>
          </w:tcPr>
          <w:p w14:paraId="3BE5B94C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 RT INOS-F</w:t>
            </w:r>
          </w:p>
        </w:tc>
        <w:tc>
          <w:tcPr>
            <w:tcW w:w="2957" w:type="dxa"/>
          </w:tcPr>
          <w:p w14:paraId="77025CC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RT-PCR of human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iNOS2</w:t>
            </w:r>
          </w:p>
        </w:tc>
        <w:tc>
          <w:tcPr>
            <w:tcW w:w="4536" w:type="dxa"/>
          </w:tcPr>
          <w:p w14:paraId="30AEBCD3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5’AGTTTCCAGAAGCAGAATGTGAC3’</w:t>
            </w:r>
          </w:p>
        </w:tc>
      </w:tr>
      <w:tr w:rsidR="003A73AE" w:rsidRPr="00466934" w14:paraId="76009034" w14:textId="77777777" w:rsidTr="00251D18">
        <w:trPr>
          <w:trHeight w:val="251"/>
        </w:trPr>
        <w:tc>
          <w:tcPr>
            <w:tcW w:w="2425" w:type="dxa"/>
          </w:tcPr>
          <w:p w14:paraId="1248A51F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hu RT INOS-R</w:t>
            </w:r>
          </w:p>
        </w:tc>
        <w:tc>
          <w:tcPr>
            <w:tcW w:w="2957" w:type="dxa"/>
          </w:tcPr>
          <w:p w14:paraId="07F34BD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RP for RT-PCR of human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iNOS2</w:t>
            </w:r>
          </w:p>
        </w:tc>
        <w:tc>
          <w:tcPr>
            <w:tcW w:w="4536" w:type="dxa"/>
          </w:tcPr>
          <w:p w14:paraId="1BB125B7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5’GTAGAAAGGGGACAGGACGTA3’</w:t>
            </w:r>
          </w:p>
        </w:tc>
      </w:tr>
      <w:tr w:rsidR="003A73AE" w:rsidRPr="00466934" w14:paraId="7FF4D006" w14:textId="77777777" w:rsidTr="00251D18">
        <w:trPr>
          <w:trHeight w:val="494"/>
        </w:trPr>
        <w:tc>
          <w:tcPr>
            <w:tcW w:w="2425" w:type="dxa"/>
          </w:tcPr>
          <w:p w14:paraId="0EA919F9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MssigA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RT-F</w:t>
            </w:r>
          </w:p>
        </w:tc>
        <w:tc>
          <w:tcPr>
            <w:tcW w:w="2957" w:type="dxa"/>
          </w:tcPr>
          <w:p w14:paraId="08561B5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FP for RT-PCR of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M. smegmatis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sigA</w:t>
            </w:r>
          </w:p>
        </w:tc>
        <w:tc>
          <w:tcPr>
            <w:tcW w:w="4536" w:type="dxa"/>
          </w:tcPr>
          <w:p w14:paraId="6A63565B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5’GCCAGCTCGGTGACTTCA3’</w:t>
            </w:r>
          </w:p>
        </w:tc>
      </w:tr>
      <w:tr w:rsidR="003A73AE" w:rsidRPr="00466934" w14:paraId="296E0198" w14:textId="77777777" w:rsidTr="00251D18">
        <w:trPr>
          <w:trHeight w:val="467"/>
        </w:trPr>
        <w:tc>
          <w:tcPr>
            <w:tcW w:w="2425" w:type="dxa"/>
          </w:tcPr>
          <w:p w14:paraId="6DDD76C1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MssigA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RT-R</w:t>
            </w:r>
          </w:p>
          <w:p w14:paraId="6421BEA0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7D9AEB58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RP for RT-PCR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M. smegmatis</w:t>
            </w: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934">
              <w:rPr>
                <w:rFonts w:ascii="Times New Roman" w:hAnsi="Times New Roman" w:cs="Times New Roman"/>
                <w:i/>
                <w:sz w:val="24"/>
                <w:szCs w:val="24"/>
              </w:rPr>
              <w:t>sigA</w:t>
            </w:r>
          </w:p>
        </w:tc>
        <w:tc>
          <w:tcPr>
            <w:tcW w:w="4536" w:type="dxa"/>
          </w:tcPr>
          <w:p w14:paraId="3B438C66" w14:textId="77777777" w:rsidR="003A73AE" w:rsidRPr="00466934" w:rsidRDefault="003A73AE" w:rsidP="00251D18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4">
              <w:rPr>
                <w:rFonts w:ascii="Times New Roman" w:hAnsi="Times New Roman" w:cs="Times New Roman"/>
                <w:sz w:val="24"/>
                <w:szCs w:val="24"/>
              </w:rPr>
              <w:t>5’CGTGACGCCGTAGACCTG3’</w:t>
            </w:r>
          </w:p>
        </w:tc>
      </w:tr>
    </w:tbl>
    <w:p w14:paraId="7C3FE434" w14:textId="77777777" w:rsidR="003A73AE" w:rsidRPr="00466934" w:rsidRDefault="003A73AE" w:rsidP="003A73AE">
      <w:pPr>
        <w:rPr>
          <w:rFonts w:ascii="Times New Roman" w:hAnsi="Times New Roman" w:cs="Times New Roman"/>
          <w:sz w:val="24"/>
          <w:szCs w:val="24"/>
        </w:rPr>
      </w:pPr>
    </w:p>
    <w:p w14:paraId="3A22A3BD" w14:textId="77777777" w:rsidR="003A73AE" w:rsidRPr="0007401E" w:rsidRDefault="003A73AE" w:rsidP="003A73A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BB49ADB" w14:textId="77777777" w:rsidR="00DE6AE2" w:rsidRDefault="00DE6AE2"/>
    <w:sectPr w:rsidR="00DE6AE2" w:rsidSect="003A73AE">
      <w:footerReference w:type="default" r:id="rId4"/>
      <w:pgSz w:w="11906" w:h="16838"/>
      <w:pgMar w:top="851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221985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F06572" w14:textId="77777777" w:rsidR="003A73AE" w:rsidRPr="00876A98" w:rsidRDefault="003A73AE">
        <w:pPr>
          <w:pStyle w:val="Footer"/>
          <w:jc w:val="right"/>
          <w:rPr>
            <w:rFonts w:ascii="Times New Roman" w:hAnsi="Times New Roman" w:cs="Times New Roman"/>
          </w:rPr>
        </w:pPr>
        <w:r w:rsidRPr="00876A98">
          <w:rPr>
            <w:rFonts w:ascii="Times New Roman" w:hAnsi="Times New Roman" w:cs="Times New Roman"/>
          </w:rPr>
          <w:fldChar w:fldCharType="begin"/>
        </w:r>
        <w:r w:rsidRPr="00876A98">
          <w:rPr>
            <w:rFonts w:ascii="Times New Roman" w:hAnsi="Times New Roman" w:cs="Times New Roman"/>
          </w:rPr>
          <w:instrText xml:space="preserve"> PAGE   \* MERGEFORMAT </w:instrText>
        </w:r>
        <w:r w:rsidRPr="00876A9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12</w:t>
        </w:r>
        <w:r w:rsidRPr="00876A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A70B3CF" w14:textId="77777777" w:rsidR="003A73AE" w:rsidRPr="000451D9" w:rsidRDefault="003A73AE">
    <w:pPr>
      <w:pStyle w:val="Footer"/>
      <w:rPr>
        <w:rFonts w:ascii="Arial" w:hAnsi="Arial" w:cs="Arial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AE"/>
    <w:rsid w:val="00195413"/>
    <w:rsid w:val="003A03A7"/>
    <w:rsid w:val="003A73AE"/>
    <w:rsid w:val="003D0186"/>
    <w:rsid w:val="00491990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109DB"/>
  <w15:chartTrackingRefBased/>
  <w15:docId w15:val="{B4261130-2C93-4605-99E7-0BBBF79E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AE"/>
    <w:pPr>
      <w:spacing w:line="259" w:lineRule="auto"/>
    </w:pPr>
    <w:rPr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3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3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3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3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3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3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3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3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3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3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3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7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3A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7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3A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7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3AE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7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3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A73AE"/>
    <w:pPr>
      <w:spacing w:after="0" w:line="240" w:lineRule="auto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A7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3AE"/>
    <w:rPr>
      <w:kern w:val="0"/>
      <w:sz w:val="22"/>
      <w:szCs w:val="22"/>
      <w:lang w:val="en-I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A7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3967</Characters>
  <Application>Microsoft Office Word</Application>
  <DocSecurity>0</DocSecurity>
  <Lines>33</Lines>
  <Paragraphs>9</Paragraphs>
  <ScaleCrop>false</ScaleCrop>
  <Company>Springer Nature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2026-10-20T07:56:00Z</dcterms:created>
  <dcterms:modified xsi:type="dcterms:W3CDTF">2026-10-20T07:56:00Z</dcterms:modified>
</cp:coreProperties>
</file>