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A9D5" w14:textId="77777777" w:rsidR="00CC23C5" w:rsidRPr="003E18BA" w:rsidRDefault="00CC23C5" w:rsidP="00CC23C5">
      <w:pPr>
        <w:pStyle w:val="Heading1"/>
      </w:pPr>
      <w:r w:rsidRPr="003E18BA">
        <w:t>Appendi</w:t>
      </w:r>
      <w:r>
        <w:t>x A</w:t>
      </w:r>
    </w:p>
    <w:p w14:paraId="33A8304A" w14:textId="77777777" w:rsidR="00CC23C5" w:rsidRDefault="00CC23C5" w:rsidP="00CC23C5">
      <w:pPr>
        <w:spacing w:line="240" w:lineRule="auto"/>
        <w:jc w:val="left"/>
      </w:pPr>
      <w:r w:rsidRPr="00F545B3">
        <w:t>Table A1 presents the full sensitivity analysis used to evaluate the ΔNDVI threshold and sequential terrain-based filtering parameters applied during development of the landslide mapping workflow.</w:t>
      </w:r>
    </w:p>
    <w:p w14:paraId="56514D8A" w14:textId="77777777" w:rsidR="00CC23C5" w:rsidRDefault="00CC23C5" w:rsidP="00CC23C5">
      <w:pPr>
        <w:spacing w:line="240" w:lineRule="auto"/>
        <w:jc w:val="left"/>
      </w:pPr>
    </w:p>
    <w:p w14:paraId="08188BFD" w14:textId="77777777" w:rsidR="00CC23C5" w:rsidRDefault="00CC23C5" w:rsidP="00CC23C5">
      <w:pPr>
        <w:spacing w:after="60"/>
      </w:pPr>
      <w:r w:rsidRPr="00206DC8">
        <w:rPr>
          <w:b/>
          <w:bCs/>
        </w:rPr>
        <w:t>Table A1</w:t>
      </w:r>
      <w:r w:rsidRPr="00206DC8">
        <w:t xml:space="preserve"> Sensitivity analysis of ΔNDVI thresholds and sequential terrain-based filtering parameters evaluated during development of the landslide mapping workflow.</w:t>
      </w:r>
    </w:p>
    <w:tbl>
      <w:tblPr>
        <w:tblW w:w="10232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814"/>
        <w:gridCol w:w="1083"/>
        <w:gridCol w:w="1134"/>
        <w:gridCol w:w="1271"/>
        <w:gridCol w:w="3419"/>
      </w:tblGrid>
      <w:tr w:rsidR="00CC23C5" w:rsidRPr="0089271D" w14:paraId="0CF7B0BF" w14:textId="77777777" w:rsidTr="00E973BC">
        <w:trPr>
          <w:cantSplit/>
          <w:trHeight w:val="692"/>
          <w:tblHeader/>
          <w:jc w:val="center"/>
        </w:trPr>
        <w:tc>
          <w:tcPr>
            <w:tcW w:w="1511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F2F1F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Filtering stage</w:t>
            </w:r>
          </w:p>
        </w:tc>
        <w:tc>
          <w:tcPr>
            <w:tcW w:w="1814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7F734E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Scenario / threshold</w:t>
            </w:r>
          </w:p>
        </w:tc>
        <w:tc>
          <w:tcPr>
            <w:tcW w:w="1083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775646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No. of polygons</w:t>
            </w:r>
          </w:p>
        </w:tc>
        <w:tc>
          <w:tcPr>
            <w:tcW w:w="1134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57439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Total area (km²)</w:t>
            </w:r>
          </w:p>
        </w:tc>
        <w:tc>
          <w:tcPr>
            <w:tcW w:w="1271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B8A2C6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Area metric (%)</w:t>
            </w:r>
          </w:p>
        </w:tc>
        <w:tc>
          <w:tcPr>
            <w:tcW w:w="3419" w:type="dxa"/>
            <w:tcBorders>
              <w:top w:val="single" w:sz="8" w:space="0" w:color="BFBFBF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952BA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b/>
                <w:lang w:val="en-US"/>
              </w:rPr>
              <w:t>Decision</w:t>
            </w:r>
          </w:p>
        </w:tc>
      </w:tr>
      <w:tr w:rsidR="00CC23C5" w:rsidRPr="0089271D" w14:paraId="26ECA076" w14:textId="77777777" w:rsidTr="00E973BC">
        <w:trPr>
          <w:cantSplit/>
          <w:trHeight w:val="334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544369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ΔNDVI threshold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4EE7F2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&lt; −0.05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C915F5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329,844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002D0B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189.71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70EB78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10.14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AA494C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too permissive</w:t>
            </w:r>
          </w:p>
        </w:tc>
      </w:tr>
      <w:tr w:rsidR="00CC23C5" w:rsidRPr="0089271D" w14:paraId="236E9910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5ED4A69B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1F087D0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&lt; −0.10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23B20F0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124,932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00F8297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72.97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4B5B4F2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3.90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08F7BF3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Selected</w:t>
            </w:r>
          </w:p>
        </w:tc>
      </w:tr>
      <w:tr w:rsidR="00CC23C5" w:rsidRPr="0089271D" w14:paraId="447DD552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64F2C19E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4FFABD3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&lt; −0.15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6138BEC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46,542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58FB475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29.20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3AED6C5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1.56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4161156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more restrictive</w:t>
            </w:r>
          </w:p>
        </w:tc>
      </w:tr>
      <w:tr w:rsidR="00CC23C5" w:rsidRPr="0089271D" w14:paraId="23534609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2A6D95A3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491268C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&lt; −0.20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624B717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19,808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034CB8C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12.74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315955E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0.68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4B414DD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more restrictive</w:t>
            </w:r>
          </w:p>
        </w:tc>
      </w:tr>
      <w:tr w:rsidR="00CC23C5" w:rsidRPr="0089271D" w14:paraId="5D4A976A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B28B74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CC63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&lt; −0.25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6D2D7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9,778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75B68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5.36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E8F8E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0.29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223F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removed true landslides</w:t>
            </w:r>
          </w:p>
        </w:tc>
      </w:tr>
      <w:tr w:rsidR="00CC23C5" w:rsidRPr="0089271D" w14:paraId="4F4FD69D" w14:textId="77777777" w:rsidTr="00E973BC">
        <w:trPr>
          <w:cantSplit/>
          <w:trHeight w:val="346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19FB1E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River buffer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6779539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 m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4A4840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124,932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66AA01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72.97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38D7DF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0.00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626F34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Baseline</w:t>
            </w:r>
          </w:p>
        </w:tc>
      </w:tr>
      <w:tr w:rsidR="00CC23C5" w:rsidRPr="0089271D" w14:paraId="15F02A66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44E92D8F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4085AFB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25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63B23D5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117,354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47E73DB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66.02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0D3787E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9.52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2665440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limited filtering</w:t>
            </w:r>
          </w:p>
        </w:tc>
      </w:tr>
      <w:tr w:rsidR="00CC23C5" w:rsidRPr="0089271D" w14:paraId="0C84FC10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39973AB6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79B41FA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50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0E2FF53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110,965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60DFBA1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62.51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01F1EBA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14.34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38EA387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Selected</w:t>
            </w:r>
          </w:p>
        </w:tc>
      </w:tr>
      <w:tr w:rsidR="00CC23C5" w:rsidRPr="0089271D" w14:paraId="58EA739A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64C69939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31F10E6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75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07C15D9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106,518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202FD56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59.49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661A93B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18.48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24A13E9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more restrictive</w:t>
            </w:r>
          </w:p>
        </w:tc>
      </w:tr>
      <w:tr w:rsidR="00CC23C5" w:rsidRPr="0089271D" w14:paraId="69213BCD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61D1DC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BCA28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100 m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B3614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102,955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A75A3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56.79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3C30F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22.18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2F56C9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removed true landslides</w:t>
            </w:r>
          </w:p>
        </w:tc>
      </w:tr>
      <w:tr w:rsidR="00CC23C5" w:rsidRPr="0089271D" w14:paraId="3DA22661" w14:textId="77777777" w:rsidTr="00E973BC">
        <w:trPr>
          <w:cantSplit/>
          <w:trHeight w:val="346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B001F0F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Elevation filter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EB4586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&gt;0 m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7AFDB4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110,965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07C22A9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62.51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54A8E8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0.00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849ADE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Baseline</w:t>
            </w:r>
          </w:p>
        </w:tc>
      </w:tr>
      <w:tr w:rsidR="00CC23C5" w:rsidRPr="0089271D" w14:paraId="0C20479A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10A72398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770D353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&gt;25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50BF654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99,592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599C6C9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46.35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60FDDD7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25.85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0626734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limited filtering</w:t>
            </w:r>
          </w:p>
        </w:tc>
      </w:tr>
      <w:tr w:rsidR="00CC23C5" w:rsidRPr="0089271D" w14:paraId="3610B360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4D67A142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1BA2314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&gt;50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384A260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88,475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0FA17FD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37.66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41B2DFE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39.80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0645927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limited filtering</w:t>
            </w:r>
          </w:p>
        </w:tc>
      </w:tr>
      <w:tr w:rsidR="00CC23C5" w:rsidRPr="0089271D" w14:paraId="14C493BB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39BE430A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531EB65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&gt;75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5C45198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77,961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61F1B459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31.07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10A0A5C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50.30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7E04AF4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limited filtering</w:t>
            </w:r>
          </w:p>
        </w:tc>
      </w:tr>
      <w:tr w:rsidR="00CC23C5" w:rsidRPr="0089271D" w14:paraId="5A2981E1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5464201C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2030AE5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&gt;100 m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069CDCC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66,731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4ACDA4D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25.31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4E39A5F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59.50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14A0069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Selected</w:t>
            </w:r>
          </w:p>
        </w:tc>
      </w:tr>
      <w:tr w:rsidR="00CC23C5" w:rsidRPr="0089271D" w14:paraId="13B20BD8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688955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69274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&gt;125 m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144E0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55,650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02DCE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19.92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0784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68.13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2519F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removed true landslides</w:t>
            </w:r>
          </w:p>
        </w:tc>
      </w:tr>
      <w:tr w:rsidR="00CC23C5" w:rsidRPr="0089271D" w14:paraId="7E3EA3F7" w14:textId="77777777" w:rsidTr="00E973BC">
        <w:trPr>
          <w:cantSplit/>
          <w:trHeight w:val="346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07D111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Slope filter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905A55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River50 + Elev100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8A458A9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66,731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3EA40B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25.31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CC2312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0.00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0E4A29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Baseline</w:t>
            </w:r>
          </w:p>
        </w:tc>
      </w:tr>
      <w:tr w:rsidR="00CC23C5" w:rsidRPr="0089271D" w14:paraId="02F8B6BB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44253982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631C16F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Slope &gt;2°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47A9699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66,178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4945266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23.89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7CDF98C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5.61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28F6110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limited filtering</w:t>
            </w:r>
          </w:p>
        </w:tc>
      </w:tr>
      <w:tr w:rsidR="00CC23C5" w:rsidRPr="0089271D" w14:paraId="2DA3D518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1A86CE58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40A6D87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Slope &gt;5°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5BCB3D8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63,086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1F05086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20.76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1F209B3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17.98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40EF0BC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Selected</w:t>
            </w:r>
          </w:p>
        </w:tc>
      </w:tr>
      <w:tr w:rsidR="00CC23C5" w:rsidRPr="0089271D" w14:paraId="2F22B018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0132C09B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1313A75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Slope &gt;7.5°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740794D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58,442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61E4DD9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17.31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2415F35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31.61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7925831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more restrictive</w:t>
            </w:r>
          </w:p>
        </w:tc>
      </w:tr>
      <w:tr w:rsidR="00CC23C5" w:rsidRPr="0089271D" w14:paraId="1A3B511C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CA5F1C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AF9F9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Slope &gt;10°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97B2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52,372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47771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13.75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AF9B7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45.67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C31B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removed true landslides</w:t>
            </w:r>
          </w:p>
        </w:tc>
      </w:tr>
      <w:tr w:rsidR="00CC23C5" w:rsidRPr="0089271D" w14:paraId="5DBE0FD1" w14:textId="77777777" w:rsidTr="00E973BC">
        <w:trPr>
          <w:cantSplit/>
          <w:trHeight w:val="692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0A351AC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Minimum mapping</w:t>
            </w:r>
            <w:r>
              <w:rPr>
                <w:b/>
                <w:lang w:val="en-US"/>
              </w:rPr>
              <w:br/>
            </w:r>
            <w:r w:rsidRPr="0089271D">
              <w:rPr>
                <w:b/>
                <w:lang w:val="en-US"/>
              </w:rPr>
              <w:t>unit (MMU)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44811DA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200 m²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85B9EB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18,202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DE4561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16.12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BC70C5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22.35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E304B1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initial removal of many small, isolated patches</w:t>
            </w:r>
          </w:p>
        </w:tc>
      </w:tr>
      <w:tr w:rsidR="00CC23C5" w:rsidRPr="0089271D" w14:paraId="1DD2A067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5F71A9ED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2690E39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400 m²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1F788A7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7,510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6E6523A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13.31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391522B2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35.89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7AE0D184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high number of small, isolated features remained</w:t>
            </w:r>
          </w:p>
        </w:tc>
      </w:tr>
      <w:tr w:rsidR="00CC23C5" w:rsidRPr="0089271D" w14:paraId="0FA01681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3460552D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6EB07D4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500 m²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03C4110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5,739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13CCE3A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12.53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3645349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39.64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17FE3E1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initial improvement removing small features</w:t>
            </w:r>
          </w:p>
        </w:tc>
      </w:tr>
      <w:tr w:rsidR="00CC23C5" w:rsidRPr="0089271D" w14:paraId="619BC522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right w:val="nil"/>
            </w:tcBorders>
            <w:vAlign w:val="center"/>
          </w:tcPr>
          <w:p w14:paraId="0B8BFDCD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vAlign w:val="center"/>
            <w:hideMark/>
          </w:tcPr>
          <w:p w14:paraId="1494580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600 m²</w:t>
            </w:r>
          </w:p>
        </w:tc>
        <w:tc>
          <w:tcPr>
            <w:tcW w:w="1083" w:type="dxa"/>
            <w:tcBorders>
              <w:left w:val="nil"/>
              <w:right w:val="nil"/>
            </w:tcBorders>
            <w:vAlign w:val="center"/>
            <w:hideMark/>
          </w:tcPr>
          <w:p w14:paraId="1A019AA6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4,597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  <w:hideMark/>
          </w:tcPr>
          <w:p w14:paraId="4A969C2F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11.91</w:t>
            </w:r>
          </w:p>
        </w:tc>
        <w:tc>
          <w:tcPr>
            <w:tcW w:w="1271" w:type="dxa"/>
            <w:tcBorders>
              <w:left w:val="nil"/>
              <w:right w:val="nil"/>
            </w:tcBorders>
            <w:vAlign w:val="center"/>
            <w:hideMark/>
          </w:tcPr>
          <w:p w14:paraId="0EF294A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42.63</w:t>
            </w:r>
          </w:p>
        </w:tc>
        <w:tc>
          <w:tcPr>
            <w:tcW w:w="3419" w:type="dxa"/>
            <w:tcBorders>
              <w:left w:val="nil"/>
              <w:right w:val="nil"/>
            </w:tcBorders>
            <w:vAlign w:val="center"/>
            <w:hideMark/>
          </w:tcPr>
          <w:p w14:paraId="0B3DEC38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t>Selected</w:t>
            </w:r>
          </w:p>
        </w:tc>
      </w:tr>
      <w:tr w:rsidR="00CC23C5" w:rsidRPr="0089271D" w14:paraId="05160DB4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E68A4F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54D430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800 m²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5D06F5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3,219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0D6D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10.97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9E0CC3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47.16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C397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Not selected – removed true landslides</w:t>
            </w:r>
          </w:p>
        </w:tc>
      </w:tr>
      <w:tr w:rsidR="00CC23C5" w:rsidRPr="0089271D" w14:paraId="2FC21D24" w14:textId="77777777" w:rsidTr="00E973BC">
        <w:trPr>
          <w:cantSplit/>
          <w:trHeight w:val="144"/>
          <w:jc w:val="center"/>
        </w:trPr>
        <w:tc>
          <w:tcPr>
            <w:tcW w:w="15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8577B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b/>
                <w:lang w:val="en-US"/>
              </w:rPr>
              <w:lastRenderedPageBreak/>
              <w:t>Manual validation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2E0E026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lang w:val="en-US"/>
              </w:rPr>
              <w:t>Before manual validation (MMU ≥600 m²)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1804032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4,597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CFA820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11.91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15A4417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—</w:t>
            </w:r>
          </w:p>
        </w:tc>
        <w:tc>
          <w:tcPr>
            <w:tcW w:w="3419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EF31D91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Baseline</w:t>
            </w:r>
          </w:p>
        </w:tc>
      </w:tr>
      <w:tr w:rsidR="00CC23C5" w:rsidRPr="0089271D" w14:paraId="1AA9F49F" w14:textId="77777777" w:rsidTr="00E973BC">
        <w:trPr>
          <w:cantSplit/>
          <w:trHeight w:val="144"/>
          <w:jc w:val="center"/>
        </w:trPr>
        <w:tc>
          <w:tcPr>
            <w:tcW w:w="151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E4C346" w14:textId="77777777" w:rsidR="00CC23C5" w:rsidRPr="0089271D" w:rsidRDefault="00CC23C5" w:rsidP="00E973BC">
            <w:pPr>
              <w:rPr>
                <w:lang w:val="en-US"/>
              </w:rPr>
            </w:pPr>
          </w:p>
        </w:tc>
        <w:tc>
          <w:tcPr>
            <w:tcW w:w="181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241C10" w14:textId="77777777" w:rsidR="00CC23C5" w:rsidRPr="0089271D" w:rsidRDefault="00CC23C5" w:rsidP="00E973BC">
            <w:pPr>
              <w:jc w:val="left"/>
              <w:rPr>
                <w:lang w:val="en-US"/>
              </w:rPr>
            </w:pPr>
            <w:r w:rsidRPr="0089271D">
              <w:rPr>
                <w:lang w:val="en-US"/>
              </w:rPr>
              <w:t>Final inventory after manual validation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555E2A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3,689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0A4E9E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6.91</w:t>
            </w:r>
          </w:p>
        </w:tc>
        <w:tc>
          <w:tcPr>
            <w:tcW w:w="1271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76E9AD" w14:textId="77777777" w:rsidR="00CC23C5" w:rsidRPr="0089271D" w:rsidRDefault="00CC23C5" w:rsidP="00E973BC">
            <w:pPr>
              <w:rPr>
                <w:lang w:val="en-US"/>
              </w:rPr>
            </w:pPr>
            <w:r w:rsidRPr="0089271D">
              <w:rPr>
                <w:lang w:val="en-US"/>
              </w:rPr>
              <w:t>42.00</w:t>
            </w:r>
          </w:p>
        </w:tc>
        <w:tc>
          <w:tcPr>
            <w:tcW w:w="3419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F695E" w14:textId="77777777" w:rsidR="00CC23C5" w:rsidRPr="00CC2AEB" w:rsidRDefault="00CC23C5" w:rsidP="00E973BC">
            <w:pPr>
              <w:rPr>
                <w:b/>
                <w:lang w:val="en-US"/>
              </w:rPr>
            </w:pPr>
            <w:r w:rsidRPr="0089271D">
              <w:rPr>
                <w:b/>
                <w:lang w:val="en-US"/>
              </w:rPr>
              <w:t>Final inventory</w:t>
            </w:r>
          </w:p>
        </w:tc>
      </w:tr>
    </w:tbl>
    <w:p w14:paraId="051A3774" w14:textId="77777777" w:rsidR="00CC23C5" w:rsidRDefault="00CC23C5" w:rsidP="00CC23C5">
      <w:pPr>
        <w:rPr>
          <w:b/>
          <w:bCs/>
        </w:rPr>
      </w:pPr>
    </w:p>
    <w:p w14:paraId="59CE1FC0" w14:textId="77777777" w:rsidR="00CC23C5" w:rsidRDefault="00CC23C5" w:rsidP="00CC23C5">
      <w:r w:rsidRPr="00A00FAB">
        <w:rPr>
          <w:b/>
          <w:bCs/>
        </w:rPr>
        <w:t>Note:</w:t>
      </w:r>
      <w:r w:rsidRPr="00A00FAB">
        <w:t xml:space="preserve"> For the ΔNDVI threshold analysis, area metric represents mapped area relative to the study area. For subsequent filtering stages, it represents area reduction relative to the baseline of each stage.</w:t>
      </w:r>
    </w:p>
    <w:p w14:paraId="7EB6D187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C5"/>
    <w:rsid w:val="000A4D5A"/>
    <w:rsid w:val="00251082"/>
    <w:rsid w:val="005B16F5"/>
    <w:rsid w:val="00777074"/>
    <w:rsid w:val="008A6D7F"/>
    <w:rsid w:val="00976316"/>
    <w:rsid w:val="00A444D6"/>
    <w:rsid w:val="00AF17F3"/>
    <w:rsid w:val="00CC23C5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F821"/>
  <w15:chartTrackingRefBased/>
  <w15:docId w15:val="{EF42F1C2-3226-4AE4-8E3E-6B7D2B53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3C5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0"/>
      <w:lang w:val="en-GB" w:eastAsia="de-DE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C23C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3C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3C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3C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3C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3C5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3C5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3C5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3C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2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3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3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3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3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3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3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3C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23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3C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23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3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23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3C5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23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3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3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3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2026-09-30T13:40:00Z</dcterms:created>
  <dcterms:modified xsi:type="dcterms:W3CDTF">2026-09-30T13:40:00Z</dcterms:modified>
</cp:coreProperties>
</file>