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030F8F" w14:textId="3FC53FB5" w:rsidR="00942A36" w:rsidRPr="00B853BD" w:rsidRDefault="00942A36" w:rsidP="00F9273F">
      <w:pPr>
        <w:rPr>
          <w:rFonts w:ascii="Calibri" w:hAnsi="Calibri" w:cs="Calibri"/>
          <w:sz w:val="20"/>
          <w:szCs w:val="20"/>
        </w:rPr>
      </w:pPr>
      <w:r w:rsidRPr="00B853BD">
        <w:rPr>
          <w:rFonts w:ascii="Calibri" w:hAnsi="Calibri" w:cs="Calibri"/>
          <w:b/>
          <w:bCs/>
          <w:sz w:val="20"/>
          <w:szCs w:val="20"/>
        </w:rPr>
        <w:t>Supplementary Information for</w:t>
      </w:r>
      <w:r w:rsidR="005E1856" w:rsidRPr="00B853BD">
        <w:rPr>
          <w:rFonts w:ascii="Calibri" w:hAnsi="Calibri" w:cs="Calibri"/>
          <w:sz w:val="20"/>
          <w:szCs w:val="20"/>
        </w:rPr>
        <w:t>:</w:t>
      </w:r>
      <w:r w:rsidRPr="00B853BD">
        <w:rPr>
          <w:rFonts w:ascii="Calibri" w:hAnsi="Calibri" w:cs="Calibri"/>
          <w:sz w:val="20"/>
          <w:szCs w:val="20"/>
        </w:rPr>
        <w:t xml:space="preserve"> “</w:t>
      </w:r>
      <w:r w:rsidRPr="00B853BD">
        <w:rPr>
          <w:rFonts w:ascii="Calibri" w:hAnsi="Calibri" w:cs="Calibri"/>
          <w:sz w:val="20"/>
          <w:szCs w:val="20"/>
        </w:rPr>
        <w:t>Assessing interspecific variation in nectar and pollen food reward to pollinators under water limitation</w:t>
      </w:r>
      <w:r w:rsidRPr="00B853BD">
        <w:rPr>
          <w:rFonts w:ascii="Calibri" w:hAnsi="Calibri" w:cs="Calibri"/>
          <w:sz w:val="20"/>
          <w:szCs w:val="20"/>
        </w:rPr>
        <w:t xml:space="preserve">”, by </w:t>
      </w:r>
      <w:r w:rsidRPr="00B853BD">
        <w:rPr>
          <w:rFonts w:ascii="Calibri" w:hAnsi="Calibri" w:cs="Calibri"/>
          <w:sz w:val="20"/>
          <w:szCs w:val="20"/>
        </w:rPr>
        <w:t>Maddie Gregor, Wendy Lei, and Sevan Suni</w:t>
      </w:r>
    </w:p>
    <w:p w14:paraId="21006A77" w14:textId="77777777" w:rsidR="00645858" w:rsidRPr="00B853BD" w:rsidRDefault="00645858" w:rsidP="00F9273F">
      <w:pPr>
        <w:rPr>
          <w:rFonts w:ascii="Calibri" w:hAnsi="Calibri" w:cs="Calibri"/>
          <w:sz w:val="20"/>
          <w:szCs w:val="20"/>
        </w:rPr>
      </w:pPr>
    </w:p>
    <w:p w14:paraId="48333EDB" w14:textId="77777777" w:rsidR="00CF667D" w:rsidRPr="00B853BD" w:rsidRDefault="00CF667D" w:rsidP="00F9273F">
      <w:pPr>
        <w:rPr>
          <w:rFonts w:ascii="Calibri" w:hAnsi="Calibri" w:cs="Calibri"/>
          <w:sz w:val="20"/>
          <w:szCs w:val="20"/>
        </w:rPr>
      </w:pPr>
    </w:p>
    <w:p w14:paraId="06FA800B" w14:textId="0527ECAF" w:rsidR="00CF667D" w:rsidRPr="00B853BD" w:rsidRDefault="00CF667D" w:rsidP="00F9273F">
      <w:pPr>
        <w:rPr>
          <w:rFonts w:ascii="Calibri" w:hAnsi="Calibri" w:cs="Calibri"/>
          <w:b/>
          <w:bCs/>
          <w:sz w:val="20"/>
          <w:szCs w:val="20"/>
        </w:rPr>
      </w:pPr>
      <w:r w:rsidRPr="00B853BD">
        <w:rPr>
          <w:rFonts w:ascii="Calibri" w:hAnsi="Calibri" w:cs="Calibri"/>
          <w:b/>
          <w:bCs/>
          <w:sz w:val="20"/>
          <w:szCs w:val="20"/>
        </w:rPr>
        <w:t>Table S1</w:t>
      </w:r>
      <w:r w:rsidRPr="00B853BD">
        <w:rPr>
          <w:rFonts w:ascii="Calibri" w:hAnsi="Calibri" w:cs="Calibri"/>
          <w:sz w:val="20"/>
          <w:szCs w:val="20"/>
        </w:rPr>
        <w:t xml:space="preserve">  ………………………………</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 xml:space="preserve"> </w:t>
      </w:r>
      <w:r w:rsidRPr="00B853BD">
        <w:rPr>
          <w:rFonts w:ascii="Calibri" w:hAnsi="Calibri" w:cs="Calibri"/>
          <w:b/>
          <w:bCs/>
          <w:sz w:val="20"/>
          <w:szCs w:val="20"/>
        </w:rPr>
        <w:t>Page 2</w:t>
      </w:r>
    </w:p>
    <w:p w14:paraId="161DD2CD" w14:textId="77777777" w:rsidR="0020617B" w:rsidRPr="00B853BD" w:rsidRDefault="0020617B" w:rsidP="00F9273F">
      <w:pPr>
        <w:rPr>
          <w:rFonts w:ascii="Calibri" w:hAnsi="Calibri" w:cs="Calibri"/>
          <w:b/>
          <w:bCs/>
          <w:sz w:val="20"/>
          <w:szCs w:val="20"/>
        </w:rPr>
      </w:pPr>
    </w:p>
    <w:p w14:paraId="7D440650" w14:textId="4AAA50F1" w:rsidR="0020617B" w:rsidRPr="00B853BD" w:rsidRDefault="0020617B" w:rsidP="00F9273F">
      <w:pPr>
        <w:rPr>
          <w:rFonts w:ascii="Calibri" w:hAnsi="Calibri" w:cs="Calibri"/>
          <w:b/>
          <w:bCs/>
          <w:sz w:val="20"/>
          <w:szCs w:val="20"/>
        </w:rPr>
      </w:pPr>
      <w:r w:rsidRPr="00B853BD">
        <w:rPr>
          <w:rFonts w:ascii="Calibri" w:hAnsi="Calibri" w:cs="Calibri"/>
          <w:b/>
          <w:bCs/>
          <w:sz w:val="20"/>
          <w:szCs w:val="20"/>
        </w:rPr>
        <w:t>Table S</w:t>
      </w:r>
      <w:r w:rsidRPr="00B853BD">
        <w:rPr>
          <w:rFonts w:ascii="Calibri" w:hAnsi="Calibri" w:cs="Calibri"/>
          <w:b/>
          <w:bCs/>
          <w:sz w:val="20"/>
          <w:szCs w:val="20"/>
        </w:rPr>
        <w:t>2</w:t>
      </w:r>
      <w:r w:rsidRPr="00B853BD">
        <w:rPr>
          <w:rFonts w:ascii="Calibri" w:hAnsi="Calibri" w:cs="Calibri"/>
          <w:sz w:val="20"/>
          <w:szCs w:val="20"/>
        </w:rPr>
        <w:t xml:space="preserve">  ………………………………</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 xml:space="preserve"> </w:t>
      </w:r>
      <w:r w:rsidRPr="00B853BD">
        <w:rPr>
          <w:rFonts w:ascii="Calibri" w:hAnsi="Calibri" w:cs="Calibri"/>
          <w:b/>
          <w:bCs/>
          <w:sz w:val="20"/>
          <w:szCs w:val="20"/>
        </w:rPr>
        <w:t xml:space="preserve">Page </w:t>
      </w:r>
      <w:r w:rsidRPr="00B853BD">
        <w:rPr>
          <w:rFonts w:ascii="Calibri" w:hAnsi="Calibri" w:cs="Calibri"/>
          <w:b/>
          <w:bCs/>
          <w:sz w:val="20"/>
          <w:szCs w:val="20"/>
        </w:rPr>
        <w:t>3</w:t>
      </w:r>
    </w:p>
    <w:p w14:paraId="33F086F0" w14:textId="77777777" w:rsidR="00C1717B" w:rsidRDefault="00C1717B" w:rsidP="00F9273F">
      <w:pPr>
        <w:rPr>
          <w:rFonts w:ascii="Calibri" w:hAnsi="Calibri" w:cs="Calibri"/>
          <w:b/>
          <w:bCs/>
          <w:sz w:val="20"/>
          <w:szCs w:val="20"/>
        </w:rPr>
      </w:pPr>
    </w:p>
    <w:p w14:paraId="7F33BEDB" w14:textId="03C7A34C" w:rsidR="006E3166" w:rsidRDefault="006E3166" w:rsidP="00F9273F">
      <w:pPr>
        <w:rPr>
          <w:rFonts w:ascii="Calibri" w:hAnsi="Calibri" w:cs="Calibri"/>
          <w:b/>
          <w:bCs/>
          <w:sz w:val="20"/>
          <w:szCs w:val="20"/>
        </w:rPr>
      </w:pPr>
      <w:r w:rsidRPr="00B853BD">
        <w:rPr>
          <w:rFonts w:ascii="Calibri" w:hAnsi="Calibri" w:cs="Calibri"/>
          <w:b/>
          <w:bCs/>
          <w:sz w:val="20"/>
          <w:szCs w:val="20"/>
        </w:rPr>
        <w:t>Table S</w:t>
      </w:r>
      <w:r>
        <w:rPr>
          <w:rFonts w:ascii="Calibri" w:hAnsi="Calibri" w:cs="Calibri"/>
          <w:b/>
          <w:bCs/>
          <w:sz w:val="20"/>
          <w:szCs w:val="20"/>
        </w:rPr>
        <w:t>3</w:t>
      </w:r>
      <w:r w:rsidRPr="00B853BD">
        <w:rPr>
          <w:rFonts w:ascii="Calibri" w:hAnsi="Calibri" w:cs="Calibri"/>
          <w:sz w:val="20"/>
          <w:szCs w:val="20"/>
        </w:rPr>
        <w:t xml:space="preserve">  ………………………………</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 xml:space="preserve"> </w:t>
      </w:r>
      <w:r w:rsidRPr="00B853BD">
        <w:rPr>
          <w:rFonts w:ascii="Calibri" w:hAnsi="Calibri" w:cs="Calibri"/>
          <w:b/>
          <w:bCs/>
          <w:sz w:val="20"/>
          <w:szCs w:val="20"/>
        </w:rPr>
        <w:t xml:space="preserve">Page </w:t>
      </w:r>
      <w:r>
        <w:rPr>
          <w:rFonts w:ascii="Calibri" w:hAnsi="Calibri" w:cs="Calibri"/>
          <w:b/>
          <w:bCs/>
          <w:sz w:val="20"/>
          <w:szCs w:val="20"/>
        </w:rPr>
        <w:t>4</w:t>
      </w:r>
    </w:p>
    <w:p w14:paraId="6E536AE8" w14:textId="77777777" w:rsidR="006E3166" w:rsidRDefault="006E3166" w:rsidP="00F9273F">
      <w:pPr>
        <w:rPr>
          <w:rFonts w:ascii="Calibri" w:hAnsi="Calibri" w:cs="Calibri"/>
          <w:b/>
          <w:bCs/>
          <w:sz w:val="20"/>
          <w:szCs w:val="20"/>
        </w:rPr>
      </w:pPr>
    </w:p>
    <w:p w14:paraId="5DD32EE6" w14:textId="7E44F42E" w:rsidR="006E3166" w:rsidRDefault="006E3166" w:rsidP="00F9273F">
      <w:pPr>
        <w:rPr>
          <w:rFonts w:ascii="Calibri" w:hAnsi="Calibri" w:cs="Calibri"/>
          <w:b/>
          <w:bCs/>
          <w:sz w:val="20"/>
          <w:szCs w:val="20"/>
        </w:rPr>
      </w:pPr>
      <w:r w:rsidRPr="00B853BD">
        <w:rPr>
          <w:rFonts w:ascii="Calibri" w:hAnsi="Calibri" w:cs="Calibri"/>
          <w:b/>
          <w:bCs/>
          <w:sz w:val="20"/>
          <w:szCs w:val="20"/>
        </w:rPr>
        <w:t>Table S</w:t>
      </w:r>
      <w:r>
        <w:rPr>
          <w:rFonts w:ascii="Calibri" w:hAnsi="Calibri" w:cs="Calibri"/>
          <w:b/>
          <w:bCs/>
          <w:sz w:val="20"/>
          <w:szCs w:val="20"/>
        </w:rPr>
        <w:t>4</w:t>
      </w:r>
      <w:r w:rsidRPr="00B853BD">
        <w:rPr>
          <w:rFonts w:ascii="Calibri" w:hAnsi="Calibri" w:cs="Calibri"/>
          <w:sz w:val="20"/>
          <w:szCs w:val="20"/>
        </w:rPr>
        <w:t xml:space="preserve">  ………………………………</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 xml:space="preserve"> </w:t>
      </w:r>
      <w:r w:rsidRPr="00B853BD">
        <w:rPr>
          <w:rFonts w:ascii="Calibri" w:hAnsi="Calibri" w:cs="Calibri"/>
          <w:b/>
          <w:bCs/>
          <w:sz w:val="20"/>
          <w:szCs w:val="20"/>
        </w:rPr>
        <w:t xml:space="preserve">Page </w:t>
      </w:r>
      <w:r>
        <w:rPr>
          <w:rFonts w:ascii="Calibri" w:hAnsi="Calibri" w:cs="Calibri"/>
          <w:b/>
          <w:bCs/>
          <w:sz w:val="20"/>
          <w:szCs w:val="20"/>
        </w:rPr>
        <w:t>5</w:t>
      </w:r>
    </w:p>
    <w:p w14:paraId="1338998A" w14:textId="77777777" w:rsidR="006E3166" w:rsidRDefault="006E3166" w:rsidP="00F9273F">
      <w:pPr>
        <w:rPr>
          <w:rFonts w:ascii="Calibri" w:hAnsi="Calibri" w:cs="Calibri"/>
          <w:b/>
          <w:bCs/>
          <w:sz w:val="20"/>
          <w:szCs w:val="20"/>
        </w:rPr>
      </w:pPr>
    </w:p>
    <w:p w14:paraId="74C1714D" w14:textId="7A30B14A" w:rsidR="006E3166" w:rsidRDefault="006E3166" w:rsidP="00F9273F">
      <w:pPr>
        <w:rPr>
          <w:rFonts w:ascii="Calibri" w:hAnsi="Calibri" w:cs="Calibri"/>
          <w:b/>
          <w:bCs/>
          <w:sz w:val="20"/>
          <w:szCs w:val="20"/>
        </w:rPr>
      </w:pPr>
      <w:r w:rsidRPr="00B853BD">
        <w:rPr>
          <w:rFonts w:ascii="Calibri" w:hAnsi="Calibri" w:cs="Calibri"/>
          <w:b/>
          <w:bCs/>
          <w:sz w:val="20"/>
          <w:szCs w:val="20"/>
        </w:rPr>
        <w:t>Table S</w:t>
      </w:r>
      <w:r>
        <w:rPr>
          <w:rFonts w:ascii="Calibri" w:hAnsi="Calibri" w:cs="Calibri"/>
          <w:b/>
          <w:bCs/>
          <w:sz w:val="20"/>
          <w:szCs w:val="20"/>
        </w:rPr>
        <w:t>5</w:t>
      </w:r>
      <w:r w:rsidRPr="00B853BD">
        <w:rPr>
          <w:rFonts w:ascii="Calibri" w:hAnsi="Calibri" w:cs="Calibri"/>
          <w:sz w:val="20"/>
          <w:szCs w:val="20"/>
        </w:rPr>
        <w:t xml:space="preserve">  ………………………………</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 xml:space="preserve"> </w:t>
      </w:r>
      <w:r w:rsidRPr="00B853BD">
        <w:rPr>
          <w:rFonts w:ascii="Calibri" w:hAnsi="Calibri" w:cs="Calibri"/>
          <w:b/>
          <w:bCs/>
          <w:sz w:val="20"/>
          <w:szCs w:val="20"/>
        </w:rPr>
        <w:t xml:space="preserve">Page </w:t>
      </w:r>
      <w:r>
        <w:rPr>
          <w:rFonts w:ascii="Calibri" w:hAnsi="Calibri" w:cs="Calibri"/>
          <w:b/>
          <w:bCs/>
          <w:sz w:val="20"/>
          <w:szCs w:val="20"/>
        </w:rPr>
        <w:t>6</w:t>
      </w:r>
    </w:p>
    <w:p w14:paraId="66831BC6" w14:textId="77777777" w:rsidR="00C53C4A" w:rsidRDefault="00C53C4A" w:rsidP="00F9273F">
      <w:pPr>
        <w:rPr>
          <w:rFonts w:ascii="Calibri" w:hAnsi="Calibri" w:cs="Calibri"/>
          <w:b/>
          <w:bCs/>
          <w:sz w:val="20"/>
          <w:szCs w:val="20"/>
        </w:rPr>
      </w:pPr>
    </w:p>
    <w:p w14:paraId="39DE73EB" w14:textId="074AB2A2" w:rsidR="00942A36" w:rsidRPr="00602874" w:rsidRDefault="00C53C4A" w:rsidP="00602874">
      <w:pPr>
        <w:rPr>
          <w:rFonts w:ascii="Calibri" w:hAnsi="Calibri" w:cs="Calibri"/>
          <w:b/>
          <w:bCs/>
          <w:sz w:val="20"/>
          <w:szCs w:val="20"/>
        </w:rPr>
      </w:pPr>
      <w:r>
        <w:rPr>
          <w:rFonts w:ascii="Calibri" w:hAnsi="Calibri" w:cs="Calibri"/>
          <w:b/>
          <w:bCs/>
          <w:sz w:val="20"/>
          <w:szCs w:val="20"/>
        </w:rPr>
        <w:t xml:space="preserve">Figure S1 </w:t>
      </w:r>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w:t>
      </w:r>
      <w:proofErr w:type="gramStart"/>
      <w:r w:rsidRPr="00B853BD">
        <w:rPr>
          <w:rFonts w:ascii="Calibri" w:hAnsi="Calibri" w:cs="Calibri"/>
          <w:sz w:val="20"/>
          <w:szCs w:val="20"/>
        </w:rPr>
        <w:t>…..</w:t>
      </w:r>
      <w:proofErr w:type="gramEnd"/>
      <w:r w:rsidRPr="00B853BD">
        <w:rPr>
          <w:rFonts w:ascii="Calibri" w:hAnsi="Calibri" w:cs="Calibri"/>
          <w:sz w:val="20"/>
          <w:szCs w:val="20"/>
        </w:rPr>
        <w:t xml:space="preserve"> </w:t>
      </w:r>
      <w:r w:rsidRPr="00B853BD">
        <w:rPr>
          <w:rFonts w:ascii="Calibri" w:hAnsi="Calibri" w:cs="Calibri"/>
          <w:b/>
          <w:bCs/>
          <w:sz w:val="20"/>
          <w:szCs w:val="20"/>
        </w:rPr>
        <w:t xml:space="preserve">Page </w:t>
      </w:r>
      <w:r>
        <w:rPr>
          <w:rFonts w:ascii="Calibri" w:hAnsi="Calibri" w:cs="Calibri"/>
          <w:b/>
          <w:bCs/>
          <w:sz w:val="20"/>
          <w:szCs w:val="20"/>
        </w:rPr>
        <w:t>7</w:t>
      </w:r>
      <w:r w:rsidR="00942A36" w:rsidRPr="00B853BD">
        <w:rPr>
          <w:rFonts w:ascii="Calibri" w:hAnsi="Calibri" w:cs="Calibri"/>
          <w:b/>
          <w:bCs/>
        </w:rPr>
        <w:br w:type="page"/>
      </w:r>
    </w:p>
    <w:p w14:paraId="14642F85" w14:textId="77777777" w:rsidR="00942A36" w:rsidRPr="00B853BD" w:rsidRDefault="00942A36" w:rsidP="00F9273F">
      <w:pPr>
        <w:rPr>
          <w:rFonts w:ascii="Calibri" w:hAnsi="Calibri" w:cs="Calibri"/>
          <w:b/>
          <w:bCs/>
        </w:rPr>
      </w:pPr>
    </w:p>
    <w:p w14:paraId="54E43828" w14:textId="44C05751" w:rsidR="00F9273F" w:rsidRPr="00B853BD" w:rsidRDefault="00F9273F" w:rsidP="00F9273F">
      <w:pPr>
        <w:rPr>
          <w:rFonts w:ascii="Calibri" w:hAnsi="Calibri" w:cs="Calibri"/>
          <w:color w:val="000000" w:themeColor="text1"/>
          <w:sz w:val="20"/>
          <w:szCs w:val="20"/>
        </w:rPr>
      </w:pPr>
      <w:r w:rsidRPr="00B853BD">
        <w:rPr>
          <w:rFonts w:ascii="Calibri" w:hAnsi="Calibri" w:cs="Calibri"/>
          <w:b/>
          <w:bCs/>
          <w:sz w:val="20"/>
          <w:szCs w:val="20"/>
        </w:rPr>
        <w:t>Table S1</w:t>
      </w:r>
      <w:r w:rsidRPr="00B853BD">
        <w:rPr>
          <w:rFonts w:ascii="Calibri" w:hAnsi="Calibri" w:cs="Calibri"/>
          <w:sz w:val="20"/>
          <w:szCs w:val="20"/>
        </w:rPr>
        <w:t xml:space="preserve"> </w:t>
      </w:r>
      <w:r w:rsidRPr="00B853BD">
        <w:rPr>
          <w:rFonts w:ascii="Calibri" w:hAnsi="Calibri" w:cs="Calibri"/>
          <w:color w:val="000000" w:themeColor="text1"/>
          <w:sz w:val="20"/>
          <w:szCs w:val="20"/>
        </w:rPr>
        <w:t>For each species in the greenhouse common garden, the family, treatment, number of plant individuals for which water status was assessed (Leaves = the number of green leaves present on the plant out of ten counted beginning at the apical meristem and moving downwards; LRWC = leaf relative water content), the mean of the trait, t-value, degrees of freedom (df), and p-value (</w:t>
      </w:r>
      <w:r w:rsidRPr="00B853BD">
        <w:rPr>
          <w:rFonts w:ascii="Calibri" w:hAnsi="Calibri" w:cs="Calibri"/>
          <w:i/>
          <w:iCs/>
          <w:color w:val="000000" w:themeColor="text1"/>
          <w:sz w:val="20"/>
          <w:szCs w:val="20"/>
        </w:rPr>
        <w:t>P</w:t>
      </w:r>
      <w:r w:rsidRPr="00B853BD">
        <w:rPr>
          <w:rFonts w:ascii="Calibri" w:hAnsi="Calibri" w:cs="Calibri"/>
          <w:color w:val="000000" w:themeColor="text1"/>
          <w:sz w:val="20"/>
          <w:szCs w:val="20"/>
        </w:rPr>
        <w:t xml:space="preserve">). Note: plant water status was not assessed for </w:t>
      </w:r>
      <w:r w:rsidRPr="00B853BD">
        <w:rPr>
          <w:rFonts w:ascii="Calibri" w:hAnsi="Calibri" w:cs="Calibri"/>
          <w:i/>
          <w:iCs/>
          <w:color w:val="000000" w:themeColor="text1"/>
          <w:sz w:val="20"/>
          <w:szCs w:val="20"/>
        </w:rPr>
        <w:t>P. tanacetifolia</w:t>
      </w:r>
      <w:r w:rsidRPr="00B853BD">
        <w:rPr>
          <w:rFonts w:ascii="Calibri" w:hAnsi="Calibri" w:cs="Calibri"/>
          <w:color w:val="000000" w:themeColor="text1"/>
          <w:sz w:val="20"/>
          <w:szCs w:val="20"/>
        </w:rPr>
        <w:t xml:space="preserve"> because for plants in both the high and low-water treatments, leaves senesced as plants began to flower, preventing assessment of water status. </w:t>
      </w:r>
    </w:p>
    <w:p w14:paraId="524B4892" w14:textId="77777777" w:rsidR="00F9273F" w:rsidRPr="00B853BD" w:rsidRDefault="00F9273F" w:rsidP="00F9273F">
      <w:pPr>
        <w:rPr>
          <w:rFonts w:ascii="Calibri" w:hAnsi="Calibri" w:cs="Calibri"/>
          <w:color w:val="0E0EFF"/>
          <w:sz w:val="20"/>
          <w:szCs w:val="20"/>
        </w:rPr>
      </w:pPr>
    </w:p>
    <w:tbl>
      <w:tblPr>
        <w:tblW w:w="7395" w:type="dxa"/>
        <w:tblLook w:val="04A0" w:firstRow="1" w:lastRow="0" w:firstColumn="1" w:lastColumn="0" w:noHBand="0" w:noVBand="1"/>
      </w:tblPr>
      <w:tblGrid>
        <w:gridCol w:w="1580"/>
        <w:gridCol w:w="1203"/>
        <w:gridCol w:w="1077"/>
        <w:gridCol w:w="379"/>
        <w:gridCol w:w="654"/>
        <w:gridCol w:w="602"/>
        <w:gridCol w:w="540"/>
        <w:gridCol w:w="640"/>
        <w:gridCol w:w="720"/>
      </w:tblGrid>
      <w:tr w:rsidR="00F9273F" w:rsidRPr="00B853BD" w14:paraId="01DC05AE" w14:textId="77777777" w:rsidTr="00441659">
        <w:trPr>
          <w:trHeight w:val="340"/>
        </w:trPr>
        <w:tc>
          <w:tcPr>
            <w:tcW w:w="1580" w:type="dxa"/>
            <w:tcBorders>
              <w:top w:val="single" w:sz="8" w:space="0" w:color="auto"/>
              <w:left w:val="single" w:sz="8" w:space="0" w:color="auto"/>
              <w:bottom w:val="single" w:sz="8" w:space="0" w:color="auto"/>
              <w:right w:val="nil"/>
            </w:tcBorders>
            <w:shd w:val="clear" w:color="000000" w:fill="F2F2F2"/>
            <w:noWrap/>
            <w:vAlign w:val="center"/>
            <w:hideMark/>
          </w:tcPr>
          <w:p w14:paraId="2D2BF46A" w14:textId="77777777" w:rsidR="00F9273F" w:rsidRPr="00B853BD" w:rsidRDefault="00F9273F" w:rsidP="00441659">
            <w:pPr>
              <w:rPr>
                <w:rFonts w:ascii="Calibri" w:hAnsi="Calibri" w:cs="Calibri"/>
                <w:b/>
                <w:bCs/>
                <w:color w:val="000000"/>
                <w:sz w:val="16"/>
                <w:szCs w:val="16"/>
              </w:rPr>
            </w:pPr>
            <w:r w:rsidRPr="00B853BD">
              <w:rPr>
                <w:rFonts w:ascii="Calibri" w:hAnsi="Calibri" w:cs="Calibri"/>
                <w:b/>
                <w:bCs/>
                <w:color w:val="000000"/>
                <w:sz w:val="16"/>
                <w:szCs w:val="16"/>
              </w:rPr>
              <w:t>Plant species</w:t>
            </w:r>
          </w:p>
        </w:tc>
        <w:tc>
          <w:tcPr>
            <w:tcW w:w="1203" w:type="dxa"/>
            <w:tcBorders>
              <w:top w:val="single" w:sz="8" w:space="0" w:color="auto"/>
              <w:left w:val="nil"/>
              <w:bottom w:val="single" w:sz="8" w:space="0" w:color="auto"/>
              <w:right w:val="nil"/>
            </w:tcBorders>
            <w:shd w:val="clear" w:color="000000" w:fill="F2F2F2"/>
            <w:vAlign w:val="center"/>
            <w:hideMark/>
          </w:tcPr>
          <w:p w14:paraId="0A4C4527" w14:textId="77777777" w:rsidR="00F9273F" w:rsidRPr="00B853BD" w:rsidRDefault="00F9273F" w:rsidP="00441659">
            <w:pPr>
              <w:rPr>
                <w:rFonts w:ascii="Calibri" w:hAnsi="Calibri" w:cs="Calibri"/>
                <w:b/>
                <w:bCs/>
                <w:color w:val="000000"/>
                <w:sz w:val="16"/>
                <w:szCs w:val="16"/>
              </w:rPr>
            </w:pPr>
            <w:r w:rsidRPr="00B853BD">
              <w:rPr>
                <w:rFonts w:ascii="Calibri" w:hAnsi="Calibri" w:cs="Calibri"/>
                <w:b/>
                <w:bCs/>
                <w:color w:val="000000"/>
                <w:sz w:val="16"/>
                <w:szCs w:val="16"/>
              </w:rPr>
              <w:t>Family</w:t>
            </w:r>
          </w:p>
        </w:tc>
        <w:tc>
          <w:tcPr>
            <w:tcW w:w="1077" w:type="dxa"/>
            <w:tcBorders>
              <w:top w:val="single" w:sz="8" w:space="0" w:color="auto"/>
              <w:left w:val="nil"/>
              <w:bottom w:val="single" w:sz="8" w:space="0" w:color="auto"/>
              <w:right w:val="nil"/>
            </w:tcBorders>
            <w:shd w:val="clear" w:color="000000" w:fill="F2F2F2"/>
            <w:noWrap/>
            <w:vAlign w:val="center"/>
            <w:hideMark/>
          </w:tcPr>
          <w:p w14:paraId="2B0596F3" w14:textId="77777777" w:rsidR="00F9273F" w:rsidRPr="00B853BD" w:rsidRDefault="00F9273F" w:rsidP="00441659">
            <w:pPr>
              <w:rPr>
                <w:rFonts w:ascii="Calibri" w:hAnsi="Calibri" w:cs="Calibri"/>
                <w:b/>
                <w:bCs/>
                <w:color w:val="000000"/>
                <w:sz w:val="16"/>
                <w:szCs w:val="16"/>
              </w:rPr>
            </w:pPr>
            <w:r w:rsidRPr="00B853BD">
              <w:rPr>
                <w:rFonts w:ascii="Calibri" w:hAnsi="Calibri" w:cs="Calibri"/>
                <w:b/>
                <w:bCs/>
                <w:color w:val="000000"/>
                <w:sz w:val="16"/>
                <w:szCs w:val="16"/>
              </w:rPr>
              <w:t>Treatment</w:t>
            </w:r>
          </w:p>
        </w:tc>
        <w:tc>
          <w:tcPr>
            <w:tcW w:w="379" w:type="dxa"/>
            <w:tcBorders>
              <w:top w:val="single" w:sz="8" w:space="0" w:color="auto"/>
              <w:left w:val="nil"/>
              <w:bottom w:val="single" w:sz="8" w:space="0" w:color="auto"/>
              <w:right w:val="nil"/>
            </w:tcBorders>
            <w:shd w:val="clear" w:color="000000" w:fill="F2F2F2"/>
            <w:noWrap/>
            <w:vAlign w:val="center"/>
            <w:hideMark/>
          </w:tcPr>
          <w:p w14:paraId="107CC172" w14:textId="77777777" w:rsidR="00F9273F" w:rsidRPr="00B853BD" w:rsidRDefault="00F9273F" w:rsidP="00441659">
            <w:pPr>
              <w:rPr>
                <w:rFonts w:ascii="Calibri" w:hAnsi="Calibri" w:cs="Calibri"/>
                <w:b/>
                <w:bCs/>
                <w:color w:val="000000"/>
                <w:sz w:val="16"/>
                <w:szCs w:val="16"/>
              </w:rPr>
            </w:pPr>
            <w:r w:rsidRPr="00B853BD">
              <w:rPr>
                <w:rFonts w:ascii="Calibri" w:hAnsi="Calibri" w:cs="Calibri"/>
                <w:b/>
                <w:bCs/>
                <w:color w:val="000000"/>
                <w:sz w:val="16"/>
                <w:szCs w:val="16"/>
              </w:rPr>
              <w:t>N</w:t>
            </w:r>
          </w:p>
        </w:tc>
        <w:tc>
          <w:tcPr>
            <w:tcW w:w="654" w:type="dxa"/>
            <w:tcBorders>
              <w:top w:val="single" w:sz="8" w:space="0" w:color="auto"/>
              <w:left w:val="nil"/>
              <w:bottom w:val="single" w:sz="8" w:space="0" w:color="auto"/>
              <w:right w:val="nil"/>
            </w:tcBorders>
            <w:shd w:val="clear" w:color="000000" w:fill="F2F2F2"/>
            <w:noWrap/>
            <w:vAlign w:val="center"/>
            <w:hideMark/>
          </w:tcPr>
          <w:p w14:paraId="1D15EBBD" w14:textId="77777777" w:rsidR="00F9273F" w:rsidRPr="00B853BD" w:rsidRDefault="00F9273F" w:rsidP="00441659">
            <w:pPr>
              <w:rPr>
                <w:rFonts w:ascii="Calibri" w:hAnsi="Calibri" w:cs="Calibri"/>
                <w:b/>
                <w:bCs/>
                <w:color w:val="000000"/>
                <w:sz w:val="16"/>
                <w:szCs w:val="16"/>
              </w:rPr>
            </w:pPr>
            <w:r w:rsidRPr="00B853BD">
              <w:rPr>
                <w:rFonts w:ascii="Calibri" w:hAnsi="Calibri" w:cs="Calibri"/>
                <w:b/>
                <w:bCs/>
                <w:color w:val="000000"/>
                <w:sz w:val="16"/>
                <w:szCs w:val="16"/>
              </w:rPr>
              <w:t>Trait</w:t>
            </w:r>
          </w:p>
        </w:tc>
        <w:tc>
          <w:tcPr>
            <w:tcW w:w="602" w:type="dxa"/>
            <w:tcBorders>
              <w:top w:val="single" w:sz="8" w:space="0" w:color="auto"/>
              <w:left w:val="nil"/>
              <w:bottom w:val="single" w:sz="8" w:space="0" w:color="auto"/>
              <w:right w:val="nil"/>
            </w:tcBorders>
            <w:shd w:val="clear" w:color="000000" w:fill="F2F2F2"/>
            <w:noWrap/>
            <w:vAlign w:val="center"/>
            <w:hideMark/>
          </w:tcPr>
          <w:p w14:paraId="6D016369" w14:textId="77777777" w:rsidR="00F9273F" w:rsidRPr="00B853BD" w:rsidRDefault="00F9273F" w:rsidP="00441659">
            <w:pPr>
              <w:rPr>
                <w:rFonts w:ascii="Calibri" w:hAnsi="Calibri" w:cs="Calibri"/>
                <w:b/>
                <w:bCs/>
                <w:color w:val="000000"/>
                <w:sz w:val="16"/>
                <w:szCs w:val="16"/>
              </w:rPr>
            </w:pPr>
            <w:r w:rsidRPr="00B853BD">
              <w:rPr>
                <w:rFonts w:ascii="Calibri" w:hAnsi="Calibri" w:cs="Calibri"/>
                <w:b/>
                <w:bCs/>
                <w:color w:val="000000"/>
                <w:sz w:val="16"/>
                <w:szCs w:val="16"/>
              </w:rPr>
              <w:t>Mean</w:t>
            </w:r>
          </w:p>
        </w:tc>
        <w:tc>
          <w:tcPr>
            <w:tcW w:w="540" w:type="dxa"/>
            <w:tcBorders>
              <w:top w:val="single" w:sz="8" w:space="0" w:color="auto"/>
              <w:left w:val="nil"/>
              <w:bottom w:val="single" w:sz="8" w:space="0" w:color="auto"/>
              <w:right w:val="nil"/>
            </w:tcBorders>
            <w:shd w:val="clear" w:color="000000" w:fill="F2F2F2"/>
            <w:noWrap/>
            <w:vAlign w:val="center"/>
            <w:hideMark/>
          </w:tcPr>
          <w:p w14:paraId="694FA45C" w14:textId="77777777" w:rsidR="00F9273F" w:rsidRPr="00B853BD" w:rsidRDefault="00F9273F" w:rsidP="00441659">
            <w:pPr>
              <w:rPr>
                <w:rFonts w:ascii="Calibri" w:hAnsi="Calibri" w:cs="Calibri"/>
                <w:b/>
                <w:bCs/>
                <w:color w:val="000000"/>
                <w:sz w:val="16"/>
                <w:szCs w:val="16"/>
              </w:rPr>
            </w:pPr>
            <w:r w:rsidRPr="00B853BD">
              <w:rPr>
                <w:rFonts w:ascii="Calibri" w:hAnsi="Calibri" w:cs="Calibri"/>
                <w:b/>
                <w:bCs/>
                <w:color w:val="000000"/>
                <w:sz w:val="16"/>
                <w:szCs w:val="16"/>
              </w:rPr>
              <w:t>t</w:t>
            </w:r>
          </w:p>
        </w:tc>
        <w:tc>
          <w:tcPr>
            <w:tcW w:w="640" w:type="dxa"/>
            <w:tcBorders>
              <w:top w:val="single" w:sz="8" w:space="0" w:color="auto"/>
              <w:left w:val="nil"/>
              <w:bottom w:val="single" w:sz="8" w:space="0" w:color="auto"/>
              <w:right w:val="nil"/>
            </w:tcBorders>
            <w:shd w:val="clear" w:color="000000" w:fill="F2F2F2"/>
            <w:noWrap/>
            <w:vAlign w:val="center"/>
            <w:hideMark/>
          </w:tcPr>
          <w:p w14:paraId="2F6148F2" w14:textId="77777777" w:rsidR="00F9273F" w:rsidRPr="00B853BD" w:rsidRDefault="00F9273F" w:rsidP="00441659">
            <w:pPr>
              <w:rPr>
                <w:rFonts w:ascii="Calibri" w:hAnsi="Calibri" w:cs="Calibri"/>
                <w:b/>
                <w:bCs/>
                <w:color w:val="000000"/>
                <w:sz w:val="16"/>
                <w:szCs w:val="16"/>
              </w:rPr>
            </w:pPr>
            <w:r w:rsidRPr="00B853BD">
              <w:rPr>
                <w:rFonts w:ascii="Calibri" w:hAnsi="Calibri" w:cs="Calibri"/>
                <w:b/>
                <w:bCs/>
                <w:color w:val="000000"/>
                <w:sz w:val="16"/>
                <w:szCs w:val="16"/>
              </w:rPr>
              <w:t>df</w:t>
            </w:r>
          </w:p>
        </w:tc>
        <w:tc>
          <w:tcPr>
            <w:tcW w:w="720" w:type="dxa"/>
            <w:tcBorders>
              <w:top w:val="single" w:sz="8" w:space="0" w:color="auto"/>
              <w:left w:val="nil"/>
              <w:bottom w:val="single" w:sz="8" w:space="0" w:color="auto"/>
              <w:right w:val="single" w:sz="8" w:space="0" w:color="auto"/>
            </w:tcBorders>
            <w:shd w:val="clear" w:color="000000" w:fill="F2F2F2"/>
            <w:noWrap/>
            <w:vAlign w:val="center"/>
            <w:hideMark/>
          </w:tcPr>
          <w:p w14:paraId="4238387E" w14:textId="77777777" w:rsidR="00F9273F" w:rsidRPr="00B853BD" w:rsidRDefault="00F9273F" w:rsidP="00441659">
            <w:pPr>
              <w:rPr>
                <w:rFonts w:ascii="Calibri" w:hAnsi="Calibri" w:cs="Calibri"/>
                <w:b/>
                <w:bCs/>
                <w:i/>
                <w:iCs/>
                <w:color w:val="000000"/>
                <w:sz w:val="16"/>
                <w:szCs w:val="16"/>
              </w:rPr>
            </w:pPr>
            <w:r w:rsidRPr="00B853BD">
              <w:rPr>
                <w:rFonts w:ascii="Calibri" w:hAnsi="Calibri" w:cs="Calibri"/>
                <w:b/>
                <w:bCs/>
                <w:i/>
                <w:iCs/>
                <w:color w:val="000000"/>
                <w:sz w:val="16"/>
                <w:szCs w:val="16"/>
              </w:rPr>
              <w:t>P</w:t>
            </w:r>
          </w:p>
        </w:tc>
      </w:tr>
      <w:tr w:rsidR="00F9273F" w:rsidRPr="00B853BD" w14:paraId="5D817B5F" w14:textId="77777777" w:rsidTr="00441659">
        <w:trPr>
          <w:trHeight w:val="320"/>
        </w:trPr>
        <w:tc>
          <w:tcPr>
            <w:tcW w:w="1580" w:type="dxa"/>
            <w:tcBorders>
              <w:top w:val="nil"/>
              <w:left w:val="single" w:sz="8" w:space="0" w:color="auto"/>
              <w:bottom w:val="nil"/>
              <w:right w:val="nil"/>
            </w:tcBorders>
            <w:shd w:val="clear" w:color="000000" w:fill="FFFFFF"/>
            <w:noWrap/>
            <w:vAlign w:val="center"/>
            <w:hideMark/>
          </w:tcPr>
          <w:p w14:paraId="70D297C2" w14:textId="77777777" w:rsidR="00F9273F" w:rsidRPr="00B853BD" w:rsidRDefault="00F9273F" w:rsidP="00441659">
            <w:pPr>
              <w:rPr>
                <w:rFonts w:ascii="Calibri" w:hAnsi="Calibri" w:cs="Calibri"/>
                <w:i/>
                <w:iCs/>
                <w:color w:val="000000"/>
                <w:sz w:val="16"/>
                <w:szCs w:val="16"/>
              </w:rPr>
            </w:pPr>
            <w:r w:rsidRPr="00B853BD">
              <w:rPr>
                <w:rFonts w:ascii="Calibri" w:hAnsi="Calibri" w:cs="Calibri"/>
                <w:i/>
                <w:iCs/>
                <w:color w:val="000000"/>
                <w:sz w:val="16"/>
                <w:szCs w:val="16"/>
              </w:rPr>
              <w:t>Clarkia unguiculata</w:t>
            </w:r>
          </w:p>
        </w:tc>
        <w:tc>
          <w:tcPr>
            <w:tcW w:w="1203" w:type="dxa"/>
            <w:tcBorders>
              <w:top w:val="nil"/>
              <w:left w:val="nil"/>
              <w:bottom w:val="nil"/>
              <w:right w:val="nil"/>
            </w:tcBorders>
            <w:shd w:val="clear" w:color="000000" w:fill="FFFFFF"/>
            <w:vAlign w:val="center"/>
            <w:hideMark/>
          </w:tcPr>
          <w:p w14:paraId="5A14EC7B"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Onagraceae</w:t>
            </w:r>
          </w:p>
        </w:tc>
        <w:tc>
          <w:tcPr>
            <w:tcW w:w="1077" w:type="dxa"/>
            <w:tcBorders>
              <w:top w:val="nil"/>
              <w:left w:val="nil"/>
              <w:bottom w:val="nil"/>
              <w:right w:val="nil"/>
            </w:tcBorders>
            <w:shd w:val="clear" w:color="000000" w:fill="FFFFFF"/>
            <w:noWrap/>
            <w:vAlign w:val="center"/>
            <w:hideMark/>
          </w:tcPr>
          <w:p w14:paraId="6FC116F4"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High-water</w:t>
            </w:r>
          </w:p>
        </w:tc>
        <w:tc>
          <w:tcPr>
            <w:tcW w:w="379" w:type="dxa"/>
            <w:tcBorders>
              <w:top w:val="nil"/>
              <w:left w:val="nil"/>
              <w:bottom w:val="nil"/>
              <w:right w:val="nil"/>
            </w:tcBorders>
            <w:shd w:val="clear" w:color="000000" w:fill="FFFFFF"/>
            <w:noWrap/>
            <w:vAlign w:val="center"/>
            <w:hideMark/>
          </w:tcPr>
          <w:p w14:paraId="5D9A7A89"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7</w:t>
            </w:r>
          </w:p>
        </w:tc>
        <w:tc>
          <w:tcPr>
            <w:tcW w:w="654" w:type="dxa"/>
            <w:tcBorders>
              <w:top w:val="nil"/>
              <w:left w:val="nil"/>
              <w:bottom w:val="nil"/>
              <w:right w:val="nil"/>
            </w:tcBorders>
            <w:shd w:val="clear" w:color="000000" w:fill="FFFFFF"/>
            <w:noWrap/>
            <w:vAlign w:val="center"/>
            <w:hideMark/>
          </w:tcPr>
          <w:p w14:paraId="0A5BC931"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Leaves</w:t>
            </w:r>
          </w:p>
        </w:tc>
        <w:tc>
          <w:tcPr>
            <w:tcW w:w="602" w:type="dxa"/>
            <w:tcBorders>
              <w:top w:val="nil"/>
              <w:left w:val="nil"/>
              <w:bottom w:val="nil"/>
              <w:right w:val="nil"/>
            </w:tcBorders>
            <w:shd w:val="clear" w:color="000000" w:fill="FFFFFF"/>
            <w:noWrap/>
            <w:vAlign w:val="center"/>
            <w:hideMark/>
          </w:tcPr>
          <w:p w14:paraId="7E421418"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8.57</w:t>
            </w:r>
          </w:p>
        </w:tc>
        <w:tc>
          <w:tcPr>
            <w:tcW w:w="540" w:type="dxa"/>
            <w:tcBorders>
              <w:top w:val="nil"/>
              <w:left w:val="nil"/>
              <w:bottom w:val="nil"/>
              <w:right w:val="nil"/>
            </w:tcBorders>
            <w:shd w:val="clear" w:color="000000" w:fill="FFFFFF"/>
            <w:noWrap/>
            <w:vAlign w:val="center"/>
            <w:hideMark/>
          </w:tcPr>
          <w:p w14:paraId="4809DEDE"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3.42</w:t>
            </w:r>
          </w:p>
        </w:tc>
        <w:tc>
          <w:tcPr>
            <w:tcW w:w="640" w:type="dxa"/>
            <w:tcBorders>
              <w:top w:val="nil"/>
              <w:left w:val="nil"/>
              <w:bottom w:val="nil"/>
              <w:right w:val="nil"/>
            </w:tcBorders>
            <w:shd w:val="clear" w:color="000000" w:fill="FFFFFF"/>
            <w:noWrap/>
            <w:vAlign w:val="center"/>
            <w:hideMark/>
          </w:tcPr>
          <w:p w14:paraId="3DB7D81E"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10.79</w:t>
            </w:r>
          </w:p>
        </w:tc>
        <w:tc>
          <w:tcPr>
            <w:tcW w:w="720" w:type="dxa"/>
            <w:tcBorders>
              <w:top w:val="nil"/>
              <w:left w:val="nil"/>
              <w:bottom w:val="nil"/>
              <w:right w:val="single" w:sz="8" w:space="0" w:color="auto"/>
            </w:tcBorders>
            <w:shd w:val="clear" w:color="000000" w:fill="FFFFFF"/>
            <w:noWrap/>
            <w:vAlign w:val="center"/>
            <w:hideMark/>
          </w:tcPr>
          <w:p w14:paraId="50EADF33"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0.003</w:t>
            </w:r>
          </w:p>
        </w:tc>
      </w:tr>
      <w:tr w:rsidR="00F9273F" w:rsidRPr="00B853BD" w14:paraId="6651C3E6" w14:textId="77777777" w:rsidTr="00441659">
        <w:trPr>
          <w:trHeight w:val="320"/>
        </w:trPr>
        <w:tc>
          <w:tcPr>
            <w:tcW w:w="1580" w:type="dxa"/>
            <w:tcBorders>
              <w:top w:val="nil"/>
              <w:left w:val="single" w:sz="8" w:space="0" w:color="auto"/>
              <w:bottom w:val="single" w:sz="4" w:space="0" w:color="auto"/>
              <w:right w:val="nil"/>
            </w:tcBorders>
            <w:shd w:val="clear" w:color="000000" w:fill="FFFFFF"/>
            <w:noWrap/>
            <w:vAlign w:val="center"/>
            <w:hideMark/>
          </w:tcPr>
          <w:p w14:paraId="4B66CF2A" w14:textId="77777777" w:rsidR="00F9273F" w:rsidRPr="00B853BD" w:rsidRDefault="00F9273F" w:rsidP="00441659">
            <w:pPr>
              <w:rPr>
                <w:rFonts w:ascii="Calibri" w:hAnsi="Calibri" w:cs="Calibri"/>
                <w:i/>
                <w:iCs/>
                <w:color w:val="000000"/>
                <w:sz w:val="16"/>
                <w:szCs w:val="16"/>
              </w:rPr>
            </w:pPr>
            <w:r w:rsidRPr="00B853BD">
              <w:rPr>
                <w:rFonts w:ascii="Calibri" w:hAnsi="Calibri" w:cs="Calibri"/>
                <w:i/>
                <w:iCs/>
                <w:color w:val="000000"/>
                <w:sz w:val="16"/>
                <w:szCs w:val="16"/>
              </w:rPr>
              <w:t> </w:t>
            </w:r>
          </w:p>
        </w:tc>
        <w:tc>
          <w:tcPr>
            <w:tcW w:w="1203" w:type="dxa"/>
            <w:tcBorders>
              <w:top w:val="nil"/>
              <w:left w:val="nil"/>
              <w:bottom w:val="single" w:sz="4" w:space="0" w:color="auto"/>
              <w:right w:val="nil"/>
            </w:tcBorders>
            <w:shd w:val="clear" w:color="000000" w:fill="FFFFFF"/>
            <w:vAlign w:val="center"/>
            <w:hideMark/>
          </w:tcPr>
          <w:p w14:paraId="42266E6D"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1077" w:type="dxa"/>
            <w:tcBorders>
              <w:top w:val="nil"/>
              <w:left w:val="nil"/>
              <w:bottom w:val="single" w:sz="4" w:space="0" w:color="auto"/>
              <w:right w:val="nil"/>
            </w:tcBorders>
            <w:shd w:val="clear" w:color="000000" w:fill="FFFFFF"/>
            <w:noWrap/>
            <w:vAlign w:val="center"/>
            <w:hideMark/>
          </w:tcPr>
          <w:p w14:paraId="57672237"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Low-water</w:t>
            </w:r>
          </w:p>
        </w:tc>
        <w:tc>
          <w:tcPr>
            <w:tcW w:w="379" w:type="dxa"/>
            <w:tcBorders>
              <w:top w:val="nil"/>
              <w:left w:val="nil"/>
              <w:bottom w:val="single" w:sz="4" w:space="0" w:color="auto"/>
              <w:right w:val="nil"/>
            </w:tcBorders>
            <w:shd w:val="clear" w:color="000000" w:fill="FFFFFF"/>
            <w:noWrap/>
            <w:vAlign w:val="center"/>
            <w:hideMark/>
          </w:tcPr>
          <w:p w14:paraId="2A9870EC"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6</w:t>
            </w:r>
          </w:p>
        </w:tc>
        <w:tc>
          <w:tcPr>
            <w:tcW w:w="654" w:type="dxa"/>
            <w:tcBorders>
              <w:top w:val="nil"/>
              <w:left w:val="nil"/>
              <w:bottom w:val="single" w:sz="4" w:space="0" w:color="auto"/>
              <w:right w:val="nil"/>
            </w:tcBorders>
            <w:shd w:val="clear" w:color="000000" w:fill="FFFFFF"/>
            <w:noWrap/>
            <w:vAlign w:val="center"/>
            <w:hideMark/>
          </w:tcPr>
          <w:p w14:paraId="3530D884"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602" w:type="dxa"/>
            <w:tcBorders>
              <w:top w:val="nil"/>
              <w:left w:val="nil"/>
              <w:bottom w:val="single" w:sz="4" w:space="0" w:color="auto"/>
              <w:right w:val="nil"/>
            </w:tcBorders>
            <w:shd w:val="clear" w:color="000000" w:fill="FFFFFF"/>
            <w:noWrap/>
            <w:vAlign w:val="center"/>
            <w:hideMark/>
          </w:tcPr>
          <w:p w14:paraId="2DEEFE12"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1.5</w:t>
            </w:r>
          </w:p>
        </w:tc>
        <w:tc>
          <w:tcPr>
            <w:tcW w:w="540" w:type="dxa"/>
            <w:tcBorders>
              <w:top w:val="nil"/>
              <w:left w:val="nil"/>
              <w:bottom w:val="single" w:sz="4" w:space="0" w:color="auto"/>
              <w:right w:val="nil"/>
            </w:tcBorders>
            <w:shd w:val="clear" w:color="000000" w:fill="FFFFFF"/>
            <w:noWrap/>
            <w:vAlign w:val="center"/>
            <w:hideMark/>
          </w:tcPr>
          <w:p w14:paraId="4495C245"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640" w:type="dxa"/>
            <w:tcBorders>
              <w:top w:val="nil"/>
              <w:left w:val="nil"/>
              <w:bottom w:val="single" w:sz="4" w:space="0" w:color="auto"/>
              <w:right w:val="nil"/>
            </w:tcBorders>
            <w:shd w:val="clear" w:color="000000" w:fill="FFFFFF"/>
            <w:noWrap/>
            <w:vAlign w:val="center"/>
            <w:hideMark/>
          </w:tcPr>
          <w:p w14:paraId="404AA0B7"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720" w:type="dxa"/>
            <w:tcBorders>
              <w:top w:val="nil"/>
              <w:left w:val="nil"/>
              <w:bottom w:val="single" w:sz="4" w:space="0" w:color="auto"/>
              <w:right w:val="single" w:sz="8" w:space="0" w:color="auto"/>
            </w:tcBorders>
            <w:shd w:val="clear" w:color="000000" w:fill="FFFFFF"/>
            <w:noWrap/>
            <w:vAlign w:val="center"/>
            <w:hideMark/>
          </w:tcPr>
          <w:p w14:paraId="0A04698C"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r>
      <w:tr w:rsidR="00F9273F" w:rsidRPr="00B853BD" w14:paraId="698BFBD8" w14:textId="77777777" w:rsidTr="00441659">
        <w:trPr>
          <w:trHeight w:val="320"/>
        </w:trPr>
        <w:tc>
          <w:tcPr>
            <w:tcW w:w="1580" w:type="dxa"/>
            <w:tcBorders>
              <w:top w:val="nil"/>
              <w:left w:val="single" w:sz="8" w:space="0" w:color="auto"/>
              <w:bottom w:val="nil"/>
              <w:right w:val="nil"/>
            </w:tcBorders>
            <w:shd w:val="clear" w:color="000000" w:fill="F2F2F2"/>
            <w:noWrap/>
            <w:vAlign w:val="center"/>
            <w:hideMark/>
          </w:tcPr>
          <w:p w14:paraId="69D5368E" w14:textId="77777777" w:rsidR="00F9273F" w:rsidRPr="00B853BD" w:rsidRDefault="00F9273F" w:rsidP="00441659">
            <w:pPr>
              <w:rPr>
                <w:rFonts w:ascii="Calibri" w:hAnsi="Calibri" w:cs="Calibri"/>
                <w:i/>
                <w:iCs/>
                <w:color w:val="000000"/>
                <w:sz w:val="16"/>
                <w:szCs w:val="16"/>
              </w:rPr>
            </w:pPr>
            <w:r w:rsidRPr="00B853BD">
              <w:rPr>
                <w:rFonts w:ascii="Calibri" w:hAnsi="Calibri" w:cs="Calibri"/>
                <w:i/>
                <w:iCs/>
                <w:color w:val="000000"/>
                <w:sz w:val="16"/>
                <w:szCs w:val="16"/>
              </w:rPr>
              <w:t>Linaria purpurea</w:t>
            </w:r>
          </w:p>
        </w:tc>
        <w:tc>
          <w:tcPr>
            <w:tcW w:w="1203" w:type="dxa"/>
            <w:tcBorders>
              <w:top w:val="nil"/>
              <w:left w:val="nil"/>
              <w:bottom w:val="nil"/>
              <w:right w:val="nil"/>
            </w:tcBorders>
            <w:shd w:val="clear" w:color="000000" w:fill="F2F2F2"/>
            <w:vAlign w:val="center"/>
            <w:hideMark/>
          </w:tcPr>
          <w:p w14:paraId="339AC3EC"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Plantaginaceae</w:t>
            </w:r>
          </w:p>
        </w:tc>
        <w:tc>
          <w:tcPr>
            <w:tcW w:w="1077" w:type="dxa"/>
            <w:tcBorders>
              <w:top w:val="nil"/>
              <w:left w:val="nil"/>
              <w:bottom w:val="nil"/>
              <w:right w:val="nil"/>
            </w:tcBorders>
            <w:shd w:val="clear" w:color="000000" w:fill="F2F2F2"/>
            <w:noWrap/>
            <w:vAlign w:val="center"/>
            <w:hideMark/>
          </w:tcPr>
          <w:p w14:paraId="535B0282"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High-water</w:t>
            </w:r>
          </w:p>
        </w:tc>
        <w:tc>
          <w:tcPr>
            <w:tcW w:w="379" w:type="dxa"/>
            <w:tcBorders>
              <w:top w:val="nil"/>
              <w:left w:val="nil"/>
              <w:bottom w:val="nil"/>
              <w:right w:val="nil"/>
            </w:tcBorders>
            <w:shd w:val="clear" w:color="000000" w:fill="F2F2F2"/>
            <w:noWrap/>
            <w:vAlign w:val="center"/>
            <w:hideMark/>
          </w:tcPr>
          <w:p w14:paraId="657C23E5"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7</w:t>
            </w:r>
          </w:p>
        </w:tc>
        <w:tc>
          <w:tcPr>
            <w:tcW w:w="654" w:type="dxa"/>
            <w:tcBorders>
              <w:top w:val="nil"/>
              <w:left w:val="nil"/>
              <w:bottom w:val="nil"/>
              <w:right w:val="nil"/>
            </w:tcBorders>
            <w:shd w:val="clear" w:color="000000" w:fill="F2F2F2"/>
            <w:noWrap/>
            <w:vAlign w:val="center"/>
            <w:hideMark/>
          </w:tcPr>
          <w:p w14:paraId="6679ECE5"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LRWC</w:t>
            </w:r>
          </w:p>
        </w:tc>
        <w:tc>
          <w:tcPr>
            <w:tcW w:w="602" w:type="dxa"/>
            <w:tcBorders>
              <w:top w:val="nil"/>
              <w:left w:val="nil"/>
              <w:bottom w:val="nil"/>
              <w:right w:val="nil"/>
            </w:tcBorders>
            <w:shd w:val="clear" w:color="000000" w:fill="F2F2F2"/>
            <w:noWrap/>
            <w:vAlign w:val="center"/>
            <w:hideMark/>
          </w:tcPr>
          <w:p w14:paraId="6E81EBD3"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0.54</w:t>
            </w:r>
          </w:p>
        </w:tc>
        <w:tc>
          <w:tcPr>
            <w:tcW w:w="540" w:type="dxa"/>
            <w:tcBorders>
              <w:top w:val="nil"/>
              <w:left w:val="nil"/>
              <w:bottom w:val="nil"/>
              <w:right w:val="nil"/>
            </w:tcBorders>
            <w:shd w:val="clear" w:color="000000" w:fill="F2F2F2"/>
            <w:noWrap/>
            <w:vAlign w:val="center"/>
            <w:hideMark/>
          </w:tcPr>
          <w:p w14:paraId="0940E74E"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1.91</w:t>
            </w:r>
          </w:p>
        </w:tc>
        <w:tc>
          <w:tcPr>
            <w:tcW w:w="640" w:type="dxa"/>
            <w:tcBorders>
              <w:top w:val="nil"/>
              <w:left w:val="nil"/>
              <w:bottom w:val="nil"/>
              <w:right w:val="nil"/>
            </w:tcBorders>
            <w:shd w:val="clear" w:color="000000" w:fill="F2F2F2"/>
            <w:noWrap/>
            <w:vAlign w:val="center"/>
            <w:hideMark/>
          </w:tcPr>
          <w:p w14:paraId="19F65329"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8.62</w:t>
            </w:r>
          </w:p>
        </w:tc>
        <w:tc>
          <w:tcPr>
            <w:tcW w:w="720" w:type="dxa"/>
            <w:tcBorders>
              <w:top w:val="nil"/>
              <w:left w:val="nil"/>
              <w:bottom w:val="nil"/>
              <w:right w:val="single" w:sz="8" w:space="0" w:color="auto"/>
            </w:tcBorders>
            <w:shd w:val="clear" w:color="000000" w:fill="F2F2F2"/>
            <w:noWrap/>
            <w:vAlign w:val="center"/>
            <w:hideMark/>
          </w:tcPr>
          <w:p w14:paraId="19E10BBC"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0.045</w:t>
            </w:r>
          </w:p>
        </w:tc>
      </w:tr>
      <w:tr w:rsidR="00F9273F" w:rsidRPr="00B853BD" w14:paraId="24DA826F" w14:textId="77777777" w:rsidTr="00441659">
        <w:trPr>
          <w:trHeight w:val="320"/>
        </w:trPr>
        <w:tc>
          <w:tcPr>
            <w:tcW w:w="1580" w:type="dxa"/>
            <w:tcBorders>
              <w:top w:val="nil"/>
              <w:left w:val="single" w:sz="8" w:space="0" w:color="auto"/>
              <w:bottom w:val="single" w:sz="4" w:space="0" w:color="auto"/>
              <w:right w:val="nil"/>
            </w:tcBorders>
            <w:shd w:val="clear" w:color="000000" w:fill="F2F2F2"/>
            <w:noWrap/>
            <w:vAlign w:val="center"/>
            <w:hideMark/>
          </w:tcPr>
          <w:p w14:paraId="3A49716C" w14:textId="77777777" w:rsidR="00F9273F" w:rsidRPr="00B853BD" w:rsidRDefault="00F9273F" w:rsidP="00441659">
            <w:pPr>
              <w:rPr>
                <w:rFonts w:ascii="Calibri" w:hAnsi="Calibri" w:cs="Calibri"/>
                <w:i/>
                <w:iCs/>
                <w:color w:val="000000"/>
                <w:sz w:val="16"/>
                <w:szCs w:val="16"/>
              </w:rPr>
            </w:pPr>
            <w:r w:rsidRPr="00B853BD">
              <w:rPr>
                <w:rFonts w:ascii="Calibri" w:hAnsi="Calibri" w:cs="Calibri"/>
                <w:i/>
                <w:iCs/>
                <w:color w:val="000000"/>
                <w:sz w:val="16"/>
                <w:szCs w:val="16"/>
              </w:rPr>
              <w:t> </w:t>
            </w:r>
          </w:p>
        </w:tc>
        <w:tc>
          <w:tcPr>
            <w:tcW w:w="1203" w:type="dxa"/>
            <w:tcBorders>
              <w:top w:val="nil"/>
              <w:left w:val="nil"/>
              <w:bottom w:val="single" w:sz="4" w:space="0" w:color="auto"/>
              <w:right w:val="nil"/>
            </w:tcBorders>
            <w:shd w:val="clear" w:color="000000" w:fill="F2F2F2"/>
            <w:vAlign w:val="center"/>
            <w:hideMark/>
          </w:tcPr>
          <w:p w14:paraId="2E9121EA"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1077" w:type="dxa"/>
            <w:tcBorders>
              <w:top w:val="nil"/>
              <w:left w:val="nil"/>
              <w:bottom w:val="single" w:sz="4" w:space="0" w:color="auto"/>
              <w:right w:val="nil"/>
            </w:tcBorders>
            <w:shd w:val="clear" w:color="000000" w:fill="F2F2F2"/>
            <w:noWrap/>
            <w:vAlign w:val="center"/>
            <w:hideMark/>
          </w:tcPr>
          <w:p w14:paraId="10CED425"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Low-water</w:t>
            </w:r>
          </w:p>
        </w:tc>
        <w:tc>
          <w:tcPr>
            <w:tcW w:w="379" w:type="dxa"/>
            <w:tcBorders>
              <w:top w:val="nil"/>
              <w:left w:val="nil"/>
              <w:bottom w:val="single" w:sz="4" w:space="0" w:color="auto"/>
              <w:right w:val="nil"/>
            </w:tcBorders>
            <w:shd w:val="clear" w:color="000000" w:fill="F2F2F2"/>
            <w:noWrap/>
            <w:vAlign w:val="center"/>
            <w:hideMark/>
          </w:tcPr>
          <w:p w14:paraId="69AD4384"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4</w:t>
            </w:r>
          </w:p>
        </w:tc>
        <w:tc>
          <w:tcPr>
            <w:tcW w:w="654" w:type="dxa"/>
            <w:tcBorders>
              <w:top w:val="nil"/>
              <w:left w:val="nil"/>
              <w:bottom w:val="single" w:sz="4" w:space="0" w:color="auto"/>
              <w:right w:val="nil"/>
            </w:tcBorders>
            <w:shd w:val="clear" w:color="000000" w:fill="F2F2F2"/>
            <w:noWrap/>
            <w:vAlign w:val="center"/>
            <w:hideMark/>
          </w:tcPr>
          <w:p w14:paraId="37040202"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602" w:type="dxa"/>
            <w:tcBorders>
              <w:top w:val="nil"/>
              <w:left w:val="nil"/>
              <w:bottom w:val="single" w:sz="4" w:space="0" w:color="auto"/>
              <w:right w:val="nil"/>
            </w:tcBorders>
            <w:shd w:val="clear" w:color="000000" w:fill="F2F2F2"/>
            <w:noWrap/>
            <w:vAlign w:val="center"/>
            <w:hideMark/>
          </w:tcPr>
          <w:p w14:paraId="2FCDE583"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0.28</w:t>
            </w:r>
          </w:p>
        </w:tc>
        <w:tc>
          <w:tcPr>
            <w:tcW w:w="540" w:type="dxa"/>
            <w:tcBorders>
              <w:top w:val="nil"/>
              <w:left w:val="nil"/>
              <w:bottom w:val="single" w:sz="4" w:space="0" w:color="auto"/>
              <w:right w:val="nil"/>
            </w:tcBorders>
            <w:shd w:val="clear" w:color="000000" w:fill="F2F2F2"/>
            <w:noWrap/>
            <w:vAlign w:val="center"/>
            <w:hideMark/>
          </w:tcPr>
          <w:p w14:paraId="08EAA3D1"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640" w:type="dxa"/>
            <w:tcBorders>
              <w:top w:val="nil"/>
              <w:left w:val="nil"/>
              <w:bottom w:val="single" w:sz="4" w:space="0" w:color="auto"/>
              <w:right w:val="nil"/>
            </w:tcBorders>
            <w:shd w:val="clear" w:color="000000" w:fill="F2F2F2"/>
            <w:noWrap/>
            <w:vAlign w:val="center"/>
            <w:hideMark/>
          </w:tcPr>
          <w:p w14:paraId="2C9B3882"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720" w:type="dxa"/>
            <w:tcBorders>
              <w:top w:val="nil"/>
              <w:left w:val="nil"/>
              <w:bottom w:val="single" w:sz="4" w:space="0" w:color="auto"/>
              <w:right w:val="single" w:sz="8" w:space="0" w:color="auto"/>
            </w:tcBorders>
            <w:shd w:val="clear" w:color="000000" w:fill="F2F2F2"/>
            <w:noWrap/>
            <w:vAlign w:val="center"/>
            <w:hideMark/>
          </w:tcPr>
          <w:p w14:paraId="59D393D0"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r>
      <w:tr w:rsidR="00F9273F" w:rsidRPr="00B853BD" w14:paraId="0B95D4B5" w14:textId="77777777" w:rsidTr="00441659">
        <w:trPr>
          <w:trHeight w:val="320"/>
        </w:trPr>
        <w:tc>
          <w:tcPr>
            <w:tcW w:w="1580" w:type="dxa"/>
            <w:tcBorders>
              <w:top w:val="nil"/>
              <w:left w:val="single" w:sz="8" w:space="0" w:color="auto"/>
              <w:bottom w:val="nil"/>
              <w:right w:val="nil"/>
            </w:tcBorders>
            <w:shd w:val="clear" w:color="000000" w:fill="FFFFFF"/>
            <w:noWrap/>
            <w:vAlign w:val="center"/>
            <w:hideMark/>
          </w:tcPr>
          <w:p w14:paraId="6DCA9711" w14:textId="77777777" w:rsidR="00F9273F" w:rsidRPr="00B853BD" w:rsidRDefault="00F9273F" w:rsidP="00441659">
            <w:pPr>
              <w:rPr>
                <w:rFonts w:ascii="Calibri" w:hAnsi="Calibri" w:cs="Calibri"/>
                <w:i/>
                <w:iCs/>
                <w:color w:val="000000"/>
                <w:sz w:val="16"/>
                <w:szCs w:val="16"/>
              </w:rPr>
            </w:pPr>
            <w:r w:rsidRPr="00B853BD">
              <w:rPr>
                <w:rFonts w:ascii="Calibri" w:hAnsi="Calibri" w:cs="Calibri"/>
                <w:i/>
                <w:iCs/>
                <w:color w:val="000000"/>
                <w:sz w:val="16"/>
                <w:szCs w:val="16"/>
              </w:rPr>
              <w:t>Madia elegans</w:t>
            </w:r>
          </w:p>
        </w:tc>
        <w:tc>
          <w:tcPr>
            <w:tcW w:w="1203" w:type="dxa"/>
            <w:tcBorders>
              <w:top w:val="nil"/>
              <w:left w:val="nil"/>
              <w:bottom w:val="nil"/>
              <w:right w:val="nil"/>
            </w:tcBorders>
            <w:shd w:val="clear" w:color="000000" w:fill="FFFFFF"/>
            <w:vAlign w:val="center"/>
            <w:hideMark/>
          </w:tcPr>
          <w:p w14:paraId="1012509A"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Asteraceae</w:t>
            </w:r>
          </w:p>
        </w:tc>
        <w:tc>
          <w:tcPr>
            <w:tcW w:w="1077" w:type="dxa"/>
            <w:tcBorders>
              <w:top w:val="nil"/>
              <w:left w:val="nil"/>
              <w:bottom w:val="nil"/>
              <w:right w:val="nil"/>
            </w:tcBorders>
            <w:shd w:val="clear" w:color="000000" w:fill="FFFFFF"/>
            <w:noWrap/>
            <w:vAlign w:val="center"/>
            <w:hideMark/>
          </w:tcPr>
          <w:p w14:paraId="29AAED4D"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High-water</w:t>
            </w:r>
          </w:p>
        </w:tc>
        <w:tc>
          <w:tcPr>
            <w:tcW w:w="379" w:type="dxa"/>
            <w:tcBorders>
              <w:top w:val="nil"/>
              <w:left w:val="nil"/>
              <w:bottom w:val="nil"/>
              <w:right w:val="nil"/>
            </w:tcBorders>
            <w:shd w:val="clear" w:color="000000" w:fill="FFFFFF"/>
            <w:noWrap/>
            <w:vAlign w:val="center"/>
            <w:hideMark/>
          </w:tcPr>
          <w:p w14:paraId="1D5E7625"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11</w:t>
            </w:r>
          </w:p>
        </w:tc>
        <w:tc>
          <w:tcPr>
            <w:tcW w:w="654" w:type="dxa"/>
            <w:tcBorders>
              <w:top w:val="nil"/>
              <w:left w:val="nil"/>
              <w:bottom w:val="nil"/>
              <w:right w:val="nil"/>
            </w:tcBorders>
            <w:shd w:val="clear" w:color="000000" w:fill="FFFFFF"/>
            <w:noWrap/>
            <w:vAlign w:val="center"/>
            <w:hideMark/>
          </w:tcPr>
          <w:p w14:paraId="4BE734BE"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LRWC</w:t>
            </w:r>
          </w:p>
        </w:tc>
        <w:tc>
          <w:tcPr>
            <w:tcW w:w="602" w:type="dxa"/>
            <w:tcBorders>
              <w:top w:val="nil"/>
              <w:left w:val="nil"/>
              <w:bottom w:val="nil"/>
              <w:right w:val="nil"/>
            </w:tcBorders>
            <w:shd w:val="clear" w:color="000000" w:fill="FFFFFF"/>
            <w:noWrap/>
            <w:vAlign w:val="center"/>
            <w:hideMark/>
          </w:tcPr>
          <w:p w14:paraId="7FDF4BEA"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0.48</w:t>
            </w:r>
          </w:p>
        </w:tc>
        <w:tc>
          <w:tcPr>
            <w:tcW w:w="540" w:type="dxa"/>
            <w:tcBorders>
              <w:top w:val="nil"/>
              <w:left w:val="nil"/>
              <w:bottom w:val="nil"/>
              <w:right w:val="nil"/>
            </w:tcBorders>
            <w:shd w:val="clear" w:color="000000" w:fill="FFFFFF"/>
            <w:noWrap/>
            <w:vAlign w:val="center"/>
            <w:hideMark/>
          </w:tcPr>
          <w:p w14:paraId="3470499E"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2.26</w:t>
            </w:r>
          </w:p>
        </w:tc>
        <w:tc>
          <w:tcPr>
            <w:tcW w:w="640" w:type="dxa"/>
            <w:tcBorders>
              <w:top w:val="nil"/>
              <w:left w:val="nil"/>
              <w:bottom w:val="nil"/>
              <w:right w:val="nil"/>
            </w:tcBorders>
            <w:shd w:val="clear" w:color="000000" w:fill="FFFFFF"/>
            <w:noWrap/>
            <w:vAlign w:val="center"/>
            <w:hideMark/>
          </w:tcPr>
          <w:p w14:paraId="52C504BE"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16.52</w:t>
            </w:r>
          </w:p>
        </w:tc>
        <w:tc>
          <w:tcPr>
            <w:tcW w:w="720" w:type="dxa"/>
            <w:tcBorders>
              <w:top w:val="nil"/>
              <w:left w:val="nil"/>
              <w:bottom w:val="nil"/>
              <w:right w:val="single" w:sz="8" w:space="0" w:color="auto"/>
            </w:tcBorders>
            <w:shd w:val="clear" w:color="000000" w:fill="FFFFFF"/>
            <w:noWrap/>
            <w:vAlign w:val="center"/>
            <w:hideMark/>
          </w:tcPr>
          <w:p w14:paraId="6B53DEC3"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0.019</w:t>
            </w:r>
          </w:p>
        </w:tc>
      </w:tr>
      <w:tr w:rsidR="00F9273F" w:rsidRPr="00B853BD" w14:paraId="2D8908FA" w14:textId="77777777" w:rsidTr="00441659">
        <w:trPr>
          <w:trHeight w:val="320"/>
        </w:trPr>
        <w:tc>
          <w:tcPr>
            <w:tcW w:w="1580" w:type="dxa"/>
            <w:tcBorders>
              <w:top w:val="nil"/>
              <w:left w:val="single" w:sz="8" w:space="0" w:color="auto"/>
              <w:bottom w:val="single" w:sz="4" w:space="0" w:color="auto"/>
              <w:right w:val="nil"/>
            </w:tcBorders>
            <w:shd w:val="clear" w:color="000000" w:fill="FFFFFF"/>
            <w:noWrap/>
            <w:vAlign w:val="center"/>
            <w:hideMark/>
          </w:tcPr>
          <w:p w14:paraId="0E0DCC98" w14:textId="77777777" w:rsidR="00F9273F" w:rsidRPr="00B853BD" w:rsidRDefault="00F9273F" w:rsidP="00441659">
            <w:pPr>
              <w:rPr>
                <w:rFonts w:ascii="Calibri" w:hAnsi="Calibri" w:cs="Calibri"/>
                <w:i/>
                <w:iCs/>
                <w:color w:val="000000"/>
                <w:sz w:val="16"/>
                <w:szCs w:val="16"/>
              </w:rPr>
            </w:pPr>
            <w:r w:rsidRPr="00B853BD">
              <w:rPr>
                <w:rFonts w:ascii="Calibri" w:hAnsi="Calibri" w:cs="Calibri"/>
                <w:i/>
                <w:iCs/>
                <w:color w:val="000000"/>
                <w:sz w:val="16"/>
                <w:szCs w:val="16"/>
              </w:rPr>
              <w:t> </w:t>
            </w:r>
          </w:p>
        </w:tc>
        <w:tc>
          <w:tcPr>
            <w:tcW w:w="1203" w:type="dxa"/>
            <w:tcBorders>
              <w:top w:val="nil"/>
              <w:left w:val="nil"/>
              <w:bottom w:val="single" w:sz="4" w:space="0" w:color="auto"/>
              <w:right w:val="nil"/>
            </w:tcBorders>
            <w:shd w:val="clear" w:color="000000" w:fill="FFFFFF"/>
            <w:vAlign w:val="center"/>
            <w:hideMark/>
          </w:tcPr>
          <w:p w14:paraId="426E9678"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1077" w:type="dxa"/>
            <w:tcBorders>
              <w:top w:val="nil"/>
              <w:left w:val="nil"/>
              <w:bottom w:val="single" w:sz="4" w:space="0" w:color="auto"/>
              <w:right w:val="nil"/>
            </w:tcBorders>
            <w:shd w:val="clear" w:color="000000" w:fill="FFFFFF"/>
            <w:noWrap/>
            <w:vAlign w:val="center"/>
            <w:hideMark/>
          </w:tcPr>
          <w:p w14:paraId="278F5CBA"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Low-water</w:t>
            </w:r>
          </w:p>
        </w:tc>
        <w:tc>
          <w:tcPr>
            <w:tcW w:w="379" w:type="dxa"/>
            <w:tcBorders>
              <w:top w:val="nil"/>
              <w:left w:val="nil"/>
              <w:bottom w:val="single" w:sz="4" w:space="0" w:color="auto"/>
              <w:right w:val="nil"/>
            </w:tcBorders>
            <w:shd w:val="clear" w:color="000000" w:fill="FFFFFF"/>
            <w:noWrap/>
            <w:vAlign w:val="center"/>
            <w:hideMark/>
          </w:tcPr>
          <w:p w14:paraId="41E50AF6"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10</w:t>
            </w:r>
          </w:p>
        </w:tc>
        <w:tc>
          <w:tcPr>
            <w:tcW w:w="654" w:type="dxa"/>
            <w:tcBorders>
              <w:top w:val="nil"/>
              <w:left w:val="nil"/>
              <w:bottom w:val="single" w:sz="4" w:space="0" w:color="auto"/>
              <w:right w:val="nil"/>
            </w:tcBorders>
            <w:shd w:val="clear" w:color="000000" w:fill="FFFFFF"/>
            <w:noWrap/>
            <w:vAlign w:val="center"/>
            <w:hideMark/>
          </w:tcPr>
          <w:p w14:paraId="0AE24C79"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602" w:type="dxa"/>
            <w:tcBorders>
              <w:top w:val="nil"/>
              <w:left w:val="nil"/>
              <w:bottom w:val="single" w:sz="4" w:space="0" w:color="auto"/>
              <w:right w:val="nil"/>
            </w:tcBorders>
            <w:shd w:val="clear" w:color="000000" w:fill="FFFFFF"/>
            <w:noWrap/>
            <w:vAlign w:val="center"/>
            <w:hideMark/>
          </w:tcPr>
          <w:p w14:paraId="269C6DEA"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0.3</w:t>
            </w:r>
          </w:p>
        </w:tc>
        <w:tc>
          <w:tcPr>
            <w:tcW w:w="540" w:type="dxa"/>
            <w:tcBorders>
              <w:top w:val="nil"/>
              <w:left w:val="nil"/>
              <w:bottom w:val="single" w:sz="4" w:space="0" w:color="auto"/>
              <w:right w:val="nil"/>
            </w:tcBorders>
            <w:shd w:val="clear" w:color="000000" w:fill="FFFFFF"/>
            <w:noWrap/>
            <w:vAlign w:val="center"/>
            <w:hideMark/>
          </w:tcPr>
          <w:p w14:paraId="5A316713"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640" w:type="dxa"/>
            <w:tcBorders>
              <w:top w:val="nil"/>
              <w:left w:val="nil"/>
              <w:bottom w:val="single" w:sz="4" w:space="0" w:color="auto"/>
              <w:right w:val="nil"/>
            </w:tcBorders>
            <w:shd w:val="clear" w:color="000000" w:fill="FFFFFF"/>
            <w:noWrap/>
            <w:vAlign w:val="center"/>
            <w:hideMark/>
          </w:tcPr>
          <w:p w14:paraId="344C1F2B"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c>
          <w:tcPr>
            <w:tcW w:w="720" w:type="dxa"/>
            <w:tcBorders>
              <w:top w:val="nil"/>
              <w:left w:val="nil"/>
              <w:bottom w:val="single" w:sz="4" w:space="0" w:color="auto"/>
              <w:right w:val="single" w:sz="8" w:space="0" w:color="auto"/>
            </w:tcBorders>
            <w:shd w:val="clear" w:color="000000" w:fill="FFFFFF"/>
            <w:noWrap/>
            <w:vAlign w:val="center"/>
            <w:hideMark/>
          </w:tcPr>
          <w:p w14:paraId="6754713C" w14:textId="77777777" w:rsidR="00F9273F" w:rsidRPr="00B853BD" w:rsidRDefault="00F9273F" w:rsidP="00441659">
            <w:pPr>
              <w:rPr>
                <w:rFonts w:ascii="Calibri" w:hAnsi="Calibri" w:cs="Calibri"/>
                <w:color w:val="000000"/>
                <w:sz w:val="16"/>
                <w:szCs w:val="16"/>
              </w:rPr>
            </w:pPr>
            <w:r w:rsidRPr="00B853BD">
              <w:rPr>
                <w:rFonts w:ascii="Calibri" w:hAnsi="Calibri" w:cs="Calibri"/>
                <w:color w:val="000000"/>
                <w:sz w:val="16"/>
                <w:szCs w:val="16"/>
              </w:rPr>
              <w:t> </w:t>
            </w:r>
          </w:p>
        </w:tc>
      </w:tr>
    </w:tbl>
    <w:p w14:paraId="7D2A3429" w14:textId="77777777" w:rsidR="00F9273F" w:rsidRPr="00B853BD" w:rsidRDefault="00F9273F" w:rsidP="00F9273F">
      <w:pPr>
        <w:rPr>
          <w:rFonts w:ascii="Calibri" w:hAnsi="Calibri" w:cs="Calibri"/>
          <w:color w:val="000000" w:themeColor="text1"/>
        </w:rPr>
      </w:pPr>
    </w:p>
    <w:p w14:paraId="572004D3" w14:textId="0508FC36" w:rsidR="00D44A47" w:rsidRPr="00B853BD" w:rsidRDefault="00F9273F">
      <w:pPr>
        <w:spacing w:after="160" w:line="278" w:lineRule="auto"/>
        <w:rPr>
          <w:rFonts w:ascii="Calibri" w:hAnsi="Calibri" w:cs="Calibri"/>
          <w:color w:val="000000" w:themeColor="text1"/>
        </w:rPr>
      </w:pPr>
      <w:r w:rsidRPr="00B853BD">
        <w:rPr>
          <w:rFonts w:ascii="Calibri" w:hAnsi="Calibri" w:cs="Calibri"/>
          <w:color w:val="000000" w:themeColor="text1"/>
        </w:rPr>
        <w:br w:type="page"/>
      </w:r>
    </w:p>
    <w:p w14:paraId="08D90885" w14:textId="7C89C3AF" w:rsidR="00D44A47" w:rsidRPr="00B853BD" w:rsidRDefault="00D44A47" w:rsidP="00D44A47">
      <w:pPr>
        <w:rPr>
          <w:rFonts w:ascii="Calibri" w:hAnsi="Calibri" w:cs="Calibri"/>
          <w:color w:val="000000" w:themeColor="text1"/>
          <w:sz w:val="20"/>
          <w:szCs w:val="20"/>
        </w:rPr>
      </w:pPr>
      <w:r w:rsidRPr="00B853BD">
        <w:rPr>
          <w:rFonts w:ascii="Calibri" w:hAnsi="Calibri" w:cs="Calibri"/>
          <w:b/>
          <w:bCs/>
          <w:color w:val="000000" w:themeColor="text1"/>
          <w:sz w:val="20"/>
          <w:szCs w:val="20"/>
        </w:rPr>
        <w:lastRenderedPageBreak/>
        <w:t>Table S2</w:t>
      </w:r>
      <w:r w:rsidRPr="00B853BD">
        <w:rPr>
          <w:rFonts w:ascii="Calibri" w:hAnsi="Calibri" w:cs="Calibri"/>
          <w:sz w:val="20"/>
          <w:szCs w:val="20"/>
        </w:rPr>
        <w:t xml:space="preserve"> </w:t>
      </w:r>
      <w:r w:rsidRPr="00B853BD">
        <w:rPr>
          <w:rFonts w:ascii="Calibri" w:hAnsi="Calibri" w:cs="Calibri"/>
          <w:color w:val="000000" w:themeColor="text1"/>
          <w:sz w:val="20"/>
          <w:szCs w:val="20"/>
        </w:rPr>
        <w:t>Pairwise contrasts among species (</w:t>
      </w:r>
      <w:r w:rsidRPr="00B853BD">
        <w:rPr>
          <w:rFonts w:ascii="Calibri" w:hAnsi="Calibri" w:cs="Calibri"/>
          <w:i/>
          <w:iCs/>
          <w:sz w:val="20"/>
          <w:szCs w:val="20"/>
        </w:rPr>
        <w:t>Clarkia unguiculata</w:t>
      </w:r>
      <w:r w:rsidRPr="00B853BD">
        <w:rPr>
          <w:rFonts w:ascii="Calibri" w:hAnsi="Calibri" w:cs="Calibri"/>
          <w:sz w:val="20"/>
          <w:szCs w:val="20"/>
        </w:rPr>
        <w:t xml:space="preserve">, </w:t>
      </w:r>
      <w:r w:rsidRPr="00B853BD">
        <w:rPr>
          <w:rFonts w:ascii="Calibri" w:hAnsi="Calibri" w:cs="Calibri"/>
          <w:i/>
          <w:iCs/>
          <w:sz w:val="20"/>
          <w:szCs w:val="20"/>
        </w:rPr>
        <w:t>Linaria purpurea</w:t>
      </w:r>
      <w:r w:rsidRPr="00B853BD">
        <w:rPr>
          <w:rFonts w:ascii="Calibri" w:hAnsi="Calibri" w:cs="Calibri"/>
          <w:sz w:val="20"/>
          <w:szCs w:val="20"/>
        </w:rPr>
        <w:t xml:space="preserve">, </w:t>
      </w:r>
      <w:r w:rsidRPr="00B853BD">
        <w:rPr>
          <w:rFonts w:ascii="Calibri" w:hAnsi="Calibri" w:cs="Calibri"/>
          <w:i/>
          <w:iCs/>
          <w:sz w:val="20"/>
          <w:szCs w:val="20"/>
        </w:rPr>
        <w:t>Madia elegans</w:t>
      </w:r>
      <w:r w:rsidRPr="00B853BD">
        <w:rPr>
          <w:rFonts w:ascii="Calibri" w:hAnsi="Calibri" w:cs="Calibri"/>
          <w:sz w:val="20"/>
          <w:szCs w:val="20"/>
        </w:rPr>
        <w:t xml:space="preserve">, and </w:t>
      </w:r>
      <w:r w:rsidRPr="00B853BD">
        <w:rPr>
          <w:rFonts w:ascii="Calibri" w:hAnsi="Calibri" w:cs="Calibri"/>
          <w:i/>
          <w:iCs/>
          <w:sz w:val="20"/>
          <w:szCs w:val="20"/>
        </w:rPr>
        <w:t>Phacelia tanacetifolia</w:t>
      </w:r>
      <w:r w:rsidRPr="00B853BD">
        <w:rPr>
          <w:rFonts w:ascii="Calibri" w:hAnsi="Calibri" w:cs="Calibri"/>
          <w:sz w:val="20"/>
          <w:szCs w:val="20"/>
        </w:rPr>
        <w:t xml:space="preserve">) in the volume of nectar present in flowers under two different treatments (High water or Low water). The species compared (Contrast), ratio of the species on the left to the species on the right in the ‘Contrast’ column, standard (SE), </w:t>
      </w:r>
      <w:r w:rsidRPr="00B853BD">
        <w:rPr>
          <w:rFonts w:ascii="Calibri" w:hAnsi="Calibri" w:cs="Calibri"/>
          <w:color w:val="000000" w:themeColor="text1"/>
          <w:sz w:val="20"/>
          <w:szCs w:val="20"/>
        </w:rPr>
        <w:t>Wald test statistic for each contrast (z ratio), and the corresponding P-value. P-values were adjusted using the Tukey method and those that remained significant (P &lt; 0.05) are shown in bold.</w:t>
      </w:r>
    </w:p>
    <w:p w14:paraId="09287D22" w14:textId="77777777" w:rsidR="00D44A47" w:rsidRPr="00B853BD" w:rsidRDefault="00D44A47" w:rsidP="00D44A47">
      <w:pPr>
        <w:rPr>
          <w:rFonts w:ascii="Calibri" w:hAnsi="Calibri" w:cs="Calibri"/>
        </w:rPr>
      </w:pPr>
    </w:p>
    <w:tbl>
      <w:tblPr>
        <w:tblW w:w="7248" w:type="dxa"/>
        <w:tblLook w:val="04A0" w:firstRow="1" w:lastRow="0" w:firstColumn="1" w:lastColumn="0" w:noHBand="0" w:noVBand="1"/>
      </w:tblPr>
      <w:tblGrid>
        <w:gridCol w:w="1070"/>
        <w:gridCol w:w="2538"/>
        <w:gridCol w:w="900"/>
        <w:gridCol w:w="840"/>
        <w:gridCol w:w="940"/>
        <w:gridCol w:w="960"/>
      </w:tblGrid>
      <w:tr w:rsidR="00D44A47" w:rsidRPr="00B853BD" w14:paraId="7B3C4841" w14:textId="77777777" w:rsidTr="00441659">
        <w:trPr>
          <w:trHeight w:val="260"/>
        </w:trPr>
        <w:tc>
          <w:tcPr>
            <w:tcW w:w="1070" w:type="dxa"/>
            <w:tcBorders>
              <w:top w:val="single" w:sz="8" w:space="0" w:color="auto"/>
              <w:left w:val="single" w:sz="8" w:space="0" w:color="auto"/>
              <w:bottom w:val="single" w:sz="8" w:space="0" w:color="auto"/>
              <w:right w:val="nil"/>
            </w:tcBorders>
            <w:shd w:val="clear" w:color="000000" w:fill="F2F2F2"/>
            <w:noWrap/>
            <w:vAlign w:val="bottom"/>
            <w:hideMark/>
          </w:tcPr>
          <w:p w14:paraId="71553845"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Treatment</w:t>
            </w:r>
          </w:p>
        </w:tc>
        <w:tc>
          <w:tcPr>
            <w:tcW w:w="2538" w:type="dxa"/>
            <w:tcBorders>
              <w:top w:val="single" w:sz="8" w:space="0" w:color="auto"/>
              <w:left w:val="nil"/>
              <w:bottom w:val="single" w:sz="8" w:space="0" w:color="auto"/>
              <w:right w:val="nil"/>
            </w:tcBorders>
            <w:shd w:val="clear" w:color="000000" w:fill="F2F2F2"/>
            <w:noWrap/>
            <w:vAlign w:val="bottom"/>
            <w:hideMark/>
          </w:tcPr>
          <w:p w14:paraId="6D5CB4BC"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Contrast</w:t>
            </w:r>
          </w:p>
        </w:tc>
        <w:tc>
          <w:tcPr>
            <w:tcW w:w="900" w:type="dxa"/>
            <w:tcBorders>
              <w:top w:val="single" w:sz="8" w:space="0" w:color="auto"/>
              <w:left w:val="nil"/>
              <w:bottom w:val="single" w:sz="8" w:space="0" w:color="auto"/>
              <w:right w:val="nil"/>
            </w:tcBorders>
            <w:shd w:val="clear" w:color="000000" w:fill="F2F2F2"/>
            <w:noWrap/>
            <w:vAlign w:val="bottom"/>
            <w:hideMark/>
          </w:tcPr>
          <w:p w14:paraId="188E924D"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Ratio</w:t>
            </w:r>
          </w:p>
        </w:tc>
        <w:tc>
          <w:tcPr>
            <w:tcW w:w="840" w:type="dxa"/>
            <w:tcBorders>
              <w:top w:val="single" w:sz="8" w:space="0" w:color="auto"/>
              <w:left w:val="nil"/>
              <w:bottom w:val="single" w:sz="8" w:space="0" w:color="auto"/>
              <w:right w:val="nil"/>
            </w:tcBorders>
            <w:shd w:val="clear" w:color="000000" w:fill="F2F2F2"/>
            <w:noWrap/>
            <w:vAlign w:val="bottom"/>
            <w:hideMark/>
          </w:tcPr>
          <w:p w14:paraId="308F4D25"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SE</w:t>
            </w:r>
          </w:p>
        </w:tc>
        <w:tc>
          <w:tcPr>
            <w:tcW w:w="940" w:type="dxa"/>
            <w:tcBorders>
              <w:top w:val="single" w:sz="8" w:space="0" w:color="auto"/>
              <w:left w:val="nil"/>
              <w:bottom w:val="single" w:sz="8" w:space="0" w:color="auto"/>
              <w:right w:val="nil"/>
            </w:tcBorders>
            <w:shd w:val="clear" w:color="000000" w:fill="F2F2F2"/>
            <w:noWrap/>
            <w:vAlign w:val="bottom"/>
            <w:hideMark/>
          </w:tcPr>
          <w:p w14:paraId="048F4EA0"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z ratio</w:t>
            </w:r>
          </w:p>
        </w:tc>
        <w:tc>
          <w:tcPr>
            <w:tcW w:w="960" w:type="dxa"/>
            <w:tcBorders>
              <w:top w:val="single" w:sz="8" w:space="0" w:color="auto"/>
              <w:left w:val="nil"/>
              <w:bottom w:val="single" w:sz="8" w:space="0" w:color="auto"/>
              <w:right w:val="single" w:sz="8" w:space="0" w:color="auto"/>
            </w:tcBorders>
            <w:shd w:val="clear" w:color="000000" w:fill="F2F2F2"/>
            <w:noWrap/>
            <w:vAlign w:val="bottom"/>
            <w:hideMark/>
          </w:tcPr>
          <w:p w14:paraId="08C7FCDC" w14:textId="77777777" w:rsidR="00D44A47" w:rsidRPr="00B853BD" w:rsidRDefault="00D44A47" w:rsidP="00441659">
            <w:pPr>
              <w:rPr>
                <w:rFonts w:ascii="Calibri" w:hAnsi="Calibri" w:cs="Calibri"/>
                <w:b/>
                <w:bCs/>
                <w:i/>
                <w:iCs/>
                <w:color w:val="000000"/>
                <w:sz w:val="18"/>
                <w:szCs w:val="18"/>
              </w:rPr>
            </w:pPr>
            <w:r w:rsidRPr="00B853BD">
              <w:rPr>
                <w:rFonts w:ascii="Calibri" w:hAnsi="Calibri" w:cs="Calibri"/>
                <w:b/>
                <w:bCs/>
                <w:i/>
                <w:iCs/>
                <w:color w:val="000000"/>
                <w:sz w:val="18"/>
                <w:szCs w:val="18"/>
              </w:rPr>
              <w:t>P</w:t>
            </w:r>
          </w:p>
        </w:tc>
      </w:tr>
      <w:tr w:rsidR="00D44A47" w:rsidRPr="00B853BD" w14:paraId="55267160" w14:textId="77777777" w:rsidTr="00441659">
        <w:trPr>
          <w:trHeight w:val="240"/>
        </w:trPr>
        <w:tc>
          <w:tcPr>
            <w:tcW w:w="1070" w:type="dxa"/>
            <w:tcBorders>
              <w:top w:val="nil"/>
              <w:left w:val="single" w:sz="8" w:space="0" w:color="auto"/>
              <w:bottom w:val="nil"/>
              <w:right w:val="nil"/>
            </w:tcBorders>
            <w:noWrap/>
            <w:vAlign w:val="bottom"/>
            <w:hideMark/>
          </w:tcPr>
          <w:p w14:paraId="52ACD8A1"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High water</w:t>
            </w:r>
          </w:p>
        </w:tc>
        <w:tc>
          <w:tcPr>
            <w:tcW w:w="2538" w:type="dxa"/>
            <w:tcBorders>
              <w:top w:val="nil"/>
              <w:left w:val="nil"/>
              <w:bottom w:val="nil"/>
              <w:right w:val="nil"/>
            </w:tcBorders>
            <w:noWrap/>
            <w:vAlign w:val="bottom"/>
            <w:hideMark/>
          </w:tcPr>
          <w:p w14:paraId="4BFF6B6F"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L. purpurea </w:t>
            </w:r>
            <w:r w:rsidRPr="00B853BD">
              <w:rPr>
                <w:rFonts w:ascii="Calibri" w:hAnsi="Calibri" w:cs="Calibri"/>
                <w:color w:val="000000"/>
                <w:sz w:val="18"/>
                <w:szCs w:val="18"/>
              </w:rPr>
              <w:t xml:space="preserve">/ </w:t>
            </w:r>
            <w:r w:rsidRPr="00B853BD">
              <w:rPr>
                <w:rFonts w:ascii="Calibri" w:hAnsi="Calibri" w:cs="Calibri"/>
                <w:i/>
                <w:iCs/>
                <w:color w:val="000000"/>
                <w:sz w:val="18"/>
                <w:szCs w:val="18"/>
              </w:rPr>
              <w:t>C. unguiculata</w:t>
            </w:r>
          </w:p>
        </w:tc>
        <w:tc>
          <w:tcPr>
            <w:tcW w:w="900" w:type="dxa"/>
            <w:tcBorders>
              <w:top w:val="nil"/>
              <w:left w:val="nil"/>
              <w:bottom w:val="nil"/>
              <w:right w:val="nil"/>
            </w:tcBorders>
            <w:noWrap/>
            <w:vAlign w:val="bottom"/>
            <w:hideMark/>
          </w:tcPr>
          <w:p w14:paraId="20C95E16"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0.48</w:t>
            </w:r>
          </w:p>
        </w:tc>
        <w:tc>
          <w:tcPr>
            <w:tcW w:w="840" w:type="dxa"/>
            <w:tcBorders>
              <w:top w:val="nil"/>
              <w:left w:val="nil"/>
              <w:bottom w:val="nil"/>
              <w:right w:val="nil"/>
            </w:tcBorders>
            <w:noWrap/>
            <w:vAlign w:val="bottom"/>
            <w:hideMark/>
          </w:tcPr>
          <w:p w14:paraId="682B46E2"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0.144</w:t>
            </w:r>
          </w:p>
        </w:tc>
        <w:tc>
          <w:tcPr>
            <w:tcW w:w="940" w:type="dxa"/>
            <w:tcBorders>
              <w:top w:val="nil"/>
              <w:left w:val="nil"/>
              <w:bottom w:val="nil"/>
              <w:right w:val="nil"/>
            </w:tcBorders>
            <w:noWrap/>
            <w:vAlign w:val="bottom"/>
            <w:hideMark/>
          </w:tcPr>
          <w:p w14:paraId="5F4B4496"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-2.45</w:t>
            </w:r>
          </w:p>
        </w:tc>
        <w:tc>
          <w:tcPr>
            <w:tcW w:w="960" w:type="dxa"/>
            <w:tcBorders>
              <w:top w:val="nil"/>
              <w:left w:val="nil"/>
              <w:bottom w:val="nil"/>
              <w:right w:val="single" w:sz="8" w:space="0" w:color="auto"/>
            </w:tcBorders>
            <w:noWrap/>
            <w:vAlign w:val="bottom"/>
            <w:hideMark/>
          </w:tcPr>
          <w:p w14:paraId="65930B54"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0.0675</w:t>
            </w:r>
          </w:p>
        </w:tc>
      </w:tr>
      <w:tr w:rsidR="00D44A47" w:rsidRPr="00B853BD" w14:paraId="5D9E81AA" w14:textId="77777777" w:rsidTr="00441659">
        <w:trPr>
          <w:trHeight w:val="240"/>
        </w:trPr>
        <w:tc>
          <w:tcPr>
            <w:tcW w:w="1070" w:type="dxa"/>
            <w:tcBorders>
              <w:top w:val="nil"/>
              <w:left w:val="single" w:sz="8" w:space="0" w:color="auto"/>
              <w:bottom w:val="nil"/>
              <w:right w:val="nil"/>
            </w:tcBorders>
            <w:shd w:val="clear" w:color="000000" w:fill="F2F2F2"/>
            <w:noWrap/>
            <w:vAlign w:val="bottom"/>
            <w:hideMark/>
          </w:tcPr>
          <w:p w14:paraId="3ED8643D"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nil"/>
              <w:right w:val="nil"/>
            </w:tcBorders>
            <w:shd w:val="clear" w:color="000000" w:fill="F2F2F2"/>
            <w:noWrap/>
            <w:vAlign w:val="bottom"/>
            <w:hideMark/>
          </w:tcPr>
          <w:p w14:paraId="0E8A5560"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M. elegans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C. unguiculata</w:t>
            </w:r>
          </w:p>
        </w:tc>
        <w:tc>
          <w:tcPr>
            <w:tcW w:w="900" w:type="dxa"/>
            <w:tcBorders>
              <w:top w:val="nil"/>
              <w:left w:val="nil"/>
              <w:bottom w:val="nil"/>
              <w:right w:val="nil"/>
            </w:tcBorders>
            <w:shd w:val="clear" w:color="000000" w:fill="F2F2F2"/>
            <w:noWrap/>
            <w:vAlign w:val="bottom"/>
            <w:hideMark/>
          </w:tcPr>
          <w:p w14:paraId="6BF9F5DA"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0.0023</w:t>
            </w:r>
          </w:p>
        </w:tc>
        <w:tc>
          <w:tcPr>
            <w:tcW w:w="840" w:type="dxa"/>
            <w:tcBorders>
              <w:top w:val="nil"/>
              <w:left w:val="nil"/>
              <w:bottom w:val="nil"/>
              <w:right w:val="nil"/>
            </w:tcBorders>
            <w:shd w:val="clear" w:color="000000" w:fill="F2F2F2"/>
            <w:noWrap/>
            <w:vAlign w:val="bottom"/>
            <w:hideMark/>
          </w:tcPr>
          <w:p w14:paraId="6F598BF3"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0.0015</w:t>
            </w:r>
          </w:p>
        </w:tc>
        <w:tc>
          <w:tcPr>
            <w:tcW w:w="940" w:type="dxa"/>
            <w:tcBorders>
              <w:top w:val="nil"/>
              <w:left w:val="nil"/>
              <w:bottom w:val="nil"/>
              <w:right w:val="nil"/>
            </w:tcBorders>
            <w:shd w:val="clear" w:color="000000" w:fill="F2F2F2"/>
            <w:noWrap/>
            <w:vAlign w:val="bottom"/>
            <w:hideMark/>
          </w:tcPr>
          <w:p w14:paraId="595AEEB9"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-9.27</w:t>
            </w:r>
          </w:p>
        </w:tc>
        <w:tc>
          <w:tcPr>
            <w:tcW w:w="960" w:type="dxa"/>
            <w:tcBorders>
              <w:top w:val="nil"/>
              <w:left w:val="nil"/>
              <w:bottom w:val="nil"/>
              <w:right w:val="single" w:sz="8" w:space="0" w:color="auto"/>
            </w:tcBorders>
            <w:shd w:val="clear" w:color="000000" w:fill="F2F2F2"/>
            <w:noWrap/>
            <w:vAlign w:val="bottom"/>
            <w:hideMark/>
          </w:tcPr>
          <w:p w14:paraId="10851C61"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&lt;0.0001</w:t>
            </w:r>
          </w:p>
        </w:tc>
      </w:tr>
      <w:tr w:rsidR="00D44A47" w:rsidRPr="00B853BD" w14:paraId="3B6F7D04" w14:textId="77777777" w:rsidTr="00441659">
        <w:trPr>
          <w:trHeight w:val="240"/>
        </w:trPr>
        <w:tc>
          <w:tcPr>
            <w:tcW w:w="1070" w:type="dxa"/>
            <w:tcBorders>
              <w:top w:val="nil"/>
              <w:left w:val="single" w:sz="8" w:space="0" w:color="auto"/>
              <w:bottom w:val="nil"/>
              <w:right w:val="nil"/>
            </w:tcBorders>
            <w:noWrap/>
            <w:vAlign w:val="bottom"/>
            <w:hideMark/>
          </w:tcPr>
          <w:p w14:paraId="24E13B17"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nil"/>
              <w:right w:val="nil"/>
            </w:tcBorders>
            <w:noWrap/>
            <w:vAlign w:val="bottom"/>
            <w:hideMark/>
          </w:tcPr>
          <w:p w14:paraId="6FA49D25"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M. elegans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L. purpurea</w:t>
            </w:r>
          </w:p>
        </w:tc>
        <w:tc>
          <w:tcPr>
            <w:tcW w:w="900" w:type="dxa"/>
            <w:tcBorders>
              <w:top w:val="nil"/>
              <w:left w:val="nil"/>
              <w:bottom w:val="nil"/>
              <w:right w:val="nil"/>
            </w:tcBorders>
            <w:noWrap/>
            <w:vAlign w:val="bottom"/>
            <w:hideMark/>
          </w:tcPr>
          <w:p w14:paraId="192D92B3"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0.0049</w:t>
            </w:r>
          </w:p>
        </w:tc>
        <w:tc>
          <w:tcPr>
            <w:tcW w:w="840" w:type="dxa"/>
            <w:tcBorders>
              <w:top w:val="nil"/>
              <w:left w:val="nil"/>
              <w:bottom w:val="nil"/>
              <w:right w:val="nil"/>
            </w:tcBorders>
            <w:noWrap/>
            <w:vAlign w:val="bottom"/>
            <w:hideMark/>
          </w:tcPr>
          <w:p w14:paraId="0461930E"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0.0032</w:t>
            </w:r>
          </w:p>
        </w:tc>
        <w:tc>
          <w:tcPr>
            <w:tcW w:w="940" w:type="dxa"/>
            <w:tcBorders>
              <w:top w:val="nil"/>
              <w:left w:val="nil"/>
              <w:bottom w:val="nil"/>
              <w:right w:val="nil"/>
            </w:tcBorders>
            <w:noWrap/>
            <w:vAlign w:val="bottom"/>
            <w:hideMark/>
          </w:tcPr>
          <w:p w14:paraId="2E533224"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-8.05</w:t>
            </w:r>
          </w:p>
        </w:tc>
        <w:tc>
          <w:tcPr>
            <w:tcW w:w="960" w:type="dxa"/>
            <w:tcBorders>
              <w:top w:val="nil"/>
              <w:left w:val="nil"/>
              <w:bottom w:val="nil"/>
              <w:right w:val="single" w:sz="8" w:space="0" w:color="auto"/>
            </w:tcBorders>
            <w:noWrap/>
            <w:vAlign w:val="bottom"/>
            <w:hideMark/>
          </w:tcPr>
          <w:p w14:paraId="48B74F71"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&lt;0.0001</w:t>
            </w:r>
          </w:p>
        </w:tc>
      </w:tr>
      <w:tr w:rsidR="00D44A47" w:rsidRPr="00B853BD" w14:paraId="7D3BD4F4" w14:textId="77777777" w:rsidTr="00441659">
        <w:trPr>
          <w:trHeight w:val="240"/>
        </w:trPr>
        <w:tc>
          <w:tcPr>
            <w:tcW w:w="1070" w:type="dxa"/>
            <w:tcBorders>
              <w:top w:val="nil"/>
              <w:left w:val="single" w:sz="8" w:space="0" w:color="auto"/>
              <w:bottom w:val="nil"/>
              <w:right w:val="nil"/>
            </w:tcBorders>
            <w:shd w:val="clear" w:color="000000" w:fill="F2F2F2"/>
            <w:noWrap/>
            <w:vAlign w:val="bottom"/>
            <w:hideMark/>
          </w:tcPr>
          <w:p w14:paraId="3F1BC98F"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nil"/>
              <w:right w:val="nil"/>
            </w:tcBorders>
            <w:shd w:val="clear" w:color="000000" w:fill="F2F2F2"/>
            <w:noWrap/>
            <w:vAlign w:val="bottom"/>
            <w:hideMark/>
          </w:tcPr>
          <w:p w14:paraId="28105B40"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P. tanacetifolia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C. unguiculata</w:t>
            </w:r>
          </w:p>
        </w:tc>
        <w:tc>
          <w:tcPr>
            <w:tcW w:w="900" w:type="dxa"/>
            <w:tcBorders>
              <w:top w:val="nil"/>
              <w:left w:val="nil"/>
              <w:bottom w:val="nil"/>
              <w:right w:val="nil"/>
            </w:tcBorders>
            <w:shd w:val="clear" w:color="000000" w:fill="F2F2F2"/>
            <w:noWrap/>
            <w:vAlign w:val="bottom"/>
            <w:hideMark/>
          </w:tcPr>
          <w:p w14:paraId="16897A19"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0.053</w:t>
            </w:r>
          </w:p>
        </w:tc>
        <w:tc>
          <w:tcPr>
            <w:tcW w:w="840" w:type="dxa"/>
            <w:tcBorders>
              <w:top w:val="nil"/>
              <w:left w:val="nil"/>
              <w:bottom w:val="nil"/>
              <w:right w:val="nil"/>
            </w:tcBorders>
            <w:shd w:val="clear" w:color="000000" w:fill="F2F2F2"/>
            <w:noWrap/>
            <w:vAlign w:val="bottom"/>
            <w:hideMark/>
          </w:tcPr>
          <w:p w14:paraId="331DCE60"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0.030</w:t>
            </w:r>
          </w:p>
        </w:tc>
        <w:tc>
          <w:tcPr>
            <w:tcW w:w="940" w:type="dxa"/>
            <w:tcBorders>
              <w:top w:val="nil"/>
              <w:left w:val="nil"/>
              <w:bottom w:val="nil"/>
              <w:right w:val="nil"/>
            </w:tcBorders>
            <w:shd w:val="clear" w:color="000000" w:fill="F2F2F2"/>
            <w:noWrap/>
            <w:vAlign w:val="bottom"/>
            <w:hideMark/>
          </w:tcPr>
          <w:p w14:paraId="198302AF"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-5.26</w:t>
            </w:r>
          </w:p>
        </w:tc>
        <w:tc>
          <w:tcPr>
            <w:tcW w:w="960" w:type="dxa"/>
            <w:tcBorders>
              <w:top w:val="nil"/>
              <w:left w:val="nil"/>
              <w:bottom w:val="nil"/>
              <w:right w:val="single" w:sz="8" w:space="0" w:color="auto"/>
            </w:tcBorders>
            <w:shd w:val="clear" w:color="000000" w:fill="F2F2F2"/>
            <w:noWrap/>
            <w:vAlign w:val="bottom"/>
            <w:hideMark/>
          </w:tcPr>
          <w:p w14:paraId="520AA3D4"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&lt;0.0001</w:t>
            </w:r>
          </w:p>
        </w:tc>
      </w:tr>
      <w:tr w:rsidR="00D44A47" w:rsidRPr="00B853BD" w14:paraId="015152F0" w14:textId="77777777" w:rsidTr="00441659">
        <w:trPr>
          <w:trHeight w:val="240"/>
        </w:trPr>
        <w:tc>
          <w:tcPr>
            <w:tcW w:w="1070" w:type="dxa"/>
            <w:tcBorders>
              <w:top w:val="nil"/>
              <w:left w:val="single" w:sz="8" w:space="0" w:color="auto"/>
              <w:bottom w:val="nil"/>
              <w:right w:val="nil"/>
            </w:tcBorders>
            <w:noWrap/>
            <w:vAlign w:val="bottom"/>
            <w:hideMark/>
          </w:tcPr>
          <w:p w14:paraId="7B6585C7"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nil"/>
              <w:right w:val="nil"/>
            </w:tcBorders>
            <w:noWrap/>
            <w:vAlign w:val="bottom"/>
            <w:hideMark/>
          </w:tcPr>
          <w:p w14:paraId="00CA2E24"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P. tanacetifolia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L. purpurea</w:t>
            </w:r>
          </w:p>
        </w:tc>
        <w:tc>
          <w:tcPr>
            <w:tcW w:w="900" w:type="dxa"/>
            <w:tcBorders>
              <w:top w:val="nil"/>
              <w:left w:val="nil"/>
              <w:bottom w:val="nil"/>
              <w:right w:val="nil"/>
            </w:tcBorders>
            <w:noWrap/>
            <w:vAlign w:val="bottom"/>
            <w:hideMark/>
          </w:tcPr>
          <w:p w14:paraId="6758BE84"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0.11</w:t>
            </w:r>
          </w:p>
        </w:tc>
        <w:tc>
          <w:tcPr>
            <w:tcW w:w="840" w:type="dxa"/>
            <w:tcBorders>
              <w:top w:val="nil"/>
              <w:left w:val="nil"/>
              <w:bottom w:val="nil"/>
              <w:right w:val="nil"/>
            </w:tcBorders>
            <w:noWrap/>
            <w:vAlign w:val="bottom"/>
            <w:hideMark/>
          </w:tcPr>
          <w:p w14:paraId="5291CAEF"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0.063</w:t>
            </w:r>
          </w:p>
        </w:tc>
        <w:tc>
          <w:tcPr>
            <w:tcW w:w="940" w:type="dxa"/>
            <w:tcBorders>
              <w:top w:val="nil"/>
              <w:left w:val="nil"/>
              <w:bottom w:val="nil"/>
              <w:right w:val="nil"/>
            </w:tcBorders>
            <w:noWrap/>
            <w:vAlign w:val="bottom"/>
            <w:hideMark/>
          </w:tcPr>
          <w:p w14:paraId="3E23173B"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-3.85</w:t>
            </w:r>
          </w:p>
        </w:tc>
        <w:tc>
          <w:tcPr>
            <w:tcW w:w="960" w:type="dxa"/>
            <w:tcBorders>
              <w:top w:val="nil"/>
              <w:left w:val="nil"/>
              <w:bottom w:val="nil"/>
              <w:right w:val="single" w:sz="8" w:space="0" w:color="auto"/>
            </w:tcBorders>
            <w:noWrap/>
            <w:vAlign w:val="bottom"/>
            <w:hideMark/>
          </w:tcPr>
          <w:p w14:paraId="633EF531"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0.0007</w:t>
            </w:r>
          </w:p>
        </w:tc>
      </w:tr>
      <w:tr w:rsidR="00D44A47" w:rsidRPr="00B853BD" w14:paraId="31690DC2" w14:textId="77777777" w:rsidTr="00441659">
        <w:trPr>
          <w:trHeight w:val="240"/>
        </w:trPr>
        <w:tc>
          <w:tcPr>
            <w:tcW w:w="1070" w:type="dxa"/>
            <w:tcBorders>
              <w:top w:val="nil"/>
              <w:left w:val="single" w:sz="8" w:space="0" w:color="auto"/>
              <w:bottom w:val="single" w:sz="4" w:space="0" w:color="auto"/>
              <w:right w:val="nil"/>
            </w:tcBorders>
            <w:shd w:val="clear" w:color="000000" w:fill="F2F2F2"/>
            <w:noWrap/>
            <w:vAlign w:val="bottom"/>
            <w:hideMark/>
          </w:tcPr>
          <w:p w14:paraId="27E77783"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single" w:sz="4" w:space="0" w:color="auto"/>
              <w:right w:val="nil"/>
            </w:tcBorders>
            <w:shd w:val="clear" w:color="000000" w:fill="F2F2F2"/>
            <w:noWrap/>
            <w:vAlign w:val="bottom"/>
            <w:hideMark/>
          </w:tcPr>
          <w:p w14:paraId="75E0AA83"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P. tanacetifolia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M. elegans</w:t>
            </w:r>
          </w:p>
        </w:tc>
        <w:tc>
          <w:tcPr>
            <w:tcW w:w="900" w:type="dxa"/>
            <w:tcBorders>
              <w:top w:val="nil"/>
              <w:left w:val="nil"/>
              <w:bottom w:val="single" w:sz="4" w:space="0" w:color="auto"/>
              <w:right w:val="nil"/>
            </w:tcBorders>
            <w:shd w:val="clear" w:color="000000" w:fill="F2F2F2"/>
            <w:noWrap/>
            <w:vAlign w:val="bottom"/>
            <w:hideMark/>
          </w:tcPr>
          <w:p w14:paraId="46FA6BB2"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22.55</w:t>
            </w:r>
          </w:p>
        </w:tc>
        <w:tc>
          <w:tcPr>
            <w:tcW w:w="840" w:type="dxa"/>
            <w:tcBorders>
              <w:top w:val="nil"/>
              <w:left w:val="nil"/>
              <w:bottom w:val="single" w:sz="4" w:space="0" w:color="auto"/>
              <w:right w:val="nil"/>
            </w:tcBorders>
            <w:shd w:val="clear" w:color="000000" w:fill="F2F2F2"/>
            <w:noWrap/>
            <w:vAlign w:val="bottom"/>
            <w:hideMark/>
          </w:tcPr>
          <w:p w14:paraId="100276BD"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18.3</w:t>
            </w:r>
          </w:p>
        </w:tc>
        <w:tc>
          <w:tcPr>
            <w:tcW w:w="940" w:type="dxa"/>
            <w:tcBorders>
              <w:top w:val="nil"/>
              <w:left w:val="nil"/>
              <w:bottom w:val="single" w:sz="4" w:space="0" w:color="auto"/>
              <w:right w:val="nil"/>
            </w:tcBorders>
            <w:shd w:val="clear" w:color="000000" w:fill="F2F2F2"/>
            <w:noWrap/>
            <w:vAlign w:val="bottom"/>
            <w:hideMark/>
          </w:tcPr>
          <w:p w14:paraId="4991F9CA"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3.84</w:t>
            </w:r>
          </w:p>
        </w:tc>
        <w:tc>
          <w:tcPr>
            <w:tcW w:w="960" w:type="dxa"/>
            <w:tcBorders>
              <w:top w:val="nil"/>
              <w:left w:val="nil"/>
              <w:bottom w:val="single" w:sz="4" w:space="0" w:color="auto"/>
              <w:right w:val="single" w:sz="8" w:space="0" w:color="auto"/>
            </w:tcBorders>
            <w:shd w:val="clear" w:color="000000" w:fill="F2F2F2"/>
            <w:noWrap/>
            <w:vAlign w:val="bottom"/>
            <w:hideMark/>
          </w:tcPr>
          <w:p w14:paraId="00289F04"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0.0007</w:t>
            </w:r>
          </w:p>
        </w:tc>
      </w:tr>
      <w:tr w:rsidR="00D44A47" w:rsidRPr="00B853BD" w14:paraId="34676511" w14:textId="77777777" w:rsidTr="00441659">
        <w:trPr>
          <w:trHeight w:val="240"/>
        </w:trPr>
        <w:tc>
          <w:tcPr>
            <w:tcW w:w="1070" w:type="dxa"/>
            <w:tcBorders>
              <w:top w:val="nil"/>
              <w:left w:val="single" w:sz="8" w:space="0" w:color="auto"/>
              <w:bottom w:val="nil"/>
              <w:right w:val="nil"/>
            </w:tcBorders>
            <w:noWrap/>
            <w:vAlign w:val="bottom"/>
            <w:hideMark/>
          </w:tcPr>
          <w:p w14:paraId="264192E3"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Low water</w:t>
            </w:r>
          </w:p>
        </w:tc>
        <w:tc>
          <w:tcPr>
            <w:tcW w:w="2538" w:type="dxa"/>
            <w:tcBorders>
              <w:top w:val="nil"/>
              <w:left w:val="nil"/>
              <w:bottom w:val="nil"/>
              <w:right w:val="nil"/>
            </w:tcBorders>
            <w:noWrap/>
            <w:vAlign w:val="bottom"/>
            <w:hideMark/>
          </w:tcPr>
          <w:p w14:paraId="3CACD44C"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L. purpurea </w:t>
            </w:r>
            <w:r w:rsidRPr="00B853BD">
              <w:rPr>
                <w:rFonts w:ascii="Calibri" w:hAnsi="Calibri" w:cs="Calibri"/>
                <w:color w:val="000000"/>
                <w:sz w:val="18"/>
                <w:szCs w:val="18"/>
              </w:rPr>
              <w:t xml:space="preserve">/ </w:t>
            </w:r>
            <w:r w:rsidRPr="00B853BD">
              <w:rPr>
                <w:rFonts w:ascii="Calibri" w:hAnsi="Calibri" w:cs="Calibri"/>
                <w:i/>
                <w:iCs/>
                <w:color w:val="000000"/>
                <w:sz w:val="18"/>
                <w:szCs w:val="18"/>
              </w:rPr>
              <w:t>C. unguiculata</w:t>
            </w:r>
          </w:p>
        </w:tc>
        <w:tc>
          <w:tcPr>
            <w:tcW w:w="900" w:type="dxa"/>
            <w:tcBorders>
              <w:top w:val="nil"/>
              <w:left w:val="nil"/>
              <w:bottom w:val="nil"/>
              <w:right w:val="nil"/>
            </w:tcBorders>
            <w:noWrap/>
            <w:vAlign w:val="bottom"/>
            <w:hideMark/>
          </w:tcPr>
          <w:p w14:paraId="4D594C8A"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1.31</w:t>
            </w:r>
          </w:p>
        </w:tc>
        <w:tc>
          <w:tcPr>
            <w:tcW w:w="840" w:type="dxa"/>
            <w:tcBorders>
              <w:top w:val="nil"/>
              <w:left w:val="nil"/>
              <w:bottom w:val="nil"/>
              <w:right w:val="nil"/>
            </w:tcBorders>
            <w:noWrap/>
            <w:vAlign w:val="bottom"/>
            <w:hideMark/>
          </w:tcPr>
          <w:p w14:paraId="75DA174E"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0.53</w:t>
            </w:r>
          </w:p>
        </w:tc>
        <w:tc>
          <w:tcPr>
            <w:tcW w:w="940" w:type="dxa"/>
            <w:tcBorders>
              <w:top w:val="nil"/>
              <w:left w:val="nil"/>
              <w:bottom w:val="nil"/>
              <w:right w:val="nil"/>
            </w:tcBorders>
            <w:noWrap/>
            <w:vAlign w:val="bottom"/>
            <w:hideMark/>
          </w:tcPr>
          <w:p w14:paraId="4ABD0EFC"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0.68</w:t>
            </w:r>
          </w:p>
        </w:tc>
        <w:tc>
          <w:tcPr>
            <w:tcW w:w="960" w:type="dxa"/>
            <w:tcBorders>
              <w:top w:val="nil"/>
              <w:left w:val="nil"/>
              <w:bottom w:val="nil"/>
              <w:right w:val="single" w:sz="8" w:space="0" w:color="auto"/>
            </w:tcBorders>
            <w:noWrap/>
            <w:vAlign w:val="bottom"/>
            <w:hideMark/>
          </w:tcPr>
          <w:p w14:paraId="51F4B8EE"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0.906</w:t>
            </w:r>
          </w:p>
        </w:tc>
      </w:tr>
      <w:tr w:rsidR="00D44A47" w:rsidRPr="00B853BD" w14:paraId="55936A98" w14:textId="77777777" w:rsidTr="00441659">
        <w:trPr>
          <w:trHeight w:val="240"/>
        </w:trPr>
        <w:tc>
          <w:tcPr>
            <w:tcW w:w="1070" w:type="dxa"/>
            <w:tcBorders>
              <w:top w:val="nil"/>
              <w:left w:val="single" w:sz="8" w:space="0" w:color="auto"/>
              <w:bottom w:val="nil"/>
              <w:right w:val="nil"/>
            </w:tcBorders>
            <w:shd w:val="clear" w:color="000000" w:fill="F2F2F2"/>
            <w:noWrap/>
            <w:vAlign w:val="bottom"/>
            <w:hideMark/>
          </w:tcPr>
          <w:p w14:paraId="7D9D1883"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nil"/>
              <w:right w:val="nil"/>
            </w:tcBorders>
            <w:shd w:val="clear" w:color="000000" w:fill="F2F2F2"/>
            <w:noWrap/>
            <w:vAlign w:val="bottom"/>
            <w:hideMark/>
          </w:tcPr>
          <w:p w14:paraId="0EC2438B"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M. elegans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C. unguiculata</w:t>
            </w:r>
          </w:p>
        </w:tc>
        <w:tc>
          <w:tcPr>
            <w:tcW w:w="900" w:type="dxa"/>
            <w:tcBorders>
              <w:top w:val="nil"/>
              <w:left w:val="nil"/>
              <w:bottom w:val="nil"/>
              <w:right w:val="nil"/>
            </w:tcBorders>
            <w:shd w:val="clear" w:color="000000" w:fill="F2F2F2"/>
            <w:noWrap/>
            <w:vAlign w:val="bottom"/>
            <w:hideMark/>
          </w:tcPr>
          <w:p w14:paraId="4DA5D8D4"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0.014</w:t>
            </w:r>
          </w:p>
        </w:tc>
        <w:tc>
          <w:tcPr>
            <w:tcW w:w="840" w:type="dxa"/>
            <w:tcBorders>
              <w:top w:val="nil"/>
              <w:left w:val="nil"/>
              <w:bottom w:val="nil"/>
              <w:right w:val="nil"/>
            </w:tcBorders>
            <w:shd w:val="clear" w:color="000000" w:fill="F2F2F2"/>
            <w:noWrap/>
            <w:vAlign w:val="bottom"/>
            <w:hideMark/>
          </w:tcPr>
          <w:p w14:paraId="6E7C12BB"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0.0082</w:t>
            </w:r>
          </w:p>
        </w:tc>
        <w:tc>
          <w:tcPr>
            <w:tcW w:w="940" w:type="dxa"/>
            <w:tcBorders>
              <w:top w:val="nil"/>
              <w:left w:val="nil"/>
              <w:bottom w:val="nil"/>
              <w:right w:val="nil"/>
            </w:tcBorders>
            <w:shd w:val="clear" w:color="000000" w:fill="F2F2F2"/>
            <w:noWrap/>
            <w:vAlign w:val="bottom"/>
            <w:hideMark/>
          </w:tcPr>
          <w:p w14:paraId="28E78858"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-7.16</w:t>
            </w:r>
          </w:p>
        </w:tc>
        <w:tc>
          <w:tcPr>
            <w:tcW w:w="960" w:type="dxa"/>
            <w:tcBorders>
              <w:top w:val="nil"/>
              <w:left w:val="nil"/>
              <w:bottom w:val="nil"/>
              <w:right w:val="single" w:sz="8" w:space="0" w:color="auto"/>
            </w:tcBorders>
            <w:shd w:val="clear" w:color="000000" w:fill="F2F2F2"/>
            <w:noWrap/>
            <w:vAlign w:val="bottom"/>
            <w:hideMark/>
          </w:tcPr>
          <w:p w14:paraId="55666DE9"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&lt;0.0001</w:t>
            </w:r>
          </w:p>
        </w:tc>
      </w:tr>
      <w:tr w:rsidR="00D44A47" w:rsidRPr="00B853BD" w14:paraId="4297521F" w14:textId="77777777" w:rsidTr="00441659">
        <w:trPr>
          <w:trHeight w:val="240"/>
        </w:trPr>
        <w:tc>
          <w:tcPr>
            <w:tcW w:w="1070" w:type="dxa"/>
            <w:tcBorders>
              <w:top w:val="nil"/>
              <w:left w:val="single" w:sz="8" w:space="0" w:color="auto"/>
              <w:bottom w:val="nil"/>
              <w:right w:val="nil"/>
            </w:tcBorders>
            <w:noWrap/>
            <w:vAlign w:val="bottom"/>
            <w:hideMark/>
          </w:tcPr>
          <w:p w14:paraId="136D3917"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nil"/>
              <w:right w:val="nil"/>
            </w:tcBorders>
            <w:noWrap/>
            <w:vAlign w:val="bottom"/>
            <w:hideMark/>
          </w:tcPr>
          <w:p w14:paraId="6033E219"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M. elegans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L. purpurea</w:t>
            </w:r>
          </w:p>
        </w:tc>
        <w:tc>
          <w:tcPr>
            <w:tcW w:w="900" w:type="dxa"/>
            <w:tcBorders>
              <w:top w:val="nil"/>
              <w:left w:val="nil"/>
              <w:bottom w:val="nil"/>
              <w:right w:val="nil"/>
            </w:tcBorders>
            <w:noWrap/>
            <w:vAlign w:val="bottom"/>
            <w:hideMark/>
          </w:tcPr>
          <w:p w14:paraId="4175C282"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0.011</w:t>
            </w:r>
          </w:p>
        </w:tc>
        <w:tc>
          <w:tcPr>
            <w:tcW w:w="840" w:type="dxa"/>
            <w:tcBorders>
              <w:top w:val="nil"/>
              <w:left w:val="nil"/>
              <w:bottom w:val="nil"/>
              <w:right w:val="nil"/>
            </w:tcBorders>
            <w:noWrap/>
            <w:vAlign w:val="bottom"/>
            <w:hideMark/>
          </w:tcPr>
          <w:p w14:paraId="5DB3BE81"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0.0060</w:t>
            </w:r>
          </w:p>
        </w:tc>
        <w:tc>
          <w:tcPr>
            <w:tcW w:w="940" w:type="dxa"/>
            <w:tcBorders>
              <w:top w:val="nil"/>
              <w:left w:val="nil"/>
              <w:bottom w:val="nil"/>
              <w:right w:val="nil"/>
            </w:tcBorders>
            <w:noWrap/>
            <w:vAlign w:val="bottom"/>
            <w:hideMark/>
          </w:tcPr>
          <w:p w14:paraId="53A04D6E"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-7.95</w:t>
            </w:r>
          </w:p>
        </w:tc>
        <w:tc>
          <w:tcPr>
            <w:tcW w:w="960" w:type="dxa"/>
            <w:tcBorders>
              <w:top w:val="nil"/>
              <w:left w:val="nil"/>
              <w:bottom w:val="nil"/>
              <w:right w:val="single" w:sz="8" w:space="0" w:color="auto"/>
            </w:tcBorders>
            <w:noWrap/>
            <w:vAlign w:val="bottom"/>
            <w:hideMark/>
          </w:tcPr>
          <w:p w14:paraId="47C74463"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&lt;0.0001</w:t>
            </w:r>
          </w:p>
        </w:tc>
      </w:tr>
      <w:tr w:rsidR="00D44A47" w:rsidRPr="00B853BD" w14:paraId="3AB48574" w14:textId="77777777" w:rsidTr="00441659">
        <w:trPr>
          <w:trHeight w:val="240"/>
        </w:trPr>
        <w:tc>
          <w:tcPr>
            <w:tcW w:w="1070" w:type="dxa"/>
            <w:tcBorders>
              <w:top w:val="nil"/>
              <w:left w:val="single" w:sz="8" w:space="0" w:color="auto"/>
              <w:bottom w:val="nil"/>
              <w:right w:val="nil"/>
            </w:tcBorders>
            <w:shd w:val="clear" w:color="000000" w:fill="F2F2F2"/>
            <w:noWrap/>
            <w:vAlign w:val="bottom"/>
            <w:hideMark/>
          </w:tcPr>
          <w:p w14:paraId="42364607"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nil"/>
              <w:right w:val="nil"/>
            </w:tcBorders>
            <w:shd w:val="clear" w:color="000000" w:fill="F2F2F2"/>
            <w:noWrap/>
            <w:vAlign w:val="bottom"/>
            <w:hideMark/>
          </w:tcPr>
          <w:p w14:paraId="3729616C"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P. tanacetifolia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C. unguiculata</w:t>
            </w:r>
          </w:p>
        </w:tc>
        <w:tc>
          <w:tcPr>
            <w:tcW w:w="900" w:type="dxa"/>
            <w:tcBorders>
              <w:top w:val="nil"/>
              <w:left w:val="nil"/>
              <w:bottom w:val="nil"/>
              <w:right w:val="nil"/>
            </w:tcBorders>
            <w:shd w:val="clear" w:color="000000" w:fill="F2F2F2"/>
            <w:noWrap/>
            <w:vAlign w:val="bottom"/>
            <w:hideMark/>
          </w:tcPr>
          <w:p w14:paraId="498B2EC5"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0.028</w:t>
            </w:r>
          </w:p>
        </w:tc>
        <w:tc>
          <w:tcPr>
            <w:tcW w:w="840" w:type="dxa"/>
            <w:tcBorders>
              <w:top w:val="nil"/>
              <w:left w:val="nil"/>
              <w:bottom w:val="nil"/>
              <w:right w:val="nil"/>
            </w:tcBorders>
            <w:shd w:val="clear" w:color="000000" w:fill="F2F2F2"/>
            <w:noWrap/>
            <w:vAlign w:val="bottom"/>
            <w:hideMark/>
          </w:tcPr>
          <w:p w14:paraId="7B8E20CB"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0.020</w:t>
            </w:r>
          </w:p>
        </w:tc>
        <w:tc>
          <w:tcPr>
            <w:tcW w:w="940" w:type="dxa"/>
            <w:tcBorders>
              <w:top w:val="nil"/>
              <w:left w:val="nil"/>
              <w:bottom w:val="nil"/>
              <w:right w:val="nil"/>
            </w:tcBorders>
            <w:shd w:val="clear" w:color="000000" w:fill="F2F2F2"/>
            <w:noWrap/>
            <w:vAlign w:val="bottom"/>
            <w:hideMark/>
          </w:tcPr>
          <w:p w14:paraId="168CF4CC"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-4.99</w:t>
            </w:r>
          </w:p>
        </w:tc>
        <w:tc>
          <w:tcPr>
            <w:tcW w:w="960" w:type="dxa"/>
            <w:tcBorders>
              <w:top w:val="nil"/>
              <w:left w:val="nil"/>
              <w:bottom w:val="nil"/>
              <w:right w:val="single" w:sz="8" w:space="0" w:color="auto"/>
            </w:tcBorders>
            <w:shd w:val="clear" w:color="000000" w:fill="F2F2F2"/>
            <w:noWrap/>
            <w:vAlign w:val="bottom"/>
            <w:hideMark/>
          </w:tcPr>
          <w:p w14:paraId="389802E9"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&lt;0.0001</w:t>
            </w:r>
          </w:p>
        </w:tc>
      </w:tr>
      <w:tr w:rsidR="00D44A47" w:rsidRPr="00B853BD" w14:paraId="3C78A36D" w14:textId="77777777" w:rsidTr="00441659">
        <w:trPr>
          <w:trHeight w:val="240"/>
        </w:trPr>
        <w:tc>
          <w:tcPr>
            <w:tcW w:w="1070" w:type="dxa"/>
            <w:tcBorders>
              <w:top w:val="nil"/>
              <w:left w:val="single" w:sz="8" w:space="0" w:color="auto"/>
              <w:bottom w:val="nil"/>
              <w:right w:val="nil"/>
            </w:tcBorders>
            <w:noWrap/>
            <w:vAlign w:val="bottom"/>
            <w:hideMark/>
          </w:tcPr>
          <w:p w14:paraId="3A7080B1"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nil"/>
              <w:right w:val="nil"/>
            </w:tcBorders>
            <w:noWrap/>
            <w:vAlign w:val="bottom"/>
            <w:hideMark/>
          </w:tcPr>
          <w:p w14:paraId="0905E012"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P. tanacetifolia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L. purpurea</w:t>
            </w:r>
          </w:p>
        </w:tc>
        <w:tc>
          <w:tcPr>
            <w:tcW w:w="900" w:type="dxa"/>
            <w:tcBorders>
              <w:top w:val="nil"/>
              <w:left w:val="nil"/>
              <w:bottom w:val="nil"/>
              <w:right w:val="nil"/>
            </w:tcBorders>
            <w:noWrap/>
            <w:vAlign w:val="bottom"/>
            <w:hideMark/>
          </w:tcPr>
          <w:p w14:paraId="4171B6E1"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0.021</w:t>
            </w:r>
          </w:p>
        </w:tc>
        <w:tc>
          <w:tcPr>
            <w:tcW w:w="840" w:type="dxa"/>
            <w:tcBorders>
              <w:top w:val="nil"/>
              <w:left w:val="nil"/>
              <w:bottom w:val="nil"/>
              <w:right w:val="nil"/>
            </w:tcBorders>
            <w:noWrap/>
            <w:vAlign w:val="bottom"/>
            <w:hideMark/>
          </w:tcPr>
          <w:p w14:paraId="4281B340"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0.015</w:t>
            </w:r>
          </w:p>
        </w:tc>
        <w:tc>
          <w:tcPr>
            <w:tcW w:w="940" w:type="dxa"/>
            <w:tcBorders>
              <w:top w:val="nil"/>
              <w:left w:val="nil"/>
              <w:bottom w:val="nil"/>
              <w:right w:val="nil"/>
            </w:tcBorders>
            <w:noWrap/>
            <w:vAlign w:val="bottom"/>
            <w:hideMark/>
          </w:tcPr>
          <w:p w14:paraId="04C66C1B"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-5.57</w:t>
            </w:r>
          </w:p>
        </w:tc>
        <w:tc>
          <w:tcPr>
            <w:tcW w:w="960" w:type="dxa"/>
            <w:tcBorders>
              <w:top w:val="nil"/>
              <w:left w:val="nil"/>
              <w:bottom w:val="nil"/>
              <w:right w:val="single" w:sz="8" w:space="0" w:color="auto"/>
            </w:tcBorders>
            <w:noWrap/>
            <w:vAlign w:val="bottom"/>
            <w:hideMark/>
          </w:tcPr>
          <w:p w14:paraId="4B2DF0B8" w14:textId="77777777" w:rsidR="00D44A47" w:rsidRPr="00B853BD" w:rsidRDefault="00D44A47" w:rsidP="00441659">
            <w:pPr>
              <w:rPr>
                <w:rFonts w:ascii="Calibri" w:hAnsi="Calibri" w:cs="Calibri"/>
                <w:b/>
                <w:bCs/>
                <w:color w:val="000000"/>
                <w:sz w:val="18"/>
                <w:szCs w:val="18"/>
              </w:rPr>
            </w:pPr>
            <w:r w:rsidRPr="00B853BD">
              <w:rPr>
                <w:rFonts w:ascii="Calibri" w:hAnsi="Calibri" w:cs="Calibri"/>
                <w:b/>
                <w:bCs/>
                <w:color w:val="000000"/>
                <w:sz w:val="18"/>
                <w:szCs w:val="18"/>
              </w:rPr>
              <w:t>&lt;0.0001</w:t>
            </w:r>
          </w:p>
        </w:tc>
      </w:tr>
      <w:tr w:rsidR="00D44A47" w:rsidRPr="00B853BD" w14:paraId="541EFB69" w14:textId="77777777" w:rsidTr="00441659">
        <w:trPr>
          <w:trHeight w:val="260"/>
        </w:trPr>
        <w:tc>
          <w:tcPr>
            <w:tcW w:w="1070" w:type="dxa"/>
            <w:tcBorders>
              <w:top w:val="nil"/>
              <w:left w:val="single" w:sz="8" w:space="0" w:color="auto"/>
              <w:bottom w:val="single" w:sz="8" w:space="0" w:color="auto"/>
              <w:right w:val="nil"/>
            </w:tcBorders>
            <w:shd w:val="clear" w:color="000000" w:fill="F2F2F2"/>
            <w:noWrap/>
            <w:vAlign w:val="bottom"/>
            <w:hideMark/>
          </w:tcPr>
          <w:p w14:paraId="7B226B9A"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 </w:t>
            </w:r>
          </w:p>
        </w:tc>
        <w:tc>
          <w:tcPr>
            <w:tcW w:w="2538" w:type="dxa"/>
            <w:tcBorders>
              <w:top w:val="nil"/>
              <w:left w:val="nil"/>
              <w:bottom w:val="single" w:sz="8" w:space="0" w:color="auto"/>
              <w:right w:val="nil"/>
            </w:tcBorders>
            <w:shd w:val="clear" w:color="000000" w:fill="F2F2F2"/>
            <w:noWrap/>
            <w:vAlign w:val="bottom"/>
            <w:hideMark/>
          </w:tcPr>
          <w:p w14:paraId="7286FF6F" w14:textId="77777777" w:rsidR="00D44A47" w:rsidRPr="00B853BD" w:rsidRDefault="00D44A47" w:rsidP="00441659">
            <w:pPr>
              <w:rPr>
                <w:rFonts w:ascii="Calibri" w:hAnsi="Calibri" w:cs="Calibri"/>
                <w:i/>
                <w:iCs/>
                <w:color w:val="000000"/>
                <w:sz w:val="18"/>
                <w:szCs w:val="18"/>
              </w:rPr>
            </w:pPr>
            <w:r w:rsidRPr="00B853BD">
              <w:rPr>
                <w:rFonts w:ascii="Calibri" w:hAnsi="Calibri" w:cs="Calibri"/>
                <w:i/>
                <w:iCs/>
                <w:color w:val="000000"/>
                <w:sz w:val="18"/>
                <w:szCs w:val="18"/>
              </w:rPr>
              <w:t xml:space="preserve">P. tanacetifolia </w:t>
            </w:r>
            <w:r w:rsidRPr="00B853BD">
              <w:rPr>
                <w:rFonts w:ascii="Calibri" w:hAnsi="Calibri" w:cs="Calibri"/>
                <w:color w:val="000000"/>
                <w:sz w:val="18"/>
                <w:szCs w:val="18"/>
              </w:rPr>
              <w:t>/</w:t>
            </w:r>
            <w:r w:rsidRPr="00B853BD">
              <w:rPr>
                <w:rFonts w:ascii="Calibri" w:hAnsi="Calibri" w:cs="Calibri"/>
                <w:i/>
                <w:iCs/>
                <w:color w:val="000000"/>
                <w:sz w:val="18"/>
                <w:szCs w:val="18"/>
              </w:rPr>
              <w:t xml:space="preserve"> M. elegans</w:t>
            </w:r>
          </w:p>
        </w:tc>
        <w:tc>
          <w:tcPr>
            <w:tcW w:w="900" w:type="dxa"/>
            <w:tcBorders>
              <w:top w:val="nil"/>
              <w:left w:val="nil"/>
              <w:bottom w:val="single" w:sz="8" w:space="0" w:color="auto"/>
              <w:right w:val="nil"/>
            </w:tcBorders>
            <w:shd w:val="clear" w:color="000000" w:fill="F2F2F2"/>
            <w:noWrap/>
            <w:vAlign w:val="bottom"/>
            <w:hideMark/>
          </w:tcPr>
          <w:p w14:paraId="40023558"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2.04</w:t>
            </w:r>
          </w:p>
        </w:tc>
        <w:tc>
          <w:tcPr>
            <w:tcW w:w="840" w:type="dxa"/>
            <w:tcBorders>
              <w:top w:val="nil"/>
              <w:left w:val="nil"/>
              <w:bottom w:val="single" w:sz="8" w:space="0" w:color="auto"/>
              <w:right w:val="nil"/>
            </w:tcBorders>
            <w:shd w:val="clear" w:color="000000" w:fill="F2F2F2"/>
            <w:noWrap/>
            <w:vAlign w:val="bottom"/>
            <w:hideMark/>
          </w:tcPr>
          <w:p w14:paraId="2FC539BA"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1.69</w:t>
            </w:r>
          </w:p>
        </w:tc>
        <w:tc>
          <w:tcPr>
            <w:tcW w:w="940" w:type="dxa"/>
            <w:tcBorders>
              <w:top w:val="nil"/>
              <w:left w:val="nil"/>
              <w:bottom w:val="single" w:sz="8" w:space="0" w:color="auto"/>
              <w:right w:val="nil"/>
            </w:tcBorders>
            <w:shd w:val="clear" w:color="000000" w:fill="F2F2F2"/>
            <w:noWrap/>
            <w:vAlign w:val="bottom"/>
            <w:hideMark/>
          </w:tcPr>
          <w:p w14:paraId="3C44565C"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0.86</w:t>
            </w:r>
          </w:p>
        </w:tc>
        <w:tc>
          <w:tcPr>
            <w:tcW w:w="960" w:type="dxa"/>
            <w:tcBorders>
              <w:top w:val="nil"/>
              <w:left w:val="nil"/>
              <w:bottom w:val="single" w:sz="8" w:space="0" w:color="auto"/>
              <w:right w:val="single" w:sz="8" w:space="0" w:color="auto"/>
            </w:tcBorders>
            <w:shd w:val="clear" w:color="000000" w:fill="F2F2F2"/>
            <w:noWrap/>
            <w:vAlign w:val="bottom"/>
            <w:hideMark/>
          </w:tcPr>
          <w:p w14:paraId="24B1CD55" w14:textId="77777777" w:rsidR="00D44A47" w:rsidRPr="00B853BD" w:rsidRDefault="00D44A47" w:rsidP="00441659">
            <w:pPr>
              <w:rPr>
                <w:rFonts w:ascii="Calibri" w:hAnsi="Calibri" w:cs="Calibri"/>
                <w:color w:val="000000"/>
                <w:sz w:val="18"/>
                <w:szCs w:val="18"/>
              </w:rPr>
            </w:pPr>
            <w:r w:rsidRPr="00B853BD">
              <w:rPr>
                <w:rFonts w:ascii="Calibri" w:hAnsi="Calibri" w:cs="Calibri"/>
                <w:color w:val="000000"/>
                <w:sz w:val="18"/>
                <w:szCs w:val="18"/>
              </w:rPr>
              <w:t>0.8241</w:t>
            </w:r>
          </w:p>
        </w:tc>
      </w:tr>
    </w:tbl>
    <w:p w14:paraId="57454B17" w14:textId="77777777" w:rsidR="00F9273F" w:rsidRPr="00B853BD" w:rsidRDefault="00F9273F" w:rsidP="00F9273F">
      <w:pPr>
        <w:rPr>
          <w:rFonts w:ascii="Calibri" w:hAnsi="Calibri" w:cs="Calibri"/>
          <w:color w:val="000000" w:themeColor="text1"/>
        </w:rPr>
      </w:pPr>
    </w:p>
    <w:p w14:paraId="13B2722C" w14:textId="4B4F747D" w:rsidR="00B853BD" w:rsidRPr="00B853BD" w:rsidRDefault="00B853BD">
      <w:pPr>
        <w:spacing w:after="160" w:line="278" w:lineRule="auto"/>
        <w:rPr>
          <w:rFonts w:ascii="Calibri" w:hAnsi="Calibri" w:cs="Calibri"/>
        </w:rPr>
      </w:pPr>
      <w:r w:rsidRPr="00B853BD">
        <w:rPr>
          <w:rFonts w:ascii="Calibri" w:hAnsi="Calibri" w:cs="Calibri"/>
        </w:rPr>
        <w:br w:type="page"/>
      </w:r>
    </w:p>
    <w:p w14:paraId="045E6662" w14:textId="5C8E936C" w:rsidR="00B853BD" w:rsidRPr="00B853BD" w:rsidRDefault="00B853BD" w:rsidP="00B853BD">
      <w:pPr>
        <w:rPr>
          <w:rFonts w:ascii="Calibri" w:hAnsi="Calibri" w:cs="Calibri"/>
          <w:color w:val="000000" w:themeColor="text1"/>
          <w:sz w:val="20"/>
          <w:szCs w:val="20"/>
        </w:rPr>
      </w:pPr>
      <w:r w:rsidRPr="00B853BD">
        <w:rPr>
          <w:rFonts w:ascii="Calibri" w:hAnsi="Calibri" w:cs="Calibri"/>
          <w:b/>
          <w:bCs/>
          <w:color w:val="000000" w:themeColor="text1"/>
          <w:sz w:val="20"/>
          <w:szCs w:val="20"/>
        </w:rPr>
        <w:lastRenderedPageBreak/>
        <w:t>Table</w:t>
      </w:r>
      <w:r w:rsidRPr="00B853BD">
        <w:rPr>
          <w:rFonts w:ascii="Calibri" w:hAnsi="Calibri" w:cs="Calibri"/>
          <w:b/>
          <w:bCs/>
          <w:color w:val="000000" w:themeColor="text1"/>
          <w:sz w:val="20"/>
          <w:szCs w:val="20"/>
        </w:rPr>
        <w:t xml:space="preserve"> S3</w:t>
      </w:r>
      <w:r w:rsidRPr="00B853BD">
        <w:rPr>
          <w:rFonts w:ascii="Calibri" w:hAnsi="Calibri" w:cs="Calibri"/>
          <w:sz w:val="20"/>
          <w:szCs w:val="20"/>
        </w:rPr>
        <w:t xml:space="preserve"> </w:t>
      </w:r>
    </w:p>
    <w:p w14:paraId="348A6072" w14:textId="77777777" w:rsidR="00B853BD" w:rsidRPr="00B853BD" w:rsidRDefault="00B853BD" w:rsidP="00B853BD">
      <w:pPr>
        <w:rPr>
          <w:rFonts w:ascii="Calibri" w:hAnsi="Calibri" w:cs="Calibri"/>
          <w:color w:val="000000" w:themeColor="text1"/>
          <w:sz w:val="20"/>
          <w:szCs w:val="20"/>
        </w:rPr>
      </w:pPr>
      <w:r w:rsidRPr="00B853BD">
        <w:rPr>
          <w:rFonts w:ascii="Calibri" w:hAnsi="Calibri" w:cs="Calibri"/>
          <w:color w:val="000000" w:themeColor="text1"/>
          <w:sz w:val="20"/>
          <w:szCs w:val="20"/>
        </w:rPr>
        <w:t>Pairwise contrasts among species (</w:t>
      </w:r>
      <w:r w:rsidRPr="00B853BD">
        <w:rPr>
          <w:rFonts w:ascii="Calibri" w:hAnsi="Calibri" w:cs="Calibri"/>
          <w:i/>
          <w:iCs/>
          <w:sz w:val="20"/>
          <w:szCs w:val="20"/>
        </w:rPr>
        <w:t>Clarkia unguiculata</w:t>
      </w:r>
      <w:r w:rsidRPr="00B853BD">
        <w:rPr>
          <w:rFonts w:ascii="Calibri" w:hAnsi="Calibri" w:cs="Calibri"/>
          <w:sz w:val="20"/>
          <w:szCs w:val="20"/>
        </w:rPr>
        <w:t xml:space="preserve">, </w:t>
      </w:r>
      <w:r w:rsidRPr="00B853BD">
        <w:rPr>
          <w:rFonts w:ascii="Calibri" w:hAnsi="Calibri" w:cs="Calibri"/>
          <w:i/>
          <w:iCs/>
          <w:sz w:val="20"/>
          <w:szCs w:val="20"/>
        </w:rPr>
        <w:t>Linaria purpurea</w:t>
      </w:r>
      <w:r w:rsidRPr="00B853BD">
        <w:rPr>
          <w:rFonts w:ascii="Calibri" w:hAnsi="Calibri" w:cs="Calibri"/>
          <w:sz w:val="20"/>
          <w:szCs w:val="20"/>
        </w:rPr>
        <w:t xml:space="preserve">, </w:t>
      </w:r>
      <w:r w:rsidRPr="00B853BD">
        <w:rPr>
          <w:rFonts w:ascii="Calibri" w:hAnsi="Calibri" w:cs="Calibri"/>
          <w:i/>
          <w:iCs/>
          <w:sz w:val="20"/>
          <w:szCs w:val="20"/>
        </w:rPr>
        <w:t>Madia elegans</w:t>
      </w:r>
      <w:r w:rsidRPr="00B853BD">
        <w:rPr>
          <w:rFonts w:ascii="Calibri" w:hAnsi="Calibri" w:cs="Calibri"/>
          <w:sz w:val="20"/>
          <w:szCs w:val="20"/>
        </w:rPr>
        <w:t xml:space="preserve">, and </w:t>
      </w:r>
      <w:r w:rsidRPr="00B853BD">
        <w:rPr>
          <w:rFonts w:ascii="Calibri" w:hAnsi="Calibri" w:cs="Calibri"/>
          <w:i/>
          <w:iCs/>
          <w:sz w:val="20"/>
          <w:szCs w:val="20"/>
        </w:rPr>
        <w:t>Phacelia tanacetifolia</w:t>
      </w:r>
      <w:r w:rsidRPr="00B853BD">
        <w:rPr>
          <w:rFonts w:ascii="Calibri" w:hAnsi="Calibri" w:cs="Calibri"/>
          <w:sz w:val="20"/>
          <w:szCs w:val="20"/>
        </w:rPr>
        <w:t xml:space="preserve">) in the amount of sucrose in nectar under two different treatments (High water or Low water). The species compared (Contrast), ratio of the species on the left to the species on the right in the ‘Contrast’ column, standard (SE), </w:t>
      </w:r>
      <w:r w:rsidRPr="00B853BD">
        <w:rPr>
          <w:rFonts w:ascii="Calibri" w:hAnsi="Calibri" w:cs="Calibri"/>
          <w:color w:val="000000" w:themeColor="text1"/>
          <w:sz w:val="20"/>
          <w:szCs w:val="20"/>
        </w:rPr>
        <w:t>Wald test statistic for each contrast (z ratio), and the corresponding P-value. P-values were adjusted using the Tukey method and those that remained significant (P &lt; 0.05) are shown in bold.</w:t>
      </w:r>
    </w:p>
    <w:p w14:paraId="3BA2BAA6" w14:textId="77777777" w:rsidR="00B853BD" w:rsidRPr="00D44337" w:rsidRDefault="00B853BD" w:rsidP="00B853BD">
      <w:pPr>
        <w:rPr>
          <w:rFonts w:ascii="Calibri" w:hAnsi="Calibri" w:cs="Calibri"/>
        </w:rPr>
      </w:pPr>
    </w:p>
    <w:tbl>
      <w:tblPr>
        <w:tblW w:w="7500" w:type="dxa"/>
        <w:tblLook w:val="04A0" w:firstRow="1" w:lastRow="0" w:firstColumn="1" w:lastColumn="0" w:noHBand="0" w:noVBand="1"/>
      </w:tblPr>
      <w:tblGrid>
        <w:gridCol w:w="1120"/>
        <w:gridCol w:w="2600"/>
        <w:gridCol w:w="940"/>
        <w:gridCol w:w="940"/>
        <w:gridCol w:w="940"/>
        <w:gridCol w:w="960"/>
      </w:tblGrid>
      <w:tr w:rsidR="00B853BD" w:rsidRPr="00061F81" w14:paraId="63E97AE2" w14:textId="77777777" w:rsidTr="00441659">
        <w:trPr>
          <w:trHeight w:val="260"/>
        </w:trPr>
        <w:tc>
          <w:tcPr>
            <w:tcW w:w="1120" w:type="dxa"/>
            <w:tcBorders>
              <w:top w:val="single" w:sz="8" w:space="0" w:color="auto"/>
              <w:left w:val="single" w:sz="8" w:space="0" w:color="auto"/>
              <w:bottom w:val="single" w:sz="8" w:space="0" w:color="auto"/>
              <w:right w:val="nil"/>
            </w:tcBorders>
            <w:shd w:val="clear" w:color="000000" w:fill="F2F2F2"/>
            <w:noWrap/>
            <w:vAlign w:val="bottom"/>
            <w:hideMark/>
          </w:tcPr>
          <w:p w14:paraId="6CDF45D9"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Treatment</w:t>
            </w:r>
          </w:p>
        </w:tc>
        <w:tc>
          <w:tcPr>
            <w:tcW w:w="2600" w:type="dxa"/>
            <w:tcBorders>
              <w:top w:val="single" w:sz="8" w:space="0" w:color="auto"/>
              <w:left w:val="nil"/>
              <w:bottom w:val="single" w:sz="8" w:space="0" w:color="auto"/>
              <w:right w:val="nil"/>
            </w:tcBorders>
            <w:shd w:val="clear" w:color="000000" w:fill="F2F2F2"/>
            <w:noWrap/>
            <w:vAlign w:val="bottom"/>
            <w:hideMark/>
          </w:tcPr>
          <w:p w14:paraId="4C8783FA"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Contrast</w:t>
            </w:r>
          </w:p>
        </w:tc>
        <w:tc>
          <w:tcPr>
            <w:tcW w:w="940" w:type="dxa"/>
            <w:tcBorders>
              <w:top w:val="single" w:sz="8" w:space="0" w:color="auto"/>
              <w:left w:val="nil"/>
              <w:bottom w:val="single" w:sz="8" w:space="0" w:color="auto"/>
              <w:right w:val="nil"/>
            </w:tcBorders>
            <w:shd w:val="clear" w:color="000000" w:fill="F2F2F2"/>
            <w:noWrap/>
            <w:vAlign w:val="bottom"/>
            <w:hideMark/>
          </w:tcPr>
          <w:p w14:paraId="05DEE81D"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Ratio</w:t>
            </w:r>
          </w:p>
        </w:tc>
        <w:tc>
          <w:tcPr>
            <w:tcW w:w="940" w:type="dxa"/>
            <w:tcBorders>
              <w:top w:val="single" w:sz="8" w:space="0" w:color="auto"/>
              <w:left w:val="nil"/>
              <w:bottom w:val="single" w:sz="8" w:space="0" w:color="auto"/>
              <w:right w:val="nil"/>
            </w:tcBorders>
            <w:shd w:val="clear" w:color="000000" w:fill="F2F2F2"/>
            <w:noWrap/>
            <w:vAlign w:val="bottom"/>
            <w:hideMark/>
          </w:tcPr>
          <w:p w14:paraId="537B4F4A"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SE</w:t>
            </w:r>
          </w:p>
        </w:tc>
        <w:tc>
          <w:tcPr>
            <w:tcW w:w="940" w:type="dxa"/>
            <w:tcBorders>
              <w:top w:val="single" w:sz="8" w:space="0" w:color="auto"/>
              <w:left w:val="nil"/>
              <w:bottom w:val="single" w:sz="8" w:space="0" w:color="auto"/>
              <w:right w:val="nil"/>
            </w:tcBorders>
            <w:shd w:val="clear" w:color="000000" w:fill="F2F2F2"/>
            <w:noWrap/>
            <w:vAlign w:val="bottom"/>
            <w:hideMark/>
          </w:tcPr>
          <w:p w14:paraId="3C9DB0E9" w14:textId="77777777" w:rsidR="00B853BD" w:rsidRPr="00061F81" w:rsidRDefault="00B853BD" w:rsidP="00441659">
            <w:pPr>
              <w:rPr>
                <w:rFonts w:ascii="Calibri" w:hAnsi="Calibri" w:cs="Calibri"/>
                <w:b/>
                <w:bCs/>
                <w:color w:val="000000"/>
                <w:sz w:val="18"/>
                <w:szCs w:val="18"/>
              </w:rPr>
            </w:pPr>
            <w:r>
              <w:rPr>
                <w:rFonts w:ascii="Calibri" w:hAnsi="Calibri" w:cs="Calibri"/>
                <w:b/>
                <w:bCs/>
                <w:color w:val="000000"/>
                <w:sz w:val="18"/>
                <w:szCs w:val="18"/>
              </w:rPr>
              <w:t xml:space="preserve">z </w:t>
            </w:r>
            <w:r w:rsidRPr="00061F81">
              <w:rPr>
                <w:rFonts w:ascii="Calibri" w:hAnsi="Calibri" w:cs="Calibri"/>
                <w:b/>
                <w:bCs/>
                <w:color w:val="000000"/>
                <w:sz w:val="18"/>
                <w:szCs w:val="18"/>
              </w:rPr>
              <w:t>ratio</w:t>
            </w:r>
          </w:p>
        </w:tc>
        <w:tc>
          <w:tcPr>
            <w:tcW w:w="960" w:type="dxa"/>
            <w:tcBorders>
              <w:top w:val="single" w:sz="8" w:space="0" w:color="auto"/>
              <w:left w:val="nil"/>
              <w:bottom w:val="single" w:sz="8" w:space="0" w:color="auto"/>
              <w:right w:val="single" w:sz="8" w:space="0" w:color="auto"/>
            </w:tcBorders>
            <w:shd w:val="clear" w:color="000000" w:fill="F2F2F2"/>
            <w:noWrap/>
            <w:vAlign w:val="bottom"/>
            <w:hideMark/>
          </w:tcPr>
          <w:p w14:paraId="0898AB1F" w14:textId="77777777" w:rsidR="00B853BD" w:rsidRPr="00061F81" w:rsidRDefault="00B853BD" w:rsidP="00441659">
            <w:pPr>
              <w:rPr>
                <w:rFonts w:ascii="Calibri" w:hAnsi="Calibri" w:cs="Calibri"/>
                <w:b/>
                <w:bCs/>
                <w:i/>
                <w:iCs/>
                <w:color w:val="000000"/>
                <w:sz w:val="18"/>
                <w:szCs w:val="18"/>
              </w:rPr>
            </w:pPr>
            <w:r w:rsidRPr="00061F81">
              <w:rPr>
                <w:rFonts w:ascii="Calibri" w:hAnsi="Calibri" w:cs="Calibri"/>
                <w:b/>
                <w:bCs/>
                <w:i/>
                <w:iCs/>
                <w:color w:val="000000"/>
                <w:sz w:val="18"/>
                <w:szCs w:val="18"/>
              </w:rPr>
              <w:t>P</w:t>
            </w:r>
          </w:p>
        </w:tc>
      </w:tr>
      <w:tr w:rsidR="00B853BD" w:rsidRPr="00061F81" w14:paraId="0C1CB1AF" w14:textId="77777777" w:rsidTr="00441659">
        <w:trPr>
          <w:trHeight w:val="240"/>
        </w:trPr>
        <w:tc>
          <w:tcPr>
            <w:tcW w:w="1120" w:type="dxa"/>
            <w:tcBorders>
              <w:top w:val="nil"/>
              <w:left w:val="single" w:sz="8" w:space="0" w:color="auto"/>
              <w:bottom w:val="nil"/>
              <w:right w:val="nil"/>
            </w:tcBorders>
            <w:noWrap/>
            <w:vAlign w:val="bottom"/>
            <w:hideMark/>
          </w:tcPr>
          <w:p w14:paraId="0F1C19E7"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High water</w:t>
            </w:r>
          </w:p>
        </w:tc>
        <w:tc>
          <w:tcPr>
            <w:tcW w:w="2600" w:type="dxa"/>
            <w:tcBorders>
              <w:top w:val="nil"/>
              <w:left w:val="nil"/>
              <w:bottom w:val="nil"/>
              <w:right w:val="nil"/>
            </w:tcBorders>
            <w:noWrap/>
            <w:vAlign w:val="bottom"/>
            <w:hideMark/>
          </w:tcPr>
          <w:p w14:paraId="441A78AD"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L. purpurea </w:t>
            </w:r>
            <w:r w:rsidRPr="00061F81">
              <w:rPr>
                <w:rFonts w:ascii="Calibri" w:hAnsi="Calibri" w:cs="Calibri"/>
                <w:color w:val="000000"/>
                <w:sz w:val="18"/>
                <w:szCs w:val="18"/>
              </w:rPr>
              <w:t xml:space="preserve">/ </w:t>
            </w:r>
            <w:r w:rsidRPr="00061F81">
              <w:rPr>
                <w:rFonts w:ascii="Calibri" w:hAnsi="Calibri" w:cs="Calibri"/>
                <w:i/>
                <w:iCs/>
                <w:color w:val="000000"/>
                <w:sz w:val="18"/>
                <w:szCs w:val="18"/>
              </w:rPr>
              <w:t>C. unguiculata</w:t>
            </w:r>
          </w:p>
        </w:tc>
        <w:tc>
          <w:tcPr>
            <w:tcW w:w="940" w:type="dxa"/>
            <w:tcBorders>
              <w:top w:val="nil"/>
              <w:left w:val="nil"/>
              <w:bottom w:val="nil"/>
              <w:right w:val="nil"/>
            </w:tcBorders>
            <w:noWrap/>
            <w:vAlign w:val="bottom"/>
            <w:hideMark/>
          </w:tcPr>
          <w:p w14:paraId="469462CF"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0.45994</w:t>
            </w:r>
          </w:p>
        </w:tc>
        <w:tc>
          <w:tcPr>
            <w:tcW w:w="940" w:type="dxa"/>
            <w:tcBorders>
              <w:top w:val="nil"/>
              <w:left w:val="nil"/>
              <w:bottom w:val="nil"/>
              <w:right w:val="nil"/>
            </w:tcBorders>
            <w:noWrap/>
            <w:vAlign w:val="bottom"/>
            <w:hideMark/>
          </w:tcPr>
          <w:p w14:paraId="459F707F"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0.117</w:t>
            </w:r>
          </w:p>
        </w:tc>
        <w:tc>
          <w:tcPr>
            <w:tcW w:w="940" w:type="dxa"/>
            <w:tcBorders>
              <w:top w:val="nil"/>
              <w:left w:val="nil"/>
              <w:bottom w:val="nil"/>
              <w:right w:val="nil"/>
            </w:tcBorders>
            <w:noWrap/>
            <w:vAlign w:val="bottom"/>
            <w:hideMark/>
          </w:tcPr>
          <w:p w14:paraId="10AB950D"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-3.05</w:t>
            </w:r>
          </w:p>
        </w:tc>
        <w:tc>
          <w:tcPr>
            <w:tcW w:w="960" w:type="dxa"/>
            <w:tcBorders>
              <w:top w:val="nil"/>
              <w:left w:val="nil"/>
              <w:bottom w:val="nil"/>
              <w:right w:val="single" w:sz="8" w:space="0" w:color="auto"/>
            </w:tcBorders>
            <w:noWrap/>
            <w:vAlign w:val="bottom"/>
            <w:hideMark/>
          </w:tcPr>
          <w:p w14:paraId="2181D031"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0.0122</w:t>
            </w:r>
          </w:p>
        </w:tc>
      </w:tr>
      <w:tr w:rsidR="00B853BD" w:rsidRPr="00061F81" w14:paraId="734153BD" w14:textId="77777777" w:rsidTr="00441659">
        <w:trPr>
          <w:trHeight w:val="240"/>
        </w:trPr>
        <w:tc>
          <w:tcPr>
            <w:tcW w:w="1120" w:type="dxa"/>
            <w:tcBorders>
              <w:top w:val="nil"/>
              <w:left w:val="single" w:sz="8" w:space="0" w:color="auto"/>
              <w:bottom w:val="nil"/>
              <w:right w:val="nil"/>
            </w:tcBorders>
            <w:shd w:val="clear" w:color="000000" w:fill="F2F2F2"/>
            <w:noWrap/>
            <w:vAlign w:val="bottom"/>
            <w:hideMark/>
          </w:tcPr>
          <w:p w14:paraId="43D93DCC"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nil"/>
              <w:right w:val="nil"/>
            </w:tcBorders>
            <w:shd w:val="clear" w:color="000000" w:fill="F2F2F2"/>
            <w:noWrap/>
            <w:vAlign w:val="bottom"/>
            <w:hideMark/>
          </w:tcPr>
          <w:p w14:paraId="00248FEF"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M. elegans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C. unguiculata</w:t>
            </w:r>
          </w:p>
        </w:tc>
        <w:tc>
          <w:tcPr>
            <w:tcW w:w="940" w:type="dxa"/>
            <w:tcBorders>
              <w:top w:val="nil"/>
              <w:left w:val="nil"/>
              <w:bottom w:val="nil"/>
              <w:right w:val="nil"/>
            </w:tcBorders>
            <w:shd w:val="clear" w:color="000000" w:fill="F2F2F2"/>
            <w:noWrap/>
            <w:vAlign w:val="bottom"/>
            <w:hideMark/>
          </w:tcPr>
          <w:p w14:paraId="15B2689E"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0.00717</w:t>
            </w:r>
          </w:p>
        </w:tc>
        <w:tc>
          <w:tcPr>
            <w:tcW w:w="940" w:type="dxa"/>
            <w:tcBorders>
              <w:top w:val="nil"/>
              <w:left w:val="nil"/>
              <w:bottom w:val="nil"/>
              <w:right w:val="nil"/>
            </w:tcBorders>
            <w:shd w:val="clear" w:color="000000" w:fill="F2F2F2"/>
            <w:noWrap/>
            <w:vAlign w:val="bottom"/>
            <w:hideMark/>
          </w:tcPr>
          <w:p w14:paraId="78642FFE"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0.0034</w:t>
            </w:r>
          </w:p>
        </w:tc>
        <w:tc>
          <w:tcPr>
            <w:tcW w:w="940" w:type="dxa"/>
            <w:tcBorders>
              <w:top w:val="nil"/>
              <w:left w:val="nil"/>
              <w:bottom w:val="nil"/>
              <w:right w:val="nil"/>
            </w:tcBorders>
            <w:shd w:val="clear" w:color="000000" w:fill="F2F2F2"/>
            <w:noWrap/>
            <w:vAlign w:val="bottom"/>
            <w:hideMark/>
          </w:tcPr>
          <w:p w14:paraId="36920D21"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-10.45</w:t>
            </w:r>
          </w:p>
        </w:tc>
        <w:tc>
          <w:tcPr>
            <w:tcW w:w="960" w:type="dxa"/>
            <w:tcBorders>
              <w:top w:val="nil"/>
              <w:left w:val="nil"/>
              <w:bottom w:val="nil"/>
              <w:right w:val="single" w:sz="8" w:space="0" w:color="auto"/>
            </w:tcBorders>
            <w:shd w:val="clear" w:color="000000" w:fill="F2F2F2"/>
            <w:noWrap/>
            <w:vAlign w:val="bottom"/>
            <w:hideMark/>
          </w:tcPr>
          <w:p w14:paraId="1C0E7F96"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&lt;0.0001</w:t>
            </w:r>
          </w:p>
        </w:tc>
      </w:tr>
      <w:tr w:rsidR="00B853BD" w:rsidRPr="00061F81" w14:paraId="3A3904B4" w14:textId="77777777" w:rsidTr="00441659">
        <w:trPr>
          <w:trHeight w:val="240"/>
        </w:trPr>
        <w:tc>
          <w:tcPr>
            <w:tcW w:w="1120" w:type="dxa"/>
            <w:tcBorders>
              <w:top w:val="nil"/>
              <w:left w:val="single" w:sz="8" w:space="0" w:color="auto"/>
              <w:bottom w:val="nil"/>
              <w:right w:val="nil"/>
            </w:tcBorders>
            <w:noWrap/>
            <w:vAlign w:val="bottom"/>
            <w:hideMark/>
          </w:tcPr>
          <w:p w14:paraId="2C3666FB"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nil"/>
              <w:right w:val="nil"/>
            </w:tcBorders>
            <w:noWrap/>
            <w:vAlign w:val="bottom"/>
            <w:hideMark/>
          </w:tcPr>
          <w:p w14:paraId="3E19859F"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M. elegans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L. purpurea</w:t>
            </w:r>
          </w:p>
        </w:tc>
        <w:tc>
          <w:tcPr>
            <w:tcW w:w="940" w:type="dxa"/>
            <w:tcBorders>
              <w:top w:val="nil"/>
              <w:left w:val="nil"/>
              <w:bottom w:val="nil"/>
              <w:right w:val="nil"/>
            </w:tcBorders>
            <w:noWrap/>
            <w:vAlign w:val="bottom"/>
            <w:hideMark/>
          </w:tcPr>
          <w:p w14:paraId="742807D0"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0.01559</w:t>
            </w:r>
          </w:p>
        </w:tc>
        <w:tc>
          <w:tcPr>
            <w:tcW w:w="940" w:type="dxa"/>
            <w:tcBorders>
              <w:top w:val="nil"/>
              <w:left w:val="nil"/>
              <w:bottom w:val="nil"/>
              <w:right w:val="nil"/>
            </w:tcBorders>
            <w:noWrap/>
            <w:vAlign w:val="bottom"/>
            <w:hideMark/>
          </w:tcPr>
          <w:p w14:paraId="3EC0BBB6"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0.0076</w:t>
            </w:r>
          </w:p>
        </w:tc>
        <w:tc>
          <w:tcPr>
            <w:tcW w:w="940" w:type="dxa"/>
            <w:tcBorders>
              <w:top w:val="nil"/>
              <w:left w:val="nil"/>
              <w:bottom w:val="nil"/>
              <w:right w:val="nil"/>
            </w:tcBorders>
            <w:noWrap/>
            <w:vAlign w:val="bottom"/>
            <w:hideMark/>
          </w:tcPr>
          <w:p w14:paraId="02EE066B"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-8.58</w:t>
            </w:r>
          </w:p>
        </w:tc>
        <w:tc>
          <w:tcPr>
            <w:tcW w:w="960" w:type="dxa"/>
            <w:tcBorders>
              <w:top w:val="nil"/>
              <w:left w:val="nil"/>
              <w:bottom w:val="nil"/>
              <w:right w:val="single" w:sz="8" w:space="0" w:color="auto"/>
            </w:tcBorders>
            <w:noWrap/>
            <w:vAlign w:val="bottom"/>
            <w:hideMark/>
          </w:tcPr>
          <w:p w14:paraId="0078ED6C"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&lt;0.0001</w:t>
            </w:r>
          </w:p>
        </w:tc>
      </w:tr>
      <w:tr w:rsidR="00B853BD" w:rsidRPr="00061F81" w14:paraId="1623064A" w14:textId="77777777" w:rsidTr="00441659">
        <w:trPr>
          <w:trHeight w:val="240"/>
        </w:trPr>
        <w:tc>
          <w:tcPr>
            <w:tcW w:w="1120" w:type="dxa"/>
            <w:tcBorders>
              <w:top w:val="nil"/>
              <w:left w:val="single" w:sz="8" w:space="0" w:color="auto"/>
              <w:bottom w:val="nil"/>
              <w:right w:val="nil"/>
            </w:tcBorders>
            <w:shd w:val="clear" w:color="000000" w:fill="F2F2F2"/>
            <w:noWrap/>
            <w:vAlign w:val="bottom"/>
            <w:hideMark/>
          </w:tcPr>
          <w:p w14:paraId="38764E45"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nil"/>
              <w:right w:val="nil"/>
            </w:tcBorders>
            <w:shd w:val="clear" w:color="000000" w:fill="F2F2F2"/>
            <w:noWrap/>
            <w:vAlign w:val="bottom"/>
            <w:hideMark/>
          </w:tcPr>
          <w:p w14:paraId="2DA56E7B"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P. </w:t>
            </w:r>
            <w:r>
              <w:rPr>
                <w:rFonts w:ascii="Calibri" w:hAnsi="Calibri" w:cs="Calibri"/>
                <w:i/>
                <w:iCs/>
                <w:color w:val="000000"/>
                <w:sz w:val="18"/>
                <w:szCs w:val="18"/>
              </w:rPr>
              <w:t>tanacetifolia</w:t>
            </w:r>
            <w:r w:rsidRPr="00061F81">
              <w:rPr>
                <w:rFonts w:ascii="Calibri" w:hAnsi="Calibri" w:cs="Calibri"/>
                <w:i/>
                <w:iCs/>
                <w:color w:val="000000"/>
                <w:sz w:val="18"/>
                <w:szCs w:val="18"/>
              </w:rPr>
              <w:t xml:space="preserve">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C. unguiculata</w:t>
            </w:r>
          </w:p>
        </w:tc>
        <w:tc>
          <w:tcPr>
            <w:tcW w:w="940" w:type="dxa"/>
            <w:tcBorders>
              <w:top w:val="nil"/>
              <w:left w:val="nil"/>
              <w:bottom w:val="nil"/>
              <w:right w:val="nil"/>
            </w:tcBorders>
            <w:shd w:val="clear" w:color="000000" w:fill="F2F2F2"/>
            <w:noWrap/>
            <w:vAlign w:val="bottom"/>
            <w:hideMark/>
          </w:tcPr>
          <w:p w14:paraId="3E8C2E1D"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0.04366</w:t>
            </w:r>
          </w:p>
        </w:tc>
        <w:tc>
          <w:tcPr>
            <w:tcW w:w="940" w:type="dxa"/>
            <w:tcBorders>
              <w:top w:val="nil"/>
              <w:left w:val="nil"/>
              <w:bottom w:val="nil"/>
              <w:right w:val="nil"/>
            </w:tcBorders>
            <w:shd w:val="clear" w:color="000000" w:fill="F2F2F2"/>
            <w:noWrap/>
            <w:vAlign w:val="bottom"/>
            <w:hideMark/>
          </w:tcPr>
          <w:p w14:paraId="22D1E8AD"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0.023</w:t>
            </w:r>
          </w:p>
        </w:tc>
        <w:tc>
          <w:tcPr>
            <w:tcW w:w="940" w:type="dxa"/>
            <w:tcBorders>
              <w:top w:val="nil"/>
              <w:left w:val="nil"/>
              <w:bottom w:val="nil"/>
              <w:right w:val="nil"/>
            </w:tcBorders>
            <w:shd w:val="clear" w:color="000000" w:fill="F2F2F2"/>
            <w:noWrap/>
            <w:vAlign w:val="bottom"/>
            <w:hideMark/>
          </w:tcPr>
          <w:p w14:paraId="69D7FC07"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-5.98</w:t>
            </w:r>
          </w:p>
        </w:tc>
        <w:tc>
          <w:tcPr>
            <w:tcW w:w="960" w:type="dxa"/>
            <w:tcBorders>
              <w:top w:val="nil"/>
              <w:left w:val="nil"/>
              <w:bottom w:val="nil"/>
              <w:right w:val="single" w:sz="8" w:space="0" w:color="auto"/>
            </w:tcBorders>
            <w:shd w:val="clear" w:color="000000" w:fill="F2F2F2"/>
            <w:noWrap/>
            <w:vAlign w:val="bottom"/>
            <w:hideMark/>
          </w:tcPr>
          <w:p w14:paraId="1DEC87D0"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&lt;0.0001</w:t>
            </w:r>
          </w:p>
        </w:tc>
      </w:tr>
      <w:tr w:rsidR="00B853BD" w:rsidRPr="00061F81" w14:paraId="1A1C1E3D" w14:textId="77777777" w:rsidTr="00441659">
        <w:trPr>
          <w:trHeight w:val="240"/>
        </w:trPr>
        <w:tc>
          <w:tcPr>
            <w:tcW w:w="1120" w:type="dxa"/>
            <w:tcBorders>
              <w:top w:val="nil"/>
              <w:left w:val="single" w:sz="8" w:space="0" w:color="auto"/>
              <w:bottom w:val="nil"/>
              <w:right w:val="nil"/>
            </w:tcBorders>
            <w:noWrap/>
            <w:vAlign w:val="bottom"/>
            <w:hideMark/>
          </w:tcPr>
          <w:p w14:paraId="58B5028C"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nil"/>
              <w:right w:val="nil"/>
            </w:tcBorders>
            <w:noWrap/>
            <w:vAlign w:val="bottom"/>
            <w:hideMark/>
          </w:tcPr>
          <w:p w14:paraId="332FA182"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P. </w:t>
            </w:r>
            <w:r>
              <w:rPr>
                <w:rFonts w:ascii="Calibri" w:hAnsi="Calibri" w:cs="Calibri"/>
                <w:i/>
                <w:iCs/>
                <w:color w:val="000000"/>
                <w:sz w:val="18"/>
                <w:szCs w:val="18"/>
              </w:rPr>
              <w:t>tanacetifolia</w:t>
            </w:r>
            <w:r w:rsidRPr="00061F81">
              <w:rPr>
                <w:rFonts w:ascii="Calibri" w:hAnsi="Calibri" w:cs="Calibri"/>
                <w:i/>
                <w:iCs/>
                <w:color w:val="000000"/>
                <w:sz w:val="18"/>
                <w:szCs w:val="18"/>
              </w:rPr>
              <w:t xml:space="preserve">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L. purpurea</w:t>
            </w:r>
          </w:p>
        </w:tc>
        <w:tc>
          <w:tcPr>
            <w:tcW w:w="940" w:type="dxa"/>
            <w:tcBorders>
              <w:top w:val="nil"/>
              <w:left w:val="nil"/>
              <w:bottom w:val="nil"/>
              <w:right w:val="nil"/>
            </w:tcBorders>
            <w:noWrap/>
            <w:vAlign w:val="bottom"/>
            <w:hideMark/>
          </w:tcPr>
          <w:p w14:paraId="4553BA3D"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0.09492</w:t>
            </w:r>
          </w:p>
        </w:tc>
        <w:tc>
          <w:tcPr>
            <w:tcW w:w="940" w:type="dxa"/>
            <w:tcBorders>
              <w:top w:val="nil"/>
              <w:left w:val="nil"/>
              <w:bottom w:val="nil"/>
              <w:right w:val="nil"/>
            </w:tcBorders>
            <w:noWrap/>
            <w:vAlign w:val="bottom"/>
            <w:hideMark/>
          </w:tcPr>
          <w:p w14:paraId="381C90F9"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0.051</w:t>
            </w:r>
          </w:p>
        </w:tc>
        <w:tc>
          <w:tcPr>
            <w:tcW w:w="940" w:type="dxa"/>
            <w:tcBorders>
              <w:top w:val="nil"/>
              <w:left w:val="nil"/>
              <w:bottom w:val="nil"/>
              <w:right w:val="nil"/>
            </w:tcBorders>
            <w:noWrap/>
            <w:vAlign w:val="bottom"/>
            <w:hideMark/>
          </w:tcPr>
          <w:p w14:paraId="3AF27FFE"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-4.40</w:t>
            </w:r>
          </w:p>
        </w:tc>
        <w:tc>
          <w:tcPr>
            <w:tcW w:w="960" w:type="dxa"/>
            <w:tcBorders>
              <w:top w:val="nil"/>
              <w:left w:val="nil"/>
              <w:bottom w:val="nil"/>
              <w:right w:val="single" w:sz="8" w:space="0" w:color="auto"/>
            </w:tcBorders>
            <w:noWrap/>
            <w:vAlign w:val="bottom"/>
            <w:hideMark/>
          </w:tcPr>
          <w:p w14:paraId="0424FD75"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&lt;0.0001</w:t>
            </w:r>
          </w:p>
        </w:tc>
      </w:tr>
      <w:tr w:rsidR="00B853BD" w:rsidRPr="00061F81" w14:paraId="68EC49CE" w14:textId="77777777" w:rsidTr="00441659">
        <w:trPr>
          <w:trHeight w:val="240"/>
        </w:trPr>
        <w:tc>
          <w:tcPr>
            <w:tcW w:w="1120" w:type="dxa"/>
            <w:tcBorders>
              <w:top w:val="nil"/>
              <w:left w:val="single" w:sz="8" w:space="0" w:color="auto"/>
              <w:bottom w:val="single" w:sz="4" w:space="0" w:color="auto"/>
              <w:right w:val="nil"/>
            </w:tcBorders>
            <w:shd w:val="clear" w:color="000000" w:fill="F2F2F2"/>
            <w:noWrap/>
            <w:vAlign w:val="bottom"/>
            <w:hideMark/>
          </w:tcPr>
          <w:p w14:paraId="43C0CE7F"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single" w:sz="4" w:space="0" w:color="auto"/>
              <w:right w:val="nil"/>
            </w:tcBorders>
            <w:shd w:val="clear" w:color="000000" w:fill="F2F2F2"/>
            <w:noWrap/>
            <w:vAlign w:val="bottom"/>
            <w:hideMark/>
          </w:tcPr>
          <w:p w14:paraId="56BEAACA"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P. </w:t>
            </w:r>
            <w:r>
              <w:rPr>
                <w:rFonts w:ascii="Calibri" w:hAnsi="Calibri" w:cs="Calibri"/>
                <w:i/>
                <w:iCs/>
                <w:color w:val="000000"/>
                <w:sz w:val="18"/>
                <w:szCs w:val="18"/>
              </w:rPr>
              <w:t>tanacetifolia</w:t>
            </w:r>
            <w:r w:rsidRPr="00061F81">
              <w:rPr>
                <w:rFonts w:ascii="Calibri" w:hAnsi="Calibri" w:cs="Calibri"/>
                <w:i/>
                <w:iCs/>
                <w:color w:val="000000"/>
                <w:sz w:val="18"/>
                <w:szCs w:val="18"/>
              </w:rPr>
              <w:t xml:space="preserve">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M. elegans</w:t>
            </w:r>
          </w:p>
        </w:tc>
        <w:tc>
          <w:tcPr>
            <w:tcW w:w="940" w:type="dxa"/>
            <w:tcBorders>
              <w:top w:val="nil"/>
              <w:left w:val="nil"/>
              <w:bottom w:val="single" w:sz="4" w:space="0" w:color="auto"/>
              <w:right w:val="nil"/>
            </w:tcBorders>
            <w:shd w:val="clear" w:color="000000" w:fill="F2F2F2"/>
            <w:noWrap/>
            <w:vAlign w:val="bottom"/>
            <w:hideMark/>
          </w:tcPr>
          <w:p w14:paraId="6BAADA40"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6.08751</w:t>
            </w:r>
          </w:p>
        </w:tc>
        <w:tc>
          <w:tcPr>
            <w:tcW w:w="940" w:type="dxa"/>
            <w:tcBorders>
              <w:top w:val="nil"/>
              <w:left w:val="nil"/>
              <w:bottom w:val="single" w:sz="4" w:space="0" w:color="auto"/>
              <w:right w:val="nil"/>
            </w:tcBorders>
            <w:shd w:val="clear" w:color="000000" w:fill="F2F2F2"/>
            <w:noWrap/>
            <w:vAlign w:val="bottom"/>
            <w:hideMark/>
          </w:tcPr>
          <w:p w14:paraId="1483C569"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4.06</w:t>
            </w:r>
          </w:p>
        </w:tc>
        <w:tc>
          <w:tcPr>
            <w:tcW w:w="940" w:type="dxa"/>
            <w:tcBorders>
              <w:top w:val="nil"/>
              <w:left w:val="nil"/>
              <w:bottom w:val="single" w:sz="4" w:space="0" w:color="auto"/>
              <w:right w:val="nil"/>
            </w:tcBorders>
            <w:shd w:val="clear" w:color="000000" w:fill="F2F2F2"/>
            <w:noWrap/>
            <w:vAlign w:val="bottom"/>
            <w:hideMark/>
          </w:tcPr>
          <w:p w14:paraId="1E38FFE0"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2.71</w:t>
            </w:r>
          </w:p>
        </w:tc>
        <w:tc>
          <w:tcPr>
            <w:tcW w:w="960" w:type="dxa"/>
            <w:tcBorders>
              <w:top w:val="nil"/>
              <w:left w:val="nil"/>
              <w:bottom w:val="single" w:sz="4" w:space="0" w:color="auto"/>
              <w:right w:val="single" w:sz="8" w:space="0" w:color="auto"/>
            </w:tcBorders>
            <w:shd w:val="clear" w:color="000000" w:fill="F2F2F2"/>
            <w:noWrap/>
            <w:vAlign w:val="bottom"/>
            <w:hideMark/>
          </w:tcPr>
          <w:p w14:paraId="0BBCE6BB"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0.0343</w:t>
            </w:r>
          </w:p>
        </w:tc>
      </w:tr>
      <w:tr w:rsidR="00B853BD" w:rsidRPr="00061F81" w14:paraId="46D10D8F" w14:textId="77777777" w:rsidTr="00441659">
        <w:trPr>
          <w:trHeight w:val="240"/>
        </w:trPr>
        <w:tc>
          <w:tcPr>
            <w:tcW w:w="1120" w:type="dxa"/>
            <w:tcBorders>
              <w:top w:val="nil"/>
              <w:left w:val="single" w:sz="8" w:space="0" w:color="auto"/>
              <w:bottom w:val="nil"/>
              <w:right w:val="nil"/>
            </w:tcBorders>
            <w:noWrap/>
            <w:vAlign w:val="bottom"/>
            <w:hideMark/>
          </w:tcPr>
          <w:p w14:paraId="4BD854AD"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Low water</w:t>
            </w:r>
          </w:p>
        </w:tc>
        <w:tc>
          <w:tcPr>
            <w:tcW w:w="2600" w:type="dxa"/>
            <w:tcBorders>
              <w:top w:val="nil"/>
              <w:left w:val="nil"/>
              <w:bottom w:val="nil"/>
              <w:right w:val="nil"/>
            </w:tcBorders>
            <w:noWrap/>
            <w:vAlign w:val="bottom"/>
            <w:hideMark/>
          </w:tcPr>
          <w:p w14:paraId="45355FD1"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L. purpurea </w:t>
            </w:r>
            <w:r w:rsidRPr="00061F81">
              <w:rPr>
                <w:rFonts w:ascii="Calibri" w:hAnsi="Calibri" w:cs="Calibri"/>
                <w:color w:val="000000"/>
                <w:sz w:val="18"/>
                <w:szCs w:val="18"/>
              </w:rPr>
              <w:t xml:space="preserve">/ </w:t>
            </w:r>
            <w:r w:rsidRPr="00061F81">
              <w:rPr>
                <w:rFonts w:ascii="Calibri" w:hAnsi="Calibri" w:cs="Calibri"/>
                <w:i/>
                <w:iCs/>
                <w:color w:val="000000"/>
                <w:sz w:val="18"/>
                <w:szCs w:val="18"/>
              </w:rPr>
              <w:t>C. unguiculata</w:t>
            </w:r>
          </w:p>
        </w:tc>
        <w:tc>
          <w:tcPr>
            <w:tcW w:w="940" w:type="dxa"/>
            <w:tcBorders>
              <w:top w:val="nil"/>
              <w:left w:val="nil"/>
              <w:bottom w:val="nil"/>
              <w:right w:val="nil"/>
            </w:tcBorders>
            <w:noWrap/>
            <w:vAlign w:val="bottom"/>
            <w:hideMark/>
          </w:tcPr>
          <w:p w14:paraId="2BA9AF24"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1.00856</w:t>
            </w:r>
          </w:p>
        </w:tc>
        <w:tc>
          <w:tcPr>
            <w:tcW w:w="940" w:type="dxa"/>
            <w:tcBorders>
              <w:top w:val="nil"/>
              <w:left w:val="nil"/>
              <w:bottom w:val="nil"/>
              <w:right w:val="nil"/>
            </w:tcBorders>
            <w:noWrap/>
            <w:vAlign w:val="bottom"/>
            <w:hideMark/>
          </w:tcPr>
          <w:p w14:paraId="27B0C63B"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0.33</w:t>
            </w:r>
          </w:p>
        </w:tc>
        <w:tc>
          <w:tcPr>
            <w:tcW w:w="940" w:type="dxa"/>
            <w:tcBorders>
              <w:top w:val="nil"/>
              <w:left w:val="nil"/>
              <w:bottom w:val="nil"/>
              <w:right w:val="nil"/>
            </w:tcBorders>
            <w:noWrap/>
            <w:vAlign w:val="bottom"/>
            <w:hideMark/>
          </w:tcPr>
          <w:p w14:paraId="43B18A38"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0.03</w:t>
            </w:r>
          </w:p>
        </w:tc>
        <w:tc>
          <w:tcPr>
            <w:tcW w:w="960" w:type="dxa"/>
            <w:tcBorders>
              <w:top w:val="nil"/>
              <w:left w:val="nil"/>
              <w:bottom w:val="nil"/>
              <w:right w:val="single" w:sz="8" w:space="0" w:color="auto"/>
            </w:tcBorders>
            <w:noWrap/>
            <w:vAlign w:val="bottom"/>
            <w:hideMark/>
          </w:tcPr>
          <w:p w14:paraId="0D105672"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1</w:t>
            </w:r>
          </w:p>
        </w:tc>
      </w:tr>
      <w:tr w:rsidR="00B853BD" w:rsidRPr="00061F81" w14:paraId="38A93844" w14:textId="77777777" w:rsidTr="00441659">
        <w:trPr>
          <w:trHeight w:val="240"/>
        </w:trPr>
        <w:tc>
          <w:tcPr>
            <w:tcW w:w="1120" w:type="dxa"/>
            <w:tcBorders>
              <w:top w:val="nil"/>
              <w:left w:val="single" w:sz="8" w:space="0" w:color="auto"/>
              <w:bottom w:val="nil"/>
              <w:right w:val="nil"/>
            </w:tcBorders>
            <w:shd w:val="clear" w:color="000000" w:fill="F2F2F2"/>
            <w:noWrap/>
            <w:vAlign w:val="bottom"/>
            <w:hideMark/>
          </w:tcPr>
          <w:p w14:paraId="5D01FEFD"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nil"/>
              <w:right w:val="nil"/>
            </w:tcBorders>
            <w:shd w:val="clear" w:color="000000" w:fill="F2F2F2"/>
            <w:noWrap/>
            <w:vAlign w:val="bottom"/>
            <w:hideMark/>
          </w:tcPr>
          <w:p w14:paraId="30A01A29"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M. elegans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C. unguiculata</w:t>
            </w:r>
          </w:p>
        </w:tc>
        <w:tc>
          <w:tcPr>
            <w:tcW w:w="940" w:type="dxa"/>
            <w:tcBorders>
              <w:top w:val="nil"/>
              <w:left w:val="nil"/>
              <w:bottom w:val="nil"/>
              <w:right w:val="nil"/>
            </w:tcBorders>
            <w:shd w:val="clear" w:color="000000" w:fill="F2F2F2"/>
            <w:noWrap/>
            <w:vAlign w:val="bottom"/>
            <w:hideMark/>
          </w:tcPr>
          <w:p w14:paraId="0918601A"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0.00179</w:t>
            </w:r>
          </w:p>
        </w:tc>
        <w:tc>
          <w:tcPr>
            <w:tcW w:w="940" w:type="dxa"/>
            <w:tcBorders>
              <w:top w:val="nil"/>
              <w:left w:val="nil"/>
              <w:bottom w:val="nil"/>
              <w:right w:val="nil"/>
            </w:tcBorders>
            <w:shd w:val="clear" w:color="000000" w:fill="F2F2F2"/>
            <w:noWrap/>
            <w:vAlign w:val="bottom"/>
            <w:hideMark/>
          </w:tcPr>
          <w:p w14:paraId="072B8AAF"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0.0016</w:t>
            </w:r>
          </w:p>
        </w:tc>
        <w:tc>
          <w:tcPr>
            <w:tcW w:w="940" w:type="dxa"/>
            <w:tcBorders>
              <w:top w:val="nil"/>
              <w:left w:val="nil"/>
              <w:bottom w:val="nil"/>
              <w:right w:val="nil"/>
            </w:tcBorders>
            <w:shd w:val="clear" w:color="000000" w:fill="F2F2F2"/>
            <w:noWrap/>
            <w:vAlign w:val="bottom"/>
            <w:hideMark/>
          </w:tcPr>
          <w:p w14:paraId="2C7408C2"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-6.94</w:t>
            </w:r>
          </w:p>
        </w:tc>
        <w:tc>
          <w:tcPr>
            <w:tcW w:w="960" w:type="dxa"/>
            <w:tcBorders>
              <w:top w:val="nil"/>
              <w:left w:val="nil"/>
              <w:bottom w:val="nil"/>
              <w:right w:val="single" w:sz="8" w:space="0" w:color="auto"/>
            </w:tcBorders>
            <w:shd w:val="clear" w:color="000000" w:fill="F2F2F2"/>
            <w:noWrap/>
            <w:vAlign w:val="bottom"/>
            <w:hideMark/>
          </w:tcPr>
          <w:p w14:paraId="7A80C241"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&lt;0.0001</w:t>
            </w:r>
          </w:p>
        </w:tc>
      </w:tr>
      <w:tr w:rsidR="00B853BD" w:rsidRPr="00061F81" w14:paraId="56FE0E3E" w14:textId="77777777" w:rsidTr="00441659">
        <w:trPr>
          <w:trHeight w:val="240"/>
        </w:trPr>
        <w:tc>
          <w:tcPr>
            <w:tcW w:w="1120" w:type="dxa"/>
            <w:tcBorders>
              <w:top w:val="nil"/>
              <w:left w:val="single" w:sz="8" w:space="0" w:color="auto"/>
              <w:bottom w:val="nil"/>
              <w:right w:val="nil"/>
            </w:tcBorders>
            <w:noWrap/>
            <w:vAlign w:val="bottom"/>
            <w:hideMark/>
          </w:tcPr>
          <w:p w14:paraId="4EE05DE5"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nil"/>
              <w:right w:val="nil"/>
            </w:tcBorders>
            <w:noWrap/>
            <w:vAlign w:val="bottom"/>
            <w:hideMark/>
          </w:tcPr>
          <w:p w14:paraId="107F0830"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M. elegans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L. purpurea</w:t>
            </w:r>
          </w:p>
        </w:tc>
        <w:tc>
          <w:tcPr>
            <w:tcW w:w="940" w:type="dxa"/>
            <w:tcBorders>
              <w:top w:val="nil"/>
              <w:left w:val="nil"/>
              <w:bottom w:val="nil"/>
              <w:right w:val="nil"/>
            </w:tcBorders>
            <w:noWrap/>
            <w:vAlign w:val="bottom"/>
            <w:hideMark/>
          </w:tcPr>
          <w:p w14:paraId="7469E5C9"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0.00178</w:t>
            </w:r>
          </w:p>
        </w:tc>
        <w:tc>
          <w:tcPr>
            <w:tcW w:w="940" w:type="dxa"/>
            <w:tcBorders>
              <w:top w:val="nil"/>
              <w:left w:val="nil"/>
              <w:bottom w:val="nil"/>
              <w:right w:val="nil"/>
            </w:tcBorders>
            <w:noWrap/>
            <w:vAlign w:val="bottom"/>
            <w:hideMark/>
          </w:tcPr>
          <w:p w14:paraId="1DA153BF"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0.0016</w:t>
            </w:r>
          </w:p>
        </w:tc>
        <w:tc>
          <w:tcPr>
            <w:tcW w:w="940" w:type="dxa"/>
            <w:tcBorders>
              <w:top w:val="nil"/>
              <w:left w:val="nil"/>
              <w:bottom w:val="nil"/>
              <w:right w:val="nil"/>
            </w:tcBorders>
            <w:noWrap/>
            <w:vAlign w:val="bottom"/>
            <w:hideMark/>
          </w:tcPr>
          <w:p w14:paraId="5116864D"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-7.02</w:t>
            </w:r>
          </w:p>
        </w:tc>
        <w:tc>
          <w:tcPr>
            <w:tcW w:w="960" w:type="dxa"/>
            <w:tcBorders>
              <w:top w:val="nil"/>
              <w:left w:val="nil"/>
              <w:bottom w:val="nil"/>
              <w:right w:val="single" w:sz="8" w:space="0" w:color="auto"/>
            </w:tcBorders>
            <w:noWrap/>
            <w:vAlign w:val="bottom"/>
            <w:hideMark/>
          </w:tcPr>
          <w:p w14:paraId="682B0F7D"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&lt;0.0001</w:t>
            </w:r>
          </w:p>
        </w:tc>
      </w:tr>
      <w:tr w:rsidR="00B853BD" w:rsidRPr="00061F81" w14:paraId="3CD97BE0" w14:textId="77777777" w:rsidTr="00441659">
        <w:trPr>
          <w:trHeight w:val="240"/>
        </w:trPr>
        <w:tc>
          <w:tcPr>
            <w:tcW w:w="1120" w:type="dxa"/>
            <w:tcBorders>
              <w:top w:val="nil"/>
              <w:left w:val="single" w:sz="8" w:space="0" w:color="auto"/>
              <w:bottom w:val="nil"/>
              <w:right w:val="nil"/>
            </w:tcBorders>
            <w:shd w:val="clear" w:color="000000" w:fill="F2F2F2"/>
            <w:noWrap/>
            <w:vAlign w:val="bottom"/>
            <w:hideMark/>
          </w:tcPr>
          <w:p w14:paraId="6B754693"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nil"/>
              <w:right w:val="nil"/>
            </w:tcBorders>
            <w:shd w:val="clear" w:color="000000" w:fill="F2F2F2"/>
            <w:noWrap/>
            <w:vAlign w:val="bottom"/>
            <w:hideMark/>
          </w:tcPr>
          <w:p w14:paraId="0D215E61"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P. </w:t>
            </w:r>
            <w:r>
              <w:rPr>
                <w:rFonts w:ascii="Calibri" w:hAnsi="Calibri" w:cs="Calibri"/>
                <w:i/>
                <w:iCs/>
                <w:color w:val="000000"/>
                <w:sz w:val="18"/>
                <w:szCs w:val="18"/>
              </w:rPr>
              <w:t>tanacetifolia</w:t>
            </w:r>
            <w:r w:rsidRPr="00061F81">
              <w:rPr>
                <w:rFonts w:ascii="Calibri" w:hAnsi="Calibri" w:cs="Calibri"/>
                <w:i/>
                <w:iCs/>
                <w:color w:val="000000"/>
                <w:sz w:val="18"/>
                <w:szCs w:val="18"/>
              </w:rPr>
              <w:t xml:space="preserve">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C. unguiculata</w:t>
            </w:r>
          </w:p>
        </w:tc>
        <w:tc>
          <w:tcPr>
            <w:tcW w:w="940" w:type="dxa"/>
            <w:tcBorders>
              <w:top w:val="nil"/>
              <w:left w:val="nil"/>
              <w:bottom w:val="nil"/>
              <w:right w:val="nil"/>
            </w:tcBorders>
            <w:shd w:val="clear" w:color="000000" w:fill="F2F2F2"/>
            <w:noWrap/>
            <w:vAlign w:val="bottom"/>
            <w:hideMark/>
          </w:tcPr>
          <w:p w14:paraId="542E7525"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0.0114</w:t>
            </w:r>
          </w:p>
        </w:tc>
        <w:tc>
          <w:tcPr>
            <w:tcW w:w="940" w:type="dxa"/>
            <w:tcBorders>
              <w:top w:val="nil"/>
              <w:left w:val="nil"/>
              <w:bottom w:val="nil"/>
              <w:right w:val="nil"/>
            </w:tcBorders>
            <w:shd w:val="clear" w:color="000000" w:fill="F2F2F2"/>
            <w:noWrap/>
            <w:vAlign w:val="bottom"/>
            <w:hideMark/>
          </w:tcPr>
          <w:p w14:paraId="1550F857"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0.009</w:t>
            </w:r>
          </w:p>
        </w:tc>
        <w:tc>
          <w:tcPr>
            <w:tcW w:w="940" w:type="dxa"/>
            <w:tcBorders>
              <w:top w:val="nil"/>
              <w:left w:val="nil"/>
              <w:bottom w:val="nil"/>
              <w:right w:val="nil"/>
            </w:tcBorders>
            <w:shd w:val="clear" w:color="000000" w:fill="F2F2F2"/>
            <w:noWrap/>
            <w:vAlign w:val="bottom"/>
            <w:hideMark/>
          </w:tcPr>
          <w:p w14:paraId="5E53EAA9"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-5.56</w:t>
            </w:r>
          </w:p>
        </w:tc>
        <w:tc>
          <w:tcPr>
            <w:tcW w:w="960" w:type="dxa"/>
            <w:tcBorders>
              <w:top w:val="nil"/>
              <w:left w:val="nil"/>
              <w:bottom w:val="nil"/>
              <w:right w:val="single" w:sz="8" w:space="0" w:color="auto"/>
            </w:tcBorders>
            <w:shd w:val="clear" w:color="000000" w:fill="F2F2F2"/>
            <w:noWrap/>
            <w:vAlign w:val="bottom"/>
            <w:hideMark/>
          </w:tcPr>
          <w:p w14:paraId="545E330E"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&lt;0.0001</w:t>
            </w:r>
          </w:p>
        </w:tc>
      </w:tr>
      <w:tr w:rsidR="00B853BD" w:rsidRPr="00061F81" w14:paraId="096C086C" w14:textId="77777777" w:rsidTr="00441659">
        <w:trPr>
          <w:trHeight w:val="240"/>
        </w:trPr>
        <w:tc>
          <w:tcPr>
            <w:tcW w:w="1120" w:type="dxa"/>
            <w:tcBorders>
              <w:top w:val="nil"/>
              <w:left w:val="single" w:sz="8" w:space="0" w:color="auto"/>
              <w:bottom w:val="nil"/>
              <w:right w:val="nil"/>
            </w:tcBorders>
            <w:noWrap/>
            <w:vAlign w:val="bottom"/>
            <w:hideMark/>
          </w:tcPr>
          <w:p w14:paraId="7E720767"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nil"/>
              <w:right w:val="nil"/>
            </w:tcBorders>
            <w:noWrap/>
            <w:vAlign w:val="bottom"/>
            <w:hideMark/>
          </w:tcPr>
          <w:p w14:paraId="7793021C"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P. </w:t>
            </w:r>
            <w:r>
              <w:rPr>
                <w:rFonts w:ascii="Calibri" w:hAnsi="Calibri" w:cs="Calibri"/>
                <w:i/>
                <w:iCs/>
                <w:color w:val="000000"/>
                <w:sz w:val="18"/>
                <w:szCs w:val="18"/>
              </w:rPr>
              <w:t>tanacetifolia</w:t>
            </w:r>
            <w:r w:rsidRPr="00061F81">
              <w:rPr>
                <w:rFonts w:ascii="Calibri" w:hAnsi="Calibri" w:cs="Calibri"/>
                <w:i/>
                <w:iCs/>
                <w:color w:val="000000"/>
                <w:sz w:val="18"/>
                <w:szCs w:val="18"/>
              </w:rPr>
              <w:t xml:space="preserve">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L. purpurea</w:t>
            </w:r>
          </w:p>
        </w:tc>
        <w:tc>
          <w:tcPr>
            <w:tcW w:w="940" w:type="dxa"/>
            <w:tcBorders>
              <w:top w:val="nil"/>
              <w:left w:val="nil"/>
              <w:bottom w:val="nil"/>
              <w:right w:val="nil"/>
            </w:tcBorders>
            <w:noWrap/>
            <w:vAlign w:val="bottom"/>
            <w:hideMark/>
          </w:tcPr>
          <w:p w14:paraId="5DC4EA93"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0.01131</w:t>
            </w:r>
          </w:p>
        </w:tc>
        <w:tc>
          <w:tcPr>
            <w:tcW w:w="940" w:type="dxa"/>
            <w:tcBorders>
              <w:top w:val="nil"/>
              <w:left w:val="nil"/>
              <w:bottom w:val="nil"/>
              <w:right w:val="nil"/>
            </w:tcBorders>
            <w:noWrap/>
            <w:vAlign w:val="bottom"/>
            <w:hideMark/>
          </w:tcPr>
          <w:p w14:paraId="6667F3B9"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0.009</w:t>
            </w:r>
          </w:p>
        </w:tc>
        <w:tc>
          <w:tcPr>
            <w:tcW w:w="940" w:type="dxa"/>
            <w:tcBorders>
              <w:top w:val="nil"/>
              <w:left w:val="nil"/>
              <w:bottom w:val="nil"/>
              <w:right w:val="nil"/>
            </w:tcBorders>
            <w:noWrap/>
            <w:vAlign w:val="bottom"/>
            <w:hideMark/>
          </w:tcPr>
          <w:p w14:paraId="3CFDF6BE"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-5.65</w:t>
            </w:r>
          </w:p>
        </w:tc>
        <w:tc>
          <w:tcPr>
            <w:tcW w:w="960" w:type="dxa"/>
            <w:tcBorders>
              <w:top w:val="nil"/>
              <w:left w:val="nil"/>
              <w:bottom w:val="nil"/>
              <w:right w:val="single" w:sz="8" w:space="0" w:color="auto"/>
            </w:tcBorders>
            <w:noWrap/>
            <w:vAlign w:val="bottom"/>
            <w:hideMark/>
          </w:tcPr>
          <w:p w14:paraId="75EFBE7F" w14:textId="77777777" w:rsidR="00B853BD" w:rsidRPr="00061F81" w:rsidRDefault="00B853BD" w:rsidP="00441659">
            <w:pPr>
              <w:rPr>
                <w:rFonts w:ascii="Calibri" w:hAnsi="Calibri" w:cs="Calibri"/>
                <w:b/>
                <w:bCs/>
                <w:color w:val="000000"/>
                <w:sz w:val="18"/>
                <w:szCs w:val="18"/>
              </w:rPr>
            </w:pPr>
            <w:r w:rsidRPr="00061F81">
              <w:rPr>
                <w:rFonts w:ascii="Calibri" w:hAnsi="Calibri" w:cs="Calibri"/>
                <w:b/>
                <w:bCs/>
                <w:color w:val="000000"/>
                <w:sz w:val="18"/>
                <w:szCs w:val="18"/>
              </w:rPr>
              <w:t>&lt;0.0001</w:t>
            </w:r>
          </w:p>
        </w:tc>
      </w:tr>
      <w:tr w:rsidR="00B853BD" w:rsidRPr="00061F81" w14:paraId="68E3D69D" w14:textId="77777777" w:rsidTr="00441659">
        <w:trPr>
          <w:trHeight w:val="260"/>
        </w:trPr>
        <w:tc>
          <w:tcPr>
            <w:tcW w:w="1120" w:type="dxa"/>
            <w:tcBorders>
              <w:top w:val="nil"/>
              <w:left w:val="single" w:sz="8" w:space="0" w:color="auto"/>
              <w:bottom w:val="single" w:sz="8" w:space="0" w:color="auto"/>
              <w:right w:val="nil"/>
            </w:tcBorders>
            <w:shd w:val="clear" w:color="000000" w:fill="F2F2F2"/>
            <w:noWrap/>
            <w:vAlign w:val="bottom"/>
            <w:hideMark/>
          </w:tcPr>
          <w:p w14:paraId="108BDB7F"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 </w:t>
            </w:r>
          </w:p>
        </w:tc>
        <w:tc>
          <w:tcPr>
            <w:tcW w:w="2600" w:type="dxa"/>
            <w:tcBorders>
              <w:top w:val="nil"/>
              <w:left w:val="nil"/>
              <w:bottom w:val="single" w:sz="8" w:space="0" w:color="auto"/>
              <w:right w:val="nil"/>
            </w:tcBorders>
            <w:shd w:val="clear" w:color="000000" w:fill="F2F2F2"/>
            <w:noWrap/>
            <w:vAlign w:val="bottom"/>
            <w:hideMark/>
          </w:tcPr>
          <w:p w14:paraId="60705CD2" w14:textId="77777777" w:rsidR="00B853BD" w:rsidRPr="00061F81" w:rsidRDefault="00B853BD" w:rsidP="00441659">
            <w:pPr>
              <w:rPr>
                <w:rFonts w:ascii="Calibri" w:hAnsi="Calibri" w:cs="Calibri"/>
                <w:i/>
                <w:iCs/>
                <w:color w:val="000000"/>
                <w:sz w:val="18"/>
                <w:szCs w:val="18"/>
              </w:rPr>
            </w:pPr>
            <w:r w:rsidRPr="00061F81">
              <w:rPr>
                <w:rFonts w:ascii="Calibri" w:hAnsi="Calibri" w:cs="Calibri"/>
                <w:i/>
                <w:iCs/>
                <w:color w:val="000000"/>
                <w:sz w:val="18"/>
                <w:szCs w:val="18"/>
              </w:rPr>
              <w:t xml:space="preserve">P. </w:t>
            </w:r>
            <w:r>
              <w:rPr>
                <w:rFonts w:ascii="Calibri" w:hAnsi="Calibri" w:cs="Calibri"/>
                <w:i/>
                <w:iCs/>
                <w:color w:val="000000"/>
                <w:sz w:val="18"/>
                <w:szCs w:val="18"/>
              </w:rPr>
              <w:t>tanacetifolia</w:t>
            </w:r>
            <w:r w:rsidRPr="00061F81">
              <w:rPr>
                <w:rFonts w:ascii="Calibri" w:hAnsi="Calibri" w:cs="Calibri"/>
                <w:i/>
                <w:iCs/>
                <w:color w:val="000000"/>
                <w:sz w:val="18"/>
                <w:szCs w:val="18"/>
              </w:rPr>
              <w:t xml:space="preserve"> </w:t>
            </w:r>
            <w:r w:rsidRPr="00061F81">
              <w:rPr>
                <w:rFonts w:ascii="Calibri" w:hAnsi="Calibri" w:cs="Calibri"/>
                <w:color w:val="000000"/>
                <w:sz w:val="18"/>
                <w:szCs w:val="18"/>
              </w:rPr>
              <w:t>/</w:t>
            </w:r>
            <w:r w:rsidRPr="00061F81">
              <w:rPr>
                <w:rFonts w:ascii="Calibri" w:hAnsi="Calibri" w:cs="Calibri"/>
                <w:i/>
                <w:iCs/>
                <w:color w:val="000000"/>
                <w:sz w:val="18"/>
                <w:szCs w:val="18"/>
              </w:rPr>
              <w:t xml:space="preserve"> M. elegans</w:t>
            </w:r>
          </w:p>
        </w:tc>
        <w:tc>
          <w:tcPr>
            <w:tcW w:w="940" w:type="dxa"/>
            <w:tcBorders>
              <w:top w:val="nil"/>
              <w:left w:val="nil"/>
              <w:bottom w:val="single" w:sz="8" w:space="0" w:color="auto"/>
              <w:right w:val="nil"/>
            </w:tcBorders>
            <w:shd w:val="clear" w:color="000000" w:fill="F2F2F2"/>
            <w:noWrap/>
            <w:vAlign w:val="bottom"/>
            <w:hideMark/>
          </w:tcPr>
          <w:p w14:paraId="51A5BB48"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6.37178</w:t>
            </w:r>
          </w:p>
        </w:tc>
        <w:tc>
          <w:tcPr>
            <w:tcW w:w="940" w:type="dxa"/>
            <w:tcBorders>
              <w:top w:val="nil"/>
              <w:left w:val="nil"/>
              <w:bottom w:val="single" w:sz="8" w:space="0" w:color="auto"/>
              <w:right w:val="nil"/>
            </w:tcBorders>
            <w:shd w:val="clear" w:color="000000" w:fill="F2F2F2"/>
            <w:noWrap/>
            <w:vAlign w:val="bottom"/>
            <w:hideMark/>
          </w:tcPr>
          <w:p w14:paraId="5E0E8E93"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7.42</w:t>
            </w:r>
          </w:p>
        </w:tc>
        <w:tc>
          <w:tcPr>
            <w:tcW w:w="940" w:type="dxa"/>
            <w:tcBorders>
              <w:top w:val="nil"/>
              <w:left w:val="nil"/>
              <w:bottom w:val="single" w:sz="8" w:space="0" w:color="auto"/>
              <w:right w:val="nil"/>
            </w:tcBorders>
            <w:shd w:val="clear" w:color="000000" w:fill="F2F2F2"/>
            <w:noWrap/>
            <w:vAlign w:val="bottom"/>
            <w:hideMark/>
          </w:tcPr>
          <w:p w14:paraId="6F8079F0"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1.59</w:t>
            </w:r>
          </w:p>
        </w:tc>
        <w:tc>
          <w:tcPr>
            <w:tcW w:w="960" w:type="dxa"/>
            <w:tcBorders>
              <w:top w:val="nil"/>
              <w:left w:val="nil"/>
              <w:bottom w:val="single" w:sz="8" w:space="0" w:color="auto"/>
              <w:right w:val="single" w:sz="8" w:space="0" w:color="auto"/>
            </w:tcBorders>
            <w:shd w:val="clear" w:color="000000" w:fill="F2F2F2"/>
            <w:noWrap/>
            <w:vAlign w:val="bottom"/>
            <w:hideMark/>
          </w:tcPr>
          <w:p w14:paraId="2ED2D28A" w14:textId="77777777" w:rsidR="00B853BD" w:rsidRPr="00061F81" w:rsidRDefault="00B853BD" w:rsidP="00441659">
            <w:pPr>
              <w:rPr>
                <w:rFonts w:ascii="Calibri" w:hAnsi="Calibri" w:cs="Calibri"/>
                <w:color w:val="000000"/>
                <w:sz w:val="18"/>
                <w:szCs w:val="18"/>
              </w:rPr>
            </w:pPr>
            <w:r w:rsidRPr="00061F81">
              <w:rPr>
                <w:rFonts w:ascii="Calibri" w:hAnsi="Calibri" w:cs="Calibri"/>
                <w:color w:val="000000"/>
                <w:sz w:val="18"/>
                <w:szCs w:val="18"/>
              </w:rPr>
              <w:t>0.3846</w:t>
            </w:r>
          </w:p>
        </w:tc>
      </w:tr>
    </w:tbl>
    <w:p w14:paraId="07AD471D" w14:textId="77777777" w:rsidR="00B853BD" w:rsidRDefault="00B853BD" w:rsidP="00B853BD">
      <w:pPr>
        <w:rPr>
          <w:rFonts w:ascii="Calibri" w:hAnsi="Calibri" w:cs="Calibri"/>
          <w:color w:val="000000" w:themeColor="text1"/>
        </w:rPr>
      </w:pPr>
    </w:p>
    <w:p w14:paraId="1D8DE39A" w14:textId="77777777" w:rsidR="00B853BD" w:rsidRDefault="00B853BD" w:rsidP="00B853BD">
      <w:pPr>
        <w:spacing w:after="160" w:line="278" w:lineRule="auto"/>
        <w:rPr>
          <w:rFonts w:ascii="Calibri" w:hAnsi="Calibri" w:cs="Calibri"/>
          <w:color w:val="000000" w:themeColor="text1"/>
        </w:rPr>
      </w:pPr>
      <w:r>
        <w:rPr>
          <w:rFonts w:ascii="Calibri" w:hAnsi="Calibri" w:cs="Calibri"/>
          <w:color w:val="000000" w:themeColor="text1"/>
        </w:rPr>
        <w:br w:type="page"/>
      </w:r>
    </w:p>
    <w:p w14:paraId="65C8729C" w14:textId="7D3E8987" w:rsidR="005704DC" w:rsidRPr="005704DC" w:rsidRDefault="005704DC" w:rsidP="005704DC">
      <w:pPr>
        <w:rPr>
          <w:rFonts w:ascii="Calibri" w:hAnsi="Calibri" w:cs="Calibri"/>
          <w:sz w:val="20"/>
          <w:szCs w:val="20"/>
        </w:rPr>
      </w:pPr>
      <w:r w:rsidRPr="005704DC">
        <w:rPr>
          <w:rFonts w:ascii="Calibri" w:hAnsi="Calibri" w:cs="Calibri"/>
          <w:b/>
          <w:bCs/>
          <w:color w:val="000000" w:themeColor="text1"/>
          <w:sz w:val="20"/>
          <w:szCs w:val="20"/>
        </w:rPr>
        <w:lastRenderedPageBreak/>
        <w:t>Table</w:t>
      </w:r>
      <w:r>
        <w:rPr>
          <w:rFonts w:ascii="Calibri" w:hAnsi="Calibri" w:cs="Calibri"/>
          <w:b/>
          <w:bCs/>
          <w:color w:val="000000" w:themeColor="text1"/>
          <w:sz w:val="20"/>
          <w:szCs w:val="20"/>
        </w:rPr>
        <w:t xml:space="preserve"> S4</w:t>
      </w:r>
      <w:r w:rsidRPr="005704DC">
        <w:rPr>
          <w:rFonts w:ascii="Calibri" w:hAnsi="Calibri" w:cs="Calibri"/>
          <w:color w:val="0E0EFF"/>
          <w:sz w:val="20"/>
          <w:szCs w:val="20"/>
        </w:rPr>
        <w:t xml:space="preserve"> </w:t>
      </w:r>
      <w:r w:rsidRPr="005704DC">
        <w:rPr>
          <w:rFonts w:ascii="Calibri" w:hAnsi="Calibri" w:cs="Calibri"/>
          <w:color w:val="000000" w:themeColor="text1"/>
          <w:sz w:val="20"/>
          <w:szCs w:val="20"/>
        </w:rPr>
        <w:t>For four species (</w:t>
      </w:r>
      <w:r w:rsidRPr="005704DC">
        <w:rPr>
          <w:rFonts w:ascii="Calibri" w:hAnsi="Calibri" w:cs="Calibri"/>
          <w:i/>
          <w:iCs/>
          <w:sz w:val="20"/>
          <w:szCs w:val="20"/>
        </w:rPr>
        <w:t>Clarkia unguiculata</w:t>
      </w:r>
      <w:r w:rsidRPr="005704DC">
        <w:rPr>
          <w:rFonts w:ascii="Calibri" w:hAnsi="Calibri" w:cs="Calibri"/>
          <w:sz w:val="20"/>
          <w:szCs w:val="20"/>
        </w:rPr>
        <w:t xml:space="preserve">, </w:t>
      </w:r>
      <w:r w:rsidRPr="005704DC">
        <w:rPr>
          <w:rFonts w:ascii="Calibri" w:hAnsi="Calibri" w:cs="Calibri"/>
          <w:i/>
          <w:iCs/>
          <w:sz w:val="20"/>
          <w:szCs w:val="20"/>
        </w:rPr>
        <w:t>Linaria purpurea</w:t>
      </w:r>
      <w:r w:rsidRPr="005704DC">
        <w:rPr>
          <w:rFonts w:ascii="Calibri" w:hAnsi="Calibri" w:cs="Calibri"/>
          <w:sz w:val="20"/>
          <w:szCs w:val="20"/>
        </w:rPr>
        <w:t xml:space="preserve">, </w:t>
      </w:r>
      <w:r w:rsidRPr="005704DC">
        <w:rPr>
          <w:rFonts w:ascii="Calibri" w:hAnsi="Calibri" w:cs="Calibri"/>
          <w:i/>
          <w:iCs/>
          <w:sz w:val="20"/>
          <w:szCs w:val="20"/>
        </w:rPr>
        <w:t>Madia elegans</w:t>
      </w:r>
      <w:r w:rsidRPr="005704DC">
        <w:rPr>
          <w:rFonts w:ascii="Calibri" w:hAnsi="Calibri" w:cs="Calibri"/>
          <w:sz w:val="20"/>
          <w:szCs w:val="20"/>
        </w:rPr>
        <w:t xml:space="preserve">, and </w:t>
      </w:r>
      <w:r w:rsidRPr="005704DC">
        <w:rPr>
          <w:rFonts w:ascii="Calibri" w:hAnsi="Calibri" w:cs="Calibri"/>
          <w:i/>
          <w:iCs/>
          <w:sz w:val="20"/>
          <w:szCs w:val="20"/>
        </w:rPr>
        <w:t>Phacelia tanacetifolia</w:t>
      </w:r>
      <w:r w:rsidRPr="005704DC">
        <w:rPr>
          <w:rFonts w:ascii="Calibri" w:hAnsi="Calibri" w:cs="Calibri"/>
          <w:sz w:val="20"/>
          <w:szCs w:val="20"/>
        </w:rPr>
        <w:t>), the estimated marginal means (EMM) pertaining to the percent protein found in pollen and expressed as back-transformed ratios on the response scale, standard error (SE), and 95% confidence interval (CI).</w:t>
      </w:r>
    </w:p>
    <w:p w14:paraId="55E1C867" w14:textId="77777777" w:rsidR="005704DC" w:rsidRDefault="005704DC" w:rsidP="005704DC">
      <w:pPr>
        <w:rPr>
          <w:rFonts w:ascii="Calibri" w:hAnsi="Calibri" w:cs="Calibri"/>
          <w:color w:val="0E0EFF"/>
        </w:rPr>
      </w:pPr>
    </w:p>
    <w:tbl>
      <w:tblPr>
        <w:tblW w:w="3780" w:type="dxa"/>
        <w:tblLook w:val="04A0" w:firstRow="1" w:lastRow="0" w:firstColumn="1" w:lastColumn="0" w:noHBand="0" w:noVBand="1"/>
      </w:tblPr>
      <w:tblGrid>
        <w:gridCol w:w="1520"/>
        <w:gridCol w:w="627"/>
        <w:gridCol w:w="540"/>
        <w:gridCol w:w="1300"/>
      </w:tblGrid>
      <w:tr w:rsidR="005704DC" w14:paraId="1F758657" w14:textId="77777777" w:rsidTr="00441659">
        <w:trPr>
          <w:trHeight w:val="260"/>
        </w:trPr>
        <w:tc>
          <w:tcPr>
            <w:tcW w:w="1520" w:type="dxa"/>
            <w:tcBorders>
              <w:top w:val="single" w:sz="8" w:space="0" w:color="auto"/>
              <w:left w:val="single" w:sz="8" w:space="0" w:color="auto"/>
              <w:bottom w:val="single" w:sz="8" w:space="0" w:color="auto"/>
              <w:right w:val="nil"/>
            </w:tcBorders>
            <w:shd w:val="clear" w:color="000000" w:fill="F2F2F2"/>
            <w:noWrap/>
            <w:vAlign w:val="center"/>
            <w:hideMark/>
          </w:tcPr>
          <w:p w14:paraId="51D1E950" w14:textId="77777777" w:rsidR="005704DC" w:rsidRDefault="005704DC" w:rsidP="00441659">
            <w:pPr>
              <w:rPr>
                <w:rFonts w:ascii="Calibri" w:hAnsi="Calibri" w:cs="Calibri"/>
                <w:b/>
                <w:bCs/>
                <w:color w:val="000000"/>
                <w:sz w:val="18"/>
                <w:szCs w:val="18"/>
              </w:rPr>
            </w:pPr>
            <w:r>
              <w:rPr>
                <w:rFonts w:ascii="Calibri" w:hAnsi="Calibri" w:cs="Calibri"/>
                <w:b/>
                <w:bCs/>
                <w:color w:val="000000"/>
                <w:sz w:val="18"/>
                <w:szCs w:val="18"/>
              </w:rPr>
              <w:t>Species</w:t>
            </w:r>
          </w:p>
        </w:tc>
        <w:tc>
          <w:tcPr>
            <w:tcW w:w="420" w:type="dxa"/>
            <w:tcBorders>
              <w:top w:val="single" w:sz="8" w:space="0" w:color="auto"/>
              <w:left w:val="nil"/>
              <w:bottom w:val="single" w:sz="8" w:space="0" w:color="auto"/>
              <w:right w:val="nil"/>
            </w:tcBorders>
            <w:shd w:val="clear" w:color="000000" w:fill="F2F2F2"/>
            <w:noWrap/>
            <w:vAlign w:val="center"/>
            <w:hideMark/>
          </w:tcPr>
          <w:p w14:paraId="7CF0905B" w14:textId="77777777" w:rsidR="005704DC" w:rsidRDefault="005704DC" w:rsidP="00441659">
            <w:pPr>
              <w:rPr>
                <w:rFonts w:ascii="Calibri" w:hAnsi="Calibri" w:cs="Calibri"/>
                <w:b/>
                <w:bCs/>
                <w:color w:val="000000"/>
                <w:sz w:val="18"/>
                <w:szCs w:val="18"/>
              </w:rPr>
            </w:pPr>
            <w:r>
              <w:rPr>
                <w:rFonts w:ascii="Calibri" w:hAnsi="Calibri" w:cs="Calibri"/>
                <w:b/>
                <w:bCs/>
                <w:color w:val="000000"/>
                <w:sz w:val="18"/>
                <w:szCs w:val="18"/>
              </w:rPr>
              <w:t>EMM</w:t>
            </w:r>
          </w:p>
        </w:tc>
        <w:tc>
          <w:tcPr>
            <w:tcW w:w="540" w:type="dxa"/>
            <w:tcBorders>
              <w:top w:val="single" w:sz="8" w:space="0" w:color="auto"/>
              <w:left w:val="nil"/>
              <w:bottom w:val="single" w:sz="8" w:space="0" w:color="auto"/>
              <w:right w:val="nil"/>
            </w:tcBorders>
            <w:shd w:val="clear" w:color="000000" w:fill="F2F2F2"/>
            <w:noWrap/>
            <w:vAlign w:val="center"/>
            <w:hideMark/>
          </w:tcPr>
          <w:p w14:paraId="33DEDB49" w14:textId="77777777" w:rsidR="005704DC" w:rsidRDefault="005704DC" w:rsidP="00441659">
            <w:pPr>
              <w:rPr>
                <w:rFonts w:ascii="Calibri" w:hAnsi="Calibri" w:cs="Calibri"/>
                <w:b/>
                <w:bCs/>
                <w:color w:val="000000"/>
                <w:sz w:val="18"/>
                <w:szCs w:val="18"/>
              </w:rPr>
            </w:pPr>
            <w:r>
              <w:rPr>
                <w:rFonts w:ascii="Calibri" w:hAnsi="Calibri" w:cs="Calibri"/>
                <w:b/>
                <w:bCs/>
                <w:color w:val="000000"/>
                <w:sz w:val="18"/>
                <w:szCs w:val="18"/>
              </w:rPr>
              <w:t>SE</w:t>
            </w:r>
          </w:p>
        </w:tc>
        <w:tc>
          <w:tcPr>
            <w:tcW w:w="1300" w:type="dxa"/>
            <w:tcBorders>
              <w:top w:val="single" w:sz="8" w:space="0" w:color="auto"/>
              <w:left w:val="nil"/>
              <w:bottom w:val="single" w:sz="8" w:space="0" w:color="auto"/>
              <w:right w:val="single" w:sz="8" w:space="0" w:color="auto"/>
            </w:tcBorders>
            <w:shd w:val="clear" w:color="000000" w:fill="F2F2F2"/>
            <w:noWrap/>
            <w:vAlign w:val="center"/>
            <w:hideMark/>
          </w:tcPr>
          <w:p w14:paraId="078F4C7A" w14:textId="77777777" w:rsidR="005704DC" w:rsidRDefault="005704DC" w:rsidP="00441659">
            <w:pPr>
              <w:rPr>
                <w:rFonts w:ascii="Calibri" w:hAnsi="Calibri" w:cs="Calibri"/>
                <w:b/>
                <w:bCs/>
                <w:color w:val="000000"/>
                <w:sz w:val="18"/>
                <w:szCs w:val="18"/>
              </w:rPr>
            </w:pPr>
            <w:r>
              <w:rPr>
                <w:rFonts w:ascii="Calibri" w:hAnsi="Calibri" w:cs="Calibri"/>
                <w:b/>
                <w:bCs/>
                <w:color w:val="000000"/>
                <w:sz w:val="18"/>
                <w:szCs w:val="18"/>
              </w:rPr>
              <w:t>CI</w:t>
            </w:r>
          </w:p>
        </w:tc>
      </w:tr>
      <w:tr w:rsidR="005704DC" w14:paraId="6C4867A9" w14:textId="77777777" w:rsidTr="00441659">
        <w:trPr>
          <w:trHeight w:val="240"/>
        </w:trPr>
        <w:tc>
          <w:tcPr>
            <w:tcW w:w="1520" w:type="dxa"/>
            <w:tcBorders>
              <w:top w:val="nil"/>
              <w:left w:val="single" w:sz="8" w:space="0" w:color="auto"/>
              <w:bottom w:val="nil"/>
              <w:right w:val="nil"/>
            </w:tcBorders>
            <w:noWrap/>
            <w:vAlign w:val="center"/>
            <w:hideMark/>
          </w:tcPr>
          <w:p w14:paraId="7AAF7CE9" w14:textId="77777777" w:rsidR="005704DC" w:rsidRDefault="005704DC" w:rsidP="00441659">
            <w:pPr>
              <w:rPr>
                <w:rFonts w:ascii="Calibri" w:hAnsi="Calibri" w:cs="Calibri"/>
                <w:i/>
                <w:iCs/>
                <w:color w:val="000000"/>
                <w:sz w:val="18"/>
                <w:szCs w:val="18"/>
              </w:rPr>
            </w:pPr>
            <w:r>
              <w:rPr>
                <w:rFonts w:ascii="Calibri" w:hAnsi="Calibri" w:cs="Calibri"/>
                <w:i/>
                <w:iCs/>
                <w:color w:val="000000"/>
                <w:sz w:val="18"/>
                <w:szCs w:val="18"/>
              </w:rPr>
              <w:t>C. unguiculata</w:t>
            </w:r>
          </w:p>
        </w:tc>
        <w:tc>
          <w:tcPr>
            <w:tcW w:w="420" w:type="dxa"/>
            <w:tcBorders>
              <w:top w:val="nil"/>
              <w:left w:val="nil"/>
              <w:bottom w:val="nil"/>
              <w:right w:val="nil"/>
            </w:tcBorders>
            <w:noWrap/>
            <w:vAlign w:val="center"/>
            <w:hideMark/>
          </w:tcPr>
          <w:p w14:paraId="3957F786"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10.55</w:t>
            </w:r>
          </w:p>
        </w:tc>
        <w:tc>
          <w:tcPr>
            <w:tcW w:w="540" w:type="dxa"/>
            <w:tcBorders>
              <w:top w:val="nil"/>
              <w:left w:val="nil"/>
              <w:bottom w:val="nil"/>
              <w:right w:val="nil"/>
            </w:tcBorders>
            <w:noWrap/>
            <w:vAlign w:val="center"/>
            <w:hideMark/>
          </w:tcPr>
          <w:p w14:paraId="7EBF9356"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1.21</w:t>
            </w:r>
          </w:p>
        </w:tc>
        <w:tc>
          <w:tcPr>
            <w:tcW w:w="1300" w:type="dxa"/>
            <w:tcBorders>
              <w:top w:val="nil"/>
              <w:left w:val="nil"/>
              <w:bottom w:val="nil"/>
              <w:right w:val="single" w:sz="8" w:space="0" w:color="auto"/>
            </w:tcBorders>
            <w:noWrap/>
            <w:vAlign w:val="center"/>
            <w:hideMark/>
          </w:tcPr>
          <w:p w14:paraId="16844B46"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 xml:space="preserve">8.38 </w:t>
            </w:r>
            <w:r>
              <w:rPr>
                <w:rFonts w:ascii="Calibri" w:hAnsi="Calibri" w:cs="Calibri"/>
                <w:color w:val="000000"/>
                <w:sz w:val="16"/>
                <w:szCs w:val="16"/>
              </w:rPr>
              <w:t xml:space="preserve">– </w:t>
            </w:r>
            <w:r>
              <w:rPr>
                <w:rFonts w:ascii="Calibri" w:hAnsi="Calibri" w:cs="Calibri"/>
                <w:color w:val="000000"/>
                <w:sz w:val="18"/>
                <w:szCs w:val="18"/>
              </w:rPr>
              <w:t>13.3</w:t>
            </w:r>
          </w:p>
        </w:tc>
      </w:tr>
      <w:tr w:rsidR="005704DC" w14:paraId="2A592F14" w14:textId="77777777" w:rsidTr="00441659">
        <w:trPr>
          <w:trHeight w:val="240"/>
        </w:trPr>
        <w:tc>
          <w:tcPr>
            <w:tcW w:w="1520" w:type="dxa"/>
            <w:tcBorders>
              <w:top w:val="nil"/>
              <w:left w:val="single" w:sz="8" w:space="0" w:color="auto"/>
              <w:bottom w:val="nil"/>
              <w:right w:val="nil"/>
            </w:tcBorders>
            <w:shd w:val="clear" w:color="000000" w:fill="F2F2F2"/>
            <w:noWrap/>
            <w:vAlign w:val="center"/>
            <w:hideMark/>
          </w:tcPr>
          <w:p w14:paraId="30BDB72E" w14:textId="77777777" w:rsidR="005704DC" w:rsidRDefault="005704DC" w:rsidP="00441659">
            <w:pPr>
              <w:rPr>
                <w:rFonts w:ascii="Calibri" w:hAnsi="Calibri" w:cs="Calibri"/>
                <w:i/>
                <w:iCs/>
                <w:color w:val="000000"/>
                <w:sz w:val="18"/>
                <w:szCs w:val="18"/>
              </w:rPr>
            </w:pPr>
            <w:r>
              <w:rPr>
                <w:rFonts w:ascii="Calibri" w:hAnsi="Calibri" w:cs="Calibri"/>
                <w:i/>
                <w:iCs/>
                <w:color w:val="000000"/>
                <w:sz w:val="18"/>
                <w:szCs w:val="18"/>
              </w:rPr>
              <w:t>L. purpurea</w:t>
            </w:r>
          </w:p>
        </w:tc>
        <w:tc>
          <w:tcPr>
            <w:tcW w:w="420" w:type="dxa"/>
            <w:tcBorders>
              <w:top w:val="nil"/>
              <w:left w:val="nil"/>
              <w:bottom w:val="nil"/>
              <w:right w:val="nil"/>
            </w:tcBorders>
            <w:shd w:val="clear" w:color="000000" w:fill="F2F2F2"/>
            <w:noWrap/>
            <w:vAlign w:val="center"/>
            <w:hideMark/>
          </w:tcPr>
          <w:p w14:paraId="7929320E"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9.88</w:t>
            </w:r>
          </w:p>
        </w:tc>
        <w:tc>
          <w:tcPr>
            <w:tcW w:w="540" w:type="dxa"/>
            <w:tcBorders>
              <w:top w:val="nil"/>
              <w:left w:val="nil"/>
              <w:bottom w:val="nil"/>
              <w:right w:val="nil"/>
            </w:tcBorders>
            <w:shd w:val="clear" w:color="000000" w:fill="F2F2F2"/>
            <w:noWrap/>
            <w:vAlign w:val="center"/>
            <w:hideMark/>
          </w:tcPr>
          <w:p w14:paraId="3C7234D4"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1.3</w:t>
            </w:r>
          </w:p>
        </w:tc>
        <w:tc>
          <w:tcPr>
            <w:tcW w:w="1300" w:type="dxa"/>
            <w:tcBorders>
              <w:top w:val="nil"/>
              <w:left w:val="nil"/>
              <w:bottom w:val="nil"/>
              <w:right w:val="single" w:sz="8" w:space="0" w:color="auto"/>
            </w:tcBorders>
            <w:shd w:val="clear" w:color="000000" w:fill="F2F2F2"/>
            <w:noWrap/>
            <w:vAlign w:val="center"/>
            <w:hideMark/>
          </w:tcPr>
          <w:p w14:paraId="04617885"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 xml:space="preserve">7.59 </w:t>
            </w:r>
            <w:r>
              <w:rPr>
                <w:rFonts w:ascii="Calibri" w:hAnsi="Calibri" w:cs="Calibri"/>
                <w:color w:val="000000"/>
                <w:sz w:val="16"/>
                <w:szCs w:val="16"/>
              </w:rPr>
              <w:t xml:space="preserve">– </w:t>
            </w:r>
            <w:r>
              <w:rPr>
                <w:rFonts w:ascii="Calibri" w:hAnsi="Calibri" w:cs="Calibri"/>
                <w:color w:val="000000"/>
                <w:sz w:val="18"/>
                <w:szCs w:val="18"/>
              </w:rPr>
              <w:t>12.9</w:t>
            </w:r>
          </w:p>
        </w:tc>
      </w:tr>
      <w:tr w:rsidR="005704DC" w14:paraId="7A450A2F" w14:textId="77777777" w:rsidTr="00441659">
        <w:trPr>
          <w:trHeight w:val="240"/>
        </w:trPr>
        <w:tc>
          <w:tcPr>
            <w:tcW w:w="1520" w:type="dxa"/>
            <w:tcBorders>
              <w:top w:val="nil"/>
              <w:left w:val="single" w:sz="8" w:space="0" w:color="auto"/>
              <w:bottom w:val="nil"/>
              <w:right w:val="nil"/>
            </w:tcBorders>
            <w:noWrap/>
            <w:vAlign w:val="center"/>
            <w:hideMark/>
          </w:tcPr>
          <w:p w14:paraId="3A6FE4EA" w14:textId="77777777" w:rsidR="005704DC" w:rsidRDefault="005704DC" w:rsidP="00441659">
            <w:pPr>
              <w:rPr>
                <w:rFonts w:ascii="Calibri" w:hAnsi="Calibri" w:cs="Calibri"/>
                <w:i/>
                <w:iCs/>
                <w:color w:val="000000"/>
                <w:sz w:val="18"/>
                <w:szCs w:val="18"/>
              </w:rPr>
            </w:pPr>
            <w:r>
              <w:rPr>
                <w:rFonts w:ascii="Calibri" w:hAnsi="Calibri" w:cs="Calibri"/>
                <w:i/>
                <w:iCs/>
                <w:color w:val="000000"/>
                <w:sz w:val="18"/>
                <w:szCs w:val="18"/>
              </w:rPr>
              <w:t>M. elegans</w:t>
            </w:r>
          </w:p>
        </w:tc>
        <w:tc>
          <w:tcPr>
            <w:tcW w:w="420" w:type="dxa"/>
            <w:tcBorders>
              <w:top w:val="nil"/>
              <w:left w:val="nil"/>
              <w:bottom w:val="nil"/>
              <w:right w:val="nil"/>
            </w:tcBorders>
            <w:noWrap/>
            <w:vAlign w:val="center"/>
            <w:hideMark/>
          </w:tcPr>
          <w:p w14:paraId="71ADA5E5"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16.09</w:t>
            </w:r>
          </w:p>
        </w:tc>
        <w:tc>
          <w:tcPr>
            <w:tcW w:w="540" w:type="dxa"/>
            <w:tcBorders>
              <w:top w:val="nil"/>
              <w:left w:val="nil"/>
              <w:bottom w:val="nil"/>
              <w:right w:val="nil"/>
            </w:tcBorders>
            <w:noWrap/>
            <w:vAlign w:val="center"/>
            <w:hideMark/>
          </w:tcPr>
          <w:p w14:paraId="2DC22792"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1.05</w:t>
            </w:r>
          </w:p>
        </w:tc>
        <w:tc>
          <w:tcPr>
            <w:tcW w:w="1300" w:type="dxa"/>
            <w:tcBorders>
              <w:top w:val="nil"/>
              <w:left w:val="nil"/>
              <w:bottom w:val="nil"/>
              <w:right w:val="single" w:sz="8" w:space="0" w:color="auto"/>
            </w:tcBorders>
            <w:noWrap/>
            <w:vAlign w:val="center"/>
            <w:hideMark/>
          </w:tcPr>
          <w:p w14:paraId="0C74DCBE"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 xml:space="preserve">14.12 </w:t>
            </w:r>
            <w:r>
              <w:rPr>
                <w:rFonts w:ascii="Calibri" w:hAnsi="Calibri" w:cs="Calibri"/>
                <w:color w:val="000000"/>
                <w:sz w:val="16"/>
                <w:szCs w:val="16"/>
              </w:rPr>
              <w:t xml:space="preserve">– </w:t>
            </w:r>
            <w:r>
              <w:rPr>
                <w:rFonts w:ascii="Calibri" w:hAnsi="Calibri" w:cs="Calibri"/>
                <w:color w:val="000000"/>
                <w:sz w:val="18"/>
                <w:szCs w:val="18"/>
              </w:rPr>
              <w:t>18.3</w:t>
            </w:r>
          </w:p>
        </w:tc>
      </w:tr>
      <w:tr w:rsidR="005704DC" w14:paraId="735208A6" w14:textId="77777777" w:rsidTr="00441659">
        <w:trPr>
          <w:trHeight w:val="260"/>
        </w:trPr>
        <w:tc>
          <w:tcPr>
            <w:tcW w:w="1520" w:type="dxa"/>
            <w:tcBorders>
              <w:top w:val="nil"/>
              <w:left w:val="single" w:sz="8" w:space="0" w:color="auto"/>
              <w:bottom w:val="single" w:sz="8" w:space="0" w:color="auto"/>
              <w:right w:val="nil"/>
            </w:tcBorders>
            <w:shd w:val="clear" w:color="000000" w:fill="F2F2F2"/>
            <w:noWrap/>
            <w:vAlign w:val="center"/>
            <w:hideMark/>
          </w:tcPr>
          <w:p w14:paraId="45A4B0E0" w14:textId="77777777" w:rsidR="005704DC" w:rsidRDefault="005704DC" w:rsidP="00441659">
            <w:pPr>
              <w:rPr>
                <w:rFonts w:ascii="Calibri" w:hAnsi="Calibri" w:cs="Calibri"/>
                <w:i/>
                <w:iCs/>
                <w:color w:val="000000"/>
                <w:sz w:val="18"/>
                <w:szCs w:val="18"/>
              </w:rPr>
            </w:pPr>
            <w:r>
              <w:rPr>
                <w:rFonts w:ascii="Calibri" w:hAnsi="Calibri" w:cs="Calibri"/>
                <w:i/>
                <w:iCs/>
                <w:color w:val="000000"/>
                <w:sz w:val="18"/>
                <w:szCs w:val="18"/>
              </w:rPr>
              <w:t>P. tanacetifolia</w:t>
            </w:r>
          </w:p>
        </w:tc>
        <w:tc>
          <w:tcPr>
            <w:tcW w:w="420" w:type="dxa"/>
            <w:tcBorders>
              <w:top w:val="nil"/>
              <w:left w:val="nil"/>
              <w:bottom w:val="single" w:sz="8" w:space="0" w:color="auto"/>
              <w:right w:val="nil"/>
            </w:tcBorders>
            <w:shd w:val="clear" w:color="000000" w:fill="F2F2F2"/>
            <w:noWrap/>
            <w:vAlign w:val="center"/>
            <w:hideMark/>
          </w:tcPr>
          <w:p w14:paraId="5A224855"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17.59</w:t>
            </w:r>
          </w:p>
        </w:tc>
        <w:tc>
          <w:tcPr>
            <w:tcW w:w="540" w:type="dxa"/>
            <w:tcBorders>
              <w:top w:val="nil"/>
              <w:left w:val="nil"/>
              <w:bottom w:val="single" w:sz="8" w:space="0" w:color="auto"/>
              <w:right w:val="nil"/>
            </w:tcBorders>
            <w:shd w:val="clear" w:color="000000" w:fill="F2F2F2"/>
            <w:noWrap/>
            <w:vAlign w:val="center"/>
            <w:hideMark/>
          </w:tcPr>
          <w:p w14:paraId="703DBF3D"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1.77</w:t>
            </w:r>
          </w:p>
        </w:tc>
        <w:tc>
          <w:tcPr>
            <w:tcW w:w="1300" w:type="dxa"/>
            <w:tcBorders>
              <w:top w:val="nil"/>
              <w:left w:val="nil"/>
              <w:bottom w:val="single" w:sz="8" w:space="0" w:color="auto"/>
              <w:right w:val="single" w:sz="8" w:space="0" w:color="auto"/>
            </w:tcBorders>
            <w:shd w:val="clear" w:color="000000" w:fill="F2F2F2"/>
            <w:noWrap/>
            <w:vAlign w:val="center"/>
            <w:hideMark/>
          </w:tcPr>
          <w:p w14:paraId="0BDE899D" w14:textId="77777777" w:rsidR="005704DC" w:rsidRDefault="005704DC" w:rsidP="00441659">
            <w:pPr>
              <w:rPr>
                <w:rFonts w:ascii="Calibri" w:hAnsi="Calibri" w:cs="Calibri"/>
                <w:color w:val="000000"/>
                <w:sz w:val="18"/>
                <w:szCs w:val="18"/>
              </w:rPr>
            </w:pPr>
            <w:r>
              <w:rPr>
                <w:rFonts w:ascii="Calibri" w:hAnsi="Calibri" w:cs="Calibri"/>
                <w:color w:val="000000"/>
                <w:sz w:val="18"/>
                <w:szCs w:val="18"/>
              </w:rPr>
              <w:t xml:space="preserve">14.38 </w:t>
            </w:r>
            <w:r>
              <w:rPr>
                <w:rFonts w:ascii="Calibri" w:hAnsi="Calibri" w:cs="Calibri"/>
                <w:color w:val="000000"/>
                <w:sz w:val="16"/>
                <w:szCs w:val="16"/>
              </w:rPr>
              <w:t xml:space="preserve">– </w:t>
            </w:r>
            <w:r>
              <w:rPr>
                <w:rFonts w:ascii="Calibri" w:hAnsi="Calibri" w:cs="Calibri"/>
                <w:color w:val="000000"/>
                <w:sz w:val="18"/>
                <w:szCs w:val="18"/>
              </w:rPr>
              <w:t>21.5</w:t>
            </w:r>
          </w:p>
        </w:tc>
      </w:tr>
    </w:tbl>
    <w:p w14:paraId="2D22C67C" w14:textId="77777777" w:rsidR="005704DC" w:rsidRDefault="005704DC" w:rsidP="005704DC">
      <w:pPr>
        <w:rPr>
          <w:rFonts w:ascii="Calibri" w:hAnsi="Calibri" w:cs="Calibri"/>
          <w:color w:val="0E0EFF"/>
        </w:rPr>
      </w:pPr>
    </w:p>
    <w:p w14:paraId="4234B74D" w14:textId="31C381AD" w:rsidR="00D9585A" w:rsidRDefault="00D9585A">
      <w:pPr>
        <w:spacing w:after="160" w:line="278" w:lineRule="auto"/>
        <w:rPr>
          <w:rFonts w:ascii="Calibri" w:hAnsi="Calibri" w:cs="Calibri"/>
          <w:color w:val="0E0EFF"/>
        </w:rPr>
      </w:pPr>
      <w:r>
        <w:rPr>
          <w:rFonts w:ascii="Calibri" w:hAnsi="Calibri" w:cs="Calibri"/>
          <w:color w:val="0E0EFF"/>
        </w:rPr>
        <w:br w:type="page"/>
      </w:r>
    </w:p>
    <w:p w14:paraId="5CC0FDC3" w14:textId="77777777" w:rsidR="00D9585A" w:rsidRDefault="00D9585A" w:rsidP="00D9585A">
      <w:pPr>
        <w:rPr>
          <w:rFonts w:ascii="Calibri" w:hAnsi="Calibri" w:cs="Calibri"/>
          <w:color w:val="0E0EFF"/>
        </w:rPr>
      </w:pPr>
    </w:p>
    <w:p w14:paraId="72D400FF" w14:textId="3FC505B4" w:rsidR="00D9585A" w:rsidRPr="003353E3" w:rsidRDefault="00D9585A" w:rsidP="00D9585A">
      <w:pPr>
        <w:rPr>
          <w:rFonts w:ascii="Calibri" w:hAnsi="Calibri" w:cs="Calibri"/>
          <w:color w:val="000000" w:themeColor="text1"/>
          <w:sz w:val="20"/>
          <w:szCs w:val="20"/>
        </w:rPr>
      </w:pPr>
      <w:r w:rsidRPr="003353E3">
        <w:rPr>
          <w:rFonts w:ascii="Calibri" w:hAnsi="Calibri" w:cs="Calibri"/>
          <w:b/>
          <w:bCs/>
          <w:color w:val="000000" w:themeColor="text1"/>
          <w:sz w:val="20"/>
          <w:szCs w:val="20"/>
        </w:rPr>
        <w:t>Table</w:t>
      </w:r>
      <w:r w:rsidRPr="003353E3">
        <w:rPr>
          <w:rFonts w:ascii="Calibri" w:hAnsi="Calibri" w:cs="Calibri"/>
          <w:b/>
          <w:bCs/>
          <w:color w:val="000000" w:themeColor="text1"/>
          <w:sz w:val="20"/>
          <w:szCs w:val="20"/>
        </w:rPr>
        <w:t xml:space="preserve"> S5</w:t>
      </w:r>
      <w:r w:rsidRPr="003353E3">
        <w:rPr>
          <w:rFonts w:ascii="Calibri" w:hAnsi="Calibri" w:cs="Calibri"/>
          <w:color w:val="000000" w:themeColor="text1"/>
          <w:sz w:val="20"/>
          <w:szCs w:val="20"/>
        </w:rPr>
        <w:t xml:space="preserve"> Pairwise contrasts among species (</w:t>
      </w:r>
      <w:r w:rsidRPr="003353E3">
        <w:rPr>
          <w:rFonts w:ascii="Calibri" w:hAnsi="Calibri" w:cs="Calibri"/>
          <w:i/>
          <w:iCs/>
          <w:sz w:val="20"/>
          <w:szCs w:val="20"/>
        </w:rPr>
        <w:t>Clarkia unguiculata</w:t>
      </w:r>
      <w:r w:rsidRPr="003353E3">
        <w:rPr>
          <w:rFonts w:ascii="Calibri" w:hAnsi="Calibri" w:cs="Calibri"/>
          <w:sz w:val="20"/>
          <w:szCs w:val="20"/>
        </w:rPr>
        <w:t xml:space="preserve">, </w:t>
      </w:r>
      <w:r w:rsidRPr="003353E3">
        <w:rPr>
          <w:rFonts w:ascii="Calibri" w:hAnsi="Calibri" w:cs="Calibri"/>
          <w:i/>
          <w:iCs/>
          <w:sz w:val="20"/>
          <w:szCs w:val="20"/>
        </w:rPr>
        <w:t>Linaria purpurea</w:t>
      </w:r>
      <w:r w:rsidRPr="003353E3">
        <w:rPr>
          <w:rFonts w:ascii="Calibri" w:hAnsi="Calibri" w:cs="Calibri"/>
          <w:sz w:val="20"/>
          <w:szCs w:val="20"/>
        </w:rPr>
        <w:t xml:space="preserve">, </w:t>
      </w:r>
      <w:r w:rsidRPr="003353E3">
        <w:rPr>
          <w:rFonts w:ascii="Calibri" w:hAnsi="Calibri" w:cs="Calibri"/>
          <w:i/>
          <w:iCs/>
          <w:sz w:val="20"/>
          <w:szCs w:val="20"/>
        </w:rPr>
        <w:t>Madia elegans</w:t>
      </w:r>
      <w:r w:rsidRPr="003353E3">
        <w:rPr>
          <w:rFonts w:ascii="Calibri" w:hAnsi="Calibri" w:cs="Calibri"/>
          <w:sz w:val="20"/>
          <w:szCs w:val="20"/>
        </w:rPr>
        <w:t xml:space="preserve">, and </w:t>
      </w:r>
      <w:r w:rsidRPr="003353E3">
        <w:rPr>
          <w:rFonts w:ascii="Calibri" w:hAnsi="Calibri" w:cs="Calibri"/>
          <w:i/>
          <w:iCs/>
          <w:sz w:val="20"/>
          <w:szCs w:val="20"/>
        </w:rPr>
        <w:t>Phacelia tanacetifolia</w:t>
      </w:r>
      <w:r w:rsidRPr="003353E3">
        <w:rPr>
          <w:rFonts w:ascii="Calibri" w:hAnsi="Calibri" w:cs="Calibri"/>
          <w:sz w:val="20"/>
          <w:szCs w:val="20"/>
        </w:rPr>
        <w:t xml:space="preserve">) in the </w:t>
      </w:r>
      <w:r w:rsidR="003D6097">
        <w:rPr>
          <w:rFonts w:ascii="Calibri" w:hAnsi="Calibri" w:cs="Calibri"/>
          <w:sz w:val="20"/>
          <w:szCs w:val="20"/>
        </w:rPr>
        <w:t>percent</w:t>
      </w:r>
      <w:r w:rsidR="003353E3">
        <w:rPr>
          <w:rFonts w:ascii="Calibri" w:hAnsi="Calibri" w:cs="Calibri"/>
          <w:sz w:val="20"/>
          <w:szCs w:val="20"/>
        </w:rPr>
        <w:t xml:space="preserve"> protein in pollen</w:t>
      </w:r>
      <w:r w:rsidRPr="003353E3">
        <w:rPr>
          <w:rFonts w:ascii="Calibri" w:hAnsi="Calibri" w:cs="Calibri"/>
          <w:sz w:val="20"/>
          <w:szCs w:val="20"/>
        </w:rPr>
        <w:t xml:space="preserve">. The species compared (Contrast), ratio of the species on the left to the species on the right in the ‘Contrast’ column, standard (SE), </w:t>
      </w:r>
      <w:r w:rsidRPr="003353E3">
        <w:rPr>
          <w:rFonts w:ascii="Calibri" w:hAnsi="Calibri" w:cs="Calibri"/>
          <w:color w:val="000000" w:themeColor="text1"/>
          <w:sz w:val="20"/>
          <w:szCs w:val="20"/>
        </w:rPr>
        <w:t>t test statistic for each contrast (t ratio), and the corresponding P-value. P-values were adjusted using the Tukey method and those that remained significant (P &lt; 0.05) are shown in bold.</w:t>
      </w:r>
    </w:p>
    <w:p w14:paraId="4A372AB3" w14:textId="77777777" w:rsidR="00D9585A" w:rsidRPr="0011548D" w:rsidRDefault="00D9585A" w:rsidP="00D9585A">
      <w:pPr>
        <w:rPr>
          <w:rFonts w:ascii="Calibri" w:hAnsi="Calibri" w:cs="Calibri"/>
        </w:rPr>
      </w:pPr>
    </w:p>
    <w:tbl>
      <w:tblPr>
        <w:tblW w:w="5860" w:type="dxa"/>
        <w:tblLook w:val="04A0" w:firstRow="1" w:lastRow="0" w:firstColumn="1" w:lastColumn="0" w:noHBand="0" w:noVBand="1"/>
      </w:tblPr>
      <w:tblGrid>
        <w:gridCol w:w="2560"/>
        <w:gridCol w:w="680"/>
        <w:gridCol w:w="900"/>
        <w:gridCol w:w="800"/>
        <w:gridCol w:w="920"/>
      </w:tblGrid>
      <w:tr w:rsidR="00D9585A" w:rsidRPr="00C13F7B" w14:paraId="7EBDBD1F" w14:textId="77777777" w:rsidTr="00441659">
        <w:trPr>
          <w:trHeight w:val="260"/>
        </w:trPr>
        <w:tc>
          <w:tcPr>
            <w:tcW w:w="2560" w:type="dxa"/>
            <w:tcBorders>
              <w:top w:val="single" w:sz="8" w:space="0" w:color="auto"/>
              <w:left w:val="single" w:sz="8" w:space="0" w:color="auto"/>
              <w:bottom w:val="single" w:sz="8" w:space="0" w:color="auto"/>
              <w:right w:val="nil"/>
            </w:tcBorders>
            <w:shd w:val="clear" w:color="000000" w:fill="F2F2F2"/>
            <w:noWrap/>
            <w:vAlign w:val="bottom"/>
            <w:hideMark/>
          </w:tcPr>
          <w:p w14:paraId="416DFCCE" w14:textId="77777777" w:rsidR="00D9585A" w:rsidRPr="00C13F7B" w:rsidRDefault="00D9585A" w:rsidP="00441659">
            <w:pPr>
              <w:rPr>
                <w:rFonts w:ascii="Calibri" w:hAnsi="Calibri" w:cs="Calibri"/>
                <w:b/>
                <w:bCs/>
                <w:color w:val="000000"/>
                <w:sz w:val="18"/>
                <w:szCs w:val="18"/>
              </w:rPr>
            </w:pPr>
            <w:r w:rsidRPr="00C13F7B">
              <w:rPr>
                <w:rFonts w:ascii="Calibri" w:hAnsi="Calibri" w:cs="Calibri"/>
                <w:b/>
                <w:bCs/>
                <w:color w:val="000000"/>
                <w:sz w:val="18"/>
                <w:szCs w:val="18"/>
              </w:rPr>
              <w:t>Contrast</w:t>
            </w:r>
          </w:p>
        </w:tc>
        <w:tc>
          <w:tcPr>
            <w:tcW w:w="680" w:type="dxa"/>
            <w:tcBorders>
              <w:top w:val="single" w:sz="8" w:space="0" w:color="auto"/>
              <w:left w:val="nil"/>
              <w:bottom w:val="single" w:sz="8" w:space="0" w:color="auto"/>
              <w:right w:val="nil"/>
            </w:tcBorders>
            <w:shd w:val="clear" w:color="000000" w:fill="F2F2F2"/>
            <w:noWrap/>
            <w:vAlign w:val="bottom"/>
            <w:hideMark/>
          </w:tcPr>
          <w:p w14:paraId="33883444" w14:textId="77777777" w:rsidR="00D9585A" w:rsidRPr="00C13F7B" w:rsidRDefault="00D9585A" w:rsidP="00441659">
            <w:pPr>
              <w:rPr>
                <w:rFonts w:ascii="Calibri" w:hAnsi="Calibri" w:cs="Calibri"/>
                <w:b/>
                <w:bCs/>
                <w:color w:val="000000"/>
                <w:sz w:val="18"/>
                <w:szCs w:val="18"/>
              </w:rPr>
            </w:pPr>
            <w:r>
              <w:rPr>
                <w:rFonts w:ascii="Calibri" w:hAnsi="Calibri" w:cs="Calibri"/>
                <w:b/>
                <w:bCs/>
                <w:color w:val="000000"/>
                <w:sz w:val="18"/>
                <w:szCs w:val="18"/>
              </w:rPr>
              <w:t>R</w:t>
            </w:r>
            <w:r w:rsidRPr="00C13F7B">
              <w:rPr>
                <w:rFonts w:ascii="Calibri" w:hAnsi="Calibri" w:cs="Calibri"/>
                <w:b/>
                <w:bCs/>
                <w:color w:val="000000"/>
                <w:sz w:val="18"/>
                <w:szCs w:val="18"/>
              </w:rPr>
              <w:t>atio</w:t>
            </w:r>
          </w:p>
        </w:tc>
        <w:tc>
          <w:tcPr>
            <w:tcW w:w="900" w:type="dxa"/>
            <w:tcBorders>
              <w:top w:val="single" w:sz="8" w:space="0" w:color="auto"/>
              <w:left w:val="nil"/>
              <w:bottom w:val="single" w:sz="8" w:space="0" w:color="auto"/>
              <w:right w:val="nil"/>
            </w:tcBorders>
            <w:shd w:val="clear" w:color="000000" w:fill="F2F2F2"/>
            <w:noWrap/>
            <w:vAlign w:val="bottom"/>
            <w:hideMark/>
          </w:tcPr>
          <w:p w14:paraId="0B49EED8" w14:textId="77777777" w:rsidR="00D9585A" w:rsidRPr="00C13F7B" w:rsidRDefault="00D9585A" w:rsidP="00441659">
            <w:pPr>
              <w:rPr>
                <w:rFonts w:ascii="Calibri" w:hAnsi="Calibri" w:cs="Calibri"/>
                <w:b/>
                <w:bCs/>
                <w:color w:val="000000"/>
                <w:sz w:val="18"/>
                <w:szCs w:val="18"/>
              </w:rPr>
            </w:pPr>
            <w:r w:rsidRPr="00C13F7B">
              <w:rPr>
                <w:rFonts w:ascii="Calibri" w:hAnsi="Calibri" w:cs="Calibri"/>
                <w:b/>
                <w:bCs/>
                <w:color w:val="000000"/>
                <w:sz w:val="18"/>
                <w:szCs w:val="18"/>
              </w:rPr>
              <w:t>SE</w:t>
            </w:r>
          </w:p>
        </w:tc>
        <w:tc>
          <w:tcPr>
            <w:tcW w:w="800" w:type="dxa"/>
            <w:tcBorders>
              <w:top w:val="single" w:sz="8" w:space="0" w:color="auto"/>
              <w:left w:val="nil"/>
              <w:bottom w:val="single" w:sz="8" w:space="0" w:color="auto"/>
              <w:right w:val="nil"/>
            </w:tcBorders>
            <w:shd w:val="clear" w:color="000000" w:fill="F2F2F2"/>
            <w:noWrap/>
            <w:vAlign w:val="bottom"/>
            <w:hideMark/>
          </w:tcPr>
          <w:p w14:paraId="2E5C9BA7" w14:textId="77777777" w:rsidR="00D9585A" w:rsidRPr="00C13F7B" w:rsidRDefault="00D9585A" w:rsidP="00441659">
            <w:pPr>
              <w:rPr>
                <w:rFonts w:ascii="Calibri" w:hAnsi="Calibri" w:cs="Calibri"/>
                <w:b/>
                <w:bCs/>
                <w:color w:val="000000"/>
                <w:sz w:val="18"/>
                <w:szCs w:val="18"/>
              </w:rPr>
            </w:pPr>
            <w:r>
              <w:rPr>
                <w:rFonts w:ascii="Calibri" w:hAnsi="Calibri" w:cs="Calibri"/>
                <w:b/>
                <w:bCs/>
                <w:color w:val="000000"/>
                <w:sz w:val="18"/>
                <w:szCs w:val="18"/>
              </w:rPr>
              <w:t xml:space="preserve">t </w:t>
            </w:r>
            <w:r w:rsidRPr="00C13F7B">
              <w:rPr>
                <w:rFonts w:ascii="Calibri" w:hAnsi="Calibri" w:cs="Calibri"/>
                <w:b/>
                <w:bCs/>
                <w:color w:val="000000"/>
                <w:sz w:val="18"/>
                <w:szCs w:val="18"/>
              </w:rPr>
              <w:t>ratio</w:t>
            </w:r>
          </w:p>
        </w:tc>
        <w:tc>
          <w:tcPr>
            <w:tcW w:w="920" w:type="dxa"/>
            <w:tcBorders>
              <w:top w:val="single" w:sz="8" w:space="0" w:color="auto"/>
              <w:left w:val="nil"/>
              <w:bottom w:val="single" w:sz="8" w:space="0" w:color="auto"/>
              <w:right w:val="single" w:sz="8" w:space="0" w:color="auto"/>
            </w:tcBorders>
            <w:shd w:val="clear" w:color="000000" w:fill="F2F2F2"/>
            <w:noWrap/>
            <w:vAlign w:val="bottom"/>
            <w:hideMark/>
          </w:tcPr>
          <w:p w14:paraId="31CC1E93" w14:textId="77777777" w:rsidR="00D9585A" w:rsidRPr="008C4B62" w:rsidRDefault="00D9585A" w:rsidP="00441659">
            <w:pPr>
              <w:rPr>
                <w:rFonts w:ascii="Calibri" w:hAnsi="Calibri" w:cs="Calibri"/>
                <w:b/>
                <w:bCs/>
                <w:i/>
                <w:iCs/>
                <w:color w:val="000000"/>
                <w:sz w:val="18"/>
                <w:szCs w:val="18"/>
              </w:rPr>
            </w:pPr>
            <w:r w:rsidRPr="008C4B62">
              <w:rPr>
                <w:rFonts w:ascii="Calibri" w:hAnsi="Calibri" w:cs="Calibri"/>
                <w:b/>
                <w:bCs/>
                <w:i/>
                <w:iCs/>
                <w:color w:val="000000"/>
                <w:sz w:val="18"/>
                <w:szCs w:val="18"/>
              </w:rPr>
              <w:t>P</w:t>
            </w:r>
          </w:p>
        </w:tc>
      </w:tr>
      <w:tr w:rsidR="00D9585A" w:rsidRPr="00C13F7B" w14:paraId="48263FB0" w14:textId="77777777" w:rsidTr="00441659">
        <w:trPr>
          <w:trHeight w:val="240"/>
        </w:trPr>
        <w:tc>
          <w:tcPr>
            <w:tcW w:w="2560" w:type="dxa"/>
            <w:tcBorders>
              <w:top w:val="nil"/>
              <w:left w:val="single" w:sz="8" w:space="0" w:color="auto"/>
              <w:bottom w:val="nil"/>
              <w:right w:val="nil"/>
            </w:tcBorders>
            <w:noWrap/>
            <w:vAlign w:val="bottom"/>
            <w:hideMark/>
          </w:tcPr>
          <w:p w14:paraId="500D58A7" w14:textId="77777777" w:rsidR="00D9585A" w:rsidRPr="00C13F7B" w:rsidRDefault="00D9585A" w:rsidP="00441659">
            <w:pPr>
              <w:rPr>
                <w:rFonts w:ascii="Calibri" w:hAnsi="Calibri" w:cs="Calibri"/>
                <w:i/>
                <w:iCs/>
                <w:color w:val="000000"/>
                <w:sz w:val="18"/>
                <w:szCs w:val="18"/>
              </w:rPr>
            </w:pPr>
            <w:r w:rsidRPr="00C13F7B">
              <w:rPr>
                <w:rFonts w:ascii="Calibri" w:hAnsi="Calibri" w:cs="Calibri"/>
                <w:i/>
                <w:iCs/>
                <w:color w:val="000000"/>
                <w:sz w:val="18"/>
                <w:szCs w:val="18"/>
              </w:rPr>
              <w:t xml:space="preserve">L. purpurea </w:t>
            </w:r>
            <w:r w:rsidRPr="00C13F7B">
              <w:rPr>
                <w:rFonts w:ascii="Calibri" w:hAnsi="Calibri" w:cs="Calibri"/>
                <w:color w:val="000000"/>
                <w:sz w:val="18"/>
                <w:szCs w:val="18"/>
              </w:rPr>
              <w:t xml:space="preserve">/ </w:t>
            </w:r>
            <w:r w:rsidRPr="00C13F7B">
              <w:rPr>
                <w:rFonts w:ascii="Calibri" w:hAnsi="Calibri" w:cs="Calibri"/>
                <w:i/>
                <w:iCs/>
                <w:color w:val="000000"/>
                <w:sz w:val="18"/>
                <w:szCs w:val="18"/>
              </w:rPr>
              <w:t>C. unguiculata</w:t>
            </w:r>
          </w:p>
        </w:tc>
        <w:tc>
          <w:tcPr>
            <w:tcW w:w="680" w:type="dxa"/>
            <w:tcBorders>
              <w:top w:val="nil"/>
              <w:left w:val="nil"/>
              <w:bottom w:val="nil"/>
              <w:right w:val="nil"/>
            </w:tcBorders>
            <w:noWrap/>
            <w:vAlign w:val="bottom"/>
            <w:hideMark/>
          </w:tcPr>
          <w:p w14:paraId="2B0EEB64"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0.936</w:t>
            </w:r>
          </w:p>
        </w:tc>
        <w:tc>
          <w:tcPr>
            <w:tcW w:w="900" w:type="dxa"/>
            <w:tcBorders>
              <w:top w:val="nil"/>
              <w:left w:val="nil"/>
              <w:bottom w:val="nil"/>
              <w:right w:val="nil"/>
            </w:tcBorders>
            <w:noWrap/>
            <w:vAlign w:val="bottom"/>
            <w:hideMark/>
          </w:tcPr>
          <w:p w14:paraId="7669244E"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0.163</w:t>
            </w:r>
          </w:p>
        </w:tc>
        <w:tc>
          <w:tcPr>
            <w:tcW w:w="800" w:type="dxa"/>
            <w:tcBorders>
              <w:top w:val="nil"/>
              <w:left w:val="nil"/>
              <w:bottom w:val="nil"/>
              <w:right w:val="nil"/>
            </w:tcBorders>
            <w:noWrap/>
            <w:vAlign w:val="bottom"/>
            <w:hideMark/>
          </w:tcPr>
          <w:p w14:paraId="3AA2C164"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-0.378</w:t>
            </w:r>
          </w:p>
        </w:tc>
        <w:tc>
          <w:tcPr>
            <w:tcW w:w="920" w:type="dxa"/>
            <w:tcBorders>
              <w:top w:val="nil"/>
              <w:left w:val="nil"/>
              <w:bottom w:val="nil"/>
              <w:right w:val="single" w:sz="8" w:space="0" w:color="auto"/>
            </w:tcBorders>
            <w:noWrap/>
            <w:vAlign w:val="bottom"/>
            <w:hideMark/>
          </w:tcPr>
          <w:p w14:paraId="10E1F951"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0.9814</w:t>
            </w:r>
          </w:p>
        </w:tc>
      </w:tr>
      <w:tr w:rsidR="00D9585A" w:rsidRPr="00C13F7B" w14:paraId="7A08C8A0" w14:textId="77777777" w:rsidTr="00441659">
        <w:trPr>
          <w:trHeight w:val="240"/>
        </w:trPr>
        <w:tc>
          <w:tcPr>
            <w:tcW w:w="2560" w:type="dxa"/>
            <w:tcBorders>
              <w:top w:val="nil"/>
              <w:left w:val="single" w:sz="8" w:space="0" w:color="auto"/>
              <w:bottom w:val="nil"/>
              <w:right w:val="nil"/>
            </w:tcBorders>
            <w:shd w:val="clear" w:color="000000" w:fill="F2F2F2"/>
            <w:noWrap/>
            <w:vAlign w:val="bottom"/>
            <w:hideMark/>
          </w:tcPr>
          <w:p w14:paraId="7E6623AB" w14:textId="77777777" w:rsidR="00D9585A" w:rsidRPr="00C13F7B" w:rsidRDefault="00D9585A" w:rsidP="00441659">
            <w:pPr>
              <w:rPr>
                <w:rFonts w:ascii="Calibri" w:hAnsi="Calibri" w:cs="Calibri"/>
                <w:i/>
                <w:iCs/>
                <w:color w:val="000000"/>
                <w:sz w:val="18"/>
                <w:szCs w:val="18"/>
              </w:rPr>
            </w:pPr>
            <w:r w:rsidRPr="00C13F7B">
              <w:rPr>
                <w:rFonts w:ascii="Calibri" w:hAnsi="Calibri" w:cs="Calibri"/>
                <w:i/>
                <w:iCs/>
                <w:color w:val="000000"/>
                <w:sz w:val="18"/>
                <w:szCs w:val="18"/>
              </w:rPr>
              <w:t xml:space="preserve">M. elegans </w:t>
            </w:r>
            <w:r w:rsidRPr="00C13F7B">
              <w:rPr>
                <w:rFonts w:ascii="Calibri" w:hAnsi="Calibri" w:cs="Calibri"/>
                <w:color w:val="000000"/>
                <w:sz w:val="18"/>
                <w:szCs w:val="18"/>
              </w:rPr>
              <w:t>/</w:t>
            </w:r>
            <w:r w:rsidRPr="00C13F7B">
              <w:rPr>
                <w:rFonts w:ascii="Calibri" w:hAnsi="Calibri" w:cs="Calibri"/>
                <w:i/>
                <w:iCs/>
                <w:color w:val="000000"/>
                <w:sz w:val="18"/>
                <w:szCs w:val="18"/>
              </w:rPr>
              <w:t xml:space="preserve"> C. unguiculata</w:t>
            </w:r>
          </w:p>
        </w:tc>
        <w:tc>
          <w:tcPr>
            <w:tcW w:w="680" w:type="dxa"/>
            <w:tcBorders>
              <w:top w:val="nil"/>
              <w:left w:val="nil"/>
              <w:bottom w:val="nil"/>
              <w:right w:val="nil"/>
            </w:tcBorders>
            <w:shd w:val="clear" w:color="000000" w:fill="F2F2F2"/>
            <w:noWrap/>
            <w:vAlign w:val="bottom"/>
            <w:hideMark/>
          </w:tcPr>
          <w:p w14:paraId="2F734411"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1.525</w:t>
            </w:r>
          </w:p>
        </w:tc>
        <w:tc>
          <w:tcPr>
            <w:tcW w:w="900" w:type="dxa"/>
            <w:tcBorders>
              <w:top w:val="nil"/>
              <w:left w:val="nil"/>
              <w:bottom w:val="nil"/>
              <w:right w:val="nil"/>
            </w:tcBorders>
            <w:shd w:val="clear" w:color="000000" w:fill="F2F2F2"/>
            <w:noWrap/>
            <w:vAlign w:val="bottom"/>
            <w:hideMark/>
          </w:tcPr>
          <w:p w14:paraId="74071E0F"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0.201</w:t>
            </w:r>
          </w:p>
        </w:tc>
        <w:tc>
          <w:tcPr>
            <w:tcW w:w="800" w:type="dxa"/>
            <w:tcBorders>
              <w:top w:val="nil"/>
              <w:left w:val="nil"/>
              <w:bottom w:val="nil"/>
              <w:right w:val="nil"/>
            </w:tcBorders>
            <w:shd w:val="clear" w:color="000000" w:fill="F2F2F2"/>
            <w:noWrap/>
            <w:vAlign w:val="bottom"/>
            <w:hideMark/>
          </w:tcPr>
          <w:p w14:paraId="50191624"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3.206</w:t>
            </w:r>
          </w:p>
        </w:tc>
        <w:tc>
          <w:tcPr>
            <w:tcW w:w="920" w:type="dxa"/>
            <w:tcBorders>
              <w:top w:val="nil"/>
              <w:left w:val="nil"/>
              <w:bottom w:val="nil"/>
              <w:right w:val="single" w:sz="8" w:space="0" w:color="auto"/>
            </w:tcBorders>
            <w:shd w:val="clear" w:color="000000" w:fill="F2F2F2"/>
            <w:noWrap/>
            <w:vAlign w:val="bottom"/>
            <w:hideMark/>
          </w:tcPr>
          <w:p w14:paraId="6D73441C" w14:textId="77777777" w:rsidR="00D9585A" w:rsidRPr="00C13F7B" w:rsidRDefault="00D9585A" w:rsidP="00441659">
            <w:pPr>
              <w:rPr>
                <w:rFonts w:ascii="Calibri" w:hAnsi="Calibri" w:cs="Calibri"/>
                <w:b/>
                <w:bCs/>
                <w:color w:val="000000"/>
                <w:sz w:val="18"/>
                <w:szCs w:val="18"/>
              </w:rPr>
            </w:pPr>
            <w:r w:rsidRPr="00C13F7B">
              <w:rPr>
                <w:rFonts w:ascii="Calibri" w:hAnsi="Calibri" w:cs="Calibri"/>
                <w:b/>
                <w:bCs/>
                <w:color w:val="000000"/>
                <w:sz w:val="18"/>
                <w:szCs w:val="18"/>
              </w:rPr>
              <w:t>0.0122</w:t>
            </w:r>
          </w:p>
        </w:tc>
      </w:tr>
      <w:tr w:rsidR="00D9585A" w:rsidRPr="00C13F7B" w14:paraId="2935419E" w14:textId="77777777" w:rsidTr="00441659">
        <w:trPr>
          <w:trHeight w:val="240"/>
        </w:trPr>
        <w:tc>
          <w:tcPr>
            <w:tcW w:w="2560" w:type="dxa"/>
            <w:tcBorders>
              <w:top w:val="nil"/>
              <w:left w:val="single" w:sz="8" w:space="0" w:color="auto"/>
              <w:bottom w:val="nil"/>
              <w:right w:val="nil"/>
            </w:tcBorders>
            <w:noWrap/>
            <w:vAlign w:val="bottom"/>
            <w:hideMark/>
          </w:tcPr>
          <w:p w14:paraId="3E0595E4" w14:textId="77777777" w:rsidR="00D9585A" w:rsidRPr="00C13F7B" w:rsidRDefault="00D9585A" w:rsidP="00441659">
            <w:pPr>
              <w:rPr>
                <w:rFonts w:ascii="Calibri" w:hAnsi="Calibri" w:cs="Calibri"/>
                <w:i/>
                <w:iCs/>
                <w:color w:val="000000"/>
                <w:sz w:val="18"/>
                <w:szCs w:val="18"/>
              </w:rPr>
            </w:pPr>
            <w:r w:rsidRPr="00C13F7B">
              <w:rPr>
                <w:rFonts w:ascii="Calibri" w:hAnsi="Calibri" w:cs="Calibri"/>
                <w:i/>
                <w:iCs/>
                <w:color w:val="000000"/>
                <w:sz w:val="18"/>
                <w:szCs w:val="18"/>
              </w:rPr>
              <w:t xml:space="preserve">M. elegans </w:t>
            </w:r>
            <w:r w:rsidRPr="00C13F7B">
              <w:rPr>
                <w:rFonts w:ascii="Calibri" w:hAnsi="Calibri" w:cs="Calibri"/>
                <w:color w:val="000000"/>
                <w:sz w:val="18"/>
                <w:szCs w:val="18"/>
              </w:rPr>
              <w:t>/</w:t>
            </w:r>
            <w:r w:rsidRPr="00C13F7B">
              <w:rPr>
                <w:rFonts w:ascii="Calibri" w:hAnsi="Calibri" w:cs="Calibri"/>
                <w:i/>
                <w:iCs/>
                <w:color w:val="000000"/>
                <w:sz w:val="18"/>
                <w:szCs w:val="18"/>
              </w:rPr>
              <w:t xml:space="preserve"> L. purpurea</w:t>
            </w:r>
          </w:p>
        </w:tc>
        <w:tc>
          <w:tcPr>
            <w:tcW w:w="680" w:type="dxa"/>
            <w:tcBorders>
              <w:top w:val="nil"/>
              <w:left w:val="nil"/>
              <w:bottom w:val="nil"/>
              <w:right w:val="nil"/>
            </w:tcBorders>
            <w:noWrap/>
            <w:vAlign w:val="bottom"/>
            <w:hideMark/>
          </w:tcPr>
          <w:p w14:paraId="775417BA"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1.629</w:t>
            </w:r>
          </w:p>
        </w:tc>
        <w:tc>
          <w:tcPr>
            <w:tcW w:w="900" w:type="dxa"/>
            <w:tcBorders>
              <w:top w:val="nil"/>
              <w:left w:val="nil"/>
              <w:bottom w:val="nil"/>
              <w:right w:val="nil"/>
            </w:tcBorders>
            <w:noWrap/>
            <w:vAlign w:val="bottom"/>
            <w:hideMark/>
          </w:tcPr>
          <w:p w14:paraId="701F3AD8"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0.239</w:t>
            </w:r>
          </w:p>
        </w:tc>
        <w:tc>
          <w:tcPr>
            <w:tcW w:w="800" w:type="dxa"/>
            <w:tcBorders>
              <w:top w:val="nil"/>
              <w:left w:val="nil"/>
              <w:bottom w:val="nil"/>
              <w:right w:val="nil"/>
            </w:tcBorders>
            <w:noWrap/>
            <w:vAlign w:val="bottom"/>
            <w:hideMark/>
          </w:tcPr>
          <w:p w14:paraId="79216F78"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3.329</w:t>
            </w:r>
          </w:p>
        </w:tc>
        <w:tc>
          <w:tcPr>
            <w:tcW w:w="920" w:type="dxa"/>
            <w:tcBorders>
              <w:top w:val="nil"/>
              <w:left w:val="nil"/>
              <w:bottom w:val="nil"/>
              <w:right w:val="single" w:sz="8" w:space="0" w:color="auto"/>
            </w:tcBorders>
            <w:noWrap/>
            <w:vAlign w:val="bottom"/>
            <w:hideMark/>
          </w:tcPr>
          <w:p w14:paraId="12BE4A4E" w14:textId="77777777" w:rsidR="00D9585A" w:rsidRPr="00C13F7B" w:rsidRDefault="00D9585A" w:rsidP="00441659">
            <w:pPr>
              <w:rPr>
                <w:rFonts w:ascii="Calibri" w:hAnsi="Calibri" w:cs="Calibri"/>
                <w:b/>
                <w:bCs/>
                <w:color w:val="000000"/>
                <w:sz w:val="18"/>
                <w:szCs w:val="18"/>
              </w:rPr>
            </w:pPr>
            <w:r w:rsidRPr="00C13F7B">
              <w:rPr>
                <w:rFonts w:ascii="Calibri" w:hAnsi="Calibri" w:cs="Calibri"/>
                <w:b/>
                <w:bCs/>
                <w:color w:val="000000"/>
                <w:sz w:val="18"/>
                <w:szCs w:val="18"/>
              </w:rPr>
              <w:t>0.0086</w:t>
            </w:r>
          </w:p>
        </w:tc>
      </w:tr>
      <w:tr w:rsidR="00D9585A" w:rsidRPr="00C13F7B" w14:paraId="1692211D" w14:textId="77777777" w:rsidTr="00441659">
        <w:trPr>
          <w:trHeight w:val="240"/>
        </w:trPr>
        <w:tc>
          <w:tcPr>
            <w:tcW w:w="2560" w:type="dxa"/>
            <w:tcBorders>
              <w:top w:val="nil"/>
              <w:left w:val="single" w:sz="8" w:space="0" w:color="auto"/>
              <w:bottom w:val="nil"/>
              <w:right w:val="nil"/>
            </w:tcBorders>
            <w:shd w:val="clear" w:color="000000" w:fill="F2F2F2"/>
            <w:noWrap/>
            <w:vAlign w:val="bottom"/>
            <w:hideMark/>
          </w:tcPr>
          <w:p w14:paraId="7B231579" w14:textId="77777777" w:rsidR="00D9585A" w:rsidRPr="00C13F7B" w:rsidRDefault="00D9585A" w:rsidP="00441659">
            <w:pPr>
              <w:rPr>
                <w:rFonts w:ascii="Calibri" w:hAnsi="Calibri" w:cs="Calibri"/>
                <w:i/>
                <w:iCs/>
                <w:color w:val="000000"/>
                <w:sz w:val="18"/>
                <w:szCs w:val="18"/>
              </w:rPr>
            </w:pPr>
            <w:r w:rsidRPr="00C13F7B">
              <w:rPr>
                <w:rFonts w:ascii="Calibri" w:hAnsi="Calibri" w:cs="Calibri"/>
                <w:i/>
                <w:iCs/>
                <w:color w:val="000000"/>
                <w:sz w:val="18"/>
                <w:szCs w:val="18"/>
              </w:rPr>
              <w:t xml:space="preserve">P. </w:t>
            </w:r>
            <w:r>
              <w:rPr>
                <w:rFonts w:ascii="Calibri" w:hAnsi="Calibri" w:cs="Calibri"/>
                <w:i/>
                <w:iCs/>
                <w:color w:val="000000"/>
                <w:sz w:val="18"/>
                <w:szCs w:val="18"/>
              </w:rPr>
              <w:t>tanacetifolia</w:t>
            </w:r>
            <w:r w:rsidRPr="00C13F7B">
              <w:rPr>
                <w:rFonts w:ascii="Calibri" w:hAnsi="Calibri" w:cs="Calibri"/>
                <w:i/>
                <w:iCs/>
                <w:color w:val="000000"/>
                <w:sz w:val="18"/>
                <w:szCs w:val="18"/>
              </w:rPr>
              <w:t xml:space="preserve"> </w:t>
            </w:r>
            <w:r w:rsidRPr="00C13F7B">
              <w:rPr>
                <w:rFonts w:ascii="Calibri" w:hAnsi="Calibri" w:cs="Calibri"/>
                <w:color w:val="000000"/>
                <w:sz w:val="18"/>
                <w:szCs w:val="18"/>
              </w:rPr>
              <w:t>/</w:t>
            </w:r>
            <w:r w:rsidRPr="00C13F7B">
              <w:rPr>
                <w:rFonts w:ascii="Calibri" w:hAnsi="Calibri" w:cs="Calibri"/>
                <w:i/>
                <w:iCs/>
                <w:color w:val="000000"/>
                <w:sz w:val="18"/>
                <w:szCs w:val="18"/>
              </w:rPr>
              <w:t xml:space="preserve"> C. unguiculata</w:t>
            </w:r>
          </w:p>
        </w:tc>
        <w:tc>
          <w:tcPr>
            <w:tcW w:w="680" w:type="dxa"/>
            <w:tcBorders>
              <w:top w:val="nil"/>
              <w:left w:val="nil"/>
              <w:bottom w:val="nil"/>
              <w:right w:val="nil"/>
            </w:tcBorders>
            <w:shd w:val="clear" w:color="000000" w:fill="F2F2F2"/>
            <w:noWrap/>
            <w:vAlign w:val="bottom"/>
            <w:hideMark/>
          </w:tcPr>
          <w:p w14:paraId="0BFBC350"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1.667</w:t>
            </w:r>
          </w:p>
        </w:tc>
        <w:tc>
          <w:tcPr>
            <w:tcW w:w="900" w:type="dxa"/>
            <w:tcBorders>
              <w:top w:val="nil"/>
              <w:left w:val="nil"/>
              <w:bottom w:val="nil"/>
              <w:right w:val="nil"/>
            </w:tcBorders>
            <w:shd w:val="clear" w:color="000000" w:fill="F2F2F2"/>
            <w:noWrap/>
            <w:vAlign w:val="bottom"/>
            <w:hideMark/>
          </w:tcPr>
          <w:p w14:paraId="54808D62"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0.254</w:t>
            </w:r>
          </w:p>
        </w:tc>
        <w:tc>
          <w:tcPr>
            <w:tcW w:w="800" w:type="dxa"/>
            <w:tcBorders>
              <w:top w:val="nil"/>
              <w:left w:val="nil"/>
              <w:bottom w:val="nil"/>
              <w:right w:val="nil"/>
            </w:tcBorders>
            <w:shd w:val="clear" w:color="000000" w:fill="F2F2F2"/>
            <w:noWrap/>
            <w:vAlign w:val="bottom"/>
            <w:hideMark/>
          </w:tcPr>
          <w:p w14:paraId="62BCC0B7"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3.356</w:t>
            </w:r>
          </w:p>
        </w:tc>
        <w:tc>
          <w:tcPr>
            <w:tcW w:w="920" w:type="dxa"/>
            <w:tcBorders>
              <w:top w:val="nil"/>
              <w:left w:val="nil"/>
              <w:bottom w:val="nil"/>
              <w:right w:val="single" w:sz="8" w:space="0" w:color="auto"/>
            </w:tcBorders>
            <w:shd w:val="clear" w:color="000000" w:fill="F2F2F2"/>
            <w:noWrap/>
            <w:vAlign w:val="bottom"/>
            <w:hideMark/>
          </w:tcPr>
          <w:p w14:paraId="7E3A1DB2" w14:textId="77777777" w:rsidR="00D9585A" w:rsidRPr="00C13F7B" w:rsidRDefault="00D9585A" w:rsidP="00441659">
            <w:pPr>
              <w:rPr>
                <w:rFonts w:ascii="Calibri" w:hAnsi="Calibri" w:cs="Calibri"/>
                <w:b/>
                <w:bCs/>
                <w:color w:val="000000"/>
                <w:sz w:val="18"/>
                <w:szCs w:val="18"/>
              </w:rPr>
            </w:pPr>
            <w:r w:rsidRPr="00C13F7B">
              <w:rPr>
                <w:rFonts w:ascii="Calibri" w:hAnsi="Calibri" w:cs="Calibri"/>
                <w:b/>
                <w:bCs/>
                <w:color w:val="000000"/>
                <w:sz w:val="18"/>
                <w:szCs w:val="18"/>
              </w:rPr>
              <w:t>0.008</w:t>
            </w:r>
          </w:p>
        </w:tc>
      </w:tr>
      <w:tr w:rsidR="00D9585A" w:rsidRPr="00C13F7B" w14:paraId="62C0C024" w14:textId="77777777" w:rsidTr="00441659">
        <w:trPr>
          <w:trHeight w:val="240"/>
        </w:trPr>
        <w:tc>
          <w:tcPr>
            <w:tcW w:w="2560" w:type="dxa"/>
            <w:tcBorders>
              <w:top w:val="nil"/>
              <w:left w:val="single" w:sz="8" w:space="0" w:color="auto"/>
              <w:bottom w:val="nil"/>
              <w:right w:val="nil"/>
            </w:tcBorders>
            <w:noWrap/>
            <w:vAlign w:val="bottom"/>
            <w:hideMark/>
          </w:tcPr>
          <w:p w14:paraId="7F0D1B24" w14:textId="77777777" w:rsidR="00D9585A" w:rsidRPr="00C13F7B" w:rsidRDefault="00D9585A" w:rsidP="00441659">
            <w:pPr>
              <w:rPr>
                <w:rFonts w:ascii="Calibri" w:hAnsi="Calibri" w:cs="Calibri"/>
                <w:i/>
                <w:iCs/>
                <w:color w:val="000000"/>
                <w:sz w:val="18"/>
                <w:szCs w:val="18"/>
              </w:rPr>
            </w:pPr>
            <w:r w:rsidRPr="00C13F7B">
              <w:rPr>
                <w:rFonts w:ascii="Calibri" w:hAnsi="Calibri" w:cs="Calibri"/>
                <w:i/>
                <w:iCs/>
                <w:color w:val="000000"/>
                <w:sz w:val="18"/>
                <w:szCs w:val="18"/>
              </w:rPr>
              <w:t xml:space="preserve">P. </w:t>
            </w:r>
            <w:r>
              <w:rPr>
                <w:rFonts w:ascii="Calibri" w:hAnsi="Calibri" w:cs="Calibri"/>
                <w:i/>
                <w:iCs/>
                <w:color w:val="000000"/>
                <w:sz w:val="18"/>
                <w:szCs w:val="18"/>
              </w:rPr>
              <w:t>tanacetifolia</w:t>
            </w:r>
            <w:r w:rsidRPr="00C13F7B">
              <w:rPr>
                <w:rFonts w:ascii="Calibri" w:hAnsi="Calibri" w:cs="Calibri"/>
                <w:i/>
                <w:iCs/>
                <w:color w:val="000000"/>
                <w:sz w:val="18"/>
                <w:szCs w:val="18"/>
              </w:rPr>
              <w:t xml:space="preserve"> </w:t>
            </w:r>
            <w:r w:rsidRPr="00C13F7B">
              <w:rPr>
                <w:rFonts w:ascii="Calibri" w:hAnsi="Calibri" w:cs="Calibri"/>
                <w:color w:val="000000"/>
                <w:sz w:val="18"/>
                <w:szCs w:val="18"/>
              </w:rPr>
              <w:t>/</w:t>
            </w:r>
            <w:r w:rsidRPr="00C13F7B">
              <w:rPr>
                <w:rFonts w:ascii="Calibri" w:hAnsi="Calibri" w:cs="Calibri"/>
                <w:i/>
                <w:iCs/>
                <w:color w:val="000000"/>
                <w:sz w:val="18"/>
                <w:szCs w:val="18"/>
              </w:rPr>
              <w:t xml:space="preserve"> L. purpurea</w:t>
            </w:r>
          </w:p>
        </w:tc>
        <w:tc>
          <w:tcPr>
            <w:tcW w:w="680" w:type="dxa"/>
            <w:tcBorders>
              <w:top w:val="nil"/>
              <w:left w:val="nil"/>
              <w:bottom w:val="nil"/>
              <w:right w:val="nil"/>
            </w:tcBorders>
            <w:noWrap/>
            <w:vAlign w:val="bottom"/>
            <w:hideMark/>
          </w:tcPr>
          <w:p w14:paraId="34D72A77"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1.781</w:t>
            </w:r>
          </w:p>
        </w:tc>
        <w:tc>
          <w:tcPr>
            <w:tcW w:w="900" w:type="dxa"/>
            <w:tcBorders>
              <w:top w:val="nil"/>
              <w:left w:val="nil"/>
              <w:bottom w:val="nil"/>
              <w:right w:val="nil"/>
            </w:tcBorders>
            <w:noWrap/>
            <w:vAlign w:val="bottom"/>
            <w:hideMark/>
          </w:tcPr>
          <w:p w14:paraId="3D84F0C5"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0.294</w:t>
            </w:r>
          </w:p>
        </w:tc>
        <w:tc>
          <w:tcPr>
            <w:tcW w:w="800" w:type="dxa"/>
            <w:tcBorders>
              <w:top w:val="nil"/>
              <w:left w:val="nil"/>
              <w:bottom w:val="nil"/>
              <w:right w:val="nil"/>
            </w:tcBorders>
            <w:noWrap/>
            <w:vAlign w:val="bottom"/>
            <w:hideMark/>
          </w:tcPr>
          <w:p w14:paraId="301591BB"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3.489</w:t>
            </w:r>
          </w:p>
        </w:tc>
        <w:tc>
          <w:tcPr>
            <w:tcW w:w="920" w:type="dxa"/>
            <w:tcBorders>
              <w:top w:val="nil"/>
              <w:left w:val="nil"/>
              <w:bottom w:val="nil"/>
              <w:right w:val="single" w:sz="8" w:space="0" w:color="auto"/>
            </w:tcBorders>
            <w:noWrap/>
            <w:vAlign w:val="bottom"/>
            <w:hideMark/>
          </w:tcPr>
          <w:p w14:paraId="46847672" w14:textId="77777777" w:rsidR="00D9585A" w:rsidRPr="00C13F7B" w:rsidRDefault="00D9585A" w:rsidP="00441659">
            <w:pPr>
              <w:rPr>
                <w:rFonts w:ascii="Calibri" w:hAnsi="Calibri" w:cs="Calibri"/>
                <w:b/>
                <w:bCs/>
                <w:color w:val="000000"/>
                <w:sz w:val="18"/>
                <w:szCs w:val="18"/>
              </w:rPr>
            </w:pPr>
            <w:r w:rsidRPr="00C13F7B">
              <w:rPr>
                <w:rFonts w:ascii="Calibri" w:hAnsi="Calibri" w:cs="Calibri"/>
                <w:b/>
                <w:bCs/>
                <w:color w:val="000000"/>
                <w:sz w:val="18"/>
                <w:szCs w:val="18"/>
              </w:rPr>
              <w:t>0.0055</w:t>
            </w:r>
          </w:p>
        </w:tc>
      </w:tr>
      <w:tr w:rsidR="00D9585A" w:rsidRPr="00C13F7B" w14:paraId="43018890" w14:textId="77777777" w:rsidTr="00441659">
        <w:trPr>
          <w:trHeight w:val="260"/>
        </w:trPr>
        <w:tc>
          <w:tcPr>
            <w:tcW w:w="2560" w:type="dxa"/>
            <w:tcBorders>
              <w:top w:val="nil"/>
              <w:left w:val="single" w:sz="8" w:space="0" w:color="auto"/>
              <w:bottom w:val="single" w:sz="8" w:space="0" w:color="auto"/>
              <w:right w:val="nil"/>
            </w:tcBorders>
            <w:shd w:val="clear" w:color="000000" w:fill="F2F2F2"/>
            <w:noWrap/>
            <w:vAlign w:val="bottom"/>
            <w:hideMark/>
          </w:tcPr>
          <w:p w14:paraId="1797FEEC" w14:textId="77777777" w:rsidR="00D9585A" w:rsidRPr="00C13F7B" w:rsidRDefault="00D9585A" w:rsidP="00441659">
            <w:pPr>
              <w:rPr>
                <w:rFonts w:ascii="Calibri" w:hAnsi="Calibri" w:cs="Calibri"/>
                <w:i/>
                <w:iCs/>
                <w:color w:val="000000"/>
                <w:sz w:val="18"/>
                <w:szCs w:val="18"/>
              </w:rPr>
            </w:pPr>
            <w:r w:rsidRPr="00C13F7B">
              <w:rPr>
                <w:rFonts w:ascii="Calibri" w:hAnsi="Calibri" w:cs="Calibri"/>
                <w:i/>
                <w:iCs/>
                <w:color w:val="000000"/>
                <w:sz w:val="18"/>
                <w:szCs w:val="18"/>
              </w:rPr>
              <w:t xml:space="preserve">P. </w:t>
            </w:r>
            <w:r>
              <w:rPr>
                <w:rFonts w:ascii="Calibri" w:hAnsi="Calibri" w:cs="Calibri"/>
                <w:i/>
                <w:iCs/>
                <w:color w:val="000000"/>
                <w:sz w:val="18"/>
                <w:szCs w:val="18"/>
              </w:rPr>
              <w:t>tanacetifolia</w:t>
            </w:r>
            <w:r w:rsidRPr="00C13F7B">
              <w:rPr>
                <w:rFonts w:ascii="Calibri" w:hAnsi="Calibri" w:cs="Calibri"/>
                <w:i/>
                <w:iCs/>
                <w:color w:val="000000"/>
                <w:sz w:val="18"/>
                <w:szCs w:val="18"/>
              </w:rPr>
              <w:t xml:space="preserve"> </w:t>
            </w:r>
            <w:r w:rsidRPr="00C13F7B">
              <w:rPr>
                <w:rFonts w:ascii="Calibri" w:hAnsi="Calibri" w:cs="Calibri"/>
                <w:color w:val="000000"/>
                <w:sz w:val="18"/>
                <w:szCs w:val="18"/>
              </w:rPr>
              <w:t>/</w:t>
            </w:r>
            <w:r w:rsidRPr="00C13F7B">
              <w:rPr>
                <w:rFonts w:ascii="Calibri" w:hAnsi="Calibri" w:cs="Calibri"/>
                <w:i/>
                <w:iCs/>
                <w:color w:val="000000"/>
                <w:sz w:val="18"/>
                <w:szCs w:val="18"/>
              </w:rPr>
              <w:t xml:space="preserve"> M. elegans</w:t>
            </w:r>
          </w:p>
        </w:tc>
        <w:tc>
          <w:tcPr>
            <w:tcW w:w="680" w:type="dxa"/>
            <w:tcBorders>
              <w:top w:val="nil"/>
              <w:left w:val="nil"/>
              <w:bottom w:val="single" w:sz="8" w:space="0" w:color="auto"/>
              <w:right w:val="nil"/>
            </w:tcBorders>
            <w:shd w:val="clear" w:color="000000" w:fill="F2F2F2"/>
            <w:noWrap/>
            <w:vAlign w:val="bottom"/>
            <w:hideMark/>
          </w:tcPr>
          <w:p w14:paraId="3D1B4F0B"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1.093</w:t>
            </w:r>
          </w:p>
        </w:tc>
        <w:tc>
          <w:tcPr>
            <w:tcW w:w="900" w:type="dxa"/>
            <w:tcBorders>
              <w:top w:val="nil"/>
              <w:left w:val="nil"/>
              <w:bottom w:val="single" w:sz="8" w:space="0" w:color="auto"/>
              <w:right w:val="nil"/>
            </w:tcBorders>
            <w:shd w:val="clear" w:color="000000" w:fill="F2F2F2"/>
            <w:noWrap/>
            <w:vAlign w:val="bottom"/>
            <w:hideMark/>
          </w:tcPr>
          <w:p w14:paraId="5BB43262"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0.131</w:t>
            </w:r>
          </w:p>
        </w:tc>
        <w:tc>
          <w:tcPr>
            <w:tcW w:w="800" w:type="dxa"/>
            <w:tcBorders>
              <w:top w:val="nil"/>
              <w:left w:val="nil"/>
              <w:bottom w:val="single" w:sz="8" w:space="0" w:color="auto"/>
              <w:right w:val="nil"/>
            </w:tcBorders>
            <w:shd w:val="clear" w:color="000000" w:fill="F2F2F2"/>
            <w:noWrap/>
            <w:vAlign w:val="bottom"/>
            <w:hideMark/>
          </w:tcPr>
          <w:p w14:paraId="2AFDCE31"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0.745</w:t>
            </w:r>
          </w:p>
        </w:tc>
        <w:tc>
          <w:tcPr>
            <w:tcW w:w="920" w:type="dxa"/>
            <w:tcBorders>
              <w:top w:val="nil"/>
              <w:left w:val="nil"/>
              <w:bottom w:val="single" w:sz="8" w:space="0" w:color="auto"/>
              <w:right w:val="single" w:sz="8" w:space="0" w:color="auto"/>
            </w:tcBorders>
            <w:shd w:val="clear" w:color="000000" w:fill="F2F2F2"/>
            <w:noWrap/>
            <w:vAlign w:val="bottom"/>
            <w:hideMark/>
          </w:tcPr>
          <w:p w14:paraId="65DBF98D" w14:textId="77777777" w:rsidR="00D9585A" w:rsidRPr="00C13F7B" w:rsidRDefault="00D9585A" w:rsidP="00441659">
            <w:pPr>
              <w:rPr>
                <w:rFonts w:ascii="Calibri" w:hAnsi="Calibri" w:cs="Calibri"/>
                <w:color w:val="000000"/>
                <w:sz w:val="18"/>
                <w:szCs w:val="18"/>
              </w:rPr>
            </w:pPr>
            <w:r w:rsidRPr="00C13F7B">
              <w:rPr>
                <w:rFonts w:ascii="Calibri" w:hAnsi="Calibri" w:cs="Calibri"/>
                <w:color w:val="000000"/>
                <w:sz w:val="18"/>
                <w:szCs w:val="18"/>
              </w:rPr>
              <w:t>0.8783</w:t>
            </w:r>
          </w:p>
        </w:tc>
      </w:tr>
    </w:tbl>
    <w:p w14:paraId="345284E4" w14:textId="77777777" w:rsidR="00F9273F" w:rsidRDefault="00F9273F" w:rsidP="005704DC">
      <w:pPr>
        <w:spacing w:after="160" w:line="278" w:lineRule="auto"/>
        <w:rPr>
          <w:rFonts w:ascii="Calibri" w:hAnsi="Calibri" w:cs="Calibri"/>
          <w:color w:val="0E0EFF"/>
        </w:rPr>
      </w:pPr>
    </w:p>
    <w:p w14:paraId="496E27C4" w14:textId="21F868B1" w:rsidR="000361EE" w:rsidRDefault="000361EE">
      <w:pPr>
        <w:spacing w:after="160" w:line="278" w:lineRule="auto"/>
        <w:rPr>
          <w:rFonts w:ascii="Calibri" w:hAnsi="Calibri" w:cs="Calibri"/>
          <w:color w:val="0E0EFF"/>
        </w:rPr>
      </w:pPr>
      <w:r>
        <w:rPr>
          <w:rFonts w:ascii="Calibri" w:hAnsi="Calibri" w:cs="Calibri"/>
          <w:color w:val="0E0EFF"/>
        </w:rPr>
        <w:br w:type="page"/>
      </w:r>
    </w:p>
    <w:p w14:paraId="77FAC737" w14:textId="77777777" w:rsidR="000361EE" w:rsidRPr="000361EE" w:rsidRDefault="000361EE" w:rsidP="000361EE">
      <w:pPr>
        <w:spacing w:after="160" w:line="278" w:lineRule="auto"/>
        <w:rPr>
          <w:rFonts w:ascii="Calibri" w:hAnsi="Calibri" w:cs="Calibri"/>
          <w:color w:val="0E0EFF"/>
          <w:lang w:val="it-IT"/>
        </w:rPr>
      </w:pPr>
      <w:r w:rsidRPr="000361EE">
        <w:rPr>
          <w:rFonts w:ascii="Calibri" w:hAnsi="Calibri" w:cs="Calibri"/>
          <w:color w:val="0E0EFF"/>
          <w:lang w:val="it-IT"/>
        </w:rPr>
        <w:lastRenderedPageBreak/>
        <w:drawing>
          <wp:inline distT="0" distB="0" distL="0" distR="0" wp14:anchorId="6778085C" wp14:editId="02E5923C">
            <wp:extent cx="2376805" cy="4669722"/>
            <wp:effectExtent l="0" t="0" r="0" b="4445"/>
            <wp:docPr id="1408641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41784" name=""/>
                    <pic:cNvPicPr/>
                  </pic:nvPicPr>
                  <pic:blipFill>
                    <a:blip r:embed="rId6"/>
                    <a:stretch>
                      <a:fillRect/>
                    </a:stretch>
                  </pic:blipFill>
                  <pic:spPr>
                    <a:xfrm>
                      <a:off x="0" y="0"/>
                      <a:ext cx="2382929" cy="4681754"/>
                    </a:xfrm>
                    <a:prstGeom prst="rect">
                      <a:avLst/>
                    </a:prstGeom>
                  </pic:spPr>
                </pic:pic>
              </a:graphicData>
            </a:graphic>
          </wp:inline>
        </w:drawing>
      </w:r>
    </w:p>
    <w:p w14:paraId="364E969D" w14:textId="602D51D9" w:rsidR="00602874" w:rsidRPr="00602874" w:rsidRDefault="000361EE" w:rsidP="00602874">
      <w:pPr>
        <w:spacing w:after="160" w:line="278" w:lineRule="auto"/>
        <w:rPr>
          <w:rFonts w:ascii="Calibri" w:hAnsi="Calibri" w:cs="Calibri"/>
          <w:color w:val="000000" w:themeColor="text1"/>
          <w:sz w:val="20"/>
          <w:szCs w:val="20"/>
        </w:rPr>
      </w:pPr>
      <w:r w:rsidRPr="000361EE">
        <w:rPr>
          <w:rFonts w:ascii="Calibri" w:hAnsi="Calibri" w:cs="Calibri"/>
          <w:b/>
          <w:bCs/>
          <w:color w:val="000000" w:themeColor="text1"/>
          <w:sz w:val="20"/>
          <w:szCs w:val="20"/>
          <w:lang w:val="it-IT"/>
        </w:rPr>
        <w:t>Fig. S1</w:t>
      </w:r>
      <w:r w:rsidRPr="000361EE">
        <w:rPr>
          <w:rFonts w:ascii="Calibri" w:hAnsi="Calibri" w:cs="Calibri"/>
          <w:color w:val="000000" w:themeColor="text1"/>
          <w:sz w:val="20"/>
          <w:szCs w:val="20"/>
          <w:lang w:val="it-IT"/>
        </w:rPr>
        <w:t xml:space="preserve">. </w:t>
      </w:r>
      <w:proofErr w:type="spellStart"/>
      <w:r w:rsidRPr="000361EE">
        <w:rPr>
          <w:rFonts w:ascii="Calibri" w:hAnsi="Calibri" w:cs="Calibri"/>
          <w:color w:val="000000" w:themeColor="text1"/>
          <w:sz w:val="20"/>
          <w:szCs w:val="20"/>
          <w:lang w:val="it-IT"/>
        </w:rPr>
        <w:t>Predicted</w:t>
      </w:r>
      <w:proofErr w:type="spellEnd"/>
      <w:r w:rsidRPr="000361EE">
        <w:rPr>
          <w:rFonts w:ascii="Calibri" w:hAnsi="Calibri" w:cs="Calibri"/>
          <w:color w:val="000000" w:themeColor="text1"/>
          <w:sz w:val="20"/>
          <w:szCs w:val="20"/>
          <w:lang w:val="it-IT"/>
        </w:rPr>
        <w:t xml:space="preserve"> </w:t>
      </w:r>
      <w:proofErr w:type="spellStart"/>
      <w:r w:rsidRPr="000361EE">
        <w:rPr>
          <w:rFonts w:ascii="Calibri" w:hAnsi="Calibri" w:cs="Calibri"/>
          <w:color w:val="000000" w:themeColor="text1"/>
          <w:sz w:val="20"/>
          <w:szCs w:val="20"/>
          <w:lang w:val="it-IT"/>
        </w:rPr>
        <w:t>values</w:t>
      </w:r>
      <w:proofErr w:type="spellEnd"/>
      <w:r w:rsidRPr="000361EE">
        <w:rPr>
          <w:rFonts w:ascii="Calibri" w:hAnsi="Calibri" w:cs="Calibri"/>
          <w:color w:val="000000" w:themeColor="text1"/>
          <w:sz w:val="20"/>
          <w:szCs w:val="20"/>
          <w:lang w:val="it-IT"/>
        </w:rPr>
        <w:t xml:space="preserve"> from linear mixed models </w:t>
      </w:r>
      <w:proofErr w:type="spellStart"/>
      <w:r w:rsidRPr="000361EE">
        <w:rPr>
          <w:rFonts w:ascii="Calibri" w:hAnsi="Calibri" w:cs="Calibri"/>
          <w:color w:val="000000" w:themeColor="text1"/>
          <w:sz w:val="20"/>
          <w:szCs w:val="20"/>
          <w:lang w:val="it-IT"/>
        </w:rPr>
        <w:t>assessing</w:t>
      </w:r>
      <w:proofErr w:type="spellEnd"/>
      <w:r w:rsidRPr="000361EE">
        <w:rPr>
          <w:rFonts w:ascii="Calibri" w:hAnsi="Calibri" w:cs="Calibri"/>
          <w:color w:val="000000" w:themeColor="text1"/>
          <w:sz w:val="20"/>
          <w:szCs w:val="20"/>
          <w:lang w:val="it-IT"/>
        </w:rPr>
        <w:t xml:space="preserve"> </w:t>
      </w:r>
      <w:proofErr w:type="spellStart"/>
      <w:r w:rsidRPr="000361EE">
        <w:rPr>
          <w:rFonts w:ascii="Calibri" w:hAnsi="Calibri" w:cs="Calibri"/>
          <w:color w:val="000000" w:themeColor="text1"/>
          <w:sz w:val="20"/>
          <w:szCs w:val="20"/>
          <w:lang w:val="it-IT"/>
        </w:rPr>
        <w:t>reward</w:t>
      </w:r>
      <w:proofErr w:type="spellEnd"/>
      <w:r w:rsidRPr="000361EE">
        <w:rPr>
          <w:rFonts w:ascii="Calibri" w:hAnsi="Calibri" w:cs="Calibri"/>
          <w:color w:val="000000" w:themeColor="text1"/>
          <w:sz w:val="20"/>
          <w:szCs w:val="20"/>
          <w:lang w:val="it-IT"/>
        </w:rPr>
        <w:t xml:space="preserve"> </w:t>
      </w:r>
      <w:proofErr w:type="spellStart"/>
      <w:r w:rsidRPr="000361EE">
        <w:rPr>
          <w:rFonts w:ascii="Calibri" w:hAnsi="Calibri" w:cs="Calibri"/>
          <w:color w:val="000000" w:themeColor="text1"/>
          <w:sz w:val="20"/>
          <w:szCs w:val="20"/>
          <w:lang w:val="it-IT"/>
        </w:rPr>
        <w:t>quality</w:t>
      </w:r>
      <w:proofErr w:type="spellEnd"/>
      <w:r w:rsidRPr="000361EE">
        <w:rPr>
          <w:rFonts w:ascii="Calibri" w:hAnsi="Calibri" w:cs="Calibri"/>
          <w:color w:val="000000" w:themeColor="text1"/>
          <w:sz w:val="20"/>
          <w:szCs w:val="20"/>
          <w:lang w:val="it-IT"/>
        </w:rPr>
        <w:t xml:space="preserve"> for </w:t>
      </w:r>
      <w:proofErr w:type="spellStart"/>
      <w:r w:rsidRPr="000361EE">
        <w:rPr>
          <w:rFonts w:ascii="Calibri" w:hAnsi="Calibri" w:cs="Calibri"/>
          <w:color w:val="000000" w:themeColor="text1"/>
          <w:sz w:val="20"/>
          <w:szCs w:val="20"/>
          <w:lang w:val="it-IT"/>
        </w:rPr>
        <w:t>four</w:t>
      </w:r>
      <w:proofErr w:type="spellEnd"/>
      <w:r w:rsidRPr="000361EE">
        <w:rPr>
          <w:rFonts w:ascii="Calibri" w:hAnsi="Calibri" w:cs="Calibri"/>
          <w:color w:val="000000" w:themeColor="text1"/>
          <w:sz w:val="20"/>
          <w:szCs w:val="20"/>
          <w:lang w:val="it-IT"/>
        </w:rPr>
        <w:t xml:space="preserve"> </w:t>
      </w:r>
      <w:proofErr w:type="spellStart"/>
      <w:r w:rsidRPr="000361EE">
        <w:rPr>
          <w:rFonts w:ascii="Calibri" w:hAnsi="Calibri" w:cs="Calibri"/>
          <w:color w:val="000000" w:themeColor="text1"/>
          <w:sz w:val="20"/>
          <w:szCs w:val="20"/>
          <w:lang w:val="it-IT"/>
        </w:rPr>
        <w:t>plant</w:t>
      </w:r>
      <w:proofErr w:type="spellEnd"/>
      <w:r w:rsidRPr="000361EE">
        <w:rPr>
          <w:rFonts w:ascii="Calibri" w:hAnsi="Calibri" w:cs="Calibri"/>
          <w:color w:val="000000" w:themeColor="text1"/>
          <w:sz w:val="20"/>
          <w:szCs w:val="20"/>
          <w:lang w:val="it-IT"/>
        </w:rPr>
        <w:t xml:space="preserve"> </w:t>
      </w:r>
      <w:proofErr w:type="spellStart"/>
      <w:r w:rsidRPr="000361EE">
        <w:rPr>
          <w:rFonts w:ascii="Calibri" w:hAnsi="Calibri" w:cs="Calibri"/>
          <w:color w:val="000000" w:themeColor="text1"/>
          <w:sz w:val="20"/>
          <w:szCs w:val="20"/>
          <w:lang w:val="it-IT"/>
        </w:rPr>
        <w:t>species</w:t>
      </w:r>
      <w:proofErr w:type="spellEnd"/>
      <w:r w:rsidRPr="000361EE">
        <w:rPr>
          <w:rFonts w:ascii="Calibri" w:hAnsi="Calibri" w:cs="Calibri"/>
          <w:color w:val="000000" w:themeColor="text1"/>
          <w:sz w:val="20"/>
          <w:szCs w:val="20"/>
          <w:lang w:val="it-IT"/>
        </w:rPr>
        <w:t xml:space="preserve"> </w:t>
      </w:r>
      <w:proofErr w:type="spellStart"/>
      <w:r w:rsidRPr="000361EE">
        <w:rPr>
          <w:rFonts w:ascii="Calibri" w:hAnsi="Calibri" w:cs="Calibri"/>
          <w:color w:val="000000" w:themeColor="text1"/>
          <w:sz w:val="20"/>
          <w:szCs w:val="20"/>
          <w:lang w:val="it-IT"/>
        </w:rPr>
        <w:t>that</w:t>
      </w:r>
      <w:proofErr w:type="spellEnd"/>
      <w:r w:rsidRPr="000361EE">
        <w:rPr>
          <w:rFonts w:ascii="Calibri" w:hAnsi="Calibri" w:cs="Calibri"/>
          <w:color w:val="000000" w:themeColor="text1"/>
          <w:sz w:val="20"/>
          <w:szCs w:val="20"/>
          <w:lang w:val="it-IT"/>
        </w:rPr>
        <w:t xml:space="preserve"> are </w:t>
      </w:r>
      <w:proofErr w:type="spellStart"/>
      <w:r w:rsidRPr="000361EE">
        <w:rPr>
          <w:rFonts w:ascii="Calibri" w:hAnsi="Calibri" w:cs="Calibri"/>
          <w:color w:val="000000" w:themeColor="text1"/>
          <w:sz w:val="20"/>
          <w:szCs w:val="20"/>
          <w:lang w:val="it-IT"/>
        </w:rPr>
        <w:t>commonly</w:t>
      </w:r>
      <w:proofErr w:type="spellEnd"/>
      <w:r w:rsidRPr="000361EE">
        <w:rPr>
          <w:rFonts w:ascii="Calibri" w:hAnsi="Calibri" w:cs="Calibri"/>
          <w:color w:val="000000" w:themeColor="text1"/>
          <w:sz w:val="20"/>
          <w:szCs w:val="20"/>
          <w:lang w:val="it-IT"/>
        </w:rPr>
        <w:t xml:space="preserve"> </w:t>
      </w:r>
      <w:proofErr w:type="spellStart"/>
      <w:r w:rsidRPr="000361EE">
        <w:rPr>
          <w:rFonts w:ascii="Calibri" w:hAnsi="Calibri" w:cs="Calibri"/>
          <w:color w:val="000000" w:themeColor="text1"/>
          <w:sz w:val="20"/>
          <w:szCs w:val="20"/>
          <w:lang w:val="it-IT"/>
        </w:rPr>
        <w:t>planted</w:t>
      </w:r>
      <w:proofErr w:type="spellEnd"/>
      <w:r w:rsidRPr="000361EE">
        <w:rPr>
          <w:rFonts w:ascii="Calibri" w:hAnsi="Calibri" w:cs="Calibri"/>
          <w:color w:val="000000" w:themeColor="text1"/>
          <w:sz w:val="20"/>
          <w:szCs w:val="20"/>
          <w:lang w:val="it-IT"/>
        </w:rPr>
        <w:t xml:space="preserve"> to support </w:t>
      </w:r>
      <w:proofErr w:type="spellStart"/>
      <w:r w:rsidRPr="000361EE">
        <w:rPr>
          <w:rFonts w:ascii="Calibri" w:hAnsi="Calibri" w:cs="Calibri"/>
          <w:color w:val="000000" w:themeColor="text1"/>
          <w:sz w:val="20"/>
          <w:szCs w:val="20"/>
          <w:lang w:val="it-IT"/>
        </w:rPr>
        <w:t>pollinators</w:t>
      </w:r>
      <w:proofErr w:type="spellEnd"/>
      <w:r w:rsidRPr="000361EE">
        <w:rPr>
          <w:rFonts w:ascii="Calibri" w:hAnsi="Calibri" w:cs="Calibri"/>
          <w:color w:val="000000" w:themeColor="text1"/>
          <w:sz w:val="20"/>
          <w:szCs w:val="20"/>
          <w:lang w:val="it-IT"/>
        </w:rPr>
        <w:t xml:space="preserve"> (</w:t>
      </w:r>
      <w:proofErr w:type="spellStart"/>
      <w:r w:rsidRPr="000361EE">
        <w:rPr>
          <w:rFonts w:ascii="Calibri" w:hAnsi="Calibri" w:cs="Calibri"/>
          <w:i/>
          <w:iCs/>
          <w:color w:val="000000" w:themeColor="text1"/>
          <w:sz w:val="20"/>
          <w:szCs w:val="20"/>
          <w:lang w:val="it-IT"/>
        </w:rPr>
        <w:t>Clarkia</w:t>
      </w:r>
      <w:proofErr w:type="spellEnd"/>
      <w:r w:rsidRPr="000361EE">
        <w:rPr>
          <w:rFonts w:ascii="Calibri" w:hAnsi="Calibri" w:cs="Calibri"/>
          <w:i/>
          <w:iCs/>
          <w:color w:val="000000" w:themeColor="text1"/>
          <w:sz w:val="20"/>
          <w:szCs w:val="20"/>
          <w:lang w:val="it-IT"/>
        </w:rPr>
        <w:t xml:space="preserve"> </w:t>
      </w:r>
      <w:proofErr w:type="spellStart"/>
      <w:r w:rsidRPr="000361EE">
        <w:rPr>
          <w:rFonts w:ascii="Calibri" w:hAnsi="Calibri" w:cs="Calibri"/>
          <w:i/>
          <w:iCs/>
          <w:color w:val="000000" w:themeColor="text1"/>
          <w:sz w:val="20"/>
          <w:szCs w:val="20"/>
          <w:lang w:val="it-IT"/>
        </w:rPr>
        <w:t>unguiculata</w:t>
      </w:r>
      <w:proofErr w:type="spellEnd"/>
      <w:r w:rsidRPr="000361EE">
        <w:rPr>
          <w:rFonts w:ascii="Calibri" w:hAnsi="Calibri" w:cs="Calibri"/>
          <w:color w:val="000000" w:themeColor="text1"/>
          <w:sz w:val="20"/>
          <w:szCs w:val="20"/>
          <w:lang w:val="it-IT"/>
        </w:rPr>
        <w:t xml:space="preserve">, </w:t>
      </w:r>
      <w:r w:rsidRPr="000361EE">
        <w:rPr>
          <w:rFonts w:ascii="Calibri" w:hAnsi="Calibri" w:cs="Calibri"/>
          <w:i/>
          <w:iCs/>
          <w:color w:val="000000" w:themeColor="text1"/>
          <w:sz w:val="20"/>
          <w:szCs w:val="20"/>
          <w:lang w:val="it-IT"/>
        </w:rPr>
        <w:t>Linaria purpurea</w:t>
      </w:r>
      <w:r w:rsidRPr="000361EE">
        <w:rPr>
          <w:rFonts w:ascii="Calibri" w:hAnsi="Calibri" w:cs="Calibri"/>
          <w:color w:val="000000" w:themeColor="text1"/>
          <w:sz w:val="20"/>
          <w:szCs w:val="20"/>
          <w:lang w:val="it-IT"/>
        </w:rPr>
        <w:t>,</w:t>
      </w:r>
      <w:r w:rsidRPr="000361EE">
        <w:rPr>
          <w:rFonts w:ascii="Calibri" w:hAnsi="Calibri" w:cs="Calibri"/>
          <w:i/>
          <w:iCs/>
          <w:color w:val="000000" w:themeColor="text1"/>
          <w:sz w:val="20"/>
          <w:szCs w:val="20"/>
          <w:lang w:val="it-IT"/>
        </w:rPr>
        <w:t xml:space="preserve"> Madia </w:t>
      </w:r>
      <w:proofErr w:type="spellStart"/>
      <w:r w:rsidRPr="000361EE">
        <w:rPr>
          <w:rFonts w:ascii="Calibri" w:hAnsi="Calibri" w:cs="Calibri"/>
          <w:i/>
          <w:iCs/>
          <w:color w:val="000000" w:themeColor="text1"/>
          <w:sz w:val="20"/>
          <w:szCs w:val="20"/>
          <w:lang w:val="it-IT"/>
        </w:rPr>
        <w:t>elegans</w:t>
      </w:r>
      <w:proofErr w:type="spellEnd"/>
      <w:r w:rsidRPr="000361EE">
        <w:rPr>
          <w:rFonts w:ascii="Calibri" w:hAnsi="Calibri" w:cs="Calibri"/>
          <w:color w:val="000000" w:themeColor="text1"/>
          <w:sz w:val="20"/>
          <w:szCs w:val="20"/>
          <w:lang w:val="it-IT"/>
        </w:rPr>
        <w:t>, and</w:t>
      </w:r>
      <w:r w:rsidRPr="000361EE">
        <w:rPr>
          <w:rFonts w:ascii="Calibri" w:hAnsi="Calibri" w:cs="Calibri"/>
          <w:i/>
          <w:iCs/>
          <w:color w:val="000000" w:themeColor="text1"/>
          <w:sz w:val="20"/>
          <w:szCs w:val="20"/>
          <w:lang w:val="it-IT"/>
        </w:rPr>
        <w:t xml:space="preserve"> </w:t>
      </w:r>
      <w:proofErr w:type="spellStart"/>
      <w:r w:rsidRPr="000361EE">
        <w:rPr>
          <w:rFonts w:ascii="Calibri" w:hAnsi="Calibri" w:cs="Calibri"/>
          <w:i/>
          <w:iCs/>
          <w:color w:val="000000" w:themeColor="text1"/>
          <w:sz w:val="20"/>
          <w:szCs w:val="20"/>
          <w:lang w:val="it-IT"/>
        </w:rPr>
        <w:t>Phacelia</w:t>
      </w:r>
      <w:proofErr w:type="spellEnd"/>
      <w:r w:rsidRPr="000361EE">
        <w:rPr>
          <w:rFonts w:ascii="Calibri" w:hAnsi="Calibri" w:cs="Calibri"/>
          <w:i/>
          <w:iCs/>
          <w:color w:val="000000" w:themeColor="text1"/>
          <w:sz w:val="20"/>
          <w:szCs w:val="20"/>
          <w:lang w:val="it-IT"/>
        </w:rPr>
        <w:t xml:space="preserve"> tanacetifolia</w:t>
      </w:r>
      <w:r w:rsidRPr="000361EE">
        <w:rPr>
          <w:rFonts w:ascii="Calibri" w:hAnsi="Calibri" w:cs="Calibri"/>
          <w:color w:val="000000" w:themeColor="text1"/>
          <w:sz w:val="20"/>
          <w:szCs w:val="20"/>
          <w:lang w:val="it-IT"/>
        </w:rPr>
        <w:t xml:space="preserve">). </w:t>
      </w:r>
      <w:r w:rsidRPr="000361EE">
        <w:rPr>
          <w:rFonts w:ascii="Calibri" w:hAnsi="Calibri" w:cs="Calibri"/>
          <w:color w:val="000000" w:themeColor="text1"/>
          <w:sz w:val="20"/>
          <w:szCs w:val="20"/>
        </w:rPr>
        <w:t xml:space="preserve">Panel A reflects nectar volume, and Panel B reflects nectar sucrose amounts. Colors reflect watering </w:t>
      </w:r>
      <w:r w:rsidRPr="00602874">
        <w:rPr>
          <w:rFonts w:ascii="Calibri" w:hAnsi="Calibri" w:cs="Calibri"/>
          <w:color w:val="000000" w:themeColor="text1"/>
          <w:sz w:val="20"/>
          <w:szCs w:val="20"/>
        </w:rPr>
        <w:t>treatment, with green representing high-water and beige representing low-water. Points represent predicted means on the response scale and error bars represent 95 % confidence intervals.</w:t>
      </w:r>
    </w:p>
    <w:sectPr w:rsidR="00602874" w:rsidRPr="0060287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8E7C2B" w14:textId="77777777" w:rsidR="00092819" w:rsidRDefault="00092819" w:rsidP="00F92F7F">
      <w:r>
        <w:separator/>
      </w:r>
    </w:p>
  </w:endnote>
  <w:endnote w:type="continuationSeparator" w:id="0">
    <w:p w14:paraId="35FEC36E" w14:textId="77777777" w:rsidR="00092819" w:rsidRDefault="00092819" w:rsidP="00F92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0288B2" w14:textId="77777777" w:rsidR="00092819" w:rsidRDefault="00092819" w:rsidP="00F92F7F">
      <w:r>
        <w:separator/>
      </w:r>
    </w:p>
  </w:footnote>
  <w:footnote w:type="continuationSeparator" w:id="0">
    <w:p w14:paraId="7CA72FDC" w14:textId="77777777" w:rsidR="00092819" w:rsidRDefault="00092819" w:rsidP="00F92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945CEE" w14:textId="77777777" w:rsidR="00F92F7F" w:rsidRDefault="00F92F7F">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3F"/>
    <w:rsid w:val="000361EE"/>
    <w:rsid w:val="00092819"/>
    <w:rsid w:val="00115D31"/>
    <w:rsid w:val="0020617B"/>
    <w:rsid w:val="003353E3"/>
    <w:rsid w:val="003D6097"/>
    <w:rsid w:val="0049699E"/>
    <w:rsid w:val="00500EA3"/>
    <w:rsid w:val="00564C94"/>
    <w:rsid w:val="005704DC"/>
    <w:rsid w:val="005E1856"/>
    <w:rsid w:val="00602874"/>
    <w:rsid w:val="00645858"/>
    <w:rsid w:val="006551DD"/>
    <w:rsid w:val="006E3166"/>
    <w:rsid w:val="007E28EF"/>
    <w:rsid w:val="00942A36"/>
    <w:rsid w:val="00B853BD"/>
    <w:rsid w:val="00C1717B"/>
    <w:rsid w:val="00C53C4A"/>
    <w:rsid w:val="00CF667D"/>
    <w:rsid w:val="00D44A47"/>
    <w:rsid w:val="00D515DF"/>
    <w:rsid w:val="00D9585A"/>
    <w:rsid w:val="00E0360E"/>
    <w:rsid w:val="00F9273F"/>
    <w:rsid w:val="00F92F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52F2371"/>
  <w15:chartTrackingRefBased/>
  <w15:docId w15:val="{1C28D625-88D8-A145-8AFB-10D322D12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73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9273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9273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9273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9273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9273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9273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9273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9273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9273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7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7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7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7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7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73F"/>
    <w:rPr>
      <w:rFonts w:eastAsiaTheme="majorEastAsia" w:cstheme="majorBidi"/>
      <w:color w:val="272727" w:themeColor="text1" w:themeTint="D8"/>
    </w:rPr>
  </w:style>
  <w:style w:type="paragraph" w:styleId="Title">
    <w:name w:val="Title"/>
    <w:basedOn w:val="Normal"/>
    <w:next w:val="Normal"/>
    <w:link w:val="TitleChar"/>
    <w:uiPriority w:val="10"/>
    <w:qFormat/>
    <w:rsid w:val="00F9273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92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73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92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73F"/>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9273F"/>
    <w:rPr>
      <w:i/>
      <w:iCs/>
      <w:color w:val="404040" w:themeColor="text1" w:themeTint="BF"/>
    </w:rPr>
  </w:style>
  <w:style w:type="paragraph" w:styleId="ListParagraph">
    <w:name w:val="List Paragraph"/>
    <w:basedOn w:val="Normal"/>
    <w:uiPriority w:val="34"/>
    <w:qFormat/>
    <w:rsid w:val="00F9273F"/>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F9273F"/>
    <w:rPr>
      <w:i/>
      <w:iCs/>
      <w:color w:val="0F4761" w:themeColor="accent1" w:themeShade="BF"/>
    </w:rPr>
  </w:style>
  <w:style w:type="paragraph" w:styleId="IntenseQuote">
    <w:name w:val="Intense Quote"/>
    <w:basedOn w:val="Normal"/>
    <w:next w:val="Normal"/>
    <w:link w:val="IntenseQuoteChar"/>
    <w:uiPriority w:val="30"/>
    <w:qFormat/>
    <w:rsid w:val="00F9273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9273F"/>
    <w:rPr>
      <w:i/>
      <w:iCs/>
      <w:color w:val="0F4761" w:themeColor="accent1" w:themeShade="BF"/>
    </w:rPr>
  </w:style>
  <w:style w:type="character" w:styleId="IntenseReference">
    <w:name w:val="Intense Reference"/>
    <w:basedOn w:val="DefaultParagraphFont"/>
    <w:uiPriority w:val="32"/>
    <w:qFormat/>
    <w:rsid w:val="00F9273F"/>
    <w:rPr>
      <w:b/>
      <w:bCs/>
      <w:smallCaps/>
      <w:color w:val="0F4761" w:themeColor="accent1" w:themeShade="BF"/>
      <w:spacing w:val="5"/>
    </w:rPr>
  </w:style>
  <w:style w:type="paragraph" w:styleId="Header">
    <w:name w:val="header"/>
    <w:basedOn w:val="Normal"/>
    <w:link w:val="HeaderChar"/>
    <w:uiPriority w:val="99"/>
    <w:unhideWhenUsed/>
    <w:rsid w:val="00F92F7F"/>
    <w:pPr>
      <w:tabs>
        <w:tab w:val="center" w:pos="4680"/>
        <w:tab w:val="right" w:pos="9360"/>
      </w:tabs>
    </w:pPr>
  </w:style>
  <w:style w:type="character" w:customStyle="1" w:styleId="HeaderChar">
    <w:name w:val="Header Char"/>
    <w:basedOn w:val="DefaultParagraphFont"/>
    <w:link w:val="Header"/>
    <w:uiPriority w:val="99"/>
    <w:rsid w:val="00F92F7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92F7F"/>
    <w:pPr>
      <w:tabs>
        <w:tab w:val="center" w:pos="4680"/>
        <w:tab w:val="right" w:pos="9360"/>
      </w:tabs>
    </w:pPr>
  </w:style>
  <w:style w:type="character" w:customStyle="1" w:styleId="FooterChar">
    <w:name w:val="Footer Char"/>
    <w:basedOn w:val="DefaultParagraphFont"/>
    <w:link w:val="Footer"/>
    <w:uiPriority w:val="99"/>
    <w:rsid w:val="00F92F7F"/>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928</Words>
  <Characters>5173</Characters>
  <Application>Microsoft Office Word</Application>
  <DocSecurity>0</DocSecurity>
  <Lines>129</Lines>
  <Paragraphs>59</Paragraphs>
  <ScaleCrop>false</ScaleCrop>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 Suni</dc:creator>
  <cp:keywords/>
  <dc:description/>
  <cp:lastModifiedBy>Sevi Suni</cp:lastModifiedBy>
  <cp:revision>26</cp:revision>
  <dcterms:created xsi:type="dcterms:W3CDTF">2026-09-13T18:06:00Z</dcterms:created>
  <dcterms:modified xsi:type="dcterms:W3CDTF">2026-09-14T03:23:00Z</dcterms:modified>
</cp:coreProperties>
</file>