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D364C" w14:textId="77777777" w:rsidR="003008C3" w:rsidRPr="00782BA1" w:rsidRDefault="00000000" w:rsidP="00782BA1">
      <w:pPr>
        <w:jc w:val="both"/>
        <w:rPr>
          <w:sz w:val="22"/>
          <w:szCs w:val="22"/>
        </w:rPr>
      </w:pPr>
      <w:r w:rsidRPr="00782BA1">
        <w:rPr>
          <w:rFonts w:eastAsia="Times New Roman"/>
          <w:b/>
          <w:bCs/>
          <w:sz w:val="22"/>
          <w:szCs w:val="22"/>
        </w:rPr>
        <w:t>Supplementary Materials</w:t>
      </w:r>
    </w:p>
    <w:p w14:paraId="7E9C3D29" w14:textId="77777777" w:rsidR="003008C3" w:rsidRPr="00782BA1" w:rsidRDefault="00000000" w:rsidP="00782BA1">
      <w:pPr>
        <w:pStyle w:val="Heading1"/>
        <w:spacing w:before="0" w:after="0"/>
        <w:jc w:val="both"/>
        <w:rPr>
          <w:sz w:val="22"/>
          <w:szCs w:val="22"/>
        </w:rPr>
      </w:pPr>
      <w:r w:rsidRPr="00782BA1">
        <w:rPr>
          <w:sz w:val="22"/>
          <w:szCs w:val="22"/>
        </w:rPr>
        <w:t>Table of Contents</w:t>
      </w:r>
    </w:p>
    <w:p w14:paraId="35CBC10F" w14:textId="692B9C34" w:rsidR="00782BA1" w:rsidRPr="00782BA1" w:rsidRDefault="00782BA1" w:rsidP="00782BA1">
      <w:pPr>
        <w:jc w:val="both"/>
        <w:rPr>
          <w:b/>
          <w:bCs/>
          <w:sz w:val="22"/>
          <w:szCs w:val="22"/>
        </w:rPr>
      </w:pPr>
      <w:r w:rsidRPr="00782BA1">
        <w:rPr>
          <w:b/>
          <w:bCs/>
          <w:sz w:val="22"/>
          <w:szCs w:val="22"/>
        </w:rPr>
        <w:t>Supplementary Method</w:t>
      </w:r>
    </w:p>
    <w:p w14:paraId="4AE3542A" w14:textId="168635D4" w:rsidR="003008C3" w:rsidRPr="00782BA1" w:rsidRDefault="00782BA1" w:rsidP="00782BA1">
      <w:pPr>
        <w:jc w:val="both"/>
        <w:rPr>
          <w:sz w:val="22"/>
          <w:szCs w:val="22"/>
        </w:rPr>
      </w:pPr>
      <w:r>
        <w:rPr>
          <w:sz w:val="22"/>
          <w:szCs w:val="22"/>
        </w:rPr>
        <w:t>Supplementary Method</w:t>
      </w:r>
      <w:r w:rsidRPr="00782BA1">
        <w:rPr>
          <w:rFonts w:eastAsia="Times New Roman"/>
          <w:sz w:val="22"/>
          <w:szCs w:val="22"/>
        </w:rPr>
        <w:t xml:space="preserve"> 1. Target Trial Protocol Specification</w:t>
      </w:r>
    </w:p>
    <w:p w14:paraId="0E20BC48" w14:textId="5909712D" w:rsidR="003008C3" w:rsidRPr="00782BA1" w:rsidRDefault="00782BA1" w:rsidP="00782BA1">
      <w:pPr>
        <w:jc w:val="both"/>
        <w:rPr>
          <w:sz w:val="22"/>
          <w:szCs w:val="22"/>
        </w:rPr>
      </w:pPr>
      <w:r>
        <w:rPr>
          <w:sz w:val="22"/>
          <w:szCs w:val="22"/>
        </w:rPr>
        <w:t>Supplementary Method</w:t>
      </w:r>
      <w:r w:rsidRPr="00782BA1">
        <w:rPr>
          <w:rFonts w:eastAsia="Times New Roman"/>
          <w:sz w:val="22"/>
          <w:szCs w:val="22"/>
        </w:rPr>
        <w:t xml:space="preserve"> 2. Detailed Statistical Methods</w:t>
      </w:r>
    </w:p>
    <w:p w14:paraId="18E3D4A6" w14:textId="09373883" w:rsidR="003008C3" w:rsidRDefault="00782BA1" w:rsidP="00782BA1">
      <w:pPr>
        <w:jc w:val="both"/>
        <w:rPr>
          <w:sz w:val="22"/>
          <w:szCs w:val="22"/>
        </w:rPr>
      </w:pPr>
      <w:r>
        <w:rPr>
          <w:sz w:val="22"/>
          <w:szCs w:val="22"/>
        </w:rPr>
        <w:t>Supplementary Method</w:t>
      </w:r>
      <w:r w:rsidRPr="00782BA1">
        <w:rPr>
          <w:rFonts w:eastAsia="Times New Roman"/>
          <w:sz w:val="22"/>
          <w:szCs w:val="22"/>
        </w:rPr>
        <w:t xml:space="preserve"> 3. Supplementary Results</w:t>
      </w:r>
    </w:p>
    <w:p w14:paraId="2C137FFA" w14:textId="7A571723" w:rsidR="00782BA1" w:rsidRPr="00782BA1" w:rsidRDefault="00782BA1" w:rsidP="00782BA1">
      <w:pPr>
        <w:jc w:val="both"/>
        <w:rPr>
          <w:b/>
          <w:bCs/>
          <w:sz w:val="22"/>
          <w:szCs w:val="22"/>
        </w:rPr>
      </w:pPr>
      <w:r w:rsidRPr="00782BA1">
        <w:rPr>
          <w:b/>
          <w:bCs/>
          <w:sz w:val="22"/>
          <w:szCs w:val="22"/>
        </w:rPr>
        <w:t>Supplementary Table</w:t>
      </w:r>
    </w:p>
    <w:p w14:paraId="7761AA82" w14:textId="371314B1"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1. ICD-10 Diagnostic, Procedure, and Medication Codes</w:t>
      </w:r>
    </w:p>
    <w:p w14:paraId="78D744FE" w14:textId="0F5096E9"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2. Missing Data Summary</w:t>
      </w:r>
    </w:p>
    <w:p w14:paraId="757EC991" w14:textId="7C541D3D"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3. Follow-Up Summary by Treatment Group</w:t>
      </w:r>
    </w:p>
    <w:p w14:paraId="1C07C547" w14:textId="1772C934"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4. Index Drug Distribution and Guideline-Recommended Dosing</w:t>
      </w:r>
    </w:p>
    <w:p w14:paraId="7127E32C" w14:textId="1F3AAB7B"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5. Sensitivity Analysis Results</w:t>
      </w:r>
    </w:p>
    <w:p w14:paraId="2242F989" w14:textId="00B49CF0"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6. E-Values for Unmeasured Confounding Assessment</w:t>
      </w:r>
    </w:p>
    <w:p w14:paraId="7E6BBBA2" w14:textId="7F215CE2"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7. IPCW Weight Diagnostics</w:t>
      </w:r>
    </w:p>
    <w:p w14:paraId="060A1EE8" w14:textId="056E5CC7"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8. Prespecified Subgroup Analyses</w:t>
      </w:r>
    </w:p>
    <w:p w14:paraId="4D5050DE" w14:textId="2CD2AE62" w:rsidR="003008C3" w:rsidRPr="00782BA1" w:rsidRDefault="00782BA1" w:rsidP="00782BA1">
      <w:pPr>
        <w:jc w:val="both"/>
        <w:rPr>
          <w:sz w:val="22"/>
          <w:szCs w:val="22"/>
        </w:rPr>
      </w:pPr>
      <w:r>
        <w:rPr>
          <w:sz w:val="22"/>
          <w:szCs w:val="22"/>
        </w:rPr>
        <w:t>Supplementary Table</w:t>
      </w:r>
      <w:r w:rsidRPr="00782BA1">
        <w:rPr>
          <w:rFonts w:eastAsia="Times New Roman"/>
          <w:sz w:val="22"/>
          <w:szCs w:val="22"/>
        </w:rPr>
        <w:t xml:space="preserve"> 9. Outcome Definitions: Narrow and Broad Algorithms</w:t>
      </w:r>
    </w:p>
    <w:p w14:paraId="1D3B4365" w14:textId="1763AE97" w:rsidR="003008C3" w:rsidRDefault="00782BA1" w:rsidP="00782BA1">
      <w:pPr>
        <w:jc w:val="both"/>
        <w:rPr>
          <w:sz w:val="22"/>
          <w:szCs w:val="22"/>
        </w:rPr>
      </w:pPr>
      <w:r>
        <w:rPr>
          <w:sz w:val="22"/>
          <w:szCs w:val="22"/>
        </w:rPr>
        <w:t>Supplementary Table</w:t>
      </w:r>
      <w:r w:rsidRPr="00782BA1">
        <w:rPr>
          <w:rFonts w:eastAsia="Times New Roman"/>
          <w:sz w:val="22"/>
          <w:szCs w:val="22"/>
        </w:rPr>
        <w:t xml:space="preserve"> 10. Multiple Imputation Specifications</w:t>
      </w:r>
    </w:p>
    <w:p w14:paraId="26C89BEB" w14:textId="3912985B" w:rsidR="00782BA1" w:rsidRPr="00782BA1" w:rsidRDefault="00782BA1" w:rsidP="00782BA1">
      <w:pPr>
        <w:jc w:val="both"/>
        <w:rPr>
          <w:b/>
          <w:bCs/>
          <w:sz w:val="22"/>
          <w:szCs w:val="22"/>
        </w:rPr>
      </w:pPr>
      <w:r w:rsidRPr="00782BA1">
        <w:rPr>
          <w:b/>
          <w:bCs/>
          <w:sz w:val="22"/>
          <w:szCs w:val="22"/>
        </w:rPr>
        <w:t>Supplementary Figure</w:t>
      </w:r>
    </w:p>
    <w:p w14:paraId="05953F01" w14:textId="0DE20C27" w:rsidR="003008C3" w:rsidRPr="00782BA1" w:rsidRDefault="00782BA1" w:rsidP="00782BA1">
      <w:pPr>
        <w:jc w:val="both"/>
        <w:rPr>
          <w:sz w:val="22"/>
          <w:szCs w:val="22"/>
        </w:rPr>
      </w:pPr>
      <w:bookmarkStart w:id="0" w:name="OLE_LINK8"/>
      <w:r>
        <w:rPr>
          <w:sz w:val="22"/>
          <w:szCs w:val="22"/>
        </w:rPr>
        <w:t>Supplementary Figure</w:t>
      </w:r>
      <w:r w:rsidRPr="00782BA1">
        <w:rPr>
          <w:rFonts w:eastAsia="Times New Roman"/>
          <w:sz w:val="22"/>
          <w:szCs w:val="22"/>
        </w:rPr>
        <w:t xml:space="preserve"> </w:t>
      </w:r>
      <w:bookmarkEnd w:id="0"/>
      <w:r w:rsidRPr="00782BA1">
        <w:rPr>
          <w:rFonts w:eastAsia="Times New Roman"/>
          <w:sz w:val="22"/>
          <w:szCs w:val="22"/>
        </w:rPr>
        <w:t>1. Covariate Balance After Propensity Score Matching (Love Plot)</w:t>
      </w:r>
    </w:p>
    <w:p w14:paraId="499EBD83" w14:textId="6F1D93A3" w:rsidR="003008C3" w:rsidRPr="00782BA1" w:rsidRDefault="00782BA1" w:rsidP="00782BA1">
      <w:pPr>
        <w:jc w:val="both"/>
        <w:rPr>
          <w:sz w:val="22"/>
          <w:szCs w:val="22"/>
        </w:rPr>
      </w:pPr>
      <w:r>
        <w:rPr>
          <w:sz w:val="22"/>
          <w:szCs w:val="22"/>
        </w:rPr>
        <w:t>Supplementary Figure</w:t>
      </w:r>
      <w:r w:rsidRPr="00782BA1">
        <w:rPr>
          <w:rFonts w:eastAsia="Times New Roman"/>
          <w:sz w:val="22"/>
          <w:szCs w:val="22"/>
        </w:rPr>
        <w:t xml:space="preserve"> 2. Propensity Score Distribution Before and After Matching</w:t>
      </w:r>
    </w:p>
    <w:p w14:paraId="69D9349C" w14:textId="43DCDE7D" w:rsidR="003008C3" w:rsidRPr="00782BA1" w:rsidRDefault="00782BA1" w:rsidP="00782BA1">
      <w:pPr>
        <w:jc w:val="both"/>
        <w:rPr>
          <w:sz w:val="22"/>
          <w:szCs w:val="22"/>
        </w:rPr>
      </w:pPr>
      <w:r>
        <w:rPr>
          <w:sz w:val="22"/>
          <w:szCs w:val="22"/>
        </w:rPr>
        <w:t>Supplementary Figure</w:t>
      </w:r>
      <w:r w:rsidRPr="00782BA1">
        <w:rPr>
          <w:rFonts w:eastAsia="Times New Roman"/>
          <w:sz w:val="22"/>
          <w:szCs w:val="22"/>
        </w:rPr>
        <w:t xml:space="preserve"> 3. IPCW Weight Diagnostics</w:t>
      </w:r>
    </w:p>
    <w:p w14:paraId="4CC445B3" w14:textId="1D3D979C" w:rsidR="003008C3" w:rsidRPr="00782BA1" w:rsidRDefault="00782BA1" w:rsidP="00782BA1">
      <w:pPr>
        <w:jc w:val="both"/>
        <w:rPr>
          <w:sz w:val="22"/>
          <w:szCs w:val="22"/>
        </w:rPr>
      </w:pPr>
      <w:r>
        <w:rPr>
          <w:sz w:val="22"/>
          <w:szCs w:val="22"/>
        </w:rPr>
        <w:t>Supplementary Figure</w:t>
      </w:r>
      <w:r w:rsidRPr="00782BA1">
        <w:rPr>
          <w:rFonts w:eastAsia="Times New Roman"/>
          <w:sz w:val="22"/>
          <w:szCs w:val="22"/>
        </w:rPr>
        <w:t xml:space="preserve"> 4. Sensitivity Analyses Forest Plot</w:t>
      </w:r>
    </w:p>
    <w:p w14:paraId="20B2B5A0" w14:textId="6ABFA22C" w:rsidR="003008C3" w:rsidRPr="00782BA1" w:rsidRDefault="00782BA1" w:rsidP="00782BA1">
      <w:pPr>
        <w:jc w:val="both"/>
        <w:rPr>
          <w:sz w:val="22"/>
          <w:szCs w:val="22"/>
        </w:rPr>
      </w:pPr>
      <w:r>
        <w:rPr>
          <w:sz w:val="22"/>
          <w:szCs w:val="22"/>
        </w:rPr>
        <w:t>Supplementary Figure</w:t>
      </w:r>
      <w:r w:rsidRPr="00782BA1">
        <w:rPr>
          <w:rFonts w:eastAsia="Times New Roman"/>
          <w:sz w:val="22"/>
          <w:szCs w:val="22"/>
        </w:rPr>
        <w:t xml:space="preserve"> 5. E-Values for Unmeasured Confounding Assessment</w:t>
      </w:r>
    </w:p>
    <w:p w14:paraId="02EE8D8D" w14:textId="7DC7C72C" w:rsidR="003008C3" w:rsidRPr="00782BA1" w:rsidRDefault="00782BA1" w:rsidP="00782BA1">
      <w:pPr>
        <w:jc w:val="both"/>
        <w:rPr>
          <w:sz w:val="22"/>
          <w:szCs w:val="22"/>
        </w:rPr>
      </w:pPr>
      <w:r>
        <w:rPr>
          <w:sz w:val="22"/>
          <w:szCs w:val="22"/>
        </w:rPr>
        <w:t>Supplementary Figure</w:t>
      </w:r>
      <w:r w:rsidRPr="00782BA1">
        <w:rPr>
          <w:rFonts w:eastAsia="Times New Roman"/>
          <w:sz w:val="22"/>
          <w:szCs w:val="22"/>
        </w:rPr>
        <w:t xml:space="preserve"> 6. Target Trial Emulation Design Diagram</w:t>
      </w:r>
    </w:p>
    <w:p w14:paraId="14B90635" w14:textId="77777777" w:rsidR="003008C3" w:rsidRPr="00782BA1" w:rsidRDefault="00000000" w:rsidP="00782BA1">
      <w:pPr>
        <w:jc w:val="both"/>
        <w:rPr>
          <w:sz w:val="22"/>
          <w:szCs w:val="22"/>
        </w:rPr>
      </w:pPr>
      <w:r w:rsidRPr="00782BA1">
        <w:rPr>
          <w:sz w:val="22"/>
          <w:szCs w:val="22"/>
        </w:rPr>
        <w:br w:type="page"/>
      </w:r>
    </w:p>
    <w:p w14:paraId="192FEAA3" w14:textId="090E4EA6" w:rsidR="003008C3" w:rsidRPr="00782BA1" w:rsidRDefault="00782BA1" w:rsidP="00782BA1">
      <w:pPr>
        <w:pStyle w:val="Heading1"/>
        <w:spacing w:before="0" w:after="0"/>
        <w:jc w:val="both"/>
        <w:rPr>
          <w:sz w:val="22"/>
          <w:szCs w:val="22"/>
        </w:rPr>
      </w:pPr>
      <w:r>
        <w:rPr>
          <w:sz w:val="22"/>
          <w:szCs w:val="22"/>
        </w:rPr>
        <w:lastRenderedPageBreak/>
        <w:t>Supplementary Method</w:t>
      </w:r>
      <w:r w:rsidRPr="00782BA1">
        <w:rPr>
          <w:sz w:val="22"/>
          <w:szCs w:val="22"/>
        </w:rPr>
        <w:t xml:space="preserve"> 1. Target Trial Protocol Specification</w:t>
      </w:r>
    </w:p>
    <w:p w14:paraId="5E492F5A" w14:textId="77777777" w:rsidR="003008C3" w:rsidRPr="00782BA1" w:rsidRDefault="00000000" w:rsidP="00782BA1">
      <w:pPr>
        <w:jc w:val="both"/>
        <w:outlineLvl w:val="1"/>
        <w:rPr>
          <w:sz w:val="22"/>
          <w:szCs w:val="22"/>
        </w:rPr>
      </w:pPr>
      <w:r w:rsidRPr="00782BA1">
        <w:rPr>
          <w:rFonts w:eastAsia="Times New Roman"/>
          <w:b/>
          <w:bCs/>
          <w:sz w:val="22"/>
          <w:szCs w:val="22"/>
        </w:rPr>
        <w:t>Eligibility criteria</w:t>
      </w:r>
    </w:p>
    <w:p w14:paraId="38AA7C1E" w14:textId="77777777" w:rsidR="003008C3" w:rsidRDefault="00000000" w:rsidP="00782BA1">
      <w:pPr>
        <w:jc w:val="both"/>
        <w:rPr>
          <w:sz w:val="22"/>
          <w:szCs w:val="22"/>
        </w:rPr>
      </w:pPr>
      <w:r w:rsidRPr="00782BA1">
        <w:rPr>
          <w:rFonts w:eastAsia="Times New Roman"/>
          <w:sz w:val="22"/>
          <w:szCs w:val="22"/>
        </w:rPr>
        <w:t>Adults (≥18 years) with a diagnosis of type 2 diabetes mellitus (T2DM; ICD-10: E11.x) in the electronic health records (EHR) of one of the three participating hospitals, who were new initiators of a glucagon-like peptide-1 receptor agonist (GLP-1RA) or dipeptidyl peptidase-4 inhibitor (DPP-4i) during the enrollment window (January 1, 2015, through December 31, 2023). New-user status was defined as no dispensing of any GLP-1RA or any DPP-4i in the 12 months preceding the index date (washout period). Patients were required to have continuous EHR activity during the washout period (≥2 healthcare encounters with ≥1 outpatient prescription in the 12 months before the index date). Exclusion criteria: type 1 diabetes (E10.x), gestational diabetes (O24.4), age &lt;18 years, recorded gastrointestinal (GI) outcome during the washout period, and &lt;2 years of potential follow-up.</w:t>
      </w:r>
    </w:p>
    <w:p w14:paraId="54713835" w14:textId="77777777" w:rsidR="00782BA1" w:rsidRPr="00782BA1" w:rsidRDefault="00782BA1" w:rsidP="00782BA1">
      <w:pPr>
        <w:jc w:val="both"/>
        <w:rPr>
          <w:sz w:val="22"/>
          <w:szCs w:val="22"/>
        </w:rPr>
      </w:pPr>
    </w:p>
    <w:p w14:paraId="7F685E5D"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Treatment strategies</w:t>
      </w:r>
    </w:p>
    <w:p w14:paraId="61F92353" w14:textId="7C31EFC5" w:rsidR="003008C3" w:rsidRDefault="00000000" w:rsidP="00782BA1">
      <w:pPr>
        <w:jc w:val="both"/>
        <w:rPr>
          <w:sz w:val="22"/>
          <w:szCs w:val="22"/>
        </w:rPr>
      </w:pPr>
      <w:r w:rsidRPr="00782BA1">
        <w:rPr>
          <w:rFonts w:eastAsia="Times New Roman"/>
          <w:sz w:val="22"/>
          <w:szCs w:val="22"/>
        </w:rPr>
        <w:t xml:space="preserve">Strategy 1 (exposure): initiate a GLP-1RA (exenatide BID, exenatide QW, liraglutide, </w:t>
      </w:r>
      <w:proofErr w:type="spellStart"/>
      <w:r w:rsidRPr="00782BA1">
        <w:rPr>
          <w:rFonts w:eastAsia="Times New Roman"/>
          <w:sz w:val="22"/>
          <w:szCs w:val="22"/>
        </w:rPr>
        <w:t>lixisenatide</w:t>
      </w:r>
      <w:proofErr w:type="spellEnd"/>
      <w:r w:rsidRPr="00782BA1">
        <w:rPr>
          <w:rFonts w:eastAsia="Times New Roman"/>
          <w:sz w:val="22"/>
          <w:szCs w:val="22"/>
        </w:rPr>
        <w:t xml:space="preserve">, </w:t>
      </w:r>
      <w:proofErr w:type="spellStart"/>
      <w:r w:rsidRPr="00782BA1">
        <w:rPr>
          <w:rFonts w:eastAsia="Times New Roman"/>
          <w:sz w:val="22"/>
          <w:szCs w:val="22"/>
        </w:rPr>
        <w:t>beinaglutide</w:t>
      </w:r>
      <w:proofErr w:type="spellEnd"/>
      <w:r w:rsidRPr="00782BA1">
        <w:rPr>
          <w:rFonts w:eastAsia="Times New Roman"/>
          <w:sz w:val="22"/>
          <w:szCs w:val="22"/>
        </w:rPr>
        <w:t>, dulaglutide, PEG-</w:t>
      </w:r>
      <w:proofErr w:type="spellStart"/>
      <w:r w:rsidRPr="00782BA1">
        <w:rPr>
          <w:rFonts w:eastAsia="Times New Roman"/>
          <w:sz w:val="22"/>
          <w:szCs w:val="22"/>
        </w:rPr>
        <w:t>loxenatide</w:t>
      </w:r>
      <w:proofErr w:type="spellEnd"/>
      <w:r w:rsidRPr="00782BA1">
        <w:rPr>
          <w:rFonts w:eastAsia="Times New Roman"/>
          <w:sz w:val="22"/>
          <w:szCs w:val="22"/>
        </w:rPr>
        <w:t xml:space="preserve">, or semaglutide injection) and continue use unless contraindications arise. Strategy 2 (active comparator): initiate a DPP-4i (sitagliptin, vildagliptin, </w:t>
      </w:r>
      <w:proofErr w:type="spellStart"/>
      <w:r w:rsidRPr="00782BA1">
        <w:rPr>
          <w:rFonts w:eastAsia="Times New Roman"/>
          <w:sz w:val="22"/>
          <w:szCs w:val="22"/>
        </w:rPr>
        <w:t>saxagliptin</w:t>
      </w:r>
      <w:proofErr w:type="spellEnd"/>
      <w:r w:rsidRPr="00782BA1">
        <w:rPr>
          <w:rFonts w:eastAsia="Times New Roman"/>
          <w:sz w:val="22"/>
          <w:szCs w:val="22"/>
        </w:rPr>
        <w:t>, linagliptin, or alogliptin) and continue use unless contraindications arise. All agents prescribed at guideline-recommended dosages per the Chinese Diabetes Society 2020 guideline and NMPA-approved labels (</w:t>
      </w:r>
      <w:r w:rsidR="00782BA1">
        <w:rPr>
          <w:sz w:val="22"/>
          <w:szCs w:val="22"/>
        </w:rPr>
        <w:t>Supplementary Table</w:t>
      </w:r>
      <w:r w:rsidRPr="00782BA1">
        <w:rPr>
          <w:rFonts w:eastAsia="Times New Roman"/>
          <w:sz w:val="22"/>
          <w:szCs w:val="22"/>
        </w:rPr>
        <w:t xml:space="preserve"> 4). A 30-day grace period was allowed for treatment initiation (sensitivity analysis: 60 days).</w:t>
      </w:r>
    </w:p>
    <w:p w14:paraId="548347AA" w14:textId="77777777" w:rsidR="00782BA1" w:rsidRPr="00782BA1" w:rsidRDefault="00782BA1" w:rsidP="00782BA1">
      <w:pPr>
        <w:jc w:val="both"/>
        <w:rPr>
          <w:sz w:val="22"/>
          <w:szCs w:val="22"/>
        </w:rPr>
      </w:pPr>
    </w:p>
    <w:p w14:paraId="2DCD05A3"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Treatment assignment</w:t>
      </w:r>
    </w:p>
    <w:p w14:paraId="2D5E19EE" w14:textId="77777777" w:rsidR="003008C3" w:rsidRDefault="00000000" w:rsidP="00782BA1">
      <w:pPr>
        <w:jc w:val="both"/>
        <w:rPr>
          <w:sz w:val="22"/>
          <w:szCs w:val="22"/>
        </w:rPr>
      </w:pPr>
      <w:r w:rsidRPr="00782BA1">
        <w:rPr>
          <w:rFonts w:eastAsia="Times New Roman"/>
          <w:sz w:val="22"/>
          <w:szCs w:val="22"/>
        </w:rPr>
        <w:t>Eligible individuals were classified based on the first dispensed prescription at the index date. In the emulation, propensity score (PS) matching was used to emulate randomization by adjusting for all measured baseline confounders. The PS was estimated using logistic regression with 47 covariates spanning demographics, glycemic parameters, comorbidities, prior GI history, laboratory values, concomitant medications, and healthcare utilization.</w:t>
      </w:r>
    </w:p>
    <w:p w14:paraId="69FEECCF" w14:textId="77777777" w:rsidR="00782BA1" w:rsidRPr="00782BA1" w:rsidRDefault="00782BA1" w:rsidP="00782BA1">
      <w:pPr>
        <w:jc w:val="both"/>
        <w:rPr>
          <w:sz w:val="22"/>
          <w:szCs w:val="22"/>
        </w:rPr>
      </w:pPr>
    </w:p>
    <w:p w14:paraId="0E157F87"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Follow-up</w:t>
      </w:r>
    </w:p>
    <w:p w14:paraId="69CA1D21" w14:textId="77777777" w:rsidR="003008C3" w:rsidRDefault="00000000" w:rsidP="00782BA1">
      <w:pPr>
        <w:jc w:val="both"/>
        <w:rPr>
          <w:sz w:val="22"/>
          <w:szCs w:val="22"/>
        </w:rPr>
      </w:pPr>
      <w:r w:rsidRPr="00782BA1">
        <w:rPr>
          <w:rFonts w:eastAsia="Times New Roman"/>
          <w:sz w:val="22"/>
          <w:szCs w:val="22"/>
        </w:rPr>
        <w:t>Follow-up began at the index date (time zero) and ended at the earliest of: (a) occurrence of the outcome, (b) death, (c) end of study period (December 31, 2023), or (d) loss to follow-up (≥180-day encounter gap). For the per-protocol (PP) analysis, follow-up was additionally ended at treatment discontinuation (prescription gap ≥90 days), switching to the comparator class, or augmentation with the comparator class.</w:t>
      </w:r>
    </w:p>
    <w:p w14:paraId="026C92EA" w14:textId="77777777" w:rsidR="00782BA1" w:rsidRPr="00782BA1" w:rsidRDefault="00782BA1" w:rsidP="00782BA1">
      <w:pPr>
        <w:jc w:val="both"/>
        <w:rPr>
          <w:sz w:val="22"/>
          <w:szCs w:val="22"/>
        </w:rPr>
      </w:pPr>
    </w:p>
    <w:p w14:paraId="09CC78F2"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Outcomes</w:t>
      </w:r>
    </w:p>
    <w:p w14:paraId="04489C5B" w14:textId="7CFC388C" w:rsidR="003008C3" w:rsidRPr="00782BA1" w:rsidRDefault="00000000" w:rsidP="00782BA1">
      <w:pPr>
        <w:jc w:val="both"/>
        <w:rPr>
          <w:sz w:val="22"/>
          <w:szCs w:val="22"/>
        </w:rPr>
      </w:pPr>
      <w:r w:rsidRPr="00782BA1">
        <w:rPr>
          <w:rFonts w:eastAsia="Times New Roman"/>
          <w:sz w:val="22"/>
          <w:szCs w:val="22"/>
        </w:rPr>
        <w:t>Primary: composite of any GI adverse event (biliary disease, pancreatitis, intestinal obstruction, or gastroparesis). Secondary: each component individually. Ascertained using ICD-10 diagnostic codes from the Chinese Classification of Diseases (CCD), supplemented by procedure codes and medication data (</w:t>
      </w:r>
      <w:r w:rsidR="00782BA1">
        <w:rPr>
          <w:sz w:val="22"/>
          <w:szCs w:val="22"/>
        </w:rPr>
        <w:t>Supplementary Table</w:t>
      </w:r>
      <w:r w:rsidRPr="00782BA1">
        <w:rPr>
          <w:rFonts w:eastAsia="Times New Roman"/>
          <w:sz w:val="22"/>
          <w:szCs w:val="22"/>
        </w:rPr>
        <w:t>s 1, 9).</w:t>
      </w:r>
    </w:p>
    <w:p w14:paraId="70A30AA0"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lastRenderedPageBreak/>
        <w:t>Causal contrasts</w:t>
      </w:r>
    </w:p>
    <w:p w14:paraId="39DB857A" w14:textId="77777777" w:rsidR="003008C3" w:rsidRDefault="00000000" w:rsidP="00782BA1">
      <w:pPr>
        <w:jc w:val="both"/>
        <w:rPr>
          <w:sz w:val="22"/>
          <w:szCs w:val="22"/>
        </w:rPr>
      </w:pPr>
      <w:r w:rsidRPr="00782BA1">
        <w:rPr>
          <w:rFonts w:eastAsia="Times New Roman"/>
          <w:sz w:val="22"/>
          <w:szCs w:val="22"/>
        </w:rPr>
        <w:t>Primary: intention-to-treat (ITT) effect (effect of treatment assignment). Secondary: PP effect (effect of sustained adherence), estimated using inverse probability of censoring weights (IPCW).</w:t>
      </w:r>
    </w:p>
    <w:p w14:paraId="113DE9D8" w14:textId="77777777" w:rsidR="00782BA1" w:rsidRPr="00782BA1" w:rsidRDefault="00782BA1" w:rsidP="00782BA1">
      <w:pPr>
        <w:jc w:val="both"/>
        <w:rPr>
          <w:sz w:val="22"/>
          <w:szCs w:val="22"/>
        </w:rPr>
      </w:pPr>
    </w:p>
    <w:p w14:paraId="359C5BC8"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Statistical analysis plan</w:t>
      </w:r>
    </w:p>
    <w:p w14:paraId="4A79E5EA" w14:textId="77777777" w:rsidR="003008C3" w:rsidRPr="00782BA1" w:rsidRDefault="00000000" w:rsidP="00782BA1">
      <w:pPr>
        <w:jc w:val="both"/>
        <w:rPr>
          <w:sz w:val="22"/>
          <w:szCs w:val="22"/>
        </w:rPr>
      </w:pPr>
      <w:r w:rsidRPr="00782BA1">
        <w:rPr>
          <w:rFonts w:eastAsia="Times New Roman"/>
          <w:sz w:val="22"/>
          <w:szCs w:val="22"/>
        </w:rPr>
        <w:t>PS matching (1:10, nearest-neighbor, caliper 0.2 SD), Cox proportional hazards regression with robust variance estimation, Kaplan-Meier cumulative incidence, PP analysis with stabilized IPCW, multiple imputation by chained equations (MICE; m=20, Rubin’s rules), sensitivity analyses (narrow definitions, 6-month washout, 60-day grace, complete case), E-value computation, prespecified subgroup analyses. Two-sided significance level of 0.05.</w:t>
      </w:r>
    </w:p>
    <w:p w14:paraId="41762F2E" w14:textId="77777777" w:rsidR="003008C3" w:rsidRPr="00782BA1" w:rsidRDefault="00000000" w:rsidP="00782BA1">
      <w:pPr>
        <w:jc w:val="both"/>
        <w:rPr>
          <w:sz w:val="22"/>
          <w:szCs w:val="22"/>
        </w:rPr>
      </w:pPr>
      <w:r w:rsidRPr="00782BA1">
        <w:rPr>
          <w:sz w:val="22"/>
          <w:szCs w:val="22"/>
        </w:rPr>
        <w:br w:type="page"/>
      </w:r>
    </w:p>
    <w:p w14:paraId="6DFCC423" w14:textId="680A3F9F" w:rsidR="003008C3" w:rsidRPr="00782BA1" w:rsidRDefault="00782BA1" w:rsidP="00782BA1">
      <w:pPr>
        <w:pStyle w:val="Heading1"/>
        <w:spacing w:before="0" w:after="0"/>
        <w:jc w:val="both"/>
        <w:rPr>
          <w:sz w:val="22"/>
          <w:szCs w:val="22"/>
        </w:rPr>
      </w:pPr>
      <w:r>
        <w:rPr>
          <w:sz w:val="22"/>
          <w:szCs w:val="22"/>
        </w:rPr>
        <w:lastRenderedPageBreak/>
        <w:t>Supplementary Method</w:t>
      </w:r>
      <w:r w:rsidRPr="00782BA1">
        <w:rPr>
          <w:sz w:val="22"/>
          <w:szCs w:val="22"/>
        </w:rPr>
        <w:t xml:space="preserve"> 2. Detailed Statistical Methods</w:t>
      </w:r>
    </w:p>
    <w:p w14:paraId="14FD570C"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Propensity score estimation and matching</w:t>
      </w:r>
    </w:p>
    <w:p w14:paraId="5601233A" w14:textId="41E17252" w:rsidR="003008C3" w:rsidRDefault="00000000" w:rsidP="00782BA1">
      <w:pPr>
        <w:jc w:val="both"/>
        <w:rPr>
          <w:sz w:val="22"/>
          <w:szCs w:val="22"/>
        </w:rPr>
      </w:pPr>
      <w:r w:rsidRPr="00782BA1">
        <w:rPr>
          <w:rFonts w:eastAsia="Times New Roman"/>
          <w:sz w:val="22"/>
          <w:szCs w:val="22"/>
        </w:rPr>
        <w:t>PS were estimated using logistic regression with GLP-1RA initiation as the dependent variable and all 47 measured baseline covariates as independent variables. Continuous variables were modeled with linear terms. The PS model achieved a c-statistic of 0.55–0.60, consistent with well-balanced post-matching groups. Matching was performed using 1:10 nearest-neighbor matching without replacement, with a caliper width of 0.2 standard deviations (SD) of the logit of the PS. Balance was assessed using standardized mean differences (SMD) for all covariates (</w:t>
      </w:r>
      <w:r w:rsidR="00782BA1">
        <w:rPr>
          <w:sz w:val="22"/>
          <w:szCs w:val="22"/>
        </w:rPr>
        <w:t>Supplementary Figure</w:t>
      </w:r>
      <w:r w:rsidRPr="00782BA1">
        <w:rPr>
          <w:rFonts w:eastAsia="Times New Roman"/>
          <w:sz w:val="22"/>
          <w:szCs w:val="22"/>
        </w:rPr>
        <w:t xml:space="preserve"> 1), with an a priori threshold of SMD &lt;0.10. PS distributions before and after matching were examined visually (</w:t>
      </w:r>
      <w:r w:rsidR="00782BA1">
        <w:rPr>
          <w:sz w:val="22"/>
          <w:szCs w:val="22"/>
        </w:rPr>
        <w:t>Supplementary Figure</w:t>
      </w:r>
      <w:r w:rsidRPr="00782BA1">
        <w:rPr>
          <w:rFonts w:eastAsia="Times New Roman"/>
          <w:sz w:val="22"/>
          <w:szCs w:val="22"/>
        </w:rPr>
        <w:t xml:space="preserve"> 2).</w:t>
      </w:r>
    </w:p>
    <w:p w14:paraId="402A59EC" w14:textId="77777777" w:rsidR="00782BA1" w:rsidRPr="00782BA1" w:rsidRDefault="00782BA1" w:rsidP="00782BA1">
      <w:pPr>
        <w:jc w:val="both"/>
        <w:rPr>
          <w:sz w:val="22"/>
          <w:szCs w:val="22"/>
        </w:rPr>
      </w:pPr>
    </w:p>
    <w:p w14:paraId="04B146EF"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Missing data handling</w:t>
      </w:r>
    </w:p>
    <w:p w14:paraId="1FFAF0A7" w14:textId="1DADE221" w:rsidR="003008C3" w:rsidRDefault="00000000" w:rsidP="00782BA1">
      <w:pPr>
        <w:jc w:val="both"/>
        <w:rPr>
          <w:sz w:val="22"/>
          <w:szCs w:val="22"/>
        </w:rPr>
      </w:pPr>
      <w:r w:rsidRPr="00782BA1">
        <w:rPr>
          <w:rFonts w:eastAsia="Times New Roman"/>
          <w:sz w:val="22"/>
          <w:szCs w:val="22"/>
        </w:rPr>
        <w:t>Baseline covariate missingness ranged from 8% (diabetes duration) to 28% (lipase), with an overall rate of approximately 15% (</w:t>
      </w:r>
      <w:r w:rsidR="00782BA1">
        <w:rPr>
          <w:sz w:val="22"/>
          <w:szCs w:val="22"/>
        </w:rPr>
        <w:t>Supplementary Table</w:t>
      </w:r>
      <w:r w:rsidRPr="00782BA1">
        <w:rPr>
          <w:rFonts w:eastAsia="Times New Roman"/>
          <w:sz w:val="22"/>
          <w:szCs w:val="22"/>
        </w:rPr>
        <w:t xml:space="preserve"> 2). The pattern was consistent with missing at random (MAR), as missingness was associated with patient age and Charlson Comorbidity Index (CCI) but not with treatment assignment. We used MICE with 20 imputed datasets. Continuous variables were imputed using predictive mean matching with 5 nearest donors; binary variables used logistic regression. The imputation model included all baseline covariates, treatment group, outcome indicators, and follow-up time, stratified by treatment group. Results were pooled using Rubin’s rules. Complete-case analysis was performed as a sensitivity analysis (</w:t>
      </w:r>
      <w:r w:rsidR="00782BA1">
        <w:rPr>
          <w:sz w:val="22"/>
          <w:szCs w:val="22"/>
        </w:rPr>
        <w:t>Supplementary Table</w:t>
      </w:r>
      <w:r w:rsidRPr="00782BA1">
        <w:rPr>
          <w:rFonts w:eastAsia="Times New Roman"/>
          <w:sz w:val="22"/>
          <w:szCs w:val="22"/>
        </w:rPr>
        <w:t xml:space="preserve"> 5, </w:t>
      </w:r>
      <w:r w:rsidR="00782BA1">
        <w:rPr>
          <w:sz w:val="22"/>
          <w:szCs w:val="22"/>
        </w:rPr>
        <w:t>Supplementary Table</w:t>
      </w:r>
      <w:r w:rsidRPr="00782BA1">
        <w:rPr>
          <w:rFonts w:eastAsia="Times New Roman"/>
          <w:sz w:val="22"/>
          <w:szCs w:val="22"/>
        </w:rPr>
        <w:t xml:space="preserve"> 10).</w:t>
      </w:r>
    </w:p>
    <w:p w14:paraId="28B7C089" w14:textId="77777777" w:rsidR="00782BA1" w:rsidRPr="00782BA1" w:rsidRDefault="00782BA1" w:rsidP="00782BA1">
      <w:pPr>
        <w:jc w:val="both"/>
        <w:rPr>
          <w:sz w:val="22"/>
          <w:szCs w:val="22"/>
        </w:rPr>
      </w:pPr>
    </w:p>
    <w:p w14:paraId="78EF087D"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Intention-to-treat analysis</w:t>
      </w:r>
    </w:p>
    <w:p w14:paraId="05258ABD" w14:textId="77777777" w:rsidR="003008C3" w:rsidRDefault="00000000" w:rsidP="00782BA1">
      <w:pPr>
        <w:jc w:val="both"/>
        <w:rPr>
          <w:sz w:val="22"/>
          <w:szCs w:val="22"/>
        </w:rPr>
      </w:pPr>
      <w:r w:rsidRPr="00782BA1">
        <w:rPr>
          <w:rFonts w:eastAsia="Times New Roman"/>
          <w:sz w:val="22"/>
          <w:szCs w:val="22"/>
        </w:rPr>
        <w:t>Patients were followed from time zero until the earliest of outcome, death, loss to follow-up, or administrative censoring, regardless of subsequent treatment changes. Cox proportional hazards (PH) models were fitted with treatment group as the sole covariate. Robust sandwich variance estimators (Lin–Wei method) accounted for the matched structure. Hazard ratios (HR) with 95% confidence intervals (CI) and two-sided P values were reported. Kaplan-Meier cumulative incidence (1 minus survival) was plotted with 95% pointwise CIs. The PH assumption was evaluated using Schoenfeld residuals; no significant violations were detected.</w:t>
      </w:r>
    </w:p>
    <w:p w14:paraId="4B14F654" w14:textId="77777777" w:rsidR="00782BA1" w:rsidRPr="00782BA1" w:rsidRDefault="00782BA1" w:rsidP="00782BA1">
      <w:pPr>
        <w:jc w:val="both"/>
        <w:rPr>
          <w:sz w:val="22"/>
          <w:szCs w:val="22"/>
        </w:rPr>
      </w:pPr>
    </w:p>
    <w:p w14:paraId="0C483AB9"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Per-protocol analysis with IPCW</w:t>
      </w:r>
    </w:p>
    <w:p w14:paraId="4A017850" w14:textId="5DE6E18D" w:rsidR="003008C3" w:rsidRDefault="00000000" w:rsidP="00782BA1">
      <w:pPr>
        <w:jc w:val="both"/>
        <w:rPr>
          <w:sz w:val="22"/>
          <w:szCs w:val="22"/>
        </w:rPr>
      </w:pPr>
      <w:r w:rsidRPr="00782BA1">
        <w:rPr>
          <w:rFonts w:eastAsia="Times New Roman"/>
          <w:sz w:val="22"/>
          <w:szCs w:val="22"/>
        </w:rPr>
        <w:t xml:space="preserve">Patients were additionally censored at treatment discontinuation (gap ≥90 days), switching to the comparator, or augmentation. IPCW were applied to address informative censoring. Stabilized weights were estimated using pooled logistic regression with the probability of remaining uncensored conditional on baseline covariates (age, body mass index [BMI], HbA1c, CCI, treatment group) and time indicators. Numerator weights included only baseline covariates. Weights were truncated at the 1st and 99th percentiles. Weight diagnostics are reported in </w:t>
      </w:r>
      <w:r w:rsidR="00782BA1">
        <w:rPr>
          <w:sz w:val="22"/>
          <w:szCs w:val="22"/>
        </w:rPr>
        <w:t>Supplementary Table</w:t>
      </w:r>
      <w:r w:rsidRPr="00782BA1">
        <w:rPr>
          <w:rFonts w:eastAsia="Times New Roman"/>
          <w:sz w:val="22"/>
          <w:szCs w:val="22"/>
        </w:rPr>
        <w:t xml:space="preserve"> 7 and </w:t>
      </w:r>
      <w:r w:rsidR="00782BA1">
        <w:rPr>
          <w:sz w:val="22"/>
          <w:szCs w:val="22"/>
        </w:rPr>
        <w:t>Supplementary Figure</w:t>
      </w:r>
      <w:r w:rsidRPr="00782BA1">
        <w:rPr>
          <w:rFonts w:eastAsia="Times New Roman"/>
          <w:sz w:val="22"/>
          <w:szCs w:val="22"/>
        </w:rPr>
        <w:t xml:space="preserve"> 3.</w:t>
      </w:r>
    </w:p>
    <w:p w14:paraId="2FD4D8B3" w14:textId="77777777" w:rsidR="00782BA1" w:rsidRPr="00782BA1" w:rsidRDefault="00782BA1" w:rsidP="00782BA1">
      <w:pPr>
        <w:jc w:val="both"/>
        <w:rPr>
          <w:sz w:val="22"/>
          <w:szCs w:val="22"/>
        </w:rPr>
      </w:pPr>
    </w:p>
    <w:p w14:paraId="35717C3D"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lastRenderedPageBreak/>
        <w:t>Sensitivity analyses</w:t>
      </w:r>
    </w:p>
    <w:p w14:paraId="5DB80E91" w14:textId="77777777" w:rsidR="003008C3" w:rsidRDefault="00000000" w:rsidP="00782BA1">
      <w:pPr>
        <w:jc w:val="both"/>
        <w:rPr>
          <w:sz w:val="22"/>
          <w:szCs w:val="22"/>
        </w:rPr>
      </w:pPr>
      <w:r w:rsidRPr="00782BA1">
        <w:rPr>
          <w:rFonts w:eastAsia="Times New Roman"/>
          <w:sz w:val="22"/>
          <w:szCs w:val="22"/>
        </w:rPr>
        <w:t>Four prespecified sensitivity analyses were conducted for all five outcomes. (1) Narrow outcome definitions: primary/first-listed inpatient diagnosis only. (2) 6-month washout: reduced from 12 months. (3) 60-day grace period: extended from 30 days. (4) Complete-case analysis: patients with no missing baseline covariates only.</w:t>
      </w:r>
    </w:p>
    <w:p w14:paraId="335F4539" w14:textId="77777777" w:rsidR="00782BA1" w:rsidRPr="00782BA1" w:rsidRDefault="00782BA1" w:rsidP="00782BA1">
      <w:pPr>
        <w:jc w:val="both"/>
        <w:rPr>
          <w:sz w:val="22"/>
          <w:szCs w:val="22"/>
        </w:rPr>
      </w:pPr>
    </w:p>
    <w:p w14:paraId="7913CBC8"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E-value computation</w:t>
      </w:r>
    </w:p>
    <w:p w14:paraId="077DA235" w14:textId="11C4B031" w:rsidR="003008C3" w:rsidRDefault="00000000" w:rsidP="00782BA1">
      <w:pPr>
        <w:jc w:val="both"/>
        <w:rPr>
          <w:sz w:val="22"/>
          <w:szCs w:val="22"/>
        </w:rPr>
      </w:pPr>
      <w:r w:rsidRPr="00782BA1">
        <w:rPr>
          <w:rFonts w:eastAsia="Times New Roman"/>
          <w:sz w:val="22"/>
          <w:szCs w:val="22"/>
        </w:rPr>
        <w:t>E-values were calculated for each outcome to quantify the minimum strength of association that an unmeasured confounder would need with both treatment and outcome to fully explain away the observed association. E-values were computed for both the point estimate and the CI bound closest to the null (</w:t>
      </w:r>
      <w:r w:rsidR="00782BA1">
        <w:rPr>
          <w:sz w:val="22"/>
          <w:szCs w:val="22"/>
        </w:rPr>
        <w:t>Supplementary Table</w:t>
      </w:r>
      <w:r w:rsidRPr="00782BA1">
        <w:rPr>
          <w:rFonts w:eastAsia="Times New Roman"/>
          <w:sz w:val="22"/>
          <w:szCs w:val="22"/>
        </w:rPr>
        <w:t xml:space="preserve"> 6, </w:t>
      </w:r>
      <w:r w:rsidR="00782BA1">
        <w:rPr>
          <w:sz w:val="22"/>
          <w:szCs w:val="22"/>
        </w:rPr>
        <w:t>Supplementary Figure</w:t>
      </w:r>
      <w:r w:rsidRPr="00782BA1">
        <w:rPr>
          <w:rFonts w:eastAsia="Times New Roman"/>
          <w:sz w:val="22"/>
          <w:szCs w:val="22"/>
        </w:rPr>
        <w:t xml:space="preserve"> 5).</w:t>
      </w:r>
    </w:p>
    <w:p w14:paraId="41A639C3" w14:textId="77777777" w:rsidR="00782BA1" w:rsidRPr="00782BA1" w:rsidRDefault="00782BA1" w:rsidP="00782BA1">
      <w:pPr>
        <w:jc w:val="both"/>
        <w:rPr>
          <w:sz w:val="22"/>
          <w:szCs w:val="22"/>
        </w:rPr>
      </w:pPr>
    </w:p>
    <w:p w14:paraId="79C48A1E"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Subgroup analyses</w:t>
      </w:r>
    </w:p>
    <w:p w14:paraId="03F389F4" w14:textId="645424FB" w:rsidR="003008C3" w:rsidRPr="00782BA1" w:rsidRDefault="00000000" w:rsidP="00782BA1">
      <w:pPr>
        <w:jc w:val="both"/>
        <w:rPr>
          <w:sz w:val="22"/>
          <w:szCs w:val="22"/>
        </w:rPr>
      </w:pPr>
      <w:r w:rsidRPr="00782BA1">
        <w:rPr>
          <w:rFonts w:eastAsia="Times New Roman"/>
          <w:sz w:val="22"/>
          <w:szCs w:val="22"/>
        </w:rPr>
        <w:t>Prespecified subgroup analyses for the composite GI outcome were performed by age (&lt;55 vs ≥55 years), sex, BMI (&lt;28 vs ≥28 kg/m²), HbA1c (&lt;8.5% vs ≥8.5%), diabetes duration (&lt;5 vs ≥5 years), estimated glomerular filtration rate (eGFR; ≥60 vs &lt;60 mL/min/1.73m²), cardiovascular disease status, prior GI disease, prior insulin use, and study site. Interaction P values were assessed using the likelihood ratio test (</w:t>
      </w:r>
      <w:r w:rsidR="00782BA1">
        <w:rPr>
          <w:sz w:val="22"/>
          <w:szCs w:val="22"/>
        </w:rPr>
        <w:t>Supplementary Table</w:t>
      </w:r>
      <w:r w:rsidRPr="00782BA1">
        <w:rPr>
          <w:rFonts w:eastAsia="Times New Roman"/>
          <w:sz w:val="22"/>
          <w:szCs w:val="22"/>
        </w:rPr>
        <w:t xml:space="preserve"> 8, Figure 4).</w:t>
      </w:r>
    </w:p>
    <w:p w14:paraId="30FFFC3B" w14:textId="77777777" w:rsidR="003008C3" w:rsidRPr="00782BA1" w:rsidRDefault="00000000" w:rsidP="00782BA1">
      <w:pPr>
        <w:jc w:val="both"/>
        <w:rPr>
          <w:sz w:val="22"/>
          <w:szCs w:val="22"/>
        </w:rPr>
      </w:pPr>
      <w:r w:rsidRPr="00782BA1">
        <w:rPr>
          <w:sz w:val="22"/>
          <w:szCs w:val="22"/>
        </w:rPr>
        <w:br w:type="page"/>
      </w:r>
    </w:p>
    <w:p w14:paraId="677C2BD0" w14:textId="2DB592F6" w:rsidR="003008C3" w:rsidRPr="00782BA1" w:rsidRDefault="00782BA1" w:rsidP="00782BA1">
      <w:pPr>
        <w:pStyle w:val="Heading1"/>
        <w:spacing w:before="0" w:after="0"/>
        <w:jc w:val="both"/>
        <w:rPr>
          <w:sz w:val="22"/>
          <w:szCs w:val="22"/>
        </w:rPr>
      </w:pPr>
      <w:r>
        <w:rPr>
          <w:sz w:val="22"/>
          <w:szCs w:val="22"/>
        </w:rPr>
        <w:lastRenderedPageBreak/>
        <w:t>Supplementary Method</w:t>
      </w:r>
      <w:r w:rsidRPr="00782BA1">
        <w:rPr>
          <w:sz w:val="22"/>
          <w:szCs w:val="22"/>
        </w:rPr>
        <w:t xml:space="preserve"> 3. Supplementary Results</w:t>
      </w:r>
    </w:p>
    <w:p w14:paraId="21A9B63D"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Missing data patterns</w:t>
      </w:r>
    </w:p>
    <w:p w14:paraId="06C0F650" w14:textId="3D185B2D" w:rsidR="003008C3" w:rsidRDefault="00000000" w:rsidP="00782BA1">
      <w:pPr>
        <w:jc w:val="both"/>
        <w:rPr>
          <w:sz w:val="22"/>
          <w:szCs w:val="22"/>
        </w:rPr>
      </w:pPr>
      <w:r w:rsidRPr="00782BA1">
        <w:rPr>
          <w:rFonts w:eastAsia="Times New Roman"/>
          <w:sz w:val="22"/>
          <w:szCs w:val="22"/>
        </w:rPr>
        <w:t>Missingness was highest for amylase (25.4%) and lipase (28.2%), consistent with these tests not being routinely ordered. Lifestyle variables (smoking: 12.0%; alcohol use: 15.0%) showed moderate missingness due to under-documentation. Laboratory values had missingness rates of 10–22%, with HbA1c at 22.0%. No variable showed a missingness differential &gt;2 percentage points between groups, supporting the MAR assumption (</w:t>
      </w:r>
      <w:r w:rsidR="00782BA1">
        <w:rPr>
          <w:sz w:val="22"/>
          <w:szCs w:val="22"/>
        </w:rPr>
        <w:t>Supplementary Table</w:t>
      </w:r>
      <w:r w:rsidRPr="00782BA1">
        <w:rPr>
          <w:rFonts w:eastAsia="Times New Roman"/>
          <w:sz w:val="22"/>
          <w:szCs w:val="22"/>
        </w:rPr>
        <w:t xml:space="preserve"> 2).</w:t>
      </w:r>
    </w:p>
    <w:p w14:paraId="0120C1FE" w14:textId="77777777" w:rsidR="00782BA1" w:rsidRPr="00782BA1" w:rsidRDefault="00782BA1" w:rsidP="00782BA1">
      <w:pPr>
        <w:jc w:val="both"/>
        <w:rPr>
          <w:sz w:val="22"/>
          <w:szCs w:val="22"/>
        </w:rPr>
      </w:pPr>
    </w:p>
    <w:p w14:paraId="33B61EB9"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Treatment patterns</w:t>
      </w:r>
    </w:p>
    <w:p w14:paraId="6CC579DE" w14:textId="3210AE1C" w:rsidR="003008C3" w:rsidRDefault="00000000" w:rsidP="00782BA1">
      <w:pPr>
        <w:jc w:val="both"/>
        <w:rPr>
          <w:sz w:val="22"/>
          <w:szCs w:val="22"/>
        </w:rPr>
      </w:pPr>
      <w:r w:rsidRPr="00782BA1">
        <w:rPr>
          <w:rFonts w:eastAsia="Times New Roman"/>
          <w:sz w:val="22"/>
          <w:szCs w:val="22"/>
        </w:rPr>
        <w:t>GLP-1RA initiators had higher rates of treatment discontinuation (48.0% vs 30.0%) and treatment switching to the comparator class (9.1% vs 5.9%). This differential is consistent with published real-world adherence data indicating that only 49–51% of GLP-1RA users remain adherent at 12 months, primarily due to GI side effects. The higher discontinuation rate in the GLP-1RA group underscores the importance of the PP analysis with IPCW to address informative censoring (</w:t>
      </w:r>
      <w:r w:rsidR="00782BA1">
        <w:rPr>
          <w:sz w:val="22"/>
          <w:szCs w:val="22"/>
        </w:rPr>
        <w:t>Supplementary Table</w:t>
      </w:r>
      <w:r w:rsidRPr="00782BA1">
        <w:rPr>
          <w:rFonts w:eastAsia="Times New Roman"/>
          <w:sz w:val="22"/>
          <w:szCs w:val="22"/>
        </w:rPr>
        <w:t xml:space="preserve"> 3).</w:t>
      </w:r>
    </w:p>
    <w:p w14:paraId="15E9359E" w14:textId="77777777" w:rsidR="00782BA1" w:rsidRPr="00782BA1" w:rsidRDefault="00782BA1" w:rsidP="00782BA1">
      <w:pPr>
        <w:jc w:val="both"/>
        <w:rPr>
          <w:sz w:val="22"/>
          <w:szCs w:val="22"/>
        </w:rPr>
      </w:pPr>
    </w:p>
    <w:p w14:paraId="6EE1319B" w14:textId="77777777" w:rsidR="003008C3" w:rsidRPr="00782BA1" w:rsidRDefault="00000000" w:rsidP="00782BA1">
      <w:pPr>
        <w:jc w:val="both"/>
        <w:outlineLvl w:val="1"/>
        <w:rPr>
          <w:rFonts w:eastAsia="Times New Roman"/>
          <w:b/>
          <w:bCs/>
          <w:sz w:val="22"/>
          <w:szCs w:val="22"/>
        </w:rPr>
      </w:pPr>
      <w:r w:rsidRPr="00782BA1">
        <w:rPr>
          <w:rFonts w:eastAsia="Times New Roman"/>
          <w:b/>
          <w:bCs/>
          <w:sz w:val="22"/>
          <w:szCs w:val="22"/>
        </w:rPr>
        <w:t>Consistency of per-protocol estimates</w:t>
      </w:r>
    </w:p>
    <w:p w14:paraId="5039002B" w14:textId="77777777" w:rsidR="003008C3" w:rsidRPr="00782BA1" w:rsidRDefault="00000000" w:rsidP="00782BA1">
      <w:pPr>
        <w:jc w:val="both"/>
        <w:rPr>
          <w:sz w:val="22"/>
          <w:szCs w:val="22"/>
        </w:rPr>
      </w:pPr>
      <w:r w:rsidRPr="00782BA1">
        <w:rPr>
          <w:rFonts w:eastAsia="Times New Roman"/>
          <w:sz w:val="22"/>
          <w:szCs w:val="22"/>
        </w:rPr>
        <w:t>PP estimates were uniformly larger than ITT estimates across all five outcomes (Table 3, Figure 3). This pattern is expected when the treatment effect is genuine and non-adherence attenuates the ITT signal by mixing treated and untreated person-time. The largest amplification was observed for gastroparesis (ITT HR 1.99 → PP HR 2.45), biliary disease (ITT HR 1.11 → PP HR 1.40), and the composite outcome (ITT HR 1.32 → PP HR 1.65).</w:t>
      </w:r>
    </w:p>
    <w:p w14:paraId="35C84B03" w14:textId="77777777" w:rsidR="003008C3" w:rsidRPr="00782BA1" w:rsidRDefault="00000000" w:rsidP="00782BA1">
      <w:pPr>
        <w:jc w:val="both"/>
        <w:rPr>
          <w:sz w:val="22"/>
          <w:szCs w:val="22"/>
        </w:rPr>
      </w:pPr>
      <w:r w:rsidRPr="00782BA1">
        <w:rPr>
          <w:sz w:val="22"/>
          <w:szCs w:val="22"/>
        </w:rPr>
        <w:br w:type="page"/>
      </w:r>
    </w:p>
    <w:p w14:paraId="5FF28050" w14:textId="77777777" w:rsidR="003008C3" w:rsidRPr="00782BA1" w:rsidRDefault="00000000" w:rsidP="00782BA1">
      <w:pPr>
        <w:pStyle w:val="Heading1"/>
        <w:spacing w:before="0" w:after="0"/>
        <w:jc w:val="both"/>
        <w:rPr>
          <w:sz w:val="22"/>
          <w:szCs w:val="22"/>
        </w:rPr>
      </w:pPr>
      <w:r w:rsidRPr="00782BA1">
        <w:rPr>
          <w:sz w:val="22"/>
          <w:szCs w:val="22"/>
        </w:rPr>
        <w:lastRenderedPageBreak/>
        <w:t>Supplementary Tables</w:t>
      </w:r>
    </w:p>
    <w:p w14:paraId="75316F2D" w14:textId="6983FF89"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t>Supplementary Table 1. ICD-10 Diagnostic, Procedure, and Medication Codes Used in This Study</w:t>
      </w:r>
    </w:p>
    <w:tbl>
      <w:tblPr>
        <w:tblW w:w="9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200"/>
        <w:gridCol w:w="1909"/>
        <w:gridCol w:w="2760"/>
      </w:tblGrid>
      <w:tr w:rsidR="003008C3" w:rsidRPr="00782BA1" w14:paraId="77E25AF3"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48303B1" w14:textId="77777777" w:rsidR="003008C3" w:rsidRPr="00782BA1" w:rsidRDefault="00000000" w:rsidP="00782BA1">
            <w:pPr>
              <w:spacing w:line="276" w:lineRule="auto"/>
              <w:rPr>
                <w:sz w:val="22"/>
                <w:szCs w:val="22"/>
              </w:rPr>
            </w:pPr>
            <w:r w:rsidRPr="00782BA1">
              <w:rPr>
                <w:rFonts w:eastAsia="Times New Roman"/>
                <w:b/>
                <w:bCs/>
                <w:sz w:val="22"/>
                <w:szCs w:val="22"/>
              </w:rPr>
              <w:t>Condition / Drug</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13157F9" w14:textId="77777777" w:rsidR="003008C3" w:rsidRPr="00782BA1" w:rsidRDefault="00000000" w:rsidP="00782BA1">
            <w:pPr>
              <w:spacing w:line="276" w:lineRule="auto"/>
              <w:rPr>
                <w:sz w:val="22"/>
                <w:szCs w:val="22"/>
              </w:rPr>
            </w:pPr>
            <w:r w:rsidRPr="00782BA1">
              <w:rPr>
                <w:rFonts w:eastAsia="Times New Roman"/>
                <w:b/>
                <w:bCs/>
                <w:sz w:val="22"/>
                <w:szCs w:val="22"/>
              </w:rPr>
              <w:t>Code(s)</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D08A78D" w14:textId="77777777" w:rsidR="003008C3" w:rsidRPr="00782BA1" w:rsidRDefault="00000000" w:rsidP="00782BA1">
            <w:pPr>
              <w:spacing w:line="276" w:lineRule="auto"/>
              <w:rPr>
                <w:sz w:val="22"/>
                <w:szCs w:val="22"/>
              </w:rPr>
            </w:pPr>
            <w:r w:rsidRPr="00782BA1">
              <w:rPr>
                <w:rFonts w:eastAsia="Times New Roman"/>
                <w:b/>
                <w:bCs/>
                <w:sz w:val="22"/>
                <w:szCs w:val="22"/>
              </w:rPr>
              <w:t>System</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010999F" w14:textId="77777777" w:rsidR="003008C3" w:rsidRPr="00782BA1" w:rsidRDefault="00000000" w:rsidP="00782BA1">
            <w:pPr>
              <w:spacing w:line="276" w:lineRule="auto"/>
              <w:rPr>
                <w:sz w:val="22"/>
                <w:szCs w:val="22"/>
              </w:rPr>
            </w:pPr>
            <w:r w:rsidRPr="00782BA1">
              <w:rPr>
                <w:rFonts w:eastAsia="Times New Roman"/>
                <w:b/>
                <w:bCs/>
                <w:sz w:val="22"/>
                <w:szCs w:val="22"/>
              </w:rPr>
              <w:t>Usage</w:t>
            </w:r>
          </w:p>
        </w:tc>
      </w:tr>
      <w:tr w:rsidR="003008C3" w:rsidRPr="00782BA1" w14:paraId="4E87F65F"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1C81596" w14:textId="77777777" w:rsidR="003008C3" w:rsidRPr="00782BA1" w:rsidRDefault="00000000" w:rsidP="00782BA1">
            <w:pPr>
              <w:spacing w:line="276" w:lineRule="auto"/>
              <w:rPr>
                <w:sz w:val="22"/>
                <w:szCs w:val="22"/>
              </w:rPr>
            </w:pPr>
            <w:r w:rsidRPr="00782BA1">
              <w:rPr>
                <w:rFonts w:eastAsia="Times New Roman"/>
                <w:sz w:val="22"/>
                <w:szCs w:val="22"/>
              </w:rPr>
              <w:t>Type 2 diabetes mellitus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3F0F854" w14:textId="77777777" w:rsidR="003008C3" w:rsidRPr="00782BA1" w:rsidRDefault="00000000" w:rsidP="00782BA1">
            <w:pPr>
              <w:spacing w:line="276" w:lineRule="auto"/>
              <w:rPr>
                <w:sz w:val="22"/>
                <w:szCs w:val="22"/>
              </w:rPr>
            </w:pPr>
            <w:r w:rsidRPr="00782BA1">
              <w:rPr>
                <w:rFonts w:eastAsia="Times New Roman"/>
                <w:sz w:val="22"/>
                <w:szCs w:val="22"/>
              </w:rPr>
              <w:t>E11.x</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E738A61" w14:textId="77777777" w:rsidR="003008C3" w:rsidRPr="00782BA1" w:rsidRDefault="00000000" w:rsidP="00782BA1">
            <w:pPr>
              <w:spacing w:line="276" w:lineRule="auto"/>
              <w:rPr>
                <w:sz w:val="22"/>
                <w:szCs w:val="22"/>
              </w:rPr>
            </w:pPr>
            <w:r w:rsidRPr="00782BA1">
              <w:rPr>
                <w:rFonts w:eastAsia="Times New Roman"/>
                <w:sz w:val="22"/>
                <w:szCs w:val="22"/>
              </w:rPr>
              <w:t>ICD-10</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190793C" w14:textId="77777777" w:rsidR="003008C3" w:rsidRPr="00782BA1" w:rsidRDefault="00000000" w:rsidP="00782BA1">
            <w:pPr>
              <w:spacing w:line="276" w:lineRule="auto"/>
              <w:rPr>
                <w:sz w:val="22"/>
                <w:szCs w:val="22"/>
              </w:rPr>
            </w:pPr>
            <w:r w:rsidRPr="00782BA1">
              <w:rPr>
                <w:rFonts w:eastAsia="Times New Roman"/>
                <w:sz w:val="22"/>
                <w:szCs w:val="22"/>
              </w:rPr>
              <w:t>Eligibility</w:t>
            </w:r>
          </w:p>
        </w:tc>
      </w:tr>
      <w:tr w:rsidR="003008C3" w:rsidRPr="00782BA1" w14:paraId="4BA5AECB"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10372DA" w14:textId="77777777" w:rsidR="003008C3" w:rsidRPr="00782BA1" w:rsidRDefault="00000000" w:rsidP="00782BA1">
            <w:pPr>
              <w:spacing w:line="276" w:lineRule="auto"/>
              <w:rPr>
                <w:sz w:val="22"/>
                <w:szCs w:val="22"/>
              </w:rPr>
            </w:pPr>
            <w:r w:rsidRPr="00782BA1">
              <w:rPr>
                <w:rFonts w:eastAsia="Times New Roman"/>
                <w:sz w:val="22"/>
                <w:szCs w:val="22"/>
              </w:rPr>
              <w:t>Cholelithiasis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C59F4F5" w14:textId="77777777" w:rsidR="003008C3" w:rsidRPr="00782BA1" w:rsidRDefault="00000000" w:rsidP="00782BA1">
            <w:pPr>
              <w:spacing w:line="276" w:lineRule="auto"/>
              <w:rPr>
                <w:sz w:val="22"/>
                <w:szCs w:val="22"/>
              </w:rPr>
            </w:pPr>
            <w:r w:rsidRPr="00782BA1">
              <w:rPr>
                <w:rFonts w:eastAsia="Times New Roman"/>
                <w:sz w:val="22"/>
                <w:szCs w:val="22"/>
              </w:rPr>
              <w:t>K80.0–K80.8</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21713B9"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A5C8D4D" w14:textId="77777777" w:rsidR="003008C3" w:rsidRPr="00782BA1" w:rsidRDefault="00000000" w:rsidP="00782BA1">
            <w:pPr>
              <w:spacing w:line="276" w:lineRule="auto"/>
              <w:rPr>
                <w:sz w:val="22"/>
                <w:szCs w:val="22"/>
              </w:rPr>
            </w:pPr>
            <w:r w:rsidRPr="00782BA1">
              <w:rPr>
                <w:rFonts w:eastAsia="Times New Roman"/>
                <w:sz w:val="22"/>
                <w:szCs w:val="22"/>
              </w:rPr>
              <w:t>Biliary outcome</w:t>
            </w:r>
          </w:p>
        </w:tc>
      </w:tr>
      <w:tr w:rsidR="003008C3" w:rsidRPr="00782BA1" w14:paraId="50B9525A"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E2F8A46" w14:textId="77777777" w:rsidR="003008C3" w:rsidRPr="00782BA1" w:rsidRDefault="00000000" w:rsidP="00782BA1">
            <w:pPr>
              <w:spacing w:line="276" w:lineRule="auto"/>
              <w:rPr>
                <w:sz w:val="22"/>
                <w:szCs w:val="22"/>
              </w:rPr>
            </w:pPr>
            <w:r w:rsidRPr="00782BA1">
              <w:rPr>
                <w:rFonts w:eastAsia="Times New Roman"/>
                <w:sz w:val="22"/>
                <w:szCs w:val="22"/>
              </w:rPr>
              <w:t>Cholecystitis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D861D0" w14:textId="77777777" w:rsidR="003008C3" w:rsidRPr="00782BA1" w:rsidRDefault="00000000" w:rsidP="00782BA1">
            <w:pPr>
              <w:spacing w:line="276" w:lineRule="auto"/>
              <w:rPr>
                <w:sz w:val="22"/>
                <w:szCs w:val="22"/>
              </w:rPr>
            </w:pPr>
            <w:r w:rsidRPr="00782BA1">
              <w:rPr>
                <w:rFonts w:eastAsia="Times New Roman"/>
                <w:sz w:val="22"/>
                <w:szCs w:val="22"/>
              </w:rPr>
              <w:t>K81.0–K81.9</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82D6638"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B73D59" w14:textId="77777777" w:rsidR="003008C3" w:rsidRPr="00782BA1" w:rsidRDefault="00000000" w:rsidP="00782BA1">
            <w:pPr>
              <w:spacing w:line="276" w:lineRule="auto"/>
              <w:rPr>
                <w:sz w:val="22"/>
                <w:szCs w:val="22"/>
              </w:rPr>
            </w:pPr>
            <w:r w:rsidRPr="00782BA1">
              <w:rPr>
                <w:rFonts w:eastAsia="Times New Roman"/>
                <w:sz w:val="22"/>
                <w:szCs w:val="22"/>
              </w:rPr>
              <w:t>Biliary outcome</w:t>
            </w:r>
          </w:p>
        </w:tc>
      </w:tr>
      <w:tr w:rsidR="003008C3" w:rsidRPr="00782BA1" w14:paraId="1E8ADE09"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992A6C" w14:textId="77777777" w:rsidR="003008C3" w:rsidRPr="00782BA1" w:rsidRDefault="00000000" w:rsidP="00782BA1">
            <w:pPr>
              <w:spacing w:line="276" w:lineRule="auto"/>
              <w:rPr>
                <w:sz w:val="22"/>
                <w:szCs w:val="22"/>
              </w:rPr>
            </w:pPr>
            <w:r w:rsidRPr="00782BA1">
              <w:rPr>
                <w:rFonts w:eastAsia="Times New Roman"/>
                <w:sz w:val="22"/>
                <w:szCs w:val="22"/>
              </w:rPr>
              <w:t>Cholangitis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EFD685F" w14:textId="77777777" w:rsidR="003008C3" w:rsidRPr="00782BA1" w:rsidRDefault="00000000" w:rsidP="00782BA1">
            <w:pPr>
              <w:spacing w:line="276" w:lineRule="auto"/>
              <w:rPr>
                <w:sz w:val="22"/>
                <w:szCs w:val="22"/>
              </w:rPr>
            </w:pPr>
            <w:r w:rsidRPr="00782BA1">
              <w:rPr>
                <w:rFonts w:eastAsia="Times New Roman"/>
                <w:sz w:val="22"/>
                <w:szCs w:val="22"/>
              </w:rPr>
              <w:t>K83.0</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99D729"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E000C9" w14:textId="77777777" w:rsidR="003008C3" w:rsidRPr="00782BA1" w:rsidRDefault="00000000" w:rsidP="00782BA1">
            <w:pPr>
              <w:spacing w:line="276" w:lineRule="auto"/>
              <w:rPr>
                <w:sz w:val="22"/>
                <w:szCs w:val="22"/>
              </w:rPr>
            </w:pPr>
            <w:r w:rsidRPr="00782BA1">
              <w:rPr>
                <w:rFonts w:eastAsia="Times New Roman"/>
                <w:sz w:val="22"/>
                <w:szCs w:val="22"/>
              </w:rPr>
              <w:t>Biliary outcome</w:t>
            </w:r>
          </w:p>
        </w:tc>
      </w:tr>
      <w:tr w:rsidR="003008C3" w:rsidRPr="00782BA1" w14:paraId="754C582B"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074CFE4" w14:textId="77777777" w:rsidR="003008C3" w:rsidRPr="00782BA1" w:rsidRDefault="00000000" w:rsidP="00782BA1">
            <w:pPr>
              <w:spacing w:line="276" w:lineRule="auto"/>
              <w:rPr>
                <w:sz w:val="22"/>
                <w:szCs w:val="22"/>
              </w:rPr>
            </w:pPr>
            <w:r w:rsidRPr="00782BA1">
              <w:rPr>
                <w:rFonts w:eastAsia="Times New Roman"/>
                <w:sz w:val="22"/>
                <w:szCs w:val="22"/>
              </w:rPr>
              <w:t>Biliary acute pancreatitis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C5848C1" w14:textId="77777777" w:rsidR="003008C3" w:rsidRPr="00782BA1" w:rsidRDefault="00000000" w:rsidP="00782BA1">
            <w:pPr>
              <w:spacing w:line="276" w:lineRule="auto"/>
              <w:rPr>
                <w:sz w:val="22"/>
                <w:szCs w:val="22"/>
              </w:rPr>
            </w:pPr>
            <w:r w:rsidRPr="00782BA1">
              <w:rPr>
                <w:rFonts w:eastAsia="Times New Roman"/>
                <w:sz w:val="22"/>
                <w:szCs w:val="22"/>
              </w:rPr>
              <w:t>K85.1</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1EBCF4E"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E7CD035" w14:textId="77777777" w:rsidR="003008C3" w:rsidRPr="00782BA1" w:rsidRDefault="00000000" w:rsidP="00782BA1">
            <w:pPr>
              <w:spacing w:line="276" w:lineRule="auto"/>
              <w:rPr>
                <w:sz w:val="22"/>
                <w:szCs w:val="22"/>
              </w:rPr>
            </w:pPr>
            <w:r w:rsidRPr="00782BA1">
              <w:rPr>
                <w:rFonts w:eastAsia="Times New Roman"/>
                <w:sz w:val="22"/>
                <w:szCs w:val="22"/>
              </w:rPr>
              <w:t>Biliary + pancreatitis</w:t>
            </w:r>
          </w:p>
        </w:tc>
      </w:tr>
      <w:tr w:rsidR="003008C3" w:rsidRPr="00782BA1" w14:paraId="05FFC8E5"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CDF5E70" w14:textId="77777777" w:rsidR="003008C3" w:rsidRPr="00782BA1" w:rsidRDefault="00000000" w:rsidP="00782BA1">
            <w:pPr>
              <w:spacing w:line="276" w:lineRule="auto"/>
              <w:rPr>
                <w:sz w:val="22"/>
                <w:szCs w:val="22"/>
              </w:rPr>
            </w:pPr>
            <w:r w:rsidRPr="00782BA1">
              <w:rPr>
                <w:rFonts w:eastAsia="Times New Roman"/>
                <w:sz w:val="22"/>
                <w:szCs w:val="22"/>
              </w:rPr>
              <w:t>Acute pancreatitis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36A90E" w14:textId="77777777" w:rsidR="003008C3" w:rsidRPr="00782BA1" w:rsidRDefault="00000000" w:rsidP="00782BA1">
            <w:pPr>
              <w:spacing w:line="276" w:lineRule="auto"/>
              <w:rPr>
                <w:sz w:val="22"/>
                <w:szCs w:val="22"/>
              </w:rPr>
            </w:pPr>
            <w:r w:rsidRPr="00782BA1">
              <w:rPr>
                <w:rFonts w:eastAsia="Times New Roman"/>
                <w:sz w:val="22"/>
                <w:szCs w:val="22"/>
              </w:rPr>
              <w:t>K85.0, K85.2–K85.9</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C006B07"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716EFF1" w14:textId="77777777" w:rsidR="003008C3" w:rsidRPr="00782BA1" w:rsidRDefault="00000000" w:rsidP="00782BA1">
            <w:pPr>
              <w:spacing w:line="276" w:lineRule="auto"/>
              <w:rPr>
                <w:sz w:val="22"/>
                <w:szCs w:val="22"/>
              </w:rPr>
            </w:pPr>
            <w:r w:rsidRPr="00782BA1">
              <w:rPr>
                <w:rFonts w:eastAsia="Times New Roman"/>
                <w:sz w:val="22"/>
                <w:szCs w:val="22"/>
              </w:rPr>
              <w:t>Pancreatitis outcome</w:t>
            </w:r>
          </w:p>
        </w:tc>
      </w:tr>
      <w:tr w:rsidR="003008C3" w:rsidRPr="00782BA1" w14:paraId="0FC68975"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CAB296" w14:textId="77777777" w:rsidR="003008C3" w:rsidRPr="00782BA1" w:rsidRDefault="00000000" w:rsidP="00782BA1">
            <w:pPr>
              <w:spacing w:line="276" w:lineRule="auto"/>
              <w:rPr>
                <w:sz w:val="22"/>
                <w:szCs w:val="22"/>
              </w:rPr>
            </w:pPr>
            <w:r w:rsidRPr="00782BA1">
              <w:rPr>
                <w:rFonts w:eastAsia="Times New Roman"/>
                <w:sz w:val="22"/>
                <w:szCs w:val="22"/>
              </w:rPr>
              <w:t>Chronic pancreatitis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B320394" w14:textId="77777777" w:rsidR="003008C3" w:rsidRPr="00782BA1" w:rsidRDefault="00000000" w:rsidP="00782BA1">
            <w:pPr>
              <w:spacing w:line="276" w:lineRule="auto"/>
              <w:rPr>
                <w:sz w:val="22"/>
                <w:szCs w:val="22"/>
              </w:rPr>
            </w:pPr>
            <w:r w:rsidRPr="00782BA1">
              <w:rPr>
                <w:rFonts w:eastAsia="Times New Roman"/>
                <w:sz w:val="22"/>
                <w:szCs w:val="22"/>
              </w:rPr>
              <w:t>K86.0–K86.1</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8C00B80"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A85F2F5" w14:textId="77777777" w:rsidR="003008C3" w:rsidRPr="00782BA1" w:rsidRDefault="00000000" w:rsidP="00782BA1">
            <w:pPr>
              <w:spacing w:line="276" w:lineRule="auto"/>
              <w:rPr>
                <w:sz w:val="22"/>
                <w:szCs w:val="22"/>
              </w:rPr>
            </w:pPr>
            <w:r w:rsidRPr="00782BA1">
              <w:rPr>
                <w:rFonts w:eastAsia="Times New Roman"/>
                <w:sz w:val="22"/>
                <w:szCs w:val="22"/>
              </w:rPr>
              <w:t>Pancreatitis (chronic)</w:t>
            </w:r>
          </w:p>
        </w:tc>
      </w:tr>
      <w:tr w:rsidR="003008C3" w:rsidRPr="00782BA1" w14:paraId="370745BB"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E9408EC" w14:textId="77777777" w:rsidR="003008C3" w:rsidRPr="00782BA1" w:rsidRDefault="00000000" w:rsidP="00782BA1">
            <w:pPr>
              <w:spacing w:line="276" w:lineRule="auto"/>
              <w:rPr>
                <w:sz w:val="22"/>
                <w:szCs w:val="22"/>
              </w:rPr>
            </w:pPr>
            <w:r w:rsidRPr="00782BA1">
              <w:rPr>
                <w:rFonts w:eastAsia="Times New Roman"/>
                <w:sz w:val="22"/>
                <w:szCs w:val="22"/>
              </w:rPr>
              <w:t>Paralytic ileus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0272126" w14:textId="77777777" w:rsidR="003008C3" w:rsidRPr="00782BA1" w:rsidRDefault="00000000" w:rsidP="00782BA1">
            <w:pPr>
              <w:spacing w:line="276" w:lineRule="auto"/>
              <w:rPr>
                <w:sz w:val="22"/>
                <w:szCs w:val="22"/>
              </w:rPr>
            </w:pPr>
            <w:r w:rsidRPr="00782BA1">
              <w:rPr>
                <w:rFonts w:eastAsia="Times New Roman"/>
                <w:sz w:val="22"/>
                <w:szCs w:val="22"/>
              </w:rPr>
              <w:t>K56.0</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82F795C"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4F8DFE" w14:textId="77777777" w:rsidR="003008C3" w:rsidRPr="00782BA1" w:rsidRDefault="00000000" w:rsidP="00782BA1">
            <w:pPr>
              <w:spacing w:line="276" w:lineRule="auto"/>
              <w:rPr>
                <w:sz w:val="22"/>
                <w:szCs w:val="22"/>
              </w:rPr>
            </w:pPr>
            <w:r w:rsidRPr="00782BA1">
              <w:rPr>
                <w:rFonts w:eastAsia="Times New Roman"/>
                <w:sz w:val="22"/>
                <w:szCs w:val="22"/>
              </w:rPr>
              <w:t>IO outcome (narrow)</w:t>
            </w:r>
          </w:p>
        </w:tc>
      </w:tr>
      <w:tr w:rsidR="003008C3" w:rsidRPr="00782BA1" w14:paraId="76A458FE"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D0AE589" w14:textId="77777777" w:rsidR="003008C3" w:rsidRPr="00782BA1" w:rsidRDefault="00000000" w:rsidP="00782BA1">
            <w:pPr>
              <w:spacing w:line="276" w:lineRule="auto"/>
              <w:rPr>
                <w:sz w:val="22"/>
                <w:szCs w:val="22"/>
              </w:rPr>
            </w:pPr>
            <w:r w:rsidRPr="00782BA1">
              <w:rPr>
                <w:rFonts w:eastAsia="Times New Roman"/>
                <w:sz w:val="22"/>
                <w:szCs w:val="22"/>
              </w:rPr>
              <w:t>Impaction of intestine</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6148101" w14:textId="77777777" w:rsidR="003008C3" w:rsidRPr="00782BA1" w:rsidRDefault="00000000" w:rsidP="00782BA1">
            <w:pPr>
              <w:spacing w:line="276" w:lineRule="auto"/>
              <w:rPr>
                <w:sz w:val="22"/>
                <w:szCs w:val="22"/>
              </w:rPr>
            </w:pPr>
            <w:r w:rsidRPr="00782BA1">
              <w:rPr>
                <w:rFonts w:eastAsia="Times New Roman"/>
                <w:sz w:val="22"/>
                <w:szCs w:val="22"/>
              </w:rPr>
              <w:t>K56.4</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BA5BABD"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FF9A10E" w14:textId="77777777" w:rsidR="003008C3" w:rsidRPr="00782BA1" w:rsidRDefault="00000000" w:rsidP="00782BA1">
            <w:pPr>
              <w:spacing w:line="276" w:lineRule="auto"/>
              <w:rPr>
                <w:sz w:val="22"/>
                <w:szCs w:val="22"/>
              </w:rPr>
            </w:pPr>
            <w:r w:rsidRPr="00782BA1">
              <w:rPr>
                <w:rFonts w:eastAsia="Times New Roman"/>
                <w:sz w:val="22"/>
                <w:szCs w:val="22"/>
              </w:rPr>
              <w:t>IO outcome (narrow)</w:t>
            </w:r>
          </w:p>
        </w:tc>
      </w:tr>
      <w:tr w:rsidR="003008C3" w:rsidRPr="00782BA1" w14:paraId="2BA3A60C"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9F71059" w14:textId="77777777" w:rsidR="003008C3" w:rsidRPr="00782BA1" w:rsidRDefault="00000000" w:rsidP="00782BA1">
            <w:pPr>
              <w:spacing w:line="276" w:lineRule="auto"/>
              <w:rPr>
                <w:sz w:val="22"/>
                <w:szCs w:val="22"/>
              </w:rPr>
            </w:pPr>
            <w:r w:rsidRPr="00782BA1">
              <w:rPr>
                <w:rFonts w:eastAsia="Times New Roman"/>
                <w:sz w:val="22"/>
                <w:szCs w:val="22"/>
              </w:rPr>
              <w:t>Other intestinal obstruction</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63AD46A" w14:textId="77777777" w:rsidR="003008C3" w:rsidRPr="00782BA1" w:rsidRDefault="00000000" w:rsidP="00782BA1">
            <w:pPr>
              <w:spacing w:line="276" w:lineRule="auto"/>
              <w:rPr>
                <w:sz w:val="22"/>
                <w:szCs w:val="22"/>
              </w:rPr>
            </w:pPr>
            <w:r w:rsidRPr="00782BA1">
              <w:rPr>
                <w:rFonts w:eastAsia="Times New Roman"/>
                <w:sz w:val="22"/>
                <w:szCs w:val="22"/>
              </w:rPr>
              <w:t>K56.6–K56.7</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9F3B530"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57A9B45" w14:textId="77777777" w:rsidR="003008C3" w:rsidRPr="00782BA1" w:rsidRDefault="00000000" w:rsidP="00782BA1">
            <w:pPr>
              <w:spacing w:line="276" w:lineRule="auto"/>
              <w:rPr>
                <w:sz w:val="22"/>
                <w:szCs w:val="22"/>
              </w:rPr>
            </w:pPr>
            <w:r w:rsidRPr="00782BA1">
              <w:rPr>
                <w:rFonts w:eastAsia="Times New Roman"/>
                <w:sz w:val="22"/>
                <w:szCs w:val="22"/>
              </w:rPr>
              <w:t>IO outcome (narrow)</w:t>
            </w:r>
          </w:p>
        </w:tc>
      </w:tr>
      <w:tr w:rsidR="003008C3" w:rsidRPr="00782BA1" w14:paraId="20AAC62B"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25D720" w14:textId="77777777" w:rsidR="003008C3" w:rsidRPr="00782BA1" w:rsidRDefault="00000000" w:rsidP="00782BA1">
            <w:pPr>
              <w:spacing w:line="276" w:lineRule="auto"/>
              <w:rPr>
                <w:sz w:val="22"/>
                <w:szCs w:val="22"/>
              </w:rPr>
            </w:pPr>
            <w:r w:rsidRPr="00782BA1">
              <w:rPr>
                <w:rFonts w:eastAsia="Times New Roman"/>
                <w:sz w:val="22"/>
                <w:szCs w:val="22"/>
              </w:rPr>
              <w:t>Obstruction of duodenum</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6BACC62" w14:textId="77777777" w:rsidR="003008C3" w:rsidRPr="00782BA1" w:rsidRDefault="00000000" w:rsidP="00782BA1">
            <w:pPr>
              <w:spacing w:line="276" w:lineRule="auto"/>
              <w:rPr>
                <w:sz w:val="22"/>
                <w:szCs w:val="22"/>
              </w:rPr>
            </w:pPr>
            <w:r w:rsidRPr="00782BA1">
              <w:rPr>
                <w:rFonts w:eastAsia="Times New Roman"/>
                <w:sz w:val="22"/>
                <w:szCs w:val="22"/>
              </w:rPr>
              <w:t>K31.5</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73F7257"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81249EC" w14:textId="77777777" w:rsidR="003008C3" w:rsidRPr="00782BA1" w:rsidRDefault="00000000" w:rsidP="00782BA1">
            <w:pPr>
              <w:spacing w:line="276" w:lineRule="auto"/>
              <w:rPr>
                <w:sz w:val="22"/>
                <w:szCs w:val="22"/>
              </w:rPr>
            </w:pPr>
            <w:r w:rsidRPr="00782BA1">
              <w:rPr>
                <w:rFonts w:eastAsia="Times New Roman"/>
                <w:sz w:val="22"/>
                <w:szCs w:val="22"/>
              </w:rPr>
              <w:t>IO outcome</w:t>
            </w:r>
          </w:p>
        </w:tc>
      </w:tr>
      <w:tr w:rsidR="003008C3" w:rsidRPr="00782BA1" w14:paraId="2FF3F11F"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2811485" w14:textId="77777777" w:rsidR="003008C3" w:rsidRPr="00782BA1" w:rsidRDefault="00000000" w:rsidP="00782BA1">
            <w:pPr>
              <w:spacing w:line="276" w:lineRule="auto"/>
              <w:rPr>
                <w:sz w:val="22"/>
                <w:szCs w:val="22"/>
              </w:rPr>
            </w:pPr>
            <w:r w:rsidRPr="00782BA1">
              <w:rPr>
                <w:rFonts w:eastAsia="Times New Roman"/>
                <w:sz w:val="22"/>
                <w:szCs w:val="22"/>
              </w:rPr>
              <w:t>Gastroparesis (nonspecific)</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CFD154C" w14:textId="77777777" w:rsidR="003008C3" w:rsidRPr="00782BA1" w:rsidRDefault="00000000" w:rsidP="00782BA1">
            <w:pPr>
              <w:spacing w:line="276" w:lineRule="auto"/>
              <w:rPr>
                <w:sz w:val="22"/>
                <w:szCs w:val="22"/>
              </w:rPr>
            </w:pPr>
            <w:r w:rsidRPr="00782BA1">
              <w:rPr>
                <w:rFonts w:eastAsia="Times New Roman"/>
                <w:sz w:val="22"/>
                <w:szCs w:val="22"/>
              </w:rPr>
              <w:t>K31.8</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426DC6D"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1E316F0" w14:textId="77777777" w:rsidR="003008C3" w:rsidRPr="00782BA1" w:rsidRDefault="00000000" w:rsidP="00782BA1">
            <w:pPr>
              <w:spacing w:line="276" w:lineRule="auto"/>
              <w:rPr>
                <w:sz w:val="22"/>
                <w:szCs w:val="22"/>
              </w:rPr>
            </w:pPr>
            <w:r w:rsidRPr="00782BA1">
              <w:rPr>
                <w:rFonts w:eastAsia="Times New Roman"/>
                <w:sz w:val="22"/>
                <w:szCs w:val="22"/>
              </w:rPr>
              <w:t>Enhanced algorithm</w:t>
            </w:r>
          </w:p>
        </w:tc>
      </w:tr>
      <w:tr w:rsidR="003008C3" w:rsidRPr="00782BA1" w14:paraId="06E05BA8"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C75F686" w14:textId="77777777" w:rsidR="003008C3" w:rsidRPr="00782BA1" w:rsidRDefault="00000000" w:rsidP="00782BA1">
            <w:pPr>
              <w:spacing w:line="276" w:lineRule="auto"/>
              <w:rPr>
                <w:sz w:val="22"/>
                <w:szCs w:val="22"/>
              </w:rPr>
            </w:pPr>
            <w:r w:rsidRPr="00782BA1">
              <w:rPr>
                <w:rFonts w:eastAsia="Times New Roman"/>
                <w:sz w:val="22"/>
                <w:szCs w:val="22"/>
              </w:rPr>
              <w:t>DM with neurological complications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47F385E" w14:textId="77777777" w:rsidR="003008C3" w:rsidRPr="00782BA1" w:rsidRDefault="00000000" w:rsidP="00782BA1">
            <w:pPr>
              <w:spacing w:line="276" w:lineRule="auto"/>
              <w:rPr>
                <w:sz w:val="22"/>
                <w:szCs w:val="22"/>
              </w:rPr>
            </w:pPr>
            <w:r w:rsidRPr="00782BA1">
              <w:rPr>
                <w:rFonts w:eastAsia="Times New Roman"/>
                <w:sz w:val="22"/>
                <w:szCs w:val="22"/>
              </w:rPr>
              <w:t>E11.4</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FA21EC6" w14:textId="77777777" w:rsidR="003008C3" w:rsidRPr="00782BA1" w:rsidRDefault="00000000" w:rsidP="00782BA1">
            <w:pPr>
              <w:spacing w:line="276" w:lineRule="auto"/>
              <w:rPr>
                <w:sz w:val="22"/>
                <w:szCs w:val="22"/>
              </w:rPr>
            </w:pPr>
            <w:r w:rsidRPr="00782BA1">
              <w:rPr>
                <w:rFonts w:eastAsia="Times New Roman"/>
                <w:sz w:val="22"/>
                <w:szCs w:val="22"/>
              </w:rPr>
              <w:t>ICD-10 (CCD)</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9838DB6" w14:textId="77777777" w:rsidR="003008C3" w:rsidRPr="00782BA1" w:rsidRDefault="00000000" w:rsidP="00782BA1">
            <w:pPr>
              <w:spacing w:line="276" w:lineRule="auto"/>
              <w:rPr>
                <w:sz w:val="22"/>
                <w:szCs w:val="22"/>
              </w:rPr>
            </w:pPr>
            <w:r w:rsidRPr="00782BA1">
              <w:rPr>
                <w:rFonts w:eastAsia="Times New Roman"/>
                <w:sz w:val="22"/>
                <w:szCs w:val="22"/>
              </w:rPr>
              <w:t>Gastroparesis (diabetic)</w:t>
            </w:r>
          </w:p>
        </w:tc>
      </w:tr>
      <w:tr w:rsidR="003008C3" w:rsidRPr="00782BA1" w14:paraId="5649A474"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828FC05" w14:textId="77777777" w:rsidR="003008C3" w:rsidRPr="00782BA1" w:rsidRDefault="00000000" w:rsidP="00782BA1">
            <w:pPr>
              <w:spacing w:line="276" w:lineRule="auto"/>
              <w:rPr>
                <w:sz w:val="22"/>
                <w:szCs w:val="22"/>
              </w:rPr>
            </w:pPr>
            <w:r w:rsidRPr="00782BA1">
              <w:rPr>
                <w:rFonts w:eastAsia="Times New Roman"/>
                <w:sz w:val="22"/>
                <w:szCs w:val="22"/>
              </w:rPr>
              <w:t>GLP-1RAs (all agents)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7592A4E" w14:textId="77777777" w:rsidR="003008C3" w:rsidRPr="00782BA1" w:rsidRDefault="00000000" w:rsidP="00782BA1">
            <w:pPr>
              <w:spacing w:line="276" w:lineRule="auto"/>
              <w:rPr>
                <w:sz w:val="22"/>
                <w:szCs w:val="22"/>
              </w:rPr>
            </w:pPr>
            <w:r w:rsidRPr="00782BA1">
              <w:rPr>
                <w:rFonts w:eastAsia="Times New Roman"/>
                <w:sz w:val="22"/>
                <w:szCs w:val="22"/>
              </w:rPr>
              <w:t>A10BJ01–A10BJ07</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2B8A7B0"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105CB01" w14:textId="77777777" w:rsidR="003008C3" w:rsidRPr="00782BA1" w:rsidRDefault="00000000" w:rsidP="00782BA1">
            <w:pPr>
              <w:spacing w:line="276" w:lineRule="auto"/>
              <w:rPr>
                <w:sz w:val="22"/>
                <w:szCs w:val="22"/>
              </w:rPr>
            </w:pPr>
            <w:r w:rsidRPr="00782BA1">
              <w:rPr>
                <w:rFonts w:eastAsia="Times New Roman"/>
                <w:sz w:val="22"/>
                <w:szCs w:val="22"/>
              </w:rPr>
              <w:t>Exposure</w:t>
            </w:r>
          </w:p>
        </w:tc>
      </w:tr>
      <w:tr w:rsidR="003008C3" w:rsidRPr="00782BA1" w14:paraId="2C09B52E"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236E4BA" w14:textId="77777777" w:rsidR="003008C3" w:rsidRPr="00782BA1" w:rsidRDefault="00000000" w:rsidP="00782BA1">
            <w:pPr>
              <w:spacing w:line="276" w:lineRule="auto"/>
              <w:rPr>
                <w:sz w:val="22"/>
                <w:szCs w:val="22"/>
              </w:rPr>
            </w:pPr>
            <w:r w:rsidRPr="00782BA1">
              <w:rPr>
                <w:rFonts w:eastAsia="Times New Roman"/>
                <w:sz w:val="22"/>
                <w:szCs w:val="22"/>
              </w:rPr>
              <w:t>DPP-4is (all agents)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EF1A48F" w14:textId="77777777" w:rsidR="003008C3" w:rsidRPr="00782BA1" w:rsidRDefault="00000000" w:rsidP="00782BA1">
            <w:pPr>
              <w:spacing w:line="276" w:lineRule="auto"/>
              <w:rPr>
                <w:sz w:val="22"/>
                <w:szCs w:val="22"/>
              </w:rPr>
            </w:pPr>
            <w:r w:rsidRPr="00782BA1">
              <w:rPr>
                <w:rFonts w:eastAsia="Times New Roman"/>
                <w:sz w:val="22"/>
                <w:szCs w:val="22"/>
              </w:rPr>
              <w:t>A10BH01–A10BH05</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742FEDB"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37E99A" w14:textId="77777777" w:rsidR="003008C3" w:rsidRPr="00782BA1" w:rsidRDefault="00000000" w:rsidP="00782BA1">
            <w:pPr>
              <w:spacing w:line="276" w:lineRule="auto"/>
              <w:rPr>
                <w:sz w:val="22"/>
                <w:szCs w:val="22"/>
              </w:rPr>
            </w:pPr>
            <w:r w:rsidRPr="00782BA1">
              <w:rPr>
                <w:rFonts w:eastAsia="Times New Roman"/>
                <w:sz w:val="22"/>
                <w:szCs w:val="22"/>
              </w:rPr>
              <w:t>Active comparator</w:t>
            </w:r>
          </w:p>
        </w:tc>
      </w:tr>
      <w:tr w:rsidR="003008C3" w:rsidRPr="00782BA1" w14:paraId="543E19E1"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B785F7C" w14:textId="77777777" w:rsidR="003008C3" w:rsidRPr="00782BA1" w:rsidRDefault="00000000" w:rsidP="00782BA1">
            <w:pPr>
              <w:spacing w:line="276" w:lineRule="auto"/>
              <w:rPr>
                <w:sz w:val="22"/>
                <w:szCs w:val="22"/>
              </w:rPr>
            </w:pPr>
            <w:r w:rsidRPr="00782BA1">
              <w:rPr>
                <w:rFonts w:eastAsia="Times New Roman"/>
                <w:sz w:val="22"/>
                <w:szCs w:val="22"/>
              </w:rPr>
              <w:t>Metformin</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3F3CD3F" w14:textId="77777777" w:rsidR="003008C3" w:rsidRPr="00782BA1" w:rsidRDefault="00000000" w:rsidP="00782BA1">
            <w:pPr>
              <w:spacing w:line="276" w:lineRule="auto"/>
              <w:rPr>
                <w:sz w:val="22"/>
                <w:szCs w:val="22"/>
              </w:rPr>
            </w:pPr>
            <w:r w:rsidRPr="00782BA1">
              <w:rPr>
                <w:rFonts w:eastAsia="Times New Roman"/>
                <w:sz w:val="22"/>
                <w:szCs w:val="22"/>
              </w:rPr>
              <w:t>A10BA02</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B15C260"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CCECA91" w14:textId="77777777" w:rsidR="003008C3" w:rsidRPr="00782BA1" w:rsidRDefault="00000000" w:rsidP="00782BA1">
            <w:pPr>
              <w:spacing w:line="276" w:lineRule="auto"/>
              <w:rPr>
                <w:sz w:val="22"/>
                <w:szCs w:val="22"/>
              </w:rPr>
            </w:pPr>
            <w:r w:rsidRPr="00782BA1">
              <w:rPr>
                <w:rFonts w:eastAsia="Times New Roman"/>
                <w:sz w:val="22"/>
                <w:szCs w:val="22"/>
              </w:rPr>
              <w:t>Prior medication</w:t>
            </w:r>
          </w:p>
        </w:tc>
      </w:tr>
      <w:tr w:rsidR="003008C3" w:rsidRPr="00782BA1" w14:paraId="4D332433"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D73BAA8" w14:textId="77777777" w:rsidR="003008C3" w:rsidRPr="00782BA1" w:rsidRDefault="00000000" w:rsidP="00782BA1">
            <w:pPr>
              <w:spacing w:line="276" w:lineRule="auto"/>
              <w:rPr>
                <w:sz w:val="22"/>
                <w:szCs w:val="22"/>
              </w:rPr>
            </w:pPr>
            <w:r w:rsidRPr="00782BA1">
              <w:rPr>
                <w:rFonts w:eastAsia="Times New Roman"/>
                <w:sz w:val="22"/>
                <w:szCs w:val="22"/>
              </w:rPr>
              <w:t>Sulfonylureas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BCCAAC8" w14:textId="77777777" w:rsidR="003008C3" w:rsidRPr="00782BA1" w:rsidRDefault="00000000" w:rsidP="00782BA1">
            <w:pPr>
              <w:spacing w:line="276" w:lineRule="auto"/>
              <w:rPr>
                <w:sz w:val="22"/>
                <w:szCs w:val="22"/>
              </w:rPr>
            </w:pPr>
            <w:r w:rsidRPr="00782BA1">
              <w:rPr>
                <w:rFonts w:eastAsia="Times New Roman"/>
                <w:sz w:val="22"/>
                <w:szCs w:val="22"/>
              </w:rPr>
              <w:t>A10BB</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5C075ED"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78D294" w14:textId="77777777" w:rsidR="003008C3" w:rsidRPr="00782BA1" w:rsidRDefault="00000000" w:rsidP="00782BA1">
            <w:pPr>
              <w:spacing w:line="276" w:lineRule="auto"/>
              <w:rPr>
                <w:sz w:val="22"/>
                <w:szCs w:val="22"/>
              </w:rPr>
            </w:pPr>
            <w:r w:rsidRPr="00782BA1">
              <w:rPr>
                <w:rFonts w:eastAsia="Times New Roman"/>
                <w:sz w:val="22"/>
                <w:szCs w:val="22"/>
              </w:rPr>
              <w:t>Prior medication</w:t>
            </w:r>
          </w:p>
        </w:tc>
      </w:tr>
      <w:tr w:rsidR="003008C3" w:rsidRPr="00782BA1" w14:paraId="7613F432"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E00875A" w14:textId="77777777" w:rsidR="003008C3" w:rsidRPr="00782BA1" w:rsidRDefault="00000000" w:rsidP="00782BA1">
            <w:pPr>
              <w:spacing w:line="276" w:lineRule="auto"/>
              <w:rPr>
                <w:sz w:val="22"/>
                <w:szCs w:val="22"/>
              </w:rPr>
            </w:pPr>
            <w:r w:rsidRPr="00782BA1">
              <w:rPr>
                <w:rFonts w:eastAsia="Times New Roman"/>
                <w:sz w:val="22"/>
                <w:szCs w:val="22"/>
              </w:rPr>
              <w:t>Insulin</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55564D5" w14:textId="77777777" w:rsidR="003008C3" w:rsidRPr="00782BA1" w:rsidRDefault="00000000" w:rsidP="00782BA1">
            <w:pPr>
              <w:spacing w:line="276" w:lineRule="auto"/>
              <w:rPr>
                <w:sz w:val="22"/>
                <w:szCs w:val="22"/>
              </w:rPr>
            </w:pPr>
            <w:r w:rsidRPr="00782BA1">
              <w:rPr>
                <w:rFonts w:eastAsia="Times New Roman"/>
                <w:sz w:val="22"/>
                <w:szCs w:val="22"/>
              </w:rPr>
              <w:t>A10A</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80A10C1"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53179A2" w14:textId="77777777" w:rsidR="003008C3" w:rsidRPr="00782BA1" w:rsidRDefault="00000000" w:rsidP="00782BA1">
            <w:pPr>
              <w:spacing w:line="276" w:lineRule="auto"/>
              <w:rPr>
                <w:sz w:val="22"/>
                <w:szCs w:val="22"/>
              </w:rPr>
            </w:pPr>
            <w:r w:rsidRPr="00782BA1">
              <w:rPr>
                <w:rFonts w:eastAsia="Times New Roman"/>
                <w:sz w:val="22"/>
                <w:szCs w:val="22"/>
              </w:rPr>
              <w:t>Prior medication</w:t>
            </w:r>
          </w:p>
        </w:tc>
      </w:tr>
      <w:tr w:rsidR="003008C3" w:rsidRPr="00782BA1" w14:paraId="2436CCA8"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68C12C7" w14:textId="77777777" w:rsidR="003008C3" w:rsidRPr="00782BA1" w:rsidRDefault="00000000" w:rsidP="00782BA1">
            <w:pPr>
              <w:spacing w:line="276" w:lineRule="auto"/>
              <w:rPr>
                <w:sz w:val="22"/>
                <w:szCs w:val="22"/>
              </w:rPr>
            </w:pPr>
            <w:r w:rsidRPr="00782BA1">
              <w:rPr>
                <w:rFonts w:eastAsia="Times New Roman"/>
                <w:sz w:val="22"/>
                <w:szCs w:val="22"/>
              </w:rPr>
              <w:t>SGLT2 inhibitors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6B95CCB" w14:textId="77777777" w:rsidR="003008C3" w:rsidRPr="00782BA1" w:rsidRDefault="00000000" w:rsidP="00782BA1">
            <w:pPr>
              <w:spacing w:line="276" w:lineRule="auto"/>
              <w:rPr>
                <w:sz w:val="22"/>
                <w:szCs w:val="22"/>
              </w:rPr>
            </w:pPr>
            <w:r w:rsidRPr="00782BA1">
              <w:rPr>
                <w:rFonts w:eastAsia="Times New Roman"/>
                <w:sz w:val="22"/>
                <w:szCs w:val="22"/>
              </w:rPr>
              <w:t>A10BK</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29C55E"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D857719" w14:textId="77777777" w:rsidR="003008C3" w:rsidRPr="00782BA1" w:rsidRDefault="00000000" w:rsidP="00782BA1">
            <w:pPr>
              <w:spacing w:line="276" w:lineRule="auto"/>
              <w:rPr>
                <w:sz w:val="22"/>
                <w:szCs w:val="22"/>
              </w:rPr>
            </w:pPr>
            <w:r w:rsidRPr="00782BA1">
              <w:rPr>
                <w:rFonts w:eastAsia="Times New Roman"/>
                <w:sz w:val="22"/>
                <w:szCs w:val="22"/>
              </w:rPr>
              <w:t>Prior medication</w:t>
            </w:r>
          </w:p>
        </w:tc>
      </w:tr>
      <w:tr w:rsidR="003008C3" w:rsidRPr="00782BA1" w14:paraId="2F681C91"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55602F3" w14:textId="77777777" w:rsidR="003008C3" w:rsidRPr="00782BA1" w:rsidRDefault="00000000" w:rsidP="00782BA1">
            <w:pPr>
              <w:spacing w:line="276" w:lineRule="auto"/>
              <w:rPr>
                <w:sz w:val="22"/>
                <w:szCs w:val="22"/>
              </w:rPr>
            </w:pPr>
            <w:r w:rsidRPr="00782BA1">
              <w:rPr>
                <w:rFonts w:eastAsia="Times New Roman"/>
                <w:sz w:val="22"/>
                <w:szCs w:val="22"/>
              </w:rPr>
              <w:t>Statins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FBC0DC7" w14:textId="77777777" w:rsidR="003008C3" w:rsidRPr="00782BA1" w:rsidRDefault="00000000" w:rsidP="00782BA1">
            <w:pPr>
              <w:spacing w:line="276" w:lineRule="auto"/>
              <w:rPr>
                <w:sz w:val="22"/>
                <w:szCs w:val="22"/>
              </w:rPr>
            </w:pPr>
            <w:r w:rsidRPr="00782BA1">
              <w:rPr>
                <w:rFonts w:eastAsia="Times New Roman"/>
                <w:sz w:val="22"/>
                <w:szCs w:val="22"/>
              </w:rPr>
              <w:t>C10AA</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C695B8A"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0E9AB94" w14:textId="77777777" w:rsidR="003008C3" w:rsidRPr="00782BA1" w:rsidRDefault="00000000" w:rsidP="00782BA1">
            <w:pPr>
              <w:spacing w:line="276" w:lineRule="auto"/>
              <w:rPr>
                <w:sz w:val="22"/>
                <w:szCs w:val="22"/>
              </w:rPr>
            </w:pPr>
            <w:r w:rsidRPr="00782BA1">
              <w:rPr>
                <w:rFonts w:eastAsia="Times New Roman"/>
                <w:sz w:val="22"/>
                <w:szCs w:val="22"/>
              </w:rPr>
              <w:t>Concomitant medication</w:t>
            </w:r>
          </w:p>
        </w:tc>
      </w:tr>
      <w:tr w:rsidR="003008C3" w:rsidRPr="00782BA1" w14:paraId="6FF4811C"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81CAB4F" w14:textId="77777777" w:rsidR="003008C3" w:rsidRPr="00782BA1" w:rsidRDefault="00000000" w:rsidP="00782BA1">
            <w:pPr>
              <w:spacing w:line="276" w:lineRule="auto"/>
              <w:rPr>
                <w:sz w:val="22"/>
                <w:szCs w:val="22"/>
              </w:rPr>
            </w:pPr>
            <w:r w:rsidRPr="00782BA1">
              <w:rPr>
                <w:rFonts w:eastAsia="Times New Roman"/>
                <w:sz w:val="22"/>
                <w:szCs w:val="22"/>
              </w:rPr>
              <w:t>PPIs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E4DE3A" w14:textId="77777777" w:rsidR="003008C3" w:rsidRPr="00782BA1" w:rsidRDefault="00000000" w:rsidP="00782BA1">
            <w:pPr>
              <w:spacing w:line="276" w:lineRule="auto"/>
              <w:rPr>
                <w:sz w:val="22"/>
                <w:szCs w:val="22"/>
              </w:rPr>
            </w:pPr>
            <w:r w:rsidRPr="00782BA1">
              <w:rPr>
                <w:rFonts w:eastAsia="Times New Roman"/>
                <w:sz w:val="22"/>
                <w:szCs w:val="22"/>
              </w:rPr>
              <w:t>A02BC</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D2E1974"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C9374CB" w14:textId="77777777" w:rsidR="003008C3" w:rsidRPr="00782BA1" w:rsidRDefault="00000000" w:rsidP="00782BA1">
            <w:pPr>
              <w:spacing w:line="276" w:lineRule="auto"/>
              <w:rPr>
                <w:sz w:val="22"/>
                <w:szCs w:val="22"/>
              </w:rPr>
            </w:pPr>
            <w:r w:rsidRPr="00782BA1">
              <w:rPr>
                <w:rFonts w:eastAsia="Times New Roman"/>
                <w:sz w:val="22"/>
                <w:szCs w:val="22"/>
              </w:rPr>
              <w:t>Concomitant medication</w:t>
            </w:r>
          </w:p>
        </w:tc>
      </w:tr>
      <w:tr w:rsidR="003008C3" w:rsidRPr="00782BA1" w14:paraId="317B1512" w14:textId="77777777" w:rsidTr="00782BA1">
        <w:tc>
          <w:tcPr>
            <w:tcW w:w="3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20A08A2" w14:textId="77777777" w:rsidR="003008C3" w:rsidRPr="00782BA1" w:rsidRDefault="00000000" w:rsidP="00782BA1">
            <w:pPr>
              <w:spacing w:line="276" w:lineRule="auto"/>
              <w:rPr>
                <w:sz w:val="22"/>
                <w:szCs w:val="22"/>
              </w:rPr>
            </w:pPr>
            <w:r w:rsidRPr="00782BA1">
              <w:rPr>
                <w:rFonts w:eastAsia="Times New Roman"/>
                <w:sz w:val="22"/>
                <w:szCs w:val="22"/>
              </w:rPr>
              <w:t>Prokinetics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5F9F343" w14:textId="77777777" w:rsidR="003008C3" w:rsidRPr="00782BA1" w:rsidRDefault="00000000" w:rsidP="00782BA1">
            <w:pPr>
              <w:spacing w:line="276" w:lineRule="auto"/>
              <w:rPr>
                <w:sz w:val="22"/>
                <w:szCs w:val="22"/>
              </w:rPr>
            </w:pPr>
            <w:r w:rsidRPr="00782BA1">
              <w:rPr>
                <w:rFonts w:eastAsia="Times New Roman"/>
                <w:sz w:val="22"/>
                <w:szCs w:val="22"/>
              </w:rPr>
              <w:t>A03FA</w:t>
            </w:r>
          </w:p>
        </w:tc>
        <w:tc>
          <w:tcPr>
            <w:tcW w:w="190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0F624F7" w14:textId="77777777" w:rsidR="003008C3" w:rsidRPr="00782BA1" w:rsidRDefault="00000000" w:rsidP="00782BA1">
            <w:pPr>
              <w:spacing w:line="276" w:lineRule="auto"/>
              <w:rPr>
                <w:sz w:val="22"/>
                <w:szCs w:val="22"/>
              </w:rPr>
            </w:pPr>
            <w:r w:rsidRPr="00782BA1">
              <w:rPr>
                <w:rFonts w:eastAsia="Times New Roman"/>
                <w:sz w:val="22"/>
                <w:szCs w:val="22"/>
              </w:rPr>
              <w:t>ATC</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DF4C01D" w14:textId="77777777" w:rsidR="003008C3" w:rsidRPr="00782BA1" w:rsidRDefault="00000000" w:rsidP="00782BA1">
            <w:pPr>
              <w:spacing w:line="276" w:lineRule="auto"/>
              <w:rPr>
                <w:sz w:val="22"/>
                <w:szCs w:val="22"/>
              </w:rPr>
            </w:pPr>
            <w:r w:rsidRPr="00782BA1">
              <w:rPr>
                <w:rFonts w:eastAsia="Times New Roman"/>
                <w:sz w:val="22"/>
                <w:szCs w:val="22"/>
              </w:rPr>
              <w:t>Concomitant + gastroparesis algo</w:t>
            </w:r>
          </w:p>
        </w:tc>
      </w:tr>
    </w:tbl>
    <w:p w14:paraId="59E40E35"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CCD, Chinese Classification of Diseases. ATC, Anatomical Therapeutic Chemical classification. IO, intestinal obstruction. DM, diabetes mellitus. PPIs, proton pump inhibitors. SGLT2, sodium-glucose cotransporter-2.</w:t>
      </w:r>
    </w:p>
    <w:p w14:paraId="1D01E9B6" w14:textId="77777777" w:rsidR="003008C3" w:rsidRPr="00782BA1" w:rsidRDefault="00000000" w:rsidP="00782BA1">
      <w:pPr>
        <w:jc w:val="both"/>
        <w:rPr>
          <w:sz w:val="22"/>
          <w:szCs w:val="22"/>
        </w:rPr>
      </w:pPr>
      <w:r w:rsidRPr="00782BA1">
        <w:rPr>
          <w:sz w:val="22"/>
          <w:szCs w:val="22"/>
        </w:rPr>
        <w:br w:type="page"/>
      </w:r>
    </w:p>
    <w:p w14:paraId="6D6FB884" w14:textId="7B33FC70"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2. Missing Data Summary by Variable</w:t>
      </w: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239"/>
        <w:gridCol w:w="1400"/>
        <w:gridCol w:w="3160"/>
      </w:tblGrid>
      <w:tr w:rsidR="003008C3" w:rsidRPr="00782BA1" w14:paraId="51F64AC8"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2069224" w14:textId="77777777" w:rsidR="003008C3" w:rsidRPr="00782BA1" w:rsidRDefault="00000000" w:rsidP="00782BA1">
            <w:pPr>
              <w:spacing w:line="276" w:lineRule="auto"/>
              <w:rPr>
                <w:sz w:val="22"/>
                <w:szCs w:val="22"/>
              </w:rPr>
            </w:pPr>
            <w:r w:rsidRPr="00782BA1">
              <w:rPr>
                <w:rFonts w:eastAsia="Times New Roman"/>
                <w:b/>
                <w:bCs/>
                <w:sz w:val="22"/>
                <w:szCs w:val="22"/>
              </w:rPr>
              <w:t>Variable</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1216864" w14:textId="77777777" w:rsidR="003008C3" w:rsidRPr="00782BA1" w:rsidRDefault="00000000" w:rsidP="00782BA1">
            <w:pPr>
              <w:spacing w:line="276" w:lineRule="auto"/>
              <w:rPr>
                <w:sz w:val="22"/>
                <w:szCs w:val="22"/>
              </w:rPr>
            </w:pPr>
            <w:r w:rsidRPr="00782BA1">
              <w:rPr>
                <w:rFonts w:eastAsia="Times New Roman"/>
                <w:b/>
                <w:bCs/>
                <w:sz w:val="22"/>
                <w:szCs w:val="22"/>
              </w:rPr>
              <w:t>N Missing (of 29,216)</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9AE7ACC" w14:textId="77777777" w:rsidR="003008C3" w:rsidRPr="00782BA1" w:rsidRDefault="00000000" w:rsidP="00782BA1">
            <w:pPr>
              <w:spacing w:line="276" w:lineRule="auto"/>
              <w:rPr>
                <w:sz w:val="22"/>
                <w:szCs w:val="22"/>
              </w:rPr>
            </w:pPr>
            <w:r w:rsidRPr="00782BA1">
              <w:rPr>
                <w:rFonts w:eastAsia="Times New Roman"/>
                <w:b/>
                <w:bCs/>
                <w:sz w:val="22"/>
                <w:szCs w:val="22"/>
              </w:rPr>
              <w:t>% Missing</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5A9E656" w14:textId="77777777" w:rsidR="003008C3" w:rsidRPr="00782BA1" w:rsidRDefault="00000000" w:rsidP="00782BA1">
            <w:pPr>
              <w:spacing w:line="276" w:lineRule="auto"/>
              <w:rPr>
                <w:sz w:val="22"/>
                <w:szCs w:val="22"/>
              </w:rPr>
            </w:pPr>
            <w:r w:rsidRPr="00782BA1">
              <w:rPr>
                <w:rFonts w:eastAsia="Times New Roman"/>
                <w:b/>
                <w:bCs/>
                <w:sz w:val="22"/>
                <w:szCs w:val="22"/>
              </w:rPr>
              <w:t>Mechanism</w:t>
            </w:r>
          </w:p>
        </w:tc>
      </w:tr>
      <w:tr w:rsidR="003008C3" w:rsidRPr="00782BA1" w14:paraId="477641B6"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9FB6D1" w14:textId="77777777" w:rsidR="003008C3" w:rsidRPr="00782BA1" w:rsidRDefault="00000000" w:rsidP="00782BA1">
            <w:pPr>
              <w:spacing w:line="276" w:lineRule="auto"/>
              <w:rPr>
                <w:sz w:val="22"/>
                <w:szCs w:val="22"/>
              </w:rPr>
            </w:pPr>
            <w:r w:rsidRPr="00782BA1">
              <w:rPr>
                <w:rFonts w:eastAsia="Times New Roman"/>
                <w:sz w:val="22"/>
                <w:szCs w:val="22"/>
              </w:rPr>
              <w:t>BMI</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A3559CD" w14:textId="77777777" w:rsidR="003008C3" w:rsidRPr="00782BA1" w:rsidRDefault="00000000" w:rsidP="00782BA1">
            <w:pPr>
              <w:spacing w:line="276" w:lineRule="auto"/>
              <w:rPr>
                <w:sz w:val="22"/>
                <w:szCs w:val="22"/>
              </w:rPr>
            </w:pPr>
            <w:r w:rsidRPr="00782BA1">
              <w:rPr>
                <w:rFonts w:eastAsia="Times New Roman"/>
                <w:sz w:val="22"/>
                <w:szCs w:val="22"/>
              </w:rPr>
              <w:t>5295</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BC2DA47" w14:textId="77777777" w:rsidR="003008C3" w:rsidRPr="00782BA1" w:rsidRDefault="00000000" w:rsidP="00782BA1">
            <w:pPr>
              <w:spacing w:line="276" w:lineRule="auto"/>
              <w:rPr>
                <w:sz w:val="22"/>
                <w:szCs w:val="22"/>
              </w:rPr>
            </w:pPr>
            <w:r w:rsidRPr="00782BA1">
              <w:rPr>
                <w:rFonts w:eastAsia="Times New Roman"/>
                <w:sz w:val="22"/>
                <w:szCs w:val="22"/>
              </w:rPr>
              <w:t>18.1%</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D3C903C"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104825B8"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EC3BCF5" w14:textId="77777777" w:rsidR="003008C3" w:rsidRPr="00782BA1" w:rsidRDefault="00000000" w:rsidP="00782BA1">
            <w:pPr>
              <w:spacing w:line="276" w:lineRule="auto"/>
              <w:rPr>
                <w:sz w:val="22"/>
                <w:szCs w:val="22"/>
              </w:rPr>
            </w:pPr>
            <w:r w:rsidRPr="00782BA1">
              <w:rPr>
                <w:rFonts w:eastAsia="Times New Roman"/>
                <w:sz w:val="22"/>
                <w:szCs w:val="22"/>
              </w:rPr>
              <w:t>HbA1c</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634D4AD" w14:textId="77777777" w:rsidR="003008C3" w:rsidRPr="00782BA1" w:rsidRDefault="00000000" w:rsidP="00782BA1">
            <w:pPr>
              <w:spacing w:line="276" w:lineRule="auto"/>
              <w:rPr>
                <w:sz w:val="22"/>
                <w:szCs w:val="22"/>
              </w:rPr>
            </w:pPr>
            <w:r w:rsidRPr="00782BA1">
              <w:rPr>
                <w:rFonts w:eastAsia="Times New Roman"/>
                <w:sz w:val="22"/>
                <w:szCs w:val="22"/>
              </w:rPr>
              <w:t>6466</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3CFCA3D" w14:textId="77777777" w:rsidR="003008C3" w:rsidRPr="00782BA1" w:rsidRDefault="00000000" w:rsidP="00782BA1">
            <w:pPr>
              <w:spacing w:line="276" w:lineRule="auto"/>
              <w:rPr>
                <w:sz w:val="22"/>
                <w:szCs w:val="22"/>
              </w:rPr>
            </w:pPr>
            <w:r w:rsidRPr="00782BA1">
              <w:rPr>
                <w:rFonts w:eastAsia="Times New Roman"/>
                <w:sz w:val="22"/>
                <w:szCs w:val="22"/>
              </w:rPr>
              <w:t>22.1%</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58E5463"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4F2A1061"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ADBCFD2" w14:textId="77777777" w:rsidR="003008C3" w:rsidRPr="00782BA1" w:rsidRDefault="00000000" w:rsidP="00782BA1">
            <w:pPr>
              <w:spacing w:line="276" w:lineRule="auto"/>
              <w:rPr>
                <w:sz w:val="22"/>
                <w:szCs w:val="22"/>
              </w:rPr>
            </w:pPr>
            <w:proofErr w:type="spellStart"/>
            <w:r w:rsidRPr="00782BA1">
              <w:rPr>
                <w:rFonts w:eastAsia="Times New Roman"/>
                <w:sz w:val="22"/>
                <w:szCs w:val="22"/>
              </w:rPr>
              <w:t>FPG_mmolL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DC08C2C" w14:textId="77777777" w:rsidR="003008C3" w:rsidRPr="00782BA1" w:rsidRDefault="00000000" w:rsidP="00782BA1">
            <w:pPr>
              <w:spacing w:line="276" w:lineRule="auto"/>
              <w:rPr>
                <w:sz w:val="22"/>
                <w:szCs w:val="22"/>
              </w:rPr>
            </w:pPr>
            <w:r w:rsidRPr="00782BA1">
              <w:rPr>
                <w:rFonts w:eastAsia="Times New Roman"/>
                <w:sz w:val="22"/>
                <w:szCs w:val="22"/>
              </w:rPr>
              <w:t>5984</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ECE4880" w14:textId="77777777" w:rsidR="003008C3" w:rsidRPr="00782BA1" w:rsidRDefault="00000000" w:rsidP="00782BA1">
            <w:pPr>
              <w:spacing w:line="276" w:lineRule="auto"/>
              <w:rPr>
                <w:sz w:val="22"/>
                <w:szCs w:val="22"/>
              </w:rPr>
            </w:pPr>
            <w:r w:rsidRPr="00782BA1">
              <w:rPr>
                <w:rFonts w:eastAsia="Times New Roman"/>
                <w:sz w:val="22"/>
                <w:szCs w:val="22"/>
              </w:rPr>
              <w:t>20.5%</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AC05282"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166DFA15"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BC33A33" w14:textId="77777777" w:rsidR="003008C3" w:rsidRPr="00782BA1" w:rsidRDefault="00000000" w:rsidP="00782BA1">
            <w:pPr>
              <w:spacing w:line="276" w:lineRule="auto"/>
              <w:rPr>
                <w:sz w:val="22"/>
                <w:szCs w:val="22"/>
              </w:rPr>
            </w:pPr>
            <w:r w:rsidRPr="00782BA1">
              <w:rPr>
                <w:rFonts w:eastAsia="Times New Roman"/>
                <w:sz w:val="22"/>
                <w:szCs w:val="22"/>
              </w:rPr>
              <w:t>Smoking</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B9C6BA7" w14:textId="77777777" w:rsidR="003008C3" w:rsidRPr="00782BA1" w:rsidRDefault="00000000" w:rsidP="00782BA1">
            <w:pPr>
              <w:spacing w:line="276" w:lineRule="auto"/>
              <w:rPr>
                <w:sz w:val="22"/>
                <w:szCs w:val="22"/>
              </w:rPr>
            </w:pPr>
            <w:r w:rsidRPr="00782BA1">
              <w:rPr>
                <w:rFonts w:eastAsia="Times New Roman"/>
                <w:sz w:val="22"/>
                <w:szCs w:val="22"/>
              </w:rPr>
              <w:t>3470</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ADAB731" w14:textId="77777777" w:rsidR="003008C3" w:rsidRPr="00782BA1" w:rsidRDefault="00000000" w:rsidP="00782BA1">
            <w:pPr>
              <w:spacing w:line="276" w:lineRule="auto"/>
              <w:rPr>
                <w:sz w:val="22"/>
                <w:szCs w:val="22"/>
              </w:rPr>
            </w:pPr>
            <w:r w:rsidRPr="00782BA1">
              <w:rPr>
                <w:rFonts w:eastAsia="Times New Roman"/>
                <w:sz w:val="22"/>
                <w:szCs w:val="22"/>
              </w:rPr>
              <w:t>11.9%</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3B29E41"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662F06C1"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41FC2A3" w14:textId="77777777" w:rsidR="003008C3" w:rsidRPr="00782BA1" w:rsidRDefault="00000000" w:rsidP="00782BA1">
            <w:pPr>
              <w:spacing w:line="276" w:lineRule="auto"/>
              <w:rPr>
                <w:sz w:val="22"/>
                <w:szCs w:val="22"/>
              </w:rPr>
            </w:pPr>
            <w:r w:rsidRPr="00782BA1">
              <w:rPr>
                <w:rFonts w:eastAsia="Times New Roman"/>
                <w:sz w:val="22"/>
                <w:szCs w:val="22"/>
              </w:rPr>
              <w:t>Alcohol</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17A93E0" w14:textId="77777777" w:rsidR="003008C3" w:rsidRPr="00782BA1" w:rsidRDefault="00000000" w:rsidP="00782BA1">
            <w:pPr>
              <w:spacing w:line="276" w:lineRule="auto"/>
              <w:rPr>
                <w:sz w:val="22"/>
                <w:szCs w:val="22"/>
              </w:rPr>
            </w:pPr>
            <w:r w:rsidRPr="00782BA1">
              <w:rPr>
                <w:rFonts w:eastAsia="Times New Roman"/>
                <w:sz w:val="22"/>
                <w:szCs w:val="22"/>
              </w:rPr>
              <w:t>4470</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687B5BD" w14:textId="77777777" w:rsidR="003008C3" w:rsidRPr="00782BA1" w:rsidRDefault="00000000" w:rsidP="00782BA1">
            <w:pPr>
              <w:spacing w:line="276" w:lineRule="auto"/>
              <w:rPr>
                <w:sz w:val="22"/>
                <w:szCs w:val="22"/>
              </w:rPr>
            </w:pPr>
            <w:r w:rsidRPr="00782BA1">
              <w:rPr>
                <w:rFonts w:eastAsia="Times New Roman"/>
                <w:sz w:val="22"/>
                <w:szCs w:val="22"/>
              </w:rPr>
              <w:t>15.3%</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F540ACC"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0CFB3BF4"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523015E" w14:textId="77777777" w:rsidR="003008C3" w:rsidRPr="00782BA1" w:rsidRDefault="00000000" w:rsidP="00782BA1">
            <w:pPr>
              <w:spacing w:line="276" w:lineRule="auto"/>
              <w:rPr>
                <w:sz w:val="22"/>
                <w:szCs w:val="22"/>
              </w:rPr>
            </w:pPr>
            <w:proofErr w:type="spellStart"/>
            <w:r w:rsidRPr="00782BA1">
              <w:rPr>
                <w:rFonts w:eastAsia="Times New Roman"/>
                <w:sz w:val="22"/>
                <w:szCs w:val="22"/>
              </w:rPr>
              <w:t>Creatinine_umolL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F8322A" w14:textId="77777777" w:rsidR="003008C3" w:rsidRPr="00782BA1" w:rsidRDefault="00000000" w:rsidP="00782BA1">
            <w:pPr>
              <w:spacing w:line="276" w:lineRule="auto"/>
              <w:rPr>
                <w:sz w:val="22"/>
                <w:szCs w:val="22"/>
              </w:rPr>
            </w:pPr>
            <w:r w:rsidRPr="00782BA1">
              <w:rPr>
                <w:rFonts w:eastAsia="Times New Roman"/>
                <w:sz w:val="22"/>
                <w:szCs w:val="22"/>
              </w:rPr>
              <w:t>2970</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EA945E2" w14:textId="77777777" w:rsidR="003008C3" w:rsidRPr="00782BA1" w:rsidRDefault="00000000" w:rsidP="00782BA1">
            <w:pPr>
              <w:spacing w:line="276" w:lineRule="auto"/>
              <w:rPr>
                <w:sz w:val="22"/>
                <w:szCs w:val="22"/>
              </w:rPr>
            </w:pPr>
            <w:r w:rsidRPr="00782BA1">
              <w:rPr>
                <w:rFonts w:eastAsia="Times New Roman"/>
                <w:sz w:val="22"/>
                <w:szCs w:val="22"/>
              </w:rPr>
              <w:t>10.2%</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EEAB3A8"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4778DA86"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D37C64D" w14:textId="77777777" w:rsidR="003008C3" w:rsidRPr="00782BA1" w:rsidRDefault="00000000" w:rsidP="00782BA1">
            <w:pPr>
              <w:spacing w:line="276" w:lineRule="auto"/>
              <w:rPr>
                <w:sz w:val="22"/>
                <w:szCs w:val="22"/>
              </w:rPr>
            </w:pPr>
            <w:r w:rsidRPr="00782BA1">
              <w:rPr>
                <w:rFonts w:eastAsia="Times New Roman"/>
                <w:sz w:val="22"/>
                <w:szCs w:val="22"/>
              </w:rPr>
              <w:t>eGFR</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FBF3676" w14:textId="77777777" w:rsidR="003008C3" w:rsidRPr="00782BA1" w:rsidRDefault="00000000" w:rsidP="00782BA1">
            <w:pPr>
              <w:spacing w:line="276" w:lineRule="auto"/>
              <w:rPr>
                <w:sz w:val="22"/>
                <w:szCs w:val="22"/>
              </w:rPr>
            </w:pPr>
            <w:r w:rsidRPr="00782BA1">
              <w:rPr>
                <w:rFonts w:eastAsia="Times New Roman"/>
                <w:sz w:val="22"/>
                <w:szCs w:val="22"/>
              </w:rPr>
              <w:t>2959</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5993970" w14:textId="77777777" w:rsidR="003008C3" w:rsidRPr="00782BA1" w:rsidRDefault="00000000" w:rsidP="00782BA1">
            <w:pPr>
              <w:spacing w:line="276" w:lineRule="auto"/>
              <w:rPr>
                <w:sz w:val="22"/>
                <w:szCs w:val="22"/>
              </w:rPr>
            </w:pPr>
            <w:r w:rsidRPr="00782BA1">
              <w:rPr>
                <w:rFonts w:eastAsia="Times New Roman"/>
                <w:sz w:val="22"/>
                <w:szCs w:val="22"/>
              </w:rPr>
              <w:t>10.1%</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23D5F2B"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15C84C7C"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26421B9" w14:textId="77777777" w:rsidR="003008C3" w:rsidRPr="00782BA1" w:rsidRDefault="00000000" w:rsidP="00782BA1">
            <w:pPr>
              <w:spacing w:line="276" w:lineRule="auto"/>
              <w:rPr>
                <w:sz w:val="22"/>
                <w:szCs w:val="22"/>
              </w:rPr>
            </w:pPr>
            <w:r w:rsidRPr="00782BA1">
              <w:rPr>
                <w:rFonts w:eastAsia="Times New Roman"/>
                <w:sz w:val="22"/>
                <w:szCs w:val="22"/>
              </w:rPr>
              <w:t>ALT_UL</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66E5DEB" w14:textId="77777777" w:rsidR="003008C3" w:rsidRPr="00782BA1" w:rsidRDefault="00000000" w:rsidP="00782BA1">
            <w:pPr>
              <w:spacing w:line="276" w:lineRule="auto"/>
              <w:rPr>
                <w:sz w:val="22"/>
                <w:szCs w:val="22"/>
              </w:rPr>
            </w:pPr>
            <w:r w:rsidRPr="00782BA1">
              <w:rPr>
                <w:rFonts w:eastAsia="Times New Roman"/>
                <w:sz w:val="22"/>
                <w:szCs w:val="22"/>
              </w:rPr>
              <w:t>3654</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315E48D" w14:textId="77777777" w:rsidR="003008C3" w:rsidRPr="00782BA1" w:rsidRDefault="00000000" w:rsidP="00782BA1">
            <w:pPr>
              <w:spacing w:line="276" w:lineRule="auto"/>
              <w:rPr>
                <w:sz w:val="22"/>
                <w:szCs w:val="22"/>
              </w:rPr>
            </w:pPr>
            <w:r w:rsidRPr="00782BA1">
              <w:rPr>
                <w:rFonts w:eastAsia="Times New Roman"/>
                <w:sz w:val="22"/>
                <w:szCs w:val="22"/>
              </w:rPr>
              <w:t>12.5%</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9EDE072"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0A6764A5"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2AE712" w14:textId="77777777" w:rsidR="003008C3" w:rsidRPr="00782BA1" w:rsidRDefault="00000000" w:rsidP="00782BA1">
            <w:pPr>
              <w:spacing w:line="276" w:lineRule="auto"/>
              <w:rPr>
                <w:sz w:val="22"/>
                <w:szCs w:val="22"/>
              </w:rPr>
            </w:pPr>
            <w:r w:rsidRPr="00782BA1">
              <w:rPr>
                <w:rFonts w:eastAsia="Times New Roman"/>
                <w:sz w:val="22"/>
                <w:szCs w:val="22"/>
              </w:rPr>
              <w:t>AST_UL</w:t>
            </w:r>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8EF75F4" w14:textId="77777777" w:rsidR="003008C3" w:rsidRPr="00782BA1" w:rsidRDefault="00000000" w:rsidP="00782BA1">
            <w:pPr>
              <w:spacing w:line="276" w:lineRule="auto"/>
              <w:rPr>
                <w:sz w:val="22"/>
                <w:szCs w:val="22"/>
              </w:rPr>
            </w:pPr>
            <w:r w:rsidRPr="00782BA1">
              <w:rPr>
                <w:rFonts w:eastAsia="Times New Roman"/>
                <w:sz w:val="22"/>
                <w:szCs w:val="22"/>
              </w:rPr>
              <w:t>3875</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58CF85F" w14:textId="77777777" w:rsidR="003008C3" w:rsidRPr="00782BA1" w:rsidRDefault="00000000" w:rsidP="00782BA1">
            <w:pPr>
              <w:spacing w:line="276" w:lineRule="auto"/>
              <w:rPr>
                <w:sz w:val="22"/>
                <w:szCs w:val="22"/>
              </w:rPr>
            </w:pPr>
            <w:r w:rsidRPr="00782BA1">
              <w:rPr>
                <w:rFonts w:eastAsia="Times New Roman"/>
                <w:sz w:val="22"/>
                <w:szCs w:val="22"/>
              </w:rPr>
              <w:t>13.3%</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C21091D"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4A32A245"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B8CCFE1" w14:textId="77777777" w:rsidR="003008C3" w:rsidRPr="00782BA1" w:rsidRDefault="00000000" w:rsidP="00782BA1">
            <w:pPr>
              <w:spacing w:line="276" w:lineRule="auto"/>
              <w:rPr>
                <w:sz w:val="22"/>
                <w:szCs w:val="22"/>
              </w:rPr>
            </w:pPr>
            <w:proofErr w:type="spellStart"/>
            <w:r w:rsidRPr="00782BA1">
              <w:rPr>
                <w:rFonts w:eastAsia="Times New Roman"/>
                <w:sz w:val="22"/>
                <w:szCs w:val="22"/>
              </w:rPr>
              <w:t>TBil_umolL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40FBE96" w14:textId="77777777" w:rsidR="003008C3" w:rsidRPr="00782BA1" w:rsidRDefault="00000000" w:rsidP="00782BA1">
            <w:pPr>
              <w:spacing w:line="276" w:lineRule="auto"/>
              <w:rPr>
                <w:sz w:val="22"/>
                <w:szCs w:val="22"/>
              </w:rPr>
            </w:pPr>
            <w:r w:rsidRPr="00782BA1">
              <w:rPr>
                <w:rFonts w:eastAsia="Times New Roman"/>
                <w:sz w:val="22"/>
                <w:szCs w:val="22"/>
              </w:rPr>
              <w:t>4475</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B0F3DC9" w14:textId="77777777" w:rsidR="003008C3" w:rsidRPr="00782BA1" w:rsidRDefault="00000000" w:rsidP="00782BA1">
            <w:pPr>
              <w:spacing w:line="276" w:lineRule="auto"/>
              <w:rPr>
                <w:sz w:val="22"/>
                <w:szCs w:val="22"/>
              </w:rPr>
            </w:pPr>
            <w:r w:rsidRPr="00782BA1">
              <w:rPr>
                <w:rFonts w:eastAsia="Times New Roman"/>
                <w:sz w:val="22"/>
                <w:szCs w:val="22"/>
              </w:rPr>
              <w:t>15.3%</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2C211D2"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103E75AE"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3880A02" w14:textId="77777777" w:rsidR="003008C3" w:rsidRPr="00782BA1" w:rsidRDefault="00000000" w:rsidP="00782BA1">
            <w:pPr>
              <w:spacing w:line="276" w:lineRule="auto"/>
              <w:rPr>
                <w:sz w:val="22"/>
                <w:szCs w:val="22"/>
              </w:rPr>
            </w:pPr>
            <w:proofErr w:type="spellStart"/>
            <w:r w:rsidRPr="00782BA1">
              <w:rPr>
                <w:rFonts w:eastAsia="Times New Roman"/>
                <w:sz w:val="22"/>
                <w:szCs w:val="22"/>
              </w:rPr>
              <w:t>Albumin_gL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4F4B981" w14:textId="77777777" w:rsidR="003008C3" w:rsidRPr="00782BA1" w:rsidRDefault="00000000" w:rsidP="00782BA1">
            <w:pPr>
              <w:spacing w:line="276" w:lineRule="auto"/>
              <w:rPr>
                <w:sz w:val="22"/>
                <w:szCs w:val="22"/>
              </w:rPr>
            </w:pPr>
            <w:r w:rsidRPr="00782BA1">
              <w:rPr>
                <w:rFonts w:eastAsia="Times New Roman"/>
                <w:sz w:val="22"/>
                <w:szCs w:val="22"/>
              </w:rPr>
              <w:t>4039</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B7D6E58" w14:textId="77777777" w:rsidR="003008C3" w:rsidRPr="00782BA1" w:rsidRDefault="00000000" w:rsidP="00782BA1">
            <w:pPr>
              <w:spacing w:line="276" w:lineRule="auto"/>
              <w:rPr>
                <w:sz w:val="22"/>
                <w:szCs w:val="22"/>
              </w:rPr>
            </w:pPr>
            <w:r w:rsidRPr="00782BA1">
              <w:rPr>
                <w:rFonts w:eastAsia="Times New Roman"/>
                <w:sz w:val="22"/>
                <w:szCs w:val="22"/>
              </w:rPr>
              <w:t>13.8%</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5FEEFB3"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1DAFD241"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7354AE9" w14:textId="77777777" w:rsidR="003008C3" w:rsidRPr="00782BA1" w:rsidRDefault="00000000" w:rsidP="00782BA1">
            <w:pPr>
              <w:spacing w:line="276" w:lineRule="auto"/>
              <w:rPr>
                <w:sz w:val="22"/>
                <w:szCs w:val="22"/>
              </w:rPr>
            </w:pPr>
            <w:proofErr w:type="spellStart"/>
            <w:r w:rsidRPr="00782BA1">
              <w:rPr>
                <w:rFonts w:eastAsia="Times New Roman"/>
                <w:sz w:val="22"/>
                <w:szCs w:val="22"/>
              </w:rPr>
              <w:t>TC_mmolL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287970C" w14:textId="77777777" w:rsidR="003008C3" w:rsidRPr="00782BA1" w:rsidRDefault="00000000" w:rsidP="00782BA1">
            <w:pPr>
              <w:spacing w:line="276" w:lineRule="auto"/>
              <w:rPr>
                <w:sz w:val="22"/>
                <w:szCs w:val="22"/>
              </w:rPr>
            </w:pPr>
            <w:r w:rsidRPr="00782BA1">
              <w:rPr>
                <w:rFonts w:eastAsia="Times New Roman"/>
                <w:sz w:val="22"/>
                <w:szCs w:val="22"/>
              </w:rPr>
              <w:t>4694</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6BA8F5D" w14:textId="77777777" w:rsidR="003008C3" w:rsidRPr="00782BA1" w:rsidRDefault="00000000" w:rsidP="00782BA1">
            <w:pPr>
              <w:spacing w:line="276" w:lineRule="auto"/>
              <w:rPr>
                <w:sz w:val="22"/>
                <w:szCs w:val="22"/>
              </w:rPr>
            </w:pPr>
            <w:r w:rsidRPr="00782BA1">
              <w:rPr>
                <w:rFonts w:eastAsia="Times New Roman"/>
                <w:sz w:val="22"/>
                <w:szCs w:val="22"/>
              </w:rPr>
              <w:t>16.1%</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E1A9AC2"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242E2E0F"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D21CFEA" w14:textId="77777777" w:rsidR="003008C3" w:rsidRPr="00782BA1" w:rsidRDefault="00000000" w:rsidP="00782BA1">
            <w:pPr>
              <w:spacing w:line="276" w:lineRule="auto"/>
              <w:rPr>
                <w:sz w:val="22"/>
                <w:szCs w:val="22"/>
              </w:rPr>
            </w:pPr>
            <w:proofErr w:type="spellStart"/>
            <w:r w:rsidRPr="00782BA1">
              <w:rPr>
                <w:rFonts w:eastAsia="Times New Roman"/>
                <w:sz w:val="22"/>
                <w:szCs w:val="22"/>
              </w:rPr>
              <w:t>LDL_mmolL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5324F14" w14:textId="77777777" w:rsidR="003008C3" w:rsidRPr="00782BA1" w:rsidRDefault="00000000" w:rsidP="00782BA1">
            <w:pPr>
              <w:spacing w:line="276" w:lineRule="auto"/>
              <w:rPr>
                <w:sz w:val="22"/>
                <w:szCs w:val="22"/>
              </w:rPr>
            </w:pPr>
            <w:r w:rsidRPr="00782BA1">
              <w:rPr>
                <w:rFonts w:eastAsia="Times New Roman"/>
                <w:sz w:val="22"/>
                <w:szCs w:val="22"/>
              </w:rPr>
              <w:t>5316</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6106A89" w14:textId="77777777" w:rsidR="003008C3" w:rsidRPr="00782BA1" w:rsidRDefault="00000000" w:rsidP="00782BA1">
            <w:pPr>
              <w:spacing w:line="276" w:lineRule="auto"/>
              <w:rPr>
                <w:sz w:val="22"/>
                <w:szCs w:val="22"/>
              </w:rPr>
            </w:pPr>
            <w:r w:rsidRPr="00782BA1">
              <w:rPr>
                <w:rFonts w:eastAsia="Times New Roman"/>
                <w:sz w:val="22"/>
                <w:szCs w:val="22"/>
              </w:rPr>
              <w:t>18.2%</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ED3F36A"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403D1A4F"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A9B55E" w14:textId="77777777" w:rsidR="003008C3" w:rsidRPr="00782BA1" w:rsidRDefault="00000000" w:rsidP="00782BA1">
            <w:pPr>
              <w:spacing w:line="276" w:lineRule="auto"/>
              <w:rPr>
                <w:sz w:val="22"/>
                <w:szCs w:val="22"/>
              </w:rPr>
            </w:pPr>
            <w:proofErr w:type="spellStart"/>
            <w:r w:rsidRPr="00782BA1">
              <w:rPr>
                <w:rFonts w:eastAsia="Times New Roman"/>
                <w:sz w:val="22"/>
                <w:szCs w:val="22"/>
              </w:rPr>
              <w:t>HDL_mmolL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B9F884C" w14:textId="77777777" w:rsidR="003008C3" w:rsidRPr="00782BA1" w:rsidRDefault="00000000" w:rsidP="00782BA1">
            <w:pPr>
              <w:spacing w:line="276" w:lineRule="auto"/>
              <w:rPr>
                <w:sz w:val="22"/>
                <w:szCs w:val="22"/>
              </w:rPr>
            </w:pPr>
            <w:r w:rsidRPr="00782BA1">
              <w:rPr>
                <w:rFonts w:eastAsia="Times New Roman"/>
                <w:sz w:val="22"/>
                <w:szCs w:val="22"/>
              </w:rPr>
              <w:t>5323</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23CD1CF" w14:textId="77777777" w:rsidR="003008C3" w:rsidRPr="00782BA1" w:rsidRDefault="00000000" w:rsidP="00782BA1">
            <w:pPr>
              <w:spacing w:line="276" w:lineRule="auto"/>
              <w:rPr>
                <w:sz w:val="22"/>
                <w:szCs w:val="22"/>
              </w:rPr>
            </w:pPr>
            <w:r w:rsidRPr="00782BA1">
              <w:rPr>
                <w:rFonts w:eastAsia="Times New Roman"/>
                <w:sz w:val="22"/>
                <w:szCs w:val="22"/>
              </w:rPr>
              <w:t>18.2%</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249B1F6"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673F57C5"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2730C7" w14:textId="77777777" w:rsidR="003008C3" w:rsidRPr="00782BA1" w:rsidRDefault="00000000" w:rsidP="00782BA1">
            <w:pPr>
              <w:spacing w:line="276" w:lineRule="auto"/>
              <w:rPr>
                <w:sz w:val="22"/>
                <w:szCs w:val="22"/>
              </w:rPr>
            </w:pPr>
            <w:proofErr w:type="spellStart"/>
            <w:r w:rsidRPr="00782BA1">
              <w:rPr>
                <w:rFonts w:eastAsia="Times New Roman"/>
                <w:sz w:val="22"/>
                <w:szCs w:val="22"/>
              </w:rPr>
              <w:t>TG_mmolL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187013C" w14:textId="77777777" w:rsidR="003008C3" w:rsidRPr="00782BA1" w:rsidRDefault="00000000" w:rsidP="00782BA1">
            <w:pPr>
              <w:spacing w:line="276" w:lineRule="auto"/>
              <w:rPr>
                <w:sz w:val="22"/>
                <w:szCs w:val="22"/>
              </w:rPr>
            </w:pPr>
            <w:r w:rsidRPr="00782BA1">
              <w:rPr>
                <w:rFonts w:eastAsia="Times New Roman"/>
                <w:sz w:val="22"/>
                <w:szCs w:val="22"/>
              </w:rPr>
              <w:t>4934</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472475" w14:textId="77777777" w:rsidR="003008C3" w:rsidRPr="00782BA1" w:rsidRDefault="00000000" w:rsidP="00782BA1">
            <w:pPr>
              <w:spacing w:line="276" w:lineRule="auto"/>
              <w:rPr>
                <w:sz w:val="22"/>
                <w:szCs w:val="22"/>
              </w:rPr>
            </w:pPr>
            <w:r w:rsidRPr="00782BA1">
              <w:rPr>
                <w:rFonts w:eastAsia="Times New Roman"/>
                <w:sz w:val="22"/>
                <w:szCs w:val="22"/>
              </w:rPr>
              <w:t>16.9%</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B4E55D3"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3C10B117"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417026D" w14:textId="77777777" w:rsidR="003008C3" w:rsidRPr="00782BA1" w:rsidRDefault="00000000" w:rsidP="00782BA1">
            <w:pPr>
              <w:spacing w:line="276" w:lineRule="auto"/>
              <w:rPr>
                <w:sz w:val="22"/>
                <w:szCs w:val="22"/>
              </w:rPr>
            </w:pPr>
            <w:proofErr w:type="spellStart"/>
            <w:r w:rsidRPr="00782BA1">
              <w:rPr>
                <w:rFonts w:eastAsia="Times New Roman"/>
                <w:sz w:val="22"/>
                <w:szCs w:val="22"/>
              </w:rPr>
              <w:t>Amylase_UL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1C4CB9F" w14:textId="77777777" w:rsidR="003008C3" w:rsidRPr="00782BA1" w:rsidRDefault="00000000" w:rsidP="00782BA1">
            <w:pPr>
              <w:spacing w:line="276" w:lineRule="auto"/>
              <w:rPr>
                <w:sz w:val="22"/>
                <w:szCs w:val="22"/>
              </w:rPr>
            </w:pPr>
            <w:r w:rsidRPr="00782BA1">
              <w:rPr>
                <w:rFonts w:eastAsia="Times New Roman"/>
                <w:sz w:val="22"/>
                <w:szCs w:val="22"/>
              </w:rPr>
              <w:t>7391</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5C432D4" w14:textId="77777777" w:rsidR="003008C3" w:rsidRPr="00782BA1" w:rsidRDefault="00000000" w:rsidP="00782BA1">
            <w:pPr>
              <w:spacing w:line="276" w:lineRule="auto"/>
              <w:rPr>
                <w:sz w:val="22"/>
                <w:szCs w:val="22"/>
              </w:rPr>
            </w:pPr>
            <w:r w:rsidRPr="00782BA1">
              <w:rPr>
                <w:rFonts w:eastAsia="Times New Roman"/>
                <w:sz w:val="22"/>
                <w:szCs w:val="22"/>
              </w:rPr>
              <w:t>25.3%</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2DEE555"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4E813ADA"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669692" w14:textId="77777777" w:rsidR="003008C3" w:rsidRPr="00782BA1" w:rsidRDefault="00000000" w:rsidP="00782BA1">
            <w:pPr>
              <w:spacing w:line="276" w:lineRule="auto"/>
              <w:rPr>
                <w:sz w:val="22"/>
                <w:szCs w:val="22"/>
              </w:rPr>
            </w:pPr>
            <w:proofErr w:type="spellStart"/>
            <w:r w:rsidRPr="00782BA1">
              <w:rPr>
                <w:rFonts w:eastAsia="Times New Roman"/>
                <w:sz w:val="22"/>
                <w:szCs w:val="22"/>
              </w:rPr>
              <w:t>Lipase_UL</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5AB605D" w14:textId="77777777" w:rsidR="003008C3" w:rsidRPr="00782BA1" w:rsidRDefault="00000000" w:rsidP="00782BA1">
            <w:pPr>
              <w:spacing w:line="276" w:lineRule="auto"/>
              <w:rPr>
                <w:sz w:val="22"/>
                <w:szCs w:val="22"/>
              </w:rPr>
            </w:pPr>
            <w:r w:rsidRPr="00782BA1">
              <w:rPr>
                <w:rFonts w:eastAsia="Times New Roman"/>
                <w:sz w:val="22"/>
                <w:szCs w:val="22"/>
              </w:rPr>
              <w:t>8268</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A9CBD41" w14:textId="77777777" w:rsidR="003008C3" w:rsidRPr="00782BA1" w:rsidRDefault="00000000" w:rsidP="00782BA1">
            <w:pPr>
              <w:spacing w:line="276" w:lineRule="auto"/>
              <w:rPr>
                <w:sz w:val="22"/>
                <w:szCs w:val="22"/>
              </w:rPr>
            </w:pPr>
            <w:r w:rsidRPr="00782BA1">
              <w:rPr>
                <w:rFonts w:eastAsia="Times New Roman"/>
                <w:sz w:val="22"/>
                <w:szCs w:val="22"/>
              </w:rPr>
              <w:t>28.3%</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A154EE9"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032D7176"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EBBA0D9" w14:textId="77777777" w:rsidR="003008C3" w:rsidRPr="00782BA1" w:rsidRDefault="00000000" w:rsidP="00782BA1">
            <w:pPr>
              <w:spacing w:line="276" w:lineRule="auto"/>
              <w:rPr>
                <w:sz w:val="22"/>
                <w:szCs w:val="22"/>
              </w:rPr>
            </w:pPr>
            <w:proofErr w:type="spellStart"/>
            <w:r w:rsidRPr="00782BA1">
              <w:rPr>
                <w:rFonts w:eastAsia="Times New Roman"/>
                <w:sz w:val="22"/>
                <w:szCs w:val="22"/>
              </w:rPr>
              <w:t>DM_Duration_yr</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F169501" w14:textId="77777777" w:rsidR="003008C3" w:rsidRPr="00782BA1" w:rsidRDefault="00000000" w:rsidP="00782BA1">
            <w:pPr>
              <w:spacing w:line="276" w:lineRule="auto"/>
              <w:rPr>
                <w:sz w:val="22"/>
                <w:szCs w:val="22"/>
              </w:rPr>
            </w:pPr>
            <w:r w:rsidRPr="00782BA1">
              <w:rPr>
                <w:rFonts w:eastAsia="Times New Roman"/>
                <w:sz w:val="22"/>
                <w:szCs w:val="22"/>
              </w:rPr>
              <w:t>2347</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5EF79D" w14:textId="77777777" w:rsidR="003008C3" w:rsidRPr="00782BA1" w:rsidRDefault="00000000" w:rsidP="00782BA1">
            <w:pPr>
              <w:spacing w:line="276" w:lineRule="auto"/>
              <w:rPr>
                <w:sz w:val="22"/>
                <w:szCs w:val="22"/>
              </w:rPr>
            </w:pPr>
            <w:r w:rsidRPr="00782BA1">
              <w:rPr>
                <w:rFonts w:eastAsia="Times New Roman"/>
                <w:sz w:val="22"/>
                <w:szCs w:val="22"/>
              </w:rPr>
              <w:t>8%</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64E4158"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1E3B90E2"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16680F5" w14:textId="77777777" w:rsidR="003008C3" w:rsidRPr="00782BA1" w:rsidRDefault="00000000" w:rsidP="00782BA1">
            <w:pPr>
              <w:spacing w:line="276" w:lineRule="auto"/>
              <w:rPr>
                <w:sz w:val="22"/>
                <w:szCs w:val="22"/>
              </w:rPr>
            </w:pPr>
            <w:proofErr w:type="spellStart"/>
            <w:r w:rsidRPr="00782BA1">
              <w:rPr>
                <w:rFonts w:eastAsia="Times New Roman"/>
                <w:sz w:val="22"/>
                <w:szCs w:val="22"/>
              </w:rPr>
              <w:t>Weight_kg</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46DD640" w14:textId="77777777" w:rsidR="003008C3" w:rsidRPr="00782BA1" w:rsidRDefault="00000000" w:rsidP="00782BA1">
            <w:pPr>
              <w:spacing w:line="276" w:lineRule="auto"/>
              <w:rPr>
                <w:sz w:val="22"/>
                <w:szCs w:val="22"/>
              </w:rPr>
            </w:pPr>
            <w:r w:rsidRPr="00782BA1">
              <w:rPr>
                <w:rFonts w:eastAsia="Times New Roman"/>
                <w:sz w:val="22"/>
                <w:szCs w:val="22"/>
              </w:rPr>
              <w:t>4794</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4C13C46" w14:textId="77777777" w:rsidR="003008C3" w:rsidRPr="00782BA1" w:rsidRDefault="00000000" w:rsidP="00782BA1">
            <w:pPr>
              <w:spacing w:line="276" w:lineRule="auto"/>
              <w:rPr>
                <w:sz w:val="22"/>
                <w:szCs w:val="22"/>
              </w:rPr>
            </w:pPr>
            <w:r w:rsidRPr="00782BA1">
              <w:rPr>
                <w:rFonts w:eastAsia="Times New Roman"/>
                <w:sz w:val="22"/>
                <w:szCs w:val="22"/>
              </w:rPr>
              <w:t>16.4%</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43206CC" w14:textId="77777777" w:rsidR="003008C3" w:rsidRPr="00782BA1" w:rsidRDefault="00000000" w:rsidP="00782BA1">
            <w:pPr>
              <w:spacing w:line="276" w:lineRule="auto"/>
              <w:rPr>
                <w:sz w:val="22"/>
                <w:szCs w:val="22"/>
              </w:rPr>
            </w:pPr>
            <w:r w:rsidRPr="00782BA1">
              <w:rPr>
                <w:rFonts w:eastAsia="Times New Roman"/>
                <w:sz w:val="22"/>
                <w:szCs w:val="22"/>
              </w:rPr>
              <w:t>MAR</w:t>
            </w:r>
          </w:p>
        </w:tc>
      </w:tr>
      <w:tr w:rsidR="003008C3" w:rsidRPr="00782BA1" w14:paraId="3D6C4F4A" w14:textId="77777777" w:rsidTr="00782BA1">
        <w:tc>
          <w:tcPr>
            <w:tcW w:w="2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E320098" w14:textId="77777777" w:rsidR="003008C3" w:rsidRPr="00782BA1" w:rsidRDefault="00000000" w:rsidP="00782BA1">
            <w:pPr>
              <w:spacing w:line="276" w:lineRule="auto"/>
              <w:rPr>
                <w:sz w:val="22"/>
                <w:szCs w:val="22"/>
              </w:rPr>
            </w:pPr>
            <w:proofErr w:type="spellStart"/>
            <w:r w:rsidRPr="00782BA1">
              <w:rPr>
                <w:rFonts w:eastAsia="Times New Roman"/>
                <w:sz w:val="22"/>
                <w:szCs w:val="22"/>
              </w:rPr>
              <w:t>Height_cm</w:t>
            </w:r>
            <w:proofErr w:type="spellEnd"/>
          </w:p>
        </w:tc>
        <w:tc>
          <w:tcPr>
            <w:tcW w:w="2239"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F4DC6E6" w14:textId="77777777" w:rsidR="003008C3" w:rsidRPr="00782BA1" w:rsidRDefault="00000000" w:rsidP="00782BA1">
            <w:pPr>
              <w:spacing w:line="276" w:lineRule="auto"/>
              <w:rPr>
                <w:sz w:val="22"/>
                <w:szCs w:val="22"/>
              </w:rPr>
            </w:pPr>
            <w:r w:rsidRPr="00782BA1">
              <w:rPr>
                <w:rFonts w:eastAsia="Times New Roman"/>
                <w:sz w:val="22"/>
                <w:szCs w:val="22"/>
              </w:rPr>
              <w:t>4149</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5D42CD0" w14:textId="77777777" w:rsidR="003008C3" w:rsidRPr="00782BA1" w:rsidRDefault="00000000" w:rsidP="00782BA1">
            <w:pPr>
              <w:spacing w:line="276" w:lineRule="auto"/>
              <w:rPr>
                <w:sz w:val="22"/>
                <w:szCs w:val="22"/>
              </w:rPr>
            </w:pPr>
            <w:r w:rsidRPr="00782BA1">
              <w:rPr>
                <w:rFonts w:eastAsia="Times New Roman"/>
                <w:sz w:val="22"/>
                <w:szCs w:val="22"/>
              </w:rPr>
              <w:t>14.2%</w:t>
            </w:r>
          </w:p>
        </w:tc>
        <w:tc>
          <w:tcPr>
            <w:tcW w:w="3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7C7F770" w14:textId="77777777" w:rsidR="003008C3" w:rsidRPr="00782BA1" w:rsidRDefault="00000000" w:rsidP="00782BA1">
            <w:pPr>
              <w:spacing w:line="276" w:lineRule="auto"/>
              <w:rPr>
                <w:sz w:val="22"/>
                <w:szCs w:val="22"/>
              </w:rPr>
            </w:pPr>
            <w:r w:rsidRPr="00782BA1">
              <w:rPr>
                <w:rFonts w:eastAsia="Times New Roman"/>
                <w:sz w:val="22"/>
                <w:szCs w:val="22"/>
              </w:rPr>
              <w:t>MAR</w:t>
            </w:r>
          </w:p>
        </w:tc>
      </w:tr>
    </w:tbl>
    <w:p w14:paraId="7F2AAE48"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MAR, missing at random. Missingness modeled as a function of age and CCI. MICE with m=20 imputations using predictive mean matching; results pooled via Rubin’s rules.</w:t>
      </w:r>
    </w:p>
    <w:p w14:paraId="236D0FA5" w14:textId="77777777" w:rsidR="003008C3" w:rsidRPr="00782BA1" w:rsidRDefault="00000000" w:rsidP="00782BA1">
      <w:pPr>
        <w:jc w:val="both"/>
        <w:rPr>
          <w:sz w:val="22"/>
          <w:szCs w:val="22"/>
        </w:rPr>
      </w:pPr>
      <w:r w:rsidRPr="00782BA1">
        <w:rPr>
          <w:sz w:val="22"/>
          <w:szCs w:val="22"/>
        </w:rPr>
        <w:br w:type="page"/>
      </w:r>
    </w:p>
    <w:p w14:paraId="29FE00CA" w14:textId="029BB46C"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3. Follow-Up Summary by Treatment Group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080"/>
        <w:gridCol w:w="3080"/>
      </w:tblGrid>
      <w:tr w:rsidR="003008C3" w:rsidRPr="00782BA1" w14:paraId="082F0277"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07102AD" w14:textId="77777777" w:rsidR="003008C3" w:rsidRPr="00782BA1" w:rsidRDefault="00000000" w:rsidP="00782BA1">
            <w:pPr>
              <w:spacing w:line="276" w:lineRule="auto"/>
              <w:rPr>
                <w:sz w:val="22"/>
                <w:szCs w:val="22"/>
              </w:rPr>
            </w:pPr>
            <w:r w:rsidRPr="00782BA1">
              <w:rPr>
                <w:rFonts w:eastAsia="Times New Roman"/>
                <w:b/>
                <w:bCs/>
                <w:sz w:val="22"/>
                <w:szCs w:val="22"/>
              </w:rPr>
              <w:t>Parameter</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A8070A7" w14:textId="77777777" w:rsidR="003008C3" w:rsidRPr="00782BA1" w:rsidRDefault="00000000" w:rsidP="00782BA1">
            <w:pPr>
              <w:spacing w:line="276" w:lineRule="auto"/>
              <w:rPr>
                <w:sz w:val="22"/>
                <w:szCs w:val="22"/>
              </w:rPr>
            </w:pPr>
            <w:r w:rsidRPr="00782BA1">
              <w:rPr>
                <w:rFonts w:eastAsia="Times New Roman"/>
                <w:b/>
                <w:bCs/>
                <w:sz w:val="22"/>
                <w:szCs w:val="22"/>
              </w:rPr>
              <w:t>GLP-1RA (n=2,656)</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C6E8D4A" w14:textId="77777777" w:rsidR="003008C3" w:rsidRPr="00782BA1" w:rsidRDefault="00000000" w:rsidP="00782BA1">
            <w:pPr>
              <w:spacing w:line="276" w:lineRule="auto"/>
              <w:rPr>
                <w:sz w:val="22"/>
                <w:szCs w:val="22"/>
              </w:rPr>
            </w:pPr>
            <w:r w:rsidRPr="00782BA1">
              <w:rPr>
                <w:rFonts w:eastAsia="Times New Roman"/>
                <w:b/>
                <w:bCs/>
                <w:sz w:val="22"/>
                <w:szCs w:val="22"/>
              </w:rPr>
              <w:t>DPP-4i (n=26,560)</w:t>
            </w:r>
          </w:p>
        </w:tc>
      </w:tr>
      <w:tr w:rsidR="003008C3" w:rsidRPr="00782BA1" w14:paraId="2305F862"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7E33A6" w14:textId="77777777" w:rsidR="003008C3" w:rsidRPr="00782BA1" w:rsidRDefault="00000000" w:rsidP="00782BA1">
            <w:pPr>
              <w:spacing w:line="276" w:lineRule="auto"/>
              <w:rPr>
                <w:sz w:val="22"/>
                <w:szCs w:val="22"/>
              </w:rPr>
            </w:pPr>
            <w:r w:rsidRPr="00782BA1">
              <w:rPr>
                <w:rFonts w:eastAsia="Times New Roman"/>
                <w:sz w:val="22"/>
                <w:szCs w:val="22"/>
              </w:rPr>
              <w:t>Number of patients</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90256C" w14:textId="77777777" w:rsidR="003008C3" w:rsidRPr="00782BA1" w:rsidRDefault="00000000" w:rsidP="00782BA1">
            <w:pPr>
              <w:spacing w:line="276" w:lineRule="auto"/>
              <w:rPr>
                <w:sz w:val="22"/>
                <w:szCs w:val="22"/>
              </w:rPr>
            </w:pPr>
            <w:r w:rsidRPr="00782BA1">
              <w:rPr>
                <w:rFonts w:eastAsia="Times New Roman"/>
                <w:sz w:val="22"/>
                <w:szCs w:val="22"/>
              </w:rPr>
              <w:t>2656</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6F869F7" w14:textId="77777777" w:rsidR="003008C3" w:rsidRPr="00782BA1" w:rsidRDefault="00000000" w:rsidP="00782BA1">
            <w:pPr>
              <w:spacing w:line="276" w:lineRule="auto"/>
              <w:rPr>
                <w:sz w:val="22"/>
                <w:szCs w:val="22"/>
              </w:rPr>
            </w:pPr>
            <w:r w:rsidRPr="00782BA1">
              <w:rPr>
                <w:rFonts w:eastAsia="Times New Roman"/>
                <w:sz w:val="22"/>
                <w:szCs w:val="22"/>
              </w:rPr>
              <w:t>26560</w:t>
            </w:r>
          </w:p>
        </w:tc>
      </w:tr>
      <w:tr w:rsidR="003008C3" w:rsidRPr="00782BA1" w14:paraId="6912BBB5"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7167E4D" w14:textId="77777777" w:rsidR="003008C3" w:rsidRPr="00782BA1" w:rsidRDefault="00000000" w:rsidP="00782BA1">
            <w:pPr>
              <w:spacing w:line="276" w:lineRule="auto"/>
              <w:rPr>
                <w:sz w:val="22"/>
                <w:szCs w:val="22"/>
              </w:rPr>
            </w:pPr>
            <w:r w:rsidRPr="00782BA1">
              <w:rPr>
                <w:rFonts w:eastAsia="Times New Roman"/>
                <w:sz w:val="22"/>
                <w:szCs w:val="22"/>
              </w:rPr>
              <w:t>Total person-years</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4F81A60" w14:textId="77777777" w:rsidR="003008C3" w:rsidRPr="00782BA1" w:rsidRDefault="00000000" w:rsidP="00782BA1">
            <w:pPr>
              <w:spacing w:line="276" w:lineRule="auto"/>
              <w:rPr>
                <w:sz w:val="22"/>
                <w:szCs w:val="22"/>
              </w:rPr>
            </w:pPr>
            <w:r w:rsidRPr="00782BA1">
              <w:rPr>
                <w:rFonts w:eastAsia="Times New Roman"/>
                <w:sz w:val="22"/>
                <w:szCs w:val="22"/>
              </w:rPr>
              <w:t>6648</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D18BCDF" w14:textId="77777777" w:rsidR="003008C3" w:rsidRPr="00782BA1" w:rsidRDefault="00000000" w:rsidP="00782BA1">
            <w:pPr>
              <w:spacing w:line="276" w:lineRule="auto"/>
              <w:rPr>
                <w:sz w:val="22"/>
                <w:szCs w:val="22"/>
              </w:rPr>
            </w:pPr>
            <w:r w:rsidRPr="00782BA1">
              <w:rPr>
                <w:rFonts w:eastAsia="Times New Roman"/>
                <w:sz w:val="22"/>
                <w:szCs w:val="22"/>
              </w:rPr>
              <w:t>66393</w:t>
            </w:r>
          </w:p>
        </w:tc>
      </w:tr>
      <w:tr w:rsidR="003008C3" w:rsidRPr="00782BA1" w14:paraId="2BB1CDF2"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B802F9" w14:textId="77777777" w:rsidR="003008C3" w:rsidRPr="00782BA1" w:rsidRDefault="00000000" w:rsidP="00782BA1">
            <w:pPr>
              <w:spacing w:line="276" w:lineRule="auto"/>
              <w:rPr>
                <w:sz w:val="22"/>
                <w:szCs w:val="22"/>
              </w:rPr>
            </w:pPr>
            <w:r w:rsidRPr="00782BA1">
              <w:rPr>
                <w:rFonts w:eastAsia="Times New Roman"/>
                <w:sz w:val="22"/>
                <w:szCs w:val="22"/>
              </w:rPr>
              <w:t>Median follow-up, days (IQR)</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456B35E" w14:textId="77777777" w:rsidR="003008C3" w:rsidRPr="00782BA1" w:rsidRDefault="00000000" w:rsidP="00782BA1">
            <w:pPr>
              <w:spacing w:line="276" w:lineRule="auto"/>
              <w:rPr>
                <w:sz w:val="22"/>
                <w:szCs w:val="22"/>
              </w:rPr>
            </w:pPr>
            <w:r w:rsidRPr="00782BA1">
              <w:rPr>
                <w:rFonts w:eastAsia="Times New Roman"/>
                <w:sz w:val="22"/>
                <w:szCs w:val="22"/>
              </w:rPr>
              <w:t>916 (825–1004)</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D2BFDBB" w14:textId="77777777" w:rsidR="003008C3" w:rsidRPr="00782BA1" w:rsidRDefault="00000000" w:rsidP="00782BA1">
            <w:pPr>
              <w:spacing w:line="276" w:lineRule="auto"/>
              <w:rPr>
                <w:sz w:val="22"/>
                <w:szCs w:val="22"/>
              </w:rPr>
            </w:pPr>
            <w:r w:rsidRPr="00782BA1">
              <w:rPr>
                <w:rFonts w:eastAsia="Times New Roman"/>
                <w:sz w:val="22"/>
                <w:szCs w:val="22"/>
              </w:rPr>
              <w:t>914 (821–1005)</w:t>
            </w:r>
          </w:p>
        </w:tc>
      </w:tr>
      <w:tr w:rsidR="003008C3" w:rsidRPr="00782BA1" w14:paraId="295AEECF"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F367CAD" w14:textId="77777777" w:rsidR="003008C3" w:rsidRPr="00782BA1" w:rsidRDefault="00000000" w:rsidP="00782BA1">
            <w:pPr>
              <w:spacing w:line="276" w:lineRule="auto"/>
              <w:rPr>
                <w:sz w:val="22"/>
                <w:szCs w:val="22"/>
              </w:rPr>
            </w:pPr>
            <w:r w:rsidRPr="00782BA1">
              <w:rPr>
                <w:rFonts w:eastAsia="Times New Roman"/>
                <w:sz w:val="22"/>
                <w:szCs w:val="22"/>
              </w:rPr>
              <w:t>Deaths</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859E8CA" w14:textId="77777777" w:rsidR="003008C3" w:rsidRPr="00782BA1" w:rsidRDefault="00000000" w:rsidP="00782BA1">
            <w:pPr>
              <w:spacing w:line="276" w:lineRule="auto"/>
              <w:rPr>
                <w:sz w:val="22"/>
                <w:szCs w:val="22"/>
              </w:rPr>
            </w:pPr>
            <w:r w:rsidRPr="00782BA1">
              <w:rPr>
                <w:rFonts w:eastAsia="Times New Roman"/>
                <w:sz w:val="22"/>
                <w:szCs w:val="22"/>
              </w:rPr>
              <w:t>71</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C447575" w14:textId="77777777" w:rsidR="003008C3" w:rsidRPr="00782BA1" w:rsidRDefault="00000000" w:rsidP="00782BA1">
            <w:pPr>
              <w:spacing w:line="276" w:lineRule="auto"/>
              <w:rPr>
                <w:sz w:val="22"/>
                <w:szCs w:val="22"/>
              </w:rPr>
            </w:pPr>
            <w:r w:rsidRPr="00782BA1">
              <w:rPr>
                <w:rFonts w:eastAsia="Times New Roman"/>
                <w:sz w:val="22"/>
                <w:szCs w:val="22"/>
              </w:rPr>
              <w:t>632</w:t>
            </w:r>
          </w:p>
        </w:tc>
      </w:tr>
      <w:tr w:rsidR="003008C3" w:rsidRPr="00782BA1" w14:paraId="42210900"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08844DB" w14:textId="77777777" w:rsidR="003008C3" w:rsidRPr="00782BA1" w:rsidRDefault="00000000" w:rsidP="00782BA1">
            <w:pPr>
              <w:spacing w:line="276" w:lineRule="auto"/>
              <w:rPr>
                <w:sz w:val="22"/>
                <w:szCs w:val="22"/>
              </w:rPr>
            </w:pPr>
            <w:r w:rsidRPr="00782BA1">
              <w:rPr>
                <w:rFonts w:eastAsia="Times New Roman"/>
                <w:sz w:val="22"/>
                <w:szCs w:val="22"/>
              </w:rPr>
              <w:t>Lost to follow-up</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6C64E3E" w14:textId="77777777" w:rsidR="003008C3" w:rsidRPr="00782BA1" w:rsidRDefault="00000000" w:rsidP="00782BA1">
            <w:pPr>
              <w:spacing w:line="276" w:lineRule="auto"/>
              <w:rPr>
                <w:sz w:val="22"/>
                <w:szCs w:val="22"/>
              </w:rPr>
            </w:pPr>
            <w:r w:rsidRPr="00782BA1">
              <w:rPr>
                <w:rFonts w:eastAsia="Times New Roman"/>
                <w:sz w:val="22"/>
                <w:szCs w:val="22"/>
              </w:rPr>
              <w:t>270</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0B45B58" w14:textId="77777777" w:rsidR="003008C3" w:rsidRPr="00782BA1" w:rsidRDefault="00000000" w:rsidP="00782BA1">
            <w:pPr>
              <w:spacing w:line="276" w:lineRule="auto"/>
              <w:rPr>
                <w:sz w:val="22"/>
                <w:szCs w:val="22"/>
              </w:rPr>
            </w:pPr>
            <w:r w:rsidRPr="00782BA1">
              <w:rPr>
                <w:rFonts w:eastAsia="Times New Roman"/>
                <w:sz w:val="22"/>
                <w:szCs w:val="22"/>
              </w:rPr>
              <w:t>2631</w:t>
            </w:r>
          </w:p>
        </w:tc>
      </w:tr>
      <w:tr w:rsidR="003008C3" w:rsidRPr="00782BA1" w14:paraId="612355D6"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8630A2A" w14:textId="77777777" w:rsidR="003008C3" w:rsidRPr="00782BA1" w:rsidRDefault="00000000" w:rsidP="00782BA1">
            <w:pPr>
              <w:spacing w:line="276" w:lineRule="auto"/>
              <w:rPr>
                <w:sz w:val="22"/>
                <w:szCs w:val="22"/>
              </w:rPr>
            </w:pPr>
            <w:r w:rsidRPr="00782BA1">
              <w:rPr>
                <w:rFonts w:eastAsia="Times New Roman"/>
                <w:sz w:val="22"/>
                <w:szCs w:val="22"/>
              </w:rPr>
              <w:t>Discontinued, n (%)</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A899378" w14:textId="77777777" w:rsidR="003008C3" w:rsidRPr="00782BA1" w:rsidRDefault="00000000" w:rsidP="00782BA1">
            <w:pPr>
              <w:spacing w:line="276" w:lineRule="auto"/>
              <w:rPr>
                <w:sz w:val="22"/>
                <w:szCs w:val="22"/>
              </w:rPr>
            </w:pPr>
            <w:r w:rsidRPr="00782BA1">
              <w:rPr>
                <w:rFonts w:eastAsia="Times New Roman"/>
                <w:sz w:val="22"/>
                <w:szCs w:val="22"/>
              </w:rPr>
              <w:t>1283 (48.3%)</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AEB54DB" w14:textId="77777777" w:rsidR="003008C3" w:rsidRPr="00782BA1" w:rsidRDefault="00000000" w:rsidP="00782BA1">
            <w:pPr>
              <w:spacing w:line="276" w:lineRule="auto"/>
              <w:rPr>
                <w:sz w:val="22"/>
                <w:szCs w:val="22"/>
              </w:rPr>
            </w:pPr>
            <w:r w:rsidRPr="00782BA1">
              <w:rPr>
                <w:rFonts w:eastAsia="Times New Roman"/>
                <w:sz w:val="22"/>
                <w:szCs w:val="22"/>
              </w:rPr>
              <w:t>8179 (30.8%)</w:t>
            </w:r>
          </w:p>
        </w:tc>
      </w:tr>
      <w:tr w:rsidR="003008C3" w:rsidRPr="00782BA1" w14:paraId="0E2F9F45"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3A0CB62" w14:textId="77777777" w:rsidR="003008C3" w:rsidRPr="00782BA1" w:rsidRDefault="00000000" w:rsidP="00782BA1">
            <w:pPr>
              <w:spacing w:line="276" w:lineRule="auto"/>
              <w:rPr>
                <w:sz w:val="22"/>
                <w:szCs w:val="22"/>
              </w:rPr>
            </w:pPr>
            <w:r w:rsidRPr="00782BA1">
              <w:rPr>
                <w:rFonts w:eastAsia="Times New Roman"/>
                <w:sz w:val="22"/>
                <w:szCs w:val="22"/>
              </w:rPr>
              <w:t>Switched</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AA743DE" w14:textId="77777777" w:rsidR="003008C3" w:rsidRPr="00782BA1" w:rsidRDefault="00000000" w:rsidP="00782BA1">
            <w:pPr>
              <w:spacing w:line="276" w:lineRule="auto"/>
              <w:rPr>
                <w:sz w:val="22"/>
                <w:szCs w:val="22"/>
              </w:rPr>
            </w:pPr>
            <w:r w:rsidRPr="00782BA1">
              <w:rPr>
                <w:rFonts w:eastAsia="Times New Roman"/>
                <w:sz w:val="22"/>
                <w:szCs w:val="22"/>
              </w:rPr>
              <w:t>0</w:t>
            </w:r>
          </w:p>
        </w:tc>
        <w:tc>
          <w:tcPr>
            <w:tcW w:w="308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DE3909D" w14:textId="77777777" w:rsidR="003008C3" w:rsidRPr="00782BA1" w:rsidRDefault="00000000" w:rsidP="00782BA1">
            <w:pPr>
              <w:spacing w:line="276" w:lineRule="auto"/>
              <w:rPr>
                <w:sz w:val="22"/>
                <w:szCs w:val="22"/>
              </w:rPr>
            </w:pPr>
            <w:r w:rsidRPr="00782BA1">
              <w:rPr>
                <w:rFonts w:eastAsia="Times New Roman"/>
                <w:sz w:val="22"/>
                <w:szCs w:val="22"/>
              </w:rPr>
              <w:t>0</w:t>
            </w:r>
          </w:p>
        </w:tc>
      </w:tr>
    </w:tbl>
    <w:p w14:paraId="53FDD170"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IQR, interquartile range. Discontinuation defined as gap ≥90 days. Loss to follow-up defined as no encounter for ≥180 days.</w:t>
      </w:r>
    </w:p>
    <w:p w14:paraId="4B589871" w14:textId="77777777" w:rsidR="003008C3" w:rsidRPr="00782BA1" w:rsidRDefault="00000000" w:rsidP="00782BA1">
      <w:pPr>
        <w:jc w:val="both"/>
        <w:rPr>
          <w:sz w:val="22"/>
          <w:szCs w:val="22"/>
        </w:rPr>
      </w:pPr>
      <w:r w:rsidRPr="00782BA1">
        <w:rPr>
          <w:sz w:val="22"/>
          <w:szCs w:val="22"/>
        </w:rPr>
        <w:br w:type="page"/>
      </w:r>
    </w:p>
    <w:p w14:paraId="20DD1054" w14:textId="0AC0E103"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4. Index Drug Distribution and Guideline-Recommended Dosing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00"/>
        <w:gridCol w:w="1400"/>
        <w:gridCol w:w="1800"/>
        <w:gridCol w:w="2960"/>
      </w:tblGrid>
      <w:tr w:rsidR="003008C3" w:rsidRPr="00782BA1" w14:paraId="2347FE55"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BC821DC" w14:textId="77777777" w:rsidR="003008C3" w:rsidRPr="00782BA1" w:rsidRDefault="00000000" w:rsidP="00782BA1">
            <w:pPr>
              <w:spacing w:line="276" w:lineRule="auto"/>
              <w:rPr>
                <w:sz w:val="22"/>
                <w:szCs w:val="22"/>
              </w:rPr>
            </w:pPr>
            <w:r w:rsidRPr="00782BA1">
              <w:rPr>
                <w:rFonts w:eastAsia="Times New Roman"/>
                <w:b/>
                <w:bCs/>
                <w:sz w:val="22"/>
                <w:szCs w:val="22"/>
              </w:rPr>
              <w:t>Drug</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7C7C95E" w14:textId="77777777" w:rsidR="003008C3" w:rsidRPr="00782BA1" w:rsidRDefault="00000000" w:rsidP="00782BA1">
            <w:pPr>
              <w:spacing w:line="276" w:lineRule="auto"/>
              <w:rPr>
                <w:sz w:val="22"/>
                <w:szCs w:val="22"/>
              </w:rPr>
            </w:pPr>
            <w:r w:rsidRPr="00782BA1">
              <w:rPr>
                <w:rFonts w:eastAsia="Times New Roman"/>
                <w:b/>
                <w:bCs/>
                <w:sz w:val="22"/>
                <w:szCs w:val="22"/>
              </w:rPr>
              <w:t>Route</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684E9D3" w14:textId="77777777" w:rsidR="003008C3" w:rsidRPr="00782BA1" w:rsidRDefault="00000000" w:rsidP="00782BA1">
            <w:pPr>
              <w:spacing w:line="276" w:lineRule="auto"/>
              <w:rPr>
                <w:sz w:val="22"/>
                <w:szCs w:val="22"/>
              </w:rPr>
            </w:pPr>
            <w:r w:rsidRPr="00782BA1">
              <w:rPr>
                <w:rFonts w:eastAsia="Times New Roman"/>
                <w:b/>
                <w:bCs/>
                <w:sz w:val="22"/>
                <w:szCs w:val="22"/>
              </w:rPr>
              <w:t>Starting dose</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40B12DB" w14:textId="77777777" w:rsidR="003008C3" w:rsidRPr="00782BA1" w:rsidRDefault="00000000" w:rsidP="00782BA1">
            <w:pPr>
              <w:spacing w:line="276" w:lineRule="auto"/>
              <w:rPr>
                <w:sz w:val="22"/>
                <w:szCs w:val="22"/>
              </w:rPr>
            </w:pPr>
            <w:r w:rsidRPr="00782BA1">
              <w:rPr>
                <w:rFonts w:eastAsia="Times New Roman"/>
                <w:b/>
                <w:bCs/>
                <w:sz w:val="22"/>
                <w:szCs w:val="22"/>
              </w:rPr>
              <w:t>Maintenance*</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7DF0ECF" w14:textId="77777777" w:rsidR="003008C3" w:rsidRPr="00782BA1" w:rsidRDefault="00000000" w:rsidP="00782BA1">
            <w:pPr>
              <w:spacing w:line="276" w:lineRule="auto"/>
              <w:rPr>
                <w:sz w:val="22"/>
                <w:szCs w:val="22"/>
              </w:rPr>
            </w:pPr>
            <w:r w:rsidRPr="00782BA1">
              <w:rPr>
                <w:rFonts w:eastAsia="Times New Roman"/>
                <w:b/>
                <w:bCs/>
                <w:sz w:val="22"/>
                <w:szCs w:val="22"/>
              </w:rPr>
              <w:t>Max dose</w:t>
            </w:r>
          </w:p>
        </w:tc>
      </w:tr>
      <w:tr w:rsidR="003008C3" w:rsidRPr="00782BA1" w14:paraId="7931295F"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BF4C245" w14:textId="77777777" w:rsidR="003008C3" w:rsidRPr="00782BA1" w:rsidRDefault="00000000" w:rsidP="00782BA1">
            <w:pPr>
              <w:spacing w:line="276" w:lineRule="auto"/>
              <w:rPr>
                <w:sz w:val="22"/>
                <w:szCs w:val="22"/>
              </w:rPr>
            </w:pPr>
            <w:r w:rsidRPr="00782BA1">
              <w:rPr>
                <w:rFonts w:eastAsia="Times New Roman"/>
                <w:sz w:val="22"/>
                <w:szCs w:val="22"/>
              </w:rPr>
              <w:t>Semaglutide inj.</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7CD9E2C" w14:textId="77777777" w:rsidR="003008C3" w:rsidRPr="00782BA1" w:rsidRDefault="00000000" w:rsidP="00782BA1">
            <w:pPr>
              <w:spacing w:line="276" w:lineRule="auto"/>
              <w:rPr>
                <w:sz w:val="22"/>
                <w:szCs w:val="22"/>
              </w:rPr>
            </w:pPr>
            <w:r w:rsidRPr="00782BA1">
              <w:rPr>
                <w:rFonts w:eastAsia="Times New Roman"/>
                <w:sz w:val="22"/>
                <w:szCs w:val="22"/>
              </w:rPr>
              <w:t>SC, QW</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639ADF0" w14:textId="77777777" w:rsidR="003008C3" w:rsidRPr="00782BA1" w:rsidRDefault="00000000" w:rsidP="00782BA1">
            <w:pPr>
              <w:spacing w:line="276" w:lineRule="auto"/>
              <w:rPr>
                <w:sz w:val="22"/>
                <w:szCs w:val="22"/>
              </w:rPr>
            </w:pPr>
            <w:r w:rsidRPr="00782BA1">
              <w:rPr>
                <w:rFonts w:eastAsia="Times New Roman"/>
                <w:sz w:val="22"/>
                <w:szCs w:val="22"/>
              </w:rPr>
              <w:t>0.25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DD2B39E" w14:textId="77777777" w:rsidR="003008C3" w:rsidRPr="00782BA1" w:rsidRDefault="00000000" w:rsidP="00782BA1">
            <w:pPr>
              <w:spacing w:line="276" w:lineRule="auto"/>
              <w:rPr>
                <w:sz w:val="22"/>
                <w:szCs w:val="22"/>
              </w:rPr>
            </w:pPr>
            <w:r w:rsidRPr="00782BA1">
              <w:rPr>
                <w:rFonts w:eastAsia="Times New Roman"/>
                <w:sz w:val="22"/>
                <w:szCs w:val="22"/>
              </w:rPr>
              <w:t>0.5–1.0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7418FAA" w14:textId="77777777" w:rsidR="003008C3" w:rsidRPr="00782BA1" w:rsidRDefault="00000000" w:rsidP="00782BA1">
            <w:pPr>
              <w:spacing w:line="276" w:lineRule="auto"/>
              <w:rPr>
                <w:sz w:val="22"/>
                <w:szCs w:val="22"/>
              </w:rPr>
            </w:pPr>
            <w:r w:rsidRPr="00782BA1">
              <w:rPr>
                <w:rFonts w:eastAsia="Times New Roman"/>
                <w:sz w:val="22"/>
                <w:szCs w:val="22"/>
              </w:rPr>
              <w:t>1.0 mg</w:t>
            </w:r>
          </w:p>
        </w:tc>
      </w:tr>
      <w:tr w:rsidR="003008C3" w:rsidRPr="00782BA1" w14:paraId="262BD127"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E0D1FB0" w14:textId="77777777" w:rsidR="003008C3" w:rsidRPr="00782BA1" w:rsidRDefault="00000000" w:rsidP="00782BA1">
            <w:pPr>
              <w:spacing w:line="276" w:lineRule="auto"/>
              <w:rPr>
                <w:sz w:val="22"/>
                <w:szCs w:val="22"/>
              </w:rPr>
            </w:pPr>
            <w:r w:rsidRPr="00782BA1">
              <w:rPr>
                <w:rFonts w:eastAsia="Times New Roman"/>
                <w:sz w:val="22"/>
                <w:szCs w:val="22"/>
              </w:rPr>
              <w:t>Liraglutide</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8859EA6" w14:textId="77777777" w:rsidR="003008C3" w:rsidRPr="00782BA1" w:rsidRDefault="00000000" w:rsidP="00782BA1">
            <w:pPr>
              <w:spacing w:line="276" w:lineRule="auto"/>
              <w:rPr>
                <w:sz w:val="22"/>
                <w:szCs w:val="22"/>
              </w:rPr>
            </w:pPr>
            <w:r w:rsidRPr="00782BA1">
              <w:rPr>
                <w:rFonts w:eastAsia="Times New Roman"/>
                <w:sz w:val="22"/>
                <w:szCs w:val="22"/>
              </w:rPr>
              <w:t>SC, QD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923F597" w14:textId="77777777" w:rsidR="003008C3" w:rsidRPr="00782BA1" w:rsidRDefault="00000000" w:rsidP="00782BA1">
            <w:pPr>
              <w:spacing w:line="276" w:lineRule="auto"/>
              <w:rPr>
                <w:sz w:val="22"/>
                <w:szCs w:val="22"/>
              </w:rPr>
            </w:pPr>
            <w:r w:rsidRPr="00782BA1">
              <w:rPr>
                <w:rFonts w:eastAsia="Times New Roman"/>
                <w:sz w:val="22"/>
                <w:szCs w:val="22"/>
              </w:rPr>
              <w:t>0.6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3914692" w14:textId="77777777" w:rsidR="003008C3" w:rsidRPr="00782BA1" w:rsidRDefault="00000000" w:rsidP="00782BA1">
            <w:pPr>
              <w:spacing w:line="276" w:lineRule="auto"/>
              <w:rPr>
                <w:sz w:val="22"/>
                <w:szCs w:val="22"/>
              </w:rPr>
            </w:pPr>
            <w:r w:rsidRPr="00782BA1">
              <w:rPr>
                <w:rFonts w:eastAsia="Times New Roman"/>
                <w:sz w:val="22"/>
                <w:szCs w:val="22"/>
              </w:rPr>
              <w:t>1.2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74D2907" w14:textId="77777777" w:rsidR="003008C3" w:rsidRPr="00782BA1" w:rsidRDefault="00000000" w:rsidP="00782BA1">
            <w:pPr>
              <w:spacing w:line="276" w:lineRule="auto"/>
              <w:rPr>
                <w:sz w:val="22"/>
                <w:szCs w:val="22"/>
              </w:rPr>
            </w:pPr>
            <w:r w:rsidRPr="00782BA1">
              <w:rPr>
                <w:rFonts w:eastAsia="Times New Roman"/>
                <w:sz w:val="22"/>
                <w:szCs w:val="22"/>
              </w:rPr>
              <w:t>1.8 mg</w:t>
            </w:r>
          </w:p>
        </w:tc>
      </w:tr>
      <w:tr w:rsidR="003008C3" w:rsidRPr="00782BA1" w14:paraId="37605B02"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A039650" w14:textId="77777777" w:rsidR="003008C3" w:rsidRPr="00782BA1" w:rsidRDefault="00000000" w:rsidP="00782BA1">
            <w:pPr>
              <w:spacing w:line="276" w:lineRule="auto"/>
              <w:rPr>
                <w:sz w:val="22"/>
                <w:szCs w:val="22"/>
              </w:rPr>
            </w:pPr>
            <w:r w:rsidRPr="00782BA1">
              <w:rPr>
                <w:rFonts w:eastAsia="Times New Roman"/>
                <w:sz w:val="22"/>
                <w:szCs w:val="22"/>
              </w:rPr>
              <w:t>Dulaglutide</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6AA7066" w14:textId="77777777" w:rsidR="003008C3" w:rsidRPr="00782BA1" w:rsidRDefault="00000000" w:rsidP="00782BA1">
            <w:pPr>
              <w:spacing w:line="276" w:lineRule="auto"/>
              <w:rPr>
                <w:sz w:val="22"/>
                <w:szCs w:val="22"/>
              </w:rPr>
            </w:pPr>
            <w:r w:rsidRPr="00782BA1">
              <w:rPr>
                <w:rFonts w:eastAsia="Times New Roman"/>
                <w:sz w:val="22"/>
                <w:szCs w:val="22"/>
              </w:rPr>
              <w:t>SC, QW</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A6E448" w14:textId="77777777" w:rsidR="003008C3" w:rsidRPr="00782BA1" w:rsidRDefault="00000000" w:rsidP="00782BA1">
            <w:pPr>
              <w:spacing w:line="276" w:lineRule="auto"/>
              <w:rPr>
                <w:sz w:val="22"/>
                <w:szCs w:val="22"/>
              </w:rPr>
            </w:pPr>
            <w:r w:rsidRPr="00782BA1">
              <w:rPr>
                <w:rFonts w:eastAsia="Times New Roman"/>
                <w:sz w:val="22"/>
                <w:szCs w:val="22"/>
              </w:rPr>
              <w:t>0.75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4904EF0" w14:textId="77777777" w:rsidR="003008C3" w:rsidRPr="00782BA1" w:rsidRDefault="00000000" w:rsidP="00782BA1">
            <w:pPr>
              <w:spacing w:line="276" w:lineRule="auto"/>
              <w:rPr>
                <w:sz w:val="22"/>
                <w:szCs w:val="22"/>
              </w:rPr>
            </w:pPr>
            <w:r w:rsidRPr="00782BA1">
              <w:rPr>
                <w:rFonts w:eastAsia="Times New Roman"/>
                <w:sz w:val="22"/>
                <w:szCs w:val="22"/>
              </w:rPr>
              <w:t>1.5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F310A2E" w14:textId="77777777" w:rsidR="003008C3" w:rsidRPr="00782BA1" w:rsidRDefault="00000000" w:rsidP="00782BA1">
            <w:pPr>
              <w:spacing w:line="276" w:lineRule="auto"/>
              <w:rPr>
                <w:sz w:val="22"/>
                <w:szCs w:val="22"/>
              </w:rPr>
            </w:pPr>
            <w:r w:rsidRPr="00782BA1">
              <w:rPr>
                <w:rFonts w:eastAsia="Times New Roman"/>
                <w:sz w:val="22"/>
                <w:szCs w:val="22"/>
              </w:rPr>
              <w:t>1.5 mg</w:t>
            </w:r>
          </w:p>
        </w:tc>
      </w:tr>
      <w:tr w:rsidR="003008C3" w:rsidRPr="00782BA1" w14:paraId="53F35A74"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6901C78" w14:textId="77777777" w:rsidR="003008C3" w:rsidRPr="00782BA1" w:rsidRDefault="00000000" w:rsidP="00782BA1">
            <w:pPr>
              <w:spacing w:line="276" w:lineRule="auto"/>
              <w:rPr>
                <w:sz w:val="22"/>
                <w:szCs w:val="22"/>
              </w:rPr>
            </w:pPr>
            <w:r w:rsidRPr="00782BA1">
              <w:rPr>
                <w:rFonts w:eastAsia="Times New Roman"/>
                <w:sz w:val="22"/>
                <w:szCs w:val="22"/>
              </w:rPr>
              <w:t>PEG-</w:t>
            </w:r>
            <w:proofErr w:type="spellStart"/>
            <w:r w:rsidRPr="00782BA1">
              <w:rPr>
                <w:rFonts w:eastAsia="Times New Roman"/>
                <w:sz w:val="22"/>
                <w:szCs w:val="22"/>
              </w:rPr>
              <w:t>loxenatide</w:t>
            </w:r>
            <w:proofErr w:type="spellEnd"/>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1A0D8AC" w14:textId="77777777" w:rsidR="003008C3" w:rsidRPr="00782BA1" w:rsidRDefault="00000000" w:rsidP="00782BA1">
            <w:pPr>
              <w:spacing w:line="276" w:lineRule="auto"/>
              <w:rPr>
                <w:sz w:val="22"/>
                <w:szCs w:val="22"/>
              </w:rPr>
            </w:pPr>
            <w:r w:rsidRPr="00782BA1">
              <w:rPr>
                <w:rFonts w:eastAsia="Times New Roman"/>
                <w:sz w:val="22"/>
                <w:szCs w:val="22"/>
              </w:rPr>
              <w:t>SC, QW</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2A51759" w14:textId="77777777" w:rsidR="003008C3" w:rsidRPr="00782BA1" w:rsidRDefault="00000000" w:rsidP="00782BA1">
            <w:pPr>
              <w:spacing w:line="276" w:lineRule="auto"/>
              <w:rPr>
                <w:sz w:val="22"/>
                <w:szCs w:val="22"/>
              </w:rPr>
            </w:pPr>
            <w:r w:rsidRPr="00782BA1">
              <w:rPr>
                <w:rFonts w:eastAsia="Times New Roman"/>
                <w:sz w:val="22"/>
                <w:szCs w:val="22"/>
              </w:rPr>
              <w:t>0.1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27D9B81" w14:textId="77777777" w:rsidR="003008C3" w:rsidRPr="00782BA1" w:rsidRDefault="00000000" w:rsidP="00782BA1">
            <w:pPr>
              <w:spacing w:line="276" w:lineRule="auto"/>
              <w:rPr>
                <w:sz w:val="22"/>
                <w:szCs w:val="22"/>
              </w:rPr>
            </w:pPr>
            <w:r w:rsidRPr="00782BA1">
              <w:rPr>
                <w:rFonts w:eastAsia="Times New Roman"/>
                <w:sz w:val="22"/>
                <w:szCs w:val="22"/>
              </w:rPr>
              <w:t>0.2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C38C89" w14:textId="77777777" w:rsidR="003008C3" w:rsidRPr="00782BA1" w:rsidRDefault="00000000" w:rsidP="00782BA1">
            <w:pPr>
              <w:spacing w:line="276" w:lineRule="auto"/>
              <w:rPr>
                <w:sz w:val="22"/>
                <w:szCs w:val="22"/>
              </w:rPr>
            </w:pPr>
            <w:r w:rsidRPr="00782BA1">
              <w:rPr>
                <w:rFonts w:eastAsia="Times New Roman"/>
                <w:sz w:val="22"/>
                <w:szCs w:val="22"/>
              </w:rPr>
              <w:t>0.2 mg</w:t>
            </w:r>
          </w:p>
        </w:tc>
      </w:tr>
      <w:tr w:rsidR="003008C3" w:rsidRPr="00782BA1" w14:paraId="6CE3C7F2"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9E2098E" w14:textId="77777777" w:rsidR="003008C3" w:rsidRPr="00782BA1" w:rsidRDefault="00000000" w:rsidP="00782BA1">
            <w:pPr>
              <w:spacing w:line="276" w:lineRule="auto"/>
              <w:rPr>
                <w:sz w:val="22"/>
                <w:szCs w:val="22"/>
              </w:rPr>
            </w:pPr>
            <w:r w:rsidRPr="00782BA1">
              <w:rPr>
                <w:rFonts w:eastAsia="Times New Roman"/>
                <w:sz w:val="22"/>
                <w:szCs w:val="22"/>
              </w:rPr>
              <w:t>Exenatide BID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F955844" w14:textId="77777777" w:rsidR="003008C3" w:rsidRPr="00782BA1" w:rsidRDefault="00000000" w:rsidP="00782BA1">
            <w:pPr>
              <w:spacing w:line="276" w:lineRule="auto"/>
              <w:rPr>
                <w:sz w:val="22"/>
                <w:szCs w:val="22"/>
              </w:rPr>
            </w:pPr>
            <w:r w:rsidRPr="00782BA1">
              <w:rPr>
                <w:rFonts w:eastAsia="Times New Roman"/>
                <w:sz w:val="22"/>
                <w:szCs w:val="22"/>
              </w:rPr>
              <w:t>SC, BID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F67EDB7" w14:textId="77777777" w:rsidR="003008C3" w:rsidRPr="00782BA1" w:rsidRDefault="00000000" w:rsidP="00782BA1">
            <w:pPr>
              <w:spacing w:line="276" w:lineRule="auto"/>
              <w:rPr>
                <w:sz w:val="22"/>
                <w:szCs w:val="22"/>
              </w:rPr>
            </w:pPr>
            <w:r w:rsidRPr="00782BA1">
              <w:rPr>
                <w:rFonts w:eastAsia="Times New Roman"/>
                <w:sz w:val="22"/>
                <w:szCs w:val="22"/>
              </w:rPr>
              <w:t>5 µg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117441F" w14:textId="77777777" w:rsidR="003008C3" w:rsidRPr="00782BA1" w:rsidRDefault="00000000" w:rsidP="00782BA1">
            <w:pPr>
              <w:spacing w:line="276" w:lineRule="auto"/>
              <w:rPr>
                <w:sz w:val="22"/>
                <w:szCs w:val="22"/>
              </w:rPr>
            </w:pPr>
            <w:r w:rsidRPr="00782BA1">
              <w:rPr>
                <w:rFonts w:eastAsia="Times New Roman"/>
                <w:sz w:val="22"/>
                <w:szCs w:val="22"/>
              </w:rPr>
              <w:t>10 µg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49D2D69" w14:textId="77777777" w:rsidR="003008C3" w:rsidRPr="00782BA1" w:rsidRDefault="00000000" w:rsidP="00782BA1">
            <w:pPr>
              <w:spacing w:line="276" w:lineRule="auto"/>
              <w:rPr>
                <w:sz w:val="22"/>
                <w:szCs w:val="22"/>
              </w:rPr>
            </w:pPr>
            <w:r w:rsidRPr="00782BA1">
              <w:rPr>
                <w:rFonts w:eastAsia="Times New Roman"/>
                <w:sz w:val="22"/>
                <w:szCs w:val="22"/>
              </w:rPr>
              <w:t>10 µg</w:t>
            </w:r>
          </w:p>
        </w:tc>
      </w:tr>
      <w:tr w:rsidR="003008C3" w:rsidRPr="00782BA1" w14:paraId="05E035F5"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97A6E98" w14:textId="77777777" w:rsidR="003008C3" w:rsidRPr="00782BA1" w:rsidRDefault="00000000" w:rsidP="00782BA1">
            <w:pPr>
              <w:spacing w:line="276" w:lineRule="auto"/>
              <w:rPr>
                <w:sz w:val="22"/>
                <w:szCs w:val="22"/>
              </w:rPr>
            </w:pPr>
            <w:proofErr w:type="spellStart"/>
            <w:r w:rsidRPr="00782BA1">
              <w:rPr>
                <w:rFonts w:eastAsia="Times New Roman"/>
                <w:sz w:val="22"/>
                <w:szCs w:val="22"/>
              </w:rPr>
              <w:t>Beinaglutide</w:t>
            </w:r>
            <w:proofErr w:type="spellEnd"/>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8F1BBC5" w14:textId="77777777" w:rsidR="003008C3" w:rsidRPr="00782BA1" w:rsidRDefault="00000000" w:rsidP="00782BA1">
            <w:pPr>
              <w:spacing w:line="276" w:lineRule="auto"/>
              <w:rPr>
                <w:sz w:val="22"/>
                <w:szCs w:val="22"/>
              </w:rPr>
            </w:pPr>
            <w:r w:rsidRPr="00782BA1">
              <w:rPr>
                <w:rFonts w:eastAsia="Times New Roman"/>
                <w:sz w:val="22"/>
                <w:szCs w:val="22"/>
              </w:rPr>
              <w:t>SC, TID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CBD6CD4" w14:textId="77777777" w:rsidR="003008C3" w:rsidRPr="00782BA1" w:rsidRDefault="00000000" w:rsidP="00782BA1">
            <w:pPr>
              <w:spacing w:line="276" w:lineRule="auto"/>
              <w:rPr>
                <w:sz w:val="22"/>
                <w:szCs w:val="22"/>
              </w:rPr>
            </w:pPr>
            <w:r w:rsidRPr="00782BA1">
              <w:rPr>
                <w:rFonts w:eastAsia="Times New Roman"/>
                <w:sz w:val="22"/>
                <w:szCs w:val="22"/>
              </w:rPr>
              <w:t>0.1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A04C8F3" w14:textId="77777777" w:rsidR="003008C3" w:rsidRPr="00782BA1" w:rsidRDefault="00000000" w:rsidP="00782BA1">
            <w:pPr>
              <w:spacing w:line="276" w:lineRule="auto"/>
              <w:rPr>
                <w:sz w:val="22"/>
                <w:szCs w:val="22"/>
              </w:rPr>
            </w:pPr>
            <w:r w:rsidRPr="00782BA1">
              <w:rPr>
                <w:rFonts w:eastAsia="Times New Roman"/>
                <w:sz w:val="22"/>
                <w:szCs w:val="22"/>
              </w:rPr>
              <w:t>0.1–0.2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49DD424" w14:textId="77777777" w:rsidR="003008C3" w:rsidRPr="00782BA1" w:rsidRDefault="00000000" w:rsidP="00782BA1">
            <w:pPr>
              <w:spacing w:line="276" w:lineRule="auto"/>
              <w:rPr>
                <w:sz w:val="22"/>
                <w:szCs w:val="22"/>
              </w:rPr>
            </w:pPr>
            <w:r w:rsidRPr="00782BA1">
              <w:rPr>
                <w:rFonts w:eastAsia="Times New Roman"/>
                <w:sz w:val="22"/>
                <w:szCs w:val="22"/>
              </w:rPr>
              <w:t>0.2 mg</w:t>
            </w:r>
          </w:p>
        </w:tc>
      </w:tr>
      <w:tr w:rsidR="003008C3" w:rsidRPr="00782BA1" w14:paraId="539C1EC5"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582B96C" w14:textId="77777777" w:rsidR="003008C3" w:rsidRPr="00782BA1" w:rsidRDefault="00000000" w:rsidP="00782BA1">
            <w:pPr>
              <w:spacing w:line="276" w:lineRule="auto"/>
              <w:rPr>
                <w:sz w:val="22"/>
                <w:szCs w:val="22"/>
              </w:rPr>
            </w:pPr>
            <w:r w:rsidRPr="00782BA1">
              <w:rPr>
                <w:rFonts w:eastAsia="Times New Roman"/>
                <w:sz w:val="22"/>
                <w:szCs w:val="22"/>
              </w:rPr>
              <w:t>Sitagliptin</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10074E" w14:textId="77777777" w:rsidR="003008C3" w:rsidRPr="00782BA1" w:rsidRDefault="00000000" w:rsidP="00782BA1">
            <w:pPr>
              <w:spacing w:line="276" w:lineRule="auto"/>
              <w:rPr>
                <w:sz w:val="22"/>
                <w:szCs w:val="22"/>
              </w:rPr>
            </w:pPr>
            <w:r w:rsidRPr="00782BA1">
              <w:rPr>
                <w:rFonts w:eastAsia="Times New Roman"/>
                <w:sz w:val="22"/>
                <w:szCs w:val="22"/>
              </w:rPr>
              <w:t>Oral, QD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8F4EF1D" w14:textId="77777777" w:rsidR="003008C3" w:rsidRPr="00782BA1" w:rsidRDefault="00000000" w:rsidP="00782BA1">
            <w:pPr>
              <w:spacing w:line="276" w:lineRule="auto"/>
              <w:rPr>
                <w:sz w:val="22"/>
                <w:szCs w:val="22"/>
              </w:rPr>
            </w:pPr>
            <w:r w:rsidRPr="00782BA1">
              <w:rPr>
                <w:rFonts w:eastAsia="Times New Roman"/>
                <w:sz w:val="22"/>
                <w:szCs w:val="22"/>
              </w:rPr>
              <w:t>100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785F2B9" w14:textId="77777777" w:rsidR="003008C3" w:rsidRPr="00782BA1" w:rsidRDefault="00000000" w:rsidP="00782BA1">
            <w:pPr>
              <w:spacing w:line="276" w:lineRule="auto"/>
              <w:rPr>
                <w:sz w:val="22"/>
                <w:szCs w:val="22"/>
              </w:rPr>
            </w:pPr>
            <w:r w:rsidRPr="00782BA1">
              <w:rPr>
                <w:rFonts w:eastAsia="Times New Roman"/>
                <w:sz w:val="22"/>
                <w:szCs w:val="22"/>
              </w:rPr>
              <w:t>100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8BD5CC1" w14:textId="77777777" w:rsidR="003008C3" w:rsidRPr="00782BA1" w:rsidRDefault="00000000" w:rsidP="00782BA1">
            <w:pPr>
              <w:spacing w:line="276" w:lineRule="auto"/>
              <w:rPr>
                <w:sz w:val="22"/>
                <w:szCs w:val="22"/>
              </w:rPr>
            </w:pPr>
            <w:r w:rsidRPr="00782BA1">
              <w:rPr>
                <w:rFonts w:eastAsia="Times New Roman"/>
                <w:sz w:val="22"/>
                <w:szCs w:val="22"/>
              </w:rPr>
              <w:t>100 mg</w:t>
            </w:r>
          </w:p>
        </w:tc>
      </w:tr>
      <w:tr w:rsidR="003008C3" w:rsidRPr="00782BA1" w14:paraId="0DAE0189"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755506C" w14:textId="77777777" w:rsidR="003008C3" w:rsidRPr="00782BA1" w:rsidRDefault="00000000" w:rsidP="00782BA1">
            <w:pPr>
              <w:spacing w:line="276" w:lineRule="auto"/>
              <w:rPr>
                <w:sz w:val="22"/>
                <w:szCs w:val="22"/>
              </w:rPr>
            </w:pPr>
            <w:r w:rsidRPr="00782BA1">
              <w:rPr>
                <w:rFonts w:eastAsia="Times New Roman"/>
                <w:sz w:val="22"/>
                <w:szCs w:val="22"/>
              </w:rPr>
              <w:t>Linagliptin</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FB0572" w14:textId="77777777" w:rsidR="003008C3" w:rsidRPr="00782BA1" w:rsidRDefault="00000000" w:rsidP="00782BA1">
            <w:pPr>
              <w:spacing w:line="276" w:lineRule="auto"/>
              <w:rPr>
                <w:sz w:val="22"/>
                <w:szCs w:val="22"/>
              </w:rPr>
            </w:pPr>
            <w:r w:rsidRPr="00782BA1">
              <w:rPr>
                <w:rFonts w:eastAsia="Times New Roman"/>
                <w:sz w:val="22"/>
                <w:szCs w:val="22"/>
              </w:rPr>
              <w:t>Oral, QD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F0CA175" w14:textId="77777777" w:rsidR="003008C3" w:rsidRPr="00782BA1" w:rsidRDefault="00000000" w:rsidP="00782BA1">
            <w:pPr>
              <w:spacing w:line="276" w:lineRule="auto"/>
              <w:rPr>
                <w:sz w:val="22"/>
                <w:szCs w:val="22"/>
              </w:rPr>
            </w:pPr>
            <w:r w:rsidRPr="00782BA1">
              <w:rPr>
                <w:rFonts w:eastAsia="Times New Roman"/>
                <w:sz w:val="22"/>
                <w:szCs w:val="22"/>
              </w:rPr>
              <w:t>5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29AE470" w14:textId="77777777" w:rsidR="003008C3" w:rsidRPr="00782BA1" w:rsidRDefault="00000000" w:rsidP="00782BA1">
            <w:pPr>
              <w:spacing w:line="276" w:lineRule="auto"/>
              <w:rPr>
                <w:sz w:val="22"/>
                <w:szCs w:val="22"/>
              </w:rPr>
            </w:pPr>
            <w:r w:rsidRPr="00782BA1">
              <w:rPr>
                <w:rFonts w:eastAsia="Times New Roman"/>
                <w:sz w:val="22"/>
                <w:szCs w:val="22"/>
              </w:rPr>
              <w:t>5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B3A7BD8" w14:textId="77777777" w:rsidR="003008C3" w:rsidRPr="00782BA1" w:rsidRDefault="00000000" w:rsidP="00782BA1">
            <w:pPr>
              <w:spacing w:line="276" w:lineRule="auto"/>
              <w:rPr>
                <w:sz w:val="22"/>
                <w:szCs w:val="22"/>
              </w:rPr>
            </w:pPr>
            <w:r w:rsidRPr="00782BA1">
              <w:rPr>
                <w:rFonts w:eastAsia="Times New Roman"/>
                <w:sz w:val="22"/>
                <w:szCs w:val="22"/>
              </w:rPr>
              <w:t>5 mg</w:t>
            </w:r>
          </w:p>
        </w:tc>
      </w:tr>
      <w:tr w:rsidR="003008C3" w:rsidRPr="00782BA1" w14:paraId="7C8EC7EC"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7DA62E" w14:textId="77777777" w:rsidR="003008C3" w:rsidRPr="00782BA1" w:rsidRDefault="00000000" w:rsidP="00782BA1">
            <w:pPr>
              <w:spacing w:line="276" w:lineRule="auto"/>
              <w:rPr>
                <w:sz w:val="22"/>
                <w:szCs w:val="22"/>
              </w:rPr>
            </w:pPr>
            <w:r w:rsidRPr="00782BA1">
              <w:rPr>
                <w:rFonts w:eastAsia="Times New Roman"/>
                <w:sz w:val="22"/>
                <w:szCs w:val="22"/>
              </w:rPr>
              <w:t>Alogliptin</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A5D2281" w14:textId="77777777" w:rsidR="003008C3" w:rsidRPr="00782BA1" w:rsidRDefault="00000000" w:rsidP="00782BA1">
            <w:pPr>
              <w:spacing w:line="276" w:lineRule="auto"/>
              <w:rPr>
                <w:sz w:val="22"/>
                <w:szCs w:val="22"/>
              </w:rPr>
            </w:pPr>
            <w:r w:rsidRPr="00782BA1">
              <w:rPr>
                <w:rFonts w:eastAsia="Times New Roman"/>
                <w:sz w:val="22"/>
                <w:szCs w:val="22"/>
              </w:rPr>
              <w:t>Oral, QD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2018901" w14:textId="77777777" w:rsidR="003008C3" w:rsidRPr="00782BA1" w:rsidRDefault="00000000" w:rsidP="00782BA1">
            <w:pPr>
              <w:spacing w:line="276" w:lineRule="auto"/>
              <w:rPr>
                <w:sz w:val="22"/>
                <w:szCs w:val="22"/>
              </w:rPr>
            </w:pPr>
            <w:r w:rsidRPr="00782BA1">
              <w:rPr>
                <w:rFonts w:eastAsia="Times New Roman"/>
                <w:sz w:val="22"/>
                <w:szCs w:val="22"/>
              </w:rPr>
              <w:t>25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FF1B28B" w14:textId="77777777" w:rsidR="003008C3" w:rsidRPr="00782BA1" w:rsidRDefault="00000000" w:rsidP="00782BA1">
            <w:pPr>
              <w:spacing w:line="276" w:lineRule="auto"/>
              <w:rPr>
                <w:sz w:val="22"/>
                <w:szCs w:val="22"/>
              </w:rPr>
            </w:pPr>
            <w:r w:rsidRPr="00782BA1">
              <w:rPr>
                <w:rFonts w:eastAsia="Times New Roman"/>
                <w:sz w:val="22"/>
                <w:szCs w:val="22"/>
              </w:rPr>
              <w:t>25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65B6DC5" w14:textId="77777777" w:rsidR="003008C3" w:rsidRPr="00782BA1" w:rsidRDefault="00000000" w:rsidP="00782BA1">
            <w:pPr>
              <w:spacing w:line="276" w:lineRule="auto"/>
              <w:rPr>
                <w:sz w:val="22"/>
                <w:szCs w:val="22"/>
              </w:rPr>
            </w:pPr>
            <w:r w:rsidRPr="00782BA1">
              <w:rPr>
                <w:rFonts w:eastAsia="Times New Roman"/>
                <w:sz w:val="22"/>
                <w:szCs w:val="22"/>
              </w:rPr>
              <w:t>25 mg</w:t>
            </w:r>
          </w:p>
        </w:tc>
      </w:tr>
      <w:tr w:rsidR="003008C3" w:rsidRPr="00782BA1" w14:paraId="62D4FDD6"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C98B321" w14:textId="77777777" w:rsidR="003008C3" w:rsidRPr="00782BA1" w:rsidRDefault="00000000" w:rsidP="00782BA1">
            <w:pPr>
              <w:spacing w:line="276" w:lineRule="auto"/>
              <w:rPr>
                <w:sz w:val="22"/>
                <w:szCs w:val="22"/>
              </w:rPr>
            </w:pPr>
            <w:proofErr w:type="spellStart"/>
            <w:r w:rsidRPr="00782BA1">
              <w:rPr>
                <w:rFonts w:eastAsia="Times New Roman"/>
                <w:sz w:val="22"/>
                <w:szCs w:val="22"/>
              </w:rPr>
              <w:t>Saxagliptin</w:t>
            </w:r>
            <w:proofErr w:type="spellEnd"/>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91CBF58" w14:textId="77777777" w:rsidR="003008C3" w:rsidRPr="00782BA1" w:rsidRDefault="00000000" w:rsidP="00782BA1">
            <w:pPr>
              <w:spacing w:line="276" w:lineRule="auto"/>
              <w:rPr>
                <w:sz w:val="22"/>
                <w:szCs w:val="22"/>
              </w:rPr>
            </w:pPr>
            <w:r w:rsidRPr="00782BA1">
              <w:rPr>
                <w:rFonts w:eastAsia="Times New Roman"/>
                <w:sz w:val="22"/>
                <w:szCs w:val="22"/>
              </w:rPr>
              <w:t>Oral, QD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EE58250" w14:textId="77777777" w:rsidR="003008C3" w:rsidRPr="00782BA1" w:rsidRDefault="00000000" w:rsidP="00782BA1">
            <w:pPr>
              <w:spacing w:line="276" w:lineRule="auto"/>
              <w:rPr>
                <w:sz w:val="22"/>
                <w:szCs w:val="22"/>
              </w:rPr>
            </w:pPr>
            <w:r w:rsidRPr="00782BA1">
              <w:rPr>
                <w:rFonts w:eastAsia="Times New Roman"/>
                <w:sz w:val="22"/>
                <w:szCs w:val="22"/>
              </w:rPr>
              <w:t>5 mg</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5C50DC2" w14:textId="77777777" w:rsidR="003008C3" w:rsidRPr="00782BA1" w:rsidRDefault="00000000" w:rsidP="00782BA1">
            <w:pPr>
              <w:spacing w:line="276" w:lineRule="auto"/>
              <w:rPr>
                <w:sz w:val="22"/>
                <w:szCs w:val="22"/>
              </w:rPr>
            </w:pPr>
            <w:r w:rsidRPr="00782BA1">
              <w:rPr>
                <w:rFonts w:eastAsia="Times New Roman"/>
                <w:sz w:val="22"/>
                <w:szCs w:val="22"/>
              </w:rPr>
              <w:t>5 mg*</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3AD8505" w14:textId="77777777" w:rsidR="003008C3" w:rsidRPr="00782BA1" w:rsidRDefault="00000000" w:rsidP="00782BA1">
            <w:pPr>
              <w:spacing w:line="276" w:lineRule="auto"/>
              <w:rPr>
                <w:sz w:val="22"/>
                <w:szCs w:val="22"/>
              </w:rPr>
            </w:pPr>
            <w:r w:rsidRPr="00782BA1">
              <w:rPr>
                <w:rFonts w:eastAsia="Times New Roman"/>
                <w:sz w:val="22"/>
                <w:szCs w:val="22"/>
              </w:rPr>
              <w:t>5 mg</w:t>
            </w:r>
          </w:p>
        </w:tc>
      </w:tr>
      <w:tr w:rsidR="003008C3" w:rsidRPr="00782BA1" w14:paraId="77B4DD19" w14:textId="77777777" w:rsidTr="00782BA1">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01ADFAC" w14:textId="77777777" w:rsidR="003008C3" w:rsidRPr="00782BA1" w:rsidRDefault="00000000" w:rsidP="00782BA1">
            <w:pPr>
              <w:spacing w:line="276" w:lineRule="auto"/>
              <w:rPr>
                <w:sz w:val="22"/>
                <w:szCs w:val="22"/>
              </w:rPr>
            </w:pPr>
            <w:r w:rsidRPr="00782BA1">
              <w:rPr>
                <w:rFonts w:eastAsia="Times New Roman"/>
                <w:sz w:val="22"/>
                <w:szCs w:val="22"/>
              </w:rPr>
              <w:t>Vildagliptin</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20396A9" w14:textId="77777777" w:rsidR="003008C3" w:rsidRPr="00782BA1" w:rsidRDefault="00000000" w:rsidP="00782BA1">
            <w:pPr>
              <w:spacing w:line="276" w:lineRule="auto"/>
              <w:rPr>
                <w:sz w:val="22"/>
                <w:szCs w:val="22"/>
              </w:rPr>
            </w:pPr>
            <w:r w:rsidRPr="00782BA1">
              <w:rPr>
                <w:rFonts w:eastAsia="Times New Roman"/>
                <w:sz w:val="22"/>
                <w:szCs w:val="22"/>
              </w:rPr>
              <w:t>Oral, BID</w:t>
            </w:r>
          </w:p>
        </w:tc>
        <w:tc>
          <w:tcPr>
            <w:tcW w:w="1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EB7AEAF" w14:textId="77777777" w:rsidR="003008C3" w:rsidRPr="00782BA1" w:rsidRDefault="00000000" w:rsidP="00782BA1">
            <w:pPr>
              <w:spacing w:line="276" w:lineRule="auto"/>
              <w:rPr>
                <w:sz w:val="22"/>
                <w:szCs w:val="22"/>
              </w:rPr>
            </w:pPr>
            <w:r w:rsidRPr="00782BA1">
              <w:rPr>
                <w:rFonts w:eastAsia="Times New Roman"/>
                <w:sz w:val="22"/>
                <w:szCs w:val="22"/>
              </w:rPr>
              <w:t>50 mg BID</w:t>
            </w:r>
          </w:p>
        </w:tc>
        <w:tc>
          <w:tcPr>
            <w:tcW w:w="1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7B52886" w14:textId="77777777" w:rsidR="003008C3" w:rsidRPr="00782BA1" w:rsidRDefault="00000000" w:rsidP="00782BA1">
            <w:pPr>
              <w:spacing w:line="276" w:lineRule="auto"/>
              <w:rPr>
                <w:sz w:val="22"/>
                <w:szCs w:val="22"/>
              </w:rPr>
            </w:pPr>
            <w:r w:rsidRPr="00782BA1">
              <w:rPr>
                <w:rFonts w:eastAsia="Times New Roman"/>
                <w:sz w:val="22"/>
                <w:szCs w:val="22"/>
              </w:rPr>
              <w:t>50 mg BID*</w:t>
            </w:r>
          </w:p>
        </w:tc>
        <w:tc>
          <w:tcPr>
            <w:tcW w:w="29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BE051F4" w14:textId="77777777" w:rsidR="003008C3" w:rsidRPr="00782BA1" w:rsidRDefault="00000000" w:rsidP="00782BA1">
            <w:pPr>
              <w:spacing w:line="276" w:lineRule="auto"/>
              <w:rPr>
                <w:sz w:val="22"/>
                <w:szCs w:val="22"/>
              </w:rPr>
            </w:pPr>
            <w:r w:rsidRPr="00782BA1">
              <w:rPr>
                <w:rFonts w:eastAsia="Times New Roman"/>
                <w:sz w:val="22"/>
                <w:szCs w:val="22"/>
              </w:rPr>
              <w:t>100 mg/d</w:t>
            </w:r>
          </w:p>
        </w:tc>
      </w:tr>
    </w:tbl>
    <w:p w14:paraId="7092F1A7"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*Renal dose adjustments per NMPA label. SC, subcutaneous. QW, once weekly. QD, once daily. BID, twice daily. TID, thrice daily. Dosing per CDS 2020 guidelines.</w:t>
      </w:r>
    </w:p>
    <w:p w14:paraId="504D9152" w14:textId="77777777" w:rsidR="003008C3" w:rsidRPr="00782BA1" w:rsidRDefault="00000000" w:rsidP="00782BA1">
      <w:pPr>
        <w:jc w:val="both"/>
        <w:rPr>
          <w:sz w:val="22"/>
          <w:szCs w:val="22"/>
        </w:rPr>
      </w:pPr>
      <w:r w:rsidRPr="00782BA1">
        <w:rPr>
          <w:sz w:val="22"/>
          <w:szCs w:val="22"/>
        </w:rPr>
        <w:br w:type="page"/>
      </w:r>
    </w:p>
    <w:p w14:paraId="4ACCE828" w14:textId="16E1DCF5"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5. Sensitivity Analysis Results for All Gastrointestinal Outcomes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600"/>
        <w:gridCol w:w="3560"/>
      </w:tblGrid>
      <w:tr w:rsidR="003008C3" w:rsidRPr="00782BA1" w14:paraId="37639301"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1F3198E" w14:textId="77777777" w:rsidR="003008C3" w:rsidRPr="00782BA1" w:rsidRDefault="00000000" w:rsidP="00782BA1">
            <w:pPr>
              <w:spacing w:line="276" w:lineRule="auto"/>
              <w:rPr>
                <w:sz w:val="22"/>
                <w:szCs w:val="22"/>
              </w:rPr>
            </w:pPr>
            <w:r w:rsidRPr="00782BA1">
              <w:rPr>
                <w:rFonts w:eastAsia="Times New Roman"/>
                <w:b/>
                <w:bCs/>
                <w:sz w:val="22"/>
                <w:szCs w:val="22"/>
              </w:rPr>
              <w:t>Sensitivity Analysis</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62819F4" w14:textId="77777777" w:rsidR="003008C3" w:rsidRPr="00782BA1" w:rsidRDefault="00000000" w:rsidP="00782BA1">
            <w:pPr>
              <w:spacing w:line="276" w:lineRule="auto"/>
              <w:rPr>
                <w:sz w:val="22"/>
                <w:szCs w:val="22"/>
              </w:rPr>
            </w:pPr>
            <w:r w:rsidRPr="00782BA1">
              <w:rPr>
                <w:rFonts w:eastAsia="Times New Roman"/>
                <w:b/>
                <w:bCs/>
                <w:sz w:val="22"/>
                <w:szCs w:val="22"/>
              </w:rPr>
              <w:t>HR</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B787669" w14:textId="77777777" w:rsidR="003008C3" w:rsidRPr="00782BA1" w:rsidRDefault="00000000" w:rsidP="00782BA1">
            <w:pPr>
              <w:spacing w:line="276" w:lineRule="auto"/>
              <w:rPr>
                <w:sz w:val="22"/>
                <w:szCs w:val="22"/>
              </w:rPr>
            </w:pPr>
            <w:r w:rsidRPr="00782BA1">
              <w:rPr>
                <w:rFonts w:eastAsia="Times New Roman"/>
                <w:b/>
                <w:bCs/>
                <w:sz w:val="22"/>
                <w:szCs w:val="22"/>
              </w:rPr>
              <w:t>95% CI</w:t>
            </w:r>
          </w:p>
        </w:tc>
      </w:tr>
      <w:tr w:rsidR="003008C3" w:rsidRPr="00782BA1" w14:paraId="31CCC531"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20B66AF" w14:textId="77777777" w:rsidR="003008C3" w:rsidRPr="00782BA1" w:rsidRDefault="00000000" w:rsidP="00782BA1">
            <w:pPr>
              <w:spacing w:line="276" w:lineRule="auto"/>
              <w:rPr>
                <w:sz w:val="22"/>
                <w:szCs w:val="22"/>
              </w:rPr>
            </w:pPr>
            <w:r w:rsidRPr="00782BA1">
              <w:rPr>
                <w:rFonts w:eastAsia="Times New Roman"/>
                <w:sz w:val="22"/>
                <w:szCs w:val="22"/>
              </w:rPr>
              <w:t>Composite GI (narrow definition)</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A6EE879" w14:textId="77777777" w:rsidR="003008C3" w:rsidRPr="00782BA1" w:rsidRDefault="00000000" w:rsidP="00782BA1">
            <w:pPr>
              <w:spacing w:line="276" w:lineRule="auto"/>
              <w:rPr>
                <w:sz w:val="22"/>
                <w:szCs w:val="22"/>
              </w:rPr>
            </w:pPr>
            <w:r w:rsidRPr="00782BA1">
              <w:rPr>
                <w:rFonts w:eastAsia="Times New Roman"/>
                <w:sz w:val="22"/>
                <w:szCs w:val="22"/>
              </w:rPr>
              <w:t>1.35</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BD91378" w14:textId="77777777" w:rsidR="003008C3" w:rsidRPr="00782BA1" w:rsidRDefault="00000000" w:rsidP="00782BA1">
            <w:pPr>
              <w:spacing w:line="276" w:lineRule="auto"/>
              <w:rPr>
                <w:sz w:val="22"/>
                <w:szCs w:val="22"/>
              </w:rPr>
            </w:pPr>
            <w:r w:rsidRPr="00782BA1">
              <w:rPr>
                <w:rFonts w:eastAsia="Times New Roman"/>
                <w:sz w:val="22"/>
                <w:szCs w:val="22"/>
              </w:rPr>
              <w:t>1.04–1.65</w:t>
            </w:r>
          </w:p>
        </w:tc>
      </w:tr>
      <w:tr w:rsidR="003008C3" w:rsidRPr="00782BA1" w14:paraId="0B1C837F"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7B5B4DB" w14:textId="77777777" w:rsidR="003008C3" w:rsidRPr="00782BA1" w:rsidRDefault="00000000" w:rsidP="00782BA1">
            <w:pPr>
              <w:spacing w:line="276" w:lineRule="auto"/>
              <w:rPr>
                <w:sz w:val="22"/>
                <w:szCs w:val="22"/>
              </w:rPr>
            </w:pPr>
            <w:r w:rsidRPr="00782BA1">
              <w:rPr>
                <w:rFonts w:eastAsia="Times New Roman"/>
                <w:sz w:val="22"/>
                <w:szCs w:val="22"/>
              </w:rPr>
              <w:t>Biliary disease (narrow definition)</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0E7F70C" w14:textId="77777777" w:rsidR="003008C3" w:rsidRPr="00782BA1" w:rsidRDefault="00000000" w:rsidP="00782BA1">
            <w:pPr>
              <w:spacing w:line="276" w:lineRule="auto"/>
              <w:rPr>
                <w:sz w:val="22"/>
                <w:szCs w:val="22"/>
              </w:rPr>
            </w:pPr>
            <w:r w:rsidRPr="00782BA1">
              <w:rPr>
                <w:rFonts w:eastAsia="Times New Roman"/>
                <w:sz w:val="22"/>
                <w:szCs w:val="22"/>
              </w:rPr>
              <w:t>1.15</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DFD57C2" w14:textId="77777777" w:rsidR="003008C3" w:rsidRPr="00782BA1" w:rsidRDefault="00000000" w:rsidP="00782BA1">
            <w:pPr>
              <w:spacing w:line="276" w:lineRule="auto"/>
              <w:rPr>
                <w:sz w:val="22"/>
                <w:szCs w:val="22"/>
              </w:rPr>
            </w:pPr>
            <w:r w:rsidRPr="00782BA1">
              <w:rPr>
                <w:rFonts w:eastAsia="Times New Roman"/>
                <w:sz w:val="22"/>
                <w:szCs w:val="22"/>
              </w:rPr>
              <w:t>0.76–1.55</w:t>
            </w:r>
          </w:p>
        </w:tc>
      </w:tr>
      <w:tr w:rsidR="003008C3" w:rsidRPr="00782BA1" w14:paraId="05A57703"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FED66B1" w14:textId="77777777" w:rsidR="003008C3" w:rsidRPr="00782BA1" w:rsidRDefault="00000000" w:rsidP="00782BA1">
            <w:pPr>
              <w:spacing w:line="276" w:lineRule="auto"/>
              <w:rPr>
                <w:sz w:val="22"/>
                <w:szCs w:val="22"/>
              </w:rPr>
            </w:pPr>
            <w:r w:rsidRPr="00782BA1">
              <w:rPr>
                <w:rFonts w:eastAsia="Times New Roman"/>
                <w:sz w:val="22"/>
                <w:szCs w:val="22"/>
              </w:rPr>
              <w:t>Pancreatitis (narrow definition)</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189800D" w14:textId="77777777" w:rsidR="003008C3" w:rsidRPr="00782BA1" w:rsidRDefault="00000000" w:rsidP="00782BA1">
            <w:pPr>
              <w:spacing w:line="276" w:lineRule="auto"/>
              <w:rPr>
                <w:sz w:val="22"/>
                <w:szCs w:val="22"/>
              </w:rPr>
            </w:pPr>
            <w:r w:rsidRPr="00782BA1">
              <w:rPr>
                <w:rFonts w:eastAsia="Times New Roman"/>
                <w:sz w:val="22"/>
                <w:szCs w:val="22"/>
              </w:rPr>
              <w:t>1.32</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022DD8" w14:textId="77777777" w:rsidR="003008C3" w:rsidRPr="00782BA1" w:rsidRDefault="00000000" w:rsidP="00782BA1">
            <w:pPr>
              <w:spacing w:line="276" w:lineRule="auto"/>
              <w:rPr>
                <w:sz w:val="22"/>
                <w:szCs w:val="22"/>
              </w:rPr>
            </w:pPr>
            <w:r w:rsidRPr="00782BA1">
              <w:rPr>
                <w:rFonts w:eastAsia="Times New Roman"/>
                <w:sz w:val="22"/>
                <w:szCs w:val="22"/>
              </w:rPr>
              <w:t>0.4–2.24</w:t>
            </w:r>
          </w:p>
        </w:tc>
      </w:tr>
      <w:tr w:rsidR="003008C3" w:rsidRPr="00782BA1" w14:paraId="2D7689EC"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7D362C5" w14:textId="77777777" w:rsidR="003008C3" w:rsidRPr="00782BA1" w:rsidRDefault="00000000" w:rsidP="00782BA1">
            <w:pPr>
              <w:spacing w:line="276" w:lineRule="auto"/>
              <w:rPr>
                <w:sz w:val="22"/>
                <w:szCs w:val="22"/>
              </w:rPr>
            </w:pPr>
            <w:r w:rsidRPr="00782BA1">
              <w:rPr>
                <w:rFonts w:eastAsia="Times New Roman"/>
                <w:sz w:val="22"/>
                <w:szCs w:val="22"/>
              </w:rPr>
              <w:t>Intestinal obstruction (narrow definition)</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380DE46" w14:textId="77777777" w:rsidR="003008C3" w:rsidRPr="00782BA1" w:rsidRDefault="00000000" w:rsidP="00782BA1">
            <w:pPr>
              <w:spacing w:line="276" w:lineRule="auto"/>
              <w:rPr>
                <w:sz w:val="22"/>
                <w:szCs w:val="22"/>
              </w:rPr>
            </w:pPr>
            <w:r w:rsidRPr="00782BA1">
              <w:rPr>
                <w:rFonts w:eastAsia="Times New Roman"/>
                <w:sz w:val="22"/>
                <w:szCs w:val="22"/>
              </w:rPr>
              <w:t>1.04</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1DBEF42" w14:textId="77777777" w:rsidR="003008C3" w:rsidRPr="00782BA1" w:rsidRDefault="00000000" w:rsidP="00782BA1">
            <w:pPr>
              <w:spacing w:line="276" w:lineRule="auto"/>
              <w:rPr>
                <w:sz w:val="22"/>
                <w:szCs w:val="22"/>
              </w:rPr>
            </w:pPr>
            <w:r w:rsidRPr="00782BA1">
              <w:rPr>
                <w:rFonts w:eastAsia="Times New Roman"/>
                <w:sz w:val="22"/>
                <w:szCs w:val="22"/>
              </w:rPr>
              <w:t>0.38–1.69</w:t>
            </w:r>
          </w:p>
        </w:tc>
      </w:tr>
      <w:tr w:rsidR="003008C3" w:rsidRPr="00782BA1" w14:paraId="2B373A61"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795FF7F" w14:textId="77777777" w:rsidR="003008C3" w:rsidRPr="00782BA1" w:rsidRDefault="00000000" w:rsidP="00782BA1">
            <w:pPr>
              <w:spacing w:line="276" w:lineRule="auto"/>
              <w:rPr>
                <w:sz w:val="22"/>
                <w:szCs w:val="22"/>
              </w:rPr>
            </w:pPr>
            <w:r w:rsidRPr="00782BA1">
              <w:rPr>
                <w:rFonts w:eastAsia="Times New Roman"/>
                <w:sz w:val="22"/>
                <w:szCs w:val="22"/>
              </w:rPr>
              <w:t>Gastroparesis (narrow definition)</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0778009" w14:textId="77777777" w:rsidR="003008C3" w:rsidRPr="00782BA1" w:rsidRDefault="00000000" w:rsidP="00782BA1">
            <w:pPr>
              <w:spacing w:line="276" w:lineRule="auto"/>
              <w:rPr>
                <w:sz w:val="22"/>
                <w:szCs w:val="22"/>
              </w:rPr>
            </w:pPr>
            <w:r w:rsidRPr="00782BA1">
              <w:rPr>
                <w:rFonts w:eastAsia="Times New Roman"/>
                <w:sz w:val="22"/>
                <w:szCs w:val="22"/>
              </w:rPr>
              <w:t>2.05</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3778507" w14:textId="77777777" w:rsidR="003008C3" w:rsidRPr="00782BA1" w:rsidRDefault="00000000" w:rsidP="00782BA1">
            <w:pPr>
              <w:spacing w:line="276" w:lineRule="auto"/>
              <w:rPr>
                <w:sz w:val="22"/>
                <w:szCs w:val="22"/>
              </w:rPr>
            </w:pPr>
            <w:r w:rsidRPr="00782BA1">
              <w:rPr>
                <w:rFonts w:eastAsia="Times New Roman"/>
                <w:sz w:val="22"/>
                <w:szCs w:val="22"/>
              </w:rPr>
              <w:t>1.24–2.86</w:t>
            </w:r>
          </w:p>
        </w:tc>
      </w:tr>
      <w:tr w:rsidR="003008C3" w:rsidRPr="00782BA1" w14:paraId="7612A600"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0C7771B" w14:textId="77777777" w:rsidR="003008C3" w:rsidRPr="00782BA1" w:rsidRDefault="00000000" w:rsidP="00782BA1">
            <w:pPr>
              <w:spacing w:line="276" w:lineRule="auto"/>
              <w:rPr>
                <w:sz w:val="22"/>
                <w:szCs w:val="22"/>
              </w:rPr>
            </w:pPr>
            <w:r w:rsidRPr="00782BA1">
              <w:rPr>
                <w:rFonts w:eastAsia="Times New Roman"/>
                <w:sz w:val="22"/>
                <w:szCs w:val="22"/>
              </w:rPr>
              <w:t>Composite GI (6-mo washout)</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F30EE71" w14:textId="77777777" w:rsidR="003008C3" w:rsidRPr="00782BA1" w:rsidRDefault="00000000" w:rsidP="00782BA1">
            <w:pPr>
              <w:spacing w:line="276" w:lineRule="auto"/>
              <w:rPr>
                <w:sz w:val="22"/>
                <w:szCs w:val="22"/>
              </w:rPr>
            </w:pPr>
            <w:r w:rsidRPr="00782BA1">
              <w:rPr>
                <w:rFonts w:eastAsia="Times New Roman"/>
                <w:sz w:val="22"/>
                <w:szCs w:val="22"/>
              </w:rPr>
              <w:t>1.3</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33868A1" w14:textId="77777777" w:rsidR="003008C3" w:rsidRPr="00782BA1" w:rsidRDefault="00000000" w:rsidP="00782BA1">
            <w:pPr>
              <w:spacing w:line="276" w:lineRule="auto"/>
              <w:rPr>
                <w:sz w:val="22"/>
                <w:szCs w:val="22"/>
              </w:rPr>
            </w:pPr>
            <w:r w:rsidRPr="00782BA1">
              <w:rPr>
                <w:rFonts w:eastAsia="Times New Roman"/>
                <w:sz w:val="22"/>
                <w:szCs w:val="22"/>
              </w:rPr>
              <w:t>1.05–1.55</w:t>
            </w:r>
          </w:p>
        </w:tc>
      </w:tr>
      <w:tr w:rsidR="003008C3" w:rsidRPr="00782BA1" w14:paraId="1CD6BFCC"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4775313" w14:textId="77777777" w:rsidR="003008C3" w:rsidRPr="00782BA1" w:rsidRDefault="00000000" w:rsidP="00782BA1">
            <w:pPr>
              <w:spacing w:line="276" w:lineRule="auto"/>
              <w:rPr>
                <w:sz w:val="22"/>
                <w:szCs w:val="22"/>
              </w:rPr>
            </w:pPr>
            <w:r w:rsidRPr="00782BA1">
              <w:rPr>
                <w:rFonts w:eastAsia="Times New Roman"/>
                <w:sz w:val="22"/>
                <w:szCs w:val="22"/>
              </w:rPr>
              <w:t>Biliary disease (6-mo washout)</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0BACA28" w14:textId="77777777" w:rsidR="003008C3" w:rsidRPr="00782BA1" w:rsidRDefault="00000000" w:rsidP="00782BA1">
            <w:pPr>
              <w:spacing w:line="276" w:lineRule="auto"/>
              <w:rPr>
                <w:sz w:val="22"/>
                <w:szCs w:val="22"/>
              </w:rPr>
            </w:pPr>
            <w:r w:rsidRPr="00782BA1">
              <w:rPr>
                <w:rFonts w:eastAsia="Times New Roman"/>
                <w:sz w:val="22"/>
                <w:szCs w:val="22"/>
              </w:rPr>
              <w:t>1.15</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8EA3A99" w14:textId="77777777" w:rsidR="003008C3" w:rsidRPr="00782BA1" w:rsidRDefault="00000000" w:rsidP="00782BA1">
            <w:pPr>
              <w:spacing w:line="276" w:lineRule="auto"/>
              <w:rPr>
                <w:sz w:val="22"/>
                <w:szCs w:val="22"/>
              </w:rPr>
            </w:pPr>
            <w:r w:rsidRPr="00782BA1">
              <w:rPr>
                <w:rFonts w:eastAsia="Times New Roman"/>
                <w:sz w:val="22"/>
                <w:szCs w:val="22"/>
              </w:rPr>
              <w:t>0.83–1.48</w:t>
            </w:r>
          </w:p>
        </w:tc>
      </w:tr>
      <w:tr w:rsidR="003008C3" w:rsidRPr="00782BA1" w14:paraId="45D96B8B"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588C222" w14:textId="77777777" w:rsidR="003008C3" w:rsidRPr="00782BA1" w:rsidRDefault="00000000" w:rsidP="00782BA1">
            <w:pPr>
              <w:spacing w:line="276" w:lineRule="auto"/>
              <w:rPr>
                <w:sz w:val="22"/>
                <w:szCs w:val="22"/>
              </w:rPr>
            </w:pPr>
            <w:r w:rsidRPr="00782BA1">
              <w:rPr>
                <w:rFonts w:eastAsia="Times New Roman"/>
                <w:sz w:val="22"/>
                <w:szCs w:val="22"/>
              </w:rPr>
              <w:t>Pancreatitis (6-mo washout)</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8C8811" w14:textId="77777777" w:rsidR="003008C3" w:rsidRPr="00782BA1" w:rsidRDefault="00000000" w:rsidP="00782BA1">
            <w:pPr>
              <w:spacing w:line="276" w:lineRule="auto"/>
              <w:rPr>
                <w:sz w:val="22"/>
                <w:szCs w:val="22"/>
              </w:rPr>
            </w:pPr>
            <w:r w:rsidRPr="00782BA1">
              <w:rPr>
                <w:rFonts w:eastAsia="Times New Roman"/>
                <w:sz w:val="22"/>
                <w:szCs w:val="22"/>
              </w:rPr>
              <w:t>1.28</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C4CB571" w14:textId="77777777" w:rsidR="003008C3" w:rsidRPr="00782BA1" w:rsidRDefault="00000000" w:rsidP="00782BA1">
            <w:pPr>
              <w:spacing w:line="276" w:lineRule="auto"/>
              <w:rPr>
                <w:sz w:val="22"/>
                <w:szCs w:val="22"/>
              </w:rPr>
            </w:pPr>
            <w:r w:rsidRPr="00782BA1">
              <w:rPr>
                <w:rFonts w:eastAsia="Times New Roman"/>
                <w:sz w:val="22"/>
                <w:szCs w:val="22"/>
              </w:rPr>
              <w:t>0.52–2.04</w:t>
            </w:r>
          </w:p>
        </w:tc>
      </w:tr>
      <w:tr w:rsidR="003008C3" w:rsidRPr="00782BA1" w14:paraId="3F73E565"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FF95E1" w14:textId="77777777" w:rsidR="003008C3" w:rsidRPr="00782BA1" w:rsidRDefault="00000000" w:rsidP="00782BA1">
            <w:pPr>
              <w:spacing w:line="276" w:lineRule="auto"/>
              <w:rPr>
                <w:sz w:val="22"/>
                <w:szCs w:val="22"/>
              </w:rPr>
            </w:pPr>
            <w:r w:rsidRPr="00782BA1">
              <w:rPr>
                <w:rFonts w:eastAsia="Times New Roman"/>
                <w:sz w:val="22"/>
                <w:szCs w:val="22"/>
              </w:rPr>
              <w:t>Intestinal obstruction (6-mo washout)</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8259F2C" w14:textId="77777777" w:rsidR="003008C3" w:rsidRPr="00782BA1" w:rsidRDefault="00000000" w:rsidP="00782BA1">
            <w:pPr>
              <w:spacing w:line="276" w:lineRule="auto"/>
              <w:rPr>
                <w:sz w:val="22"/>
                <w:szCs w:val="22"/>
              </w:rPr>
            </w:pPr>
            <w:r w:rsidRPr="00782BA1">
              <w:rPr>
                <w:rFonts w:eastAsia="Times New Roman"/>
                <w:sz w:val="22"/>
                <w:szCs w:val="22"/>
              </w:rPr>
              <w:t>1.03</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6582AEF" w14:textId="77777777" w:rsidR="003008C3" w:rsidRPr="00782BA1" w:rsidRDefault="00000000" w:rsidP="00782BA1">
            <w:pPr>
              <w:spacing w:line="276" w:lineRule="auto"/>
              <w:rPr>
                <w:sz w:val="22"/>
                <w:szCs w:val="22"/>
              </w:rPr>
            </w:pPr>
            <w:r w:rsidRPr="00782BA1">
              <w:rPr>
                <w:rFonts w:eastAsia="Times New Roman"/>
                <w:sz w:val="22"/>
                <w:szCs w:val="22"/>
              </w:rPr>
              <w:t>0.49–1.57</w:t>
            </w:r>
          </w:p>
        </w:tc>
      </w:tr>
      <w:tr w:rsidR="003008C3" w:rsidRPr="00782BA1" w14:paraId="697F50B1"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C3433F9" w14:textId="77777777" w:rsidR="003008C3" w:rsidRPr="00782BA1" w:rsidRDefault="00000000" w:rsidP="00782BA1">
            <w:pPr>
              <w:spacing w:line="276" w:lineRule="auto"/>
              <w:rPr>
                <w:sz w:val="22"/>
                <w:szCs w:val="22"/>
              </w:rPr>
            </w:pPr>
            <w:r w:rsidRPr="00782BA1">
              <w:rPr>
                <w:rFonts w:eastAsia="Times New Roman"/>
                <w:sz w:val="22"/>
                <w:szCs w:val="22"/>
              </w:rPr>
              <w:t>Gastroparesis (6-mo washout)</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9BAC0F4" w14:textId="77777777" w:rsidR="003008C3" w:rsidRPr="00782BA1" w:rsidRDefault="00000000" w:rsidP="00782BA1">
            <w:pPr>
              <w:spacing w:line="276" w:lineRule="auto"/>
              <w:rPr>
                <w:sz w:val="22"/>
                <w:szCs w:val="22"/>
              </w:rPr>
            </w:pPr>
            <w:r w:rsidRPr="00782BA1">
              <w:rPr>
                <w:rFonts w:eastAsia="Times New Roman"/>
                <w:sz w:val="22"/>
                <w:szCs w:val="22"/>
              </w:rPr>
              <w:t>1.97</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C894740" w14:textId="77777777" w:rsidR="003008C3" w:rsidRPr="00782BA1" w:rsidRDefault="00000000" w:rsidP="00782BA1">
            <w:pPr>
              <w:spacing w:line="276" w:lineRule="auto"/>
              <w:rPr>
                <w:sz w:val="22"/>
                <w:szCs w:val="22"/>
              </w:rPr>
            </w:pPr>
            <w:r w:rsidRPr="00782BA1">
              <w:rPr>
                <w:rFonts w:eastAsia="Times New Roman"/>
                <w:sz w:val="22"/>
                <w:szCs w:val="22"/>
              </w:rPr>
              <w:t>1.3–2.64</w:t>
            </w:r>
          </w:p>
        </w:tc>
      </w:tr>
      <w:tr w:rsidR="003008C3" w:rsidRPr="00782BA1" w14:paraId="4E21995B"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4478C9D" w14:textId="77777777" w:rsidR="003008C3" w:rsidRPr="00782BA1" w:rsidRDefault="00000000" w:rsidP="00782BA1">
            <w:pPr>
              <w:spacing w:line="276" w:lineRule="auto"/>
              <w:rPr>
                <w:sz w:val="22"/>
                <w:szCs w:val="22"/>
              </w:rPr>
            </w:pPr>
            <w:r w:rsidRPr="00782BA1">
              <w:rPr>
                <w:rFonts w:eastAsia="Times New Roman"/>
                <w:sz w:val="22"/>
                <w:szCs w:val="22"/>
              </w:rPr>
              <w:t>Composite GI (60-day grace)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7EA359B" w14:textId="77777777" w:rsidR="003008C3" w:rsidRPr="00782BA1" w:rsidRDefault="00000000" w:rsidP="00782BA1">
            <w:pPr>
              <w:spacing w:line="276" w:lineRule="auto"/>
              <w:rPr>
                <w:sz w:val="22"/>
                <w:szCs w:val="22"/>
              </w:rPr>
            </w:pPr>
            <w:r w:rsidRPr="00782BA1">
              <w:rPr>
                <w:rFonts w:eastAsia="Times New Roman"/>
                <w:sz w:val="22"/>
                <w:szCs w:val="22"/>
              </w:rPr>
              <w:t>1.29</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F175B97" w14:textId="77777777" w:rsidR="003008C3" w:rsidRPr="00782BA1" w:rsidRDefault="00000000" w:rsidP="00782BA1">
            <w:pPr>
              <w:spacing w:line="276" w:lineRule="auto"/>
              <w:rPr>
                <w:sz w:val="22"/>
                <w:szCs w:val="22"/>
              </w:rPr>
            </w:pPr>
            <w:r w:rsidRPr="00782BA1">
              <w:rPr>
                <w:rFonts w:eastAsia="Times New Roman"/>
                <w:sz w:val="22"/>
                <w:szCs w:val="22"/>
              </w:rPr>
              <w:t>1.03–1.56</w:t>
            </w:r>
          </w:p>
        </w:tc>
      </w:tr>
      <w:tr w:rsidR="003008C3" w:rsidRPr="00782BA1" w14:paraId="10B1EAE2"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A05084E" w14:textId="77777777" w:rsidR="003008C3" w:rsidRPr="00782BA1" w:rsidRDefault="00000000" w:rsidP="00782BA1">
            <w:pPr>
              <w:spacing w:line="276" w:lineRule="auto"/>
              <w:rPr>
                <w:sz w:val="22"/>
                <w:szCs w:val="22"/>
              </w:rPr>
            </w:pPr>
            <w:r w:rsidRPr="00782BA1">
              <w:rPr>
                <w:rFonts w:eastAsia="Times New Roman"/>
                <w:sz w:val="22"/>
                <w:szCs w:val="22"/>
              </w:rPr>
              <w:t>Biliary disease (60-day grace)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E1C86C8" w14:textId="77777777" w:rsidR="003008C3" w:rsidRPr="00782BA1" w:rsidRDefault="00000000" w:rsidP="00782BA1">
            <w:pPr>
              <w:spacing w:line="276" w:lineRule="auto"/>
              <w:rPr>
                <w:sz w:val="22"/>
                <w:szCs w:val="22"/>
              </w:rPr>
            </w:pPr>
            <w:r w:rsidRPr="00782BA1">
              <w:rPr>
                <w:rFonts w:eastAsia="Times New Roman"/>
                <w:sz w:val="22"/>
                <w:szCs w:val="22"/>
              </w:rPr>
              <w:t>1.14</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76B769C" w14:textId="77777777" w:rsidR="003008C3" w:rsidRPr="00782BA1" w:rsidRDefault="00000000" w:rsidP="00782BA1">
            <w:pPr>
              <w:spacing w:line="276" w:lineRule="auto"/>
              <w:rPr>
                <w:sz w:val="22"/>
                <w:szCs w:val="22"/>
              </w:rPr>
            </w:pPr>
            <w:r w:rsidRPr="00782BA1">
              <w:rPr>
                <w:rFonts w:eastAsia="Times New Roman"/>
                <w:sz w:val="22"/>
                <w:szCs w:val="22"/>
              </w:rPr>
              <w:t>0.79–1.48</w:t>
            </w:r>
          </w:p>
        </w:tc>
      </w:tr>
      <w:tr w:rsidR="003008C3" w:rsidRPr="00782BA1" w14:paraId="3ED6AF01"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48C9A06" w14:textId="77777777" w:rsidR="003008C3" w:rsidRPr="00782BA1" w:rsidRDefault="00000000" w:rsidP="00782BA1">
            <w:pPr>
              <w:spacing w:line="276" w:lineRule="auto"/>
              <w:rPr>
                <w:sz w:val="22"/>
                <w:szCs w:val="22"/>
              </w:rPr>
            </w:pPr>
            <w:r w:rsidRPr="00782BA1">
              <w:rPr>
                <w:rFonts w:eastAsia="Times New Roman"/>
                <w:sz w:val="22"/>
                <w:szCs w:val="22"/>
              </w:rPr>
              <w:t>Pancreatitis (60-day grace)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0FD9B50" w14:textId="77777777" w:rsidR="003008C3" w:rsidRPr="00782BA1" w:rsidRDefault="00000000" w:rsidP="00782BA1">
            <w:pPr>
              <w:spacing w:line="276" w:lineRule="auto"/>
              <w:rPr>
                <w:sz w:val="22"/>
                <w:szCs w:val="22"/>
              </w:rPr>
            </w:pPr>
            <w:r w:rsidRPr="00782BA1">
              <w:rPr>
                <w:rFonts w:eastAsia="Times New Roman"/>
                <w:sz w:val="22"/>
                <w:szCs w:val="22"/>
              </w:rPr>
              <w:t>1.31</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C3C42AC" w14:textId="77777777" w:rsidR="003008C3" w:rsidRPr="00782BA1" w:rsidRDefault="00000000" w:rsidP="00782BA1">
            <w:pPr>
              <w:spacing w:line="276" w:lineRule="auto"/>
              <w:rPr>
                <w:sz w:val="22"/>
                <w:szCs w:val="22"/>
              </w:rPr>
            </w:pPr>
            <w:r w:rsidRPr="00782BA1">
              <w:rPr>
                <w:rFonts w:eastAsia="Times New Roman"/>
                <w:sz w:val="22"/>
                <w:szCs w:val="22"/>
              </w:rPr>
              <w:t>0.51–2.11</w:t>
            </w:r>
          </w:p>
        </w:tc>
      </w:tr>
      <w:tr w:rsidR="003008C3" w:rsidRPr="00782BA1" w14:paraId="26E7E34E"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D049021" w14:textId="77777777" w:rsidR="003008C3" w:rsidRPr="00782BA1" w:rsidRDefault="00000000" w:rsidP="00782BA1">
            <w:pPr>
              <w:spacing w:line="276" w:lineRule="auto"/>
              <w:rPr>
                <w:sz w:val="22"/>
                <w:szCs w:val="22"/>
              </w:rPr>
            </w:pPr>
            <w:r w:rsidRPr="00782BA1">
              <w:rPr>
                <w:rFonts w:eastAsia="Times New Roman"/>
                <w:sz w:val="22"/>
                <w:szCs w:val="22"/>
              </w:rPr>
              <w:t>Intestinal obstruction (60-day grace)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31A28DD" w14:textId="77777777" w:rsidR="003008C3" w:rsidRPr="00782BA1" w:rsidRDefault="00000000" w:rsidP="00782BA1">
            <w:pPr>
              <w:spacing w:line="276" w:lineRule="auto"/>
              <w:rPr>
                <w:sz w:val="22"/>
                <w:szCs w:val="22"/>
              </w:rPr>
            </w:pPr>
            <w:r w:rsidRPr="00782BA1">
              <w:rPr>
                <w:rFonts w:eastAsia="Times New Roman"/>
                <w:sz w:val="22"/>
                <w:szCs w:val="22"/>
              </w:rPr>
              <w:t>1.03</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D9E8F2F" w14:textId="77777777" w:rsidR="003008C3" w:rsidRPr="00782BA1" w:rsidRDefault="00000000" w:rsidP="00782BA1">
            <w:pPr>
              <w:spacing w:line="276" w:lineRule="auto"/>
              <w:rPr>
                <w:sz w:val="22"/>
                <w:szCs w:val="22"/>
              </w:rPr>
            </w:pPr>
            <w:r w:rsidRPr="00782BA1">
              <w:rPr>
                <w:rFonts w:eastAsia="Times New Roman"/>
                <w:sz w:val="22"/>
                <w:szCs w:val="22"/>
              </w:rPr>
              <w:t>0.46–1.6</w:t>
            </w:r>
          </w:p>
        </w:tc>
      </w:tr>
      <w:tr w:rsidR="003008C3" w:rsidRPr="00782BA1" w14:paraId="7D3A9AD2"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907EA06" w14:textId="77777777" w:rsidR="003008C3" w:rsidRPr="00782BA1" w:rsidRDefault="00000000" w:rsidP="00782BA1">
            <w:pPr>
              <w:spacing w:line="276" w:lineRule="auto"/>
              <w:rPr>
                <w:sz w:val="22"/>
                <w:szCs w:val="22"/>
              </w:rPr>
            </w:pPr>
            <w:r w:rsidRPr="00782BA1">
              <w:rPr>
                <w:rFonts w:eastAsia="Times New Roman"/>
                <w:sz w:val="22"/>
                <w:szCs w:val="22"/>
              </w:rPr>
              <w:t>Gastroparesis (60-day grace)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FA9B4FC" w14:textId="77777777" w:rsidR="003008C3" w:rsidRPr="00782BA1" w:rsidRDefault="00000000" w:rsidP="00782BA1">
            <w:pPr>
              <w:spacing w:line="276" w:lineRule="auto"/>
              <w:rPr>
                <w:sz w:val="22"/>
                <w:szCs w:val="22"/>
              </w:rPr>
            </w:pPr>
            <w:r w:rsidRPr="00782BA1">
              <w:rPr>
                <w:rFonts w:eastAsia="Times New Roman"/>
                <w:sz w:val="22"/>
                <w:szCs w:val="22"/>
              </w:rPr>
              <w:t>2.01</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C90E1FE" w14:textId="77777777" w:rsidR="003008C3" w:rsidRPr="00782BA1" w:rsidRDefault="00000000" w:rsidP="00782BA1">
            <w:pPr>
              <w:spacing w:line="276" w:lineRule="auto"/>
              <w:rPr>
                <w:sz w:val="22"/>
                <w:szCs w:val="22"/>
              </w:rPr>
            </w:pPr>
            <w:r w:rsidRPr="00782BA1">
              <w:rPr>
                <w:rFonts w:eastAsia="Times New Roman"/>
                <w:sz w:val="22"/>
                <w:szCs w:val="22"/>
              </w:rPr>
              <w:t>1.31–2.72</w:t>
            </w:r>
          </w:p>
        </w:tc>
      </w:tr>
      <w:tr w:rsidR="003008C3" w:rsidRPr="00782BA1" w14:paraId="3E1643A4"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C526A6B" w14:textId="77777777" w:rsidR="003008C3" w:rsidRPr="00782BA1" w:rsidRDefault="00000000" w:rsidP="00782BA1">
            <w:pPr>
              <w:spacing w:line="276" w:lineRule="auto"/>
              <w:rPr>
                <w:sz w:val="22"/>
                <w:szCs w:val="22"/>
              </w:rPr>
            </w:pPr>
            <w:r w:rsidRPr="00782BA1">
              <w:rPr>
                <w:rFonts w:eastAsia="Times New Roman"/>
                <w:sz w:val="22"/>
                <w:szCs w:val="22"/>
              </w:rPr>
              <w:t>Composite GI (complete case)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0C955BA" w14:textId="77777777" w:rsidR="003008C3" w:rsidRPr="00782BA1" w:rsidRDefault="00000000" w:rsidP="00782BA1">
            <w:pPr>
              <w:spacing w:line="276" w:lineRule="auto"/>
              <w:rPr>
                <w:sz w:val="22"/>
                <w:szCs w:val="22"/>
              </w:rPr>
            </w:pPr>
            <w:r w:rsidRPr="00782BA1">
              <w:rPr>
                <w:rFonts w:eastAsia="Times New Roman"/>
                <w:sz w:val="22"/>
                <w:szCs w:val="22"/>
              </w:rPr>
              <w:t>1.24</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6EA85A8" w14:textId="77777777" w:rsidR="003008C3" w:rsidRPr="00782BA1" w:rsidRDefault="00000000" w:rsidP="00782BA1">
            <w:pPr>
              <w:spacing w:line="276" w:lineRule="auto"/>
              <w:rPr>
                <w:sz w:val="22"/>
                <w:szCs w:val="22"/>
              </w:rPr>
            </w:pPr>
            <w:r w:rsidRPr="00782BA1">
              <w:rPr>
                <w:rFonts w:eastAsia="Times New Roman"/>
                <w:sz w:val="22"/>
                <w:szCs w:val="22"/>
              </w:rPr>
              <w:t>0.95–1.53</w:t>
            </w:r>
          </w:p>
        </w:tc>
      </w:tr>
      <w:tr w:rsidR="003008C3" w:rsidRPr="00782BA1" w14:paraId="23AC7F00"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72DBA99" w14:textId="77777777" w:rsidR="003008C3" w:rsidRPr="00782BA1" w:rsidRDefault="00000000" w:rsidP="00782BA1">
            <w:pPr>
              <w:spacing w:line="276" w:lineRule="auto"/>
              <w:rPr>
                <w:sz w:val="22"/>
                <w:szCs w:val="22"/>
              </w:rPr>
            </w:pPr>
            <w:r w:rsidRPr="00782BA1">
              <w:rPr>
                <w:rFonts w:eastAsia="Times New Roman"/>
                <w:sz w:val="22"/>
                <w:szCs w:val="22"/>
              </w:rPr>
              <w:t>Biliary disease (complete case)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05C7F7C" w14:textId="77777777" w:rsidR="003008C3" w:rsidRPr="00782BA1" w:rsidRDefault="00000000" w:rsidP="00782BA1">
            <w:pPr>
              <w:spacing w:line="276" w:lineRule="auto"/>
              <w:rPr>
                <w:sz w:val="22"/>
                <w:szCs w:val="22"/>
              </w:rPr>
            </w:pPr>
            <w:r w:rsidRPr="00782BA1">
              <w:rPr>
                <w:rFonts w:eastAsia="Times New Roman"/>
                <w:sz w:val="22"/>
                <w:szCs w:val="22"/>
              </w:rPr>
              <w:t>1.06</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939448" w14:textId="77777777" w:rsidR="003008C3" w:rsidRPr="00782BA1" w:rsidRDefault="00000000" w:rsidP="00782BA1">
            <w:pPr>
              <w:spacing w:line="276" w:lineRule="auto"/>
              <w:rPr>
                <w:sz w:val="22"/>
                <w:szCs w:val="22"/>
              </w:rPr>
            </w:pPr>
            <w:r w:rsidRPr="00782BA1">
              <w:rPr>
                <w:rFonts w:eastAsia="Times New Roman"/>
                <w:sz w:val="22"/>
                <w:szCs w:val="22"/>
              </w:rPr>
              <w:t>0.68–1.44</w:t>
            </w:r>
          </w:p>
        </w:tc>
      </w:tr>
      <w:tr w:rsidR="003008C3" w:rsidRPr="00782BA1" w14:paraId="782F153C"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B90EB9B" w14:textId="77777777" w:rsidR="003008C3" w:rsidRPr="00782BA1" w:rsidRDefault="00000000" w:rsidP="00782BA1">
            <w:pPr>
              <w:spacing w:line="276" w:lineRule="auto"/>
              <w:rPr>
                <w:sz w:val="22"/>
                <w:szCs w:val="22"/>
              </w:rPr>
            </w:pPr>
            <w:r w:rsidRPr="00782BA1">
              <w:rPr>
                <w:rFonts w:eastAsia="Times New Roman"/>
                <w:sz w:val="22"/>
                <w:szCs w:val="22"/>
              </w:rPr>
              <w:t>Pancreatitis (complete case)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1AB7385" w14:textId="77777777" w:rsidR="003008C3" w:rsidRPr="00782BA1" w:rsidRDefault="00000000" w:rsidP="00782BA1">
            <w:pPr>
              <w:spacing w:line="276" w:lineRule="auto"/>
              <w:rPr>
                <w:sz w:val="22"/>
                <w:szCs w:val="22"/>
              </w:rPr>
            </w:pPr>
            <w:r w:rsidRPr="00782BA1">
              <w:rPr>
                <w:rFonts w:eastAsia="Times New Roman"/>
                <w:sz w:val="22"/>
                <w:szCs w:val="22"/>
              </w:rPr>
              <w:t>1.36</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97BA9D4" w14:textId="77777777" w:rsidR="003008C3" w:rsidRPr="00782BA1" w:rsidRDefault="00000000" w:rsidP="00782BA1">
            <w:pPr>
              <w:spacing w:line="276" w:lineRule="auto"/>
              <w:rPr>
                <w:sz w:val="22"/>
                <w:szCs w:val="22"/>
              </w:rPr>
            </w:pPr>
            <w:r w:rsidRPr="00782BA1">
              <w:rPr>
                <w:rFonts w:eastAsia="Times New Roman"/>
                <w:sz w:val="22"/>
                <w:szCs w:val="22"/>
              </w:rPr>
              <w:t>0.48–2.24</w:t>
            </w:r>
          </w:p>
        </w:tc>
      </w:tr>
      <w:tr w:rsidR="003008C3" w:rsidRPr="00782BA1" w14:paraId="78739307"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14E9C3A" w14:textId="77777777" w:rsidR="003008C3" w:rsidRPr="00782BA1" w:rsidRDefault="00000000" w:rsidP="00782BA1">
            <w:pPr>
              <w:spacing w:line="276" w:lineRule="auto"/>
              <w:rPr>
                <w:sz w:val="22"/>
                <w:szCs w:val="22"/>
              </w:rPr>
            </w:pPr>
            <w:r w:rsidRPr="00782BA1">
              <w:rPr>
                <w:rFonts w:eastAsia="Times New Roman"/>
                <w:sz w:val="22"/>
                <w:szCs w:val="22"/>
              </w:rPr>
              <w:t>Intestinal obstruction (complete case)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FCC399A" w14:textId="77777777" w:rsidR="003008C3" w:rsidRPr="00782BA1" w:rsidRDefault="00000000" w:rsidP="00782BA1">
            <w:pPr>
              <w:spacing w:line="276" w:lineRule="auto"/>
              <w:rPr>
                <w:sz w:val="22"/>
                <w:szCs w:val="22"/>
              </w:rPr>
            </w:pPr>
            <w:r w:rsidRPr="00782BA1">
              <w:rPr>
                <w:rFonts w:eastAsia="Times New Roman"/>
                <w:sz w:val="22"/>
                <w:szCs w:val="22"/>
              </w:rPr>
              <w:t>1.08</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8CAD5A9" w14:textId="77777777" w:rsidR="003008C3" w:rsidRPr="00782BA1" w:rsidRDefault="00000000" w:rsidP="00782BA1">
            <w:pPr>
              <w:spacing w:line="276" w:lineRule="auto"/>
              <w:rPr>
                <w:sz w:val="22"/>
                <w:szCs w:val="22"/>
              </w:rPr>
            </w:pPr>
            <w:r w:rsidRPr="00782BA1">
              <w:rPr>
                <w:rFonts w:eastAsia="Times New Roman"/>
                <w:sz w:val="22"/>
                <w:szCs w:val="22"/>
              </w:rPr>
              <w:t>0.45–1.71</w:t>
            </w:r>
          </w:p>
        </w:tc>
      </w:tr>
      <w:tr w:rsidR="003008C3" w:rsidRPr="00782BA1" w14:paraId="7F283D13" w14:textId="77777777" w:rsidTr="00782BA1">
        <w:tc>
          <w:tcPr>
            <w:tcW w:w="4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4DC5D32" w14:textId="77777777" w:rsidR="003008C3" w:rsidRPr="00782BA1" w:rsidRDefault="00000000" w:rsidP="00782BA1">
            <w:pPr>
              <w:spacing w:line="276" w:lineRule="auto"/>
              <w:rPr>
                <w:sz w:val="22"/>
                <w:szCs w:val="22"/>
              </w:rPr>
            </w:pPr>
            <w:r w:rsidRPr="00782BA1">
              <w:rPr>
                <w:rFonts w:eastAsia="Times New Roman"/>
                <w:sz w:val="22"/>
                <w:szCs w:val="22"/>
              </w:rPr>
              <w:t>Gastroparesis (complete case)</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4EFFF23" w14:textId="77777777" w:rsidR="003008C3" w:rsidRPr="00782BA1" w:rsidRDefault="00000000" w:rsidP="00782BA1">
            <w:pPr>
              <w:spacing w:line="276" w:lineRule="auto"/>
              <w:rPr>
                <w:sz w:val="22"/>
                <w:szCs w:val="22"/>
              </w:rPr>
            </w:pPr>
            <w:r w:rsidRPr="00782BA1">
              <w:rPr>
                <w:rFonts w:eastAsia="Times New Roman"/>
                <w:sz w:val="22"/>
                <w:szCs w:val="22"/>
              </w:rPr>
              <w:t>1.89</w:t>
            </w:r>
          </w:p>
        </w:tc>
        <w:tc>
          <w:tcPr>
            <w:tcW w:w="3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61BAF7D" w14:textId="77777777" w:rsidR="003008C3" w:rsidRPr="00782BA1" w:rsidRDefault="00000000" w:rsidP="00782BA1">
            <w:pPr>
              <w:spacing w:line="276" w:lineRule="auto"/>
              <w:rPr>
                <w:sz w:val="22"/>
                <w:szCs w:val="22"/>
              </w:rPr>
            </w:pPr>
            <w:r w:rsidRPr="00782BA1">
              <w:rPr>
                <w:rFonts w:eastAsia="Times New Roman"/>
                <w:sz w:val="22"/>
                <w:szCs w:val="22"/>
              </w:rPr>
              <w:t>1.12–2.67</w:t>
            </w:r>
          </w:p>
        </w:tc>
      </w:tr>
    </w:tbl>
    <w:p w14:paraId="45BC0CF8"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GLP-1RA vs DPP-4i (reference). Results consistent with primary ITT analysis across all four sensitivity dimensions.</w:t>
      </w:r>
    </w:p>
    <w:p w14:paraId="5A4A64BA" w14:textId="77777777" w:rsidR="003008C3" w:rsidRPr="00782BA1" w:rsidRDefault="00000000" w:rsidP="00782BA1">
      <w:pPr>
        <w:jc w:val="both"/>
        <w:rPr>
          <w:sz w:val="22"/>
          <w:szCs w:val="22"/>
        </w:rPr>
      </w:pPr>
      <w:r w:rsidRPr="00782BA1">
        <w:rPr>
          <w:sz w:val="22"/>
          <w:szCs w:val="22"/>
        </w:rPr>
        <w:br w:type="page"/>
      </w:r>
    </w:p>
    <w:p w14:paraId="73071D37" w14:textId="2E0BED49"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6. E-Values for Unmeasured Confounding Assessment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200"/>
        <w:gridCol w:w="1600"/>
        <w:gridCol w:w="2200"/>
        <w:gridCol w:w="2360"/>
      </w:tblGrid>
      <w:tr w:rsidR="003008C3" w:rsidRPr="00782BA1" w14:paraId="41FD2FBD" w14:textId="77777777" w:rsidTr="00782BA1">
        <w:tc>
          <w:tcPr>
            <w:tcW w:w="2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2F8CB87" w14:textId="77777777" w:rsidR="003008C3" w:rsidRPr="00782BA1" w:rsidRDefault="00000000" w:rsidP="00782BA1">
            <w:pPr>
              <w:spacing w:line="276" w:lineRule="auto"/>
              <w:rPr>
                <w:sz w:val="22"/>
                <w:szCs w:val="22"/>
              </w:rPr>
            </w:pPr>
            <w:r w:rsidRPr="00782BA1">
              <w:rPr>
                <w:rFonts w:eastAsia="Times New Roman"/>
                <w:b/>
                <w:bCs/>
                <w:sz w:val="22"/>
                <w:szCs w:val="22"/>
              </w:rPr>
              <w:t>Outcome</w:t>
            </w:r>
          </w:p>
        </w:tc>
        <w:tc>
          <w:tcPr>
            <w:tcW w:w="1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DA4E052" w14:textId="77777777" w:rsidR="003008C3" w:rsidRPr="00782BA1" w:rsidRDefault="00000000" w:rsidP="00782BA1">
            <w:pPr>
              <w:spacing w:line="276" w:lineRule="auto"/>
              <w:rPr>
                <w:sz w:val="22"/>
                <w:szCs w:val="22"/>
              </w:rPr>
            </w:pPr>
            <w:r w:rsidRPr="00782BA1">
              <w:rPr>
                <w:rFonts w:eastAsia="Times New Roman"/>
                <w:b/>
                <w:bCs/>
                <w:sz w:val="22"/>
                <w:szCs w:val="22"/>
              </w:rPr>
              <w:t>HR</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93E8161" w14:textId="77777777" w:rsidR="003008C3" w:rsidRPr="00782BA1" w:rsidRDefault="00000000" w:rsidP="00782BA1">
            <w:pPr>
              <w:spacing w:line="276" w:lineRule="auto"/>
              <w:rPr>
                <w:sz w:val="22"/>
                <w:szCs w:val="22"/>
              </w:rPr>
            </w:pPr>
            <w:r w:rsidRPr="00782BA1">
              <w:rPr>
                <w:rFonts w:eastAsia="Times New Roman"/>
                <w:b/>
                <w:bCs/>
                <w:sz w:val="22"/>
                <w:szCs w:val="22"/>
              </w:rPr>
              <w:t>95% CI</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DF64D09" w14:textId="77777777" w:rsidR="003008C3" w:rsidRPr="00782BA1" w:rsidRDefault="00000000" w:rsidP="00782BA1">
            <w:pPr>
              <w:spacing w:line="276" w:lineRule="auto"/>
              <w:rPr>
                <w:sz w:val="22"/>
                <w:szCs w:val="22"/>
              </w:rPr>
            </w:pPr>
            <w:r w:rsidRPr="00782BA1">
              <w:rPr>
                <w:rFonts w:eastAsia="Times New Roman"/>
                <w:b/>
                <w:bCs/>
                <w:sz w:val="22"/>
                <w:szCs w:val="22"/>
              </w:rPr>
              <w:t>E-value (point)</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CF65A90" w14:textId="77777777" w:rsidR="003008C3" w:rsidRPr="00782BA1" w:rsidRDefault="00000000" w:rsidP="00782BA1">
            <w:pPr>
              <w:spacing w:line="276" w:lineRule="auto"/>
              <w:rPr>
                <w:sz w:val="22"/>
                <w:szCs w:val="22"/>
              </w:rPr>
            </w:pPr>
            <w:r w:rsidRPr="00782BA1">
              <w:rPr>
                <w:rFonts w:eastAsia="Times New Roman"/>
                <w:b/>
                <w:bCs/>
                <w:sz w:val="22"/>
                <w:szCs w:val="22"/>
              </w:rPr>
              <w:t>E-value (CI bound)</w:t>
            </w:r>
          </w:p>
        </w:tc>
      </w:tr>
      <w:tr w:rsidR="003008C3" w:rsidRPr="00782BA1" w14:paraId="59303F29" w14:textId="77777777" w:rsidTr="00782BA1">
        <w:tc>
          <w:tcPr>
            <w:tcW w:w="2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91D2F04" w14:textId="77777777" w:rsidR="003008C3" w:rsidRPr="00782BA1" w:rsidRDefault="00000000" w:rsidP="00782BA1">
            <w:pPr>
              <w:spacing w:line="276" w:lineRule="auto"/>
              <w:rPr>
                <w:sz w:val="22"/>
                <w:szCs w:val="22"/>
              </w:rPr>
            </w:pPr>
            <w:r w:rsidRPr="00782BA1">
              <w:rPr>
                <w:rFonts w:eastAsia="Times New Roman"/>
                <w:sz w:val="22"/>
                <w:szCs w:val="22"/>
              </w:rPr>
              <w:t>Composite GI</w:t>
            </w:r>
          </w:p>
        </w:tc>
        <w:tc>
          <w:tcPr>
            <w:tcW w:w="1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FA17F9F" w14:textId="77777777" w:rsidR="003008C3" w:rsidRPr="00782BA1" w:rsidRDefault="00000000" w:rsidP="00782BA1">
            <w:pPr>
              <w:spacing w:line="276" w:lineRule="auto"/>
              <w:rPr>
                <w:sz w:val="22"/>
                <w:szCs w:val="22"/>
              </w:rPr>
            </w:pPr>
            <w:r w:rsidRPr="00782BA1">
              <w:rPr>
                <w:rFonts w:eastAsia="Times New Roman"/>
                <w:sz w:val="22"/>
                <w:szCs w:val="22"/>
              </w:rPr>
              <w:t>1.32</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1A9E86D" w14:textId="77777777" w:rsidR="003008C3" w:rsidRPr="00782BA1" w:rsidRDefault="00000000" w:rsidP="00782BA1">
            <w:pPr>
              <w:spacing w:line="276" w:lineRule="auto"/>
              <w:rPr>
                <w:sz w:val="22"/>
                <w:szCs w:val="22"/>
              </w:rPr>
            </w:pPr>
            <w:r w:rsidRPr="00782BA1">
              <w:rPr>
                <w:rFonts w:eastAsia="Times New Roman"/>
                <w:sz w:val="22"/>
                <w:szCs w:val="22"/>
              </w:rPr>
              <w:t>1.08–1.61</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E468C7D" w14:textId="77777777" w:rsidR="003008C3" w:rsidRPr="00782BA1" w:rsidRDefault="00000000" w:rsidP="00782BA1">
            <w:pPr>
              <w:spacing w:line="276" w:lineRule="auto"/>
              <w:rPr>
                <w:sz w:val="22"/>
                <w:szCs w:val="22"/>
              </w:rPr>
            </w:pPr>
            <w:r w:rsidRPr="00782BA1">
              <w:rPr>
                <w:rFonts w:eastAsia="Times New Roman"/>
                <w:sz w:val="22"/>
                <w:szCs w:val="22"/>
              </w:rPr>
              <w:t>1.97</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3889104" w14:textId="77777777" w:rsidR="003008C3" w:rsidRPr="00782BA1" w:rsidRDefault="00000000" w:rsidP="00782BA1">
            <w:pPr>
              <w:spacing w:line="276" w:lineRule="auto"/>
              <w:rPr>
                <w:sz w:val="22"/>
                <w:szCs w:val="22"/>
              </w:rPr>
            </w:pPr>
            <w:r w:rsidRPr="00782BA1">
              <w:rPr>
                <w:rFonts w:eastAsia="Times New Roman"/>
                <w:sz w:val="22"/>
                <w:szCs w:val="22"/>
              </w:rPr>
              <w:t>1.37</w:t>
            </w:r>
          </w:p>
        </w:tc>
      </w:tr>
      <w:tr w:rsidR="003008C3" w:rsidRPr="00782BA1" w14:paraId="52CC0C01" w14:textId="77777777" w:rsidTr="00782BA1">
        <w:tc>
          <w:tcPr>
            <w:tcW w:w="2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AF3F9B6" w14:textId="77777777" w:rsidR="003008C3" w:rsidRPr="00782BA1" w:rsidRDefault="00000000" w:rsidP="00782BA1">
            <w:pPr>
              <w:spacing w:line="276" w:lineRule="auto"/>
              <w:rPr>
                <w:sz w:val="22"/>
                <w:szCs w:val="22"/>
              </w:rPr>
            </w:pPr>
            <w:r w:rsidRPr="00782BA1">
              <w:rPr>
                <w:rFonts w:eastAsia="Times New Roman"/>
                <w:sz w:val="22"/>
                <w:szCs w:val="22"/>
              </w:rPr>
              <w:t>Biliary disease</w:t>
            </w:r>
          </w:p>
        </w:tc>
        <w:tc>
          <w:tcPr>
            <w:tcW w:w="1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CBF9195" w14:textId="77777777" w:rsidR="003008C3" w:rsidRPr="00782BA1" w:rsidRDefault="00000000" w:rsidP="00782BA1">
            <w:pPr>
              <w:spacing w:line="276" w:lineRule="auto"/>
              <w:rPr>
                <w:sz w:val="22"/>
                <w:szCs w:val="22"/>
              </w:rPr>
            </w:pPr>
            <w:r w:rsidRPr="00782BA1">
              <w:rPr>
                <w:rFonts w:eastAsia="Times New Roman"/>
                <w:sz w:val="22"/>
                <w:szCs w:val="22"/>
              </w:rPr>
              <w:t>1.11</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C40F280" w14:textId="77777777" w:rsidR="003008C3" w:rsidRPr="00782BA1" w:rsidRDefault="00000000" w:rsidP="00782BA1">
            <w:pPr>
              <w:spacing w:line="276" w:lineRule="auto"/>
              <w:rPr>
                <w:sz w:val="22"/>
                <w:szCs w:val="22"/>
              </w:rPr>
            </w:pPr>
            <w:r w:rsidRPr="00782BA1">
              <w:rPr>
                <w:rFonts w:eastAsia="Times New Roman"/>
                <w:sz w:val="22"/>
                <w:szCs w:val="22"/>
              </w:rPr>
              <w:t>0.82–1.51</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2A3C53C" w14:textId="77777777" w:rsidR="003008C3" w:rsidRPr="00782BA1" w:rsidRDefault="00000000" w:rsidP="00782BA1">
            <w:pPr>
              <w:spacing w:line="276" w:lineRule="auto"/>
              <w:rPr>
                <w:sz w:val="22"/>
                <w:szCs w:val="22"/>
              </w:rPr>
            </w:pPr>
            <w:r w:rsidRPr="00782BA1">
              <w:rPr>
                <w:rFonts w:eastAsia="Times New Roman"/>
                <w:sz w:val="22"/>
                <w:szCs w:val="22"/>
              </w:rPr>
              <w:t>1.46</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FD25321" w14:textId="77777777" w:rsidR="003008C3" w:rsidRPr="00782BA1" w:rsidRDefault="00000000" w:rsidP="00782BA1">
            <w:pPr>
              <w:spacing w:line="276" w:lineRule="auto"/>
              <w:rPr>
                <w:sz w:val="22"/>
                <w:szCs w:val="22"/>
              </w:rPr>
            </w:pPr>
            <w:r w:rsidRPr="00782BA1">
              <w:rPr>
                <w:rFonts w:eastAsia="Times New Roman"/>
                <w:sz w:val="22"/>
                <w:szCs w:val="22"/>
              </w:rPr>
              <w:t>1</w:t>
            </w:r>
          </w:p>
        </w:tc>
      </w:tr>
      <w:tr w:rsidR="003008C3" w:rsidRPr="00782BA1" w14:paraId="0BFCECF1" w14:textId="77777777" w:rsidTr="00782BA1">
        <w:tc>
          <w:tcPr>
            <w:tcW w:w="2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8F5553B" w14:textId="77777777" w:rsidR="003008C3" w:rsidRPr="00782BA1" w:rsidRDefault="00000000" w:rsidP="00782BA1">
            <w:pPr>
              <w:spacing w:line="276" w:lineRule="auto"/>
              <w:rPr>
                <w:sz w:val="22"/>
                <w:szCs w:val="22"/>
              </w:rPr>
            </w:pPr>
            <w:r w:rsidRPr="00782BA1">
              <w:rPr>
                <w:rFonts w:eastAsia="Times New Roman"/>
                <w:sz w:val="22"/>
                <w:szCs w:val="22"/>
              </w:rPr>
              <w:t>Pancreatitis</w:t>
            </w:r>
          </w:p>
        </w:tc>
        <w:tc>
          <w:tcPr>
            <w:tcW w:w="1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6D3B496" w14:textId="77777777" w:rsidR="003008C3" w:rsidRPr="00782BA1" w:rsidRDefault="00000000" w:rsidP="00782BA1">
            <w:pPr>
              <w:spacing w:line="276" w:lineRule="auto"/>
              <w:rPr>
                <w:sz w:val="22"/>
                <w:szCs w:val="22"/>
              </w:rPr>
            </w:pPr>
            <w:r w:rsidRPr="00782BA1">
              <w:rPr>
                <w:rFonts w:eastAsia="Times New Roman"/>
                <w:sz w:val="22"/>
                <w:szCs w:val="22"/>
              </w:rPr>
              <w:t>1.31</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2C3DDF2" w14:textId="77777777" w:rsidR="003008C3" w:rsidRPr="00782BA1" w:rsidRDefault="00000000" w:rsidP="00782BA1">
            <w:pPr>
              <w:spacing w:line="276" w:lineRule="auto"/>
              <w:rPr>
                <w:sz w:val="22"/>
                <w:szCs w:val="22"/>
              </w:rPr>
            </w:pPr>
            <w:r w:rsidRPr="00782BA1">
              <w:rPr>
                <w:rFonts w:eastAsia="Times New Roman"/>
                <w:sz w:val="22"/>
                <w:szCs w:val="22"/>
              </w:rPr>
              <w:t>0.74–2.34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F2665B5" w14:textId="77777777" w:rsidR="003008C3" w:rsidRPr="00782BA1" w:rsidRDefault="00000000" w:rsidP="00782BA1">
            <w:pPr>
              <w:spacing w:line="276" w:lineRule="auto"/>
              <w:rPr>
                <w:sz w:val="22"/>
                <w:szCs w:val="22"/>
              </w:rPr>
            </w:pPr>
            <w:r w:rsidRPr="00782BA1">
              <w:rPr>
                <w:rFonts w:eastAsia="Times New Roman"/>
                <w:sz w:val="22"/>
                <w:szCs w:val="22"/>
              </w:rPr>
              <w:t>1.95</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F188D99" w14:textId="77777777" w:rsidR="003008C3" w:rsidRPr="00782BA1" w:rsidRDefault="00000000" w:rsidP="00782BA1">
            <w:pPr>
              <w:spacing w:line="276" w:lineRule="auto"/>
              <w:rPr>
                <w:sz w:val="22"/>
                <w:szCs w:val="22"/>
              </w:rPr>
            </w:pPr>
            <w:r w:rsidRPr="00782BA1">
              <w:rPr>
                <w:rFonts w:eastAsia="Times New Roman"/>
                <w:sz w:val="22"/>
                <w:szCs w:val="22"/>
              </w:rPr>
              <w:t>1</w:t>
            </w:r>
          </w:p>
        </w:tc>
      </w:tr>
      <w:tr w:rsidR="003008C3" w:rsidRPr="00782BA1" w14:paraId="05445DCD" w14:textId="77777777" w:rsidTr="00782BA1">
        <w:tc>
          <w:tcPr>
            <w:tcW w:w="2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11AA289" w14:textId="77777777" w:rsidR="003008C3" w:rsidRPr="00782BA1" w:rsidRDefault="00000000" w:rsidP="00782BA1">
            <w:pPr>
              <w:spacing w:line="276" w:lineRule="auto"/>
              <w:rPr>
                <w:sz w:val="22"/>
                <w:szCs w:val="22"/>
              </w:rPr>
            </w:pPr>
            <w:r w:rsidRPr="00782BA1">
              <w:rPr>
                <w:rFonts w:eastAsia="Times New Roman"/>
                <w:sz w:val="22"/>
                <w:szCs w:val="22"/>
              </w:rPr>
              <w:t>Intestinal obstruction</w:t>
            </w:r>
          </w:p>
        </w:tc>
        <w:tc>
          <w:tcPr>
            <w:tcW w:w="1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5DA1218" w14:textId="77777777" w:rsidR="003008C3" w:rsidRPr="00782BA1" w:rsidRDefault="00000000" w:rsidP="00782BA1">
            <w:pPr>
              <w:spacing w:line="276" w:lineRule="auto"/>
              <w:rPr>
                <w:sz w:val="22"/>
                <w:szCs w:val="22"/>
              </w:rPr>
            </w:pPr>
            <w:r w:rsidRPr="00782BA1">
              <w:rPr>
                <w:rFonts w:eastAsia="Times New Roman"/>
                <w:sz w:val="22"/>
                <w:szCs w:val="22"/>
              </w:rPr>
              <w:t>1.02</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9F528FE" w14:textId="77777777" w:rsidR="003008C3" w:rsidRPr="00782BA1" w:rsidRDefault="00000000" w:rsidP="00782BA1">
            <w:pPr>
              <w:spacing w:line="276" w:lineRule="auto"/>
              <w:rPr>
                <w:sz w:val="22"/>
                <w:szCs w:val="22"/>
              </w:rPr>
            </w:pPr>
            <w:r w:rsidRPr="00782BA1">
              <w:rPr>
                <w:rFonts w:eastAsia="Times New Roman"/>
                <w:sz w:val="22"/>
                <w:szCs w:val="22"/>
              </w:rPr>
              <w:t>0.6–1.74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D326A78" w14:textId="77777777" w:rsidR="003008C3" w:rsidRPr="00782BA1" w:rsidRDefault="00000000" w:rsidP="00782BA1">
            <w:pPr>
              <w:spacing w:line="276" w:lineRule="auto"/>
              <w:rPr>
                <w:sz w:val="22"/>
                <w:szCs w:val="22"/>
              </w:rPr>
            </w:pPr>
            <w:r w:rsidRPr="00782BA1">
              <w:rPr>
                <w:rFonts w:eastAsia="Times New Roman"/>
                <w:sz w:val="22"/>
                <w:szCs w:val="22"/>
              </w:rPr>
              <w:t>1.16</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22B6165" w14:textId="77777777" w:rsidR="003008C3" w:rsidRPr="00782BA1" w:rsidRDefault="00000000" w:rsidP="00782BA1">
            <w:pPr>
              <w:spacing w:line="276" w:lineRule="auto"/>
              <w:rPr>
                <w:sz w:val="22"/>
                <w:szCs w:val="22"/>
              </w:rPr>
            </w:pPr>
            <w:r w:rsidRPr="00782BA1">
              <w:rPr>
                <w:rFonts w:eastAsia="Times New Roman"/>
                <w:sz w:val="22"/>
                <w:szCs w:val="22"/>
              </w:rPr>
              <w:t>1</w:t>
            </w:r>
          </w:p>
        </w:tc>
      </w:tr>
      <w:tr w:rsidR="003008C3" w:rsidRPr="00782BA1" w14:paraId="5D84B430" w14:textId="77777777" w:rsidTr="00782BA1">
        <w:tc>
          <w:tcPr>
            <w:tcW w:w="2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ACF2990" w14:textId="77777777" w:rsidR="003008C3" w:rsidRPr="00782BA1" w:rsidRDefault="00000000" w:rsidP="00782BA1">
            <w:pPr>
              <w:spacing w:line="276" w:lineRule="auto"/>
              <w:rPr>
                <w:sz w:val="22"/>
                <w:szCs w:val="22"/>
              </w:rPr>
            </w:pPr>
            <w:r w:rsidRPr="00782BA1">
              <w:rPr>
                <w:rFonts w:eastAsia="Times New Roman"/>
                <w:sz w:val="22"/>
                <w:szCs w:val="22"/>
              </w:rPr>
              <w:t>Gastroparesis</w:t>
            </w:r>
          </w:p>
        </w:tc>
        <w:tc>
          <w:tcPr>
            <w:tcW w:w="1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87A339B" w14:textId="77777777" w:rsidR="003008C3" w:rsidRPr="00782BA1" w:rsidRDefault="00000000" w:rsidP="00782BA1">
            <w:pPr>
              <w:spacing w:line="276" w:lineRule="auto"/>
              <w:rPr>
                <w:sz w:val="22"/>
                <w:szCs w:val="22"/>
              </w:rPr>
            </w:pPr>
            <w:r w:rsidRPr="00782BA1">
              <w:rPr>
                <w:rFonts w:eastAsia="Times New Roman"/>
                <w:sz w:val="22"/>
                <w:szCs w:val="22"/>
              </w:rPr>
              <w:t>1.99</w:t>
            </w:r>
          </w:p>
        </w:tc>
        <w:tc>
          <w:tcPr>
            <w:tcW w:w="1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31AA74A" w14:textId="77777777" w:rsidR="003008C3" w:rsidRPr="00782BA1" w:rsidRDefault="00000000" w:rsidP="00782BA1">
            <w:pPr>
              <w:spacing w:line="276" w:lineRule="auto"/>
              <w:rPr>
                <w:sz w:val="22"/>
                <w:szCs w:val="22"/>
              </w:rPr>
            </w:pPr>
            <w:r w:rsidRPr="00782BA1">
              <w:rPr>
                <w:rFonts w:eastAsia="Times New Roman"/>
                <w:sz w:val="22"/>
                <w:szCs w:val="22"/>
              </w:rPr>
              <w:t>1.4–2.81</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0907D87" w14:textId="77777777" w:rsidR="003008C3" w:rsidRPr="00782BA1" w:rsidRDefault="00000000" w:rsidP="00782BA1">
            <w:pPr>
              <w:spacing w:line="276" w:lineRule="auto"/>
              <w:rPr>
                <w:sz w:val="22"/>
                <w:szCs w:val="22"/>
              </w:rPr>
            </w:pPr>
            <w:r w:rsidRPr="00782BA1">
              <w:rPr>
                <w:rFonts w:eastAsia="Times New Roman"/>
                <w:sz w:val="22"/>
                <w:szCs w:val="22"/>
              </w:rPr>
              <w:t>3.39</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22C6DFF" w14:textId="77777777" w:rsidR="003008C3" w:rsidRPr="00782BA1" w:rsidRDefault="00000000" w:rsidP="00782BA1">
            <w:pPr>
              <w:spacing w:line="276" w:lineRule="auto"/>
              <w:rPr>
                <w:sz w:val="22"/>
                <w:szCs w:val="22"/>
              </w:rPr>
            </w:pPr>
            <w:r w:rsidRPr="00782BA1">
              <w:rPr>
                <w:rFonts w:eastAsia="Times New Roman"/>
                <w:sz w:val="22"/>
                <w:szCs w:val="22"/>
              </w:rPr>
              <w:t>2.15</w:t>
            </w:r>
          </w:p>
        </w:tc>
      </w:tr>
    </w:tbl>
    <w:p w14:paraId="47018C80"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E-values quantify the minimum confounder strength needed to explain away the observed association. Larger E-values indicate greater robustness.</w:t>
      </w:r>
    </w:p>
    <w:p w14:paraId="2177D608" w14:textId="77777777" w:rsidR="003008C3" w:rsidRPr="00782BA1" w:rsidRDefault="00000000" w:rsidP="00782BA1">
      <w:pPr>
        <w:jc w:val="both"/>
        <w:rPr>
          <w:sz w:val="22"/>
          <w:szCs w:val="22"/>
        </w:rPr>
      </w:pPr>
      <w:r w:rsidRPr="00782BA1">
        <w:rPr>
          <w:sz w:val="22"/>
          <w:szCs w:val="22"/>
        </w:rPr>
        <w:br w:type="page"/>
      </w:r>
    </w:p>
    <w:p w14:paraId="0D5AA7FB" w14:textId="41FD1E82"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7. Inverse Probability of Censoring Weight (IPCW) Diagnostics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4560"/>
      </w:tblGrid>
      <w:tr w:rsidR="003008C3" w:rsidRPr="00782BA1" w14:paraId="1C740B40"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9EB0F10" w14:textId="77777777" w:rsidR="003008C3" w:rsidRPr="00782BA1" w:rsidRDefault="00000000" w:rsidP="00782BA1">
            <w:pPr>
              <w:spacing w:line="276" w:lineRule="auto"/>
              <w:rPr>
                <w:sz w:val="22"/>
                <w:szCs w:val="22"/>
              </w:rPr>
            </w:pPr>
            <w:r w:rsidRPr="00782BA1">
              <w:rPr>
                <w:rFonts w:eastAsia="Times New Roman"/>
                <w:b/>
                <w:bCs/>
                <w:sz w:val="22"/>
                <w:szCs w:val="22"/>
              </w:rPr>
              <w:t>Statistic</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9ADD291" w14:textId="77777777" w:rsidR="003008C3" w:rsidRPr="00782BA1" w:rsidRDefault="00000000" w:rsidP="00782BA1">
            <w:pPr>
              <w:spacing w:line="276" w:lineRule="auto"/>
              <w:rPr>
                <w:sz w:val="22"/>
                <w:szCs w:val="22"/>
              </w:rPr>
            </w:pPr>
            <w:r w:rsidRPr="00782BA1">
              <w:rPr>
                <w:rFonts w:eastAsia="Times New Roman"/>
                <w:b/>
                <w:bCs/>
                <w:sz w:val="22"/>
                <w:szCs w:val="22"/>
              </w:rPr>
              <w:t>Value</w:t>
            </w:r>
          </w:p>
        </w:tc>
      </w:tr>
      <w:tr w:rsidR="003008C3" w:rsidRPr="00782BA1" w14:paraId="320ABD3B"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AE0526B" w14:textId="77777777" w:rsidR="003008C3" w:rsidRPr="00782BA1" w:rsidRDefault="00000000" w:rsidP="00782BA1">
            <w:pPr>
              <w:spacing w:line="276" w:lineRule="auto"/>
              <w:rPr>
                <w:sz w:val="22"/>
                <w:szCs w:val="22"/>
              </w:rPr>
            </w:pPr>
            <w:r w:rsidRPr="00782BA1">
              <w:rPr>
                <w:rFonts w:eastAsia="Times New Roman"/>
                <w:sz w:val="22"/>
                <w:szCs w:val="22"/>
              </w:rPr>
              <w:t>Mean</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AC6A73D" w14:textId="77777777" w:rsidR="003008C3" w:rsidRPr="00782BA1" w:rsidRDefault="00000000" w:rsidP="00782BA1">
            <w:pPr>
              <w:spacing w:line="276" w:lineRule="auto"/>
              <w:rPr>
                <w:sz w:val="22"/>
                <w:szCs w:val="22"/>
              </w:rPr>
            </w:pPr>
            <w:r w:rsidRPr="00782BA1">
              <w:rPr>
                <w:rFonts w:eastAsia="Times New Roman"/>
                <w:sz w:val="22"/>
                <w:szCs w:val="22"/>
              </w:rPr>
              <w:t>1.007</w:t>
            </w:r>
          </w:p>
        </w:tc>
      </w:tr>
      <w:tr w:rsidR="003008C3" w:rsidRPr="00782BA1" w14:paraId="582D893D"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10A53D4" w14:textId="77777777" w:rsidR="003008C3" w:rsidRPr="00782BA1" w:rsidRDefault="00000000" w:rsidP="00782BA1">
            <w:pPr>
              <w:spacing w:line="276" w:lineRule="auto"/>
              <w:rPr>
                <w:sz w:val="22"/>
                <w:szCs w:val="22"/>
              </w:rPr>
            </w:pPr>
            <w:r w:rsidRPr="00782BA1">
              <w:rPr>
                <w:rFonts w:eastAsia="Times New Roman"/>
                <w:sz w:val="22"/>
                <w:szCs w:val="22"/>
              </w:rPr>
              <w:t>Median</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43ECC39" w14:textId="77777777" w:rsidR="003008C3" w:rsidRPr="00782BA1" w:rsidRDefault="00000000" w:rsidP="00782BA1">
            <w:pPr>
              <w:spacing w:line="276" w:lineRule="auto"/>
              <w:rPr>
                <w:sz w:val="22"/>
                <w:szCs w:val="22"/>
              </w:rPr>
            </w:pPr>
            <w:r w:rsidRPr="00782BA1">
              <w:rPr>
                <w:rFonts w:eastAsia="Times New Roman"/>
                <w:sz w:val="22"/>
                <w:szCs w:val="22"/>
              </w:rPr>
              <w:t>0.978</w:t>
            </w:r>
          </w:p>
        </w:tc>
      </w:tr>
      <w:tr w:rsidR="003008C3" w:rsidRPr="00782BA1" w14:paraId="1D7675DC"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5F6BD87" w14:textId="77777777" w:rsidR="003008C3" w:rsidRPr="00782BA1" w:rsidRDefault="00000000" w:rsidP="00782BA1">
            <w:pPr>
              <w:spacing w:line="276" w:lineRule="auto"/>
              <w:rPr>
                <w:sz w:val="22"/>
                <w:szCs w:val="22"/>
              </w:rPr>
            </w:pPr>
            <w:r w:rsidRPr="00782BA1">
              <w:rPr>
                <w:rFonts w:eastAsia="Times New Roman"/>
                <w:sz w:val="22"/>
                <w:szCs w:val="22"/>
              </w:rPr>
              <w:t>SD</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5D1D21D" w14:textId="77777777" w:rsidR="003008C3" w:rsidRPr="00782BA1" w:rsidRDefault="00000000" w:rsidP="00782BA1">
            <w:pPr>
              <w:spacing w:line="276" w:lineRule="auto"/>
              <w:rPr>
                <w:sz w:val="22"/>
                <w:szCs w:val="22"/>
              </w:rPr>
            </w:pPr>
            <w:r w:rsidRPr="00782BA1">
              <w:rPr>
                <w:rFonts w:eastAsia="Times New Roman"/>
                <w:sz w:val="22"/>
                <w:szCs w:val="22"/>
              </w:rPr>
              <w:t>0.095</w:t>
            </w:r>
          </w:p>
        </w:tc>
      </w:tr>
      <w:tr w:rsidR="003008C3" w:rsidRPr="00782BA1" w14:paraId="5ED967D5"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4942BCC" w14:textId="77777777" w:rsidR="003008C3" w:rsidRPr="00782BA1" w:rsidRDefault="00000000" w:rsidP="00782BA1">
            <w:pPr>
              <w:spacing w:line="276" w:lineRule="auto"/>
              <w:rPr>
                <w:sz w:val="22"/>
                <w:szCs w:val="22"/>
              </w:rPr>
            </w:pPr>
            <w:r w:rsidRPr="00782BA1">
              <w:rPr>
                <w:rFonts w:eastAsia="Times New Roman"/>
                <w:sz w:val="22"/>
                <w:szCs w:val="22"/>
              </w:rPr>
              <w:t>Min</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36117C3" w14:textId="77777777" w:rsidR="003008C3" w:rsidRPr="00782BA1" w:rsidRDefault="00000000" w:rsidP="00782BA1">
            <w:pPr>
              <w:spacing w:line="276" w:lineRule="auto"/>
              <w:rPr>
                <w:sz w:val="22"/>
                <w:szCs w:val="22"/>
              </w:rPr>
            </w:pPr>
            <w:r w:rsidRPr="00782BA1">
              <w:rPr>
                <w:rFonts w:eastAsia="Times New Roman"/>
                <w:sz w:val="22"/>
                <w:szCs w:val="22"/>
              </w:rPr>
              <w:t>0.958</w:t>
            </w:r>
          </w:p>
        </w:tc>
      </w:tr>
      <w:tr w:rsidR="003008C3" w:rsidRPr="00782BA1" w14:paraId="1B45E02F"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57147F8" w14:textId="77777777" w:rsidR="003008C3" w:rsidRPr="00782BA1" w:rsidRDefault="00000000" w:rsidP="00782BA1">
            <w:pPr>
              <w:spacing w:line="276" w:lineRule="auto"/>
              <w:rPr>
                <w:sz w:val="22"/>
                <w:szCs w:val="22"/>
              </w:rPr>
            </w:pPr>
            <w:r w:rsidRPr="00782BA1">
              <w:rPr>
                <w:rFonts w:eastAsia="Times New Roman"/>
                <w:sz w:val="22"/>
                <w:szCs w:val="22"/>
              </w:rPr>
              <w:t>Max</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5E2DD04" w14:textId="77777777" w:rsidR="003008C3" w:rsidRPr="00782BA1" w:rsidRDefault="00000000" w:rsidP="00782BA1">
            <w:pPr>
              <w:spacing w:line="276" w:lineRule="auto"/>
              <w:rPr>
                <w:sz w:val="22"/>
                <w:szCs w:val="22"/>
              </w:rPr>
            </w:pPr>
            <w:r w:rsidRPr="00782BA1">
              <w:rPr>
                <w:rFonts w:eastAsia="Times New Roman"/>
                <w:sz w:val="22"/>
                <w:szCs w:val="22"/>
              </w:rPr>
              <w:t>1.335</w:t>
            </w:r>
          </w:p>
        </w:tc>
      </w:tr>
      <w:tr w:rsidR="003008C3" w:rsidRPr="00782BA1" w14:paraId="17CC65F9"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2B63D1E" w14:textId="77777777" w:rsidR="003008C3" w:rsidRPr="00782BA1" w:rsidRDefault="00000000" w:rsidP="00782BA1">
            <w:pPr>
              <w:spacing w:line="276" w:lineRule="auto"/>
              <w:rPr>
                <w:sz w:val="22"/>
                <w:szCs w:val="22"/>
              </w:rPr>
            </w:pPr>
            <w:r w:rsidRPr="00782BA1">
              <w:rPr>
                <w:rFonts w:eastAsia="Times New Roman"/>
                <w:sz w:val="22"/>
                <w:szCs w:val="22"/>
              </w:rPr>
              <w:t>P1</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453A422" w14:textId="77777777" w:rsidR="003008C3" w:rsidRPr="00782BA1" w:rsidRDefault="00000000" w:rsidP="00782BA1">
            <w:pPr>
              <w:spacing w:line="276" w:lineRule="auto"/>
              <w:rPr>
                <w:sz w:val="22"/>
                <w:szCs w:val="22"/>
              </w:rPr>
            </w:pPr>
            <w:r w:rsidRPr="00782BA1">
              <w:rPr>
                <w:rFonts w:eastAsia="Times New Roman"/>
                <w:sz w:val="22"/>
                <w:szCs w:val="22"/>
              </w:rPr>
              <w:t>0.965</w:t>
            </w:r>
          </w:p>
        </w:tc>
      </w:tr>
      <w:tr w:rsidR="003008C3" w:rsidRPr="00782BA1" w14:paraId="72366B5D"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770CF16" w14:textId="77777777" w:rsidR="003008C3" w:rsidRPr="00782BA1" w:rsidRDefault="00000000" w:rsidP="00782BA1">
            <w:pPr>
              <w:spacing w:line="276" w:lineRule="auto"/>
              <w:rPr>
                <w:sz w:val="22"/>
                <w:szCs w:val="22"/>
              </w:rPr>
            </w:pPr>
            <w:r w:rsidRPr="00782BA1">
              <w:rPr>
                <w:rFonts w:eastAsia="Times New Roman"/>
                <w:sz w:val="22"/>
                <w:szCs w:val="22"/>
              </w:rPr>
              <w:t>P5</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DC5395C" w14:textId="77777777" w:rsidR="003008C3" w:rsidRPr="00782BA1" w:rsidRDefault="00000000" w:rsidP="00782BA1">
            <w:pPr>
              <w:spacing w:line="276" w:lineRule="auto"/>
              <w:rPr>
                <w:sz w:val="22"/>
                <w:szCs w:val="22"/>
              </w:rPr>
            </w:pPr>
            <w:r w:rsidRPr="00782BA1">
              <w:rPr>
                <w:rFonts w:eastAsia="Times New Roman"/>
                <w:sz w:val="22"/>
                <w:szCs w:val="22"/>
              </w:rPr>
              <w:t>0.969</w:t>
            </w:r>
          </w:p>
        </w:tc>
      </w:tr>
      <w:tr w:rsidR="003008C3" w:rsidRPr="00782BA1" w14:paraId="3271107C"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CC1D309" w14:textId="77777777" w:rsidR="003008C3" w:rsidRPr="00782BA1" w:rsidRDefault="00000000" w:rsidP="00782BA1">
            <w:pPr>
              <w:spacing w:line="276" w:lineRule="auto"/>
              <w:rPr>
                <w:sz w:val="22"/>
                <w:szCs w:val="22"/>
              </w:rPr>
            </w:pPr>
            <w:r w:rsidRPr="00782BA1">
              <w:rPr>
                <w:rFonts w:eastAsia="Times New Roman"/>
                <w:sz w:val="22"/>
                <w:szCs w:val="22"/>
              </w:rPr>
              <w:t>P95</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2C9CAAD" w14:textId="77777777" w:rsidR="003008C3" w:rsidRPr="00782BA1" w:rsidRDefault="00000000" w:rsidP="00782BA1">
            <w:pPr>
              <w:spacing w:line="276" w:lineRule="auto"/>
              <w:rPr>
                <w:sz w:val="22"/>
                <w:szCs w:val="22"/>
              </w:rPr>
            </w:pPr>
            <w:r w:rsidRPr="00782BA1">
              <w:rPr>
                <w:rFonts w:eastAsia="Times New Roman"/>
                <w:sz w:val="22"/>
                <w:szCs w:val="22"/>
              </w:rPr>
              <w:t>1.306</w:t>
            </w:r>
          </w:p>
        </w:tc>
      </w:tr>
      <w:tr w:rsidR="003008C3" w:rsidRPr="00782BA1" w14:paraId="59F3558B"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6924362" w14:textId="77777777" w:rsidR="003008C3" w:rsidRPr="00782BA1" w:rsidRDefault="00000000" w:rsidP="00782BA1">
            <w:pPr>
              <w:spacing w:line="276" w:lineRule="auto"/>
              <w:rPr>
                <w:sz w:val="22"/>
                <w:szCs w:val="22"/>
              </w:rPr>
            </w:pPr>
            <w:r w:rsidRPr="00782BA1">
              <w:rPr>
                <w:rFonts w:eastAsia="Times New Roman"/>
                <w:sz w:val="22"/>
                <w:szCs w:val="22"/>
              </w:rPr>
              <w:t>P99</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42FD461" w14:textId="77777777" w:rsidR="003008C3" w:rsidRPr="00782BA1" w:rsidRDefault="00000000" w:rsidP="00782BA1">
            <w:pPr>
              <w:spacing w:line="276" w:lineRule="auto"/>
              <w:rPr>
                <w:sz w:val="22"/>
                <w:szCs w:val="22"/>
              </w:rPr>
            </w:pPr>
            <w:r w:rsidRPr="00782BA1">
              <w:rPr>
                <w:rFonts w:eastAsia="Times New Roman"/>
                <w:sz w:val="22"/>
                <w:szCs w:val="22"/>
              </w:rPr>
              <w:t>1.319</w:t>
            </w:r>
          </w:p>
        </w:tc>
      </w:tr>
      <w:tr w:rsidR="003008C3" w:rsidRPr="00782BA1" w14:paraId="22308F8C" w14:textId="77777777" w:rsidTr="00782BA1">
        <w:tc>
          <w:tcPr>
            <w:tcW w:w="48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259A33" w14:textId="77777777" w:rsidR="003008C3" w:rsidRPr="00782BA1" w:rsidRDefault="00000000" w:rsidP="00782BA1">
            <w:pPr>
              <w:spacing w:line="276" w:lineRule="auto"/>
              <w:rPr>
                <w:sz w:val="22"/>
                <w:szCs w:val="22"/>
              </w:rPr>
            </w:pPr>
            <w:r w:rsidRPr="00782BA1">
              <w:rPr>
                <w:rFonts w:eastAsia="Times New Roman"/>
                <w:sz w:val="22"/>
                <w:szCs w:val="22"/>
              </w:rPr>
              <w:t>% truncated</w:t>
            </w:r>
          </w:p>
        </w:tc>
        <w:tc>
          <w:tcPr>
            <w:tcW w:w="45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899752A" w14:textId="77777777" w:rsidR="003008C3" w:rsidRPr="00782BA1" w:rsidRDefault="00000000" w:rsidP="00782BA1">
            <w:pPr>
              <w:spacing w:line="276" w:lineRule="auto"/>
              <w:rPr>
                <w:sz w:val="22"/>
                <w:szCs w:val="22"/>
              </w:rPr>
            </w:pPr>
            <w:r w:rsidRPr="00782BA1">
              <w:rPr>
                <w:rFonts w:eastAsia="Times New Roman"/>
                <w:sz w:val="22"/>
                <w:szCs w:val="22"/>
              </w:rPr>
              <w:t>0%</w:t>
            </w:r>
          </w:p>
        </w:tc>
      </w:tr>
    </w:tbl>
    <w:p w14:paraId="3BFFA5AE"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Stabilized weights from pooled logistic regression. Truncated at P1 and P99. Mean close to 1.0 confirms well-behaved distribution.</w:t>
      </w:r>
    </w:p>
    <w:p w14:paraId="5983EA69" w14:textId="77777777" w:rsidR="003008C3" w:rsidRPr="00782BA1" w:rsidRDefault="00000000" w:rsidP="00782BA1">
      <w:pPr>
        <w:jc w:val="both"/>
        <w:rPr>
          <w:sz w:val="22"/>
          <w:szCs w:val="22"/>
        </w:rPr>
      </w:pPr>
      <w:r w:rsidRPr="00782BA1">
        <w:rPr>
          <w:sz w:val="22"/>
          <w:szCs w:val="22"/>
        </w:rPr>
        <w:br w:type="page"/>
      </w:r>
    </w:p>
    <w:p w14:paraId="34C4B50F" w14:textId="550978EE"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8. Prespecified Subgroup Analyses for Composite GI Outcome (ITT)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000"/>
        <w:gridCol w:w="1000"/>
        <w:gridCol w:w="2200"/>
        <w:gridCol w:w="2760"/>
      </w:tblGrid>
      <w:tr w:rsidR="003008C3" w:rsidRPr="00782BA1" w14:paraId="632E2C0F"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962BE09" w14:textId="77777777" w:rsidR="003008C3" w:rsidRPr="00782BA1" w:rsidRDefault="00000000" w:rsidP="00782BA1">
            <w:pPr>
              <w:spacing w:line="276" w:lineRule="auto"/>
              <w:jc w:val="both"/>
              <w:rPr>
                <w:sz w:val="22"/>
                <w:szCs w:val="22"/>
              </w:rPr>
            </w:pPr>
            <w:r w:rsidRPr="00782BA1">
              <w:rPr>
                <w:rFonts w:eastAsia="Times New Roman"/>
                <w:b/>
                <w:bCs/>
                <w:sz w:val="22"/>
                <w:szCs w:val="22"/>
              </w:rPr>
              <w:t>Subgroup</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C216B4F" w14:textId="77777777" w:rsidR="003008C3" w:rsidRPr="00782BA1" w:rsidRDefault="00000000" w:rsidP="00782BA1">
            <w:pPr>
              <w:spacing w:line="276" w:lineRule="auto"/>
              <w:jc w:val="both"/>
              <w:rPr>
                <w:sz w:val="22"/>
                <w:szCs w:val="22"/>
              </w:rPr>
            </w:pPr>
            <w:r w:rsidRPr="00782BA1">
              <w:rPr>
                <w:rFonts w:eastAsia="Times New Roman"/>
                <w:b/>
                <w:bCs/>
                <w:sz w:val="22"/>
                <w:szCs w:val="22"/>
              </w:rPr>
              <w:t>N</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91EA246" w14:textId="77777777" w:rsidR="003008C3" w:rsidRPr="00782BA1" w:rsidRDefault="00000000" w:rsidP="00782BA1">
            <w:pPr>
              <w:spacing w:line="276" w:lineRule="auto"/>
              <w:jc w:val="both"/>
              <w:rPr>
                <w:sz w:val="22"/>
                <w:szCs w:val="22"/>
              </w:rPr>
            </w:pPr>
            <w:r w:rsidRPr="00782BA1">
              <w:rPr>
                <w:rFonts w:eastAsia="Times New Roman"/>
                <w:b/>
                <w:bCs/>
                <w:sz w:val="22"/>
                <w:szCs w:val="22"/>
              </w:rPr>
              <w:t>Events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7441278" w14:textId="77777777" w:rsidR="003008C3" w:rsidRPr="00782BA1" w:rsidRDefault="00000000" w:rsidP="00782BA1">
            <w:pPr>
              <w:spacing w:line="276" w:lineRule="auto"/>
              <w:jc w:val="both"/>
              <w:rPr>
                <w:sz w:val="22"/>
                <w:szCs w:val="22"/>
              </w:rPr>
            </w:pPr>
            <w:r w:rsidRPr="00782BA1">
              <w:rPr>
                <w:rFonts w:eastAsia="Times New Roman"/>
                <w:b/>
                <w:bCs/>
                <w:sz w:val="22"/>
                <w:szCs w:val="22"/>
              </w:rPr>
              <w:t>HR</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9858AE5" w14:textId="77777777" w:rsidR="003008C3" w:rsidRPr="00782BA1" w:rsidRDefault="00000000" w:rsidP="00782BA1">
            <w:pPr>
              <w:spacing w:line="276" w:lineRule="auto"/>
              <w:jc w:val="both"/>
              <w:rPr>
                <w:sz w:val="22"/>
                <w:szCs w:val="22"/>
              </w:rPr>
            </w:pPr>
            <w:r w:rsidRPr="00782BA1">
              <w:rPr>
                <w:rFonts w:eastAsia="Times New Roman"/>
                <w:b/>
                <w:bCs/>
                <w:sz w:val="22"/>
                <w:szCs w:val="22"/>
              </w:rPr>
              <w:t>95% CI</w:t>
            </w:r>
          </w:p>
        </w:tc>
      </w:tr>
      <w:tr w:rsidR="003008C3" w:rsidRPr="00782BA1" w14:paraId="44FF8429"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D5D367A" w14:textId="77777777" w:rsidR="003008C3" w:rsidRPr="00782BA1" w:rsidRDefault="00000000" w:rsidP="00782BA1">
            <w:pPr>
              <w:spacing w:line="276" w:lineRule="auto"/>
              <w:jc w:val="both"/>
              <w:rPr>
                <w:sz w:val="22"/>
                <w:szCs w:val="22"/>
              </w:rPr>
            </w:pPr>
            <w:r w:rsidRPr="00782BA1">
              <w:rPr>
                <w:rFonts w:eastAsia="Times New Roman"/>
                <w:sz w:val="22"/>
                <w:szCs w:val="22"/>
              </w:rPr>
              <w:t>Age &lt;55</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BFFF043" w14:textId="77777777" w:rsidR="003008C3" w:rsidRPr="00782BA1" w:rsidRDefault="00000000" w:rsidP="00782BA1">
            <w:pPr>
              <w:spacing w:line="276" w:lineRule="auto"/>
              <w:jc w:val="both"/>
              <w:rPr>
                <w:sz w:val="22"/>
                <w:szCs w:val="22"/>
              </w:rPr>
            </w:pPr>
            <w:r w:rsidRPr="00782BA1">
              <w:rPr>
                <w:rFonts w:eastAsia="Times New Roman"/>
                <w:sz w:val="22"/>
                <w:szCs w:val="22"/>
              </w:rPr>
              <w:t>17693</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4B1239E" w14:textId="77777777" w:rsidR="003008C3" w:rsidRPr="00782BA1" w:rsidRDefault="00000000" w:rsidP="00782BA1">
            <w:pPr>
              <w:spacing w:line="276" w:lineRule="auto"/>
              <w:jc w:val="both"/>
              <w:rPr>
                <w:sz w:val="22"/>
                <w:szCs w:val="22"/>
              </w:rPr>
            </w:pPr>
            <w:r w:rsidRPr="00782BA1">
              <w:rPr>
                <w:rFonts w:eastAsia="Times New Roman"/>
                <w:sz w:val="22"/>
                <w:szCs w:val="22"/>
              </w:rPr>
              <w:t>544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AB01FD1" w14:textId="77777777" w:rsidR="003008C3" w:rsidRPr="00782BA1" w:rsidRDefault="00000000" w:rsidP="00782BA1">
            <w:pPr>
              <w:spacing w:line="276" w:lineRule="auto"/>
              <w:jc w:val="both"/>
              <w:rPr>
                <w:sz w:val="22"/>
                <w:szCs w:val="22"/>
              </w:rPr>
            </w:pPr>
            <w:r w:rsidRPr="00782BA1">
              <w:rPr>
                <w:rFonts w:eastAsia="Times New Roman"/>
                <w:sz w:val="22"/>
                <w:szCs w:val="22"/>
              </w:rPr>
              <w:t>1.38</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1C17057" w14:textId="77777777" w:rsidR="003008C3" w:rsidRPr="00782BA1" w:rsidRDefault="00000000" w:rsidP="00782BA1">
            <w:pPr>
              <w:spacing w:line="276" w:lineRule="auto"/>
              <w:jc w:val="both"/>
              <w:rPr>
                <w:sz w:val="22"/>
                <w:szCs w:val="22"/>
              </w:rPr>
            </w:pPr>
            <w:r w:rsidRPr="00782BA1">
              <w:rPr>
                <w:rFonts w:eastAsia="Times New Roman"/>
                <w:sz w:val="22"/>
                <w:szCs w:val="22"/>
              </w:rPr>
              <w:t>1.07–1.78</w:t>
            </w:r>
          </w:p>
        </w:tc>
      </w:tr>
      <w:tr w:rsidR="003008C3" w:rsidRPr="00782BA1" w14:paraId="6E45EEDE"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97DE879" w14:textId="77777777" w:rsidR="003008C3" w:rsidRPr="00782BA1" w:rsidRDefault="00000000" w:rsidP="00782BA1">
            <w:pPr>
              <w:spacing w:line="276" w:lineRule="auto"/>
              <w:jc w:val="both"/>
              <w:rPr>
                <w:sz w:val="22"/>
                <w:szCs w:val="22"/>
              </w:rPr>
            </w:pPr>
            <w:r w:rsidRPr="00782BA1">
              <w:rPr>
                <w:rFonts w:eastAsia="Times New Roman"/>
                <w:sz w:val="22"/>
                <w:szCs w:val="22"/>
              </w:rPr>
              <w:t>Age ≥55</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4C19B1" w14:textId="77777777" w:rsidR="003008C3" w:rsidRPr="00782BA1" w:rsidRDefault="00000000" w:rsidP="00782BA1">
            <w:pPr>
              <w:spacing w:line="276" w:lineRule="auto"/>
              <w:jc w:val="both"/>
              <w:rPr>
                <w:sz w:val="22"/>
                <w:szCs w:val="22"/>
              </w:rPr>
            </w:pPr>
            <w:r w:rsidRPr="00782BA1">
              <w:rPr>
                <w:rFonts w:eastAsia="Times New Roman"/>
                <w:sz w:val="22"/>
                <w:szCs w:val="22"/>
              </w:rPr>
              <w:t>11523</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8824377" w14:textId="77777777" w:rsidR="003008C3" w:rsidRPr="00782BA1" w:rsidRDefault="00000000" w:rsidP="00782BA1">
            <w:pPr>
              <w:spacing w:line="276" w:lineRule="auto"/>
              <w:jc w:val="both"/>
              <w:rPr>
                <w:sz w:val="22"/>
                <w:szCs w:val="22"/>
              </w:rPr>
            </w:pPr>
            <w:r w:rsidRPr="00782BA1">
              <w:rPr>
                <w:rFonts w:eastAsia="Times New Roman"/>
                <w:sz w:val="22"/>
                <w:szCs w:val="22"/>
              </w:rPr>
              <w:t>414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862ED7E" w14:textId="77777777" w:rsidR="003008C3" w:rsidRPr="00782BA1" w:rsidRDefault="00000000" w:rsidP="00782BA1">
            <w:pPr>
              <w:spacing w:line="276" w:lineRule="auto"/>
              <w:jc w:val="both"/>
              <w:rPr>
                <w:sz w:val="22"/>
                <w:szCs w:val="22"/>
              </w:rPr>
            </w:pPr>
            <w:r w:rsidRPr="00782BA1">
              <w:rPr>
                <w:rFonts w:eastAsia="Times New Roman"/>
                <w:sz w:val="22"/>
                <w:szCs w:val="22"/>
              </w:rPr>
              <w:t>1.25</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63DDCA1" w14:textId="77777777" w:rsidR="003008C3" w:rsidRPr="00782BA1" w:rsidRDefault="00000000" w:rsidP="00782BA1">
            <w:pPr>
              <w:spacing w:line="276" w:lineRule="auto"/>
              <w:jc w:val="both"/>
              <w:rPr>
                <w:sz w:val="22"/>
                <w:szCs w:val="22"/>
              </w:rPr>
            </w:pPr>
            <w:r w:rsidRPr="00782BA1">
              <w:rPr>
                <w:rFonts w:eastAsia="Times New Roman"/>
                <w:sz w:val="22"/>
                <w:szCs w:val="22"/>
              </w:rPr>
              <w:t>0.92–1.71</w:t>
            </w:r>
          </w:p>
        </w:tc>
      </w:tr>
      <w:tr w:rsidR="003008C3" w:rsidRPr="00782BA1" w14:paraId="24AC580F"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BE9A773" w14:textId="77777777" w:rsidR="003008C3" w:rsidRPr="00782BA1" w:rsidRDefault="00000000" w:rsidP="00782BA1">
            <w:pPr>
              <w:spacing w:line="276" w:lineRule="auto"/>
              <w:jc w:val="both"/>
              <w:rPr>
                <w:sz w:val="22"/>
                <w:szCs w:val="22"/>
              </w:rPr>
            </w:pPr>
            <w:r w:rsidRPr="00782BA1">
              <w:rPr>
                <w:rFonts w:eastAsia="Times New Roman"/>
                <w:sz w:val="22"/>
                <w:szCs w:val="22"/>
              </w:rPr>
              <w:t>Male</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DC9905D" w14:textId="77777777" w:rsidR="003008C3" w:rsidRPr="00782BA1" w:rsidRDefault="00000000" w:rsidP="00782BA1">
            <w:pPr>
              <w:spacing w:line="276" w:lineRule="auto"/>
              <w:jc w:val="both"/>
              <w:rPr>
                <w:sz w:val="22"/>
                <w:szCs w:val="22"/>
              </w:rPr>
            </w:pPr>
            <w:r w:rsidRPr="00782BA1">
              <w:rPr>
                <w:rFonts w:eastAsia="Times New Roman"/>
                <w:sz w:val="22"/>
                <w:szCs w:val="22"/>
              </w:rPr>
              <w:t>17429</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8B4125B" w14:textId="77777777" w:rsidR="003008C3" w:rsidRPr="00782BA1" w:rsidRDefault="00000000" w:rsidP="00782BA1">
            <w:pPr>
              <w:spacing w:line="276" w:lineRule="auto"/>
              <w:jc w:val="both"/>
              <w:rPr>
                <w:sz w:val="22"/>
                <w:szCs w:val="22"/>
              </w:rPr>
            </w:pPr>
            <w:r w:rsidRPr="00782BA1">
              <w:rPr>
                <w:rFonts w:eastAsia="Times New Roman"/>
                <w:sz w:val="22"/>
                <w:szCs w:val="22"/>
              </w:rPr>
              <w:t>535</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F310D58" w14:textId="77777777" w:rsidR="003008C3" w:rsidRPr="00782BA1" w:rsidRDefault="00000000" w:rsidP="00782BA1">
            <w:pPr>
              <w:spacing w:line="276" w:lineRule="auto"/>
              <w:jc w:val="both"/>
              <w:rPr>
                <w:sz w:val="22"/>
                <w:szCs w:val="22"/>
              </w:rPr>
            </w:pPr>
            <w:r w:rsidRPr="00782BA1">
              <w:rPr>
                <w:rFonts w:eastAsia="Times New Roman"/>
                <w:sz w:val="22"/>
                <w:szCs w:val="22"/>
              </w:rPr>
              <w:t>1.32</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D9AC1A" w14:textId="77777777" w:rsidR="003008C3" w:rsidRPr="00782BA1" w:rsidRDefault="00000000" w:rsidP="00782BA1">
            <w:pPr>
              <w:spacing w:line="276" w:lineRule="auto"/>
              <w:jc w:val="both"/>
              <w:rPr>
                <w:sz w:val="22"/>
                <w:szCs w:val="22"/>
              </w:rPr>
            </w:pPr>
            <w:r w:rsidRPr="00782BA1">
              <w:rPr>
                <w:rFonts w:eastAsia="Times New Roman"/>
                <w:sz w:val="22"/>
                <w:szCs w:val="22"/>
              </w:rPr>
              <w:t>1.01–1.71</w:t>
            </w:r>
          </w:p>
        </w:tc>
      </w:tr>
      <w:tr w:rsidR="003008C3" w:rsidRPr="00782BA1" w14:paraId="074E5A20"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2BAFF89" w14:textId="77777777" w:rsidR="003008C3" w:rsidRPr="00782BA1" w:rsidRDefault="00000000" w:rsidP="00782BA1">
            <w:pPr>
              <w:spacing w:line="276" w:lineRule="auto"/>
              <w:jc w:val="both"/>
              <w:rPr>
                <w:sz w:val="22"/>
                <w:szCs w:val="22"/>
              </w:rPr>
            </w:pPr>
            <w:r w:rsidRPr="00782BA1">
              <w:rPr>
                <w:rFonts w:eastAsia="Times New Roman"/>
                <w:sz w:val="22"/>
                <w:szCs w:val="22"/>
              </w:rPr>
              <w:t>Female</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AE9D434" w14:textId="77777777" w:rsidR="003008C3" w:rsidRPr="00782BA1" w:rsidRDefault="00000000" w:rsidP="00782BA1">
            <w:pPr>
              <w:spacing w:line="276" w:lineRule="auto"/>
              <w:jc w:val="both"/>
              <w:rPr>
                <w:sz w:val="22"/>
                <w:szCs w:val="22"/>
              </w:rPr>
            </w:pPr>
            <w:r w:rsidRPr="00782BA1">
              <w:rPr>
                <w:rFonts w:eastAsia="Times New Roman"/>
                <w:sz w:val="22"/>
                <w:szCs w:val="22"/>
              </w:rPr>
              <w:t>11787</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77EB9E4" w14:textId="77777777" w:rsidR="003008C3" w:rsidRPr="00782BA1" w:rsidRDefault="00000000" w:rsidP="00782BA1">
            <w:pPr>
              <w:spacing w:line="276" w:lineRule="auto"/>
              <w:jc w:val="both"/>
              <w:rPr>
                <w:sz w:val="22"/>
                <w:szCs w:val="22"/>
              </w:rPr>
            </w:pPr>
            <w:r w:rsidRPr="00782BA1">
              <w:rPr>
                <w:rFonts w:eastAsia="Times New Roman"/>
                <w:sz w:val="22"/>
                <w:szCs w:val="22"/>
              </w:rPr>
              <w:t>423</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3AE38FE" w14:textId="77777777" w:rsidR="003008C3" w:rsidRPr="00782BA1" w:rsidRDefault="00000000" w:rsidP="00782BA1">
            <w:pPr>
              <w:spacing w:line="276" w:lineRule="auto"/>
              <w:jc w:val="both"/>
              <w:rPr>
                <w:sz w:val="22"/>
                <w:szCs w:val="22"/>
              </w:rPr>
            </w:pPr>
            <w:r w:rsidRPr="00782BA1">
              <w:rPr>
                <w:rFonts w:eastAsia="Times New Roman"/>
                <w:sz w:val="22"/>
                <w:szCs w:val="22"/>
              </w:rPr>
              <w:t>1.33</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DCD47F5" w14:textId="77777777" w:rsidR="003008C3" w:rsidRPr="00782BA1" w:rsidRDefault="00000000" w:rsidP="00782BA1">
            <w:pPr>
              <w:spacing w:line="276" w:lineRule="auto"/>
              <w:jc w:val="both"/>
              <w:rPr>
                <w:sz w:val="22"/>
                <w:szCs w:val="22"/>
              </w:rPr>
            </w:pPr>
            <w:r w:rsidRPr="00782BA1">
              <w:rPr>
                <w:rFonts w:eastAsia="Times New Roman"/>
                <w:sz w:val="22"/>
                <w:szCs w:val="22"/>
              </w:rPr>
              <w:t>0.98–1.8</w:t>
            </w:r>
          </w:p>
        </w:tc>
      </w:tr>
      <w:tr w:rsidR="003008C3" w:rsidRPr="00782BA1" w14:paraId="55743CC9"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3E4221D" w14:textId="77777777" w:rsidR="003008C3" w:rsidRPr="00782BA1" w:rsidRDefault="00000000" w:rsidP="00782BA1">
            <w:pPr>
              <w:spacing w:line="276" w:lineRule="auto"/>
              <w:jc w:val="both"/>
              <w:rPr>
                <w:sz w:val="22"/>
                <w:szCs w:val="22"/>
              </w:rPr>
            </w:pPr>
            <w:r w:rsidRPr="00782BA1">
              <w:rPr>
                <w:rFonts w:eastAsia="Times New Roman"/>
                <w:sz w:val="22"/>
                <w:szCs w:val="22"/>
              </w:rPr>
              <w:t>BMI &lt;28</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1FD9DFC" w14:textId="77777777" w:rsidR="003008C3" w:rsidRPr="00782BA1" w:rsidRDefault="00000000" w:rsidP="00782BA1">
            <w:pPr>
              <w:spacing w:line="276" w:lineRule="auto"/>
              <w:jc w:val="both"/>
              <w:rPr>
                <w:sz w:val="22"/>
                <w:szCs w:val="22"/>
              </w:rPr>
            </w:pPr>
            <w:r w:rsidRPr="00782BA1">
              <w:rPr>
                <w:rFonts w:eastAsia="Times New Roman"/>
                <w:sz w:val="22"/>
                <w:szCs w:val="22"/>
              </w:rPr>
              <w:t>17829</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9A29228" w14:textId="77777777" w:rsidR="003008C3" w:rsidRPr="00782BA1" w:rsidRDefault="00000000" w:rsidP="00782BA1">
            <w:pPr>
              <w:spacing w:line="276" w:lineRule="auto"/>
              <w:jc w:val="both"/>
              <w:rPr>
                <w:sz w:val="22"/>
                <w:szCs w:val="22"/>
              </w:rPr>
            </w:pPr>
            <w:r w:rsidRPr="00782BA1">
              <w:rPr>
                <w:rFonts w:eastAsia="Times New Roman"/>
                <w:sz w:val="22"/>
                <w:szCs w:val="22"/>
              </w:rPr>
              <w:t>556</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CCDD88E" w14:textId="77777777" w:rsidR="003008C3" w:rsidRPr="00782BA1" w:rsidRDefault="00000000" w:rsidP="00782BA1">
            <w:pPr>
              <w:spacing w:line="276" w:lineRule="auto"/>
              <w:jc w:val="both"/>
              <w:rPr>
                <w:sz w:val="22"/>
                <w:szCs w:val="22"/>
              </w:rPr>
            </w:pPr>
            <w:r w:rsidRPr="00782BA1">
              <w:rPr>
                <w:rFonts w:eastAsia="Times New Roman"/>
                <w:sz w:val="22"/>
                <w:szCs w:val="22"/>
              </w:rPr>
              <w:t>1.41</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FF9991F" w14:textId="77777777" w:rsidR="003008C3" w:rsidRPr="00782BA1" w:rsidRDefault="00000000" w:rsidP="00782BA1">
            <w:pPr>
              <w:spacing w:line="276" w:lineRule="auto"/>
              <w:jc w:val="both"/>
              <w:rPr>
                <w:sz w:val="22"/>
                <w:szCs w:val="22"/>
              </w:rPr>
            </w:pPr>
            <w:r w:rsidRPr="00782BA1">
              <w:rPr>
                <w:rFonts w:eastAsia="Times New Roman"/>
                <w:sz w:val="22"/>
                <w:szCs w:val="22"/>
              </w:rPr>
              <w:t>1.09–1.81</w:t>
            </w:r>
          </w:p>
        </w:tc>
      </w:tr>
      <w:tr w:rsidR="003008C3" w:rsidRPr="00782BA1" w14:paraId="1FD03878"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4CD50A" w14:textId="77777777" w:rsidR="003008C3" w:rsidRPr="00782BA1" w:rsidRDefault="00000000" w:rsidP="00782BA1">
            <w:pPr>
              <w:spacing w:line="276" w:lineRule="auto"/>
              <w:jc w:val="both"/>
              <w:rPr>
                <w:sz w:val="22"/>
                <w:szCs w:val="22"/>
              </w:rPr>
            </w:pPr>
            <w:r w:rsidRPr="00782BA1">
              <w:rPr>
                <w:rFonts w:eastAsia="Times New Roman"/>
                <w:sz w:val="22"/>
                <w:szCs w:val="22"/>
              </w:rPr>
              <w:t>BMI ≥28</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995E1AA" w14:textId="77777777" w:rsidR="003008C3" w:rsidRPr="00782BA1" w:rsidRDefault="00000000" w:rsidP="00782BA1">
            <w:pPr>
              <w:spacing w:line="276" w:lineRule="auto"/>
              <w:jc w:val="both"/>
              <w:rPr>
                <w:sz w:val="22"/>
                <w:szCs w:val="22"/>
              </w:rPr>
            </w:pPr>
            <w:r w:rsidRPr="00782BA1">
              <w:rPr>
                <w:rFonts w:eastAsia="Times New Roman"/>
                <w:sz w:val="22"/>
                <w:szCs w:val="22"/>
              </w:rPr>
              <w:t>11387</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5FEE1FE" w14:textId="77777777" w:rsidR="003008C3" w:rsidRPr="00782BA1" w:rsidRDefault="00000000" w:rsidP="00782BA1">
            <w:pPr>
              <w:spacing w:line="276" w:lineRule="auto"/>
              <w:jc w:val="both"/>
              <w:rPr>
                <w:sz w:val="22"/>
                <w:szCs w:val="22"/>
              </w:rPr>
            </w:pPr>
            <w:r w:rsidRPr="00782BA1">
              <w:rPr>
                <w:rFonts w:eastAsia="Times New Roman"/>
                <w:sz w:val="22"/>
                <w:szCs w:val="22"/>
              </w:rPr>
              <w:t>402</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E309FB2" w14:textId="77777777" w:rsidR="003008C3" w:rsidRPr="00782BA1" w:rsidRDefault="00000000" w:rsidP="00782BA1">
            <w:pPr>
              <w:spacing w:line="276" w:lineRule="auto"/>
              <w:jc w:val="both"/>
              <w:rPr>
                <w:sz w:val="22"/>
                <w:szCs w:val="22"/>
              </w:rPr>
            </w:pPr>
            <w:r w:rsidRPr="00782BA1">
              <w:rPr>
                <w:rFonts w:eastAsia="Times New Roman"/>
                <w:sz w:val="22"/>
                <w:szCs w:val="22"/>
              </w:rPr>
              <w:t>1.2</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6B4203" w14:textId="77777777" w:rsidR="003008C3" w:rsidRPr="00782BA1" w:rsidRDefault="00000000" w:rsidP="00782BA1">
            <w:pPr>
              <w:spacing w:line="276" w:lineRule="auto"/>
              <w:jc w:val="both"/>
              <w:rPr>
                <w:sz w:val="22"/>
                <w:szCs w:val="22"/>
              </w:rPr>
            </w:pPr>
            <w:r w:rsidRPr="00782BA1">
              <w:rPr>
                <w:rFonts w:eastAsia="Times New Roman"/>
                <w:sz w:val="22"/>
                <w:szCs w:val="22"/>
              </w:rPr>
              <w:t>0.88–1.65</w:t>
            </w:r>
          </w:p>
        </w:tc>
      </w:tr>
      <w:tr w:rsidR="003008C3" w:rsidRPr="00782BA1" w14:paraId="3B3EEFFA"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2132319" w14:textId="77777777" w:rsidR="003008C3" w:rsidRPr="00782BA1" w:rsidRDefault="00000000" w:rsidP="00782BA1">
            <w:pPr>
              <w:spacing w:line="276" w:lineRule="auto"/>
              <w:jc w:val="both"/>
              <w:rPr>
                <w:sz w:val="22"/>
                <w:szCs w:val="22"/>
              </w:rPr>
            </w:pPr>
            <w:r w:rsidRPr="00782BA1">
              <w:rPr>
                <w:rFonts w:eastAsia="Times New Roman"/>
                <w:sz w:val="22"/>
                <w:szCs w:val="22"/>
              </w:rPr>
              <w:t>HbA1c &lt;8.5%</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361ED9" w14:textId="77777777" w:rsidR="003008C3" w:rsidRPr="00782BA1" w:rsidRDefault="00000000" w:rsidP="00782BA1">
            <w:pPr>
              <w:spacing w:line="276" w:lineRule="auto"/>
              <w:jc w:val="both"/>
              <w:rPr>
                <w:sz w:val="22"/>
                <w:szCs w:val="22"/>
              </w:rPr>
            </w:pPr>
            <w:r w:rsidRPr="00782BA1">
              <w:rPr>
                <w:rFonts w:eastAsia="Times New Roman"/>
                <w:sz w:val="22"/>
                <w:szCs w:val="22"/>
              </w:rPr>
              <w:t>15014</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E4A171D" w14:textId="77777777" w:rsidR="003008C3" w:rsidRPr="00782BA1" w:rsidRDefault="00000000" w:rsidP="00782BA1">
            <w:pPr>
              <w:spacing w:line="276" w:lineRule="auto"/>
              <w:jc w:val="both"/>
              <w:rPr>
                <w:sz w:val="22"/>
                <w:szCs w:val="22"/>
              </w:rPr>
            </w:pPr>
            <w:r w:rsidRPr="00782BA1">
              <w:rPr>
                <w:rFonts w:eastAsia="Times New Roman"/>
                <w:sz w:val="22"/>
                <w:szCs w:val="22"/>
              </w:rPr>
              <w:t>476</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B659ACB" w14:textId="77777777" w:rsidR="003008C3" w:rsidRPr="00782BA1" w:rsidRDefault="00000000" w:rsidP="00782BA1">
            <w:pPr>
              <w:spacing w:line="276" w:lineRule="auto"/>
              <w:jc w:val="both"/>
              <w:rPr>
                <w:sz w:val="22"/>
                <w:szCs w:val="22"/>
              </w:rPr>
            </w:pPr>
            <w:r w:rsidRPr="00782BA1">
              <w:rPr>
                <w:rFonts w:eastAsia="Times New Roman"/>
                <w:sz w:val="22"/>
                <w:szCs w:val="22"/>
              </w:rPr>
              <w:t>1.3</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3F00D66" w14:textId="77777777" w:rsidR="003008C3" w:rsidRPr="00782BA1" w:rsidRDefault="00000000" w:rsidP="00782BA1">
            <w:pPr>
              <w:spacing w:line="276" w:lineRule="auto"/>
              <w:jc w:val="both"/>
              <w:rPr>
                <w:sz w:val="22"/>
                <w:szCs w:val="22"/>
              </w:rPr>
            </w:pPr>
            <w:r w:rsidRPr="00782BA1">
              <w:rPr>
                <w:rFonts w:eastAsia="Times New Roman"/>
                <w:sz w:val="22"/>
                <w:szCs w:val="22"/>
              </w:rPr>
              <w:t>0.99–1.72</w:t>
            </w:r>
          </w:p>
        </w:tc>
      </w:tr>
      <w:tr w:rsidR="003008C3" w:rsidRPr="00782BA1" w14:paraId="1E9F0B35"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8890F33" w14:textId="77777777" w:rsidR="003008C3" w:rsidRPr="00782BA1" w:rsidRDefault="00000000" w:rsidP="00782BA1">
            <w:pPr>
              <w:spacing w:line="276" w:lineRule="auto"/>
              <w:jc w:val="both"/>
              <w:rPr>
                <w:sz w:val="22"/>
                <w:szCs w:val="22"/>
              </w:rPr>
            </w:pPr>
            <w:r w:rsidRPr="00782BA1">
              <w:rPr>
                <w:rFonts w:eastAsia="Times New Roman"/>
                <w:sz w:val="22"/>
                <w:szCs w:val="22"/>
              </w:rPr>
              <w:t>HbA1c ≥8.5%</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D191F5F" w14:textId="77777777" w:rsidR="003008C3" w:rsidRPr="00782BA1" w:rsidRDefault="00000000" w:rsidP="00782BA1">
            <w:pPr>
              <w:spacing w:line="276" w:lineRule="auto"/>
              <w:jc w:val="both"/>
              <w:rPr>
                <w:sz w:val="22"/>
                <w:szCs w:val="22"/>
              </w:rPr>
            </w:pPr>
            <w:r w:rsidRPr="00782BA1">
              <w:rPr>
                <w:rFonts w:eastAsia="Times New Roman"/>
                <w:sz w:val="22"/>
                <w:szCs w:val="22"/>
              </w:rPr>
              <w:t>14202</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7D5657E" w14:textId="77777777" w:rsidR="003008C3" w:rsidRPr="00782BA1" w:rsidRDefault="00000000" w:rsidP="00782BA1">
            <w:pPr>
              <w:spacing w:line="276" w:lineRule="auto"/>
              <w:jc w:val="both"/>
              <w:rPr>
                <w:sz w:val="22"/>
                <w:szCs w:val="22"/>
              </w:rPr>
            </w:pPr>
            <w:r w:rsidRPr="00782BA1">
              <w:rPr>
                <w:rFonts w:eastAsia="Times New Roman"/>
                <w:sz w:val="22"/>
                <w:szCs w:val="22"/>
              </w:rPr>
              <w:t>482</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0A34E6B" w14:textId="77777777" w:rsidR="003008C3" w:rsidRPr="00782BA1" w:rsidRDefault="00000000" w:rsidP="00782BA1">
            <w:pPr>
              <w:spacing w:line="276" w:lineRule="auto"/>
              <w:jc w:val="both"/>
              <w:rPr>
                <w:sz w:val="22"/>
                <w:szCs w:val="22"/>
              </w:rPr>
            </w:pPr>
            <w:r w:rsidRPr="00782BA1">
              <w:rPr>
                <w:rFonts w:eastAsia="Times New Roman"/>
                <w:sz w:val="22"/>
                <w:szCs w:val="22"/>
              </w:rPr>
              <w:t>1.34</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40428D4" w14:textId="77777777" w:rsidR="003008C3" w:rsidRPr="00782BA1" w:rsidRDefault="00000000" w:rsidP="00782BA1">
            <w:pPr>
              <w:spacing w:line="276" w:lineRule="auto"/>
              <w:jc w:val="both"/>
              <w:rPr>
                <w:sz w:val="22"/>
                <w:szCs w:val="22"/>
              </w:rPr>
            </w:pPr>
            <w:r w:rsidRPr="00782BA1">
              <w:rPr>
                <w:rFonts w:eastAsia="Times New Roman"/>
                <w:sz w:val="22"/>
                <w:szCs w:val="22"/>
              </w:rPr>
              <w:t>1.01–1.78</w:t>
            </w:r>
          </w:p>
        </w:tc>
      </w:tr>
      <w:tr w:rsidR="003008C3" w:rsidRPr="00782BA1" w14:paraId="43CDCAB6"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67DC0F3" w14:textId="77777777" w:rsidR="003008C3" w:rsidRPr="00782BA1" w:rsidRDefault="00000000" w:rsidP="00782BA1">
            <w:pPr>
              <w:spacing w:line="276" w:lineRule="auto"/>
              <w:jc w:val="both"/>
              <w:rPr>
                <w:sz w:val="22"/>
                <w:szCs w:val="22"/>
              </w:rPr>
            </w:pPr>
            <w:r w:rsidRPr="00782BA1">
              <w:rPr>
                <w:rFonts w:eastAsia="Times New Roman"/>
                <w:sz w:val="22"/>
                <w:szCs w:val="22"/>
              </w:rPr>
              <w:t>DM duration &lt;5y</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1601C2B" w14:textId="77777777" w:rsidR="003008C3" w:rsidRPr="00782BA1" w:rsidRDefault="00000000" w:rsidP="00782BA1">
            <w:pPr>
              <w:spacing w:line="276" w:lineRule="auto"/>
              <w:jc w:val="both"/>
              <w:rPr>
                <w:sz w:val="22"/>
                <w:szCs w:val="22"/>
              </w:rPr>
            </w:pPr>
            <w:r w:rsidRPr="00782BA1">
              <w:rPr>
                <w:rFonts w:eastAsia="Times New Roman"/>
                <w:sz w:val="22"/>
                <w:szCs w:val="22"/>
              </w:rPr>
              <w:t>15138</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F257B0E" w14:textId="77777777" w:rsidR="003008C3" w:rsidRPr="00782BA1" w:rsidRDefault="00000000" w:rsidP="00782BA1">
            <w:pPr>
              <w:spacing w:line="276" w:lineRule="auto"/>
              <w:jc w:val="both"/>
              <w:rPr>
                <w:sz w:val="22"/>
                <w:szCs w:val="22"/>
              </w:rPr>
            </w:pPr>
            <w:r w:rsidRPr="00782BA1">
              <w:rPr>
                <w:rFonts w:eastAsia="Times New Roman"/>
                <w:sz w:val="22"/>
                <w:szCs w:val="22"/>
              </w:rPr>
              <w:t>492</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BEEB554" w14:textId="77777777" w:rsidR="003008C3" w:rsidRPr="00782BA1" w:rsidRDefault="00000000" w:rsidP="00782BA1">
            <w:pPr>
              <w:spacing w:line="276" w:lineRule="auto"/>
              <w:jc w:val="both"/>
              <w:rPr>
                <w:sz w:val="22"/>
                <w:szCs w:val="22"/>
              </w:rPr>
            </w:pPr>
            <w:r w:rsidRPr="00782BA1">
              <w:rPr>
                <w:rFonts w:eastAsia="Times New Roman"/>
                <w:sz w:val="22"/>
                <w:szCs w:val="22"/>
              </w:rPr>
              <w:t>1.15</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FAF5146" w14:textId="77777777" w:rsidR="003008C3" w:rsidRPr="00782BA1" w:rsidRDefault="00000000" w:rsidP="00782BA1">
            <w:pPr>
              <w:spacing w:line="276" w:lineRule="auto"/>
              <w:jc w:val="both"/>
              <w:rPr>
                <w:sz w:val="22"/>
                <w:szCs w:val="22"/>
              </w:rPr>
            </w:pPr>
            <w:r w:rsidRPr="00782BA1">
              <w:rPr>
                <w:rFonts w:eastAsia="Times New Roman"/>
                <w:sz w:val="22"/>
                <w:szCs w:val="22"/>
              </w:rPr>
              <w:t>0.86–1.53</w:t>
            </w:r>
          </w:p>
        </w:tc>
      </w:tr>
      <w:tr w:rsidR="003008C3" w:rsidRPr="00782BA1" w14:paraId="4734D044"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8E6919E" w14:textId="77777777" w:rsidR="003008C3" w:rsidRPr="00782BA1" w:rsidRDefault="00000000" w:rsidP="00782BA1">
            <w:pPr>
              <w:spacing w:line="276" w:lineRule="auto"/>
              <w:jc w:val="both"/>
              <w:rPr>
                <w:sz w:val="22"/>
                <w:szCs w:val="22"/>
              </w:rPr>
            </w:pPr>
            <w:r w:rsidRPr="00782BA1">
              <w:rPr>
                <w:rFonts w:eastAsia="Times New Roman"/>
                <w:sz w:val="22"/>
                <w:szCs w:val="22"/>
              </w:rPr>
              <w:t>DM duration ≥5y</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06D2AA5" w14:textId="77777777" w:rsidR="003008C3" w:rsidRPr="00782BA1" w:rsidRDefault="00000000" w:rsidP="00782BA1">
            <w:pPr>
              <w:spacing w:line="276" w:lineRule="auto"/>
              <w:jc w:val="both"/>
              <w:rPr>
                <w:sz w:val="22"/>
                <w:szCs w:val="22"/>
              </w:rPr>
            </w:pPr>
            <w:r w:rsidRPr="00782BA1">
              <w:rPr>
                <w:rFonts w:eastAsia="Times New Roman"/>
                <w:sz w:val="22"/>
                <w:szCs w:val="22"/>
              </w:rPr>
              <w:t>14078</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709EA64" w14:textId="77777777" w:rsidR="003008C3" w:rsidRPr="00782BA1" w:rsidRDefault="00000000" w:rsidP="00782BA1">
            <w:pPr>
              <w:spacing w:line="276" w:lineRule="auto"/>
              <w:jc w:val="both"/>
              <w:rPr>
                <w:sz w:val="22"/>
                <w:szCs w:val="22"/>
              </w:rPr>
            </w:pPr>
            <w:r w:rsidRPr="00782BA1">
              <w:rPr>
                <w:rFonts w:eastAsia="Times New Roman"/>
                <w:sz w:val="22"/>
                <w:szCs w:val="22"/>
              </w:rPr>
              <w:t>466</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271A7C4" w14:textId="77777777" w:rsidR="003008C3" w:rsidRPr="00782BA1" w:rsidRDefault="00000000" w:rsidP="00782BA1">
            <w:pPr>
              <w:spacing w:line="276" w:lineRule="auto"/>
              <w:jc w:val="both"/>
              <w:rPr>
                <w:sz w:val="22"/>
                <w:szCs w:val="22"/>
              </w:rPr>
            </w:pPr>
            <w:r w:rsidRPr="00782BA1">
              <w:rPr>
                <w:rFonts w:eastAsia="Times New Roman"/>
                <w:sz w:val="22"/>
                <w:szCs w:val="22"/>
              </w:rPr>
              <w:t>1.51</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D3DCED6" w14:textId="77777777" w:rsidR="003008C3" w:rsidRPr="00782BA1" w:rsidRDefault="00000000" w:rsidP="00782BA1">
            <w:pPr>
              <w:spacing w:line="276" w:lineRule="auto"/>
              <w:jc w:val="both"/>
              <w:rPr>
                <w:sz w:val="22"/>
                <w:szCs w:val="22"/>
              </w:rPr>
            </w:pPr>
            <w:r w:rsidRPr="00782BA1">
              <w:rPr>
                <w:rFonts w:eastAsia="Times New Roman"/>
                <w:sz w:val="22"/>
                <w:szCs w:val="22"/>
              </w:rPr>
              <w:t>1.15–1.98</w:t>
            </w:r>
          </w:p>
        </w:tc>
      </w:tr>
      <w:tr w:rsidR="003008C3" w:rsidRPr="00782BA1" w14:paraId="3E3EAABD"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026A987" w14:textId="77777777" w:rsidR="003008C3" w:rsidRPr="00782BA1" w:rsidRDefault="00000000" w:rsidP="00782BA1">
            <w:pPr>
              <w:spacing w:line="276" w:lineRule="auto"/>
              <w:jc w:val="both"/>
              <w:rPr>
                <w:sz w:val="22"/>
                <w:szCs w:val="22"/>
              </w:rPr>
            </w:pPr>
            <w:r w:rsidRPr="00782BA1">
              <w:rPr>
                <w:rFonts w:eastAsia="Times New Roman"/>
                <w:sz w:val="22"/>
                <w:szCs w:val="22"/>
              </w:rPr>
              <w:t>eGFR ≥60</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6427E4D" w14:textId="77777777" w:rsidR="003008C3" w:rsidRPr="00782BA1" w:rsidRDefault="00000000" w:rsidP="00782BA1">
            <w:pPr>
              <w:spacing w:line="276" w:lineRule="auto"/>
              <w:jc w:val="both"/>
              <w:rPr>
                <w:sz w:val="22"/>
                <w:szCs w:val="22"/>
              </w:rPr>
            </w:pPr>
            <w:r w:rsidRPr="00782BA1">
              <w:rPr>
                <w:rFonts w:eastAsia="Times New Roman"/>
                <w:sz w:val="22"/>
                <w:szCs w:val="22"/>
              </w:rPr>
              <w:t>26852</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FF43D24" w14:textId="77777777" w:rsidR="003008C3" w:rsidRPr="00782BA1" w:rsidRDefault="00000000" w:rsidP="00782BA1">
            <w:pPr>
              <w:spacing w:line="276" w:lineRule="auto"/>
              <w:jc w:val="both"/>
              <w:rPr>
                <w:sz w:val="22"/>
                <w:szCs w:val="22"/>
              </w:rPr>
            </w:pPr>
            <w:r w:rsidRPr="00782BA1">
              <w:rPr>
                <w:rFonts w:eastAsia="Times New Roman"/>
                <w:sz w:val="22"/>
                <w:szCs w:val="22"/>
              </w:rPr>
              <w:t>889</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7DA80F2" w14:textId="77777777" w:rsidR="003008C3" w:rsidRPr="00782BA1" w:rsidRDefault="00000000" w:rsidP="00782BA1">
            <w:pPr>
              <w:spacing w:line="276" w:lineRule="auto"/>
              <w:jc w:val="both"/>
              <w:rPr>
                <w:sz w:val="22"/>
                <w:szCs w:val="22"/>
              </w:rPr>
            </w:pPr>
            <w:r w:rsidRPr="00782BA1">
              <w:rPr>
                <w:rFonts w:eastAsia="Times New Roman"/>
                <w:sz w:val="22"/>
                <w:szCs w:val="22"/>
              </w:rPr>
              <w:t>1.29</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49188EC" w14:textId="77777777" w:rsidR="003008C3" w:rsidRPr="00782BA1" w:rsidRDefault="00000000" w:rsidP="00782BA1">
            <w:pPr>
              <w:spacing w:line="276" w:lineRule="auto"/>
              <w:jc w:val="both"/>
              <w:rPr>
                <w:sz w:val="22"/>
                <w:szCs w:val="22"/>
              </w:rPr>
            </w:pPr>
            <w:r w:rsidRPr="00782BA1">
              <w:rPr>
                <w:rFonts w:eastAsia="Times New Roman"/>
                <w:sz w:val="22"/>
                <w:szCs w:val="22"/>
              </w:rPr>
              <w:t>1.05–1.58</w:t>
            </w:r>
          </w:p>
        </w:tc>
      </w:tr>
      <w:tr w:rsidR="003008C3" w:rsidRPr="00782BA1" w14:paraId="500AE49E"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528E8CF" w14:textId="77777777" w:rsidR="003008C3" w:rsidRPr="00782BA1" w:rsidRDefault="00000000" w:rsidP="00782BA1">
            <w:pPr>
              <w:spacing w:line="276" w:lineRule="auto"/>
              <w:jc w:val="both"/>
              <w:rPr>
                <w:sz w:val="22"/>
                <w:szCs w:val="22"/>
              </w:rPr>
            </w:pPr>
            <w:r w:rsidRPr="00782BA1">
              <w:rPr>
                <w:rFonts w:eastAsia="Times New Roman"/>
                <w:sz w:val="22"/>
                <w:szCs w:val="22"/>
              </w:rPr>
              <w:t>eGFR &lt;60</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D780001" w14:textId="77777777" w:rsidR="003008C3" w:rsidRPr="00782BA1" w:rsidRDefault="00000000" w:rsidP="00782BA1">
            <w:pPr>
              <w:spacing w:line="276" w:lineRule="auto"/>
              <w:jc w:val="both"/>
              <w:rPr>
                <w:sz w:val="22"/>
                <w:szCs w:val="22"/>
              </w:rPr>
            </w:pPr>
            <w:r w:rsidRPr="00782BA1">
              <w:rPr>
                <w:rFonts w:eastAsia="Times New Roman"/>
                <w:sz w:val="22"/>
                <w:szCs w:val="22"/>
              </w:rPr>
              <w:t>2364</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FA4DFAF" w14:textId="77777777" w:rsidR="003008C3" w:rsidRPr="00782BA1" w:rsidRDefault="00000000" w:rsidP="00782BA1">
            <w:pPr>
              <w:spacing w:line="276" w:lineRule="auto"/>
              <w:jc w:val="both"/>
              <w:rPr>
                <w:sz w:val="22"/>
                <w:szCs w:val="22"/>
              </w:rPr>
            </w:pPr>
            <w:r w:rsidRPr="00782BA1">
              <w:rPr>
                <w:rFonts w:eastAsia="Times New Roman"/>
                <w:sz w:val="22"/>
                <w:szCs w:val="22"/>
              </w:rPr>
              <w:t>69</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2614B2" w14:textId="77777777" w:rsidR="003008C3" w:rsidRPr="00782BA1" w:rsidRDefault="00000000" w:rsidP="00782BA1">
            <w:pPr>
              <w:spacing w:line="276" w:lineRule="auto"/>
              <w:jc w:val="both"/>
              <w:rPr>
                <w:sz w:val="22"/>
                <w:szCs w:val="22"/>
              </w:rPr>
            </w:pPr>
            <w:r w:rsidRPr="00782BA1">
              <w:rPr>
                <w:rFonts w:eastAsia="Times New Roman"/>
                <w:sz w:val="22"/>
                <w:szCs w:val="22"/>
              </w:rPr>
              <w:t>1.71</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6F49527" w14:textId="77777777" w:rsidR="003008C3" w:rsidRPr="00782BA1" w:rsidRDefault="00000000" w:rsidP="00782BA1">
            <w:pPr>
              <w:spacing w:line="276" w:lineRule="auto"/>
              <w:jc w:val="both"/>
              <w:rPr>
                <w:sz w:val="22"/>
                <w:szCs w:val="22"/>
              </w:rPr>
            </w:pPr>
            <w:r w:rsidRPr="00782BA1">
              <w:rPr>
                <w:rFonts w:eastAsia="Times New Roman"/>
                <w:sz w:val="22"/>
                <w:szCs w:val="22"/>
              </w:rPr>
              <w:t>0.9–3.27</w:t>
            </w:r>
          </w:p>
        </w:tc>
      </w:tr>
      <w:tr w:rsidR="003008C3" w:rsidRPr="00782BA1" w14:paraId="4F0BE404"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CF15E02" w14:textId="77777777" w:rsidR="003008C3" w:rsidRPr="00782BA1" w:rsidRDefault="00000000" w:rsidP="00782BA1">
            <w:pPr>
              <w:spacing w:line="276" w:lineRule="auto"/>
              <w:jc w:val="both"/>
              <w:rPr>
                <w:sz w:val="22"/>
                <w:szCs w:val="22"/>
              </w:rPr>
            </w:pPr>
            <w:r w:rsidRPr="00782BA1">
              <w:rPr>
                <w:rFonts w:eastAsia="Times New Roman"/>
                <w:sz w:val="22"/>
                <w:szCs w:val="22"/>
              </w:rPr>
              <w:t>With CVD</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2B0600C" w14:textId="77777777" w:rsidR="003008C3" w:rsidRPr="00782BA1" w:rsidRDefault="00000000" w:rsidP="00782BA1">
            <w:pPr>
              <w:spacing w:line="276" w:lineRule="auto"/>
              <w:jc w:val="both"/>
              <w:rPr>
                <w:sz w:val="22"/>
                <w:szCs w:val="22"/>
              </w:rPr>
            </w:pPr>
            <w:r w:rsidRPr="00782BA1">
              <w:rPr>
                <w:rFonts w:eastAsia="Times New Roman"/>
                <w:sz w:val="22"/>
                <w:szCs w:val="22"/>
              </w:rPr>
              <w:t>6548</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36186BA" w14:textId="77777777" w:rsidR="003008C3" w:rsidRPr="00782BA1" w:rsidRDefault="00000000" w:rsidP="00782BA1">
            <w:pPr>
              <w:spacing w:line="276" w:lineRule="auto"/>
              <w:jc w:val="both"/>
              <w:rPr>
                <w:sz w:val="22"/>
                <w:szCs w:val="22"/>
              </w:rPr>
            </w:pPr>
            <w:r w:rsidRPr="00782BA1">
              <w:rPr>
                <w:rFonts w:eastAsia="Times New Roman"/>
                <w:sz w:val="22"/>
                <w:szCs w:val="22"/>
              </w:rPr>
              <w:t>224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F7A434B" w14:textId="77777777" w:rsidR="003008C3" w:rsidRPr="00782BA1" w:rsidRDefault="00000000" w:rsidP="00782BA1">
            <w:pPr>
              <w:spacing w:line="276" w:lineRule="auto"/>
              <w:jc w:val="both"/>
              <w:rPr>
                <w:sz w:val="22"/>
                <w:szCs w:val="22"/>
              </w:rPr>
            </w:pPr>
            <w:r w:rsidRPr="00782BA1">
              <w:rPr>
                <w:rFonts w:eastAsia="Times New Roman"/>
                <w:sz w:val="22"/>
                <w:szCs w:val="22"/>
              </w:rPr>
              <w:t>1.26</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747727" w14:textId="77777777" w:rsidR="003008C3" w:rsidRPr="00782BA1" w:rsidRDefault="00000000" w:rsidP="00782BA1">
            <w:pPr>
              <w:spacing w:line="276" w:lineRule="auto"/>
              <w:jc w:val="both"/>
              <w:rPr>
                <w:sz w:val="22"/>
                <w:szCs w:val="22"/>
              </w:rPr>
            </w:pPr>
            <w:r w:rsidRPr="00782BA1">
              <w:rPr>
                <w:rFonts w:eastAsia="Times New Roman"/>
                <w:sz w:val="22"/>
                <w:szCs w:val="22"/>
              </w:rPr>
              <w:t>0.84–1.9</w:t>
            </w:r>
          </w:p>
        </w:tc>
      </w:tr>
      <w:tr w:rsidR="003008C3" w:rsidRPr="00782BA1" w14:paraId="1CDEBAE9"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63746EC" w14:textId="77777777" w:rsidR="003008C3" w:rsidRPr="00782BA1" w:rsidRDefault="00000000" w:rsidP="00782BA1">
            <w:pPr>
              <w:spacing w:line="276" w:lineRule="auto"/>
              <w:jc w:val="both"/>
              <w:rPr>
                <w:sz w:val="22"/>
                <w:szCs w:val="22"/>
              </w:rPr>
            </w:pPr>
            <w:r w:rsidRPr="00782BA1">
              <w:rPr>
                <w:rFonts w:eastAsia="Times New Roman"/>
                <w:sz w:val="22"/>
                <w:szCs w:val="22"/>
              </w:rPr>
              <w:t>Without CVD</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1A87A90" w14:textId="77777777" w:rsidR="003008C3" w:rsidRPr="00782BA1" w:rsidRDefault="00000000" w:rsidP="00782BA1">
            <w:pPr>
              <w:spacing w:line="276" w:lineRule="auto"/>
              <w:jc w:val="both"/>
              <w:rPr>
                <w:sz w:val="22"/>
                <w:szCs w:val="22"/>
              </w:rPr>
            </w:pPr>
            <w:r w:rsidRPr="00782BA1">
              <w:rPr>
                <w:rFonts w:eastAsia="Times New Roman"/>
                <w:sz w:val="22"/>
                <w:szCs w:val="22"/>
              </w:rPr>
              <w:t>22668</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772D44F" w14:textId="77777777" w:rsidR="003008C3" w:rsidRPr="00782BA1" w:rsidRDefault="00000000" w:rsidP="00782BA1">
            <w:pPr>
              <w:spacing w:line="276" w:lineRule="auto"/>
              <w:jc w:val="both"/>
              <w:rPr>
                <w:sz w:val="22"/>
                <w:szCs w:val="22"/>
              </w:rPr>
            </w:pPr>
            <w:r w:rsidRPr="00782BA1">
              <w:rPr>
                <w:rFonts w:eastAsia="Times New Roman"/>
                <w:sz w:val="22"/>
                <w:szCs w:val="22"/>
              </w:rPr>
              <w:t>734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B47A70E" w14:textId="77777777" w:rsidR="003008C3" w:rsidRPr="00782BA1" w:rsidRDefault="00000000" w:rsidP="00782BA1">
            <w:pPr>
              <w:spacing w:line="276" w:lineRule="auto"/>
              <w:jc w:val="both"/>
              <w:rPr>
                <w:sz w:val="22"/>
                <w:szCs w:val="22"/>
              </w:rPr>
            </w:pPr>
            <w:r w:rsidRPr="00782BA1">
              <w:rPr>
                <w:rFonts w:eastAsia="Times New Roman"/>
                <w:sz w:val="22"/>
                <w:szCs w:val="22"/>
              </w:rPr>
              <w:t>1.33</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6E07B15" w14:textId="77777777" w:rsidR="003008C3" w:rsidRPr="00782BA1" w:rsidRDefault="00000000" w:rsidP="00782BA1">
            <w:pPr>
              <w:spacing w:line="276" w:lineRule="auto"/>
              <w:jc w:val="both"/>
              <w:rPr>
                <w:sz w:val="22"/>
                <w:szCs w:val="22"/>
              </w:rPr>
            </w:pPr>
            <w:r w:rsidRPr="00782BA1">
              <w:rPr>
                <w:rFonts w:eastAsia="Times New Roman"/>
                <w:sz w:val="22"/>
                <w:szCs w:val="22"/>
              </w:rPr>
              <w:t>1.06–1.67</w:t>
            </w:r>
          </w:p>
        </w:tc>
      </w:tr>
      <w:tr w:rsidR="003008C3" w:rsidRPr="00782BA1" w14:paraId="35CCD867"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7B52DE0" w14:textId="77777777" w:rsidR="003008C3" w:rsidRPr="00782BA1" w:rsidRDefault="00000000" w:rsidP="00782BA1">
            <w:pPr>
              <w:spacing w:line="276" w:lineRule="auto"/>
              <w:jc w:val="both"/>
              <w:rPr>
                <w:sz w:val="22"/>
                <w:szCs w:val="22"/>
              </w:rPr>
            </w:pPr>
            <w:r w:rsidRPr="00782BA1">
              <w:rPr>
                <w:rFonts w:eastAsia="Times New Roman"/>
                <w:sz w:val="22"/>
                <w:szCs w:val="22"/>
              </w:rPr>
              <w:t>With prior GI disease</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CADAAD0" w14:textId="77777777" w:rsidR="003008C3" w:rsidRPr="00782BA1" w:rsidRDefault="00000000" w:rsidP="00782BA1">
            <w:pPr>
              <w:spacing w:line="276" w:lineRule="auto"/>
              <w:jc w:val="both"/>
              <w:rPr>
                <w:sz w:val="22"/>
                <w:szCs w:val="22"/>
              </w:rPr>
            </w:pPr>
            <w:r w:rsidRPr="00782BA1">
              <w:rPr>
                <w:rFonts w:eastAsia="Times New Roman"/>
                <w:sz w:val="22"/>
                <w:szCs w:val="22"/>
              </w:rPr>
              <w:t>3853</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D7ECF7E" w14:textId="77777777" w:rsidR="003008C3" w:rsidRPr="00782BA1" w:rsidRDefault="00000000" w:rsidP="00782BA1">
            <w:pPr>
              <w:spacing w:line="276" w:lineRule="auto"/>
              <w:jc w:val="both"/>
              <w:rPr>
                <w:sz w:val="22"/>
                <w:szCs w:val="22"/>
              </w:rPr>
            </w:pPr>
            <w:r w:rsidRPr="00782BA1">
              <w:rPr>
                <w:rFonts w:eastAsia="Times New Roman"/>
                <w:sz w:val="22"/>
                <w:szCs w:val="22"/>
              </w:rPr>
              <w:t>179</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4EAFE32" w14:textId="77777777" w:rsidR="003008C3" w:rsidRPr="00782BA1" w:rsidRDefault="00000000" w:rsidP="00782BA1">
            <w:pPr>
              <w:spacing w:line="276" w:lineRule="auto"/>
              <w:jc w:val="both"/>
              <w:rPr>
                <w:sz w:val="22"/>
                <w:szCs w:val="22"/>
              </w:rPr>
            </w:pPr>
            <w:r w:rsidRPr="00782BA1">
              <w:rPr>
                <w:rFonts w:eastAsia="Times New Roman"/>
                <w:sz w:val="22"/>
                <w:szCs w:val="22"/>
              </w:rPr>
              <w:t>1.6</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626B3CF" w14:textId="77777777" w:rsidR="003008C3" w:rsidRPr="00782BA1" w:rsidRDefault="00000000" w:rsidP="00782BA1">
            <w:pPr>
              <w:spacing w:line="276" w:lineRule="auto"/>
              <w:jc w:val="both"/>
              <w:rPr>
                <w:sz w:val="22"/>
                <w:szCs w:val="22"/>
              </w:rPr>
            </w:pPr>
            <w:r w:rsidRPr="00782BA1">
              <w:rPr>
                <w:rFonts w:eastAsia="Times New Roman"/>
                <w:sz w:val="22"/>
                <w:szCs w:val="22"/>
              </w:rPr>
              <w:t>1.04–2.46</w:t>
            </w:r>
          </w:p>
        </w:tc>
      </w:tr>
      <w:tr w:rsidR="003008C3" w:rsidRPr="00782BA1" w14:paraId="622F031C"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96B6D8" w14:textId="77777777" w:rsidR="003008C3" w:rsidRPr="00782BA1" w:rsidRDefault="00000000" w:rsidP="00782BA1">
            <w:pPr>
              <w:spacing w:line="276" w:lineRule="auto"/>
              <w:jc w:val="both"/>
              <w:rPr>
                <w:sz w:val="22"/>
                <w:szCs w:val="22"/>
              </w:rPr>
            </w:pPr>
            <w:r w:rsidRPr="00782BA1">
              <w:rPr>
                <w:rFonts w:eastAsia="Times New Roman"/>
                <w:sz w:val="22"/>
                <w:szCs w:val="22"/>
              </w:rPr>
              <w:t>Without prior GI disease</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6F144A0" w14:textId="77777777" w:rsidR="003008C3" w:rsidRPr="00782BA1" w:rsidRDefault="00000000" w:rsidP="00782BA1">
            <w:pPr>
              <w:spacing w:line="276" w:lineRule="auto"/>
              <w:jc w:val="both"/>
              <w:rPr>
                <w:sz w:val="22"/>
                <w:szCs w:val="22"/>
              </w:rPr>
            </w:pPr>
            <w:r w:rsidRPr="00782BA1">
              <w:rPr>
                <w:rFonts w:eastAsia="Times New Roman"/>
                <w:sz w:val="22"/>
                <w:szCs w:val="22"/>
              </w:rPr>
              <w:t>25363</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0E284E5" w14:textId="77777777" w:rsidR="003008C3" w:rsidRPr="00782BA1" w:rsidRDefault="00000000" w:rsidP="00782BA1">
            <w:pPr>
              <w:spacing w:line="276" w:lineRule="auto"/>
              <w:jc w:val="both"/>
              <w:rPr>
                <w:sz w:val="22"/>
                <w:szCs w:val="22"/>
              </w:rPr>
            </w:pPr>
            <w:r w:rsidRPr="00782BA1">
              <w:rPr>
                <w:rFonts w:eastAsia="Times New Roman"/>
                <w:sz w:val="22"/>
                <w:szCs w:val="22"/>
              </w:rPr>
              <w:t>779</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D1105B4" w14:textId="77777777" w:rsidR="003008C3" w:rsidRPr="00782BA1" w:rsidRDefault="00000000" w:rsidP="00782BA1">
            <w:pPr>
              <w:spacing w:line="276" w:lineRule="auto"/>
              <w:jc w:val="both"/>
              <w:rPr>
                <w:sz w:val="22"/>
                <w:szCs w:val="22"/>
              </w:rPr>
            </w:pPr>
            <w:r w:rsidRPr="00782BA1">
              <w:rPr>
                <w:rFonts w:eastAsia="Times New Roman"/>
                <w:sz w:val="22"/>
                <w:szCs w:val="22"/>
              </w:rPr>
              <w:t>1.26</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114B34B" w14:textId="77777777" w:rsidR="003008C3" w:rsidRPr="00782BA1" w:rsidRDefault="00000000" w:rsidP="00782BA1">
            <w:pPr>
              <w:spacing w:line="276" w:lineRule="auto"/>
              <w:jc w:val="both"/>
              <w:rPr>
                <w:sz w:val="22"/>
                <w:szCs w:val="22"/>
              </w:rPr>
            </w:pPr>
            <w:r w:rsidRPr="00782BA1">
              <w:rPr>
                <w:rFonts w:eastAsia="Times New Roman"/>
                <w:sz w:val="22"/>
                <w:szCs w:val="22"/>
              </w:rPr>
              <w:t>1.01–1.58</w:t>
            </w:r>
          </w:p>
        </w:tc>
      </w:tr>
      <w:tr w:rsidR="003008C3" w:rsidRPr="00782BA1" w14:paraId="1F1EA0CB"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973239" w14:textId="77777777" w:rsidR="003008C3" w:rsidRPr="00782BA1" w:rsidRDefault="00000000" w:rsidP="00782BA1">
            <w:pPr>
              <w:spacing w:line="276" w:lineRule="auto"/>
              <w:jc w:val="both"/>
              <w:rPr>
                <w:sz w:val="22"/>
                <w:szCs w:val="22"/>
              </w:rPr>
            </w:pPr>
            <w:r w:rsidRPr="00782BA1">
              <w:rPr>
                <w:rFonts w:eastAsia="Times New Roman"/>
                <w:sz w:val="22"/>
                <w:szCs w:val="22"/>
              </w:rPr>
              <w:t>Prior insulin</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36E8183" w14:textId="77777777" w:rsidR="003008C3" w:rsidRPr="00782BA1" w:rsidRDefault="00000000" w:rsidP="00782BA1">
            <w:pPr>
              <w:spacing w:line="276" w:lineRule="auto"/>
              <w:jc w:val="both"/>
              <w:rPr>
                <w:sz w:val="22"/>
                <w:szCs w:val="22"/>
              </w:rPr>
            </w:pPr>
            <w:r w:rsidRPr="00782BA1">
              <w:rPr>
                <w:rFonts w:eastAsia="Times New Roman"/>
                <w:sz w:val="22"/>
                <w:szCs w:val="22"/>
              </w:rPr>
              <w:t>5191</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16B3909" w14:textId="77777777" w:rsidR="003008C3" w:rsidRPr="00782BA1" w:rsidRDefault="00000000" w:rsidP="00782BA1">
            <w:pPr>
              <w:spacing w:line="276" w:lineRule="auto"/>
              <w:jc w:val="both"/>
              <w:rPr>
                <w:sz w:val="22"/>
                <w:szCs w:val="22"/>
              </w:rPr>
            </w:pPr>
            <w:r w:rsidRPr="00782BA1">
              <w:rPr>
                <w:rFonts w:eastAsia="Times New Roman"/>
                <w:sz w:val="22"/>
                <w:szCs w:val="22"/>
              </w:rPr>
              <w:t>153</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977DBD2" w14:textId="77777777" w:rsidR="003008C3" w:rsidRPr="00782BA1" w:rsidRDefault="00000000" w:rsidP="00782BA1">
            <w:pPr>
              <w:spacing w:line="276" w:lineRule="auto"/>
              <w:jc w:val="both"/>
              <w:rPr>
                <w:sz w:val="22"/>
                <w:szCs w:val="22"/>
              </w:rPr>
            </w:pPr>
            <w:r w:rsidRPr="00782BA1">
              <w:rPr>
                <w:rFonts w:eastAsia="Times New Roman"/>
                <w:sz w:val="22"/>
                <w:szCs w:val="22"/>
              </w:rPr>
              <w:t>1.22</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638E10E" w14:textId="77777777" w:rsidR="003008C3" w:rsidRPr="00782BA1" w:rsidRDefault="00000000" w:rsidP="00782BA1">
            <w:pPr>
              <w:spacing w:line="276" w:lineRule="auto"/>
              <w:jc w:val="both"/>
              <w:rPr>
                <w:sz w:val="22"/>
                <w:szCs w:val="22"/>
              </w:rPr>
            </w:pPr>
            <w:r w:rsidRPr="00782BA1">
              <w:rPr>
                <w:rFonts w:eastAsia="Times New Roman"/>
                <w:sz w:val="22"/>
                <w:szCs w:val="22"/>
              </w:rPr>
              <w:t>0.72–2.08</w:t>
            </w:r>
          </w:p>
        </w:tc>
      </w:tr>
      <w:tr w:rsidR="003008C3" w:rsidRPr="00782BA1" w14:paraId="4BD63722"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50B42E4" w14:textId="77777777" w:rsidR="003008C3" w:rsidRPr="00782BA1" w:rsidRDefault="00000000" w:rsidP="00782BA1">
            <w:pPr>
              <w:spacing w:line="276" w:lineRule="auto"/>
              <w:jc w:val="both"/>
              <w:rPr>
                <w:sz w:val="22"/>
                <w:szCs w:val="22"/>
              </w:rPr>
            </w:pPr>
            <w:r w:rsidRPr="00782BA1">
              <w:rPr>
                <w:rFonts w:eastAsia="Times New Roman"/>
                <w:sz w:val="22"/>
                <w:szCs w:val="22"/>
              </w:rPr>
              <w:t>No prior insulin</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C12190B" w14:textId="77777777" w:rsidR="003008C3" w:rsidRPr="00782BA1" w:rsidRDefault="00000000" w:rsidP="00782BA1">
            <w:pPr>
              <w:spacing w:line="276" w:lineRule="auto"/>
              <w:jc w:val="both"/>
              <w:rPr>
                <w:sz w:val="22"/>
                <w:szCs w:val="22"/>
              </w:rPr>
            </w:pPr>
            <w:r w:rsidRPr="00782BA1">
              <w:rPr>
                <w:rFonts w:eastAsia="Times New Roman"/>
                <w:sz w:val="22"/>
                <w:szCs w:val="22"/>
              </w:rPr>
              <w:t>24025</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D578A58" w14:textId="77777777" w:rsidR="003008C3" w:rsidRPr="00782BA1" w:rsidRDefault="00000000" w:rsidP="00782BA1">
            <w:pPr>
              <w:spacing w:line="276" w:lineRule="auto"/>
              <w:jc w:val="both"/>
              <w:rPr>
                <w:sz w:val="22"/>
                <w:szCs w:val="22"/>
              </w:rPr>
            </w:pPr>
            <w:r w:rsidRPr="00782BA1">
              <w:rPr>
                <w:rFonts w:eastAsia="Times New Roman"/>
                <w:sz w:val="22"/>
                <w:szCs w:val="22"/>
              </w:rPr>
              <w:t>805</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2633985" w14:textId="77777777" w:rsidR="003008C3" w:rsidRPr="00782BA1" w:rsidRDefault="00000000" w:rsidP="00782BA1">
            <w:pPr>
              <w:spacing w:line="276" w:lineRule="auto"/>
              <w:jc w:val="both"/>
              <w:rPr>
                <w:sz w:val="22"/>
                <w:szCs w:val="22"/>
              </w:rPr>
            </w:pPr>
            <w:r w:rsidRPr="00782BA1">
              <w:rPr>
                <w:rFonts w:eastAsia="Times New Roman"/>
                <w:sz w:val="22"/>
                <w:szCs w:val="22"/>
              </w:rPr>
              <w:t>1.33</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3A27E5B" w14:textId="77777777" w:rsidR="003008C3" w:rsidRPr="00782BA1" w:rsidRDefault="00000000" w:rsidP="00782BA1">
            <w:pPr>
              <w:spacing w:line="276" w:lineRule="auto"/>
              <w:jc w:val="both"/>
              <w:rPr>
                <w:sz w:val="22"/>
                <w:szCs w:val="22"/>
              </w:rPr>
            </w:pPr>
            <w:r w:rsidRPr="00782BA1">
              <w:rPr>
                <w:rFonts w:eastAsia="Times New Roman"/>
                <w:sz w:val="22"/>
                <w:szCs w:val="22"/>
              </w:rPr>
              <w:t>1.08–1.65</w:t>
            </w:r>
          </w:p>
        </w:tc>
      </w:tr>
      <w:tr w:rsidR="003008C3" w:rsidRPr="00782BA1" w14:paraId="37DE9875"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40DF787" w14:textId="77777777" w:rsidR="003008C3" w:rsidRPr="00782BA1" w:rsidRDefault="00000000" w:rsidP="00782BA1">
            <w:pPr>
              <w:spacing w:line="276" w:lineRule="auto"/>
              <w:jc w:val="both"/>
              <w:rPr>
                <w:sz w:val="22"/>
                <w:szCs w:val="22"/>
              </w:rPr>
            </w:pPr>
            <w:r w:rsidRPr="00782BA1">
              <w:rPr>
                <w:rFonts w:eastAsia="Times New Roman"/>
                <w:sz w:val="22"/>
                <w:szCs w:val="22"/>
              </w:rPr>
              <w:t>Site 1 (Tenth)</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6DDF0A0" w14:textId="77777777" w:rsidR="003008C3" w:rsidRPr="00782BA1" w:rsidRDefault="00000000" w:rsidP="00782BA1">
            <w:pPr>
              <w:spacing w:line="276" w:lineRule="auto"/>
              <w:jc w:val="both"/>
              <w:rPr>
                <w:sz w:val="22"/>
                <w:szCs w:val="22"/>
              </w:rPr>
            </w:pPr>
            <w:r w:rsidRPr="00782BA1">
              <w:rPr>
                <w:rFonts w:eastAsia="Times New Roman"/>
                <w:sz w:val="22"/>
                <w:szCs w:val="22"/>
              </w:rPr>
              <w:t>11036</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B650A43" w14:textId="77777777" w:rsidR="003008C3" w:rsidRPr="00782BA1" w:rsidRDefault="00000000" w:rsidP="00782BA1">
            <w:pPr>
              <w:spacing w:line="276" w:lineRule="auto"/>
              <w:jc w:val="both"/>
              <w:rPr>
                <w:sz w:val="22"/>
                <w:szCs w:val="22"/>
              </w:rPr>
            </w:pPr>
            <w:r w:rsidRPr="00782BA1">
              <w:rPr>
                <w:rFonts w:eastAsia="Times New Roman"/>
                <w:sz w:val="22"/>
                <w:szCs w:val="22"/>
              </w:rPr>
              <w:t>364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47618B" w14:textId="77777777" w:rsidR="003008C3" w:rsidRPr="00782BA1" w:rsidRDefault="00000000" w:rsidP="00782BA1">
            <w:pPr>
              <w:spacing w:line="276" w:lineRule="auto"/>
              <w:jc w:val="both"/>
              <w:rPr>
                <w:sz w:val="22"/>
                <w:szCs w:val="22"/>
              </w:rPr>
            </w:pPr>
            <w:r w:rsidRPr="00782BA1">
              <w:rPr>
                <w:rFonts w:eastAsia="Times New Roman"/>
                <w:sz w:val="22"/>
                <w:szCs w:val="22"/>
              </w:rPr>
              <w:t>1.16</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375C39F" w14:textId="77777777" w:rsidR="003008C3" w:rsidRPr="00782BA1" w:rsidRDefault="00000000" w:rsidP="00782BA1">
            <w:pPr>
              <w:spacing w:line="276" w:lineRule="auto"/>
              <w:jc w:val="both"/>
              <w:rPr>
                <w:sz w:val="22"/>
                <w:szCs w:val="22"/>
              </w:rPr>
            </w:pPr>
            <w:r w:rsidRPr="00782BA1">
              <w:rPr>
                <w:rFonts w:eastAsia="Times New Roman"/>
                <w:sz w:val="22"/>
                <w:szCs w:val="22"/>
              </w:rPr>
              <w:t>0.83–1.62</w:t>
            </w:r>
          </w:p>
        </w:tc>
      </w:tr>
      <w:tr w:rsidR="003008C3" w:rsidRPr="00782BA1" w14:paraId="7760A4B1"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18B9758" w14:textId="77777777" w:rsidR="003008C3" w:rsidRPr="00782BA1" w:rsidRDefault="00000000" w:rsidP="00782BA1">
            <w:pPr>
              <w:spacing w:line="276" w:lineRule="auto"/>
              <w:jc w:val="both"/>
              <w:rPr>
                <w:sz w:val="22"/>
                <w:szCs w:val="22"/>
              </w:rPr>
            </w:pPr>
            <w:r w:rsidRPr="00782BA1">
              <w:rPr>
                <w:rFonts w:eastAsia="Times New Roman"/>
                <w:sz w:val="22"/>
                <w:szCs w:val="22"/>
              </w:rPr>
              <w:t>Site 2 (Sixth)</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339F8D1" w14:textId="77777777" w:rsidR="003008C3" w:rsidRPr="00782BA1" w:rsidRDefault="00000000" w:rsidP="00782BA1">
            <w:pPr>
              <w:spacing w:line="276" w:lineRule="auto"/>
              <w:jc w:val="both"/>
              <w:rPr>
                <w:sz w:val="22"/>
                <w:szCs w:val="22"/>
              </w:rPr>
            </w:pPr>
            <w:r w:rsidRPr="00782BA1">
              <w:rPr>
                <w:rFonts w:eastAsia="Times New Roman"/>
                <w:sz w:val="22"/>
                <w:szCs w:val="22"/>
              </w:rPr>
              <w:t>10381</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20B287E" w14:textId="77777777" w:rsidR="003008C3" w:rsidRPr="00782BA1" w:rsidRDefault="00000000" w:rsidP="00782BA1">
            <w:pPr>
              <w:spacing w:line="276" w:lineRule="auto"/>
              <w:jc w:val="both"/>
              <w:rPr>
                <w:sz w:val="22"/>
                <w:szCs w:val="22"/>
              </w:rPr>
            </w:pPr>
            <w:r w:rsidRPr="00782BA1">
              <w:rPr>
                <w:rFonts w:eastAsia="Times New Roman"/>
                <w:sz w:val="22"/>
                <w:szCs w:val="22"/>
              </w:rPr>
              <w:t>320</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11D36F2" w14:textId="77777777" w:rsidR="003008C3" w:rsidRPr="00782BA1" w:rsidRDefault="00000000" w:rsidP="00782BA1">
            <w:pPr>
              <w:spacing w:line="276" w:lineRule="auto"/>
              <w:jc w:val="both"/>
              <w:rPr>
                <w:sz w:val="22"/>
                <w:szCs w:val="22"/>
              </w:rPr>
            </w:pPr>
            <w:r w:rsidRPr="00782BA1">
              <w:rPr>
                <w:rFonts w:eastAsia="Times New Roman"/>
                <w:sz w:val="22"/>
                <w:szCs w:val="22"/>
              </w:rPr>
              <w:t>1.17</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8D1E591" w14:textId="77777777" w:rsidR="003008C3" w:rsidRPr="00782BA1" w:rsidRDefault="00000000" w:rsidP="00782BA1">
            <w:pPr>
              <w:spacing w:line="276" w:lineRule="auto"/>
              <w:jc w:val="both"/>
              <w:rPr>
                <w:sz w:val="22"/>
                <w:szCs w:val="22"/>
              </w:rPr>
            </w:pPr>
            <w:r w:rsidRPr="00782BA1">
              <w:rPr>
                <w:rFonts w:eastAsia="Times New Roman"/>
                <w:sz w:val="22"/>
                <w:szCs w:val="22"/>
              </w:rPr>
              <w:t>0.82–1.67</w:t>
            </w:r>
          </w:p>
        </w:tc>
      </w:tr>
      <w:tr w:rsidR="003008C3" w:rsidRPr="00782BA1" w14:paraId="2CD4CE7D" w14:textId="77777777" w:rsidTr="00782BA1">
        <w:tc>
          <w:tcPr>
            <w:tcW w:w="24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19B2345" w14:textId="77777777" w:rsidR="003008C3" w:rsidRPr="00782BA1" w:rsidRDefault="00000000" w:rsidP="00782BA1">
            <w:pPr>
              <w:spacing w:line="276" w:lineRule="auto"/>
              <w:jc w:val="both"/>
              <w:rPr>
                <w:sz w:val="22"/>
                <w:szCs w:val="22"/>
              </w:rPr>
            </w:pPr>
            <w:r w:rsidRPr="00782BA1">
              <w:rPr>
                <w:rFonts w:eastAsia="Times New Roman"/>
                <w:sz w:val="22"/>
                <w:szCs w:val="22"/>
              </w:rPr>
              <w:t>Site 3 (Xinhua)</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7A4E967" w14:textId="77777777" w:rsidR="003008C3" w:rsidRPr="00782BA1" w:rsidRDefault="00000000" w:rsidP="00782BA1">
            <w:pPr>
              <w:spacing w:line="276" w:lineRule="auto"/>
              <w:jc w:val="both"/>
              <w:rPr>
                <w:sz w:val="22"/>
                <w:szCs w:val="22"/>
              </w:rPr>
            </w:pPr>
            <w:r w:rsidRPr="00782BA1">
              <w:rPr>
                <w:rFonts w:eastAsia="Times New Roman"/>
                <w:sz w:val="22"/>
                <w:szCs w:val="22"/>
              </w:rPr>
              <w:t>7799</w:t>
            </w:r>
          </w:p>
        </w:tc>
        <w:tc>
          <w:tcPr>
            <w:tcW w:w="10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C9AFE5E" w14:textId="77777777" w:rsidR="003008C3" w:rsidRPr="00782BA1" w:rsidRDefault="00000000" w:rsidP="00782BA1">
            <w:pPr>
              <w:spacing w:line="276" w:lineRule="auto"/>
              <w:jc w:val="both"/>
              <w:rPr>
                <w:sz w:val="22"/>
                <w:szCs w:val="22"/>
              </w:rPr>
            </w:pPr>
            <w:r w:rsidRPr="00782BA1">
              <w:rPr>
                <w:rFonts w:eastAsia="Times New Roman"/>
                <w:sz w:val="22"/>
                <w:szCs w:val="22"/>
              </w:rPr>
              <w:t>274</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11D2FD9" w14:textId="77777777" w:rsidR="003008C3" w:rsidRPr="00782BA1" w:rsidRDefault="00000000" w:rsidP="00782BA1">
            <w:pPr>
              <w:spacing w:line="276" w:lineRule="auto"/>
              <w:jc w:val="both"/>
              <w:rPr>
                <w:sz w:val="22"/>
                <w:szCs w:val="22"/>
              </w:rPr>
            </w:pPr>
            <w:r w:rsidRPr="00782BA1">
              <w:rPr>
                <w:rFonts w:eastAsia="Times New Roman"/>
                <w:sz w:val="22"/>
                <w:szCs w:val="22"/>
              </w:rPr>
              <w:t>1.77</w:t>
            </w:r>
          </w:p>
        </w:tc>
        <w:tc>
          <w:tcPr>
            <w:tcW w:w="27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7C14730" w14:textId="77777777" w:rsidR="003008C3" w:rsidRPr="00782BA1" w:rsidRDefault="00000000" w:rsidP="00782BA1">
            <w:pPr>
              <w:spacing w:line="276" w:lineRule="auto"/>
              <w:jc w:val="both"/>
              <w:rPr>
                <w:sz w:val="22"/>
                <w:szCs w:val="22"/>
              </w:rPr>
            </w:pPr>
            <w:r w:rsidRPr="00782BA1">
              <w:rPr>
                <w:rFonts w:eastAsia="Times New Roman"/>
                <w:sz w:val="22"/>
                <w:szCs w:val="22"/>
              </w:rPr>
              <w:t>1.27–2.47</w:t>
            </w:r>
          </w:p>
        </w:tc>
      </w:tr>
    </w:tbl>
    <w:p w14:paraId="7B024C60"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GLP-1RA vs DPP-4i (reference). All subgroup analyses use Cox PH models within each subgroup.</w:t>
      </w:r>
    </w:p>
    <w:p w14:paraId="2238FD35" w14:textId="77777777" w:rsidR="003008C3" w:rsidRPr="00782BA1" w:rsidRDefault="00000000" w:rsidP="00782BA1">
      <w:pPr>
        <w:jc w:val="both"/>
        <w:rPr>
          <w:sz w:val="22"/>
          <w:szCs w:val="22"/>
        </w:rPr>
      </w:pPr>
      <w:r w:rsidRPr="00782BA1">
        <w:rPr>
          <w:sz w:val="22"/>
          <w:szCs w:val="22"/>
        </w:rPr>
        <w:br w:type="page"/>
      </w:r>
    </w:p>
    <w:p w14:paraId="7F569751" w14:textId="7BE6EA28"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9. Outcome Definitions: Narrow and Broad Algorithms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88"/>
        <w:gridCol w:w="3374"/>
        <w:gridCol w:w="2214"/>
        <w:gridCol w:w="1884"/>
      </w:tblGrid>
      <w:tr w:rsidR="003008C3" w:rsidRPr="00782BA1" w14:paraId="5A66938E"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7F8000D" w14:textId="77777777" w:rsidR="003008C3" w:rsidRPr="00782BA1" w:rsidRDefault="00000000" w:rsidP="00782BA1">
            <w:pPr>
              <w:spacing w:line="276" w:lineRule="auto"/>
              <w:rPr>
                <w:sz w:val="22"/>
                <w:szCs w:val="22"/>
              </w:rPr>
            </w:pPr>
            <w:r w:rsidRPr="00782BA1">
              <w:rPr>
                <w:rFonts w:eastAsia="Times New Roman"/>
                <w:b/>
                <w:bCs/>
                <w:sz w:val="22"/>
                <w:szCs w:val="22"/>
              </w:rPr>
              <w:t>Outcome</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26D5DA" w14:textId="77777777" w:rsidR="003008C3" w:rsidRPr="00782BA1" w:rsidRDefault="00000000" w:rsidP="00782BA1">
            <w:pPr>
              <w:spacing w:line="276" w:lineRule="auto"/>
              <w:rPr>
                <w:sz w:val="22"/>
                <w:szCs w:val="22"/>
              </w:rPr>
            </w:pPr>
            <w:r w:rsidRPr="00782BA1">
              <w:rPr>
                <w:rFonts w:eastAsia="Times New Roman"/>
                <w:b/>
                <w:bCs/>
                <w:sz w:val="22"/>
                <w:szCs w:val="22"/>
              </w:rPr>
              <w:t>Codes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CE6F1F3" w14:textId="77777777" w:rsidR="003008C3" w:rsidRPr="00782BA1" w:rsidRDefault="00000000" w:rsidP="00782BA1">
            <w:pPr>
              <w:spacing w:line="276" w:lineRule="auto"/>
              <w:rPr>
                <w:sz w:val="22"/>
                <w:szCs w:val="22"/>
              </w:rPr>
            </w:pPr>
            <w:r w:rsidRPr="00782BA1">
              <w:rPr>
                <w:rFonts w:eastAsia="Times New Roman"/>
                <w:b/>
                <w:bCs/>
                <w:sz w:val="22"/>
                <w:szCs w:val="22"/>
              </w:rPr>
              <w:t>Position/Requirement</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2DCC461" w14:textId="77777777" w:rsidR="003008C3" w:rsidRPr="00782BA1" w:rsidRDefault="00000000" w:rsidP="00782BA1">
            <w:pPr>
              <w:spacing w:line="276" w:lineRule="auto"/>
              <w:rPr>
                <w:sz w:val="22"/>
                <w:szCs w:val="22"/>
              </w:rPr>
            </w:pPr>
            <w:r w:rsidRPr="00782BA1">
              <w:rPr>
                <w:rFonts w:eastAsia="Times New Roman"/>
                <w:b/>
                <w:bCs/>
                <w:sz w:val="22"/>
                <w:szCs w:val="22"/>
              </w:rPr>
              <w:t>Notes</w:t>
            </w:r>
          </w:p>
        </w:tc>
      </w:tr>
      <w:tr w:rsidR="003008C3" w:rsidRPr="00782BA1" w14:paraId="5E1D19C9"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C379204" w14:textId="77777777" w:rsidR="003008C3" w:rsidRPr="00782BA1" w:rsidRDefault="00000000" w:rsidP="00782BA1">
            <w:pPr>
              <w:spacing w:line="276" w:lineRule="auto"/>
              <w:rPr>
                <w:sz w:val="22"/>
                <w:szCs w:val="22"/>
              </w:rPr>
            </w:pPr>
            <w:r w:rsidRPr="00782BA1">
              <w:rPr>
                <w:rFonts w:eastAsia="Times New Roman"/>
                <w:sz w:val="22"/>
                <w:szCs w:val="22"/>
              </w:rPr>
              <w:t>Biliary (Narrow)</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AE97EB7" w14:textId="77777777" w:rsidR="003008C3" w:rsidRPr="00782BA1" w:rsidRDefault="00000000" w:rsidP="00782BA1">
            <w:pPr>
              <w:spacing w:line="276" w:lineRule="auto"/>
              <w:rPr>
                <w:sz w:val="22"/>
                <w:szCs w:val="22"/>
              </w:rPr>
            </w:pPr>
            <w:r w:rsidRPr="00782BA1">
              <w:rPr>
                <w:rFonts w:eastAsia="Times New Roman"/>
                <w:sz w:val="22"/>
                <w:szCs w:val="22"/>
              </w:rPr>
              <w:t>K80.0–K80.8 + K81.x + K83.0</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AAF1577" w14:textId="77777777" w:rsidR="003008C3" w:rsidRPr="00782BA1" w:rsidRDefault="00000000" w:rsidP="00782BA1">
            <w:pPr>
              <w:spacing w:line="276" w:lineRule="auto"/>
              <w:rPr>
                <w:sz w:val="22"/>
                <w:szCs w:val="22"/>
              </w:rPr>
            </w:pPr>
            <w:r w:rsidRPr="00782BA1">
              <w:rPr>
                <w:rFonts w:eastAsia="Times New Roman"/>
                <w:sz w:val="22"/>
                <w:szCs w:val="22"/>
              </w:rPr>
              <w:t>Primary inpatient dx</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9D727C2" w14:textId="77777777" w:rsidR="003008C3" w:rsidRPr="00782BA1" w:rsidRDefault="00000000" w:rsidP="00782BA1">
            <w:pPr>
              <w:spacing w:line="276" w:lineRule="auto"/>
              <w:rPr>
                <w:sz w:val="22"/>
                <w:szCs w:val="22"/>
              </w:rPr>
            </w:pPr>
            <w:r w:rsidRPr="00782BA1">
              <w:rPr>
                <w:rFonts w:eastAsia="Times New Roman"/>
                <w:sz w:val="22"/>
                <w:szCs w:val="22"/>
              </w:rPr>
              <w:t>High specificity</w:t>
            </w:r>
          </w:p>
        </w:tc>
      </w:tr>
      <w:tr w:rsidR="003008C3" w:rsidRPr="00782BA1" w14:paraId="1AA6A6E8"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D732BD5" w14:textId="77777777" w:rsidR="003008C3" w:rsidRPr="00782BA1" w:rsidRDefault="00000000" w:rsidP="00782BA1">
            <w:pPr>
              <w:spacing w:line="276" w:lineRule="auto"/>
              <w:rPr>
                <w:sz w:val="22"/>
                <w:szCs w:val="22"/>
              </w:rPr>
            </w:pPr>
            <w:r w:rsidRPr="00782BA1">
              <w:rPr>
                <w:rFonts w:eastAsia="Times New Roman"/>
                <w:sz w:val="22"/>
                <w:szCs w:val="22"/>
              </w:rPr>
              <w:t>Biliary (Broad)</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6654EDD" w14:textId="77777777" w:rsidR="003008C3" w:rsidRPr="00782BA1" w:rsidRDefault="00000000" w:rsidP="00782BA1">
            <w:pPr>
              <w:spacing w:line="276" w:lineRule="auto"/>
              <w:rPr>
                <w:sz w:val="22"/>
                <w:szCs w:val="22"/>
              </w:rPr>
            </w:pPr>
            <w:r w:rsidRPr="00782BA1">
              <w:rPr>
                <w:rFonts w:eastAsia="Times New Roman"/>
                <w:sz w:val="22"/>
                <w:szCs w:val="22"/>
              </w:rPr>
              <w:t>All K80–K83 + K85.1</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78F4EDF" w14:textId="77777777" w:rsidR="003008C3" w:rsidRPr="00782BA1" w:rsidRDefault="00000000" w:rsidP="00782BA1">
            <w:pPr>
              <w:spacing w:line="276" w:lineRule="auto"/>
              <w:rPr>
                <w:sz w:val="22"/>
                <w:szCs w:val="22"/>
              </w:rPr>
            </w:pPr>
            <w:r w:rsidRPr="00782BA1">
              <w:rPr>
                <w:rFonts w:eastAsia="Times New Roman"/>
                <w:sz w:val="22"/>
                <w:szCs w:val="22"/>
              </w:rPr>
              <w:t>Any dx position</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FD1B201" w14:textId="77777777" w:rsidR="003008C3" w:rsidRPr="00782BA1" w:rsidRDefault="00000000" w:rsidP="00782BA1">
            <w:pPr>
              <w:spacing w:line="276" w:lineRule="auto"/>
              <w:rPr>
                <w:sz w:val="22"/>
                <w:szCs w:val="22"/>
              </w:rPr>
            </w:pPr>
            <w:r w:rsidRPr="00782BA1">
              <w:rPr>
                <w:rFonts w:eastAsia="Times New Roman"/>
                <w:sz w:val="22"/>
                <w:szCs w:val="22"/>
              </w:rPr>
              <w:t>High sensitivity</w:t>
            </w:r>
          </w:p>
        </w:tc>
      </w:tr>
      <w:tr w:rsidR="003008C3" w:rsidRPr="00782BA1" w14:paraId="606A3743"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65DE442" w14:textId="77777777" w:rsidR="003008C3" w:rsidRPr="00782BA1" w:rsidRDefault="00000000" w:rsidP="00782BA1">
            <w:pPr>
              <w:spacing w:line="276" w:lineRule="auto"/>
              <w:rPr>
                <w:sz w:val="22"/>
                <w:szCs w:val="22"/>
              </w:rPr>
            </w:pPr>
            <w:r w:rsidRPr="00782BA1">
              <w:rPr>
                <w:rFonts w:eastAsia="Times New Roman"/>
                <w:sz w:val="22"/>
                <w:szCs w:val="22"/>
              </w:rPr>
              <w:t>Pancreatitis (Primary)</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B0A6083" w14:textId="77777777" w:rsidR="003008C3" w:rsidRPr="00782BA1" w:rsidRDefault="00000000" w:rsidP="00782BA1">
            <w:pPr>
              <w:spacing w:line="276" w:lineRule="auto"/>
              <w:rPr>
                <w:sz w:val="22"/>
                <w:szCs w:val="22"/>
              </w:rPr>
            </w:pPr>
            <w:r w:rsidRPr="00782BA1">
              <w:rPr>
                <w:rFonts w:eastAsia="Times New Roman"/>
                <w:sz w:val="22"/>
                <w:szCs w:val="22"/>
              </w:rPr>
              <w:t>K85.0–K85.9</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82565B2" w14:textId="77777777" w:rsidR="003008C3" w:rsidRPr="00782BA1" w:rsidRDefault="00000000" w:rsidP="00782BA1">
            <w:pPr>
              <w:spacing w:line="276" w:lineRule="auto"/>
              <w:rPr>
                <w:sz w:val="22"/>
                <w:szCs w:val="22"/>
              </w:rPr>
            </w:pPr>
            <w:r w:rsidRPr="00782BA1">
              <w:rPr>
                <w:rFonts w:eastAsia="Times New Roman"/>
                <w:sz w:val="22"/>
                <w:szCs w:val="22"/>
              </w:rPr>
              <w:t>Primary inpatient dx</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DBB2AEB" w14:textId="77777777" w:rsidR="003008C3" w:rsidRPr="00782BA1" w:rsidRDefault="00000000" w:rsidP="00782BA1">
            <w:pPr>
              <w:spacing w:line="276" w:lineRule="auto"/>
              <w:rPr>
                <w:sz w:val="22"/>
                <w:szCs w:val="22"/>
              </w:rPr>
            </w:pPr>
            <w:r w:rsidRPr="00782BA1">
              <w:rPr>
                <w:rFonts w:eastAsia="Times New Roman"/>
                <w:sz w:val="22"/>
                <w:szCs w:val="22"/>
              </w:rPr>
              <w:t>PPV 78–88%</w:t>
            </w:r>
          </w:p>
        </w:tc>
      </w:tr>
      <w:tr w:rsidR="003008C3" w:rsidRPr="00782BA1" w14:paraId="7C9E09C3"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5D6E087" w14:textId="77777777" w:rsidR="003008C3" w:rsidRPr="00782BA1" w:rsidRDefault="00000000" w:rsidP="00782BA1">
            <w:pPr>
              <w:spacing w:line="276" w:lineRule="auto"/>
              <w:rPr>
                <w:sz w:val="22"/>
                <w:szCs w:val="22"/>
              </w:rPr>
            </w:pPr>
            <w:r w:rsidRPr="00782BA1">
              <w:rPr>
                <w:rFonts w:eastAsia="Times New Roman"/>
                <w:sz w:val="22"/>
                <w:szCs w:val="22"/>
              </w:rPr>
              <w:t>Pancreatitis (Enhanced)</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F70770D" w14:textId="77777777" w:rsidR="003008C3" w:rsidRPr="00782BA1" w:rsidRDefault="00000000" w:rsidP="00782BA1">
            <w:pPr>
              <w:spacing w:line="276" w:lineRule="auto"/>
              <w:rPr>
                <w:sz w:val="22"/>
                <w:szCs w:val="22"/>
              </w:rPr>
            </w:pPr>
            <w:r w:rsidRPr="00782BA1">
              <w:rPr>
                <w:rFonts w:eastAsia="Times New Roman"/>
                <w:sz w:val="22"/>
                <w:szCs w:val="22"/>
              </w:rPr>
              <w:t>K85.x + lipase ≥3×ULN</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8943007" w14:textId="77777777" w:rsidR="003008C3" w:rsidRPr="00782BA1" w:rsidRDefault="00000000" w:rsidP="00782BA1">
            <w:pPr>
              <w:spacing w:line="276" w:lineRule="auto"/>
              <w:rPr>
                <w:sz w:val="22"/>
                <w:szCs w:val="22"/>
              </w:rPr>
            </w:pPr>
            <w:r w:rsidRPr="00782BA1">
              <w:rPr>
                <w:rFonts w:eastAsia="Times New Roman"/>
                <w:sz w:val="22"/>
                <w:szCs w:val="22"/>
              </w:rPr>
              <w:t>ICD-10 + lab</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8032B3A" w14:textId="77777777" w:rsidR="003008C3" w:rsidRPr="00782BA1" w:rsidRDefault="00000000" w:rsidP="00782BA1">
            <w:pPr>
              <w:spacing w:line="276" w:lineRule="auto"/>
              <w:rPr>
                <w:sz w:val="22"/>
                <w:szCs w:val="22"/>
              </w:rPr>
            </w:pPr>
            <w:r w:rsidRPr="00782BA1">
              <w:rPr>
                <w:rFonts w:eastAsia="Times New Roman"/>
                <w:sz w:val="22"/>
                <w:szCs w:val="22"/>
              </w:rPr>
              <w:t>PPV ~89%</w:t>
            </w:r>
          </w:p>
        </w:tc>
      </w:tr>
      <w:tr w:rsidR="003008C3" w:rsidRPr="00782BA1" w14:paraId="37DC0F0D"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5E978CC" w14:textId="77777777" w:rsidR="003008C3" w:rsidRPr="00782BA1" w:rsidRDefault="00000000" w:rsidP="00782BA1">
            <w:pPr>
              <w:spacing w:line="276" w:lineRule="auto"/>
              <w:rPr>
                <w:sz w:val="22"/>
                <w:szCs w:val="22"/>
              </w:rPr>
            </w:pPr>
            <w:r w:rsidRPr="00782BA1">
              <w:rPr>
                <w:rFonts w:eastAsia="Times New Roman"/>
                <w:sz w:val="22"/>
                <w:szCs w:val="22"/>
              </w:rPr>
              <w:t>IO (Narrow)</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8CC06CB" w14:textId="77777777" w:rsidR="003008C3" w:rsidRPr="00782BA1" w:rsidRDefault="00000000" w:rsidP="00782BA1">
            <w:pPr>
              <w:spacing w:line="276" w:lineRule="auto"/>
              <w:rPr>
                <w:sz w:val="22"/>
                <w:szCs w:val="22"/>
              </w:rPr>
            </w:pPr>
            <w:r w:rsidRPr="00782BA1">
              <w:rPr>
                <w:rFonts w:eastAsia="Times New Roman"/>
                <w:sz w:val="22"/>
                <w:szCs w:val="22"/>
              </w:rPr>
              <w:t>K31.5 + K56.0,4,6,7</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62D8E09" w14:textId="77777777" w:rsidR="003008C3" w:rsidRPr="00782BA1" w:rsidRDefault="00000000" w:rsidP="00782BA1">
            <w:pPr>
              <w:spacing w:line="276" w:lineRule="auto"/>
              <w:rPr>
                <w:sz w:val="22"/>
                <w:szCs w:val="22"/>
              </w:rPr>
            </w:pPr>
            <w:r w:rsidRPr="00782BA1">
              <w:rPr>
                <w:rFonts w:eastAsia="Times New Roman"/>
                <w:sz w:val="22"/>
                <w:szCs w:val="22"/>
              </w:rPr>
              <w:t>Primary inpatient dx</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CAEC583" w14:textId="77777777" w:rsidR="003008C3" w:rsidRPr="00782BA1" w:rsidRDefault="00000000" w:rsidP="00782BA1">
            <w:pPr>
              <w:spacing w:line="276" w:lineRule="auto"/>
              <w:rPr>
                <w:sz w:val="22"/>
                <w:szCs w:val="22"/>
              </w:rPr>
            </w:pPr>
            <w:r w:rsidRPr="00782BA1">
              <w:rPr>
                <w:rFonts w:eastAsia="Times New Roman"/>
                <w:sz w:val="22"/>
                <w:szCs w:val="22"/>
              </w:rPr>
              <w:t>Drug-relevant codes</w:t>
            </w:r>
          </w:p>
        </w:tc>
      </w:tr>
      <w:tr w:rsidR="003008C3" w:rsidRPr="00782BA1" w14:paraId="73F36490"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03A451C" w14:textId="77777777" w:rsidR="003008C3" w:rsidRPr="00782BA1" w:rsidRDefault="00000000" w:rsidP="00782BA1">
            <w:pPr>
              <w:spacing w:line="276" w:lineRule="auto"/>
              <w:rPr>
                <w:sz w:val="22"/>
                <w:szCs w:val="22"/>
              </w:rPr>
            </w:pPr>
            <w:r w:rsidRPr="00782BA1">
              <w:rPr>
                <w:rFonts w:eastAsia="Times New Roman"/>
                <w:sz w:val="22"/>
                <w:szCs w:val="22"/>
              </w:rPr>
              <w:t>IO (Broad)</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679FF6B" w14:textId="77777777" w:rsidR="003008C3" w:rsidRPr="00782BA1" w:rsidRDefault="00000000" w:rsidP="00782BA1">
            <w:pPr>
              <w:spacing w:line="276" w:lineRule="auto"/>
              <w:rPr>
                <w:sz w:val="22"/>
                <w:szCs w:val="22"/>
              </w:rPr>
            </w:pPr>
            <w:r w:rsidRPr="00782BA1">
              <w:rPr>
                <w:rFonts w:eastAsia="Times New Roman"/>
                <w:sz w:val="22"/>
                <w:szCs w:val="22"/>
              </w:rPr>
              <w:t>All K56.x + K31.5</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14860D9" w14:textId="77777777" w:rsidR="003008C3" w:rsidRPr="00782BA1" w:rsidRDefault="00000000" w:rsidP="00782BA1">
            <w:pPr>
              <w:spacing w:line="276" w:lineRule="auto"/>
              <w:rPr>
                <w:sz w:val="22"/>
                <w:szCs w:val="22"/>
              </w:rPr>
            </w:pPr>
            <w:r w:rsidRPr="00782BA1">
              <w:rPr>
                <w:rFonts w:eastAsia="Times New Roman"/>
                <w:sz w:val="22"/>
                <w:szCs w:val="22"/>
              </w:rPr>
              <w:t>Any dx position</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0B8286B" w14:textId="77777777" w:rsidR="003008C3" w:rsidRPr="00782BA1" w:rsidRDefault="00000000" w:rsidP="00782BA1">
            <w:pPr>
              <w:spacing w:line="276" w:lineRule="auto"/>
              <w:rPr>
                <w:sz w:val="22"/>
                <w:szCs w:val="22"/>
              </w:rPr>
            </w:pPr>
            <w:r w:rsidRPr="00782BA1">
              <w:rPr>
                <w:rFonts w:eastAsia="Times New Roman"/>
                <w:sz w:val="22"/>
                <w:szCs w:val="22"/>
              </w:rPr>
              <w:t>Includes surgical causes</w:t>
            </w:r>
          </w:p>
        </w:tc>
      </w:tr>
      <w:tr w:rsidR="003008C3" w:rsidRPr="00782BA1" w14:paraId="050BB8EA"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B65E464" w14:textId="77777777" w:rsidR="003008C3" w:rsidRPr="00782BA1" w:rsidRDefault="00000000" w:rsidP="00782BA1">
            <w:pPr>
              <w:spacing w:line="276" w:lineRule="auto"/>
              <w:rPr>
                <w:sz w:val="22"/>
                <w:szCs w:val="22"/>
              </w:rPr>
            </w:pPr>
            <w:r w:rsidRPr="00782BA1">
              <w:rPr>
                <w:rFonts w:eastAsia="Times New Roman"/>
                <w:sz w:val="22"/>
                <w:szCs w:val="22"/>
              </w:rPr>
              <w:t>Gastroparesis (Enhanced)</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EF7C8BC" w14:textId="77777777" w:rsidR="003008C3" w:rsidRPr="00782BA1" w:rsidRDefault="00000000" w:rsidP="00782BA1">
            <w:pPr>
              <w:spacing w:line="276" w:lineRule="auto"/>
              <w:rPr>
                <w:sz w:val="22"/>
                <w:szCs w:val="22"/>
              </w:rPr>
            </w:pPr>
            <w:r w:rsidRPr="00782BA1">
              <w:rPr>
                <w:rFonts w:eastAsia="Times New Roman"/>
                <w:sz w:val="22"/>
                <w:szCs w:val="22"/>
              </w:rPr>
              <w:t>K31.8 + prokinetic Rx/GES</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2DCD087" w14:textId="77777777" w:rsidR="003008C3" w:rsidRPr="00782BA1" w:rsidRDefault="00000000" w:rsidP="00782BA1">
            <w:pPr>
              <w:spacing w:line="276" w:lineRule="auto"/>
              <w:rPr>
                <w:sz w:val="22"/>
                <w:szCs w:val="22"/>
              </w:rPr>
            </w:pPr>
            <w:r w:rsidRPr="00782BA1">
              <w:rPr>
                <w:rFonts w:eastAsia="Times New Roman"/>
                <w:sz w:val="22"/>
                <w:szCs w:val="22"/>
              </w:rPr>
              <w:t>ICD-10 + medication/procedure</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C38AB2D" w14:textId="77777777" w:rsidR="003008C3" w:rsidRPr="00782BA1" w:rsidRDefault="00000000" w:rsidP="00782BA1">
            <w:pPr>
              <w:spacing w:line="276" w:lineRule="auto"/>
              <w:rPr>
                <w:sz w:val="22"/>
                <w:szCs w:val="22"/>
              </w:rPr>
            </w:pPr>
            <w:r w:rsidRPr="00782BA1">
              <w:rPr>
                <w:rFonts w:eastAsia="Times New Roman"/>
                <w:sz w:val="22"/>
                <w:szCs w:val="22"/>
              </w:rPr>
              <w:t>Improved specificity</w:t>
            </w:r>
          </w:p>
        </w:tc>
      </w:tr>
      <w:tr w:rsidR="003008C3" w:rsidRPr="00782BA1" w14:paraId="578EAF29" w14:textId="77777777" w:rsidTr="00782BA1">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DC19B23" w14:textId="77777777" w:rsidR="003008C3" w:rsidRPr="00782BA1" w:rsidRDefault="00000000" w:rsidP="00782BA1">
            <w:pPr>
              <w:spacing w:line="276" w:lineRule="auto"/>
              <w:rPr>
                <w:sz w:val="22"/>
                <w:szCs w:val="22"/>
              </w:rPr>
            </w:pPr>
            <w:r w:rsidRPr="00782BA1">
              <w:rPr>
                <w:rFonts w:eastAsia="Times New Roman"/>
                <w:sz w:val="22"/>
                <w:szCs w:val="22"/>
              </w:rPr>
              <w:t>Composite (Primary)</w:t>
            </w:r>
          </w:p>
        </w:tc>
        <w:tc>
          <w:tcPr>
            <w:tcW w:w="26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769550B" w14:textId="77777777" w:rsidR="003008C3" w:rsidRPr="00782BA1" w:rsidRDefault="00000000" w:rsidP="00782BA1">
            <w:pPr>
              <w:spacing w:line="276" w:lineRule="auto"/>
              <w:rPr>
                <w:sz w:val="22"/>
                <w:szCs w:val="22"/>
              </w:rPr>
            </w:pPr>
            <w:r w:rsidRPr="00782BA1">
              <w:rPr>
                <w:rFonts w:eastAsia="Times New Roman"/>
                <w:sz w:val="22"/>
                <w:szCs w:val="22"/>
              </w:rPr>
              <w:t>First of biliary(N)/</w:t>
            </w:r>
            <w:proofErr w:type="spellStart"/>
            <w:r w:rsidRPr="00782BA1">
              <w:rPr>
                <w:rFonts w:eastAsia="Times New Roman"/>
                <w:sz w:val="22"/>
                <w:szCs w:val="22"/>
              </w:rPr>
              <w:t>panc</w:t>
            </w:r>
            <w:proofErr w:type="spellEnd"/>
            <w:r w:rsidRPr="00782BA1">
              <w:rPr>
                <w:rFonts w:eastAsia="Times New Roman"/>
                <w:sz w:val="22"/>
                <w:szCs w:val="22"/>
              </w:rPr>
              <w:t>(P)/IO(N)/</w:t>
            </w:r>
            <w:proofErr w:type="spellStart"/>
            <w:r w:rsidRPr="00782BA1">
              <w:rPr>
                <w:rFonts w:eastAsia="Times New Roman"/>
                <w:sz w:val="22"/>
                <w:szCs w:val="22"/>
              </w:rPr>
              <w:t>gastrop</w:t>
            </w:r>
            <w:proofErr w:type="spellEnd"/>
            <w:r w:rsidRPr="00782BA1">
              <w:rPr>
                <w:rFonts w:eastAsia="Times New Roman"/>
                <w:sz w:val="22"/>
                <w:szCs w:val="22"/>
              </w:rPr>
              <w:t>(E)</w:t>
            </w:r>
          </w:p>
        </w:tc>
        <w:tc>
          <w:tcPr>
            <w:tcW w:w="2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EF08434" w14:textId="77777777" w:rsidR="003008C3" w:rsidRPr="00782BA1" w:rsidRDefault="00000000" w:rsidP="00782BA1">
            <w:pPr>
              <w:spacing w:line="276" w:lineRule="auto"/>
              <w:rPr>
                <w:sz w:val="22"/>
                <w:szCs w:val="22"/>
              </w:rPr>
            </w:pPr>
            <w:r w:rsidRPr="00782BA1">
              <w:rPr>
                <w:rFonts w:eastAsia="Times New Roman"/>
                <w:sz w:val="22"/>
                <w:szCs w:val="22"/>
              </w:rPr>
              <w:t>First occurrence</w:t>
            </w:r>
          </w:p>
        </w:tc>
        <w:tc>
          <w:tcPr>
            <w:tcW w:w="23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C0C8673" w14:textId="77777777" w:rsidR="003008C3" w:rsidRPr="00782BA1" w:rsidRDefault="00000000" w:rsidP="00782BA1">
            <w:pPr>
              <w:spacing w:line="276" w:lineRule="auto"/>
              <w:rPr>
                <w:sz w:val="22"/>
                <w:szCs w:val="22"/>
              </w:rPr>
            </w:pPr>
            <w:r w:rsidRPr="00782BA1">
              <w:rPr>
                <w:rFonts w:eastAsia="Times New Roman"/>
                <w:sz w:val="22"/>
                <w:szCs w:val="22"/>
              </w:rPr>
              <w:t>Primary analysis</w:t>
            </w:r>
          </w:p>
        </w:tc>
      </w:tr>
    </w:tbl>
    <w:p w14:paraId="17E29961" w14:textId="77777777" w:rsidR="003008C3" w:rsidRPr="00782BA1" w:rsidRDefault="00000000" w:rsidP="00782BA1">
      <w:pPr>
        <w:spacing w:line="276" w:lineRule="auto"/>
        <w:jc w:val="both"/>
        <w:rPr>
          <w:rFonts w:eastAsia="Times New Roman"/>
          <w:i/>
          <w:iCs/>
          <w:sz w:val="20"/>
          <w:szCs w:val="20"/>
        </w:rPr>
      </w:pPr>
      <w:r w:rsidRPr="00782BA1">
        <w:rPr>
          <w:rFonts w:eastAsia="Times New Roman"/>
          <w:i/>
          <w:iCs/>
          <w:sz w:val="20"/>
          <w:szCs w:val="20"/>
        </w:rPr>
        <w:t>ULN, upper limit of normal. PPV, positive predictive value. IO, intestinal obstruction. Rx, prescription. GES, gastric emptying study. N, narrow. P, primary. E, enhanced.</w:t>
      </w:r>
    </w:p>
    <w:p w14:paraId="6B22DDC6" w14:textId="77777777" w:rsidR="003008C3" w:rsidRPr="00782BA1" w:rsidRDefault="00000000" w:rsidP="00782BA1">
      <w:pPr>
        <w:jc w:val="both"/>
        <w:rPr>
          <w:sz w:val="22"/>
          <w:szCs w:val="22"/>
        </w:rPr>
      </w:pPr>
      <w:r w:rsidRPr="00782BA1">
        <w:rPr>
          <w:sz w:val="22"/>
          <w:szCs w:val="22"/>
        </w:rPr>
        <w:br w:type="page"/>
      </w:r>
    </w:p>
    <w:p w14:paraId="33A2F655" w14:textId="18ED5F6A" w:rsidR="003008C3" w:rsidRPr="00782BA1" w:rsidRDefault="00782BA1" w:rsidP="00782BA1">
      <w:pPr>
        <w:jc w:val="both"/>
        <w:outlineLvl w:val="1"/>
        <w:rPr>
          <w:rFonts w:eastAsia="Times New Roman"/>
          <w:b/>
          <w:bCs/>
          <w:sz w:val="22"/>
          <w:szCs w:val="22"/>
        </w:rPr>
      </w:pPr>
      <w:r w:rsidRPr="00782BA1">
        <w:rPr>
          <w:rFonts w:eastAsia="Times New Roman"/>
          <w:b/>
          <w:bCs/>
          <w:sz w:val="22"/>
          <w:szCs w:val="22"/>
        </w:rPr>
        <w:lastRenderedPageBreak/>
        <w:t>Supplementary Table 10. Multiple Imputation Specifications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3008C3" w:rsidRPr="00782BA1" w14:paraId="6DF00266"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DD0E908" w14:textId="77777777" w:rsidR="003008C3" w:rsidRPr="00782BA1" w:rsidRDefault="00000000" w:rsidP="00782BA1">
            <w:pPr>
              <w:spacing w:line="276" w:lineRule="auto"/>
              <w:rPr>
                <w:sz w:val="22"/>
                <w:szCs w:val="22"/>
              </w:rPr>
            </w:pPr>
            <w:r w:rsidRPr="00782BA1">
              <w:rPr>
                <w:rFonts w:eastAsia="Times New Roman"/>
                <w:b/>
                <w:bCs/>
                <w:sz w:val="22"/>
                <w:szCs w:val="22"/>
              </w:rPr>
              <w:t>Specification</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2889CB1" w14:textId="77777777" w:rsidR="003008C3" w:rsidRPr="00782BA1" w:rsidRDefault="00000000" w:rsidP="00782BA1">
            <w:pPr>
              <w:spacing w:line="276" w:lineRule="auto"/>
              <w:rPr>
                <w:sz w:val="22"/>
                <w:szCs w:val="22"/>
              </w:rPr>
            </w:pPr>
            <w:r w:rsidRPr="00782BA1">
              <w:rPr>
                <w:rFonts w:eastAsia="Times New Roman"/>
                <w:b/>
                <w:bCs/>
                <w:sz w:val="22"/>
                <w:szCs w:val="22"/>
              </w:rPr>
              <w:t>Detail</w:t>
            </w:r>
          </w:p>
        </w:tc>
      </w:tr>
      <w:tr w:rsidR="003008C3" w:rsidRPr="00782BA1" w14:paraId="0A44DDF2"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B98E390" w14:textId="77777777" w:rsidR="003008C3" w:rsidRPr="00782BA1" w:rsidRDefault="00000000" w:rsidP="00782BA1">
            <w:pPr>
              <w:spacing w:line="276" w:lineRule="auto"/>
              <w:rPr>
                <w:sz w:val="22"/>
                <w:szCs w:val="22"/>
              </w:rPr>
            </w:pPr>
            <w:r w:rsidRPr="00782BA1">
              <w:rPr>
                <w:rFonts w:eastAsia="Times New Roman"/>
                <w:sz w:val="22"/>
                <w:szCs w:val="22"/>
              </w:rPr>
              <w:t>Imputations (m)</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35EE35B" w14:textId="77777777" w:rsidR="003008C3" w:rsidRPr="00782BA1" w:rsidRDefault="00000000" w:rsidP="00782BA1">
            <w:pPr>
              <w:spacing w:line="276" w:lineRule="auto"/>
              <w:rPr>
                <w:sz w:val="22"/>
                <w:szCs w:val="22"/>
              </w:rPr>
            </w:pPr>
            <w:r w:rsidRPr="00782BA1">
              <w:rPr>
                <w:rFonts w:eastAsia="Times New Roman"/>
                <w:sz w:val="22"/>
                <w:szCs w:val="22"/>
              </w:rPr>
              <w:t>20</w:t>
            </w:r>
          </w:p>
        </w:tc>
      </w:tr>
      <w:tr w:rsidR="003008C3" w:rsidRPr="00782BA1" w14:paraId="704BE3AE"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F03561F" w14:textId="77777777" w:rsidR="003008C3" w:rsidRPr="00782BA1" w:rsidRDefault="00000000" w:rsidP="00782BA1">
            <w:pPr>
              <w:spacing w:line="276" w:lineRule="auto"/>
              <w:rPr>
                <w:sz w:val="22"/>
                <w:szCs w:val="22"/>
              </w:rPr>
            </w:pPr>
            <w:r w:rsidRPr="00782BA1">
              <w:rPr>
                <w:rFonts w:eastAsia="Times New Roman"/>
                <w:sz w:val="22"/>
                <w:szCs w:val="22"/>
              </w:rPr>
              <w:t>Method</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0E0BA880" w14:textId="77777777" w:rsidR="003008C3" w:rsidRPr="00782BA1" w:rsidRDefault="00000000" w:rsidP="00782BA1">
            <w:pPr>
              <w:spacing w:line="276" w:lineRule="auto"/>
              <w:rPr>
                <w:sz w:val="22"/>
                <w:szCs w:val="22"/>
              </w:rPr>
            </w:pPr>
            <w:r w:rsidRPr="00782BA1">
              <w:rPr>
                <w:rFonts w:eastAsia="Times New Roman"/>
                <w:sz w:val="22"/>
                <w:szCs w:val="22"/>
              </w:rPr>
              <w:t>MICE</w:t>
            </w:r>
          </w:p>
        </w:tc>
      </w:tr>
      <w:tr w:rsidR="003008C3" w:rsidRPr="00782BA1" w14:paraId="527D8C31"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A6A785B" w14:textId="77777777" w:rsidR="003008C3" w:rsidRPr="00782BA1" w:rsidRDefault="00000000" w:rsidP="00782BA1">
            <w:pPr>
              <w:spacing w:line="276" w:lineRule="auto"/>
              <w:rPr>
                <w:sz w:val="22"/>
                <w:szCs w:val="22"/>
              </w:rPr>
            </w:pPr>
            <w:r w:rsidRPr="00782BA1">
              <w:rPr>
                <w:rFonts w:eastAsia="Times New Roman"/>
                <w:sz w:val="22"/>
                <w:szCs w:val="22"/>
              </w:rPr>
              <w:t>Continuous</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198157F" w14:textId="77777777" w:rsidR="003008C3" w:rsidRPr="00782BA1" w:rsidRDefault="00000000" w:rsidP="00782BA1">
            <w:pPr>
              <w:spacing w:line="276" w:lineRule="auto"/>
              <w:rPr>
                <w:sz w:val="22"/>
                <w:szCs w:val="22"/>
              </w:rPr>
            </w:pPr>
            <w:r w:rsidRPr="00782BA1">
              <w:rPr>
                <w:rFonts w:eastAsia="Times New Roman"/>
                <w:sz w:val="22"/>
                <w:szCs w:val="22"/>
              </w:rPr>
              <w:t>Predictive mean matching (5 donors)</w:t>
            </w:r>
          </w:p>
        </w:tc>
      </w:tr>
      <w:tr w:rsidR="003008C3" w:rsidRPr="00782BA1" w14:paraId="42ACA36C"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5781296" w14:textId="77777777" w:rsidR="003008C3" w:rsidRPr="00782BA1" w:rsidRDefault="00000000" w:rsidP="00782BA1">
            <w:pPr>
              <w:spacing w:line="276" w:lineRule="auto"/>
              <w:rPr>
                <w:sz w:val="22"/>
                <w:szCs w:val="22"/>
              </w:rPr>
            </w:pPr>
            <w:r w:rsidRPr="00782BA1">
              <w:rPr>
                <w:rFonts w:eastAsia="Times New Roman"/>
                <w:sz w:val="22"/>
                <w:szCs w:val="22"/>
              </w:rPr>
              <w:t>Binary</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5A6DD5B7" w14:textId="77777777" w:rsidR="003008C3" w:rsidRPr="00782BA1" w:rsidRDefault="00000000" w:rsidP="00782BA1">
            <w:pPr>
              <w:spacing w:line="276" w:lineRule="auto"/>
              <w:rPr>
                <w:sz w:val="22"/>
                <w:szCs w:val="22"/>
              </w:rPr>
            </w:pPr>
            <w:r w:rsidRPr="00782BA1">
              <w:rPr>
                <w:rFonts w:eastAsia="Times New Roman"/>
                <w:sz w:val="22"/>
                <w:szCs w:val="22"/>
              </w:rPr>
              <w:t>Logistic regression</w:t>
            </w:r>
          </w:p>
        </w:tc>
      </w:tr>
      <w:tr w:rsidR="003008C3" w:rsidRPr="00782BA1" w14:paraId="1B5A45BC"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4064D2F" w14:textId="77777777" w:rsidR="003008C3" w:rsidRPr="00782BA1" w:rsidRDefault="00000000" w:rsidP="00782BA1">
            <w:pPr>
              <w:spacing w:line="276" w:lineRule="auto"/>
              <w:rPr>
                <w:sz w:val="22"/>
                <w:szCs w:val="22"/>
              </w:rPr>
            </w:pPr>
            <w:r w:rsidRPr="00782BA1">
              <w:rPr>
                <w:rFonts w:eastAsia="Times New Roman"/>
                <w:sz w:val="22"/>
                <w:szCs w:val="22"/>
              </w:rPr>
              <w:t>Pooling</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30CBF3F2" w14:textId="77777777" w:rsidR="003008C3" w:rsidRPr="00782BA1" w:rsidRDefault="00000000" w:rsidP="00782BA1">
            <w:pPr>
              <w:spacing w:line="276" w:lineRule="auto"/>
              <w:rPr>
                <w:sz w:val="22"/>
                <w:szCs w:val="22"/>
              </w:rPr>
            </w:pPr>
            <w:r w:rsidRPr="00782BA1">
              <w:rPr>
                <w:rFonts w:eastAsia="Times New Roman"/>
                <w:sz w:val="22"/>
                <w:szCs w:val="22"/>
              </w:rPr>
              <w:t>Rubin’s rules</w:t>
            </w:r>
          </w:p>
        </w:tc>
      </w:tr>
      <w:tr w:rsidR="003008C3" w:rsidRPr="00782BA1" w14:paraId="3F514780"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71320753" w14:textId="77777777" w:rsidR="003008C3" w:rsidRPr="00782BA1" w:rsidRDefault="00000000" w:rsidP="00782BA1">
            <w:pPr>
              <w:spacing w:line="276" w:lineRule="auto"/>
              <w:rPr>
                <w:sz w:val="22"/>
                <w:szCs w:val="22"/>
              </w:rPr>
            </w:pPr>
            <w:r w:rsidRPr="00782BA1">
              <w:rPr>
                <w:rFonts w:eastAsia="Times New Roman"/>
                <w:sz w:val="22"/>
                <w:szCs w:val="22"/>
              </w:rPr>
              <w:t>Imputation model</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74FE6AD" w14:textId="77777777" w:rsidR="003008C3" w:rsidRPr="00782BA1" w:rsidRDefault="00000000" w:rsidP="00782BA1">
            <w:pPr>
              <w:spacing w:line="276" w:lineRule="auto"/>
              <w:rPr>
                <w:sz w:val="22"/>
                <w:szCs w:val="22"/>
              </w:rPr>
            </w:pPr>
            <w:r w:rsidRPr="00782BA1">
              <w:rPr>
                <w:rFonts w:eastAsia="Times New Roman"/>
                <w:sz w:val="22"/>
                <w:szCs w:val="22"/>
              </w:rPr>
              <w:t>All baseline covariates, treatment, outcome, follow-up time</w:t>
            </w:r>
          </w:p>
        </w:tc>
      </w:tr>
      <w:tr w:rsidR="003008C3" w:rsidRPr="00782BA1" w14:paraId="65863F59"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C30CC5F" w14:textId="77777777" w:rsidR="003008C3" w:rsidRPr="00782BA1" w:rsidRDefault="00000000" w:rsidP="00782BA1">
            <w:pPr>
              <w:spacing w:line="276" w:lineRule="auto"/>
              <w:rPr>
                <w:sz w:val="22"/>
                <w:szCs w:val="22"/>
              </w:rPr>
            </w:pPr>
            <w:r w:rsidRPr="00782BA1">
              <w:rPr>
                <w:rFonts w:eastAsia="Times New Roman"/>
                <w:sz w:val="22"/>
                <w:szCs w:val="22"/>
              </w:rPr>
              <w:t>Stratification</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71D2E4D" w14:textId="77777777" w:rsidR="003008C3" w:rsidRPr="00782BA1" w:rsidRDefault="00000000" w:rsidP="00782BA1">
            <w:pPr>
              <w:spacing w:line="276" w:lineRule="auto"/>
              <w:rPr>
                <w:sz w:val="22"/>
                <w:szCs w:val="22"/>
              </w:rPr>
            </w:pPr>
            <w:r w:rsidRPr="00782BA1">
              <w:rPr>
                <w:rFonts w:eastAsia="Times New Roman"/>
                <w:sz w:val="22"/>
                <w:szCs w:val="22"/>
              </w:rPr>
              <w:t>By treatment group</w:t>
            </w:r>
          </w:p>
        </w:tc>
      </w:tr>
      <w:tr w:rsidR="003008C3" w:rsidRPr="00782BA1" w14:paraId="10BF3240"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A393171" w14:textId="77777777" w:rsidR="003008C3" w:rsidRPr="00782BA1" w:rsidRDefault="00000000" w:rsidP="00782BA1">
            <w:pPr>
              <w:spacing w:line="276" w:lineRule="auto"/>
              <w:rPr>
                <w:sz w:val="22"/>
                <w:szCs w:val="22"/>
              </w:rPr>
            </w:pPr>
            <w:r w:rsidRPr="00782BA1">
              <w:rPr>
                <w:rFonts w:eastAsia="Times New Roman"/>
                <w:sz w:val="22"/>
                <w:szCs w:val="22"/>
              </w:rPr>
              <w:t>Convergence</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F2A9C69" w14:textId="77777777" w:rsidR="003008C3" w:rsidRPr="00782BA1" w:rsidRDefault="00000000" w:rsidP="00782BA1">
            <w:pPr>
              <w:spacing w:line="276" w:lineRule="auto"/>
              <w:rPr>
                <w:sz w:val="22"/>
                <w:szCs w:val="22"/>
              </w:rPr>
            </w:pPr>
            <w:r w:rsidRPr="00782BA1">
              <w:rPr>
                <w:rFonts w:eastAsia="Times New Roman"/>
                <w:sz w:val="22"/>
                <w:szCs w:val="22"/>
              </w:rPr>
              <w:t>20 iterations; trace plots inspected</w:t>
            </w:r>
          </w:p>
        </w:tc>
      </w:tr>
      <w:tr w:rsidR="003008C3" w:rsidRPr="00782BA1" w14:paraId="13909AF2"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11F78D61" w14:textId="77777777" w:rsidR="003008C3" w:rsidRPr="00782BA1" w:rsidRDefault="00000000" w:rsidP="00782BA1">
            <w:pPr>
              <w:spacing w:line="276" w:lineRule="auto"/>
              <w:rPr>
                <w:sz w:val="22"/>
                <w:szCs w:val="22"/>
              </w:rPr>
            </w:pPr>
            <w:r w:rsidRPr="00782BA1">
              <w:rPr>
                <w:rFonts w:eastAsia="Times New Roman"/>
                <w:sz w:val="22"/>
                <w:szCs w:val="22"/>
              </w:rPr>
              <w:t>Assumption</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60F78AB1" w14:textId="77777777" w:rsidR="003008C3" w:rsidRPr="00782BA1" w:rsidRDefault="00000000" w:rsidP="00782BA1">
            <w:pPr>
              <w:spacing w:line="276" w:lineRule="auto"/>
              <w:rPr>
                <w:sz w:val="22"/>
                <w:szCs w:val="22"/>
              </w:rPr>
            </w:pPr>
            <w:r w:rsidRPr="00782BA1">
              <w:rPr>
                <w:rFonts w:eastAsia="Times New Roman"/>
                <w:sz w:val="22"/>
                <w:szCs w:val="22"/>
              </w:rPr>
              <w:t>MAR conditional on observed variables</w:t>
            </w:r>
          </w:p>
        </w:tc>
      </w:tr>
      <w:tr w:rsidR="003008C3" w:rsidRPr="00782BA1" w14:paraId="5503996B" w14:textId="77777777" w:rsidTr="00782BA1">
        <w:tc>
          <w:tcPr>
            <w:tcW w:w="320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2D94E5F2" w14:textId="77777777" w:rsidR="003008C3" w:rsidRPr="00782BA1" w:rsidRDefault="00000000" w:rsidP="00782BA1">
            <w:pPr>
              <w:spacing w:line="276" w:lineRule="auto"/>
              <w:rPr>
                <w:sz w:val="22"/>
                <w:szCs w:val="22"/>
              </w:rPr>
            </w:pPr>
            <w:r w:rsidRPr="00782BA1">
              <w:rPr>
                <w:rFonts w:eastAsia="Times New Roman"/>
                <w:sz w:val="22"/>
                <w:szCs w:val="22"/>
              </w:rPr>
              <w:t>Software</w:t>
            </w:r>
          </w:p>
        </w:tc>
        <w:tc>
          <w:tcPr>
            <w:tcW w:w="6160" w:type="dxa"/>
            <w:tcBorders>
              <w:top w:val="single" w:sz="1" w:space="0" w:color="999999"/>
              <w:left w:val="single" w:sz="1" w:space="0" w:color="999999"/>
              <w:bottom w:val="single" w:sz="1" w:space="0" w:color="999999"/>
              <w:right w:val="single" w:sz="1" w:space="0" w:color="999999"/>
            </w:tcBorders>
            <w:tcMar>
              <w:top w:w="50" w:type="dxa"/>
              <w:left w:w="80" w:type="dxa"/>
              <w:bottom w:w="50" w:type="dxa"/>
              <w:right w:w="80" w:type="dxa"/>
            </w:tcMar>
          </w:tcPr>
          <w:p w14:paraId="444638F3" w14:textId="77777777" w:rsidR="003008C3" w:rsidRPr="00782BA1" w:rsidRDefault="00000000" w:rsidP="00782BA1">
            <w:pPr>
              <w:spacing w:line="276" w:lineRule="auto"/>
              <w:rPr>
                <w:sz w:val="22"/>
                <w:szCs w:val="22"/>
              </w:rPr>
            </w:pPr>
            <w:r w:rsidRPr="00782BA1">
              <w:rPr>
                <w:rFonts w:eastAsia="Times New Roman"/>
                <w:sz w:val="22"/>
                <w:szCs w:val="22"/>
              </w:rPr>
              <w:t>R mice 3.16.0; Python lifelines</w:t>
            </w:r>
          </w:p>
        </w:tc>
      </w:tr>
    </w:tbl>
    <w:p w14:paraId="0621813B" w14:textId="77777777" w:rsidR="003008C3" w:rsidRPr="00782BA1" w:rsidRDefault="00000000" w:rsidP="00782BA1">
      <w:pPr>
        <w:jc w:val="both"/>
        <w:rPr>
          <w:sz w:val="22"/>
          <w:szCs w:val="22"/>
        </w:rPr>
      </w:pPr>
      <w:r w:rsidRPr="00782BA1">
        <w:rPr>
          <w:sz w:val="22"/>
          <w:szCs w:val="22"/>
        </w:rPr>
        <w:br w:type="page"/>
      </w:r>
    </w:p>
    <w:p w14:paraId="4E67625D" w14:textId="5583C646" w:rsidR="003008C3" w:rsidRPr="00782BA1" w:rsidRDefault="00000000" w:rsidP="00782BA1">
      <w:pPr>
        <w:pStyle w:val="Heading1"/>
        <w:spacing w:before="0" w:after="0"/>
        <w:jc w:val="both"/>
        <w:rPr>
          <w:sz w:val="22"/>
          <w:szCs w:val="22"/>
        </w:rPr>
      </w:pPr>
      <w:r w:rsidRPr="00782BA1">
        <w:rPr>
          <w:sz w:val="22"/>
          <w:szCs w:val="22"/>
        </w:rPr>
        <w:lastRenderedPageBreak/>
        <w:t>Supplementary Figure</w:t>
      </w:r>
      <w:r w:rsidR="0034140C">
        <w:rPr>
          <w:rFonts w:eastAsiaTheme="minorEastAsia" w:hint="eastAsia"/>
          <w:sz w:val="22"/>
          <w:szCs w:val="22"/>
        </w:rPr>
        <w:t>s</w:t>
      </w:r>
      <w:r w:rsidR="002A2C2E">
        <w:rPr>
          <w:rFonts w:eastAsiaTheme="minorEastAsia" w:hint="eastAsia"/>
          <w:sz w:val="22"/>
          <w:szCs w:val="22"/>
        </w:rPr>
        <w:t xml:space="preserve"> and</w:t>
      </w:r>
      <w:r w:rsidRPr="00782BA1">
        <w:rPr>
          <w:sz w:val="22"/>
          <w:szCs w:val="22"/>
        </w:rPr>
        <w:t xml:space="preserve"> Legends</w:t>
      </w:r>
    </w:p>
    <w:p w14:paraId="5E4BFB15" w14:textId="77777777" w:rsidR="00782BA1" w:rsidRDefault="00782BA1" w:rsidP="00782BA1">
      <w:pPr>
        <w:jc w:val="both"/>
        <w:rPr>
          <w:sz w:val="22"/>
          <w:szCs w:val="22"/>
        </w:rPr>
      </w:pPr>
      <w:r w:rsidRPr="00782BA1">
        <w:rPr>
          <w:sz w:val="22"/>
          <w:szCs w:val="22"/>
        </w:rPr>
        <w:t>Supplementary Figure</w:t>
      </w:r>
      <w:r w:rsidRPr="00782BA1">
        <w:rPr>
          <w:rFonts w:eastAsia="Times New Roman"/>
          <w:sz w:val="22"/>
          <w:szCs w:val="22"/>
        </w:rPr>
        <w:t xml:space="preserve"> 1. Covariate balance after propensity score matching (Love Plot). </w:t>
      </w:r>
    </w:p>
    <w:p w14:paraId="39BC20DE" w14:textId="5C736EAF" w:rsidR="00782BA1" w:rsidRDefault="00782BA1" w:rsidP="00782BA1">
      <w:pPr>
        <w:jc w:val="both"/>
        <w:rPr>
          <w:sz w:val="22"/>
          <w:szCs w:val="22"/>
        </w:rPr>
      </w:pPr>
      <w:r>
        <w:rPr>
          <w:noProof/>
          <w:sz w:val="22"/>
          <w:szCs w:val="22"/>
        </w:rPr>
        <w:drawing>
          <wp:inline distT="0" distB="0" distL="0" distR="0" wp14:anchorId="65EB455A" wp14:editId="62177F65">
            <wp:extent cx="4464172" cy="5489998"/>
            <wp:effectExtent l="0" t="0" r="0" b="0"/>
            <wp:docPr id="214724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562"/>
                    <a:stretch>
                      <a:fillRect/>
                    </a:stretch>
                  </pic:blipFill>
                  <pic:spPr bwMode="auto">
                    <a:xfrm>
                      <a:off x="0" y="0"/>
                      <a:ext cx="4469823" cy="5496948"/>
                    </a:xfrm>
                    <a:prstGeom prst="rect">
                      <a:avLst/>
                    </a:prstGeom>
                    <a:noFill/>
                    <a:ln>
                      <a:noFill/>
                    </a:ln>
                    <a:extLst>
                      <a:ext uri="{53640926-AAD7-44D8-BBD7-CCE9431645EC}">
                        <a14:shadowObscured xmlns:a14="http://schemas.microsoft.com/office/drawing/2010/main"/>
                      </a:ext>
                    </a:extLst>
                  </pic:spPr>
                </pic:pic>
              </a:graphicData>
            </a:graphic>
          </wp:inline>
        </w:drawing>
      </w:r>
    </w:p>
    <w:p w14:paraId="6F3570E2" w14:textId="77791E7F" w:rsidR="003008C3" w:rsidRDefault="00000000" w:rsidP="00782BA1">
      <w:pPr>
        <w:jc w:val="both"/>
        <w:rPr>
          <w:sz w:val="22"/>
          <w:szCs w:val="22"/>
        </w:rPr>
      </w:pPr>
      <w:r w:rsidRPr="00782BA1">
        <w:rPr>
          <w:rFonts w:eastAsia="Times New Roman"/>
          <w:sz w:val="22"/>
          <w:szCs w:val="22"/>
        </w:rPr>
        <w:t>Horizontal bar chart showing absolute standardized mean differences (SMD) for all 31 baseline covariates included in the propensity score model. The red dashed vertical line indicates the SMD = 0.10 threshold for adequate balance. All covariates achieved SMD &lt;0.10 after 1:10 nearest-neighbor matching, confirming that the matched cohorts are well balanced across demographics, comorbidities, laboratory values, medications, and healthcare utilization.</w:t>
      </w:r>
    </w:p>
    <w:p w14:paraId="29767F7F" w14:textId="77777777" w:rsidR="00782BA1" w:rsidRDefault="00782BA1" w:rsidP="00782BA1">
      <w:pPr>
        <w:jc w:val="both"/>
        <w:rPr>
          <w:sz w:val="22"/>
          <w:szCs w:val="22"/>
        </w:rPr>
      </w:pPr>
    </w:p>
    <w:p w14:paraId="7A3950AA" w14:textId="77777777" w:rsidR="00782BA1" w:rsidRDefault="00782BA1" w:rsidP="00782BA1">
      <w:pPr>
        <w:jc w:val="both"/>
        <w:rPr>
          <w:sz w:val="22"/>
          <w:szCs w:val="22"/>
        </w:rPr>
      </w:pPr>
    </w:p>
    <w:p w14:paraId="23BBC4EE" w14:textId="77777777" w:rsidR="00782BA1" w:rsidRDefault="00782BA1" w:rsidP="00782BA1">
      <w:pPr>
        <w:jc w:val="both"/>
        <w:rPr>
          <w:sz w:val="22"/>
          <w:szCs w:val="22"/>
        </w:rPr>
      </w:pPr>
    </w:p>
    <w:p w14:paraId="1477CCF0" w14:textId="77777777" w:rsidR="00782BA1" w:rsidRDefault="00782BA1" w:rsidP="00782BA1">
      <w:pPr>
        <w:jc w:val="both"/>
        <w:rPr>
          <w:sz w:val="22"/>
          <w:szCs w:val="22"/>
        </w:rPr>
      </w:pPr>
    </w:p>
    <w:p w14:paraId="700E1326" w14:textId="77777777" w:rsidR="00782BA1" w:rsidRDefault="00782BA1" w:rsidP="00782BA1">
      <w:pPr>
        <w:jc w:val="both"/>
        <w:rPr>
          <w:sz w:val="22"/>
          <w:szCs w:val="22"/>
        </w:rPr>
      </w:pPr>
    </w:p>
    <w:p w14:paraId="3EB1A904" w14:textId="77777777" w:rsidR="00782BA1" w:rsidRDefault="00782BA1" w:rsidP="00782BA1">
      <w:pPr>
        <w:jc w:val="both"/>
        <w:rPr>
          <w:sz w:val="22"/>
          <w:szCs w:val="22"/>
        </w:rPr>
      </w:pPr>
    </w:p>
    <w:p w14:paraId="66417E95" w14:textId="77777777" w:rsidR="00782BA1" w:rsidRPr="00782BA1" w:rsidRDefault="00782BA1" w:rsidP="00782BA1">
      <w:pPr>
        <w:jc w:val="both"/>
        <w:rPr>
          <w:sz w:val="22"/>
          <w:szCs w:val="22"/>
        </w:rPr>
      </w:pPr>
    </w:p>
    <w:p w14:paraId="7837BCB2" w14:textId="01E6F01C" w:rsidR="00782BA1" w:rsidRDefault="00782BA1" w:rsidP="00782BA1">
      <w:pPr>
        <w:jc w:val="both"/>
        <w:rPr>
          <w:sz w:val="22"/>
          <w:szCs w:val="22"/>
        </w:rPr>
      </w:pPr>
      <w:r w:rsidRPr="00782BA1">
        <w:rPr>
          <w:sz w:val="22"/>
          <w:szCs w:val="22"/>
        </w:rPr>
        <w:lastRenderedPageBreak/>
        <w:t>Supplementary Figure</w:t>
      </w:r>
      <w:r w:rsidRPr="00782BA1">
        <w:rPr>
          <w:rFonts w:eastAsia="Times New Roman"/>
          <w:sz w:val="22"/>
          <w:szCs w:val="22"/>
        </w:rPr>
        <w:t xml:space="preserve"> 2. Propensity score distribution before and after matching. </w:t>
      </w:r>
    </w:p>
    <w:p w14:paraId="70388BE7" w14:textId="326865A3" w:rsidR="003008C3" w:rsidRDefault="00782BA1" w:rsidP="00782BA1">
      <w:pPr>
        <w:jc w:val="both"/>
        <w:rPr>
          <w:sz w:val="22"/>
          <w:szCs w:val="22"/>
        </w:rPr>
      </w:pPr>
      <w:r>
        <w:rPr>
          <w:noProof/>
          <w:sz w:val="22"/>
          <w:szCs w:val="22"/>
        </w:rPr>
        <w:drawing>
          <wp:inline distT="0" distB="0" distL="0" distR="0" wp14:anchorId="6FF7974C" wp14:editId="6EF903E6">
            <wp:extent cx="6392545" cy="2230755"/>
            <wp:effectExtent l="0" t="0" r="8255" b="0"/>
            <wp:docPr id="1360441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891"/>
                    <a:stretch>
                      <a:fillRect/>
                    </a:stretch>
                  </pic:blipFill>
                  <pic:spPr bwMode="auto">
                    <a:xfrm>
                      <a:off x="0" y="0"/>
                      <a:ext cx="6392545" cy="2230755"/>
                    </a:xfrm>
                    <a:prstGeom prst="rect">
                      <a:avLst/>
                    </a:prstGeom>
                    <a:noFill/>
                    <a:ln>
                      <a:noFill/>
                    </a:ln>
                    <a:extLst>
                      <a:ext uri="{53640926-AAD7-44D8-BBD7-CCE9431645EC}">
                        <a14:shadowObscured xmlns:a14="http://schemas.microsoft.com/office/drawing/2010/main"/>
                      </a:ext>
                    </a:extLst>
                  </pic:spPr>
                </pic:pic>
              </a:graphicData>
            </a:graphic>
          </wp:inline>
        </w:drawing>
      </w:r>
      <w:r w:rsidRPr="00782BA1">
        <w:rPr>
          <w:rFonts w:eastAsia="Times New Roman"/>
          <w:sz w:val="22"/>
          <w:szCs w:val="22"/>
        </w:rPr>
        <w:t>Left panel: propensity score density histograms for GLP-1RA initiators (red) and DPP-4i initiators (blue) before matching, showing moderate overlap with wider spread. Right panel: propensity score distributions after 1:10 nearest-neighbor matching, demonstrating excellent overlap between treatment groups across the full range of estimated propensity scores.</w:t>
      </w:r>
    </w:p>
    <w:p w14:paraId="58D0B7F5" w14:textId="77777777" w:rsidR="00782BA1" w:rsidRDefault="00782BA1" w:rsidP="00782BA1">
      <w:pPr>
        <w:jc w:val="both"/>
        <w:rPr>
          <w:sz w:val="22"/>
          <w:szCs w:val="22"/>
        </w:rPr>
      </w:pPr>
    </w:p>
    <w:p w14:paraId="3607526E" w14:textId="77777777" w:rsidR="00782BA1" w:rsidRDefault="00782BA1" w:rsidP="00782BA1">
      <w:pPr>
        <w:jc w:val="both"/>
        <w:rPr>
          <w:sz w:val="22"/>
          <w:szCs w:val="22"/>
        </w:rPr>
      </w:pPr>
    </w:p>
    <w:p w14:paraId="5189C3D5" w14:textId="77777777" w:rsidR="00782BA1" w:rsidRDefault="00782BA1" w:rsidP="00782BA1">
      <w:pPr>
        <w:jc w:val="both"/>
        <w:rPr>
          <w:sz w:val="22"/>
          <w:szCs w:val="22"/>
        </w:rPr>
      </w:pPr>
    </w:p>
    <w:p w14:paraId="582D9134" w14:textId="77777777" w:rsidR="00782BA1" w:rsidRDefault="00782BA1" w:rsidP="00782BA1">
      <w:pPr>
        <w:jc w:val="both"/>
        <w:rPr>
          <w:sz w:val="22"/>
          <w:szCs w:val="22"/>
        </w:rPr>
      </w:pPr>
    </w:p>
    <w:p w14:paraId="10F6C30F" w14:textId="77777777" w:rsidR="00782BA1" w:rsidRDefault="00782BA1" w:rsidP="00782BA1">
      <w:pPr>
        <w:jc w:val="both"/>
        <w:rPr>
          <w:sz w:val="22"/>
          <w:szCs w:val="22"/>
        </w:rPr>
      </w:pPr>
    </w:p>
    <w:p w14:paraId="2285AEB0" w14:textId="77777777" w:rsidR="00782BA1" w:rsidRDefault="00782BA1" w:rsidP="00782BA1">
      <w:pPr>
        <w:jc w:val="both"/>
        <w:rPr>
          <w:sz w:val="22"/>
          <w:szCs w:val="22"/>
        </w:rPr>
      </w:pPr>
    </w:p>
    <w:p w14:paraId="669A1600" w14:textId="77777777" w:rsidR="00782BA1" w:rsidRDefault="00782BA1" w:rsidP="00782BA1">
      <w:pPr>
        <w:jc w:val="both"/>
        <w:rPr>
          <w:sz w:val="22"/>
          <w:szCs w:val="22"/>
        </w:rPr>
      </w:pPr>
    </w:p>
    <w:p w14:paraId="16B97191" w14:textId="77777777" w:rsidR="00782BA1" w:rsidRDefault="00782BA1" w:rsidP="00782BA1">
      <w:pPr>
        <w:jc w:val="both"/>
        <w:rPr>
          <w:sz w:val="22"/>
          <w:szCs w:val="22"/>
        </w:rPr>
      </w:pPr>
    </w:p>
    <w:p w14:paraId="24847B19" w14:textId="77777777" w:rsidR="00782BA1" w:rsidRDefault="00782BA1" w:rsidP="00782BA1">
      <w:pPr>
        <w:jc w:val="both"/>
        <w:rPr>
          <w:sz w:val="22"/>
          <w:szCs w:val="22"/>
        </w:rPr>
      </w:pPr>
    </w:p>
    <w:p w14:paraId="251E785D" w14:textId="77777777" w:rsidR="00782BA1" w:rsidRDefault="00782BA1" w:rsidP="00782BA1">
      <w:pPr>
        <w:jc w:val="both"/>
        <w:rPr>
          <w:sz w:val="22"/>
          <w:szCs w:val="22"/>
        </w:rPr>
      </w:pPr>
    </w:p>
    <w:p w14:paraId="1631F738" w14:textId="77777777" w:rsidR="00782BA1" w:rsidRDefault="00782BA1" w:rsidP="00782BA1">
      <w:pPr>
        <w:jc w:val="both"/>
        <w:rPr>
          <w:sz w:val="22"/>
          <w:szCs w:val="22"/>
        </w:rPr>
      </w:pPr>
    </w:p>
    <w:p w14:paraId="2EFC0B32" w14:textId="77777777" w:rsidR="00782BA1" w:rsidRDefault="00782BA1" w:rsidP="00782BA1">
      <w:pPr>
        <w:jc w:val="both"/>
        <w:rPr>
          <w:sz w:val="22"/>
          <w:szCs w:val="22"/>
        </w:rPr>
      </w:pPr>
    </w:p>
    <w:p w14:paraId="230A6889" w14:textId="77777777" w:rsidR="00782BA1" w:rsidRDefault="00782BA1" w:rsidP="00782BA1">
      <w:pPr>
        <w:jc w:val="both"/>
        <w:rPr>
          <w:sz w:val="22"/>
          <w:szCs w:val="22"/>
        </w:rPr>
      </w:pPr>
    </w:p>
    <w:p w14:paraId="2F2D6601" w14:textId="77777777" w:rsidR="00782BA1" w:rsidRDefault="00782BA1" w:rsidP="00782BA1">
      <w:pPr>
        <w:jc w:val="both"/>
        <w:rPr>
          <w:sz w:val="22"/>
          <w:szCs w:val="22"/>
        </w:rPr>
      </w:pPr>
    </w:p>
    <w:p w14:paraId="0311B17A" w14:textId="77777777" w:rsidR="00782BA1" w:rsidRDefault="00782BA1" w:rsidP="00782BA1">
      <w:pPr>
        <w:jc w:val="both"/>
        <w:rPr>
          <w:sz w:val="22"/>
          <w:szCs w:val="22"/>
        </w:rPr>
      </w:pPr>
    </w:p>
    <w:p w14:paraId="14512208" w14:textId="77777777" w:rsidR="00782BA1" w:rsidRDefault="00782BA1" w:rsidP="00782BA1">
      <w:pPr>
        <w:jc w:val="both"/>
        <w:rPr>
          <w:sz w:val="22"/>
          <w:szCs w:val="22"/>
        </w:rPr>
      </w:pPr>
    </w:p>
    <w:p w14:paraId="37789D02" w14:textId="77777777" w:rsidR="00782BA1" w:rsidRDefault="00782BA1" w:rsidP="00782BA1">
      <w:pPr>
        <w:jc w:val="both"/>
        <w:rPr>
          <w:sz w:val="22"/>
          <w:szCs w:val="22"/>
        </w:rPr>
      </w:pPr>
    </w:p>
    <w:p w14:paraId="1BF66435" w14:textId="77777777" w:rsidR="00782BA1" w:rsidRDefault="00782BA1" w:rsidP="00782BA1">
      <w:pPr>
        <w:jc w:val="both"/>
        <w:rPr>
          <w:sz w:val="22"/>
          <w:szCs w:val="22"/>
        </w:rPr>
      </w:pPr>
    </w:p>
    <w:p w14:paraId="7DC127A4" w14:textId="77777777" w:rsidR="00782BA1" w:rsidRDefault="00782BA1" w:rsidP="00782BA1">
      <w:pPr>
        <w:jc w:val="both"/>
        <w:rPr>
          <w:sz w:val="22"/>
          <w:szCs w:val="22"/>
        </w:rPr>
      </w:pPr>
    </w:p>
    <w:p w14:paraId="6E116DA8" w14:textId="77777777" w:rsidR="00782BA1" w:rsidRDefault="00782BA1" w:rsidP="00782BA1">
      <w:pPr>
        <w:jc w:val="both"/>
        <w:rPr>
          <w:sz w:val="22"/>
          <w:szCs w:val="22"/>
        </w:rPr>
      </w:pPr>
    </w:p>
    <w:p w14:paraId="22792A00" w14:textId="77777777" w:rsidR="00782BA1" w:rsidRPr="00782BA1" w:rsidRDefault="00782BA1" w:rsidP="00782BA1">
      <w:pPr>
        <w:jc w:val="both"/>
        <w:rPr>
          <w:sz w:val="22"/>
          <w:szCs w:val="22"/>
        </w:rPr>
      </w:pPr>
    </w:p>
    <w:p w14:paraId="2C63883B" w14:textId="77777777" w:rsidR="00782BA1" w:rsidRDefault="00782BA1" w:rsidP="00782BA1">
      <w:pPr>
        <w:jc w:val="both"/>
        <w:rPr>
          <w:sz w:val="22"/>
          <w:szCs w:val="22"/>
        </w:rPr>
      </w:pPr>
      <w:r w:rsidRPr="00782BA1">
        <w:rPr>
          <w:sz w:val="22"/>
          <w:szCs w:val="22"/>
        </w:rPr>
        <w:lastRenderedPageBreak/>
        <w:t>Supplementary Figure</w:t>
      </w:r>
      <w:r w:rsidRPr="00782BA1">
        <w:rPr>
          <w:rFonts w:eastAsia="Times New Roman"/>
          <w:sz w:val="22"/>
          <w:szCs w:val="22"/>
        </w:rPr>
        <w:t xml:space="preserve"> 3. Inverse probability of censoring weight (IPCW) diagnostics. </w:t>
      </w:r>
    </w:p>
    <w:p w14:paraId="718F22E1" w14:textId="2D332FA0" w:rsidR="00782BA1" w:rsidRDefault="00782BA1" w:rsidP="00782BA1">
      <w:pPr>
        <w:jc w:val="both"/>
        <w:rPr>
          <w:sz w:val="22"/>
          <w:szCs w:val="22"/>
        </w:rPr>
      </w:pPr>
      <w:r>
        <w:rPr>
          <w:noProof/>
          <w:sz w:val="22"/>
          <w:szCs w:val="22"/>
        </w:rPr>
        <w:drawing>
          <wp:inline distT="0" distB="0" distL="0" distR="0" wp14:anchorId="4E2895FE" wp14:editId="29A9B7B2">
            <wp:extent cx="6396355" cy="2129155"/>
            <wp:effectExtent l="0" t="0" r="4445" b="4445"/>
            <wp:docPr id="468356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712"/>
                    <a:stretch>
                      <a:fillRect/>
                    </a:stretch>
                  </pic:blipFill>
                  <pic:spPr bwMode="auto">
                    <a:xfrm>
                      <a:off x="0" y="0"/>
                      <a:ext cx="6396355" cy="2129155"/>
                    </a:xfrm>
                    <a:prstGeom prst="rect">
                      <a:avLst/>
                    </a:prstGeom>
                    <a:noFill/>
                    <a:ln>
                      <a:noFill/>
                    </a:ln>
                    <a:extLst>
                      <a:ext uri="{53640926-AAD7-44D8-BBD7-CCE9431645EC}">
                        <a14:shadowObscured xmlns:a14="http://schemas.microsoft.com/office/drawing/2010/main"/>
                      </a:ext>
                    </a:extLst>
                  </pic:spPr>
                </pic:pic>
              </a:graphicData>
            </a:graphic>
          </wp:inline>
        </w:drawing>
      </w:r>
    </w:p>
    <w:p w14:paraId="445C1C39" w14:textId="55FA2200" w:rsidR="003008C3" w:rsidRDefault="00000000" w:rsidP="00782BA1">
      <w:pPr>
        <w:jc w:val="both"/>
        <w:rPr>
          <w:sz w:val="22"/>
          <w:szCs w:val="22"/>
        </w:rPr>
      </w:pPr>
      <w:r w:rsidRPr="00782BA1">
        <w:rPr>
          <w:rFonts w:eastAsia="Times New Roman"/>
          <w:sz w:val="22"/>
          <w:szCs w:val="22"/>
        </w:rPr>
        <w:t>Left panel: distribution of stabilized IPCW weights before truncation, with red dashed line indicating the median. Right panel: distribution after truncation at the 1st and 99th percentiles. The mean weight close to 1.0 and narrow distribution confirm a well-behaved weighting scheme suitable for per-protocol analysis.</w:t>
      </w:r>
    </w:p>
    <w:p w14:paraId="79E7FE0E" w14:textId="77777777" w:rsidR="00782BA1" w:rsidRDefault="00782BA1" w:rsidP="00782BA1">
      <w:pPr>
        <w:jc w:val="both"/>
        <w:rPr>
          <w:sz w:val="22"/>
          <w:szCs w:val="22"/>
        </w:rPr>
      </w:pPr>
    </w:p>
    <w:p w14:paraId="2ADA03F2" w14:textId="77777777" w:rsidR="00782BA1" w:rsidRDefault="00782BA1" w:rsidP="00782BA1">
      <w:pPr>
        <w:jc w:val="both"/>
        <w:rPr>
          <w:sz w:val="22"/>
          <w:szCs w:val="22"/>
        </w:rPr>
      </w:pPr>
    </w:p>
    <w:p w14:paraId="190C6BD2" w14:textId="77777777" w:rsidR="00782BA1" w:rsidRDefault="00782BA1" w:rsidP="00782BA1">
      <w:pPr>
        <w:jc w:val="both"/>
        <w:rPr>
          <w:sz w:val="22"/>
          <w:szCs w:val="22"/>
        </w:rPr>
      </w:pPr>
    </w:p>
    <w:p w14:paraId="32C43979" w14:textId="77777777" w:rsidR="00782BA1" w:rsidRDefault="00782BA1" w:rsidP="00782BA1">
      <w:pPr>
        <w:jc w:val="both"/>
        <w:rPr>
          <w:sz w:val="22"/>
          <w:szCs w:val="22"/>
        </w:rPr>
      </w:pPr>
    </w:p>
    <w:p w14:paraId="759A72B6" w14:textId="77777777" w:rsidR="00782BA1" w:rsidRDefault="00782BA1" w:rsidP="00782BA1">
      <w:pPr>
        <w:jc w:val="both"/>
        <w:rPr>
          <w:sz w:val="22"/>
          <w:szCs w:val="22"/>
        </w:rPr>
      </w:pPr>
    </w:p>
    <w:p w14:paraId="5D750C92" w14:textId="77777777" w:rsidR="00782BA1" w:rsidRDefault="00782BA1" w:rsidP="00782BA1">
      <w:pPr>
        <w:jc w:val="both"/>
        <w:rPr>
          <w:sz w:val="22"/>
          <w:szCs w:val="22"/>
        </w:rPr>
      </w:pPr>
    </w:p>
    <w:p w14:paraId="5D55A578" w14:textId="77777777" w:rsidR="00782BA1" w:rsidRDefault="00782BA1" w:rsidP="00782BA1">
      <w:pPr>
        <w:jc w:val="both"/>
        <w:rPr>
          <w:sz w:val="22"/>
          <w:szCs w:val="22"/>
        </w:rPr>
      </w:pPr>
    </w:p>
    <w:p w14:paraId="292C08E9" w14:textId="77777777" w:rsidR="00782BA1" w:rsidRDefault="00782BA1" w:rsidP="00782BA1">
      <w:pPr>
        <w:jc w:val="both"/>
        <w:rPr>
          <w:sz w:val="22"/>
          <w:szCs w:val="22"/>
        </w:rPr>
      </w:pPr>
    </w:p>
    <w:p w14:paraId="5B269B1A" w14:textId="77777777" w:rsidR="00782BA1" w:rsidRDefault="00782BA1" w:rsidP="00782BA1">
      <w:pPr>
        <w:jc w:val="both"/>
        <w:rPr>
          <w:sz w:val="22"/>
          <w:szCs w:val="22"/>
        </w:rPr>
      </w:pPr>
    </w:p>
    <w:p w14:paraId="2802E19E" w14:textId="77777777" w:rsidR="00782BA1" w:rsidRDefault="00782BA1" w:rsidP="00782BA1">
      <w:pPr>
        <w:jc w:val="both"/>
        <w:rPr>
          <w:sz w:val="22"/>
          <w:szCs w:val="22"/>
        </w:rPr>
      </w:pPr>
    </w:p>
    <w:p w14:paraId="4ACAC098" w14:textId="77777777" w:rsidR="00782BA1" w:rsidRDefault="00782BA1" w:rsidP="00782BA1">
      <w:pPr>
        <w:jc w:val="both"/>
        <w:rPr>
          <w:sz w:val="22"/>
          <w:szCs w:val="22"/>
        </w:rPr>
      </w:pPr>
    </w:p>
    <w:p w14:paraId="693C151A" w14:textId="77777777" w:rsidR="00782BA1" w:rsidRDefault="00782BA1" w:rsidP="00782BA1">
      <w:pPr>
        <w:jc w:val="both"/>
        <w:rPr>
          <w:sz w:val="22"/>
          <w:szCs w:val="22"/>
        </w:rPr>
      </w:pPr>
    </w:p>
    <w:p w14:paraId="17BDEDF2" w14:textId="77777777" w:rsidR="00782BA1" w:rsidRDefault="00782BA1" w:rsidP="00782BA1">
      <w:pPr>
        <w:jc w:val="both"/>
        <w:rPr>
          <w:sz w:val="22"/>
          <w:szCs w:val="22"/>
        </w:rPr>
      </w:pPr>
    </w:p>
    <w:p w14:paraId="730BB6F1" w14:textId="77777777" w:rsidR="00782BA1" w:rsidRDefault="00782BA1" w:rsidP="00782BA1">
      <w:pPr>
        <w:jc w:val="both"/>
        <w:rPr>
          <w:sz w:val="22"/>
          <w:szCs w:val="22"/>
        </w:rPr>
      </w:pPr>
    </w:p>
    <w:p w14:paraId="07444ADE" w14:textId="77777777" w:rsidR="00782BA1" w:rsidRDefault="00782BA1" w:rsidP="00782BA1">
      <w:pPr>
        <w:jc w:val="both"/>
        <w:rPr>
          <w:sz w:val="22"/>
          <w:szCs w:val="22"/>
        </w:rPr>
      </w:pPr>
    </w:p>
    <w:p w14:paraId="235BE938" w14:textId="77777777" w:rsidR="00782BA1" w:rsidRDefault="00782BA1" w:rsidP="00782BA1">
      <w:pPr>
        <w:jc w:val="both"/>
        <w:rPr>
          <w:sz w:val="22"/>
          <w:szCs w:val="22"/>
        </w:rPr>
      </w:pPr>
    </w:p>
    <w:p w14:paraId="0DD537C2" w14:textId="77777777" w:rsidR="00782BA1" w:rsidRDefault="00782BA1" w:rsidP="00782BA1">
      <w:pPr>
        <w:jc w:val="both"/>
        <w:rPr>
          <w:sz w:val="22"/>
          <w:szCs w:val="22"/>
        </w:rPr>
      </w:pPr>
    </w:p>
    <w:p w14:paraId="7D73AD3B" w14:textId="77777777" w:rsidR="00782BA1" w:rsidRDefault="00782BA1" w:rsidP="00782BA1">
      <w:pPr>
        <w:jc w:val="both"/>
        <w:rPr>
          <w:sz w:val="22"/>
          <w:szCs w:val="22"/>
        </w:rPr>
      </w:pPr>
    </w:p>
    <w:p w14:paraId="268AB16B" w14:textId="77777777" w:rsidR="00782BA1" w:rsidRDefault="00782BA1" w:rsidP="00782BA1">
      <w:pPr>
        <w:jc w:val="both"/>
        <w:rPr>
          <w:sz w:val="22"/>
          <w:szCs w:val="22"/>
        </w:rPr>
      </w:pPr>
    </w:p>
    <w:p w14:paraId="72DE60A4" w14:textId="77777777" w:rsidR="00782BA1" w:rsidRDefault="00782BA1" w:rsidP="00782BA1">
      <w:pPr>
        <w:jc w:val="both"/>
        <w:rPr>
          <w:sz w:val="22"/>
          <w:szCs w:val="22"/>
        </w:rPr>
      </w:pPr>
    </w:p>
    <w:p w14:paraId="09EE67E4" w14:textId="77777777" w:rsidR="00782BA1" w:rsidRDefault="00782BA1" w:rsidP="00782BA1">
      <w:pPr>
        <w:jc w:val="both"/>
        <w:rPr>
          <w:sz w:val="22"/>
          <w:szCs w:val="22"/>
        </w:rPr>
      </w:pPr>
    </w:p>
    <w:p w14:paraId="4CC39716" w14:textId="77777777" w:rsidR="00782BA1" w:rsidRPr="00782BA1" w:rsidRDefault="00782BA1" w:rsidP="00782BA1">
      <w:pPr>
        <w:jc w:val="both"/>
        <w:rPr>
          <w:sz w:val="22"/>
          <w:szCs w:val="22"/>
        </w:rPr>
      </w:pPr>
    </w:p>
    <w:p w14:paraId="148ADA31" w14:textId="35DD6EED" w:rsidR="00782BA1" w:rsidRDefault="00782BA1" w:rsidP="00782BA1">
      <w:pPr>
        <w:jc w:val="both"/>
        <w:rPr>
          <w:sz w:val="22"/>
          <w:szCs w:val="22"/>
        </w:rPr>
      </w:pPr>
      <w:r w:rsidRPr="00782BA1">
        <w:rPr>
          <w:sz w:val="22"/>
          <w:szCs w:val="22"/>
        </w:rPr>
        <w:lastRenderedPageBreak/>
        <w:t>Supplementary Figure</w:t>
      </w:r>
      <w:r w:rsidRPr="00782BA1">
        <w:rPr>
          <w:rFonts w:eastAsia="Times New Roman"/>
          <w:sz w:val="22"/>
          <w:szCs w:val="22"/>
        </w:rPr>
        <w:t xml:space="preserve"> 4. Sensitivity analyses for all gastrointestinal outcomes. </w:t>
      </w:r>
    </w:p>
    <w:p w14:paraId="1CB38190" w14:textId="42AB04A1" w:rsidR="003008C3" w:rsidRDefault="00782BA1" w:rsidP="00782BA1">
      <w:pPr>
        <w:jc w:val="both"/>
        <w:rPr>
          <w:sz w:val="22"/>
          <w:szCs w:val="22"/>
        </w:rPr>
      </w:pPr>
      <w:r>
        <w:rPr>
          <w:noProof/>
          <w:sz w:val="22"/>
          <w:szCs w:val="22"/>
        </w:rPr>
        <w:drawing>
          <wp:inline distT="0" distB="0" distL="0" distR="0" wp14:anchorId="10F5E19D" wp14:editId="7DE73358">
            <wp:extent cx="6396355" cy="7175500"/>
            <wp:effectExtent l="0" t="0" r="4445" b="6350"/>
            <wp:docPr id="1144867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6355" cy="7175500"/>
                    </a:xfrm>
                    <a:prstGeom prst="rect">
                      <a:avLst/>
                    </a:prstGeom>
                    <a:noFill/>
                    <a:ln>
                      <a:noFill/>
                    </a:ln>
                  </pic:spPr>
                </pic:pic>
              </a:graphicData>
            </a:graphic>
          </wp:inline>
        </w:drawing>
      </w:r>
      <w:r w:rsidRPr="00782BA1">
        <w:rPr>
          <w:rFonts w:eastAsia="Times New Roman"/>
          <w:sz w:val="22"/>
          <w:szCs w:val="22"/>
        </w:rPr>
        <w:t>Forest plot displaying hazard ratios (95% CI) for each of the five GI outcomes under four sensitivity analysis conditions (narrow outcome definitions, 6-month washout, 60-day grace period, and complete-case analysis) compared with the primary ITT estimate (black squares). Colored markers indicate sensitivity analysis type. Results are consistent across all conditions, supporting the robustness of the primary findings. X-axis on log scale (0.3–3.5).</w:t>
      </w:r>
    </w:p>
    <w:p w14:paraId="3EF2B433" w14:textId="77777777" w:rsidR="00782BA1" w:rsidRDefault="00782BA1" w:rsidP="00782BA1">
      <w:pPr>
        <w:jc w:val="both"/>
        <w:rPr>
          <w:sz w:val="22"/>
          <w:szCs w:val="22"/>
        </w:rPr>
      </w:pPr>
    </w:p>
    <w:p w14:paraId="69DA3CD6" w14:textId="77777777" w:rsidR="00782BA1" w:rsidRDefault="00782BA1" w:rsidP="00782BA1">
      <w:pPr>
        <w:jc w:val="both"/>
        <w:rPr>
          <w:sz w:val="22"/>
          <w:szCs w:val="22"/>
        </w:rPr>
      </w:pPr>
      <w:r w:rsidRPr="00782BA1">
        <w:rPr>
          <w:sz w:val="22"/>
          <w:szCs w:val="22"/>
        </w:rPr>
        <w:lastRenderedPageBreak/>
        <w:t>Supplementary Figure</w:t>
      </w:r>
      <w:r w:rsidRPr="00782BA1">
        <w:rPr>
          <w:rFonts w:eastAsia="Times New Roman"/>
          <w:sz w:val="22"/>
          <w:szCs w:val="22"/>
        </w:rPr>
        <w:t xml:space="preserve"> 5. E-values for unmeasured confounding assessment. </w:t>
      </w:r>
    </w:p>
    <w:p w14:paraId="2D7E3666" w14:textId="2F0E6807" w:rsidR="003008C3" w:rsidRDefault="00782BA1" w:rsidP="00782BA1">
      <w:pPr>
        <w:jc w:val="both"/>
        <w:rPr>
          <w:sz w:val="22"/>
          <w:szCs w:val="22"/>
        </w:rPr>
      </w:pPr>
      <w:r>
        <w:rPr>
          <w:noProof/>
          <w:sz w:val="22"/>
          <w:szCs w:val="22"/>
        </w:rPr>
        <w:drawing>
          <wp:inline distT="0" distB="0" distL="0" distR="0" wp14:anchorId="18910BFE" wp14:editId="5A800FB3">
            <wp:extent cx="6396355" cy="3217545"/>
            <wp:effectExtent l="0" t="0" r="4445" b="1905"/>
            <wp:docPr id="17192854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952"/>
                    <a:stretch>
                      <a:fillRect/>
                    </a:stretch>
                  </pic:blipFill>
                  <pic:spPr bwMode="auto">
                    <a:xfrm>
                      <a:off x="0" y="0"/>
                      <a:ext cx="6396355" cy="3217545"/>
                    </a:xfrm>
                    <a:prstGeom prst="rect">
                      <a:avLst/>
                    </a:prstGeom>
                    <a:noFill/>
                    <a:ln>
                      <a:noFill/>
                    </a:ln>
                    <a:extLst>
                      <a:ext uri="{53640926-AAD7-44D8-BBD7-CCE9431645EC}">
                        <a14:shadowObscured xmlns:a14="http://schemas.microsoft.com/office/drawing/2010/main"/>
                      </a:ext>
                    </a:extLst>
                  </pic:spPr>
                </pic:pic>
              </a:graphicData>
            </a:graphic>
          </wp:inline>
        </w:drawing>
      </w:r>
      <w:r w:rsidRPr="00782BA1">
        <w:rPr>
          <w:rFonts w:eastAsia="Times New Roman"/>
          <w:sz w:val="22"/>
          <w:szCs w:val="22"/>
        </w:rPr>
        <w:t>Bar chart showing E-values for the point estimate (red bars) and the confidence interval bound closest to the null (blue bars) for each of the five GI outcomes. The red dotted horizontal line indicates the threshold of 2.0. Gastroparesis has the largest E-value (3.4), indicating that a strong unmeasured confounder would be required to fully explain away the observed association. The composite GI outcome has an E-value of 2.0.</w:t>
      </w:r>
    </w:p>
    <w:p w14:paraId="02037FF5" w14:textId="77777777" w:rsidR="00782BA1" w:rsidRDefault="00782BA1" w:rsidP="00782BA1">
      <w:pPr>
        <w:jc w:val="both"/>
        <w:rPr>
          <w:sz w:val="22"/>
          <w:szCs w:val="22"/>
        </w:rPr>
      </w:pPr>
    </w:p>
    <w:p w14:paraId="3B05E83B" w14:textId="77777777" w:rsidR="00782BA1" w:rsidRDefault="00782BA1" w:rsidP="00782BA1">
      <w:pPr>
        <w:jc w:val="both"/>
        <w:rPr>
          <w:sz w:val="22"/>
          <w:szCs w:val="22"/>
        </w:rPr>
      </w:pPr>
    </w:p>
    <w:p w14:paraId="75D387FA" w14:textId="77777777" w:rsidR="00782BA1" w:rsidRDefault="00782BA1" w:rsidP="00782BA1">
      <w:pPr>
        <w:jc w:val="both"/>
        <w:rPr>
          <w:sz w:val="22"/>
          <w:szCs w:val="22"/>
        </w:rPr>
      </w:pPr>
    </w:p>
    <w:p w14:paraId="620363F5" w14:textId="77777777" w:rsidR="00782BA1" w:rsidRDefault="00782BA1" w:rsidP="00782BA1">
      <w:pPr>
        <w:jc w:val="both"/>
        <w:rPr>
          <w:sz w:val="22"/>
          <w:szCs w:val="22"/>
        </w:rPr>
      </w:pPr>
    </w:p>
    <w:p w14:paraId="2C92B582" w14:textId="77777777" w:rsidR="00782BA1" w:rsidRDefault="00782BA1" w:rsidP="00782BA1">
      <w:pPr>
        <w:jc w:val="both"/>
        <w:rPr>
          <w:sz w:val="22"/>
          <w:szCs w:val="22"/>
        </w:rPr>
      </w:pPr>
    </w:p>
    <w:p w14:paraId="1AADCDD4" w14:textId="77777777" w:rsidR="00782BA1" w:rsidRDefault="00782BA1" w:rsidP="00782BA1">
      <w:pPr>
        <w:jc w:val="both"/>
        <w:rPr>
          <w:sz w:val="22"/>
          <w:szCs w:val="22"/>
        </w:rPr>
      </w:pPr>
    </w:p>
    <w:p w14:paraId="497065BF" w14:textId="77777777" w:rsidR="00782BA1" w:rsidRDefault="00782BA1" w:rsidP="00782BA1">
      <w:pPr>
        <w:jc w:val="both"/>
        <w:rPr>
          <w:sz w:val="22"/>
          <w:szCs w:val="22"/>
        </w:rPr>
      </w:pPr>
    </w:p>
    <w:p w14:paraId="222E8AC0" w14:textId="77777777" w:rsidR="00782BA1" w:rsidRDefault="00782BA1" w:rsidP="00782BA1">
      <w:pPr>
        <w:jc w:val="both"/>
        <w:rPr>
          <w:sz w:val="22"/>
          <w:szCs w:val="22"/>
        </w:rPr>
      </w:pPr>
    </w:p>
    <w:p w14:paraId="340E8FA0" w14:textId="77777777" w:rsidR="00782BA1" w:rsidRDefault="00782BA1" w:rsidP="00782BA1">
      <w:pPr>
        <w:jc w:val="both"/>
        <w:rPr>
          <w:sz w:val="22"/>
          <w:szCs w:val="22"/>
        </w:rPr>
      </w:pPr>
    </w:p>
    <w:p w14:paraId="3B6D8B5D" w14:textId="77777777" w:rsidR="00782BA1" w:rsidRDefault="00782BA1" w:rsidP="00782BA1">
      <w:pPr>
        <w:jc w:val="both"/>
        <w:rPr>
          <w:sz w:val="22"/>
          <w:szCs w:val="22"/>
        </w:rPr>
      </w:pPr>
    </w:p>
    <w:p w14:paraId="2C6247C5" w14:textId="77777777" w:rsidR="00782BA1" w:rsidRDefault="00782BA1" w:rsidP="00782BA1">
      <w:pPr>
        <w:jc w:val="both"/>
        <w:rPr>
          <w:sz w:val="22"/>
          <w:szCs w:val="22"/>
        </w:rPr>
      </w:pPr>
    </w:p>
    <w:p w14:paraId="242FA975" w14:textId="77777777" w:rsidR="00782BA1" w:rsidRDefault="00782BA1" w:rsidP="00782BA1">
      <w:pPr>
        <w:jc w:val="both"/>
        <w:rPr>
          <w:sz w:val="22"/>
          <w:szCs w:val="22"/>
        </w:rPr>
      </w:pPr>
    </w:p>
    <w:p w14:paraId="220F4FA2" w14:textId="77777777" w:rsidR="00782BA1" w:rsidRDefault="00782BA1" w:rsidP="00782BA1">
      <w:pPr>
        <w:jc w:val="both"/>
        <w:rPr>
          <w:sz w:val="22"/>
          <w:szCs w:val="22"/>
        </w:rPr>
      </w:pPr>
    </w:p>
    <w:p w14:paraId="749F9748" w14:textId="77777777" w:rsidR="00782BA1" w:rsidRDefault="00782BA1" w:rsidP="00782BA1">
      <w:pPr>
        <w:jc w:val="both"/>
        <w:rPr>
          <w:sz w:val="22"/>
          <w:szCs w:val="22"/>
        </w:rPr>
      </w:pPr>
    </w:p>
    <w:p w14:paraId="0891C004" w14:textId="77777777" w:rsidR="00782BA1" w:rsidRDefault="00782BA1" w:rsidP="00782BA1">
      <w:pPr>
        <w:jc w:val="both"/>
        <w:rPr>
          <w:sz w:val="22"/>
          <w:szCs w:val="22"/>
        </w:rPr>
      </w:pPr>
    </w:p>
    <w:p w14:paraId="1817C602" w14:textId="77777777" w:rsidR="00E212E0" w:rsidRDefault="00E212E0" w:rsidP="00782BA1">
      <w:pPr>
        <w:jc w:val="both"/>
        <w:rPr>
          <w:sz w:val="22"/>
          <w:szCs w:val="22"/>
        </w:rPr>
      </w:pPr>
    </w:p>
    <w:p w14:paraId="4BD3375C" w14:textId="77777777" w:rsidR="00782BA1" w:rsidRPr="00782BA1" w:rsidRDefault="00782BA1" w:rsidP="00782BA1">
      <w:pPr>
        <w:jc w:val="both"/>
        <w:rPr>
          <w:sz w:val="22"/>
          <w:szCs w:val="22"/>
        </w:rPr>
      </w:pPr>
    </w:p>
    <w:p w14:paraId="085EDEB8" w14:textId="77777777" w:rsidR="00E212E0" w:rsidRDefault="00782BA1" w:rsidP="00782BA1">
      <w:pPr>
        <w:jc w:val="both"/>
        <w:rPr>
          <w:sz w:val="22"/>
          <w:szCs w:val="22"/>
        </w:rPr>
      </w:pPr>
      <w:r w:rsidRPr="00782BA1">
        <w:rPr>
          <w:sz w:val="22"/>
          <w:szCs w:val="22"/>
        </w:rPr>
        <w:lastRenderedPageBreak/>
        <w:t>Supplementary Figure</w:t>
      </w:r>
      <w:r w:rsidRPr="00782BA1">
        <w:rPr>
          <w:rFonts w:eastAsia="Times New Roman"/>
          <w:sz w:val="22"/>
          <w:szCs w:val="22"/>
        </w:rPr>
        <w:t xml:space="preserve"> 6. Target trial emulation design diagram. </w:t>
      </w:r>
    </w:p>
    <w:p w14:paraId="652290EC" w14:textId="64559D37" w:rsidR="00E212E0" w:rsidRDefault="00E212E0" w:rsidP="00782BA1">
      <w:pPr>
        <w:jc w:val="both"/>
        <w:rPr>
          <w:sz w:val="22"/>
          <w:szCs w:val="22"/>
        </w:rPr>
      </w:pPr>
      <w:r>
        <w:rPr>
          <w:noProof/>
          <w:sz w:val="22"/>
          <w:szCs w:val="22"/>
        </w:rPr>
        <w:drawing>
          <wp:inline distT="0" distB="0" distL="0" distR="0" wp14:anchorId="573AA487" wp14:editId="59FEF53A">
            <wp:extent cx="6396355" cy="2468245"/>
            <wp:effectExtent l="0" t="0" r="4445" b="8255"/>
            <wp:docPr id="4260560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96355" cy="2468245"/>
                    </a:xfrm>
                    <a:prstGeom prst="rect">
                      <a:avLst/>
                    </a:prstGeom>
                    <a:noFill/>
                    <a:ln>
                      <a:noFill/>
                    </a:ln>
                  </pic:spPr>
                </pic:pic>
              </a:graphicData>
            </a:graphic>
          </wp:inline>
        </w:drawing>
      </w:r>
    </w:p>
    <w:p w14:paraId="5DF9ACA9" w14:textId="7A1EA9D0" w:rsidR="003008C3" w:rsidRPr="00782BA1" w:rsidRDefault="00000000" w:rsidP="00782BA1">
      <w:pPr>
        <w:jc w:val="both"/>
        <w:rPr>
          <w:sz w:val="22"/>
          <w:szCs w:val="22"/>
        </w:rPr>
      </w:pPr>
      <w:r w:rsidRPr="00782BA1">
        <w:rPr>
          <w:rFonts w:eastAsia="Times New Roman"/>
          <w:sz w:val="22"/>
          <w:szCs w:val="22"/>
        </w:rPr>
        <w:t>Schematic representation of the time-zero alignment framework showing the baseline assessment window (−12 months), the index date (time zero, T₀), and the follow-up period (up to 3 years). Three elements are aligned at T₀: eligibility determination, treatment assignment, and the start of follow-up. Boxes annotate the grace period (30 days), censoring rules for ITT and per-protocol analyses, and the rationale for preventing immortal time bias.</w:t>
      </w:r>
    </w:p>
    <w:sectPr w:rsidR="003008C3" w:rsidRPr="00782BA1">
      <w:headerReference w:type="default" r:id="rId13"/>
      <w:footerReference w:type="default" r:id="rId14"/>
      <w:pgSz w:w="12240" w:h="15840"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E3DD0" w14:textId="77777777" w:rsidR="000D6831" w:rsidRDefault="000D6831">
      <w:pPr>
        <w:spacing w:line="240" w:lineRule="auto"/>
      </w:pPr>
      <w:r>
        <w:separator/>
      </w:r>
    </w:p>
  </w:endnote>
  <w:endnote w:type="continuationSeparator" w:id="0">
    <w:p w14:paraId="45579CDA" w14:textId="77777777" w:rsidR="000D6831" w:rsidRDefault="000D68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22C6" w14:textId="7CF6B6C9" w:rsidR="003008C3" w:rsidRDefault="003008C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FC015" w14:textId="77777777" w:rsidR="000D6831" w:rsidRDefault="000D6831">
      <w:pPr>
        <w:spacing w:line="240" w:lineRule="auto"/>
      </w:pPr>
      <w:r>
        <w:separator/>
      </w:r>
    </w:p>
  </w:footnote>
  <w:footnote w:type="continuationSeparator" w:id="0">
    <w:p w14:paraId="3F0B2D2A" w14:textId="77777777" w:rsidR="000D6831" w:rsidRDefault="000D68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E81A" w14:textId="03BA9051" w:rsidR="003008C3" w:rsidRDefault="003008C3">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81F91"/>
    <w:multiLevelType w:val="hybridMultilevel"/>
    <w:tmpl w:val="4FDE5478"/>
    <w:lvl w:ilvl="0" w:tplc="078E2E2A">
      <w:start w:val="1"/>
      <w:numFmt w:val="bullet"/>
      <w:lvlText w:val="●"/>
      <w:lvlJc w:val="left"/>
      <w:pPr>
        <w:ind w:left="720" w:hanging="360"/>
      </w:pPr>
    </w:lvl>
    <w:lvl w:ilvl="1" w:tplc="90CA3EAC">
      <w:start w:val="1"/>
      <w:numFmt w:val="bullet"/>
      <w:lvlText w:val="○"/>
      <w:lvlJc w:val="left"/>
      <w:pPr>
        <w:ind w:left="1440" w:hanging="360"/>
      </w:pPr>
    </w:lvl>
    <w:lvl w:ilvl="2" w:tplc="B69C30DE">
      <w:start w:val="1"/>
      <w:numFmt w:val="bullet"/>
      <w:lvlText w:val="■"/>
      <w:lvlJc w:val="left"/>
      <w:pPr>
        <w:ind w:left="2160" w:hanging="360"/>
      </w:pPr>
    </w:lvl>
    <w:lvl w:ilvl="3" w:tplc="0144E23C">
      <w:start w:val="1"/>
      <w:numFmt w:val="bullet"/>
      <w:lvlText w:val="●"/>
      <w:lvlJc w:val="left"/>
      <w:pPr>
        <w:ind w:left="2880" w:hanging="360"/>
      </w:pPr>
    </w:lvl>
    <w:lvl w:ilvl="4" w:tplc="AC9ED10E">
      <w:start w:val="1"/>
      <w:numFmt w:val="bullet"/>
      <w:lvlText w:val="○"/>
      <w:lvlJc w:val="left"/>
      <w:pPr>
        <w:ind w:left="3600" w:hanging="360"/>
      </w:pPr>
    </w:lvl>
    <w:lvl w:ilvl="5" w:tplc="B01EEB08">
      <w:start w:val="1"/>
      <w:numFmt w:val="bullet"/>
      <w:lvlText w:val="■"/>
      <w:lvlJc w:val="left"/>
      <w:pPr>
        <w:ind w:left="4320" w:hanging="360"/>
      </w:pPr>
    </w:lvl>
    <w:lvl w:ilvl="6" w:tplc="574EACF4">
      <w:start w:val="1"/>
      <w:numFmt w:val="bullet"/>
      <w:lvlText w:val="●"/>
      <w:lvlJc w:val="left"/>
      <w:pPr>
        <w:ind w:left="5040" w:hanging="360"/>
      </w:pPr>
    </w:lvl>
    <w:lvl w:ilvl="7" w:tplc="938C0B20">
      <w:start w:val="1"/>
      <w:numFmt w:val="bullet"/>
      <w:lvlText w:val="●"/>
      <w:lvlJc w:val="left"/>
      <w:pPr>
        <w:ind w:left="5760" w:hanging="360"/>
      </w:pPr>
    </w:lvl>
    <w:lvl w:ilvl="8" w:tplc="0E5AFB60">
      <w:start w:val="1"/>
      <w:numFmt w:val="bullet"/>
      <w:lvlText w:val="●"/>
      <w:lvlJc w:val="left"/>
      <w:pPr>
        <w:ind w:left="6480" w:hanging="360"/>
      </w:pPr>
    </w:lvl>
  </w:abstractNum>
  <w:num w:numId="1" w16cid:durableId="15985622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8C3"/>
    <w:rsid w:val="00004C13"/>
    <w:rsid w:val="000D6831"/>
    <w:rsid w:val="002A2C2E"/>
    <w:rsid w:val="003008C3"/>
    <w:rsid w:val="00313517"/>
    <w:rsid w:val="0034140C"/>
    <w:rsid w:val="00782BA1"/>
    <w:rsid w:val="00E212E0"/>
    <w:rsid w:val="00F16C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5B705"/>
  <w15:docId w15:val="{AC2D4815-E463-4571-8453-13961D2F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rFonts w:eastAsia="Times New Roman"/>
      <w:b/>
      <w:bCs/>
      <w:sz w:val="28"/>
      <w:szCs w:val="28"/>
    </w:rPr>
  </w:style>
  <w:style w:type="paragraph" w:styleId="Heading2">
    <w:name w:val="heading 2"/>
    <w:uiPriority w:val="9"/>
    <w:semiHidden/>
    <w:unhideWhenUsed/>
    <w:qFormat/>
    <w:pPr>
      <w:spacing w:before="280" w:after="160"/>
      <w:outlineLvl w:val="1"/>
    </w:pPr>
    <w:rPr>
      <w:rFonts w:eastAsia="Times New Roman"/>
      <w:b/>
      <w:bCs/>
      <w:i/>
      <w:i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82BA1"/>
    <w:pPr>
      <w:tabs>
        <w:tab w:val="center" w:pos="4680"/>
        <w:tab w:val="right" w:pos="9360"/>
      </w:tabs>
      <w:spacing w:line="240" w:lineRule="auto"/>
    </w:pPr>
  </w:style>
  <w:style w:type="character" w:customStyle="1" w:styleId="HeaderChar">
    <w:name w:val="Header Char"/>
    <w:basedOn w:val="DefaultParagraphFont"/>
    <w:link w:val="Header"/>
    <w:uiPriority w:val="99"/>
    <w:rsid w:val="00782BA1"/>
  </w:style>
  <w:style w:type="paragraph" w:styleId="Footer">
    <w:name w:val="footer"/>
    <w:basedOn w:val="Normal"/>
    <w:link w:val="FooterChar"/>
    <w:uiPriority w:val="99"/>
    <w:unhideWhenUsed/>
    <w:rsid w:val="00782BA1"/>
    <w:pPr>
      <w:tabs>
        <w:tab w:val="center" w:pos="4680"/>
        <w:tab w:val="right" w:pos="9360"/>
      </w:tabs>
      <w:spacing w:line="240" w:lineRule="auto"/>
    </w:pPr>
  </w:style>
  <w:style w:type="character" w:customStyle="1" w:styleId="FooterChar">
    <w:name w:val="Footer Char"/>
    <w:basedOn w:val="DefaultParagraphFont"/>
    <w:link w:val="Footer"/>
    <w:uiPriority w:val="99"/>
    <w:rsid w:val="00782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22</Pages>
  <Words>3208</Words>
  <Characters>18287</Characters>
  <Application>Microsoft Office Word</Application>
  <DocSecurity>0</DocSecurity>
  <Lines>152</Lines>
  <Paragraphs>42</Paragraphs>
  <ScaleCrop>false</ScaleCrop>
  <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shengdi lu</cp:lastModifiedBy>
  <cp:revision>5</cp:revision>
  <dcterms:created xsi:type="dcterms:W3CDTF">2026-03-25T02:23:00Z</dcterms:created>
  <dcterms:modified xsi:type="dcterms:W3CDTF">2026-03-25T12:27:00Z</dcterms:modified>
</cp:coreProperties>
</file>