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05F3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1201" w:firstLineChars="50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English version of the self-developed education quality questionnaire</w:t>
      </w:r>
    </w:p>
    <w:p w14:paraId="7A62587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240" w:firstLineChars="10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This file contains the English version of the self-developed education quality questionnaire used in this study. The process quality scale developed by Zhao et al. [12] is not included here because it has been published elsewhere. This file includes the following self-developed components:</w:t>
      </w:r>
    </w:p>
    <w:p w14:paraId="3990B8D8">
      <w:pPr>
        <w:pStyle w:val="4"/>
        <w:keepNext w:val="0"/>
        <w:keepLines w:val="0"/>
        <w:pageBreakBefore w:val="0"/>
        <w:widowControl/>
        <w:suppressLineNumbers w:val="0"/>
        <w:kinsoku/>
        <w:wordWrap/>
        <w:overflowPunct/>
        <w:topLinePunct w:val="0"/>
        <w:autoSpaceDE/>
        <w:autoSpaceDN/>
        <w:bidi w:val="0"/>
        <w:adjustRightInd/>
        <w:snapToGrid/>
        <w:spacing w:before="10" w:beforeAutospacing="0" w:after="10" w:afterAutospacing="0" w:line="360" w:lineRule="auto"/>
        <w:ind w:left="0" w:right="0"/>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Input quality module</w:t>
      </w:r>
    </w:p>
    <w:p w14:paraId="02C7493E">
      <w:pPr>
        <w:pStyle w:val="4"/>
        <w:keepNext w:val="0"/>
        <w:keepLines w:val="0"/>
        <w:pageBreakBefore w:val="0"/>
        <w:widowControl/>
        <w:suppressLineNumbers w:val="0"/>
        <w:kinsoku/>
        <w:wordWrap/>
        <w:overflowPunct/>
        <w:topLinePunct w:val="0"/>
        <w:autoSpaceDE/>
        <w:autoSpaceDN/>
        <w:bidi w:val="0"/>
        <w:adjustRightInd/>
        <w:snapToGrid/>
        <w:spacing w:before="10" w:beforeAutospacing="0" w:after="10" w:afterAutospacing="0" w:line="360" w:lineRule="auto"/>
        <w:ind w:left="0" w:right="0"/>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Supplementary process quality indicators (behavioural indicators)</w:t>
      </w:r>
    </w:p>
    <w:p w14:paraId="1AAB64DC">
      <w:pPr>
        <w:pStyle w:val="4"/>
        <w:keepNext w:val="0"/>
        <w:keepLines w:val="0"/>
        <w:pageBreakBefore w:val="0"/>
        <w:widowControl/>
        <w:suppressLineNumbers w:val="0"/>
        <w:kinsoku/>
        <w:wordWrap/>
        <w:overflowPunct/>
        <w:topLinePunct w:val="0"/>
        <w:autoSpaceDE/>
        <w:autoSpaceDN/>
        <w:bidi w:val="0"/>
        <w:adjustRightInd/>
        <w:snapToGrid/>
        <w:spacing w:before="10" w:beforeAutospacing="0" w:after="10" w:afterAutospacing="0" w:line="360" w:lineRule="auto"/>
        <w:ind w:left="0" w:right="0"/>
        <w:textAlignment w:val="auto"/>
        <w:rPr>
          <w:rFonts w:hint="default" w:ascii="Times New Roman" w:hAnsi="Times New Roman" w:cs="Times New Roman"/>
          <w:sz w:val="24"/>
          <w:szCs w:val="24"/>
        </w:rPr>
      </w:pPr>
      <w:r>
        <w:rPr>
          <w:rFonts w:hint="default" w:ascii="Times New Roman" w:hAnsi="Times New Roman" w:eastAsia="Segoe UI" w:cs="Times New Roman"/>
          <w:i w:val="0"/>
          <w:iCs w:val="0"/>
          <w:caps w:val="0"/>
          <w:color w:val="0F1115"/>
          <w:spacing w:val="0"/>
          <w:sz w:val="24"/>
          <w:szCs w:val="24"/>
          <w:shd w:val="clear" w:fill="FFFFFF"/>
        </w:rPr>
        <w:t>Objective output indicators</w:t>
      </w:r>
    </w:p>
    <w:p w14:paraId="00952080">
      <w:pPr>
        <w:pStyle w:val="4"/>
        <w:keepNext w:val="0"/>
        <w:keepLines w:val="0"/>
        <w:pageBreakBefore w:val="0"/>
        <w:widowControl/>
        <w:suppressLineNumbers w:val="0"/>
        <w:kinsoku/>
        <w:wordWrap/>
        <w:overflowPunct/>
        <w:topLinePunct w:val="0"/>
        <w:autoSpaceDE/>
        <w:autoSpaceDN/>
        <w:bidi w:val="0"/>
        <w:adjustRightInd/>
        <w:snapToGrid/>
        <w:spacing w:before="10" w:beforeAutospacing="0" w:after="10" w:afterAutospacing="0" w:line="360" w:lineRule="auto"/>
        <w:ind w:left="0" w:right="0"/>
        <w:textAlignment w:val="auto"/>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Personal Development Self-Evaluation Scale</w:t>
      </w:r>
    </w:p>
    <w:p w14:paraId="16EFF1A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Part 1. Input quality module</w:t>
      </w:r>
    </w:p>
    <w:p w14:paraId="3E19147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Instructions:</w:t>
      </w:r>
      <w:r>
        <w:rPr>
          <w:rFonts w:hint="default" w:ascii="Times New Roman" w:hAnsi="Times New Roman" w:eastAsia="Segoe UI" w:cs="Times New Roman"/>
          <w:i w:val="0"/>
          <w:iCs w:val="0"/>
          <w:caps w:val="0"/>
          <w:color w:val="0F1115"/>
          <w:spacing w:val="0"/>
          <w:sz w:val="24"/>
          <w:szCs w:val="24"/>
          <w:shd w:val="clear" w:fill="FFFFFF"/>
        </w:rPr>
        <w:t>Please provide the following background information. Your responses will be kept confidential and used only for research purposes.</w:t>
      </w:r>
    </w:p>
    <w:p w14:paraId="2A32F65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1. Demographic characteristics</w:t>
      </w:r>
    </w:p>
    <w:p w14:paraId="3669EF5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1.1 Sex:</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Male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Female</w:t>
      </w:r>
    </w:p>
    <w:p w14:paraId="50CB59A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1.2 Age: ______ years</w:t>
      </w:r>
    </w:p>
    <w:p w14:paraId="7B276DE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1.3 Marital status: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Married</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Unmarried</w:t>
      </w:r>
    </w:p>
    <w:p w14:paraId="7279AD4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1.4 Place of origin:</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Urban</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Rural</w:t>
      </w:r>
    </w:p>
    <w:p w14:paraId="1E4560E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1.5 First degree: ______</w:t>
      </w:r>
    </w:p>
    <w:p w14:paraId="6F676EF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1.6 Admission route: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National Unified Examination</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Recommendation without examination</w:t>
      </w:r>
    </w:p>
    <w:p w14:paraId="1383556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1.7 Type of undergraduate institution:</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“985”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“211”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“985+211”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“Double First-Class”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Ordinary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Other</w:t>
      </w:r>
    </w:p>
    <w:p w14:paraId="2362F90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1.8 Type of master's institution:</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“985”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“211”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“985+211”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“Double First-Class” university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Ordinary university</w:t>
      </w:r>
    </w:p>
    <w:p w14:paraId="4B2C305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1.9 City where the clinical practice hospital is located:</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First-tier city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Second-tier city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Third-tier city</w:t>
      </w:r>
    </w:p>
    <w:p w14:paraId="6D547DA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2. Clinical work experience</w:t>
      </w:r>
    </w:p>
    <w:p w14:paraId="0884C22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2.1 Did you have clinical work experience before enrolling in the master's programme?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Yes (please answer items 2.2 and 2.3)</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No (skip to item 3)</w:t>
      </w:r>
    </w:p>
    <w:p w14:paraId="672AEEC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2.2 Years of work before enrolment: ______</w:t>
      </w:r>
    </w:p>
    <w:p w14:paraId="1FDF9F2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2.3 Level of the hospital where you worked before enrolment: ______</w:t>
      </w:r>
    </w:p>
    <w:p w14:paraId="7DD2BAF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3. Motivations for pursuing graduate study (multiple choice)</w:t>
      </w:r>
    </w:p>
    <w:p w14:paraId="4FEEF69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Please tick all that apply.</w:t>
      </w:r>
    </w:p>
    <w:p w14:paraId="4587820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 Liking nursing work</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To grow my knowledge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To make a contribution in the nursing field</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To obtain higher economic returns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Because of friends' evaluation of my further study</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Because most classmates and friends took the postgraduate entrance examination</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To escape employment pressure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Other (please specify): ______</w:t>
      </w:r>
    </w:p>
    <w:p w14:paraId="481F558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Part 2. Supplementary process quality indicators</w:t>
      </w:r>
    </w:p>
    <w:p w14:paraId="1C0E0C7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4. Behavioural indicators</w:t>
      </w:r>
    </w:p>
    <w:p w14:paraId="53329B8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4.1 Average daily study time during the master's programme: ______ hours/day</w:t>
      </w:r>
    </w:p>
    <w:p w14:paraId="54252E2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4.2 Which of the following activities have you experienced during the master's programme? (multiple choice)</w:t>
      </w:r>
    </w:p>
    <w:p w14:paraId="10F477B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 Participating in visiting and exchange programmes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Attending academic conferences organised by the hospital</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Participating in research projects of supervisors or other teachers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Leading nursing rounds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Giving mini-lectures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Leading nursing case discussions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Attending hospital professional learning and training</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 Participating in departmental research projects</w:t>
      </w:r>
    </w:p>
    <w:p w14:paraId="0F0954B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Part 3. Objective output indicators</w:t>
      </w:r>
    </w:p>
    <w:p w14:paraId="30DF04D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5. Average score in theoretical knowledge examinations</w:t>
      </w:r>
    </w:p>
    <w:p w14:paraId="1EA2441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Average score in theoretical knowledge examinations during the master's programme: ______ points</w:t>
      </w:r>
    </w:p>
    <w:p w14:paraId="077035B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6. Publication record</w:t>
      </w:r>
    </w:p>
    <w:p w14:paraId="443278A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Publication record during the master's programme: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(1) Yes: ______ papers in total, including ______ SCI papers, ______ Chinese core journal papers, ______ other papers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(2) No: ______</w:t>
      </w:r>
    </w:p>
    <w:p w14:paraId="5A51FDB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7. Patent authorisation</w:t>
      </w:r>
    </w:p>
    <w:p w14:paraId="00D70AE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color w:val="0F1115"/>
          <w:spacing w:val="0"/>
          <w:sz w:val="24"/>
          <w:szCs w:val="24"/>
          <w:shd w:val="clear" w:fill="FFFFFF"/>
        </w:rPr>
        <w:t>Patent authorisation during the master's programme: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(1) Yes: ______ items</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(2) No: ______</w:t>
      </w:r>
    </w:p>
    <w:p w14:paraId="7E5159A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shd w:val="clear" w:fill="FFFFFF"/>
        </w:rPr>
      </w:pPr>
    </w:p>
    <w:p w14:paraId="458CD36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shd w:val="clear" w:fill="FFFFFF"/>
        </w:rPr>
      </w:pPr>
    </w:p>
    <w:p w14:paraId="22012BC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Part 4. Personal Development Self-Evaluation Scale</w:t>
      </w:r>
    </w:p>
    <w:p w14:paraId="1CD852D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Instructions:</w:t>
      </w:r>
      <w:r>
        <w:rPr>
          <w:rFonts w:hint="default" w:ascii="Times New Roman" w:hAnsi="Times New Roman" w:eastAsia="Segoe UI" w:cs="Times New Roman"/>
          <w:i w:val="0"/>
          <w:iCs w:val="0"/>
          <w:caps w:val="0"/>
          <w:color w:val="0F1115"/>
          <w:spacing w:val="0"/>
          <w:sz w:val="24"/>
          <w:szCs w:val="24"/>
          <w:shd w:val="clear" w:fill="FFFFFF"/>
        </w:rPr>
        <w:t>The following statements describe various aspects of your personal development during the Master of Nursing Specialist programme. Please rate the extent to which you agree with each statement using the five-point scale below.</w:t>
      </w:r>
    </w:p>
    <w:p w14:paraId="02EFB22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i w:val="0"/>
          <w:iCs w:val="0"/>
          <w:caps w:val="0"/>
          <w:color w:val="0F1115"/>
          <w:spacing w:val="0"/>
          <w:sz w:val="24"/>
          <w:szCs w:val="24"/>
        </w:rPr>
      </w:pPr>
      <w:r>
        <w:rPr>
          <w:rFonts w:hint="default" w:ascii="Times New Roman" w:hAnsi="Times New Roman" w:eastAsia="Segoe UI" w:cs="Times New Roman"/>
          <w:b/>
          <w:bCs/>
          <w:i w:val="0"/>
          <w:iCs w:val="0"/>
          <w:caps w:val="0"/>
          <w:color w:val="0F1115"/>
          <w:spacing w:val="0"/>
          <w:sz w:val="24"/>
          <w:szCs w:val="24"/>
          <w:shd w:val="clear" w:fill="FFFFFF"/>
        </w:rPr>
        <w:t>Scale: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1 = Strongly disagree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2 = Disagree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3 = Neutral</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4 = Agree</w:t>
      </w:r>
      <w:r>
        <w:rPr>
          <w:rFonts w:hint="default" w:ascii="Times New Roman" w:hAnsi="Times New Roman" w:eastAsia="Segoe UI" w:cs="Times New Roman"/>
          <w:i w:val="0"/>
          <w:iCs w:val="0"/>
          <w:caps w:val="0"/>
          <w:color w:val="0F1115"/>
          <w:spacing w:val="0"/>
          <w:sz w:val="24"/>
          <w:szCs w:val="24"/>
          <w:shd w:val="clear" w:fill="FFFFFF"/>
        </w:rPr>
        <w:br w:type="textWrapping"/>
      </w:r>
      <w:r>
        <w:rPr>
          <w:rFonts w:hint="default" w:ascii="Times New Roman" w:hAnsi="Times New Roman" w:eastAsia="Segoe UI" w:cs="Times New Roman"/>
          <w:i w:val="0"/>
          <w:iCs w:val="0"/>
          <w:caps w:val="0"/>
          <w:color w:val="0F1115"/>
          <w:spacing w:val="0"/>
          <w:sz w:val="24"/>
          <w:szCs w:val="24"/>
          <w:shd w:val="clear" w:fill="FFFFFF"/>
        </w:rPr>
        <w:t>5 = Strongly agree</w:t>
      </w:r>
    </w:p>
    <w:p w14:paraId="104029F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Dimension A: Research ability</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40"/>
        <w:gridCol w:w="6258"/>
        <w:gridCol w:w="641"/>
        <w:gridCol w:w="641"/>
        <w:gridCol w:w="641"/>
        <w:gridCol w:w="641"/>
        <w:gridCol w:w="545"/>
      </w:tblGrid>
      <w:tr w14:paraId="2481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273" w:type="pct"/>
            <w:shd w:val="clear" w:color="auto" w:fill="auto"/>
            <w:tcMar>
              <w:top w:w="100" w:type="dxa"/>
              <w:left w:w="0" w:type="dxa"/>
              <w:bottom w:w="100" w:type="dxa"/>
              <w:right w:w="160" w:type="dxa"/>
            </w:tcMar>
            <w:vAlign w:val="center"/>
          </w:tcPr>
          <w:p w14:paraId="668823F6">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No.</w:t>
            </w:r>
          </w:p>
        </w:tc>
        <w:tc>
          <w:tcPr>
            <w:tcW w:w="3156" w:type="pct"/>
            <w:shd w:val="clear" w:color="auto" w:fill="auto"/>
            <w:tcMar>
              <w:top w:w="100" w:type="dxa"/>
              <w:left w:w="160" w:type="dxa"/>
              <w:bottom w:w="100" w:type="dxa"/>
              <w:right w:w="160" w:type="dxa"/>
            </w:tcMar>
            <w:vAlign w:val="center"/>
          </w:tcPr>
          <w:p w14:paraId="26DB1ECF">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Item</w:t>
            </w:r>
          </w:p>
        </w:tc>
        <w:tc>
          <w:tcPr>
            <w:tcW w:w="323" w:type="pct"/>
            <w:shd w:val="clear" w:color="auto" w:fill="auto"/>
            <w:tcMar>
              <w:top w:w="100" w:type="dxa"/>
              <w:left w:w="160" w:type="dxa"/>
              <w:bottom w:w="100" w:type="dxa"/>
              <w:right w:w="160" w:type="dxa"/>
            </w:tcMar>
            <w:vAlign w:val="center"/>
          </w:tcPr>
          <w:p w14:paraId="50F55FB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1</w:t>
            </w:r>
          </w:p>
        </w:tc>
        <w:tc>
          <w:tcPr>
            <w:tcW w:w="323" w:type="pct"/>
            <w:shd w:val="clear" w:color="auto" w:fill="auto"/>
            <w:tcMar>
              <w:top w:w="100" w:type="dxa"/>
              <w:left w:w="160" w:type="dxa"/>
              <w:bottom w:w="100" w:type="dxa"/>
              <w:right w:w="160" w:type="dxa"/>
            </w:tcMar>
            <w:vAlign w:val="center"/>
          </w:tcPr>
          <w:p w14:paraId="03E7E811">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2</w:t>
            </w:r>
          </w:p>
        </w:tc>
        <w:tc>
          <w:tcPr>
            <w:tcW w:w="323" w:type="pct"/>
            <w:shd w:val="clear" w:color="auto" w:fill="auto"/>
            <w:tcMar>
              <w:top w:w="100" w:type="dxa"/>
              <w:left w:w="160" w:type="dxa"/>
              <w:bottom w:w="100" w:type="dxa"/>
              <w:right w:w="160" w:type="dxa"/>
            </w:tcMar>
            <w:vAlign w:val="center"/>
          </w:tcPr>
          <w:p w14:paraId="2D89B4DE">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3</w:t>
            </w:r>
          </w:p>
        </w:tc>
        <w:tc>
          <w:tcPr>
            <w:tcW w:w="323" w:type="pct"/>
            <w:shd w:val="clear" w:color="auto" w:fill="auto"/>
            <w:tcMar>
              <w:top w:w="100" w:type="dxa"/>
              <w:left w:w="160" w:type="dxa"/>
              <w:bottom w:w="100" w:type="dxa"/>
              <w:right w:w="160" w:type="dxa"/>
            </w:tcMar>
            <w:vAlign w:val="center"/>
          </w:tcPr>
          <w:p w14:paraId="622EE20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4</w:t>
            </w:r>
          </w:p>
        </w:tc>
        <w:tc>
          <w:tcPr>
            <w:tcW w:w="275" w:type="pct"/>
            <w:shd w:val="clear" w:color="auto" w:fill="auto"/>
            <w:tcMar>
              <w:top w:w="100" w:type="dxa"/>
              <w:left w:w="160" w:type="dxa"/>
              <w:bottom w:w="100" w:type="dxa"/>
              <w:right w:w="160" w:type="dxa"/>
            </w:tcMar>
            <w:vAlign w:val="center"/>
          </w:tcPr>
          <w:p w14:paraId="5F825439">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5</w:t>
            </w:r>
          </w:p>
        </w:tc>
      </w:tr>
      <w:tr w14:paraId="7F0C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1B782F44">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A1</w:t>
            </w:r>
          </w:p>
        </w:tc>
        <w:tc>
          <w:tcPr>
            <w:tcW w:w="3156" w:type="pct"/>
            <w:shd w:val="clear" w:color="auto" w:fill="auto"/>
            <w:tcMar>
              <w:top w:w="100" w:type="dxa"/>
              <w:left w:w="160" w:type="dxa"/>
              <w:bottom w:w="100" w:type="dxa"/>
              <w:right w:w="160" w:type="dxa"/>
            </w:tcMar>
            <w:vAlign w:val="center"/>
          </w:tcPr>
          <w:p w14:paraId="39A191D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ability to identify problems has improved.</w:t>
            </w:r>
          </w:p>
        </w:tc>
        <w:tc>
          <w:tcPr>
            <w:tcW w:w="323" w:type="pct"/>
            <w:shd w:val="clear" w:color="auto" w:fill="auto"/>
            <w:tcMar>
              <w:top w:w="100" w:type="dxa"/>
              <w:left w:w="160" w:type="dxa"/>
              <w:bottom w:w="100" w:type="dxa"/>
              <w:right w:w="160" w:type="dxa"/>
            </w:tcMar>
            <w:vAlign w:val="center"/>
          </w:tcPr>
          <w:p w14:paraId="0B0B0CF9">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1F73A1B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24BBCD4F">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0524B4D1">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46FF4C77">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r w14:paraId="75E2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739A34A3">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A2</w:t>
            </w:r>
          </w:p>
        </w:tc>
        <w:tc>
          <w:tcPr>
            <w:tcW w:w="3156" w:type="pct"/>
            <w:shd w:val="clear" w:color="auto" w:fill="auto"/>
            <w:tcMar>
              <w:top w:w="100" w:type="dxa"/>
              <w:left w:w="160" w:type="dxa"/>
              <w:bottom w:w="100" w:type="dxa"/>
              <w:right w:w="160" w:type="dxa"/>
            </w:tcMar>
            <w:vAlign w:val="center"/>
          </w:tcPr>
          <w:p w14:paraId="0FEB5A4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literature searching ability has improved.</w:t>
            </w:r>
          </w:p>
        </w:tc>
        <w:tc>
          <w:tcPr>
            <w:tcW w:w="323" w:type="pct"/>
            <w:shd w:val="clear" w:color="auto" w:fill="auto"/>
            <w:tcMar>
              <w:top w:w="100" w:type="dxa"/>
              <w:left w:w="160" w:type="dxa"/>
              <w:bottom w:w="100" w:type="dxa"/>
              <w:right w:w="160" w:type="dxa"/>
            </w:tcMar>
            <w:vAlign w:val="center"/>
          </w:tcPr>
          <w:p w14:paraId="38AB2B10">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170555E3">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1A41C135">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7C546B90">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0D562C02">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r w14:paraId="5688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10761AD4">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A3</w:t>
            </w:r>
          </w:p>
        </w:tc>
        <w:tc>
          <w:tcPr>
            <w:tcW w:w="3156" w:type="pct"/>
            <w:shd w:val="clear" w:color="auto" w:fill="auto"/>
            <w:tcMar>
              <w:top w:w="100" w:type="dxa"/>
              <w:left w:w="160" w:type="dxa"/>
              <w:bottom w:w="100" w:type="dxa"/>
              <w:right w:w="160" w:type="dxa"/>
            </w:tcMar>
            <w:vAlign w:val="center"/>
          </w:tcPr>
          <w:p w14:paraId="12AC0C6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data processing ability has improved.</w:t>
            </w:r>
          </w:p>
        </w:tc>
        <w:tc>
          <w:tcPr>
            <w:tcW w:w="323" w:type="pct"/>
            <w:shd w:val="clear" w:color="auto" w:fill="auto"/>
            <w:tcMar>
              <w:top w:w="100" w:type="dxa"/>
              <w:left w:w="160" w:type="dxa"/>
              <w:bottom w:w="100" w:type="dxa"/>
              <w:right w:w="160" w:type="dxa"/>
            </w:tcMar>
            <w:vAlign w:val="center"/>
          </w:tcPr>
          <w:p w14:paraId="6533F441">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35F27EF3">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1E54FEA3">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397D43F0">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268DA3F1">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r w14:paraId="4816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251D466D">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A4</w:t>
            </w:r>
          </w:p>
        </w:tc>
        <w:tc>
          <w:tcPr>
            <w:tcW w:w="3156" w:type="pct"/>
            <w:shd w:val="clear" w:color="auto" w:fill="auto"/>
            <w:tcMar>
              <w:top w:w="100" w:type="dxa"/>
              <w:left w:w="160" w:type="dxa"/>
              <w:bottom w:w="100" w:type="dxa"/>
              <w:right w:w="160" w:type="dxa"/>
            </w:tcMar>
            <w:vAlign w:val="center"/>
          </w:tcPr>
          <w:p w14:paraId="282921E7">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teamwork ability has improved.</w:t>
            </w:r>
          </w:p>
        </w:tc>
        <w:tc>
          <w:tcPr>
            <w:tcW w:w="323" w:type="pct"/>
            <w:shd w:val="clear" w:color="auto" w:fill="auto"/>
            <w:tcMar>
              <w:top w:w="100" w:type="dxa"/>
              <w:left w:w="160" w:type="dxa"/>
              <w:bottom w:w="100" w:type="dxa"/>
              <w:right w:w="160" w:type="dxa"/>
            </w:tcMar>
            <w:vAlign w:val="center"/>
          </w:tcPr>
          <w:p w14:paraId="232D67CC">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49C03B50">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5B72E62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1EC12D43">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3D711CE7">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r w14:paraId="0BA5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42B21A29">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A5</w:t>
            </w:r>
          </w:p>
        </w:tc>
        <w:tc>
          <w:tcPr>
            <w:tcW w:w="3156" w:type="pct"/>
            <w:shd w:val="clear" w:color="auto" w:fill="auto"/>
            <w:tcMar>
              <w:top w:w="100" w:type="dxa"/>
              <w:left w:w="160" w:type="dxa"/>
              <w:bottom w:w="100" w:type="dxa"/>
              <w:right w:w="160" w:type="dxa"/>
            </w:tcMar>
            <w:vAlign w:val="center"/>
          </w:tcPr>
          <w:p w14:paraId="2064FD98">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task management and problem-solving ability has improved.</w:t>
            </w:r>
          </w:p>
        </w:tc>
        <w:tc>
          <w:tcPr>
            <w:tcW w:w="323" w:type="pct"/>
            <w:shd w:val="clear" w:color="auto" w:fill="auto"/>
            <w:tcMar>
              <w:top w:w="100" w:type="dxa"/>
              <w:left w:w="160" w:type="dxa"/>
              <w:bottom w:w="100" w:type="dxa"/>
              <w:right w:w="160" w:type="dxa"/>
            </w:tcMar>
            <w:vAlign w:val="center"/>
          </w:tcPr>
          <w:p w14:paraId="25ACA33C">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36E56788">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1C8D4501">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2397706D">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50790193">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r w14:paraId="77D4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72401843">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A6</w:t>
            </w:r>
          </w:p>
        </w:tc>
        <w:tc>
          <w:tcPr>
            <w:tcW w:w="3156" w:type="pct"/>
            <w:shd w:val="clear" w:color="auto" w:fill="auto"/>
            <w:tcMar>
              <w:top w:w="100" w:type="dxa"/>
              <w:left w:w="160" w:type="dxa"/>
              <w:bottom w:w="100" w:type="dxa"/>
              <w:right w:w="160" w:type="dxa"/>
            </w:tcMar>
            <w:vAlign w:val="center"/>
          </w:tcPr>
          <w:p w14:paraId="32400DB7">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research interest has increased.</w:t>
            </w:r>
          </w:p>
        </w:tc>
        <w:tc>
          <w:tcPr>
            <w:tcW w:w="323" w:type="pct"/>
            <w:shd w:val="clear" w:color="auto" w:fill="auto"/>
            <w:tcMar>
              <w:top w:w="100" w:type="dxa"/>
              <w:left w:w="160" w:type="dxa"/>
              <w:bottom w:w="100" w:type="dxa"/>
              <w:right w:w="160" w:type="dxa"/>
            </w:tcMar>
            <w:vAlign w:val="center"/>
          </w:tcPr>
          <w:p w14:paraId="7D2B041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4D75649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21E586BE">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3EADE3BD">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7A0F32C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r w14:paraId="129F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48753537">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A7</w:t>
            </w:r>
          </w:p>
        </w:tc>
        <w:tc>
          <w:tcPr>
            <w:tcW w:w="3156" w:type="pct"/>
            <w:shd w:val="clear" w:color="auto" w:fill="auto"/>
            <w:tcMar>
              <w:top w:w="100" w:type="dxa"/>
              <w:left w:w="160" w:type="dxa"/>
              <w:bottom w:w="100" w:type="dxa"/>
              <w:right w:w="160" w:type="dxa"/>
            </w:tcMar>
            <w:vAlign w:val="center"/>
          </w:tcPr>
          <w:p w14:paraId="1147340E">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ability to get along with others has improved.</w:t>
            </w:r>
          </w:p>
        </w:tc>
        <w:tc>
          <w:tcPr>
            <w:tcW w:w="323" w:type="pct"/>
            <w:shd w:val="clear" w:color="auto" w:fill="auto"/>
            <w:tcMar>
              <w:top w:w="100" w:type="dxa"/>
              <w:left w:w="160" w:type="dxa"/>
              <w:bottom w:w="100" w:type="dxa"/>
              <w:right w:w="160" w:type="dxa"/>
            </w:tcMar>
            <w:vAlign w:val="center"/>
          </w:tcPr>
          <w:p w14:paraId="59B50832">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0B1353E0">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5C8269ED">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39E55075">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1E1CBD53">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r w14:paraId="7DC2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73" w:type="pct"/>
            <w:shd w:val="clear" w:color="auto" w:fill="auto"/>
            <w:tcMar>
              <w:top w:w="100" w:type="dxa"/>
              <w:left w:w="0" w:type="dxa"/>
              <w:bottom w:w="100" w:type="dxa"/>
              <w:right w:w="160" w:type="dxa"/>
            </w:tcMar>
            <w:vAlign w:val="center"/>
          </w:tcPr>
          <w:p w14:paraId="49DB5B0D">
            <w:pPr>
              <w:keepNext w:val="0"/>
              <w:keepLines w:val="0"/>
              <w:widowControl/>
              <w:suppressLineNumbers w:val="0"/>
              <w:spacing w:line="250" w:lineRule="atLeast"/>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A8</w:t>
            </w:r>
          </w:p>
        </w:tc>
        <w:tc>
          <w:tcPr>
            <w:tcW w:w="3156" w:type="pct"/>
            <w:shd w:val="clear" w:color="auto" w:fill="auto"/>
            <w:tcMar>
              <w:top w:w="100" w:type="dxa"/>
              <w:left w:w="160" w:type="dxa"/>
              <w:bottom w:w="100" w:type="dxa"/>
              <w:right w:w="160" w:type="dxa"/>
            </w:tcMar>
            <w:vAlign w:val="center"/>
          </w:tcPr>
          <w:p w14:paraId="190605C6">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My overall research ability has improved.</w:t>
            </w:r>
          </w:p>
        </w:tc>
        <w:tc>
          <w:tcPr>
            <w:tcW w:w="323" w:type="pct"/>
            <w:shd w:val="clear" w:color="auto" w:fill="auto"/>
            <w:tcMar>
              <w:top w:w="100" w:type="dxa"/>
              <w:left w:w="160" w:type="dxa"/>
              <w:bottom w:w="100" w:type="dxa"/>
              <w:right w:w="160" w:type="dxa"/>
            </w:tcMar>
            <w:vAlign w:val="center"/>
          </w:tcPr>
          <w:p w14:paraId="5AD42642">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6A6EC1B5">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661EDCBA">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323" w:type="pct"/>
            <w:shd w:val="clear" w:color="auto" w:fill="auto"/>
            <w:tcMar>
              <w:top w:w="100" w:type="dxa"/>
              <w:left w:w="160" w:type="dxa"/>
              <w:bottom w:w="100" w:type="dxa"/>
              <w:right w:w="160" w:type="dxa"/>
            </w:tcMar>
            <w:vAlign w:val="center"/>
          </w:tcPr>
          <w:p w14:paraId="7E2A2090">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c>
          <w:tcPr>
            <w:tcW w:w="275" w:type="pct"/>
            <w:shd w:val="clear" w:color="auto" w:fill="auto"/>
            <w:tcMar>
              <w:top w:w="100" w:type="dxa"/>
              <w:left w:w="160" w:type="dxa"/>
              <w:bottom w:w="100" w:type="dxa"/>
              <w:right w:w="0" w:type="dxa"/>
            </w:tcMar>
            <w:vAlign w:val="center"/>
          </w:tcPr>
          <w:p w14:paraId="4BC88EDA">
            <w:pPr>
              <w:keepNext w:val="0"/>
              <w:keepLines w:val="0"/>
              <w:widowControl/>
              <w:suppressLineNumbers w:val="0"/>
              <w:spacing w:line="250" w:lineRule="atLeast"/>
              <w:jc w:val="left"/>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lang w:val="en-US" w:eastAsia="zh-CN" w:bidi="ar"/>
              </w:rPr>
              <w:t>☐</w:t>
            </w:r>
          </w:p>
        </w:tc>
      </w:tr>
    </w:tbl>
    <w:p w14:paraId="1B76ECF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Dimension B: Clinical practice ability</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15"/>
        <w:gridCol w:w="5839"/>
        <w:gridCol w:w="716"/>
        <w:gridCol w:w="716"/>
        <w:gridCol w:w="716"/>
        <w:gridCol w:w="716"/>
        <w:gridCol w:w="587"/>
      </w:tblGrid>
      <w:tr w14:paraId="457F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311" w:type="pct"/>
            <w:shd w:val="clear" w:color="auto" w:fill="auto"/>
            <w:tcMar>
              <w:top w:w="100" w:type="dxa"/>
              <w:left w:w="0" w:type="dxa"/>
              <w:bottom w:w="100" w:type="dxa"/>
              <w:right w:w="160" w:type="dxa"/>
            </w:tcMar>
            <w:vAlign w:val="center"/>
          </w:tcPr>
          <w:p w14:paraId="6CD63F56">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No.</w:t>
            </w:r>
          </w:p>
        </w:tc>
        <w:tc>
          <w:tcPr>
            <w:tcW w:w="2946" w:type="pct"/>
            <w:shd w:val="clear" w:color="auto" w:fill="auto"/>
            <w:tcMar>
              <w:top w:w="100" w:type="dxa"/>
              <w:left w:w="160" w:type="dxa"/>
              <w:bottom w:w="100" w:type="dxa"/>
              <w:right w:w="160" w:type="dxa"/>
            </w:tcMar>
            <w:vAlign w:val="center"/>
          </w:tcPr>
          <w:p w14:paraId="0D614583">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Item</w:t>
            </w:r>
          </w:p>
        </w:tc>
        <w:tc>
          <w:tcPr>
            <w:tcW w:w="361" w:type="pct"/>
            <w:shd w:val="clear" w:color="auto" w:fill="auto"/>
            <w:tcMar>
              <w:top w:w="100" w:type="dxa"/>
              <w:left w:w="160" w:type="dxa"/>
              <w:bottom w:w="100" w:type="dxa"/>
              <w:right w:w="160" w:type="dxa"/>
            </w:tcMar>
            <w:vAlign w:val="center"/>
          </w:tcPr>
          <w:p w14:paraId="0425E23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1</w:t>
            </w:r>
          </w:p>
        </w:tc>
        <w:tc>
          <w:tcPr>
            <w:tcW w:w="361" w:type="pct"/>
            <w:shd w:val="clear" w:color="auto" w:fill="auto"/>
            <w:tcMar>
              <w:top w:w="100" w:type="dxa"/>
              <w:left w:w="160" w:type="dxa"/>
              <w:bottom w:w="100" w:type="dxa"/>
              <w:right w:w="160" w:type="dxa"/>
            </w:tcMar>
            <w:vAlign w:val="center"/>
          </w:tcPr>
          <w:p w14:paraId="30B0539E">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2</w:t>
            </w:r>
          </w:p>
        </w:tc>
        <w:tc>
          <w:tcPr>
            <w:tcW w:w="361" w:type="pct"/>
            <w:shd w:val="clear" w:color="auto" w:fill="auto"/>
            <w:tcMar>
              <w:top w:w="100" w:type="dxa"/>
              <w:left w:w="160" w:type="dxa"/>
              <w:bottom w:w="100" w:type="dxa"/>
              <w:right w:w="160" w:type="dxa"/>
            </w:tcMar>
            <w:vAlign w:val="center"/>
          </w:tcPr>
          <w:p w14:paraId="7753547C">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3</w:t>
            </w:r>
          </w:p>
        </w:tc>
        <w:tc>
          <w:tcPr>
            <w:tcW w:w="361" w:type="pct"/>
            <w:shd w:val="clear" w:color="auto" w:fill="auto"/>
            <w:tcMar>
              <w:top w:w="100" w:type="dxa"/>
              <w:left w:w="160" w:type="dxa"/>
              <w:bottom w:w="100" w:type="dxa"/>
              <w:right w:w="160" w:type="dxa"/>
            </w:tcMar>
            <w:vAlign w:val="center"/>
          </w:tcPr>
          <w:p w14:paraId="1090B94D">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4</w:t>
            </w:r>
          </w:p>
        </w:tc>
        <w:tc>
          <w:tcPr>
            <w:tcW w:w="296" w:type="pct"/>
            <w:shd w:val="clear" w:color="auto" w:fill="auto"/>
            <w:tcMar>
              <w:top w:w="100" w:type="dxa"/>
              <w:left w:w="160" w:type="dxa"/>
              <w:bottom w:w="100" w:type="dxa"/>
              <w:right w:w="160" w:type="dxa"/>
            </w:tcMar>
            <w:vAlign w:val="center"/>
          </w:tcPr>
          <w:p w14:paraId="6FDE29A8">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5</w:t>
            </w:r>
          </w:p>
        </w:tc>
      </w:tr>
      <w:tr w14:paraId="1D76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1" w:type="pct"/>
            <w:shd w:val="clear" w:color="auto" w:fill="auto"/>
            <w:tcMar>
              <w:top w:w="100" w:type="dxa"/>
              <w:left w:w="0" w:type="dxa"/>
              <w:bottom w:w="100" w:type="dxa"/>
              <w:right w:w="160" w:type="dxa"/>
            </w:tcMar>
            <w:vAlign w:val="center"/>
          </w:tcPr>
          <w:p w14:paraId="374559B9">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B1</w:t>
            </w:r>
          </w:p>
        </w:tc>
        <w:tc>
          <w:tcPr>
            <w:tcW w:w="2946" w:type="pct"/>
            <w:shd w:val="clear" w:color="auto" w:fill="auto"/>
            <w:tcMar>
              <w:top w:w="100" w:type="dxa"/>
              <w:left w:w="160" w:type="dxa"/>
              <w:bottom w:w="100" w:type="dxa"/>
              <w:right w:w="160" w:type="dxa"/>
            </w:tcMar>
            <w:vAlign w:val="center"/>
          </w:tcPr>
          <w:p w14:paraId="164BA80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ability to apply nursing measures has improved.</w:t>
            </w:r>
          </w:p>
        </w:tc>
        <w:tc>
          <w:tcPr>
            <w:tcW w:w="361" w:type="pct"/>
            <w:shd w:val="clear" w:color="auto" w:fill="auto"/>
            <w:tcMar>
              <w:top w:w="100" w:type="dxa"/>
              <w:left w:w="160" w:type="dxa"/>
              <w:bottom w:w="100" w:type="dxa"/>
              <w:right w:w="160" w:type="dxa"/>
            </w:tcMar>
            <w:vAlign w:val="center"/>
          </w:tcPr>
          <w:p w14:paraId="76C7A604">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58DEA28">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17B7614">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BAC0EA7">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6" w:type="pct"/>
            <w:shd w:val="clear" w:color="auto" w:fill="auto"/>
            <w:tcMar>
              <w:top w:w="100" w:type="dxa"/>
              <w:left w:w="160" w:type="dxa"/>
              <w:bottom w:w="100" w:type="dxa"/>
              <w:right w:w="0" w:type="dxa"/>
            </w:tcMar>
            <w:vAlign w:val="center"/>
          </w:tcPr>
          <w:p w14:paraId="40045B59">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719D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1" w:type="pct"/>
            <w:shd w:val="clear" w:color="auto" w:fill="auto"/>
            <w:tcMar>
              <w:top w:w="100" w:type="dxa"/>
              <w:left w:w="0" w:type="dxa"/>
              <w:bottom w:w="100" w:type="dxa"/>
              <w:right w:w="160" w:type="dxa"/>
            </w:tcMar>
            <w:vAlign w:val="center"/>
          </w:tcPr>
          <w:p w14:paraId="6AD16207">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B2</w:t>
            </w:r>
          </w:p>
        </w:tc>
        <w:tc>
          <w:tcPr>
            <w:tcW w:w="2946" w:type="pct"/>
            <w:shd w:val="clear" w:color="auto" w:fill="auto"/>
            <w:tcMar>
              <w:top w:w="100" w:type="dxa"/>
              <w:left w:w="160" w:type="dxa"/>
              <w:bottom w:w="100" w:type="dxa"/>
              <w:right w:w="160" w:type="dxa"/>
            </w:tcMar>
            <w:vAlign w:val="center"/>
          </w:tcPr>
          <w:p w14:paraId="3E18A60B">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nursing diagnosis ability has improved.</w:t>
            </w:r>
          </w:p>
        </w:tc>
        <w:tc>
          <w:tcPr>
            <w:tcW w:w="361" w:type="pct"/>
            <w:shd w:val="clear" w:color="auto" w:fill="auto"/>
            <w:tcMar>
              <w:top w:w="100" w:type="dxa"/>
              <w:left w:w="160" w:type="dxa"/>
              <w:bottom w:w="100" w:type="dxa"/>
              <w:right w:w="160" w:type="dxa"/>
            </w:tcMar>
            <w:vAlign w:val="center"/>
          </w:tcPr>
          <w:p w14:paraId="73616D0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9FF48A4">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177401D7">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622B1049">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6" w:type="pct"/>
            <w:shd w:val="clear" w:color="auto" w:fill="auto"/>
            <w:tcMar>
              <w:top w:w="100" w:type="dxa"/>
              <w:left w:w="160" w:type="dxa"/>
              <w:bottom w:w="100" w:type="dxa"/>
              <w:right w:w="0" w:type="dxa"/>
            </w:tcMar>
            <w:vAlign w:val="center"/>
          </w:tcPr>
          <w:p w14:paraId="06A4B62D">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3CE4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311" w:type="pct"/>
            <w:shd w:val="clear" w:color="auto" w:fill="auto"/>
            <w:tcMar>
              <w:top w:w="100" w:type="dxa"/>
              <w:left w:w="0" w:type="dxa"/>
              <w:bottom w:w="100" w:type="dxa"/>
              <w:right w:w="160" w:type="dxa"/>
            </w:tcMar>
            <w:vAlign w:val="center"/>
          </w:tcPr>
          <w:p w14:paraId="470F6B68">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B3</w:t>
            </w:r>
          </w:p>
        </w:tc>
        <w:tc>
          <w:tcPr>
            <w:tcW w:w="2946" w:type="pct"/>
            <w:shd w:val="clear" w:color="auto" w:fill="auto"/>
            <w:tcMar>
              <w:top w:w="100" w:type="dxa"/>
              <w:left w:w="160" w:type="dxa"/>
              <w:bottom w:w="100" w:type="dxa"/>
              <w:right w:w="160" w:type="dxa"/>
            </w:tcMar>
            <w:vAlign w:val="center"/>
          </w:tcPr>
          <w:p w14:paraId="6C88647E">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health education ability has improved.</w:t>
            </w:r>
          </w:p>
        </w:tc>
        <w:tc>
          <w:tcPr>
            <w:tcW w:w="361" w:type="pct"/>
            <w:shd w:val="clear" w:color="auto" w:fill="auto"/>
            <w:tcMar>
              <w:top w:w="100" w:type="dxa"/>
              <w:left w:w="160" w:type="dxa"/>
              <w:bottom w:w="100" w:type="dxa"/>
              <w:right w:w="160" w:type="dxa"/>
            </w:tcMar>
            <w:vAlign w:val="center"/>
          </w:tcPr>
          <w:p w14:paraId="25D3450D">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098583C8">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15463127">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EAB39E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6" w:type="pct"/>
            <w:shd w:val="clear" w:color="auto" w:fill="auto"/>
            <w:tcMar>
              <w:top w:w="100" w:type="dxa"/>
              <w:left w:w="160" w:type="dxa"/>
              <w:bottom w:w="100" w:type="dxa"/>
              <w:right w:w="0" w:type="dxa"/>
            </w:tcMar>
            <w:vAlign w:val="center"/>
          </w:tcPr>
          <w:p w14:paraId="1A868B96">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68DB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1" w:type="pct"/>
            <w:shd w:val="clear" w:color="auto" w:fill="auto"/>
            <w:tcMar>
              <w:top w:w="100" w:type="dxa"/>
              <w:left w:w="0" w:type="dxa"/>
              <w:bottom w:w="100" w:type="dxa"/>
              <w:right w:w="160" w:type="dxa"/>
            </w:tcMar>
            <w:vAlign w:val="center"/>
          </w:tcPr>
          <w:p w14:paraId="433989F8">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B4</w:t>
            </w:r>
          </w:p>
        </w:tc>
        <w:tc>
          <w:tcPr>
            <w:tcW w:w="2946" w:type="pct"/>
            <w:shd w:val="clear" w:color="auto" w:fill="auto"/>
            <w:tcMar>
              <w:top w:w="100" w:type="dxa"/>
              <w:left w:w="160" w:type="dxa"/>
              <w:bottom w:w="100" w:type="dxa"/>
              <w:right w:w="160" w:type="dxa"/>
            </w:tcMar>
            <w:vAlign w:val="center"/>
          </w:tcPr>
          <w:p w14:paraId="6D993274">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nursing assessment ability has improved.</w:t>
            </w:r>
          </w:p>
        </w:tc>
        <w:tc>
          <w:tcPr>
            <w:tcW w:w="361" w:type="pct"/>
            <w:shd w:val="clear" w:color="auto" w:fill="auto"/>
            <w:tcMar>
              <w:top w:w="100" w:type="dxa"/>
              <w:left w:w="160" w:type="dxa"/>
              <w:bottom w:w="100" w:type="dxa"/>
              <w:right w:w="160" w:type="dxa"/>
            </w:tcMar>
            <w:vAlign w:val="center"/>
          </w:tcPr>
          <w:p w14:paraId="63B9EE7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0635CBC5">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156C95E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286EDD5">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6" w:type="pct"/>
            <w:shd w:val="clear" w:color="auto" w:fill="auto"/>
            <w:tcMar>
              <w:top w:w="100" w:type="dxa"/>
              <w:left w:w="160" w:type="dxa"/>
              <w:bottom w:w="100" w:type="dxa"/>
              <w:right w:w="0" w:type="dxa"/>
            </w:tcMar>
            <w:vAlign w:val="center"/>
          </w:tcPr>
          <w:p w14:paraId="1FA90418">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1C5F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11" w:type="pct"/>
            <w:shd w:val="clear" w:color="auto" w:fill="auto"/>
            <w:tcMar>
              <w:top w:w="100" w:type="dxa"/>
              <w:left w:w="0" w:type="dxa"/>
              <w:bottom w:w="100" w:type="dxa"/>
              <w:right w:w="160" w:type="dxa"/>
            </w:tcMar>
            <w:vAlign w:val="center"/>
          </w:tcPr>
          <w:p w14:paraId="0CCAC99E">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B5</w:t>
            </w:r>
          </w:p>
        </w:tc>
        <w:tc>
          <w:tcPr>
            <w:tcW w:w="2946" w:type="pct"/>
            <w:shd w:val="clear" w:color="auto" w:fill="auto"/>
            <w:tcMar>
              <w:top w:w="100" w:type="dxa"/>
              <w:left w:w="160" w:type="dxa"/>
              <w:bottom w:w="100" w:type="dxa"/>
              <w:right w:w="160" w:type="dxa"/>
            </w:tcMar>
            <w:vAlign w:val="center"/>
          </w:tcPr>
          <w:p w14:paraId="583C9086">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technical application ability has improved.</w:t>
            </w:r>
          </w:p>
        </w:tc>
        <w:tc>
          <w:tcPr>
            <w:tcW w:w="361" w:type="pct"/>
            <w:shd w:val="clear" w:color="auto" w:fill="auto"/>
            <w:tcMar>
              <w:top w:w="100" w:type="dxa"/>
              <w:left w:w="160" w:type="dxa"/>
              <w:bottom w:w="100" w:type="dxa"/>
              <w:right w:w="160" w:type="dxa"/>
            </w:tcMar>
            <w:vAlign w:val="center"/>
          </w:tcPr>
          <w:p w14:paraId="7E599C84">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C6A5A40">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28988329">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61" w:type="pct"/>
            <w:shd w:val="clear" w:color="auto" w:fill="auto"/>
            <w:tcMar>
              <w:top w:w="100" w:type="dxa"/>
              <w:left w:w="160" w:type="dxa"/>
              <w:bottom w:w="100" w:type="dxa"/>
              <w:right w:w="160" w:type="dxa"/>
            </w:tcMar>
            <w:vAlign w:val="center"/>
          </w:tcPr>
          <w:p w14:paraId="07FA14B6">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6" w:type="pct"/>
            <w:shd w:val="clear" w:color="auto" w:fill="auto"/>
            <w:tcMar>
              <w:top w:w="100" w:type="dxa"/>
              <w:left w:w="160" w:type="dxa"/>
              <w:bottom w:w="100" w:type="dxa"/>
              <w:right w:w="0" w:type="dxa"/>
            </w:tcMar>
            <w:vAlign w:val="center"/>
          </w:tcPr>
          <w:p w14:paraId="68B5B67F">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bl>
    <w:p w14:paraId="2B6739F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shd w:val="clear" w:fill="FFFFFF"/>
        </w:rPr>
      </w:pPr>
    </w:p>
    <w:p w14:paraId="3B92EDA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shd w:val="clear" w:fill="FFFFFF"/>
        </w:rPr>
      </w:pPr>
    </w:p>
    <w:p w14:paraId="2E06700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Dimension C: Career preparation</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08"/>
        <w:gridCol w:w="6549"/>
        <w:gridCol w:w="591"/>
        <w:gridCol w:w="591"/>
        <w:gridCol w:w="591"/>
        <w:gridCol w:w="591"/>
        <w:gridCol w:w="484"/>
      </w:tblGrid>
      <w:tr w14:paraId="1E62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257" w:type="pct"/>
            <w:shd w:val="clear" w:color="auto" w:fill="auto"/>
            <w:tcMar>
              <w:top w:w="100" w:type="dxa"/>
              <w:left w:w="0" w:type="dxa"/>
              <w:bottom w:w="100" w:type="dxa"/>
              <w:right w:w="160" w:type="dxa"/>
            </w:tcMar>
            <w:vAlign w:val="center"/>
          </w:tcPr>
          <w:p w14:paraId="06E3956F">
            <w:pPr>
              <w:keepNext w:val="0"/>
              <w:keepLines w:val="0"/>
              <w:widowControl/>
              <w:suppressLineNumbers w:val="0"/>
              <w:spacing w:line="250" w:lineRule="atLeast"/>
              <w:jc w:val="both"/>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No.</w:t>
            </w:r>
          </w:p>
        </w:tc>
        <w:tc>
          <w:tcPr>
            <w:tcW w:w="3304" w:type="pct"/>
            <w:shd w:val="clear" w:color="auto" w:fill="auto"/>
            <w:tcMar>
              <w:top w:w="100" w:type="dxa"/>
              <w:left w:w="160" w:type="dxa"/>
              <w:bottom w:w="100" w:type="dxa"/>
              <w:right w:w="160" w:type="dxa"/>
            </w:tcMar>
            <w:vAlign w:val="center"/>
          </w:tcPr>
          <w:p w14:paraId="0F4C3315">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Item</w:t>
            </w:r>
          </w:p>
        </w:tc>
        <w:tc>
          <w:tcPr>
            <w:tcW w:w="298" w:type="pct"/>
            <w:shd w:val="clear" w:color="auto" w:fill="auto"/>
            <w:tcMar>
              <w:top w:w="100" w:type="dxa"/>
              <w:left w:w="160" w:type="dxa"/>
              <w:bottom w:w="100" w:type="dxa"/>
              <w:right w:w="160" w:type="dxa"/>
            </w:tcMar>
            <w:vAlign w:val="center"/>
          </w:tcPr>
          <w:p w14:paraId="10AC67C4">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1</w:t>
            </w:r>
          </w:p>
        </w:tc>
        <w:tc>
          <w:tcPr>
            <w:tcW w:w="298" w:type="pct"/>
            <w:shd w:val="clear" w:color="auto" w:fill="auto"/>
            <w:tcMar>
              <w:top w:w="100" w:type="dxa"/>
              <w:left w:w="160" w:type="dxa"/>
              <w:bottom w:w="100" w:type="dxa"/>
              <w:right w:w="160" w:type="dxa"/>
            </w:tcMar>
            <w:vAlign w:val="center"/>
          </w:tcPr>
          <w:p w14:paraId="175FECA9">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2</w:t>
            </w:r>
          </w:p>
        </w:tc>
        <w:tc>
          <w:tcPr>
            <w:tcW w:w="298" w:type="pct"/>
            <w:shd w:val="clear" w:color="auto" w:fill="auto"/>
            <w:tcMar>
              <w:top w:w="100" w:type="dxa"/>
              <w:left w:w="160" w:type="dxa"/>
              <w:bottom w:w="100" w:type="dxa"/>
              <w:right w:w="160" w:type="dxa"/>
            </w:tcMar>
            <w:vAlign w:val="center"/>
          </w:tcPr>
          <w:p w14:paraId="6FAF5D28">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3</w:t>
            </w:r>
          </w:p>
        </w:tc>
        <w:tc>
          <w:tcPr>
            <w:tcW w:w="298" w:type="pct"/>
            <w:shd w:val="clear" w:color="auto" w:fill="auto"/>
            <w:tcMar>
              <w:top w:w="100" w:type="dxa"/>
              <w:left w:w="160" w:type="dxa"/>
              <w:bottom w:w="100" w:type="dxa"/>
              <w:right w:w="160" w:type="dxa"/>
            </w:tcMar>
            <w:vAlign w:val="center"/>
          </w:tcPr>
          <w:p w14:paraId="0145A2A7">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4</w:t>
            </w:r>
          </w:p>
        </w:tc>
        <w:tc>
          <w:tcPr>
            <w:tcW w:w="244" w:type="pct"/>
            <w:shd w:val="clear" w:color="auto" w:fill="auto"/>
            <w:tcMar>
              <w:top w:w="100" w:type="dxa"/>
              <w:left w:w="160" w:type="dxa"/>
              <w:bottom w:w="100" w:type="dxa"/>
              <w:right w:w="160" w:type="dxa"/>
            </w:tcMar>
            <w:vAlign w:val="center"/>
          </w:tcPr>
          <w:p w14:paraId="13837E98">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5</w:t>
            </w:r>
          </w:p>
        </w:tc>
      </w:tr>
      <w:tr w14:paraId="7728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7" w:type="pct"/>
            <w:shd w:val="clear" w:color="auto" w:fill="auto"/>
            <w:tcMar>
              <w:top w:w="100" w:type="dxa"/>
              <w:left w:w="0" w:type="dxa"/>
              <w:bottom w:w="100" w:type="dxa"/>
              <w:right w:w="160" w:type="dxa"/>
            </w:tcMar>
            <w:vAlign w:val="center"/>
          </w:tcPr>
          <w:p w14:paraId="19ED9DAD">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C1</w:t>
            </w:r>
          </w:p>
        </w:tc>
        <w:tc>
          <w:tcPr>
            <w:tcW w:w="3304" w:type="pct"/>
            <w:shd w:val="clear" w:color="auto" w:fill="auto"/>
            <w:tcMar>
              <w:top w:w="100" w:type="dxa"/>
              <w:left w:w="160" w:type="dxa"/>
              <w:bottom w:w="100" w:type="dxa"/>
              <w:right w:w="160" w:type="dxa"/>
            </w:tcMar>
            <w:vAlign w:val="center"/>
          </w:tcPr>
          <w:p w14:paraId="3C879552">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It has enabled me to have sufficient ability to meet future job demands.</w:t>
            </w:r>
          </w:p>
        </w:tc>
        <w:tc>
          <w:tcPr>
            <w:tcW w:w="298" w:type="pct"/>
            <w:shd w:val="clear" w:color="auto" w:fill="auto"/>
            <w:tcMar>
              <w:top w:w="100" w:type="dxa"/>
              <w:left w:w="160" w:type="dxa"/>
              <w:bottom w:w="100" w:type="dxa"/>
              <w:right w:w="160" w:type="dxa"/>
            </w:tcMar>
            <w:vAlign w:val="center"/>
          </w:tcPr>
          <w:p w14:paraId="3150119F">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235596BF">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5906762B">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5DA4D06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44" w:type="pct"/>
            <w:shd w:val="clear" w:color="auto" w:fill="auto"/>
            <w:tcMar>
              <w:top w:w="100" w:type="dxa"/>
              <w:left w:w="160" w:type="dxa"/>
              <w:bottom w:w="100" w:type="dxa"/>
              <w:right w:w="0" w:type="dxa"/>
            </w:tcMar>
            <w:vAlign w:val="center"/>
          </w:tcPr>
          <w:p w14:paraId="5C79471B">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216E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57" w:type="pct"/>
            <w:shd w:val="clear" w:color="auto" w:fill="auto"/>
            <w:tcMar>
              <w:top w:w="100" w:type="dxa"/>
              <w:left w:w="0" w:type="dxa"/>
              <w:bottom w:w="100" w:type="dxa"/>
              <w:right w:w="160" w:type="dxa"/>
            </w:tcMar>
            <w:vAlign w:val="center"/>
          </w:tcPr>
          <w:p w14:paraId="4860EACF">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C2</w:t>
            </w:r>
          </w:p>
        </w:tc>
        <w:tc>
          <w:tcPr>
            <w:tcW w:w="3304" w:type="pct"/>
            <w:shd w:val="clear" w:color="auto" w:fill="auto"/>
            <w:tcMar>
              <w:top w:w="100" w:type="dxa"/>
              <w:left w:w="160" w:type="dxa"/>
              <w:bottom w:w="100" w:type="dxa"/>
              <w:right w:w="160" w:type="dxa"/>
            </w:tcMar>
            <w:vAlign w:val="center"/>
          </w:tcPr>
          <w:p w14:paraId="3F4607B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It has given me confidence to pursue my desired career after graduation.</w:t>
            </w:r>
          </w:p>
        </w:tc>
        <w:tc>
          <w:tcPr>
            <w:tcW w:w="298" w:type="pct"/>
            <w:shd w:val="clear" w:color="auto" w:fill="auto"/>
            <w:tcMar>
              <w:top w:w="100" w:type="dxa"/>
              <w:left w:w="160" w:type="dxa"/>
              <w:bottom w:w="100" w:type="dxa"/>
              <w:right w:w="160" w:type="dxa"/>
            </w:tcMar>
            <w:vAlign w:val="center"/>
          </w:tcPr>
          <w:p w14:paraId="114DF87F">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7697028D">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3BD722A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135B3ED9">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44" w:type="pct"/>
            <w:shd w:val="clear" w:color="auto" w:fill="auto"/>
            <w:tcMar>
              <w:top w:w="100" w:type="dxa"/>
              <w:left w:w="160" w:type="dxa"/>
              <w:bottom w:w="100" w:type="dxa"/>
              <w:right w:w="0" w:type="dxa"/>
            </w:tcMar>
            <w:vAlign w:val="center"/>
          </w:tcPr>
          <w:p w14:paraId="634B309B">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4F911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3" w:hRule="atLeast"/>
        </w:trPr>
        <w:tc>
          <w:tcPr>
            <w:tcW w:w="257" w:type="pct"/>
            <w:shd w:val="clear" w:color="auto" w:fill="auto"/>
            <w:tcMar>
              <w:top w:w="100" w:type="dxa"/>
              <w:left w:w="0" w:type="dxa"/>
              <w:bottom w:w="100" w:type="dxa"/>
              <w:right w:w="160" w:type="dxa"/>
            </w:tcMar>
            <w:vAlign w:val="center"/>
          </w:tcPr>
          <w:p w14:paraId="26AF93C9">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C3</w:t>
            </w:r>
          </w:p>
        </w:tc>
        <w:tc>
          <w:tcPr>
            <w:tcW w:w="3304" w:type="pct"/>
            <w:shd w:val="clear" w:color="auto" w:fill="auto"/>
            <w:tcMar>
              <w:top w:w="100" w:type="dxa"/>
              <w:left w:w="160" w:type="dxa"/>
              <w:bottom w:w="100" w:type="dxa"/>
              <w:right w:w="160" w:type="dxa"/>
            </w:tcMar>
            <w:vAlign w:val="center"/>
          </w:tcPr>
          <w:p w14:paraId="66F5E68F">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It has developed the abilities required for my target career.</w:t>
            </w:r>
          </w:p>
        </w:tc>
        <w:tc>
          <w:tcPr>
            <w:tcW w:w="298" w:type="pct"/>
            <w:shd w:val="clear" w:color="auto" w:fill="auto"/>
            <w:tcMar>
              <w:top w:w="100" w:type="dxa"/>
              <w:left w:w="160" w:type="dxa"/>
              <w:bottom w:w="100" w:type="dxa"/>
              <w:right w:w="160" w:type="dxa"/>
            </w:tcMar>
            <w:vAlign w:val="center"/>
          </w:tcPr>
          <w:p w14:paraId="448158F4">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2E45E496">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3BDBB792">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502C8137">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44" w:type="pct"/>
            <w:shd w:val="clear" w:color="auto" w:fill="auto"/>
            <w:tcMar>
              <w:top w:w="100" w:type="dxa"/>
              <w:left w:w="160" w:type="dxa"/>
              <w:bottom w:w="100" w:type="dxa"/>
              <w:right w:w="0" w:type="dxa"/>
            </w:tcMar>
            <w:vAlign w:val="center"/>
          </w:tcPr>
          <w:p w14:paraId="6121D756">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41B5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57" w:type="pct"/>
            <w:shd w:val="clear" w:color="auto" w:fill="auto"/>
            <w:tcMar>
              <w:top w:w="100" w:type="dxa"/>
              <w:left w:w="0" w:type="dxa"/>
              <w:bottom w:w="100" w:type="dxa"/>
              <w:right w:w="160" w:type="dxa"/>
            </w:tcMar>
            <w:vAlign w:val="center"/>
          </w:tcPr>
          <w:p w14:paraId="5CD86498">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C4</w:t>
            </w:r>
          </w:p>
        </w:tc>
        <w:tc>
          <w:tcPr>
            <w:tcW w:w="3304" w:type="pct"/>
            <w:shd w:val="clear" w:color="auto" w:fill="auto"/>
            <w:tcMar>
              <w:top w:w="100" w:type="dxa"/>
              <w:left w:w="160" w:type="dxa"/>
              <w:bottom w:w="100" w:type="dxa"/>
              <w:right w:w="160" w:type="dxa"/>
            </w:tcMar>
            <w:vAlign w:val="center"/>
          </w:tcPr>
          <w:p w14:paraId="608A894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It has clarified my employment prospects.</w:t>
            </w:r>
          </w:p>
        </w:tc>
        <w:tc>
          <w:tcPr>
            <w:tcW w:w="298" w:type="pct"/>
            <w:shd w:val="clear" w:color="auto" w:fill="auto"/>
            <w:tcMar>
              <w:top w:w="100" w:type="dxa"/>
              <w:left w:w="160" w:type="dxa"/>
              <w:bottom w:w="100" w:type="dxa"/>
              <w:right w:w="160" w:type="dxa"/>
            </w:tcMar>
            <w:vAlign w:val="center"/>
          </w:tcPr>
          <w:p w14:paraId="5742023E">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3D636AE7">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31E5D266">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98" w:type="pct"/>
            <w:shd w:val="clear" w:color="auto" w:fill="auto"/>
            <w:tcMar>
              <w:top w:w="100" w:type="dxa"/>
              <w:left w:w="160" w:type="dxa"/>
              <w:bottom w:w="100" w:type="dxa"/>
              <w:right w:w="160" w:type="dxa"/>
            </w:tcMar>
            <w:vAlign w:val="center"/>
          </w:tcPr>
          <w:p w14:paraId="04897416">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44" w:type="pct"/>
            <w:shd w:val="clear" w:color="auto" w:fill="auto"/>
            <w:tcMar>
              <w:top w:w="100" w:type="dxa"/>
              <w:left w:w="160" w:type="dxa"/>
              <w:bottom w:w="100" w:type="dxa"/>
              <w:right w:w="0" w:type="dxa"/>
            </w:tcMar>
            <w:vAlign w:val="center"/>
          </w:tcPr>
          <w:p w14:paraId="49CBBA2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bl>
    <w:p w14:paraId="597D459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10" w:beforeAutospacing="0" w:after="10" w:afterAutospacing="0" w:line="360" w:lineRule="auto"/>
        <w:ind w:left="0" w:right="0" w:firstLine="0"/>
        <w:textAlignment w:val="auto"/>
        <w:rPr>
          <w:rFonts w:hint="default" w:ascii="Times New Roman" w:hAnsi="Times New Roman" w:eastAsia="Segoe UI" w:cs="Times New Roman"/>
          <w:b/>
          <w:bCs/>
          <w:caps w:val="0"/>
          <w:color w:val="0F1115"/>
          <w:spacing w:val="0"/>
          <w:sz w:val="24"/>
          <w:szCs w:val="24"/>
        </w:rPr>
      </w:pPr>
      <w:r>
        <w:rPr>
          <w:rFonts w:hint="default" w:ascii="Times New Roman" w:hAnsi="Times New Roman" w:eastAsia="Segoe UI" w:cs="Times New Roman"/>
          <w:b/>
          <w:bCs/>
          <w:caps w:val="0"/>
          <w:color w:val="0F1115"/>
          <w:spacing w:val="0"/>
          <w:sz w:val="24"/>
          <w:szCs w:val="24"/>
          <w:shd w:val="clear" w:fill="FFFFFF"/>
        </w:rPr>
        <w:t>Dimension D: Motivation transfer</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69"/>
        <w:gridCol w:w="6075"/>
        <w:gridCol w:w="672"/>
        <w:gridCol w:w="672"/>
        <w:gridCol w:w="672"/>
        <w:gridCol w:w="673"/>
        <w:gridCol w:w="574"/>
      </w:tblGrid>
      <w:tr w14:paraId="5DCC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287" w:type="pct"/>
            <w:shd w:val="clear" w:color="auto" w:fill="auto"/>
            <w:tcMar>
              <w:top w:w="100" w:type="dxa"/>
              <w:left w:w="0" w:type="dxa"/>
              <w:bottom w:w="100" w:type="dxa"/>
              <w:right w:w="160" w:type="dxa"/>
            </w:tcMar>
            <w:vAlign w:val="center"/>
          </w:tcPr>
          <w:p w14:paraId="43DA6CCF">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No.</w:t>
            </w:r>
          </w:p>
        </w:tc>
        <w:tc>
          <w:tcPr>
            <w:tcW w:w="3063" w:type="pct"/>
            <w:shd w:val="clear" w:color="auto" w:fill="auto"/>
            <w:tcMar>
              <w:top w:w="100" w:type="dxa"/>
              <w:left w:w="160" w:type="dxa"/>
              <w:bottom w:w="100" w:type="dxa"/>
              <w:right w:w="160" w:type="dxa"/>
            </w:tcMar>
            <w:vAlign w:val="center"/>
          </w:tcPr>
          <w:p w14:paraId="3BFDF0A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Item</w:t>
            </w:r>
          </w:p>
        </w:tc>
        <w:tc>
          <w:tcPr>
            <w:tcW w:w="339" w:type="pct"/>
            <w:shd w:val="clear" w:color="auto" w:fill="auto"/>
            <w:tcMar>
              <w:top w:w="100" w:type="dxa"/>
              <w:left w:w="160" w:type="dxa"/>
              <w:bottom w:w="100" w:type="dxa"/>
              <w:right w:w="160" w:type="dxa"/>
            </w:tcMar>
            <w:vAlign w:val="center"/>
          </w:tcPr>
          <w:p w14:paraId="30C14B89">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1</w:t>
            </w:r>
          </w:p>
        </w:tc>
        <w:tc>
          <w:tcPr>
            <w:tcW w:w="339" w:type="pct"/>
            <w:shd w:val="clear" w:color="auto" w:fill="auto"/>
            <w:tcMar>
              <w:top w:w="100" w:type="dxa"/>
              <w:left w:w="160" w:type="dxa"/>
              <w:bottom w:w="100" w:type="dxa"/>
              <w:right w:w="160" w:type="dxa"/>
            </w:tcMar>
            <w:vAlign w:val="center"/>
          </w:tcPr>
          <w:p w14:paraId="15E0B188">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2</w:t>
            </w:r>
          </w:p>
        </w:tc>
        <w:tc>
          <w:tcPr>
            <w:tcW w:w="339" w:type="pct"/>
            <w:shd w:val="clear" w:color="auto" w:fill="auto"/>
            <w:tcMar>
              <w:top w:w="100" w:type="dxa"/>
              <w:left w:w="160" w:type="dxa"/>
              <w:bottom w:w="100" w:type="dxa"/>
              <w:right w:w="160" w:type="dxa"/>
            </w:tcMar>
            <w:vAlign w:val="center"/>
          </w:tcPr>
          <w:p w14:paraId="789E2FAD">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3</w:t>
            </w:r>
          </w:p>
        </w:tc>
        <w:tc>
          <w:tcPr>
            <w:tcW w:w="339" w:type="pct"/>
            <w:shd w:val="clear" w:color="auto" w:fill="auto"/>
            <w:tcMar>
              <w:top w:w="100" w:type="dxa"/>
              <w:left w:w="160" w:type="dxa"/>
              <w:bottom w:w="100" w:type="dxa"/>
              <w:right w:w="160" w:type="dxa"/>
            </w:tcMar>
            <w:vAlign w:val="center"/>
          </w:tcPr>
          <w:p w14:paraId="00581A2C">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4</w:t>
            </w:r>
          </w:p>
        </w:tc>
        <w:tc>
          <w:tcPr>
            <w:tcW w:w="289" w:type="pct"/>
            <w:shd w:val="clear" w:color="auto" w:fill="auto"/>
            <w:tcMar>
              <w:top w:w="100" w:type="dxa"/>
              <w:left w:w="160" w:type="dxa"/>
              <w:bottom w:w="100" w:type="dxa"/>
              <w:right w:w="160" w:type="dxa"/>
            </w:tcMar>
            <w:vAlign w:val="center"/>
          </w:tcPr>
          <w:p w14:paraId="7E1691EB">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5</w:t>
            </w:r>
          </w:p>
        </w:tc>
      </w:tr>
      <w:tr w14:paraId="2B78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87" w:type="pct"/>
            <w:shd w:val="clear" w:color="auto" w:fill="auto"/>
            <w:tcMar>
              <w:top w:w="100" w:type="dxa"/>
              <w:left w:w="0" w:type="dxa"/>
              <w:bottom w:w="100" w:type="dxa"/>
              <w:right w:w="160" w:type="dxa"/>
            </w:tcMar>
            <w:vAlign w:val="center"/>
          </w:tcPr>
          <w:p w14:paraId="177BFD0A">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D1</w:t>
            </w:r>
          </w:p>
        </w:tc>
        <w:tc>
          <w:tcPr>
            <w:tcW w:w="3063" w:type="pct"/>
            <w:shd w:val="clear" w:color="auto" w:fill="auto"/>
            <w:tcMar>
              <w:top w:w="100" w:type="dxa"/>
              <w:left w:w="160" w:type="dxa"/>
              <w:bottom w:w="100" w:type="dxa"/>
              <w:right w:w="160" w:type="dxa"/>
            </w:tcMar>
            <w:vAlign w:val="center"/>
          </w:tcPr>
          <w:p w14:paraId="1C64A7C2">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career expectations have changed.</w:t>
            </w:r>
          </w:p>
        </w:tc>
        <w:tc>
          <w:tcPr>
            <w:tcW w:w="339" w:type="pct"/>
            <w:shd w:val="clear" w:color="auto" w:fill="auto"/>
            <w:tcMar>
              <w:top w:w="100" w:type="dxa"/>
              <w:left w:w="160" w:type="dxa"/>
              <w:bottom w:w="100" w:type="dxa"/>
              <w:right w:w="160" w:type="dxa"/>
            </w:tcMar>
            <w:vAlign w:val="center"/>
          </w:tcPr>
          <w:p w14:paraId="6365A13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484FA96F">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40B5B08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13BD1EE5">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89" w:type="pct"/>
            <w:shd w:val="clear" w:color="auto" w:fill="auto"/>
            <w:tcMar>
              <w:top w:w="100" w:type="dxa"/>
              <w:left w:w="160" w:type="dxa"/>
              <w:bottom w:w="100" w:type="dxa"/>
              <w:right w:w="0" w:type="dxa"/>
            </w:tcMar>
            <w:vAlign w:val="center"/>
          </w:tcPr>
          <w:p w14:paraId="53C5649D">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544C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87" w:type="pct"/>
            <w:shd w:val="clear" w:color="auto" w:fill="auto"/>
            <w:tcMar>
              <w:top w:w="100" w:type="dxa"/>
              <w:left w:w="0" w:type="dxa"/>
              <w:bottom w:w="100" w:type="dxa"/>
              <w:right w:w="160" w:type="dxa"/>
            </w:tcMar>
            <w:vAlign w:val="center"/>
          </w:tcPr>
          <w:p w14:paraId="0B3F6669">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D2</w:t>
            </w:r>
          </w:p>
        </w:tc>
        <w:tc>
          <w:tcPr>
            <w:tcW w:w="3063" w:type="pct"/>
            <w:shd w:val="clear" w:color="auto" w:fill="auto"/>
            <w:tcMar>
              <w:top w:w="100" w:type="dxa"/>
              <w:left w:w="160" w:type="dxa"/>
              <w:bottom w:w="100" w:type="dxa"/>
              <w:right w:w="160" w:type="dxa"/>
            </w:tcMar>
            <w:vAlign w:val="center"/>
          </w:tcPr>
          <w:p w14:paraId="1FCF499E">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motivation for pursuing graduate study has changed.</w:t>
            </w:r>
          </w:p>
        </w:tc>
        <w:tc>
          <w:tcPr>
            <w:tcW w:w="339" w:type="pct"/>
            <w:shd w:val="clear" w:color="auto" w:fill="auto"/>
            <w:tcMar>
              <w:top w:w="100" w:type="dxa"/>
              <w:left w:w="160" w:type="dxa"/>
              <w:bottom w:w="100" w:type="dxa"/>
              <w:right w:w="160" w:type="dxa"/>
            </w:tcMar>
            <w:vAlign w:val="center"/>
          </w:tcPr>
          <w:p w14:paraId="156E20A7">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16C6463D">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3E4FA9F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2F86F0CC">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89" w:type="pct"/>
            <w:shd w:val="clear" w:color="auto" w:fill="auto"/>
            <w:tcMar>
              <w:top w:w="100" w:type="dxa"/>
              <w:left w:w="160" w:type="dxa"/>
              <w:bottom w:w="100" w:type="dxa"/>
              <w:right w:w="0" w:type="dxa"/>
            </w:tcMar>
            <w:vAlign w:val="center"/>
          </w:tcPr>
          <w:p w14:paraId="50D3FC93">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r w14:paraId="06F0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287" w:type="pct"/>
            <w:shd w:val="clear" w:color="auto" w:fill="auto"/>
            <w:tcMar>
              <w:top w:w="100" w:type="dxa"/>
              <w:left w:w="0" w:type="dxa"/>
              <w:bottom w:w="100" w:type="dxa"/>
              <w:right w:w="160" w:type="dxa"/>
            </w:tcMar>
            <w:vAlign w:val="center"/>
          </w:tcPr>
          <w:p w14:paraId="2E7D904B">
            <w:pPr>
              <w:keepNext w:val="0"/>
              <w:keepLines w:val="0"/>
              <w:widowControl/>
              <w:suppressLineNumbers w:val="0"/>
              <w:spacing w:line="250" w:lineRule="atLeast"/>
              <w:jc w:val="center"/>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D3</w:t>
            </w:r>
          </w:p>
        </w:tc>
        <w:tc>
          <w:tcPr>
            <w:tcW w:w="3063" w:type="pct"/>
            <w:shd w:val="clear" w:color="auto" w:fill="auto"/>
            <w:tcMar>
              <w:top w:w="100" w:type="dxa"/>
              <w:left w:w="160" w:type="dxa"/>
              <w:bottom w:w="100" w:type="dxa"/>
              <w:right w:w="160" w:type="dxa"/>
            </w:tcMar>
            <w:vAlign w:val="center"/>
          </w:tcPr>
          <w:p w14:paraId="0B0CE41A">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My sense of identification with the university has increased.</w:t>
            </w:r>
          </w:p>
        </w:tc>
        <w:tc>
          <w:tcPr>
            <w:tcW w:w="339" w:type="pct"/>
            <w:shd w:val="clear" w:color="auto" w:fill="auto"/>
            <w:tcMar>
              <w:top w:w="100" w:type="dxa"/>
              <w:left w:w="160" w:type="dxa"/>
              <w:bottom w:w="100" w:type="dxa"/>
              <w:right w:w="160" w:type="dxa"/>
            </w:tcMar>
            <w:vAlign w:val="center"/>
          </w:tcPr>
          <w:p w14:paraId="06CAC11F">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5A91E01B">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2F78F88B">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339" w:type="pct"/>
            <w:shd w:val="clear" w:color="auto" w:fill="auto"/>
            <w:tcMar>
              <w:top w:w="100" w:type="dxa"/>
              <w:left w:w="160" w:type="dxa"/>
              <w:bottom w:w="100" w:type="dxa"/>
              <w:right w:w="160" w:type="dxa"/>
            </w:tcMar>
            <w:vAlign w:val="center"/>
          </w:tcPr>
          <w:p w14:paraId="710D3380">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c>
          <w:tcPr>
            <w:tcW w:w="289" w:type="pct"/>
            <w:shd w:val="clear" w:color="auto" w:fill="auto"/>
            <w:tcMar>
              <w:top w:w="100" w:type="dxa"/>
              <w:left w:w="160" w:type="dxa"/>
              <w:bottom w:w="100" w:type="dxa"/>
              <w:right w:w="0" w:type="dxa"/>
            </w:tcMar>
            <w:vAlign w:val="center"/>
          </w:tcPr>
          <w:p w14:paraId="3A716421">
            <w:pPr>
              <w:keepNext w:val="0"/>
              <w:keepLines w:val="0"/>
              <w:widowControl/>
              <w:suppressLineNumbers w:val="0"/>
              <w:spacing w:line="250" w:lineRule="atLeast"/>
              <w:jc w:val="left"/>
              <w:rPr>
                <w:rFonts w:hint="default" w:ascii="Times New Roman" w:hAnsi="Times New Roman" w:eastAsia="Segoe UI" w:cs="Times New Roman"/>
                <w:sz w:val="18"/>
                <w:szCs w:val="18"/>
              </w:rPr>
            </w:pPr>
            <w:r>
              <w:rPr>
                <w:rFonts w:hint="default" w:ascii="Times New Roman" w:hAnsi="Times New Roman" w:eastAsia="Segoe UI" w:cs="Times New Roman"/>
                <w:kern w:val="0"/>
                <w:sz w:val="18"/>
                <w:szCs w:val="18"/>
                <w:lang w:val="en-US" w:eastAsia="zh-CN" w:bidi="ar"/>
              </w:rPr>
              <w:t>☐</w:t>
            </w:r>
          </w:p>
        </w:tc>
      </w:tr>
    </w:tbl>
    <w:p w14:paraId="17D20061">
      <w:pPr>
        <w:pStyle w:val="4"/>
        <w:keepNext w:val="0"/>
        <w:keepLines w:val="0"/>
        <w:widowControl/>
        <w:suppressLineNumbers w:val="0"/>
        <w:shd w:val="clear" w:fill="FFFFFF"/>
        <w:spacing w:before="160" w:beforeAutospacing="0" w:after="0" w:afterAutospacing="0" w:line="360" w:lineRule="auto"/>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b/>
          <w:bCs/>
          <w:i w:val="0"/>
          <w:iCs w:val="0"/>
          <w:caps w:val="0"/>
          <w:color w:val="0F1115"/>
          <w:spacing w:val="0"/>
          <w:sz w:val="21"/>
          <w:szCs w:val="21"/>
          <w:shd w:val="clear" w:fill="FFFFFF"/>
        </w:rPr>
        <w:t>Note:</w:t>
      </w:r>
      <w:r>
        <w:rPr>
          <w:rFonts w:hint="default" w:ascii="Times New Roman" w:hAnsi="Times New Roman" w:eastAsia="Segoe UI" w:cs="Times New Roman"/>
          <w:i w:val="0"/>
          <w:iCs w:val="0"/>
          <w:caps w:val="0"/>
          <w:color w:val="0F1115"/>
          <w:spacing w:val="0"/>
          <w:sz w:val="21"/>
          <w:szCs w:val="21"/>
          <w:shd w:val="clear" w:fill="FFFFFF"/>
        </w:rPr>
        <w:t>The Personal Development Self-Evaluation Scale consists of 20 items across four dimensions: research ability (8 items), clinical practice ability (5 items), career preparation (4 items), and motivation transfer (3 items). The process quality scale developed by Zhao et al. [12] comprises 44 items and is not reproduced here.</w:t>
      </w:r>
    </w:p>
    <w:p w14:paraId="560D98DA">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8D0910"/>
    <w:rsid w:val="12F40980"/>
    <w:rsid w:val="2B8D0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738</Words>
  <Characters>3860</Characters>
  <Lines>0</Lines>
  <Paragraphs>0</Paragraphs>
  <TotalTime>29</TotalTime>
  <ScaleCrop>false</ScaleCrop>
  <LinksUpToDate>false</LinksUpToDate>
  <CharactersWithSpaces>4389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2026-09-30T12:48:00Z</dcterms:created>
  <dc:creator>WPSZR</dc:creator>
  <cp:lastModifiedBy>WPSZR</cp:lastModifiedBy>
  <dcterms:modified xsi:type="dcterms:W3CDTF">2026-10-01T10:46:46Z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7F36EEB8B224469BB783EBC9166F10D9_11</vt:lpwstr>
  </property>
  <property fmtid="{D5CDD505-2E9C-101B-9397-08002B2CF9AE}" pid="4" name="KSOTemplateDocerSaveRecord">
    <vt:lpwstr>eyJoZGlkIjoiODk5N2JkMDIwNTdkYzg4NWY0OWU3NmM3ZmJhNWYxY2EiLCJ1c2VySWQiOiIzNzU4NTY0NzkifQ==</vt:lpwstr>
  </property>
</Properties>
</file>