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3AC48" w14:textId="77777777" w:rsidR="00202F60" w:rsidRPr="00A413C3" w:rsidRDefault="00202F60" w:rsidP="00202F60">
      <w:pPr>
        <w:pStyle w:val="NormalWeb"/>
        <w:spacing w:before="0" w:beforeAutospacing="0" w:after="0" w:afterAutospacing="0"/>
        <w:jc w:val="both"/>
      </w:pPr>
      <w:r w:rsidRPr="00A413C3">
        <w:t>Suppl. Figures</w:t>
      </w:r>
    </w:p>
    <w:p w14:paraId="6E354229" w14:textId="77777777" w:rsidR="00202F60" w:rsidRPr="00A413C3" w:rsidRDefault="00202F60" w:rsidP="00202F60">
      <w:pPr>
        <w:pStyle w:val="NormalWeb"/>
        <w:spacing w:after="0"/>
      </w:pPr>
      <w:r w:rsidRPr="00A413C3">
        <w:t>Suppl. Figure 1: Spirulina and spirulina- nanoparticle gels</w:t>
      </w:r>
    </w:p>
    <w:p w14:paraId="0C38106A" w14:textId="77777777" w:rsidR="00202F60" w:rsidRPr="00A413C3" w:rsidRDefault="00202F60" w:rsidP="00202F60">
      <w:pPr>
        <w:pStyle w:val="NormalWeb"/>
        <w:spacing w:after="0"/>
      </w:pPr>
      <w:r w:rsidRPr="00A413C3">
        <w:t>Suppl. Figure 2-a, b: HR-TEM of spirulina -nanoparticle gels at magnification scale 0.5 μm and 200 nm, respectively.</w:t>
      </w:r>
    </w:p>
    <w:p w14:paraId="5DDA6D2D" w14:textId="77777777" w:rsidR="00202F60" w:rsidRPr="00A413C3" w:rsidRDefault="00202F60" w:rsidP="00202F60">
      <w:pPr>
        <w:pStyle w:val="NormalWeb"/>
        <w:spacing w:after="0"/>
      </w:pPr>
      <w:r w:rsidRPr="00A413C3">
        <w:t>Suppl. Figure 2-c: Spirulina nanoparticle elemental profile (EDX)</w:t>
      </w:r>
    </w:p>
    <w:p w14:paraId="1F9B39CE" w14:textId="77777777" w:rsidR="00202F60" w:rsidRPr="00A413C3" w:rsidRDefault="00202F60" w:rsidP="00202F60">
      <w:pPr>
        <w:pStyle w:val="NormalWeb"/>
        <w:spacing w:after="0"/>
      </w:pPr>
      <w:r w:rsidRPr="00A413C3">
        <w:t>Suppl. Figure 2-d: A mean hydrodynamic diameter of approximately 290 nm (DLS).</w:t>
      </w:r>
    </w:p>
    <w:p w14:paraId="2105613D" w14:textId="77777777" w:rsidR="00202F60" w:rsidRPr="00A413C3" w:rsidRDefault="00202F60" w:rsidP="00202F60">
      <w:pPr>
        <w:pStyle w:val="NormalWeb"/>
        <w:spacing w:after="0"/>
      </w:pPr>
      <w:r w:rsidRPr="00A413C3">
        <w:t xml:space="preserve">Suppl. Figure 2-e: Zeta potential measurements </w:t>
      </w:r>
    </w:p>
    <w:p w14:paraId="66702CFC" w14:textId="77777777" w:rsidR="00202F60" w:rsidRPr="00A413C3" w:rsidRDefault="00202F60" w:rsidP="00202F60">
      <w:pPr>
        <w:pStyle w:val="NormalWeb"/>
        <w:spacing w:before="0" w:beforeAutospacing="0" w:after="0" w:afterAutospacing="0"/>
        <w:jc w:val="both"/>
      </w:pPr>
      <w:r w:rsidRPr="00A413C3">
        <w:t xml:space="preserve">Suppl. Figure 2-f: FTIR spectra of spirulina nanoparticles and spirulina gels </w:t>
      </w:r>
    </w:p>
    <w:p w14:paraId="787AB8DA" w14:textId="77777777" w:rsidR="00202F60" w:rsidRPr="00A413C3" w:rsidRDefault="00202F60" w:rsidP="00202F60">
      <w:pPr>
        <w:pStyle w:val="NormalWeb"/>
        <w:spacing w:before="0" w:beforeAutospacing="0" w:after="0" w:afterAutospacing="0"/>
        <w:jc w:val="both"/>
      </w:pPr>
    </w:p>
    <w:p w14:paraId="17128653" w14:textId="77777777" w:rsidR="00202F60" w:rsidRPr="00A413C3" w:rsidRDefault="00202F60" w:rsidP="00202F60">
      <w:pPr>
        <w:pStyle w:val="NormalWeb"/>
        <w:spacing w:before="0" w:beforeAutospacing="0" w:after="0" w:afterAutospacing="0"/>
        <w:jc w:val="both"/>
      </w:pPr>
    </w:p>
    <w:p w14:paraId="02999117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60"/>
    <w:rsid w:val="000C4033"/>
    <w:rsid w:val="00173ED8"/>
    <w:rsid w:val="00202F60"/>
    <w:rsid w:val="002F50B1"/>
    <w:rsid w:val="004B42CB"/>
    <w:rsid w:val="005F2B46"/>
    <w:rsid w:val="006E1731"/>
    <w:rsid w:val="00836C7C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768F5"/>
  <w15:chartTrackingRefBased/>
  <w15:docId w15:val="{7E998DC3-378E-4FF2-8AFC-4B19C653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F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F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F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F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F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F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F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F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F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F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F6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02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2026-11-04T13:08:00Z</dcterms:created>
  <dcterms:modified xsi:type="dcterms:W3CDTF">2026-11-04T13:08:00Z</dcterms:modified>
</cp:coreProperties>
</file>