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64E59" w14:textId="77777777" w:rsidR="00681165" w:rsidRDefault="00681165" w:rsidP="00E6432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Persistent</w:t>
      </w:r>
      <w:proofErr w:type="spellEnd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68116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phoQ</w:t>
      </w:r>
      <w:proofErr w:type="spellEnd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upregulation</w:t>
      </w:r>
      <w:proofErr w:type="spellEnd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and</w:t>
      </w:r>
      <w:proofErr w:type="spellEnd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sigma-</w:t>
      </w:r>
      <w:proofErr w:type="spellStart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factor</w:t>
      </w:r>
      <w:proofErr w:type="spellEnd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modulation</w:t>
      </w:r>
      <w:proofErr w:type="spellEnd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link </w:t>
      </w:r>
      <w:proofErr w:type="spellStart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polymyxin</w:t>
      </w:r>
      <w:proofErr w:type="spellEnd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resistance</w:t>
      </w:r>
      <w:proofErr w:type="spellEnd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to</w:t>
      </w:r>
      <w:proofErr w:type="spellEnd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broader</w:t>
      </w:r>
      <w:proofErr w:type="spellEnd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stress responses in </w:t>
      </w:r>
      <w:proofErr w:type="spellStart"/>
      <w:r w:rsidRPr="0068116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Klebsiella</w:t>
      </w:r>
      <w:proofErr w:type="spellEnd"/>
      <w:r w:rsidRPr="0068116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68116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pneumoniae</w:t>
      </w:r>
      <w:proofErr w:type="spellEnd"/>
      <w:r w:rsidRPr="006811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ST11</w:t>
      </w:r>
    </w:p>
    <w:p w14:paraId="35969CA4" w14:textId="55883140" w:rsidR="00E6432B" w:rsidRPr="00E6432B" w:rsidRDefault="00E6432B" w:rsidP="00E6432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432B">
        <w:rPr>
          <w:rFonts w:ascii="Times New Roman" w:eastAsia="Times New Roman" w:hAnsi="Times New Roman" w:cs="Times New Roman"/>
          <w:color w:val="000000"/>
          <w:sz w:val="20"/>
          <w:szCs w:val="20"/>
        </w:rPr>
        <w:t>Michelly Maria Pereira e Oliveira</w:t>
      </w:r>
      <w:r w:rsidRPr="00E6432B">
        <w:rPr>
          <w:rFonts w:ascii="Times New Roman" w:eastAsia="Times New Roman" w:hAnsi="Times New Roman" w:cs="Times New Roman"/>
          <w:color w:val="000000"/>
          <w:sz w:val="10"/>
          <w:szCs w:val="10"/>
          <w:vertAlign w:val="superscript"/>
        </w:rPr>
        <w:t>1</w:t>
      </w:r>
      <w:r w:rsidRPr="00E6432B">
        <w:rPr>
          <w:rFonts w:ascii="Times New Roman" w:eastAsia="Times New Roman" w:hAnsi="Times New Roman" w:cs="Times New Roman"/>
          <w:color w:val="000000"/>
          <w:sz w:val="20"/>
          <w:szCs w:val="20"/>
        </w:rPr>
        <w:t>, Paula Mariana Salgueiro de Souza</w:t>
      </w:r>
      <w:r w:rsidRPr="00E6432B">
        <w:rPr>
          <w:rFonts w:ascii="Times New Roman" w:eastAsia="Times New Roman" w:hAnsi="Times New Roman" w:cs="Times New Roman"/>
          <w:color w:val="000000"/>
          <w:sz w:val="10"/>
          <w:szCs w:val="10"/>
          <w:vertAlign w:val="superscript"/>
        </w:rPr>
        <w:t>1*</w:t>
      </w:r>
      <w:r w:rsidRPr="00E6432B">
        <w:rPr>
          <w:rFonts w:ascii="Times New Roman" w:eastAsia="Times New Roman" w:hAnsi="Times New Roman" w:cs="Times New Roman"/>
          <w:color w:val="000000"/>
          <w:sz w:val="20"/>
          <w:szCs w:val="20"/>
        </w:rPr>
        <w:t>, Patrícia Francisca Gama da Silva</w:t>
      </w:r>
      <w:r w:rsidRPr="00E6432B">
        <w:rPr>
          <w:rFonts w:ascii="Times New Roman" w:eastAsia="Times New Roman" w:hAnsi="Times New Roman" w:cs="Times New Roman"/>
          <w:color w:val="000000"/>
          <w:sz w:val="10"/>
          <w:szCs w:val="10"/>
          <w:vertAlign w:val="superscript"/>
        </w:rPr>
        <w:t>1</w:t>
      </w:r>
      <w:r w:rsidRPr="00E6432B">
        <w:rPr>
          <w:rFonts w:ascii="Times New Roman" w:eastAsia="Times New Roman" w:hAnsi="Times New Roman" w:cs="Times New Roman"/>
          <w:color w:val="000000"/>
          <w:sz w:val="20"/>
          <w:szCs w:val="20"/>
        </w:rPr>
        <w:t>, Lara Valesca Mendonça da Costa Santos</w:t>
      </w:r>
      <w:r w:rsidRPr="00E6432B">
        <w:rPr>
          <w:rFonts w:ascii="Times New Roman" w:eastAsia="Times New Roman" w:hAnsi="Times New Roman" w:cs="Times New Roman"/>
          <w:color w:val="000000"/>
          <w:sz w:val="10"/>
          <w:szCs w:val="10"/>
          <w:vertAlign w:val="superscript"/>
        </w:rPr>
        <w:t>1</w:t>
      </w:r>
      <w:r w:rsidRPr="00E6432B">
        <w:rPr>
          <w:rFonts w:ascii="Times New Roman" w:eastAsia="Times New Roman" w:hAnsi="Times New Roman" w:cs="Times New Roman"/>
          <w:color w:val="000000"/>
          <w:sz w:val="20"/>
          <w:szCs w:val="20"/>
        </w:rPr>
        <w:t>, Rodrigo Tenório Gomes Pereira</w:t>
      </w:r>
      <w:r w:rsidRPr="00E6432B">
        <w:rPr>
          <w:rFonts w:ascii="Times New Roman" w:eastAsia="Times New Roman" w:hAnsi="Times New Roman" w:cs="Times New Roman"/>
          <w:color w:val="000000"/>
          <w:sz w:val="10"/>
          <w:szCs w:val="10"/>
          <w:vertAlign w:val="superscript"/>
        </w:rPr>
        <w:t>2</w:t>
      </w:r>
      <w:r w:rsidRPr="00E6432B">
        <w:rPr>
          <w:rFonts w:ascii="Times New Roman" w:eastAsia="Times New Roman" w:hAnsi="Times New Roman" w:cs="Times New Roman"/>
          <w:color w:val="000000"/>
          <w:sz w:val="20"/>
          <w:szCs w:val="20"/>
        </w:rPr>
        <w:t>, Márcia Maria Camargo de Morais</w:t>
      </w:r>
      <w:r w:rsidRPr="00E6432B">
        <w:rPr>
          <w:rFonts w:ascii="Times New Roman" w:eastAsia="Times New Roman" w:hAnsi="Times New Roman" w:cs="Times New Roman"/>
          <w:color w:val="000000"/>
          <w:sz w:val="10"/>
          <w:szCs w:val="10"/>
          <w:vertAlign w:val="superscript"/>
        </w:rPr>
        <w:t>2</w:t>
      </w:r>
      <w:r w:rsidRPr="00E6432B">
        <w:rPr>
          <w:rFonts w:ascii="Times New Roman" w:eastAsia="Times New Roman" w:hAnsi="Times New Roman" w:cs="Times New Roman"/>
          <w:color w:val="000000"/>
          <w:sz w:val="20"/>
          <w:szCs w:val="20"/>
        </w:rPr>
        <w:t>, Anna Carolina Soares Almeida</w:t>
      </w:r>
      <w:r w:rsidRPr="00E6432B">
        <w:rPr>
          <w:rFonts w:ascii="Times New Roman" w:eastAsia="Times New Roman" w:hAnsi="Times New Roman" w:cs="Times New Roman"/>
          <w:color w:val="000000"/>
          <w:sz w:val="10"/>
          <w:szCs w:val="10"/>
          <w:vertAlign w:val="superscript"/>
        </w:rPr>
        <w:t>1</w:t>
      </w:r>
    </w:p>
    <w:p w14:paraId="6E04190A" w14:textId="77777777" w:rsidR="00E6432B" w:rsidRPr="00E6432B" w:rsidRDefault="00E6432B" w:rsidP="00E6432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ORCID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iDs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: Michelly Maria Pereira e Oliveira, 0009-0004-4287-8193; Paula Mariana Salgueiro de Souza, 0000-0001-7764-0573; Patrícia Francisca Gama da Silva, 0009-0003-8551-3621; Lara Valesca Mendonça da Costa Santos, 0000-0002-4400-6637; Rodrigo Tenório Gomes Pereira, 0009-0003-0875-2442; Márcia Maria Camargo de Morais, 0000-0001-5337-1188; Anna Carolina Soares Almeida, 0000-0001-5536-7262</w:t>
      </w:r>
    </w:p>
    <w:p w14:paraId="2E419031" w14:textId="77777777" w:rsidR="00E6432B" w:rsidRP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Laboratory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of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Molecular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Microbiology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Department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of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Biology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Federal Rural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University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of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Pernambuco, Rua Dom Manuel de Medeiros, Dois Irmãos, Recife, Pernambuco 52171-900,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Brazil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24456F82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2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Laboratory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of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Microbial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Resistance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Institute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of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Biological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Sciences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University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of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Pernambuco, Rua Arnóbio Marques 310, Santo Amaro, Recife, Pernambuco 50100-130,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Brazil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144CB6B5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0A01D46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1B230B0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783CAA9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1E655C8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65AB004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E06135E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02D2F0E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340E10EF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25E464B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1B4B70D9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46FC5F3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2B973FA7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8A8C373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48D2BBD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376EF0F2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496AB68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5D21A36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5D8AC72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3B544E4A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28D380D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268EA45A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9D4C61E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E47755D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FC489B6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39EC59C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945B6BF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CD6FF7A" w14:textId="77777777" w:rsid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1964CF42" w14:textId="77777777" w:rsidR="00E6432B" w:rsidRPr="00E6432B" w:rsidRDefault="00E6432B" w:rsidP="00E6432B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D3A18D" w14:textId="77777777" w:rsidR="00E6432B" w:rsidRPr="00681165" w:rsidRDefault="00E6432B" w:rsidP="00E6432B">
      <w:pPr>
        <w:spacing w:before="160" w:after="10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6432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*</w:t>
      </w:r>
      <w:proofErr w:type="spellStart"/>
      <w:r w:rsidRPr="00E6432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Corresponding</w:t>
      </w:r>
      <w:proofErr w:type="spellEnd"/>
      <w:r w:rsidRPr="00E6432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E6432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author</w:t>
      </w:r>
      <w:proofErr w:type="spellEnd"/>
      <w:r w:rsidRPr="00E6432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: </w:t>
      </w:r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Paula Mariana Salgueiro de Souza,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Laboratory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of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Molecular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Microbiology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Department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of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Biology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Federal Rural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University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of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Pernambuco, Rua Dom Manuel de Medeiros, Dois Irmãos, Recife, Pernambuco 52171-900, </w:t>
      </w:r>
      <w:proofErr w:type="spellStart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>Brazil</w:t>
      </w:r>
      <w:proofErr w:type="spellEnd"/>
      <w:r w:rsidRPr="00E6432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</w:t>
      </w:r>
      <w:r w:rsidRPr="00681165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Tel.: +55 81 3320-6304. E-mail: paulasalgueiro.db@ufrpe.br</w:t>
      </w:r>
    </w:p>
    <w:p w14:paraId="6300A89F" w14:textId="77777777" w:rsidR="00EE09A7" w:rsidRPr="00F72513" w:rsidRDefault="00EE09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2B51C3EA" w14:textId="77777777" w:rsidR="00EE09A7" w:rsidRPr="00F72513" w:rsidRDefault="00EE09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17AD4D4A" w14:textId="78CECEE7" w:rsidR="00EE09A7" w:rsidRPr="00F7251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725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SUPPLEMENTARY TABLE</w:t>
      </w:r>
      <w:r w:rsidR="00E643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</w:p>
    <w:p w14:paraId="6E7ACFA5" w14:textId="77777777" w:rsidR="00EE09A7" w:rsidRPr="00F72513" w:rsidRDefault="00EE09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87CDCE2" w14:textId="77777777" w:rsidR="00EE09A7" w:rsidRPr="00F72513" w:rsidRDefault="00EE09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932B253" w14:textId="77777777" w:rsidR="00EE09A7" w:rsidRPr="00F7251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F72513">
        <w:rPr>
          <w:rFonts w:ascii="Times New Roman" w:eastAsia="Times New Roman" w:hAnsi="Times New Roman" w:cs="Times New Roman"/>
          <w:sz w:val="20"/>
          <w:szCs w:val="20"/>
          <w:lang w:val="en-US"/>
        </w:rPr>
        <w:t>Table S1: Minimum Inhibitory Concentrations (MICs) of Tested Antimicrobials</w:t>
      </w:r>
    </w:p>
    <w:p w14:paraId="58F00D77" w14:textId="77777777" w:rsidR="00EE09A7" w:rsidRPr="00F72513" w:rsidRDefault="00EE09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a"/>
        <w:tblW w:w="425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6"/>
        <w:gridCol w:w="2977"/>
      </w:tblGrid>
      <w:tr w:rsidR="00EE09A7" w:rsidRPr="00681165" w14:paraId="6D2FF480" w14:textId="77777777" w:rsidTr="00F72513">
        <w:trPr>
          <w:trHeight w:val="315"/>
          <w:jc w:val="center"/>
        </w:trPr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C417CFA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Antibiotics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D22EFF2" w14:textId="505BE8F6" w:rsidR="00F72513" w:rsidRDefault="00000000" w:rsidP="00F72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Minimal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I</w:t>
            </w:r>
            <w:r w:rsidRPr="00F725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ibitory</w:t>
            </w:r>
            <w:proofErr w:type="spellEnd"/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Concentration</w:t>
            </w:r>
          </w:p>
          <w:p w14:paraId="47644821" w14:textId="5EC52B81" w:rsidR="00EE09A7" w:rsidRPr="00F72513" w:rsidRDefault="00000000" w:rsidP="00F72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(MIC mg/mL)</w:t>
            </w:r>
          </w:p>
        </w:tc>
      </w:tr>
      <w:tr w:rsidR="00EE09A7" w:rsidRPr="00F72513" w14:paraId="7408506F" w14:textId="77777777" w:rsidTr="00F72513">
        <w:trPr>
          <w:trHeight w:val="30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3BC86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AMP</w:t>
            </w:r>
          </w:p>
        </w:tc>
        <w:bookmarkStart w:id="0" w:name="_heading=h.gjdgxs" w:colFirst="0" w:colLast="0"/>
        <w:bookmarkEnd w:id="0"/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43B6A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0"/>
                <w:id w:val="-1483737844"/>
              </w:sdtPr>
              <w:sdtContent>
                <w:r w:rsidRPr="00F72513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≥32 (R)</w:t>
                </w:r>
              </w:sdtContent>
            </w:sdt>
          </w:p>
        </w:tc>
      </w:tr>
      <w:tr w:rsidR="00EE09A7" w:rsidRPr="00F72513" w14:paraId="432090A7" w14:textId="77777777" w:rsidTr="00F72513">
        <w:trPr>
          <w:trHeight w:val="30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2A6FC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AMP/SUL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D0AB5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"/>
                <w:id w:val="106130796"/>
              </w:sdtPr>
              <w:sdtContent>
                <w:r w:rsidRPr="00F72513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≥32 (R)</w:t>
                </w:r>
              </w:sdtContent>
            </w:sdt>
          </w:p>
        </w:tc>
      </w:tr>
      <w:tr w:rsidR="00EE09A7" w:rsidRPr="00F72513" w14:paraId="1C2147F8" w14:textId="77777777" w:rsidTr="00F72513">
        <w:trPr>
          <w:trHeight w:val="30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A3AC5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CXM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D8B2E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"/>
                <w:id w:val="1543467729"/>
              </w:sdtPr>
              <w:sdtContent>
                <w:r w:rsidRPr="00F72513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≥64 (R)</w:t>
                </w:r>
              </w:sdtContent>
            </w:sdt>
          </w:p>
        </w:tc>
      </w:tr>
      <w:tr w:rsidR="00EE09A7" w:rsidRPr="00F72513" w14:paraId="7C902389" w14:textId="77777777" w:rsidTr="00F72513">
        <w:trPr>
          <w:trHeight w:val="30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2A9EB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CFX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D7863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3"/>
                <w:id w:val="-744151755"/>
              </w:sdtPr>
              <w:sdtContent>
                <w:r w:rsidRPr="00F72513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≥64 (R)</w:t>
                </w:r>
              </w:sdtContent>
            </w:sdt>
          </w:p>
        </w:tc>
      </w:tr>
      <w:tr w:rsidR="00EE09A7" w:rsidRPr="00F72513" w14:paraId="179FB03B" w14:textId="77777777" w:rsidTr="00F72513">
        <w:trPr>
          <w:trHeight w:val="30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03A1A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CAZ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1D0AF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2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(R)</w:t>
            </w:r>
          </w:p>
        </w:tc>
      </w:tr>
      <w:tr w:rsidR="00EE09A7" w:rsidRPr="00F72513" w14:paraId="604DCF58" w14:textId="77777777" w:rsidTr="00F72513">
        <w:trPr>
          <w:trHeight w:val="30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87510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CTX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FD867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4"/>
                <w:id w:val="-1902866728"/>
              </w:sdtPr>
              <w:sdtContent>
                <w:r w:rsidRPr="00F72513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≥64 (R)</w:t>
                </w:r>
              </w:sdtContent>
            </w:sdt>
          </w:p>
        </w:tc>
      </w:tr>
      <w:tr w:rsidR="00EE09A7" w:rsidRPr="00F72513" w14:paraId="441E7802" w14:textId="77777777" w:rsidTr="00F72513">
        <w:trPr>
          <w:trHeight w:val="30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83A56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FEP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2C723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5"/>
                <w:id w:val="-804986830"/>
              </w:sdtPr>
              <w:sdtContent>
                <w:r w:rsidRPr="00F72513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≥64 (R)</w:t>
                </w:r>
              </w:sdtContent>
            </w:sdt>
          </w:p>
        </w:tc>
      </w:tr>
      <w:tr w:rsidR="00EE09A7" w:rsidRPr="00F72513" w14:paraId="22F7A4BB" w14:textId="77777777" w:rsidTr="00F72513">
        <w:trPr>
          <w:trHeight w:val="30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ECCF3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ERT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97984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"/>
                <w:id w:val="1830232374"/>
              </w:sdtPr>
              <w:sdtContent>
                <w:r w:rsidRPr="00F72513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≥8 (R)</w:t>
                </w:r>
              </w:sdtContent>
            </w:sdt>
          </w:p>
        </w:tc>
      </w:tr>
      <w:tr w:rsidR="00EE09A7" w:rsidRPr="00F72513" w14:paraId="25950B48" w14:textId="77777777" w:rsidTr="00F72513">
        <w:trPr>
          <w:trHeight w:val="30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7635E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IMI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BC0ED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"/>
                <w:id w:val="-1583479718"/>
              </w:sdtPr>
              <w:sdtContent>
                <w:r w:rsidRPr="00F72513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≥16 (R)</w:t>
                </w:r>
              </w:sdtContent>
            </w:sdt>
          </w:p>
        </w:tc>
      </w:tr>
      <w:tr w:rsidR="00EE09A7" w:rsidRPr="00F72513" w14:paraId="49104ECC" w14:textId="77777777" w:rsidTr="00F72513">
        <w:trPr>
          <w:trHeight w:val="30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E920F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63F8A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"/>
                <w:id w:val="718814864"/>
              </w:sdtPr>
              <w:sdtContent>
                <w:r w:rsidRPr="00F72513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≥16 (R)</w:t>
                </w:r>
              </w:sdtContent>
            </w:sdt>
          </w:p>
        </w:tc>
      </w:tr>
      <w:tr w:rsidR="00EE09A7" w:rsidRPr="00F72513" w14:paraId="16370E3A" w14:textId="77777777" w:rsidTr="00F72513">
        <w:trPr>
          <w:trHeight w:val="30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BD4C2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AMC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DD87E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9"/>
                <w:id w:val="-1397191170"/>
              </w:sdtPr>
              <w:sdtContent>
                <w:r w:rsidRPr="00F72513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≥64 (R)</w:t>
                </w:r>
              </w:sdtContent>
            </w:sdt>
          </w:p>
        </w:tc>
      </w:tr>
      <w:tr w:rsidR="00EE09A7" w:rsidRPr="00F72513" w14:paraId="5E3A907C" w14:textId="77777777" w:rsidTr="00F72513">
        <w:trPr>
          <w:trHeight w:val="30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9803D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GEN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994B4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0"/>
                <w:id w:val="1878797183"/>
              </w:sdtPr>
              <w:sdtContent>
                <w:r w:rsidRPr="00F72513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≥16 (R)</w:t>
                </w:r>
              </w:sdtContent>
            </w:sdt>
          </w:p>
        </w:tc>
      </w:tr>
      <w:tr w:rsidR="00EE09A7" w:rsidRPr="00F72513" w14:paraId="34451581" w14:textId="77777777" w:rsidTr="00F72513">
        <w:trPr>
          <w:trHeight w:val="30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5CFC0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CIP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F9F0A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1"/>
                <w:id w:val="-334551812"/>
              </w:sdtPr>
              <w:sdtContent>
                <w:r w:rsidRPr="00F72513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≥4 (R)</w:t>
                </w:r>
              </w:sdtContent>
            </w:sdt>
          </w:p>
        </w:tc>
      </w:tr>
      <w:tr w:rsidR="00EE09A7" w:rsidRPr="00F72513" w14:paraId="4AC72F1B" w14:textId="77777777" w:rsidTr="00F72513">
        <w:trPr>
          <w:trHeight w:val="30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6CBA8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TIG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FC50B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2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(R)</w:t>
            </w:r>
          </w:p>
        </w:tc>
      </w:tr>
      <w:tr w:rsidR="00EE09A7" w:rsidRPr="00F72513" w14:paraId="5C4EBB96" w14:textId="77777777" w:rsidTr="00F72513">
        <w:trPr>
          <w:trHeight w:val="300"/>
          <w:jc w:val="center"/>
        </w:trPr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666FF3E" w14:textId="77777777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25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POLB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85ABE98" w14:textId="20A19AC4" w:rsidR="00EE09A7" w:rsidRPr="00F7251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2"/>
                <w:id w:val="220180727"/>
              </w:sdtPr>
              <w:sdtContent>
                <w:r w:rsidRPr="00F72513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16 (R)</w:t>
                </w:r>
              </w:sdtContent>
            </w:sdt>
          </w:p>
        </w:tc>
      </w:tr>
    </w:tbl>
    <w:p w14:paraId="537F58AF" w14:textId="77777777" w:rsidR="00EE09A7" w:rsidRDefault="00EE09A7"/>
    <w:p w14:paraId="577A20B1" w14:textId="77777777" w:rsidR="00EE09A7" w:rsidRDefault="00EE09A7"/>
    <w:p w14:paraId="03450E75" w14:textId="77777777" w:rsidR="00EE09A7" w:rsidRDefault="00EE09A7"/>
    <w:p w14:paraId="0B483E0D" w14:textId="77777777" w:rsidR="00EE09A7" w:rsidRDefault="00EE09A7"/>
    <w:p w14:paraId="6D813E42" w14:textId="77777777" w:rsidR="00EE09A7" w:rsidRDefault="00EE09A7"/>
    <w:p w14:paraId="123E4A07" w14:textId="77777777" w:rsidR="00EE09A7" w:rsidRDefault="00EE09A7"/>
    <w:p w14:paraId="7AAAB400" w14:textId="77777777" w:rsidR="00EE09A7" w:rsidRDefault="00EE09A7"/>
    <w:p w14:paraId="01C84C74" w14:textId="77777777" w:rsidR="00EE09A7" w:rsidRDefault="00EE09A7"/>
    <w:p w14:paraId="7C29B9B5" w14:textId="77777777" w:rsidR="00EE09A7" w:rsidRDefault="00EE09A7"/>
    <w:p w14:paraId="67C63E1A" w14:textId="77777777" w:rsidR="00EE09A7" w:rsidRDefault="00EE09A7"/>
    <w:p w14:paraId="3B496B33" w14:textId="77777777" w:rsidR="00EE09A7" w:rsidRDefault="00EE09A7"/>
    <w:p w14:paraId="0AA251C2" w14:textId="77777777" w:rsidR="00EE09A7" w:rsidRDefault="00EE09A7"/>
    <w:p w14:paraId="102724DE" w14:textId="77777777" w:rsidR="00EE09A7" w:rsidRDefault="00EE09A7"/>
    <w:p w14:paraId="48BE24A0" w14:textId="77777777" w:rsidR="00EE09A7" w:rsidRDefault="00EE09A7"/>
    <w:p w14:paraId="418FEF02" w14:textId="77777777" w:rsidR="00EE09A7" w:rsidRDefault="00EE09A7"/>
    <w:p w14:paraId="49D0F43F" w14:textId="77777777" w:rsidR="00EE09A7" w:rsidRDefault="00EE09A7"/>
    <w:p w14:paraId="7036EA87" w14:textId="77777777" w:rsidR="00EE09A7" w:rsidRDefault="00EE09A7"/>
    <w:p w14:paraId="607E4E6D" w14:textId="77777777" w:rsidR="00F72513" w:rsidRDefault="00F72513">
      <w:pPr>
        <w:rPr>
          <w:rFonts w:ascii="Times New Roman" w:eastAsia="Times New Roman" w:hAnsi="Times New Roman" w:cs="Times New Roman"/>
          <w:sz w:val="20"/>
          <w:szCs w:val="20"/>
          <w:lang w:val="en-US"/>
        </w:rPr>
        <w:sectPr w:rsidR="00F72513">
          <w:pgSz w:w="11906" w:h="16838"/>
          <w:pgMar w:top="1417" w:right="1701" w:bottom="1417" w:left="1701" w:header="708" w:footer="708" w:gutter="0"/>
          <w:pgNumType w:start="1"/>
          <w:cols w:space="720"/>
        </w:sectPr>
      </w:pPr>
    </w:p>
    <w:p w14:paraId="05D02E7D" w14:textId="77777777" w:rsidR="00EE09A7" w:rsidRPr="00F72513" w:rsidRDefault="00000000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72513">
        <w:rPr>
          <w:rFonts w:ascii="Times New Roman" w:eastAsia="Times New Roman" w:hAnsi="Times New Roman" w:cs="Times New Roman"/>
          <w:sz w:val="20"/>
          <w:szCs w:val="20"/>
          <w:lang w:val="en-US"/>
        </w:rPr>
        <w:lastRenderedPageBreak/>
        <w:t>Table S2: In Silico Detection of Antimicrobial Resistance Genes from Sequence Data</w:t>
      </w:r>
    </w:p>
    <w:tbl>
      <w:tblPr>
        <w:tblStyle w:val="SimplesTabela2"/>
        <w:tblW w:w="13303" w:type="dxa"/>
        <w:tblLayout w:type="fixed"/>
        <w:tblLook w:val="0600" w:firstRow="0" w:lastRow="0" w:firstColumn="0" w:lastColumn="0" w:noHBand="1" w:noVBand="1"/>
      </w:tblPr>
      <w:tblGrid>
        <w:gridCol w:w="3402"/>
        <w:gridCol w:w="3544"/>
        <w:gridCol w:w="3402"/>
        <w:gridCol w:w="1230"/>
        <w:gridCol w:w="1725"/>
      </w:tblGrid>
      <w:tr w:rsidR="00EE09A7" w14:paraId="4E7BDAC8" w14:textId="77777777" w:rsidTr="00F72513">
        <w:trPr>
          <w:trHeight w:val="20"/>
        </w:trPr>
        <w:tc>
          <w:tcPr>
            <w:tcW w:w="3402" w:type="dxa"/>
          </w:tcPr>
          <w:p w14:paraId="1E942530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Resistence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antimicrobials</w:t>
            </w:r>
            <w:proofErr w:type="spellEnd"/>
          </w:p>
        </w:tc>
        <w:tc>
          <w:tcPr>
            <w:tcW w:w="3544" w:type="dxa"/>
          </w:tcPr>
          <w:p w14:paraId="3463699F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Gene</w:t>
            </w:r>
          </w:p>
        </w:tc>
        <w:tc>
          <w:tcPr>
            <w:tcW w:w="3402" w:type="dxa"/>
          </w:tcPr>
          <w:p w14:paraId="64D7C1AA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Action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Against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antimicrobials</w:t>
            </w:r>
            <w:proofErr w:type="spellEnd"/>
          </w:p>
        </w:tc>
        <w:tc>
          <w:tcPr>
            <w:tcW w:w="1230" w:type="dxa"/>
          </w:tcPr>
          <w:p w14:paraId="442D8CD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Identity</w:t>
            </w:r>
            <w:proofErr w:type="spellEnd"/>
          </w:p>
        </w:tc>
        <w:tc>
          <w:tcPr>
            <w:tcW w:w="1725" w:type="dxa"/>
          </w:tcPr>
          <w:p w14:paraId="22811E80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Database</w:t>
            </w:r>
            <w:proofErr w:type="spellEnd"/>
          </w:p>
        </w:tc>
      </w:tr>
      <w:tr w:rsidR="00EE09A7" w14:paraId="51D624B6" w14:textId="77777777" w:rsidTr="00F72513">
        <w:trPr>
          <w:trHeight w:val="20"/>
        </w:trPr>
        <w:tc>
          <w:tcPr>
            <w:tcW w:w="3402" w:type="dxa"/>
            <w:vMerge w:val="restart"/>
          </w:tcPr>
          <w:p w14:paraId="00851309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aminoglycoside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</w:p>
        </w:tc>
        <w:tc>
          <w:tcPr>
            <w:tcW w:w="3544" w:type="dxa"/>
          </w:tcPr>
          <w:p w14:paraId="0C37F4B9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AAC(3)-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Iie</w:t>
            </w:r>
            <w:proofErr w:type="spellEnd"/>
          </w:p>
        </w:tc>
        <w:tc>
          <w:tcPr>
            <w:tcW w:w="3402" w:type="dxa"/>
          </w:tcPr>
          <w:p w14:paraId="59B41661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inactivation</w:t>
            </w:r>
            <w:proofErr w:type="spellEnd"/>
          </w:p>
        </w:tc>
        <w:tc>
          <w:tcPr>
            <w:tcW w:w="1230" w:type="dxa"/>
          </w:tcPr>
          <w:p w14:paraId="6CCB5CEB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98.95</w:t>
            </w:r>
          </w:p>
        </w:tc>
        <w:tc>
          <w:tcPr>
            <w:tcW w:w="1725" w:type="dxa"/>
          </w:tcPr>
          <w:p w14:paraId="50B88514" w14:textId="77777777" w:rsidR="00EE09A7" w:rsidRDefault="00000000" w:rsidP="00F72513">
            <w:pPr>
              <w:ind w:left="100"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CARD/RESFINDER/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BIGSdb</w:t>
            </w:r>
            <w:proofErr w:type="spellEnd"/>
          </w:p>
        </w:tc>
      </w:tr>
      <w:tr w:rsidR="00EE09A7" w14:paraId="722409C2" w14:textId="77777777" w:rsidTr="00F72513">
        <w:trPr>
          <w:trHeight w:val="20"/>
        </w:trPr>
        <w:tc>
          <w:tcPr>
            <w:tcW w:w="3402" w:type="dxa"/>
            <w:vMerge/>
          </w:tcPr>
          <w:p w14:paraId="1F4B28CB" w14:textId="77777777" w:rsidR="00EE09A7" w:rsidRDefault="00EE09A7" w:rsidP="00F72513">
            <w:pPr>
              <w:ind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168C2F3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aadA2</w:t>
            </w:r>
          </w:p>
        </w:tc>
        <w:tc>
          <w:tcPr>
            <w:tcW w:w="3402" w:type="dxa"/>
          </w:tcPr>
          <w:p w14:paraId="4B0B9787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inactivation</w:t>
            </w:r>
            <w:proofErr w:type="spellEnd"/>
          </w:p>
        </w:tc>
        <w:tc>
          <w:tcPr>
            <w:tcW w:w="1230" w:type="dxa"/>
          </w:tcPr>
          <w:p w14:paraId="16C0F92D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99.58</w:t>
            </w:r>
          </w:p>
        </w:tc>
        <w:tc>
          <w:tcPr>
            <w:tcW w:w="1725" w:type="dxa"/>
          </w:tcPr>
          <w:p w14:paraId="0423F2BE" w14:textId="77777777" w:rsidR="00EE09A7" w:rsidRDefault="00000000" w:rsidP="00F72513">
            <w:pPr>
              <w:ind w:left="100"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CARD/RESFINDER</w:t>
            </w:r>
          </w:p>
        </w:tc>
      </w:tr>
      <w:tr w:rsidR="00EE09A7" w14:paraId="1BA5F0C5" w14:textId="77777777" w:rsidTr="00F72513">
        <w:trPr>
          <w:trHeight w:val="20"/>
        </w:trPr>
        <w:tc>
          <w:tcPr>
            <w:tcW w:w="3402" w:type="dxa"/>
            <w:vMerge w:val="restart"/>
          </w:tcPr>
          <w:p w14:paraId="6B97542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cephalosporin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penam</w:t>
            </w:r>
          </w:p>
        </w:tc>
        <w:tc>
          <w:tcPr>
            <w:tcW w:w="3544" w:type="dxa"/>
          </w:tcPr>
          <w:p w14:paraId="278465F7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Escherichia coli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ampH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beta-lactamase</w:t>
            </w:r>
            <w:proofErr w:type="spellEnd"/>
          </w:p>
        </w:tc>
        <w:tc>
          <w:tcPr>
            <w:tcW w:w="3402" w:type="dxa"/>
          </w:tcPr>
          <w:p w14:paraId="1D4869B5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inactivation</w:t>
            </w:r>
            <w:proofErr w:type="spellEnd"/>
          </w:p>
        </w:tc>
        <w:tc>
          <w:tcPr>
            <w:tcW w:w="1230" w:type="dxa"/>
          </w:tcPr>
          <w:p w14:paraId="7E0C0856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85.71</w:t>
            </w:r>
          </w:p>
        </w:tc>
        <w:tc>
          <w:tcPr>
            <w:tcW w:w="1725" w:type="dxa"/>
          </w:tcPr>
          <w:p w14:paraId="2EA8C54D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2FA06838" w14:textId="77777777" w:rsidTr="00F72513">
        <w:trPr>
          <w:trHeight w:val="20"/>
        </w:trPr>
        <w:tc>
          <w:tcPr>
            <w:tcW w:w="3402" w:type="dxa"/>
            <w:vMerge/>
          </w:tcPr>
          <w:p w14:paraId="48126838" w14:textId="77777777" w:rsidR="00EE09A7" w:rsidRDefault="00EE09A7" w:rsidP="00F72513">
            <w:pPr>
              <w:ind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534FE1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FosA6</w:t>
            </w:r>
          </w:p>
        </w:tc>
        <w:tc>
          <w:tcPr>
            <w:tcW w:w="3402" w:type="dxa"/>
          </w:tcPr>
          <w:p w14:paraId="5D0498B6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inactivation</w:t>
            </w:r>
            <w:proofErr w:type="spellEnd"/>
          </w:p>
        </w:tc>
        <w:tc>
          <w:tcPr>
            <w:tcW w:w="1230" w:type="dxa"/>
          </w:tcPr>
          <w:p w14:paraId="14636E96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97.84</w:t>
            </w:r>
          </w:p>
        </w:tc>
        <w:tc>
          <w:tcPr>
            <w:tcW w:w="1725" w:type="dxa"/>
          </w:tcPr>
          <w:p w14:paraId="45963C9F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CARD/RESFINDER/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BIGSdb</w:t>
            </w:r>
            <w:proofErr w:type="spellEnd"/>
          </w:p>
        </w:tc>
      </w:tr>
      <w:tr w:rsidR="00EE09A7" w14:paraId="1139209B" w14:textId="77777777" w:rsidTr="00F72513">
        <w:trPr>
          <w:trHeight w:val="20"/>
        </w:trPr>
        <w:tc>
          <w:tcPr>
            <w:tcW w:w="3402" w:type="dxa"/>
          </w:tcPr>
          <w:p w14:paraId="37CAF89F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fosfomycin</w:t>
            </w:r>
            <w:proofErr w:type="spellEnd"/>
          </w:p>
        </w:tc>
        <w:tc>
          <w:tcPr>
            <w:tcW w:w="3544" w:type="dxa"/>
          </w:tcPr>
          <w:p w14:paraId="00B0C229" w14:textId="77777777" w:rsidR="00EE09A7" w:rsidRPr="00F72513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Escherichia coli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UhpT</w:t>
            </w:r>
            <w:proofErr w:type="spellEnd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with mutation (E350Q) conferring resistance to fosfomycin</w:t>
            </w:r>
          </w:p>
        </w:tc>
        <w:tc>
          <w:tcPr>
            <w:tcW w:w="3402" w:type="dxa"/>
          </w:tcPr>
          <w:p w14:paraId="18153C92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target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alteration</w:t>
            </w:r>
            <w:proofErr w:type="spellEnd"/>
          </w:p>
        </w:tc>
        <w:tc>
          <w:tcPr>
            <w:tcW w:w="1230" w:type="dxa"/>
          </w:tcPr>
          <w:p w14:paraId="01C15DD3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95.03</w:t>
            </w:r>
          </w:p>
        </w:tc>
        <w:tc>
          <w:tcPr>
            <w:tcW w:w="1725" w:type="dxa"/>
          </w:tcPr>
          <w:p w14:paraId="723909C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07A71426" w14:textId="77777777" w:rsidTr="00F72513">
        <w:trPr>
          <w:trHeight w:val="20"/>
        </w:trPr>
        <w:tc>
          <w:tcPr>
            <w:tcW w:w="3402" w:type="dxa"/>
          </w:tcPr>
          <w:p w14:paraId="57A48C23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nitroimidazole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</w:p>
        </w:tc>
        <w:tc>
          <w:tcPr>
            <w:tcW w:w="3544" w:type="dxa"/>
          </w:tcPr>
          <w:p w14:paraId="5EA0EC89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msbA</w:t>
            </w:r>
            <w:proofErr w:type="spellEnd"/>
          </w:p>
        </w:tc>
        <w:tc>
          <w:tcPr>
            <w:tcW w:w="3402" w:type="dxa"/>
          </w:tcPr>
          <w:p w14:paraId="5E9F2B1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efflux</w:t>
            </w:r>
            <w:proofErr w:type="spellEnd"/>
          </w:p>
        </w:tc>
        <w:tc>
          <w:tcPr>
            <w:tcW w:w="1230" w:type="dxa"/>
          </w:tcPr>
          <w:p w14:paraId="1B452411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92.78</w:t>
            </w:r>
          </w:p>
        </w:tc>
        <w:tc>
          <w:tcPr>
            <w:tcW w:w="1725" w:type="dxa"/>
          </w:tcPr>
          <w:p w14:paraId="46856CAD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36ED792F" w14:textId="77777777" w:rsidTr="00F72513">
        <w:trPr>
          <w:trHeight w:val="20"/>
        </w:trPr>
        <w:tc>
          <w:tcPr>
            <w:tcW w:w="3402" w:type="dxa"/>
            <w:vMerge w:val="restart"/>
          </w:tcPr>
          <w:p w14:paraId="2FBCAD7A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phenicol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</w:p>
        </w:tc>
        <w:tc>
          <w:tcPr>
            <w:tcW w:w="3544" w:type="dxa"/>
          </w:tcPr>
          <w:p w14:paraId="7457F995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catA1</w:t>
            </w:r>
          </w:p>
        </w:tc>
        <w:tc>
          <w:tcPr>
            <w:tcW w:w="3402" w:type="dxa"/>
          </w:tcPr>
          <w:p w14:paraId="6E0EC84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efflux</w:t>
            </w:r>
            <w:proofErr w:type="spellEnd"/>
          </w:p>
        </w:tc>
        <w:tc>
          <w:tcPr>
            <w:tcW w:w="1230" w:type="dxa"/>
          </w:tcPr>
          <w:p w14:paraId="48265570" w14:textId="77777777" w:rsidR="00EE09A7" w:rsidRDefault="00EE09A7" w:rsidP="00F72513">
            <w:pPr>
              <w:ind w:left="100"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5" w:type="dxa"/>
          </w:tcPr>
          <w:p w14:paraId="01A8771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29D036B4" w14:textId="77777777" w:rsidTr="00F72513">
        <w:trPr>
          <w:trHeight w:val="20"/>
        </w:trPr>
        <w:tc>
          <w:tcPr>
            <w:tcW w:w="3402" w:type="dxa"/>
            <w:vMerge/>
          </w:tcPr>
          <w:p w14:paraId="4F4ED305" w14:textId="77777777" w:rsidR="00EE09A7" w:rsidRDefault="00EE09A7" w:rsidP="00F72513">
            <w:pPr>
              <w:ind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E024F0B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catI</w:t>
            </w:r>
            <w:proofErr w:type="spellEnd"/>
          </w:p>
        </w:tc>
        <w:tc>
          <w:tcPr>
            <w:tcW w:w="3402" w:type="dxa"/>
          </w:tcPr>
          <w:p w14:paraId="599F25DF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inactivation</w:t>
            </w:r>
            <w:proofErr w:type="spellEnd"/>
          </w:p>
        </w:tc>
        <w:tc>
          <w:tcPr>
            <w:tcW w:w="1230" w:type="dxa"/>
          </w:tcPr>
          <w:p w14:paraId="497CC3CA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725" w:type="dxa"/>
          </w:tcPr>
          <w:p w14:paraId="526FE5D0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RESFINDER</w:t>
            </w:r>
          </w:p>
        </w:tc>
      </w:tr>
      <w:tr w:rsidR="00EE09A7" w14:paraId="313208EC" w14:textId="77777777" w:rsidTr="00F72513">
        <w:trPr>
          <w:trHeight w:val="20"/>
        </w:trPr>
        <w:tc>
          <w:tcPr>
            <w:tcW w:w="3402" w:type="dxa"/>
            <w:vMerge w:val="restart"/>
          </w:tcPr>
          <w:p w14:paraId="33CF5E93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fluoroquinolone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</w:p>
        </w:tc>
        <w:tc>
          <w:tcPr>
            <w:tcW w:w="3544" w:type="dxa"/>
          </w:tcPr>
          <w:p w14:paraId="356BF64F" w14:textId="77777777" w:rsidR="00EE09A7" w:rsidRPr="00F72513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Salmonella enterica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gyrA</w:t>
            </w:r>
            <w:proofErr w:type="spellEnd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(D87Y) conferring resistance to fluoroquinolones</w:t>
            </w:r>
          </w:p>
        </w:tc>
        <w:tc>
          <w:tcPr>
            <w:tcW w:w="3402" w:type="dxa"/>
          </w:tcPr>
          <w:p w14:paraId="09D5046D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target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alteration</w:t>
            </w:r>
            <w:proofErr w:type="spellEnd"/>
          </w:p>
        </w:tc>
        <w:tc>
          <w:tcPr>
            <w:tcW w:w="1230" w:type="dxa"/>
          </w:tcPr>
          <w:p w14:paraId="4C178743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95.67</w:t>
            </w:r>
          </w:p>
        </w:tc>
        <w:tc>
          <w:tcPr>
            <w:tcW w:w="1725" w:type="dxa"/>
          </w:tcPr>
          <w:p w14:paraId="3DAD01FD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BIGSdb</w:t>
            </w:r>
            <w:proofErr w:type="spellEnd"/>
          </w:p>
        </w:tc>
      </w:tr>
      <w:tr w:rsidR="00EE09A7" w14:paraId="544D89E1" w14:textId="77777777" w:rsidTr="00F72513">
        <w:trPr>
          <w:trHeight w:val="20"/>
        </w:trPr>
        <w:tc>
          <w:tcPr>
            <w:tcW w:w="3402" w:type="dxa"/>
            <w:vMerge/>
          </w:tcPr>
          <w:p w14:paraId="678D208C" w14:textId="77777777" w:rsidR="00EE09A7" w:rsidRDefault="00EE09A7" w:rsidP="00F72513">
            <w:pPr>
              <w:ind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C267A65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Escherichia coli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(S80I)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conferring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resistance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fluoroquinolones</w:t>
            </w:r>
            <w:proofErr w:type="spellEnd"/>
          </w:p>
        </w:tc>
        <w:tc>
          <w:tcPr>
            <w:tcW w:w="3402" w:type="dxa"/>
          </w:tcPr>
          <w:p w14:paraId="5B323EDE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target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alteration</w:t>
            </w:r>
            <w:proofErr w:type="spellEnd"/>
          </w:p>
        </w:tc>
        <w:tc>
          <w:tcPr>
            <w:tcW w:w="1230" w:type="dxa"/>
          </w:tcPr>
          <w:p w14:paraId="31A2C41C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94.41</w:t>
            </w:r>
          </w:p>
        </w:tc>
        <w:tc>
          <w:tcPr>
            <w:tcW w:w="1725" w:type="dxa"/>
          </w:tcPr>
          <w:p w14:paraId="4C4A2A82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BIGSdb</w:t>
            </w:r>
            <w:proofErr w:type="spellEnd"/>
          </w:p>
        </w:tc>
      </w:tr>
      <w:tr w:rsidR="00EE09A7" w14:paraId="5BB57DB8" w14:textId="77777777" w:rsidTr="00F72513">
        <w:trPr>
          <w:trHeight w:val="20"/>
        </w:trPr>
        <w:tc>
          <w:tcPr>
            <w:tcW w:w="3402" w:type="dxa"/>
            <w:vMerge/>
          </w:tcPr>
          <w:p w14:paraId="3DAF4F9C" w14:textId="77777777" w:rsidR="00EE09A7" w:rsidRDefault="00EE09A7" w:rsidP="00F72513">
            <w:pPr>
              <w:ind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98DE97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parE</w:t>
            </w:r>
            <w:proofErr w:type="spellEnd"/>
          </w:p>
        </w:tc>
        <w:tc>
          <w:tcPr>
            <w:tcW w:w="3402" w:type="dxa"/>
          </w:tcPr>
          <w:p w14:paraId="2442533F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target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alteration</w:t>
            </w:r>
            <w:proofErr w:type="spellEnd"/>
          </w:p>
        </w:tc>
        <w:tc>
          <w:tcPr>
            <w:tcW w:w="1230" w:type="dxa"/>
          </w:tcPr>
          <w:p w14:paraId="1F8069A3" w14:textId="77777777" w:rsidR="00EE09A7" w:rsidRDefault="00EE09A7" w:rsidP="00F72513">
            <w:pPr>
              <w:ind w:left="100"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5" w:type="dxa"/>
          </w:tcPr>
          <w:p w14:paraId="1C614C36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BIGSdb</w:t>
            </w:r>
            <w:proofErr w:type="spellEnd"/>
          </w:p>
        </w:tc>
      </w:tr>
      <w:tr w:rsidR="00EE09A7" w14:paraId="6640483C" w14:textId="77777777" w:rsidTr="00F72513">
        <w:trPr>
          <w:trHeight w:val="20"/>
        </w:trPr>
        <w:tc>
          <w:tcPr>
            <w:tcW w:w="3402" w:type="dxa"/>
            <w:vMerge/>
          </w:tcPr>
          <w:p w14:paraId="5CA4EE55" w14:textId="77777777" w:rsidR="00EE09A7" w:rsidRDefault="00EE09A7" w:rsidP="00F72513">
            <w:pPr>
              <w:ind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E5821B3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LptD</w:t>
            </w:r>
            <w:proofErr w:type="spellEnd"/>
          </w:p>
        </w:tc>
        <w:tc>
          <w:tcPr>
            <w:tcW w:w="3402" w:type="dxa"/>
          </w:tcPr>
          <w:p w14:paraId="56119C4E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efflux</w:t>
            </w:r>
            <w:proofErr w:type="spellEnd"/>
          </w:p>
        </w:tc>
        <w:tc>
          <w:tcPr>
            <w:tcW w:w="1230" w:type="dxa"/>
          </w:tcPr>
          <w:p w14:paraId="7CA632BA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99.86</w:t>
            </w:r>
          </w:p>
        </w:tc>
        <w:tc>
          <w:tcPr>
            <w:tcW w:w="1725" w:type="dxa"/>
          </w:tcPr>
          <w:p w14:paraId="0EF4F3F9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783C8406" w14:textId="77777777" w:rsidTr="00F72513">
        <w:trPr>
          <w:trHeight w:val="20"/>
        </w:trPr>
        <w:tc>
          <w:tcPr>
            <w:tcW w:w="3402" w:type="dxa"/>
            <w:vMerge/>
          </w:tcPr>
          <w:p w14:paraId="4B200927" w14:textId="77777777" w:rsidR="00EE09A7" w:rsidRDefault="00EE09A7" w:rsidP="00F72513">
            <w:pPr>
              <w:ind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70BF177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qacEdelta1</w:t>
            </w:r>
          </w:p>
        </w:tc>
        <w:tc>
          <w:tcPr>
            <w:tcW w:w="3402" w:type="dxa"/>
          </w:tcPr>
          <w:p w14:paraId="103B22F9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efflux</w:t>
            </w:r>
            <w:proofErr w:type="spellEnd"/>
          </w:p>
        </w:tc>
        <w:tc>
          <w:tcPr>
            <w:tcW w:w="1230" w:type="dxa"/>
          </w:tcPr>
          <w:p w14:paraId="47B95B89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725" w:type="dxa"/>
          </w:tcPr>
          <w:p w14:paraId="2CF96FA3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7E5AC633" w14:textId="77777777" w:rsidTr="00F72513">
        <w:trPr>
          <w:trHeight w:val="20"/>
        </w:trPr>
        <w:tc>
          <w:tcPr>
            <w:tcW w:w="3402" w:type="dxa"/>
          </w:tcPr>
          <w:p w14:paraId="44A1C2C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aminoglycoside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aminocoumarin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</w:p>
        </w:tc>
        <w:tc>
          <w:tcPr>
            <w:tcW w:w="3544" w:type="dxa"/>
          </w:tcPr>
          <w:p w14:paraId="0CBA3C04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baeR</w:t>
            </w:r>
            <w:proofErr w:type="spellEnd"/>
          </w:p>
        </w:tc>
        <w:tc>
          <w:tcPr>
            <w:tcW w:w="3402" w:type="dxa"/>
          </w:tcPr>
          <w:p w14:paraId="5F9D1242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efflux</w:t>
            </w:r>
            <w:proofErr w:type="spellEnd"/>
          </w:p>
        </w:tc>
        <w:tc>
          <w:tcPr>
            <w:tcW w:w="1230" w:type="dxa"/>
          </w:tcPr>
          <w:p w14:paraId="27D25FA5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92.05</w:t>
            </w:r>
          </w:p>
        </w:tc>
        <w:tc>
          <w:tcPr>
            <w:tcW w:w="1725" w:type="dxa"/>
          </w:tcPr>
          <w:p w14:paraId="4CAC0579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6EC80346" w14:textId="77777777" w:rsidTr="00F72513">
        <w:trPr>
          <w:trHeight w:val="20"/>
        </w:trPr>
        <w:tc>
          <w:tcPr>
            <w:tcW w:w="3402" w:type="dxa"/>
          </w:tcPr>
          <w:p w14:paraId="7B728B29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cephalosporin</w:t>
            </w:r>
            <w:proofErr w:type="spellEnd"/>
          </w:p>
        </w:tc>
        <w:tc>
          <w:tcPr>
            <w:tcW w:w="3544" w:type="dxa"/>
          </w:tcPr>
          <w:p w14:paraId="74518ED0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CTX-M-141</w:t>
            </w:r>
          </w:p>
        </w:tc>
        <w:tc>
          <w:tcPr>
            <w:tcW w:w="3402" w:type="dxa"/>
          </w:tcPr>
          <w:p w14:paraId="77E0C98E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inactivation</w:t>
            </w:r>
            <w:proofErr w:type="spellEnd"/>
          </w:p>
        </w:tc>
        <w:tc>
          <w:tcPr>
            <w:tcW w:w="1230" w:type="dxa"/>
          </w:tcPr>
          <w:p w14:paraId="05A14081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725" w:type="dxa"/>
          </w:tcPr>
          <w:p w14:paraId="1634485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CARD/RESFINDER</w:t>
            </w:r>
          </w:p>
        </w:tc>
      </w:tr>
      <w:tr w:rsidR="00EE09A7" w14:paraId="6FADCCE9" w14:textId="77777777" w:rsidTr="00F72513">
        <w:trPr>
          <w:trHeight w:val="20"/>
        </w:trPr>
        <w:tc>
          <w:tcPr>
            <w:tcW w:w="3402" w:type="dxa"/>
          </w:tcPr>
          <w:p w14:paraId="0A329430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monobactam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carbapenem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cephalosporin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penam</w:t>
            </w:r>
          </w:p>
        </w:tc>
        <w:tc>
          <w:tcPr>
            <w:tcW w:w="3544" w:type="dxa"/>
          </w:tcPr>
          <w:p w14:paraId="516B9D60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KPC-2</w:t>
            </w:r>
          </w:p>
        </w:tc>
        <w:tc>
          <w:tcPr>
            <w:tcW w:w="3402" w:type="dxa"/>
          </w:tcPr>
          <w:p w14:paraId="28813E99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inactivation</w:t>
            </w:r>
            <w:proofErr w:type="spellEnd"/>
          </w:p>
        </w:tc>
        <w:tc>
          <w:tcPr>
            <w:tcW w:w="1230" w:type="dxa"/>
          </w:tcPr>
          <w:p w14:paraId="014B3B71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725" w:type="dxa"/>
          </w:tcPr>
          <w:p w14:paraId="3E3418F2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CARD/RESFINDER/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BIGSdb</w:t>
            </w:r>
            <w:proofErr w:type="spellEnd"/>
          </w:p>
        </w:tc>
      </w:tr>
      <w:tr w:rsidR="00EE09A7" w14:paraId="3E394A20" w14:textId="77777777" w:rsidTr="00F72513">
        <w:trPr>
          <w:trHeight w:val="20"/>
        </w:trPr>
        <w:tc>
          <w:tcPr>
            <w:tcW w:w="3402" w:type="dxa"/>
          </w:tcPr>
          <w:p w14:paraId="799AF982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carbapenem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cephalosporin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penam</w:t>
            </w:r>
          </w:p>
        </w:tc>
        <w:tc>
          <w:tcPr>
            <w:tcW w:w="3544" w:type="dxa"/>
          </w:tcPr>
          <w:p w14:paraId="4962DB99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SHV-11</w:t>
            </w:r>
          </w:p>
        </w:tc>
        <w:tc>
          <w:tcPr>
            <w:tcW w:w="3402" w:type="dxa"/>
          </w:tcPr>
          <w:p w14:paraId="708F61A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inactivation</w:t>
            </w:r>
            <w:proofErr w:type="spellEnd"/>
          </w:p>
        </w:tc>
        <w:tc>
          <w:tcPr>
            <w:tcW w:w="1230" w:type="dxa"/>
          </w:tcPr>
          <w:p w14:paraId="47A26B82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725" w:type="dxa"/>
          </w:tcPr>
          <w:p w14:paraId="3D032F45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BIGSdb</w:t>
            </w:r>
            <w:proofErr w:type="spellEnd"/>
          </w:p>
        </w:tc>
      </w:tr>
      <w:tr w:rsidR="00EE09A7" w14:paraId="441FE09D" w14:textId="77777777" w:rsidTr="00F72513">
        <w:trPr>
          <w:trHeight w:val="20"/>
        </w:trPr>
        <w:tc>
          <w:tcPr>
            <w:tcW w:w="3402" w:type="dxa"/>
          </w:tcPr>
          <w:p w14:paraId="36DD823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cephalosporin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cephamycin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penam</w:t>
            </w:r>
          </w:p>
        </w:tc>
        <w:tc>
          <w:tcPr>
            <w:tcW w:w="3544" w:type="dxa"/>
          </w:tcPr>
          <w:p w14:paraId="6AD97AF4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Haemophilus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influenzae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PBP3 (D350N, S357N)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conferring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resistance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beta-lactam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antibiotics</w:t>
            </w:r>
            <w:proofErr w:type="spellEnd"/>
          </w:p>
        </w:tc>
        <w:tc>
          <w:tcPr>
            <w:tcW w:w="3402" w:type="dxa"/>
          </w:tcPr>
          <w:p w14:paraId="344ECFF6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target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alteration</w:t>
            </w:r>
            <w:proofErr w:type="spellEnd"/>
          </w:p>
        </w:tc>
        <w:tc>
          <w:tcPr>
            <w:tcW w:w="1230" w:type="dxa"/>
          </w:tcPr>
          <w:p w14:paraId="4E8CEACE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52.37</w:t>
            </w:r>
          </w:p>
        </w:tc>
        <w:tc>
          <w:tcPr>
            <w:tcW w:w="1725" w:type="dxa"/>
          </w:tcPr>
          <w:p w14:paraId="0F18C3E5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580D6E6F" w14:textId="77777777" w:rsidTr="00F72513">
        <w:trPr>
          <w:trHeight w:val="20"/>
        </w:trPr>
        <w:tc>
          <w:tcPr>
            <w:tcW w:w="3402" w:type="dxa"/>
          </w:tcPr>
          <w:p w14:paraId="15F8B843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fluoroquinolone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aminoglycoside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tetracycline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rifamycin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</w:p>
        </w:tc>
        <w:tc>
          <w:tcPr>
            <w:tcW w:w="3544" w:type="dxa"/>
          </w:tcPr>
          <w:p w14:paraId="01C191EC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LAP-2</w:t>
            </w:r>
          </w:p>
        </w:tc>
        <w:tc>
          <w:tcPr>
            <w:tcW w:w="3402" w:type="dxa"/>
          </w:tcPr>
          <w:p w14:paraId="7A07CB52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inactivation</w:t>
            </w:r>
            <w:proofErr w:type="spellEnd"/>
          </w:p>
        </w:tc>
        <w:tc>
          <w:tcPr>
            <w:tcW w:w="1230" w:type="dxa"/>
          </w:tcPr>
          <w:p w14:paraId="180FF8A9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725" w:type="dxa"/>
          </w:tcPr>
          <w:p w14:paraId="37C33D24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CARD/RESFINDER</w:t>
            </w:r>
          </w:p>
        </w:tc>
      </w:tr>
      <w:tr w:rsidR="00EE09A7" w14:paraId="2CFBD586" w14:textId="77777777" w:rsidTr="00F72513">
        <w:trPr>
          <w:trHeight w:val="20"/>
        </w:trPr>
        <w:tc>
          <w:tcPr>
            <w:tcW w:w="3402" w:type="dxa"/>
          </w:tcPr>
          <w:p w14:paraId="165288CB" w14:textId="77777777" w:rsidR="00EE09A7" w:rsidRPr="00F72513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fluoroquinolone antibiotic, cephalosporin,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glycylcycline</w:t>
            </w:r>
            <w:proofErr w:type="spellEnd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penam</w:t>
            </w:r>
            <w:proofErr w:type="spellEnd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 tetracycline antibiotic, rifamycin antibiotic, phenicol antibiotic, triclosan</w:t>
            </w:r>
          </w:p>
        </w:tc>
        <w:tc>
          <w:tcPr>
            <w:tcW w:w="3544" w:type="dxa"/>
          </w:tcPr>
          <w:p w14:paraId="77569FDF" w14:textId="77777777" w:rsidR="00EE09A7" w:rsidRPr="00F72513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Escherichia coli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marR</w:t>
            </w:r>
            <w:proofErr w:type="spellEnd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mutant conferring antibiotic resistance</w:t>
            </w:r>
          </w:p>
        </w:tc>
        <w:tc>
          <w:tcPr>
            <w:tcW w:w="3402" w:type="dxa"/>
          </w:tcPr>
          <w:p w14:paraId="51401CD4" w14:textId="77777777" w:rsidR="00EE09A7" w:rsidRPr="00F72513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antibiotic target alteration, antibiotic efflux</w:t>
            </w:r>
          </w:p>
        </w:tc>
        <w:tc>
          <w:tcPr>
            <w:tcW w:w="1230" w:type="dxa"/>
          </w:tcPr>
          <w:p w14:paraId="239EE3BC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83.33</w:t>
            </w:r>
          </w:p>
        </w:tc>
        <w:tc>
          <w:tcPr>
            <w:tcW w:w="1725" w:type="dxa"/>
          </w:tcPr>
          <w:p w14:paraId="21935A4C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77209D54" w14:textId="77777777" w:rsidTr="00F72513">
        <w:trPr>
          <w:trHeight w:val="20"/>
        </w:trPr>
        <w:tc>
          <w:tcPr>
            <w:tcW w:w="3402" w:type="dxa"/>
          </w:tcPr>
          <w:p w14:paraId="543B4D32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fluoroquinolone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monobactam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carbapenem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cephalosporin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glycylcycline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cephamycin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penam,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tetracycline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rifamycin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phenicol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triclosan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penem</w:t>
            </w:r>
          </w:p>
        </w:tc>
        <w:tc>
          <w:tcPr>
            <w:tcW w:w="3544" w:type="dxa"/>
          </w:tcPr>
          <w:p w14:paraId="020D5700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marA</w:t>
            </w:r>
            <w:proofErr w:type="spellEnd"/>
          </w:p>
        </w:tc>
        <w:tc>
          <w:tcPr>
            <w:tcW w:w="3402" w:type="dxa"/>
          </w:tcPr>
          <w:p w14:paraId="54CF5AB0" w14:textId="77777777" w:rsidR="00EE09A7" w:rsidRPr="00F72513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antibiotic efflux, reduced permeability to antibiotic</w:t>
            </w:r>
          </w:p>
        </w:tc>
        <w:tc>
          <w:tcPr>
            <w:tcW w:w="1230" w:type="dxa"/>
          </w:tcPr>
          <w:p w14:paraId="31D6FAEA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92.74</w:t>
            </w:r>
          </w:p>
        </w:tc>
        <w:tc>
          <w:tcPr>
            <w:tcW w:w="1725" w:type="dxa"/>
          </w:tcPr>
          <w:p w14:paraId="1F64BFD9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720E7E7F" w14:textId="77777777" w:rsidTr="00F72513">
        <w:trPr>
          <w:trHeight w:val="20"/>
        </w:trPr>
        <w:tc>
          <w:tcPr>
            <w:tcW w:w="3402" w:type="dxa"/>
          </w:tcPr>
          <w:p w14:paraId="394093E1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fluoroquinolone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tetracycline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</w:p>
        </w:tc>
        <w:tc>
          <w:tcPr>
            <w:tcW w:w="3544" w:type="dxa"/>
          </w:tcPr>
          <w:p w14:paraId="7D75FC05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adeF</w:t>
            </w:r>
            <w:proofErr w:type="spellEnd"/>
          </w:p>
        </w:tc>
        <w:tc>
          <w:tcPr>
            <w:tcW w:w="3402" w:type="dxa"/>
          </w:tcPr>
          <w:p w14:paraId="3252517D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efflux</w:t>
            </w:r>
            <w:proofErr w:type="spellEnd"/>
          </w:p>
        </w:tc>
        <w:tc>
          <w:tcPr>
            <w:tcW w:w="1230" w:type="dxa"/>
          </w:tcPr>
          <w:p w14:paraId="1B0D040D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41.71</w:t>
            </w:r>
          </w:p>
        </w:tc>
        <w:tc>
          <w:tcPr>
            <w:tcW w:w="1725" w:type="dxa"/>
          </w:tcPr>
          <w:p w14:paraId="5D611FD1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18A18D9B" w14:textId="77777777" w:rsidTr="00F72513">
        <w:trPr>
          <w:trHeight w:val="20"/>
        </w:trPr>
        <w:tc>
          <w:tcPr>
            <w:tcW w:w="3402" w:type="dxa"/>
          </w:tcPr>
          <w:p w14:paraId="3117CBB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macrolide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</w:p>
        </w:tc>
        <w:tc>
          <w:tcPr>
            <w:tcW w:w="3544" w:type="dxa"/>
          </w:tcPr>
          <w:p w14:paraId="78EF15CD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mphA</w:t>
            </w:r>
            <w:proofErr w:type="spellEnd"/>
          </w:p>
        </w:tc>
        <w:tc>
          <w:tcPr>
            <w:tcW w:w="3402" w:type="dxa"/>
          </w:tcPr>
          <w:p w14:paraId="07245003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inactivation</w:t>
            </w:r>
            <w:proofErr w:type="spellEnd"/>
          </w:p>
        </w:tc>
        <w:tc>
          <w:tcPr>
            <w:tcW w:w="1230" w:type="dxa"/>
          </w:tcPr>
          <w:p w14:paraId="171E445B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725" w:type="dxa"/>
          </w:tcPr>
          <w:p w14:paraId="7F31128C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CARD/RESFINDER</w:t>
            </w:r>
          </w:p>
        </w:tc>
      </w:tr>
      <w:tr w:rsidR="00EE09A7" w14:paraId="48A9DB53" w14:textId="77777777" w:rsidTr="00F72513">
        <w:trPr>
          <w:trHeight w:val="20"/>
        </w:trPr>
        <w:tc>
          <w:tcPr>
            <w:tcW w:w="3402" w:type="dxa"/>
            <w:vMerge w:val="restart"/>
          </w:tcPr>
          <w:p w14:paraId="08C239D2" w14:textId="77777777" w:rsidR="00EE09A7" w:rsidRPr="00F72513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macrolide antibiotic, aminoglycoside antibiotic, cephalosporin, tetracycline antibiotic, peptide antibiotic, rifamycin antibiotic</w:t>
            </w:r>
          </w:p>
        </w:tc>
        <w:tc>
          <w:tcPr>
            <w:tcW w:w="3544" w:type="dxa"/>
          </w:tcPr>
          <w:p w14:paraId="1E30DDD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Klebsiella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pneumoniae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KpnF</w:t>
            </w:r>
            <w:proofErr w:type="spellEnd"/>
          </w:p>
        </w:tc>
        <w:tc>
          <w:tcPr>
            <w:tcW w:w="3402" w:type="dxa"/>
          </w:tcPr>
          <w:p w14:paraId="53BB75EB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efflux</w:t>
            </w:r>
            <w:proofErr w:type="spellEnd"/>
          </w:p>
        </w:tc>
        <w:tc>
          <w:tcPr>
            <w:tcW w:w="1230" w:type="dxa"/>
          </w:tcPr>
          <w:p w14:paraId="59A79907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725" w:type="dxa"/>
          </w:tcPr>
          <w:p w14:paraId="0DA68786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3B96F7FD" w14:textId="77777777" w:rsidTr="00F72513">
        <w:trPr>
          <w:trHeight w:val="20"/>
        </w:trPr>
        <w:tc>
          <w:tcPr>
            <w:tcW w:w="3402" w:type="dxa"/>
            <w:vMerge/>
          </w:tcPr>
          <w:p w14:paraId="374FC91C" w14:textId="77777777" w:rsidR="00EE09A7" w:rsidRDefault="00EE09A7" w:rsidP="00F72513">
            <w:pPr>
              <w:ind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AE2F55E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Klebsiella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pneumoniae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KpnE</w:t>
            </w:r>
            <w:proofErr w:type="spellEnd"/>
          </w:p>
        </w:tc>
        <w:tc>
          <w:tcPr>
            <w:tcW w:w="3402" w:type="dxa"/>
          </w:tcPr>
          <w:p w14:paraId="3FEBC17C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efflux</w:t>
            </w:r>
            <w:proofErr w:type="spellEnd"/>
          </w:p>
        </w:tc>
        <w:tc>
          <w:tcPr>
            <w:tcW w:w="1230" w:type="dxa"/>
          </w:tcPr>
          <w:p w14:paraId="526A7D93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99.17</w:t>
            </w:r>
          </w:p>
        </w:tc>
        <w:tc>
          <w:tcPr>
            <w:tcW w:w="1725" w:type="dxa"/>
          </w:tcPr>
          <w:p w14:paraId="5A604DD6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1AAFD2CE" w14:textId="77777777" w:rsidTr="00F72513">
        <w:trPr>
          <w:trHeight w:val="20"/>
        </w:trPr>
        <w:tc>
          <w:tcPr>
            <w:tcW w:w="3402" w:type="dxa"/>
          </w:tcPr>
          <w:p w14:paraId="29B4784F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macrolide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fluoroquinolone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penam</w:t>
            </w:r>
          </w:p>
        </w:tc>
        <w:tc>
          <w:tcPr>
            <w:tcW w:w="3544" w:type="dxa"/>
          </w:tcPr>
          <w:p w14:paraId="0B78288C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CRP</w:t>
            </w:r>
          </w:p>
        </w:tc>
        <w:tc>
          <w:tcPr>
            <w:tcW w:w="3402" w:type="dxa"/>
          </w:tcPr>
          <w:p w14:paraId="1BB83F0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efflux</w:t>
            </w:r>
            <w:proofErr w:type="spellEnd"/>
          </w:p>
        </w:tc>
        <w:tc>
          <w:tcPr>
            <w:tcW w:w="1230" w:type="dxa"/>
          </w:tcPr>
          <w:p w14:paraId="0656C3EB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99.05</w:t>
            </w:r>
          </w:p>
        </w:tc>
        <w:tc>
          <w:tcPr>
            <w:tcW w:w="1725" w:type="dxa"/>
          </w:tcPr>
          <w:p w14:paraId="49A6AFB7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131E93E5" w14:textId="77777777" w:rsidTr="00F72513">
        <w:trPr>
          <w:trHeight w:val="20"/>
        </w:trPr>
        <w:tc>
          <w:tcPr>
            <w:tcW w:w="3402" w:type="dxa"/>
            <w:vMerge w:val="restart"/>
          </w:tcPr>
          <w:p w14:paraId="6636DBB6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monobactam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carbapenem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cephalosporin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cephamycin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penam, penem</w:t>
            </w:r>
          </w:p>
        </w:tc>
        <w:tc>
          <w:tcPr>
            <w:tcW w:w="3544" w:type="dxa"/>
          </w:tcPr>
          <w:p w14:paraId="6197BBC4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OmpA</w:t>
            </w:r>
            <w:proofErr w:type="spellEnd"/>
          </w:p>
        </w:tc>
        <w:tc>
          <w:tcPr>
            <w:tcW w:w="3402" w:type="dxa"/>
          </w:tcPr>
          <w:p w14:paraId="150B4890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reduced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permeability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</w:p>
        </w:tc>
        <w:tc>
          <w:tcPr>
            <w:tcW w:w="1230" w:type="dxa"/>
          </w:tcPr>
          <w:p w14:paraId="6CEB878A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99.45</w:t>
            </w:r>
          </w:p>
        </w:tc>
        <w:tc>
          <w:tcPr>
            <w:tcW w:w="1725" w:type="dxa"/>
          </w:tcPr>
          <w:p w14:paraId="22BBA10F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0DC5D088" w14:textId="77777777" w:rsidTr="00F72513">
        <w:trPr>
          <w:trHeight w:val="20"/>
        </w:trPr>
        <w:tc>
          <w:tcPr>
            <w:tcW w:w="3402" w:type="dxa"/>
            <w:vMerge/>
          </w:tcPr>
          <w:p w14:paraId="171C6AB2" w14:textId="77777777" w:rsidR="00EE09A7" w:rsidRDefault="00EE09A7" w:rsidP="00F72513">
            <w:pPr>
              <w:ind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835F27A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OmpK37</w:t>
            </w:r>
          </w:p>
        </w:tc>
        <w:tc>
          <w:tcPr>
            <w:tcW w:w="3402" w:type="dxa"/>
          </w:tcPr>
          <w:p w14:paraId="08A3F490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reduced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permeability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</w:p>
        </w:tc>
        <w:tc>
          <w:tcPr>
            <w:tcW w:w="1230" w:type="dxa"/>
          </w:tcPr>
          <w:p w14:paraId="14E9DB4F" w14:textId="77777777" w:rsidR="00EE09A7" w:rsidRDefault="00000000" w:rsidP="00F72513">
            <w:pPr>
              <w:ind w:left="100"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94.27</w:t>
            </w:r>
          </w:p>
        </w:tc>
        <w:tc>
          <w:tcPr>
            <w:tcW w:w="1725" w:type="dxa"/>
          </w:tcPr>
          <w:p w14:paraId="6A8F1281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6511BD2F" w14:textId="77777777" w:rsidTr="00F72513">
        <w:trPr>
          <w:trHeight w:val="20"/>
        </w:trPr>
        <w:tc>
          <w:tcPr>
            <w:tcW w:w="3402" w:type="dxa"/>
            <w:vMerge w:val="restart"/>
          </w:tcPr>
          <w:p w14:paraId="78DDB9EF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peptide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</w:p>
        </w:tc>
        <w:tc>
          <w:tcPr>
            <w:tcW w:w="3544" w:type="dxa"/>
          </w:tcPr>
          <w:p w14:paraId="6D32FF6E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ArnT</w:t>
            </w:r>
            <w:proofErr w:type="spellEnd"/>
          </w:p>
        </w:tc>
        <w:tc>
          <w:tcPr>
            <w:tcW w:w="3402" w:type="dxa"/>
          </w:tcPr>
          <w:p w14:paraId="587E17AB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target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alteration</w:t>
            </w:r>
            <w:proofErr w:type="spellEnd"/>
          </w:p>
        </w:tc>
        <w:tc>
          <w:tcPr>
            <w:tcW w:w="1230" w:type="dxa"/>
          </w:tcPr>
          <w:p w14:paraId="785EECEF" w14:textId="77777777" w:rsidR="00EE09A7" w:rsidRDefault="00000000" w:rsidP="00F72513">
            <w:pPr>
              <w:ind w:left="100"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99.64</w:t>
            </w:r>
          </w:p>
        </w:tc>
        <w:tc>
          <w:tcPr>
            <w:tcW w:w="1725" w:type="dxa"/>
          </w:tcPr>
          <w:p w14:paraId="6CB489A7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322BE610" w14:textId="77777777" w:rsidTr="00F72513">
        <w:trPr>
          <w:trHeight w:val="20"/>
        </w:trPr>
        <w:tc>
          <w:tcPr>
            <w:tcW w:w="3402" w:type="dxa"/>
            <w:vMerge/>
          </w:tcPr>
          <w:p w14:paraId="7493951A" w14:textId="77777777" w:rsidR="00EE09A7" w:rsidRDefault="00EE09A7" w:rsidP="00F72513">
            <w:pPr>
              <w:ind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CCC0F43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eptB</w:t>
            </w:r>
            <w:proofErr w:type="spellEnd"/>
          </w:p>
        </w:tc>
        <w:tc>
          <w:tcPr>
            <w:tcW w:w="3402" w:type="dxa"/>
          </w:tcPr>
          <w:p w14:paraId="1B727142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target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alteration</w:t>
            </w:r>
            <w:proofErr w:type="spellEnd"/>
          </w:p>
        </w:tc>
        <w:tc>
          <w:tcPr>
            <w:tcW w:w="1230" w:type="dxa"/>
          </w:tcPr>
          <w:p w14:paraId="106FA461" w14:textId="77777777" w:rsidR="00EE09A7" w:rsidRDefault="00000000" w:rsidP="00F72513">
            <w:pPr>
              <w:ind w:left="100"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99.46</w:t>
            </w:r>
          </w:p>
        </w:tc>
        <w:tc>
          <w:tcPr>
            <w:tcW w:w="1725" w:type="dxa"/>
          </w:tcPr>
          <w:p w14:paraId="2601E7F2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</w:t>
            </w:r>
          </w:p>
        </w:tc>
      </w:tr>
      <w:tr w:rsidR="00EE09A7" w14:paraId="16FA2B95" w14:textId="77777777" w:rsidTr="00F72513">
        <w:trPr>
          <w:trHeight w:val="20"/>
        </w:trPr>
        <w:tc>
          <w:tcPr>
            <w:tcW w:w="3402" w:type="dxa"/>
          </w:tcPr>
          <w:p w14:paraId="5925C1A9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sulfonamide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</w:p>
        </w:tc>
        <w:tc>
          <w:tcPr>
            <w:tcW w:w="3544" w:type="dxa"/>
          </w:tcPr>
          <w:p w14:paraId="18836609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sul1</w:t>
            </w:r>
          </w:p>
        </w:tc>
        <w:tc>
          <w:tcPr>
            <w:tcW w:w="3402" w:type="dxa"/>
          </w:tcPr>
          <w:p w14:paraId="03EE217E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target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replacement</w:t>
            </w:r>
            <w:proofErr w:type="spellEnd"/>
          </w:p>
        </w:tc>
        <w:tc>
          <w:tcPr>
            <w:tcW w:w="1230" w:type="dxa"/>
          </w:tcPr>
          <w:p w14:paraId="6187976B" w14:textId="77777777" w:rsidR="00EE09A7" w:rsidRDefault="00000000" w:rsidP="00F72513">
            <w:pPr>
              <w:ind w:left="100"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725" w:type="dxa"/>
          </w:tcPr>
          <w:p w14:paraId="29C8CA00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CARD/RESFINDER</w:t>
            </w:r>
          </w:p>
        </w:tc>
      </w:tr>
      <w:tr w:rsidR="00EE09A7" w14:paraId="3F44189E" w14:textId="77777777" w:rsidTr="00F72513">
        <w:trPr>
          <w:trHeight w:val="20"/>
        </w:trPr>
        <w:tc>
          <w:tcPr>
            <w:tcW w:w="3402" w:type="dxa"/>
          </w:tcPr>
          <w:p w14:paraId="1666B4D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tetracycline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</w:p>
        </w:tc>
        <w:tc>
          <w:tcPr>
            <w:tcW w:w="3544" w:type="dxa"/>
          </w:tcPr>
          <w:p w14:paraId="7D34816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(A)</w:t>
            </w:r>
          </w:p>
        </w:tc>
        <w:tc>
          <w:tcPr>
            <w:tcW w:w="3402" w:type="dxa"/>
          </w:tcPr>
          <w:p w14:paraId="625562CC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efflux</w:t>
            </w:r>
            <w:proofErr w:type="spellEnd"/>
          </w:p>
        </w:tc>
        <w:tc>
          <w:tcPr>
            <w:tcW w:w="1230" w:type="dxa"/>
          </w:tcPr>
          <w:p w14:paraId="00BC1B3B" w14:textId="77777777" w:rsidR="00EE09A7" w:rsidRDefault="00000000" w:rsidP="00F72513">
            <w:pPr>
              <w:ind w:left="100"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99.74</w:t>
            </w:r>
          </w:p>
        </w:tc>
        <w:tc>
          <w:tcPr>
            <w:tcW w:w="1725" w:type="dxa"/>
          </w:tcPr>
          <w:p w14:paraId="4B6D683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CARD/RESFINDER</w:t>
            </w:r>
          </w:p>
        </w:tc>
      </w:tr>
      <w:tr w:rsidR="00EE09A7" w14:paraId="53F77584" w14:textId="77777777" w:rsidTr="00F72513">
        <w:trPr>
          <w:trHeight w:val="20"/>
        </w:trPr>
        <w:tc>
          <w:tcPr>
            <w:tcW w:w="3402" w:type="dxa"/>
            <w:vMerge w:val="restart"/>
          </w:tcPr>
          <w:p w14:paraId="32713666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aminoglycoside</w:t>
            </w:r>
            <w:proofErr w:type="spellEnd"/>
          </w:p>
        </w:tc>
        <w:tc>
          <w:tcPr>
            <w:tcW w:w="3544" w:type="dxa"/>
          </w:tcPr>
          <w:p w14:paraId="3C40A818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(3')-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(3')-VIa_X07753),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(3')-VI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(3')-VI_APPJ01000012)</w:t>
            </w:r>
          </w:p>
        </w:tc>
        <w:tc>
          <w:tcPr>
            <w:tcW w:w="3402" w:type="dxa"/>
          </w:tcPr>
          <w:p w14:paraId="177D6DAC" w14:textId="77777777" w:rsidR="00EE09A7" w:rsidRDefault="00EE09A7" w:rsidP="00F72513">
            <w:pPr>
              <w:ind w:left="100"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</w:tcPr>
          <w:p w14:paraId="41E527DE" w14:textId="77777777" w:rsidR="00EE09A7" w:rsidRDefault="00EE09A7" w:rsidP="00F72513">
            <w:pPr>
              <w:ind w:left="100"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5" w:type="dxa"/>
          </w:tcPr>
          <w:p w14:paraId="0F3734F6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RESFINDER</w:t>
            </w:r>
          </w:p>
        </w:tc>
      </w:tr>
      <w:tr w:rsidR="00EE09A7" w14:paraId="15DFB2BB" w14:textId="77777777" w:rsidTr="00F72513">
        <w:trPr>
          <w:trHeight w:val="20"/>
        </w:trPr>
        <w:tc>
          <w:tcPr>
            <w:tcW w:w="3402" w:type="dxa"/>
            <w:vMerge/>
          </w:tcPr>
          <w:p w14:paraId="576432FA" w14:textId="77777777" w:rsidR="00EE09A7" w:rsidRDefault="00EE09A7" w:rsidP="00F72513">
            <w:pPr>
              <w:ind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A047B7C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aadA2</w:t>
            </w:r>
          </w:p>
        </w:tc>
        <w:tc>
          <w:tcPr>
            <w:tcW w:w="3402" w:type="dxa"/>
          </w:tcPr>
          <w:p w14:paraId="590215A5" w14:textId="77777777" w:rsidR="00EE09A7" w:rsidRDefault="00EE09A7" w:rsidP="00F72513">
            <w:pPr>
              <w:ind w:left="100"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</w:tcPr>
          <w:p w14:paraId="40052D5D" w14:textId="77777777" w:rsidR="00EE09A7" w:rsidRDefault="00EE09A7" w:rsidP="00F72513">
            <w:pPr>
              <w:ind w:left="100" w:righ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5" w:type="dxa"/>
          </w:tcPr>
          <w:p w14:paraId="21AA1B22" w14:textId="77777777" w:rsidR="00EE09A7" w:rsidRDefault="00000000" w:rsidP="00F72513">
            <w:pPr>
              <w:ind w:left="100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RESFINDER</w:t>
            </w:r>
          </w:p>
        </w:tc>
      </w:tr>
    </w:tbl>
    <w:p w14:paraId="41D87F6F" w14:textId="77777777" w:rsidR="00EE09A7" w:rsidRDefault="00EE09A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99D9473" w14:textId="77777777" w:rsidR="00EE09A7" w:rsidRDefault="00EE09A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D54D26D" w14:textId="77777777" w:rsidR="00EE09A7" w:rsidRDefault="00000000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F7251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Table S3: Alterations observed in genes associated with resistance to polymyxins in </w:t>
      </w:r>
      <w:r w:rsidRPr="00F72513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K. pneumoniae</w:t>
      </w:r>
      <w:r w:rsidRPr="00F7251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Pol16 strain.</w:t>
      </w:r>
    </w:p>
    <w:tbl>
      <w:tblPr>
        <w:tblStyle w:val="SimplesTabela3"/>
        <w:tblW w:w="13893" w:type="dxa"/>
        <w:tblLook w:val="04A0" w:firstRow="1" w:lastRow="0" w:firstColumn="1" w:lastColumn="0" w:noHBand="0" w:noVBand="1"/>
      </w:tblPr>
      <w:tblGrid>
        <w:gridCol w:w="1276"/>
        <w:gridCol w:w="5387"/>
        <w:gridCol w:w="1634"/>
        <w:gridCol w:w="2798"/>
        <w:gridCol w:w="2798"/>
      </w:tblGrid>
      <w:tr w:rsidR="00F72513" w14:paraId="237E96E9" w14:textId="77777777" w:rsidTr="005818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</w:tcPr>
          <w:p w14:paraId="6A2CFAAE" w14:textId="77777777" w:rsidR="00F72513" w:rsidRPr="000F1A26" w:rsidRDefault="00F72513" w:rsidP="00F72513">
            <w:pPr>
              <w:spacing w:before="5"/>
              <w:jc w:val="center"/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val="en-US"/>
              </w:rPr>
            </w:pPr>
          </w:p>
          <w:p w14:paraId="65EEE618" w14:textId="5A99DAB2" w:rsidR="00F72513" w:rsidRDefault="00F72513" w:rsidP="00F7251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5387" w:type="dxa"/>
          </w:tcPr>
          <w:p w14:paraId="18FE1ADC" w14:textId="5B67D7AC" w:rsidR="00F72513" w:rsidRDefault="00F72513" w:rsidP="00F725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Protein</w:t>
            </w:r>
          </w:p>
        </w:tc>
        <w:tc>
          <w:tcPr>
            <w:tcW w:w="1634" w:type="dxa"/>
          </w:tcPr>
          <w:p w14:paraId="6759323A" w14:textId="39C9C8BC" w:rsidR="00F72513" w:rsidRDefault="00F72513" w:rsidP="00F725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Integrity</w:t>
            </w:r>
          </w:p>
        </w:tc>
        <w:tc>
          <w:tcPr>
            <w:tcW w:w="2798" w:type="dxa"/>
          </w:tcPr>
          <w:p w14:paraId="63E8BFC6" w14:textId="0D26B9AE" w:rsidR="00F72513" w:rsidRDefault="00F72513" w:rsidP="00F725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Amino Acid Change</w:t>
            </w:r>
          </w:p>
        </w:tc>
        <w:tc>
          <w:tcPr>
            <w:tcW w:w="2798" w:type="dxa"/>
          </w:tcPr>
          <w:p w14:paraId="7311ED90" w14:textId="21ADF279" w:rsidR="00F72513" w:rsidRDefault="00F72513" w:rsidP="00F725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Affected Protein Domain</w:t>
            </w:r>
          </w:p>
        </w:tc>
      </w:tr>
      <w:tr w:rsidR="00F72513" w14:paraId="4427E6F7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93BD085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5339B3" w14:textId="76BB3982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pmrA</w:t>
            </w:r>
          </w:p>
        </w:tc>
        <w:tc>
          <w:tcPr>
            <w:tcW w:w="5387" w:type="dxa"/>
          </w:tcPr>
          <w:p w14:paraId="7CD97C2A" w14:textId="079A1D1A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Transcriptional regulatory protein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pmrA</w:t>
            </w:r>
            <w:proofErr w:type="spellEnd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 TCS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PmrAB</w:t>
            </w:r>
            <w:proofErr w:type="spellEnd"/>
          </w:p>
        </w:tc>
        <w:tc>
          <w:tcPr>
            <w:tcW w:w="1634" w:type="dxa"/>
          </w:tcPr>
          <w:p w14:paraId="3E5B1F13" w14:textId="77777777" w:rsidR="00F72513" w:rsidRP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3E7D4614" w14:textId="48C3F152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2798" w:type="dxa"/>
          </w:tcPr>
          <w:p w14:paraId="200DB354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F6399E" w14:textId="48A55D81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98" w:type="dxa"/>
          </w:tcPr>
          <w:p w14:paraId="0B00FC5A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F0D3FC3" w14:textId="3FDDBE0B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2513" w14:paraId="3ADCB393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E2252A1" w14:textId="38D0926D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pmrB</w:t>
            </w:r>
          </w:p>
        </w:tc>
        <w:tc>
          <w:tcPr>
            <w:tcW w:w="5387" w:type="dxa"/>
          </w:tcPr>
          <w:p w14:paraId="15C8CA53" w14:textId="348E1EB0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Histidine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kinase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TCS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PmrAB</w:t>
            </w:r>
            <w:proofErr w:type="spellEnd"/>
          </w:p>
        </w:tc>
        <w:tc>
          <w:tcPr>
            <w:tcW w:w="1634" w:type="dxa"/>
          </w:tcPr>
          <w:p w14:paraId="530691D7" w14:textId="4B3C1D8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99.54%</w:t>
            </w:r>
          </w:p>
        </w:tc>
        <w:tc>
          <w:tcPr>
            <w:tcW w:w="2798" w:type="dxa"/>
          </w:tcPr>
          <w:p w14:paraId="3E15CE15" w14:textId="5C45AAD8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R256G (X)</w:t>
            </w:r>
          </w:p>
        </w:tc>
        <w:tc>
          <w:tcPr>
            <w:tcW w:w="2798" w:type="dxa"/>
          </w:tcPr>
          <w:p w14:paraId="658FC176" w14:textId="77B80266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Histidine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kinase</w:t>
            </w:r>
            <w:proofErr w:type="spellEnd"/>
          </w:p>
        </w:tc>
      </w:tr>
      <w:tr w:rsidR="00F72513" w14:paraId="23AFF996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940EC67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744F49" w14:textId="7ABA143D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phoP</w:t>
            </w:r>
          </w:p>
        </w:tc>
        <w:tc>
          <w:tcPr>
            <w:tcW w:w="5387" w:type="dxa"/>
          </w:tcPr>
          <w:p w14:paraId="521280CE" w14:textId="4FA76CC8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Transcriptional regulatory protein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PhoP</w:t>
            </w:r>
            <w:proofErr w:type="spellEnd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 TCS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PhoPQ</w:t>
            </w:r>
            <w:proofErr w:type="spellEnd"/>
          </w:p>
        </w:tc>
        <w:tc>
          <w:tcPr>
            <w:tcW w:w="1634" w:type="dxa"/>
          </w:tcPr>
          <w:p w14:paraId="650521FA" w14:textId="77777777" w:rsidR="00F72513" w:rsidRP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2AE43E25" w14:textId="10F54E30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99.7%</w:t>
            </w:r>
          </w:p>
        </w:tc>
        <w:tc>
          <w:tcPr>
            <w:tcW w:w="2798" w:type="dxa"/>
          </w:tcPr>
          <w:p w14:paraId="2DC53D2A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30ED15" w14:textId="02C830CE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98" w:type="dxa"/>
          </w:tcPr>
          <w:p w14:paraId="5504F952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D03F7BA" w14:textId="3ADD9842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2513" w14:paraId="1FF10BDA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F7198DF" w14:textId="6226E1CF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phoQ</w:t>
            </w:r>
          </w:p>
        </w:tc>
        <w:tc>
          <w:tcPr>
            <w:tcW w:w="5387" w:type="dxa"/>
          </w:tcPr>
          <w:p w14:paraId="44028D56" w14:textId="08B1A722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Histidine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kinase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TCS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PhoPQ</w:t>
            </w:r>
            <w:proofErr w:type="spellEnd"/>
          </w:p>
        </w:tc>
        <w:tc>
          <w:tcPr>
            <w:tcW w:w="1634" w:type="dxa"/>
          </w:tcPr>
          <w:p w14:paraId="30F4EC7E" w14:textId="22656A2B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99.05%</w:t>
            </w:r>
          </w:p>
        </w:tc>
        <w:tc>
          <w:tcPr>
            <w:tcW w:w="2798" w:type="dxa"/>
          </w:tcPr>
          <w:p w14:paraId="3F2165DB" w14:textId="27A6AA8C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98" w:type="dxa"/>
          </w:tcPr>
          <w:p w14:paraId="7F4D525B" w14:textId="3FE975CE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2513" w14:paraId="1EFC3DA0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A593B78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07F99D" w14:textId="4C4B706A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crrA</w:t>
            </w:r>
          </w:p>
        </w:tc>
        <w:tc>
          <w:tcPr>
            <w:tcW w:w="5387" w:type="dxa"/>
          </w:tcPr>
          <w:p w14:paraId="78FFBE6B" w14:textId="05247C3C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Response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regulator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transcription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factor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TCS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CrrAB</w:t>
            </w:r>
            <w:proofErr w:type="spellEnd"/>
          </w:p>
        </w:tc>
        <w:tc>
          <w:tcPr>
            <w:tcW w:w="1634" w:type="dxa"/>
          </w:tcPr>
          <w:p w14:paraId="63BEC896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390C88" w14:textId="29220493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99.86%</w:t>
            </w:r>
          </w:p>
        </w:tc>
        <w:tc>
          <w:tcPr>
            <w:tcW w:w="2798" w:type="dxa"/>
          </w:tcPr>
          <w:p w14:paraId="19164C54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A2620C" w14:textId="077AEC9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98" w:type="dxa"/>
          </w:tcPr>
          <w:p w14:paraId="11D30791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983961" w14:textId="67D60DAE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2513" w14:paraId="3622D2CE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2F7453" w14:textId="70FDF27D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crrB</w:t>
            </w:r>
          </w:p>
        </w:tc>
        <w:tc>
          <w:tcPr>
            <w:tcW w:w="5387" w:type="dxa"/>
          </w:tcPr>
          <w:p w14:paraId="558E7063" w14:textId="594C9474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Histidine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kinase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TCS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CrrAB</w:t>
            </w:r>
            <w:proofErr w:type="spellEnd"/>
          </w:p>
        </w:tc>
        <w:tc>
          <w:tcPr>
            <w:tcW w:w="1634" w:type="dxa"/>
          </w:tcPr>
          <w:p w14:paraId="547A76CE" w14:textId="69E80778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99.5%</w:t>
            </w:r>
          </w:p>
        </w:tc>
        <w:tc>
          <w:tcPr>
            <w:tcW w:w="2798" w:type="dxa"/>
          </w:tcPr>
          <w:p w14:paraId="057384ED" w14:textId="77777777" w:rsidR="00F72513" w:rsidRDefault="00F72513" w:rsidP="00581828">
            <w:pPr>
              <w:ind w:left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D189E (+);</w:t>
            </w:r>
          </w:p>
          <w:p w14:paraId="792CABCD" w14:textId="3BBF3504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V237I (+); A11N (X)</w:t>
            </w:r>
          </w:p>
        </w:tc>
        <w:tc>
          <w:tcPr>
            <w:tcW w:w="2798" w:type="dxa"/>
          </w:tcPr>
          <w:p w14:paraId="41C7D80D" w14:textId="3161A7C8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Histidine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kinase</w:t>
            </w:r>
            <w:proofErr w:type="spellEnd"/>
          </w:p>
        </w:tc>
      </w:tr>
      <w:tr w:rsidR="00F72513" w14:paraId="0CAC4B8A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152F734" w14:textId="48DAB3CA" w:rsidR="00F72513" w:rsidRDefault="00F72513" w:rsidP="00581828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pmrD</w:t>
            </w:r>
          </w:p>
        </w:tc>
        <w:tc>
          <w:tcPr>
            <w:tcW w:w="5387" w:type="dxa"/>
          </w:tcPr>
          <w:p w14:paraId="16E282F3" w14:textId="0930313D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Histidine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kinase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Connector</w:t>
            </w:r>
            <w:proofErr w:type="spellEnd"/>
          </w:p>
        </w:tc>
        <w:tc>
          <w:tcPr>
            <w:tcW w:w="1634" w:type="dxa"/>
          </w:tcPr>
          <w:p w14:paraId="0AC65DE7" w14:textId="18DDB75F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98.37%</w:t>
            </w:r>
          </w:p>
        </w:tc>
        <w:tc>
          <w:tcPr>
            <w:tcW w:w="2798" w:type="dxa"/>
          </w:tcPr>
          <w:p w14:paraId="0CD0728F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70D0E2D" w14:textId="33C79085" w:rsidR="00F72513" w:rsidRDefault="00F72513" w:rsidP="00581828">
            <w:pPr>
              <w:ind w:left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E42G (X)</w:t>
            </w:r>
          </w:p>
        </w:tc>
        <w:tc>
          <w:tcPr>
            <w:tcW w:w="2798" w:type="dxa"/>
          </w:tcPr>
          <w:p w14:paraId="4AE5DB71" w14:textId="0A001D7B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Pfam</w:t>
            </w:r>
            <w:proofErr w:type="spellEnd"/>
          </w:p>
        </w:tc>
      </w:tr>
      <w:tr w:rsidR="00F72513" w14:paraId="304D2CD2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0C1E2DE" w14:textId="1BBD50D4" w:rsidR="00F72513" w:rsidRDefault="00F72513" w:rsidP="00581828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mgrB</w:t>
            </w:r>
          </w:p>
        </w:tc>
        <w:tc>
          <w:tcPr>
            <w:tcW w:w="5387" w:type="dxa"/>
          </w:tcPr>
          <w:p w14:paraId="59295F26" w14:textId="48D29501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PhoP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PhoQ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634" w:type="dxa"/>
          </w:tcPr>
          <w:p w14:paraId="2334226D" w14:textId="51AB25D9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57.6%</w:t>
            </w:r>
          </w:p>
        </w:tc>
        <w:tc>
          <w:tcPr>
            <w:tcW w:w="2798" w:type="dxa"/>
          </w:tcPr>
          <w:p w14:paraId="22197F79" w14:textId="2DD7D18C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-70pb</w:t>
            </w:r>
          </w:p>
        </w:tc>
        <w:tc>
          <w:tcPr>
            <w:tcW w:w="2798" w:type="dxa"/>
          </w:tcPr>
          <w:p w14:paraId="4B8EA7EC" w14:textId="77777777" w:rsidR="00F72513" w:rsidRDefault="00F72513" w:rsidP="00581828">
            <w:pPr>
              <w:ind w:left="180" w:hanging="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Transmembrane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region</w:t>
            </w:r>
            <w:proofErr w:type="spellEnd"/>
          </w:p>
          <w:p w14:paraId="473C108F" w14:textId="7777777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513" w14:paraId="1ED4650D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9BF6540" w14:textId="55356609" w:rsidR="00F72513" w:rsidRDefault="00F72513" w:rsidP="00581828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rpoD</w:t>
            </w:r>
          </w:p>
        </w:tc>
        <w:tc>
          <w:tcPr>
            <w:tcW w:w="5387" w:type="dxa"/>
          </w:tcPr>
          <w:p w14:paraId="1E9C31C0" w14:textId="7C98379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polymerase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sigma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factor</w:t>
            </w:r>
            <w:proofErr w:type="spellEnd"/>
          </w:p>
        </w:tc>
        <w:tc>
          <w:tcPr>
            <w:tcW w:w="1634" w:type="dxa"/>
          </w:tcPr>
          <w:p w14:paraId="692D62FF" w14:textId="76999144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99.73%</w:t>
            </w:r>
          </w:p>
        </w:tc>
        <w:tc>
          <w:tcPr>
            <w:tcW w:w="2798" w:type="dxa"/>
          </w:tcPr>
          <w:p w14:paraId="0D3BBF16" w14:textId="7C66CFD1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98" w:type="dxa"/>
          </w:tcPr>
          <w:p w14:paraId="481E586D" w14:textId="0F3F7758" w:rsidR="00F72513" w:rsidRDefault="00F72513" w:rsidP="00581828">
            <w:pPr>
              <w:ind w:left="180" w:hanging="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2513" w14:paraId="1B26666C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E5F097D" w14:textId="2B33EED7" w:rsidR="00F72513" w:rsidRDefault="00F72513" w:rsidP="00581828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rpoS</w:t>
            </w:r>
          </w:p>
        </w:tc>
        <w:tc>
          <w:tcPr>
            <w:tcW w:w="5387" w:type="dxa"/>
          </w:tcPr>
          <w:p w14:paraId="3EFBCD49" w14:textId="025E6B0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polymerase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sigma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factor</w:t>
            </w:r>
            <w:proofErr w:type="spellEnd"/>
          </w:p>
        </w:tc>
        <w:tc>
          <w:tcPr>
            <w:tcW w:w="1634" w:type="dxa"/>
          </w:tcPr>
          <w:p w14:paraId="5CFF514B" w14:textId="7B3C9281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99.8%</w:t>
            </w:r>
          </w:p>
        </w:tc>
        <w:tc>
          <w:tcPr>
            <w:tcW w:w="2798" w:type="dxa"/>
          </w:tcPr>
          <w:p w14:paraId="49DE9A0A" w14:textId="5DCD4A16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98" w:type="dxa"/>
          </w:tcPr>
          <w:p w14:paraId="7BC84BC5" w14:textId="27A01C10" w:rsidR="00F72513" w:rsidRDefault="00F72513" w:rsidP="00581828">
            <w:pPr>
              <w:ind w:left="180" w:hanging="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2513" w14:paraId="7E5376B1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B7CB7CC" w14:textId="62FD61F4" w:rsidR="00F72513" w:rsidRDefault="00F72513" w:rsidP="00581828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rpoE</w:t>
            </w:r>
          </w:p>
        </w:tc>
        <w:tc>
          <w:tcPr>
            <w:tcW w:w="5387" w:type="dxa"/>
          </w:tcPr>
          <w:p w14:paraId="5AA40059" w14:textId="2DA3BF02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polymerase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sigma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factor</w:t>
            </w:r>
            <w:proofErr w:type="spellEnd"/>
          </w:p>
        </w:tc>
        <w:tc>
          <w:tcPr>
            <w:tcW w:w="1634" w:type="dxa"/>
          </w:tcPr>
          <w:p w14:paraId="60AE3E1B" w14:textId="7DE382BE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2798" w:type="dxa"/>
          </w:tcPr>
          <w:p w14:paraId="1791819B" w14:textId="1C1BBD1E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98" w:type="dxa"/>
          </w:tcPr>
          <w:p w14:paraId="4425CB16" w14:textId="6F32F8BE" w:rsidR="00F72513" w:rsidRDefault="00F72513" w:rsidP="00581828">
            <w:pPr>
              <w:ind w:left="180" w:hanging="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2513" w:rsidRPr="00F72513" w14:paraId="1D49D36A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4404A66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72EA12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8A8529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24C58B" w14:textId="6D2360D1" w:rsidR="00F72513" w:rsidRDefault="00F72513" w:rsidP="00581828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arnA</w:t>
            </w:r>
          </w:p>
        </w:tc>
        <w:tc>
          <w:tcPr>
            <w:tcW w:w="5387" w:type="dxa"/>
          </w:tcPr>
          <w:p w14:paraId="0146137D" w14:textId="77777777" w:rsidR="00F72513" w:rsidRP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786642B3" w14:textId="77777777" w:rsidR="00F72513" w:rsidRP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13BB6806" w14:textId="0619D840" w:rsidR="00F72513" w:rsidRP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Bifunctional polymyxin resistance protein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ArnA</w:t>
            </w:r>
            <w:proofErr w:type="spellEnd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 Operon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arn</w:t>
            </w:r>
            <w:proofErr w:type="spellEnd"/>
          </w:p>
        </w:tc>
        <w:tc>
          <w:tcPr>
            <w:tcW w:w="1634" w:type="dxa"/>
          </w:tcPr>
          <w:p w14:paraId="2889BAA3" w14:textId="77777777" w:rsidR="00F72513" w:rsidRP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46C9B936" w14:textId="77777777" w:rsidR="00F72513" w:rsidRP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43D316B9" w14:textId="77777777" w:rsidR="00F72513" w:rsidRP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179271D8" w14:textId="141B8356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96.53%</w:t>
            </w:r>
          </w:p>
        </w:tc>
        <w:tc>
          <w:tcPr>
            <w:tcW w:w="2798" w:type="dxa"/>
          </w:tcPr>
          <w:p w14:paraId="7E8A42B2" w14:textId="77777777" w:rsidR="00F72513" w:rsidRDefault="00F72513" w:rsidP="00581828">
            <w:pPr>
              <w:ind w:left="1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Q212L (X);</w:t>
            </w:r>
          </w:p>
          <w:p w14:paraId="192D994F" w14:textId="77777777" w:rsidR="00F72513" w:rsidRDefault="00F72513" w:rsidP="00581828">
            <w:pPr>
              <w:ind w:left="19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I260L (+);</w:t>
            </w:r>
          </w:p>
          <w:p w14:paraId="055F1BE2" w14:textId="77777777" w:rsidR="00F72513" w:rsidRDefault="00F72513" w:rsidP="00581828">
            <w:pPr>
              <w:ind w:left="1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N448S (+);</w:t>
            </w:r>
          </w:p>
          <w:p w14:paraId="2CBD58B6" w14:textId="77777777" w:rsidR="00F72513" w:rsidRDefault="00F72513" w:rsidP="00581828">
            <w:pPr>
              <w:ind w:left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E569D (+);</w:t>
            </w:r>
          </w:p>
          <w:p w14:paraId="77010D03" w14:textId="77777777" w:rsidR="00F72513" w:rsidRDefault="00F72513" w:rsidP="00581828">
            <w:pPr>
              <w:ind w:left="1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T635K (X);</w:t>
            </w:r>
          </w:p>
          <w:p w14:paraId="68261FC4" w14:textId="7E5D368E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T656V (X); S661P (X)</w:t>
            </w:r>
          </w:p>
        </w:tc>
        <w:tc>
          <w:tcPr>
            <w:tcW w:w="2798" w:type="dxa"/>
          </w:tcPr>
          <w:p w14:paraId="5902D933" w14:textId="7777777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9D9A2A" w14:textId="5D535DDB" w:rsidR="00F72513" w:rsidRDefault="00F72513" w:rsidP="00581828">
            <w:pPr>
              <w:ind w:left="180" w:hanging="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Formyl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transferase C- terminal; NAD-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dependent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epimerase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dehydratase</w:t>
            </w:r>
            <w:proofErr w:type="spellEnd"/>
          </w:p>
        </w:tc>
      </w:tr>
      <w:tr w:rsidR="00F72513" w14:paraId="2152B784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D570244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79EAA7" w14:textId="0DFED734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arnB</w:t>
            </w:r>
          </w:p>
        </w:tc>
        <w:tc>
          <w:tcPr>
            <w:tcW w:w="5387" w:type="dxa"/>
          </w:tcPr>
          <w:p w14:paraId="162BD6BF" w14:textId="049299F8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UDP-4-amino-4-deoxy-L- arabinose-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oxoglutarate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aminotransferase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Operon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arn</w:t>
            </w:r>
            <w:proofErr w:type="spellEnd"/>
          </w:p>
        </w:tc>
        <w:tc>
          <w:tcPr>
            <w:tcW w:w="1634" w:type="dxa"/>
          </w:tcPr>
          <w:p w14:paraId="07297BCA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DA1B34" w14:textId="5D7EACCD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99.21%</w:t>
            </w:r>
          </w:p>
        </w:tc>
        <w:tc>
          <w:tcPr>
            <w:tcW w:w="2798" w:type="dxa"/>
          </w:tcPr>
          <w:p w14:paraId="5FB82C0E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526E1D" w14:textId="377F1165" w:rsidR="00F72513" w:rsidRDefault="00F72513" w:rsidP="00581828">
            <w:pPr>
              <w:ind w:left="1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98" w:type="dxa"/>
          </w:tcPr>
          <w:p w14:paraId="20CB1048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57084E" w14:textId="293C63AA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2513" w14:paraId="2A766158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A81490F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532EF6" w14:textId="6CDC80FD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arnC</w:t>
            </w:r>
          </w:p>
        </w:tc>
        <w:tc>
          <w:tcPr>
            <w:tcW w:w="5387" w:type="dxa"/>
          </w:tcPr>
          <w:p w14:paraId="2B3D7F44" w14:textId="624D611F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Undecaprenyl-phosphate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4-deoxy-4-formamido-L-arabinose transferase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Operon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arn</w:t>
            </w:r>
            <w:proofErr w:type="spellEnd"/>
          </w:p>
        </w:tc>
        <w:tc>
          <w:tcPr>
            <w:tcW w:w="1634" w:type="dxa"/>
          </w:tcPr>
          <w:p w14:paraId="4D93BBCD" w14:textId="7777777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481CC1" w14:textId="379883A3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96.54%</w:t>
            </w:r>
          </w:p>
        </w:tc>
        <w:tc>
          <w:tcPr>
            <w:tcW w:w="2798" w:type="dxa"/>
          </w:tcPr>
          <w:p w14:paraId="70FEC7B9" w14:textId="7777777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841C22" w14:textId="7940F74B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-33pb</w:t>
            </w:r>
          </w:p>
        </w:tc>
        <w:tc>
          <w:tcPr>
            <w:tcW w:w="2798" w:type="dxa"/>
          </w:tcPr>
          <w:p w14:paraId="453846A7" w14:textId="4C5BF873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Transmembrane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region</w:t>
            </w:r>
            <w:proofErr w:type="spellEnd"/>
          </w:p>
        </w:tc>
      </w:tr>
      <w:tr w:rsidR="00F72513" w14:paraId="269B096C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4C53E7E" w14:textId="77777777" w:rsidR="00F72513" w:rsidRDefault="00F72513" w:rsidP="00581828">
            <w:pPr>
              <w:ind w:left="288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arnD</w:t>
            </w:r>
          </w:p>
          <w:p w14:paraId="06923994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32B78FF3" w14:textId="3DFB1B79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4-deoxy-4-formamido-L- arabinose-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phosphoundecaprenol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deformylase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Operon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arn</w:t>
            </w:r>
            <w:proofErr w:type="spellEnd"/>
          </w:p>
        </w:tc>
        <w:tc>
          <w:tcPr>
            <w:tcW w:w="1634" w:type="dxa"/>
          </w:tcPr>
          <w:p w14:paraId="471A250F" w14:textId="6559D788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98.23%</w:t>
            </w:r>
          </w:p>
        </w:tc>
        <w:tc>
          <w:tcPr>
            <w:tcW w:w="2798" w:type="dxa"/>
          </w:tcPr>
          <w:p w14:paraId="42AE6FCC" w14:textId="77777777" w:rsidR="00F72513" w:rsidRDefault="00F72513" w:rsidP="00581828">
            <w:pPr>
              <w:ind w:left="2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A25E (X);</w:t>
            </w:r>
          </w:p>
          <w:p w14:paraId="3903B476" w14:textId="77777777" w:rsidR="00F72513" w:rsidRDefault="00F72513" w:rsidP="00581828">
            <w:pPr>
              <w:ind w:left="2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K29R (+);</w:t>
            </w:r>
          </w:p>
          <w:p w14:paraId="510C8ABD" w14:textId="5E2ED40E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V53I (+); I94L (+)</w:t>
            </w:r>
          </w:p>
        </w:tc>
        <w:tc>
          <w:tcPr>
            <w:tcW w:w="2798" w:type="dxa"/>
          </w:tcPr>
          <w:p w14:paraId="693349C7" w14:textId="4589F7F9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NodB</w:t>
            </w:r>
            <w:proofErr w:type="spellEnd"/>
          </w:p>
        </w:tc>
      </w:tr>
      <w:tr w:rsidR="00F72513" w14:paraId="78FA300E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112707D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72385D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3D69D31" w14:textId="57E9102A" w:rsidR="00F72513" w:rsidRDefault="00F72513" w:rsidP="00581828">
            <w:pPr>
              <w:ind w:left="288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arnE</w:t>
            </w:r>
          </w:p>
        </w:tc>
        <w:tc>
          <w:tcPr>
            <w:tcW w:w="5387" w:type="dxa"/>
          </w:tcPr>
          <w:p w14:paraId="231E06EF" w14:textId="77777777" w:rsidR="00F72513" w:rsidRP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3B594C79" w14:textId="51FCB2F9" w:rsidR="00F72513" w:rsidRP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Flippase</w:t>
            </w:r>
            <w:proofErr w:type="spellEnd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subunit 4-amino-4- deoxy-L-arabinose-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phosfoundecaprenol</w:t>
            </w:r>
            <w:proofErr w:type="spellEnd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 Operon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arn</w:t>
            </w:r>
            <w:proofErr w:type="spellEnd"/>
          </w:p>
        </w:tc>
        <w:tc>
          <w:tcPr>
            <w:tcW w:w="1634" w:type="dxa"/>
          </w:tcPr>
          <w:p w14:paraId="666AE47B" w14:textId="77777777" w:rsidR="00F72513" w:rsidRP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2DCC1D59" w14:textId="77777777" w:rsidR="00F72513" w:rsidRP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6BD79878" w14:textId="0A8EB0EF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2798" w:type="dxa"/>
          </w:tcPr>
          <w:p w14:paraId="1F266CE2" w14:textId="7777777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2BEC73" w14:textId="7777777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011D9E" w14:textId="501AC328" w:rsidR="00F72513" w:rsidRDefault="00F72513" w:rsidP="00581828">
            <w:pPr>
              <w:ind w:left="2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98" w:type="dxa"/>
          </w:tcPr>
          <w:p w14:paraId="2DBDA508" w14:textId="7777777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70F307" w14:textId="7777777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DA1123" w14:textId="0B284C8E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2513" w14:paraId="683FA684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CE3F4BC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01AC80" w14:textId="0030C7E3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arnF</w:t>
            </w:r>
          </w:p>
        </w:tc>
        <w:tc>
          <w:tcPr>
            <w:tcW w:w="5387" w:type="dxa"/>
          </w:tcPr>
          <w:p w14:paraId="36437475" w14:textId="6A70FF0B" w:rsidR="00F72513" w:rsidRP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Flippase</w:t>
            </w:r>
            <w:proofErr w:type="spellEnd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subunit 4-amino-4- deoxy-L-arabinose-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phosfoundecaprenol</w:t>
            </w:r>
            <w:proofErr w:type="spellEnd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-Operon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arn</w:t>
            </w:r>
            <w:proofErr w:type="spellEnd"/>
          </w:p>
        </w:tc>
        <w:tc>
          <w:tcPr>
            <w:tcW w:w="1634" w:type="dxa"/>
          </w:tcPr>
          <w:p w14:paraId="0BF52FF4" w14:textId="77777777" w:rsidR="00F72513" w:rsidRP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4D76AB2" w14:textId="583D552B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99.74%</w:t>
            </w:r>
          </w:p>
        </w:tc>
        <w:tc>
          <w:tcPr>
            <w:tcW w:w="2798" w:type="dxa"/>
          </w:tcPr>
          <w:p w14:paraId="43F92EEF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724FF5C" w14:textId="498A5845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98" w:type="dxa"/>
          </w:tcPr>
          <w:p w14:paraId="5B6939EA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655E51" w14:textId="6EDFA098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2513" w14:paraId="5A7ECEF9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DD71A39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15C889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CEC64A" w14:textId="6EBB02B6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arnT</w:t>
            </w:r>
          </w:p>
        </w:tc>
        <w:tc>
          <w:tcPr>
            <w:tcW w:w="5387" w:type="dxa"/>
          </w:tcPr>
          <w:p w14:paraId="1764033F" w14:textId="7777777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99FD4B" w14:textId="72DD3690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Undecaprenyl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phosphate-alpha-4- amino-4-deoxy-L-arabinose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arabinosyl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transferase 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Operon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arn</w:t>
            </w:r>
            <w:proofErr w:type="spellEnd"/>
          </w:p>
        </w:tc>
        <w:tc>
          <w:tcPr>
            <w:tcW w:w="1634" w:type="dxa"/>
          </w:tcPr>
          <w:p w14:paraId="2B8338BC" w14:textId="7777777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24590A" w14:textId="7777777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96FC1E" w14:textId="6178BF2E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99.28%</w:t>
            </w:r>
          </w:p>
        </w:tc>
        <w:tc>
          <w:tcPr>
            <w:tcW w:w="2798" w:type="dxa"/>
          </w:tcPr>
          <w:p w14:paraId="704B2CC9" w14:textId="7777777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F021C80" w14:textId="77777777" w:rsidR="00F72513" w:rsidRDefault="00F72513" w:rsidP="00581828">
            <w:pPr>
              <w:ind w:left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V117I (+);</w:t>
            </w:r>
          </w:p>
          <w:p w14:paraId="5F0C092E" w14:textId="77777777" w:rsidR="00F72513" w:rsidRDefault="00F72513" w:rsidP="00581828">
            <w:pPr>
              <w:ind w:left="2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Q157H (X);</w:t>
            </w:r>
          </w:p>
          <w:p w14:paraId="7E52C484" w14:textId="6BC909C4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R372K (+); C404S (X)</w:t>
            </w:r>
          </w:p>
        </w:tc>
        <w:tc>
          <w:tcPr>
            <w:tcW w:w="2798" w:type="dxa"/>
          </w:tcPr>
          <w:p w14:paraId="1A889F2A" w14:textId="7777777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4EC496" w14:textId="7777777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49EFF1" w14:textId="16D8560F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Glycosyl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transferase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family</w:t>
            </w:r>
            <w:proofErr w:type="spellEnd"/>
          </w:p>
        </w:tc>
      </w:tr>
      <w:tr w:rsidR="00F72513" w14:paraId="62F3EFC3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342018D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4265C6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4D7DEC" w14:textId="4C4737D1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ugd</w:t>
            </w:r>
          </w:p>
        </w:tc>
        <w:tc>
          <w:tcPr>
            <w:tcW w:w="5387" w:type="dxa"/>
          </w:tcPr>
          <w:p w14:paraId="6335336D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02C906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E49987" w14:textId="04E6984A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UDP-glucose 6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dehydrogenase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PmrE</w:t>
            </w:r>
            <w:proofErr w:type="spellEnd"/>
          </w:p>
        </w:tc>
        <w:tc>
          <w:tcPr>
            <w:tcW w:w="1634" w:type="dxa"/>
          </w:tcPr>
          <w:p w14:paraId="1D6D0FB3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FFFE12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E2C53B" w14:textId="26C2F3A6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95.46%</w:t>
            </w:r>
          </w:p>
        </w:tc>
        <w:tc>
          <w:tcPr>
            <w:tcW w:w="2798" w:type="dxa"/>
          </w:tcPr>
          <w:p w14:paraId="2009EB91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9EDF5C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B54591" w14:textId="64EBA369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G99A (x); A376V (X)</w:t>
            </w:r>
          </w:p>
        </w:tc>
        <w:tc>
          <w:tcPr>
            <w:tcW w:w="2798" w:type="dxa"/>
          </w:tcPr>
          <w:p w14:paraId="3EE8EEED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3AC369" w14:textId="0922D6A3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UDP-glucose/GDP-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mannose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dehydrogenase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C- terminal</w:t>
            </w:r>
          </w:p>
        </w:tc>
      </w:tr>
      <w:tr w:rsidR="00F72513" w14:paraId="2A709EAE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D84488F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D43A46" w14:textId="16E07D81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eptA</w:t>
            </w:r>
          </w:p>
        </w:tc>
        <w:tc>
          <w:tcPr>
            <w:tcW w:w="5387" w:type="dxa"/>
          </w:tcPr>
          <w:p w14:paraId="26CC623A" w14:textId="3D3B7263" w:rsidR="00F72513" w:rsidRP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Putative cell division protein -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Phosphoethanolamine</w:t>
            </w:r>
            <w:proofErr w:type="spellEnd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transferase</w:t>
            </w:r>
          </w:p>
        </w:tc>
        <w:tc>
          <w:tcPr>
            <w:tcW w:w="1634" w:type="dxa"/>
          </w:tcPr>
          <w:p w14:paraId="2CA02678" w14:textId="77777777" w:rsidR="00F72513" w:rsidRP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09E119E6" w14:textId="16F08FA8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99.45%</w:t>
            </w:r>
          </w:p>
        </w:tc>
        <w:tc>
          <w:tcPr>
            <w:tcW w:w="2798" w:type="dxa"/>
          </w:tcPr>
          <w:p w14:paraId="25C3CD24" w14:textId="7777777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AB4354" w14:textId="63A19EE4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Q319R (+)</w:t>
            </w:r>
          </w:p>
        </w:tc>
        <w:tc>
          <w:tcPr>
            <w:tcW w:w="2798" w:type="dxa"/>
          </w:tcPr>
          <w:p w14:paraId="4A596F3D" w14:textId="7777777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42BEE4" w14:textId="640D4BE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N-terminal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sulphatase</w:t>
            </w:r>
            <w:proofErr w:type="spellEnd"/>
          </w:p>
        </w:tc>
      </w:tr>
      <w:tr w:rsidR="00F72513" w14:paraId="31B3E61C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D8F88B3" w14:textId="7777777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DCD493" w14:textId="667C34A2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eptB</w:t>
            </w:r>
          </w:p>
        </w:tc>
        <w:tc>
          <w:tcPr>
            <w:tcW w:w="5387" w:type="dxa"/>
          </w:tcPr>
          <w:p w14:paraId="1ED3E59E" w14:textId="45FC237C" w:rsidR="00F72513" w:rsidRP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Phosphoethanolamine</w:t>
            </w:r>
            <w:proofErr w:type="spellEnd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transferase specific for the outer </w:t>
            </w:r>
            <w:proofErr w:type="spellStart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Kdo</w:t>
            </w:r>
            <w:proofErr w:type="spellEnd"/>
            <w:r w:rsidRPr="00F7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residue of lipopolysaccharide</w:t>
            </w:r>
          </w:p>
        </w:tc>
        <w:tc>
          <w:tcPr>
            <w:tcW w:w="1634" w:type="dxa"/>
          </w:tcPr>
          <w:p w14:paraId="74EA36D1" w14:textId="77777777" w:rsidR="00F72513" w:rsidRP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421CAC8D" w14:textId="5845E9E8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99.88%</w:t>
            </w:r>
          </w:p>
        </w:tc>
        <w:tc>
          <w:tcPr>
            <w:tcW w:w="2798" w:type="dxa"/>
          </w:tcPr>
          <w:p w14:paraId="0D2B5E66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146201" w14:textId="53D11EDC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98" w:type="dxa"/>
          </w:tcPr>
          <w:p w14:paraId="1899B36B" w14:textId="7777777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00B6D3" w14:textId="5B84CD03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2513" w14:paraId="52752A9E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AC1E2BF" w14:textId="73F0DEF7" w:rsidR="00F72513" w:rsidRDefault="00F72513" w:rsidP="00581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hfq</w:t>
            </w:r>
          </w:p>
        </w:tc>
        <w:tc>
          <w:tcPr>
            <w:tcW w:w="5387" w:type="dxa"/>
          </w:tcPr>
          <w:p w14:paraId="2B24BBFD" w14:textId="7AA69553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RNA-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binding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protein</w:t>
            </w:r>
          </w:p>
        </w:tc>
        <w:tc>
          <w:tcPr>
            <w:tcW w:w="1634" w:type="dxa"/>
          </w:tcPr>
          <w:p w14:paraId="3B4CA364" w14:textId="63BB8B0F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2798" w:type="dxa"/>
          </w:tcPr>
          <w:p w14:paraId="0624FBF0" w14:textId="2CD2ACAC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98" w:type="dxa"/>
          </w:tcPr>
          <w:p w14:paraId="53E1DA09" w14:textId="2936FD61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2513" w14:paraId="55C35C71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C0C5430" w14:textId="42BE3A6F" w:rsidR="00F72513" w:rsidRDefault="00F72513" w:rsidP="00581828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lpxM</w:t>
            </w:r>
          </w:p>
        </w:tc>
        <w:tc>
          <w:tcPr>
            <w:tcW w:w="5387" w:type="dxa"/>
          </w:tcPr>
          <w:p w14:paraId="50067CB2" w14:textId="16D496EF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Lipid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biosynthesis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acyltransferase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1634" w:type="dxa"/>
          </w:tcPr>
          <w:p w14:paraId="23EA888A" w14:textId="74AF03CC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99.59%</w:t>
            </w:r>
          </w:p>
        </w:tc>
        <w:tc>
          <w:tcPr>
            <w:tcW w:w="2798" w:type="dxa"/>
          </w:tcPr>
          <w:p w14:paraId="7784E1BB" w14:textId="7931930E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98" w:type="dxa"/>
          </w:tcPr>
          <w:p w14:paraId="3FD4CDB3" w14:textId="7DE37A4A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2513" w14:paraId="64819BB4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122F825" w14:textId="5B3F42D2" w:rsidR="00F72513" w:rsidRDefault="00F72513" w:rsidP="00581828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rsd</w:t>
            </w:r>
          </w:p>
        </w:tc>
        <w:tc>
          <w:tcPr>
            <w:tcW w:w="5387" w:type="dxa"/>
          </w:tcPr>
          <w:p w14:paraId="45968C91" w14:textId="24F36ADA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Sigma70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634" w:type="dxa"/>
          </w:tcPr>
          <w:p w14:paraId="3B9B6A72" w14:textId="2956EAA3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99.80%</w:t>
            </w:r>
          </w:p>
        </w:tc>
        <w:tc>
          <w:tcPr>
            <w:tcW w:w="2798" w:type="dxa"/>
          </w:tcPr>
          <w:p w14:paraId="544F7419" w14:textId="067446F6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98" w:type="dxa"/>
          </w:tcPr>
          <w:p w14:paraId="0725D760" w14:textId="35D2F361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2513" w14:paraId="146DA785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5258614" w14:textId="4DC0479F" w:rsidR="00F72513" w:rsidRDefault="00F72513" w:rsidP="00581828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rseA</w:t>
            </w:r>
          </w:p>
        </w:tc>
        <w:tc>
          <w:tcPr>
            <w:tcW w:w="5387" w:type="dxa"/>
          </w:tcPr>
          <w:p w14:paraId="0B956145" w14:textId="64888257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sigma-E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factor</w:t>
            </w:r>
            <w:proofErr w:type="spellEnd"/>
          </w:p>
        </w:tc>
        <w:tc>
          <w:tcPr>
            <w:tcW w:w="1634" w:type="dxa"/>
          </w:tcPr>
          <w:p w14:paraId="7CC149C9" w14:textId="63FD2CCE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99.69%</w:t>
            </w:r>
          </w:p>
        </w:tc>
        <w:tc>
          <w:tcPr>
            <w:tcW w:w="2798" w:type="dxa"/>
          </w:tcPr>
          <w:p w14:paraId="1E38AD4A" w14:textId="02ACB594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98" w:type="dxa"/>
          </w:tcPr>
          <w:p w14:paraId="7F5CC0BA" w14:textId="36BEA0F8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2513" w14:paraId="2FDFA657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409E9B8" w14:textId="31FD1DD1" w:rsidR="00F72513" w:rsidRDefault="00F72513" w:rsidP="00581828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rseB</w:t>
            </w:r>
          </w:p>
        </w:tc>
        <w:tc>
          <w:tcPr>
            <w:tcW w:w="5387" w:type="dxa"/>
          </w:tcPr>
          <w:p w14:paraId="5B57EF84" w14:textId="566D95F8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Sigma-E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factor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regulatory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protein</w:t>
            </w:r>
          </w:p>
        </w:tc>
        <w:tc>
          <w:tcPr>
            <w:tcW w:w="1634" w:type="dxa"/>
          </w:tcPr>
          <w:p w14:paraId="578C7338" w14:textId="451F2A07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97.18%</w:t>
            </w:r>
          </w:p>
        </w:tc>
        <w:tc>
          <w:tcPr>
            <w:tcW w:w="2798" w:type="dxa"/>
          </w:tcPr>
          <w:p w14:paraId="422D0422" w14:textId="579C2DB3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-21pb; A18T(X)</w:t>
            </w:r>
          </w:p>
        </w:tc>
        <w:tc>
          <w:tcPr>
            <w:tcW w:w="2798" w:type="dxa"/>
          </w:tcPr>
          <w:p w14:paraId="54046F8E" w14:textId="1D922018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2513" w14:paraId="015F5D14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FD1DDB8" w14:textId="42827BE4" w:rsidR="00F72513" w:rsidRDefault="00F72513" w:rsidP="00581828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rseP</w:t>
            </w:r>
          </w:p>
        </w:tc>
        <w:tc>
          <w:tcPr>
            <w:tcW w:w="5387" w:type="dxa"/>
          </w:tcPr>
          <w:p w14:paraId="6133D8F9" w14:textId="22D7B971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Zinc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metalloprotease</w:t>
            </w:r>
            <w:proofErr w:type="spellEnd"/>
          </w:p>
        </w:tc>
        <w:tc>
          <w:tcPr>
            <w:tcW w:w="1634" w:type="dxa"/>
          </w:tcPr>
          <w:p w14:paraId="1D17AF7C" w14:textId="48F1DA4C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99.70%</w:t>
            </w:r>
          </w:p>
        </w:tc>
        <w:tc>
          <w:tcPr>
            <w:tcW w:w="2798" w:type="dxa"/>
          </w:tcPr>
          <w:p w14:paraId="30B3F885" w14:textId="015082EF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A282V (+)</w:t>
            </w:r>
          </w:p>
        </w:tc>
        <w:tc>
          <w:tcPr>
            <w:tcW w:w="2798" w:type="dxa"/>
          </w:tcPr>
          <w:p w14:paraId="0351E34E" w14:textId="08BBBED4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PDZ</w:t>
            </w:r>
          </w:p>
        </w:tc>
      </w:tr>
      <w:tr w:rsidR="00F72513" w14:paraId="4AB4CE62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285D4E0" w14:textId="155E68CF" w:rsidR="00F72513" w:rsidRDefault="00F72513" w:rsidP="00581828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surA</w:t>
            </w:r>
          </w:p>
        </w:tc>
        <w:tc>
          <w:tcPr>
            <w:tcW w:w="5387" w:type="dxa"/>
          </w:tcPr>
          <w:p w14:paraId="5344743C" w14:textId="61E7938E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90909"/>
                <w:sz w:val="20"/>
                <w:szCs w:val="20"/>
              </w:rPr>
              <w:t>Chaperone</w:t>
            </w:r>
            <w:proofErr w:type="spellEnd"/>
          </w:p>
        </w:tc>
        <w:tc>
          <w:tcPr>
            <w:tcW w:w="1634" w:type="dxa"/>
          </w:tcPr>
          <w:p w14:paraId="042BF9FE" w14:textId="0C149DEF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99.53%</w:t>
            </w:r>
          </w:p>
        </w:tc>
        <w:tc>
          <w:tcPr>
            <w:tcW w:w="2798" w:type="dxa"/>
          </w:tcPr>
          <w:p w14:paraId="262230BC" w14:textId="0DFB8A28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98" w:type="dxa"/>
          </w:tcPr>
          <w:p w14:paraId="08B45D43" w14:textId="05EFDA14" w:rsidR="00F72513" w:rsidRDefault="00F72513" w:rsidP="005818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2513" w14:paraId="01697FB3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BEDFADC" w14:textId="4754B08C" w:rsidR="00F72513" w:rsidRDefault="00F72513" w:rsidP="00581828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degS</w:t>
            </w:r>
          </w:p>
        </w:tc>
        <w:tc>
          <w:tcPr>
            <w:tcW w:w="5387" w:type="dxa"/>
          </w:tcPr>
          <w:p w14:paraId="63BD9440" w14:textId="1705BF62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9090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Peptidase Do</w:t>
            </w:r>
          </w:p>
        </w:tc>
        <w:tc>
          <w:tcPr>
            <w:tcW w:w="1634" w:type="dxa"/>
          </w:tcPr>
          <w:p w14:paraId="7AED3C47" w14:textId="528BCD58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83.47%</w:t>
            </w:r>
          </w:p>
        </w:tc>
        <w:tc>
          <w:tcPr>
            <w:tcW w:w="2798" w:type="dxa"/>
          </w:tcPr>
          <w:p w14:paraId="7A2E789C" w14:textId="58519264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-171pb</w:t>
            </w:r>
          </w:p>
        </w:tc>
        <w:tc>
          <w:tcPr>
            <w:tcW w:w="2798" w:type="dxa"/>
          </w:tcPr>
          <w:p w14:paraId="63D5EC96" w14:textId="4C69F5F9" w:rsidR="00F72513" w:rsidRDefault="00F72513" w:rsidP="005818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transmembrane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region</w:t>
            </w:r>
            <w:proofErr w:type="spellEnd"/>
          </w:p>
        </w:tc>
      </w:tr>
    </w:tbl>
    <w:p w14:paraId="16F03F3C" w14:textId="77777777" w:rsidR="00EE09A7" w:rsidRPr="00F72513" w:rsidRDefault="00000000">
      <w:pPr>
        <w:widowControl w:val="0"/>
        <w:spacing w:after="0" w:line="240" w:lineRule="auto"/>
        <w:ind w:right="-550"/>
        <w:rPr>
          <w:lang w:val="en-US"/>
        </w:rPr>
      </w:pPr>
      <w:r w:rsidRPr="00F7251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X: A substitution of an amino acid with a different polarity; +: A substitution of an amino acid with the same polarity. </w:t>
      </w:r>
    </w:p>
    <w:p w14:paraId="6893885B" w14:textId="77777777" w:rsidR="00F72513" w:rsidRDefault="00F72513">
      <w:pPr>
        <w:widowControl w:val="0"/>
        <w:spacing w:after="0" w:line="240" w:lineRule="auto"/>
        <w:rPr>
          <w:lang w:val="en-US"/>
        </w:rPr>
        <w:sectPr w:rsidR="00F72513" w:rsidSect="00F72513">
          <w:pgSz w:w="16838" w:h="11906" w:orient="landscape"/>
          <w:pgMar w:top="1701" w:right="1418" w:bottom="1701" w:left="1418" w:header="709" w:footer="709" w:gutter="0"/>
          <w:pgNumType w:start="1"/>
          <w:cols w:space="720"/>
        </w:sectPr>
      </w:pPr>
    </w:p>
    <w:p w14:paraId="1B444365" w14:textId="77777777" w:rsidR="00581828" w:rsidRPr="00F72513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F72513">
        <w:rPr>
          <w:rFonts w:ascii="Times New Roman" w:eastAsia="Times New Roman" w:hAnsi="Times New Roman" w:cs="Times New Roman"/>
          <w:sz w:val="20"/>
          <w:szCs w:val="20"/>
          <w:lang w:val="en-US"/>
        </w:rPr>
        <w:lastRenderedPageBreak/>
        <w:t>Table S4: Quantification Cycle Values (</w:t>
      </w:r>
      <w:proofErr w:type="spellStart"/>
      <w:r w:rsidRPr="00F72513">
        <w:rPr>
          <w:rFonts w:ascii="Times New Roman" w:eastAsia="Times New Roman" w:hAnsi="Times New Roman" w:cs="Times New Roman"/>
          <w:sz w:val="20"/>
          <w:szCs w:val="20"/>
          <w:lang w:val="en-US"/>
        </w:rPr>
        <w:t>Cq</w:t>
      </w:r>
      <w:proofErr w:type="spellEnd"/>
      <w:r w:rsidRPr="00F72513">
        <w:rPr>
          <w:rFonts w:ascii="Times New Roman" w:eastAsia="Times New Roman" w:hAnsi="Times New Roman" w:cs="Times New Roman"/>
          <w:sz w:val="20"/>
          <w:szCs w:val="20"/>
          <w:lang w:val="en-US"/>
        </w:rPr>
        <w:t>) Obtained in RT-qPCR Assays.</w:t>
      </w:r>
    </w:p>
    <w:tbl>
      <w:tblPr>
        <w:tblStyle w:val="SimplesTabela3"/>
        <w:tblW w:w="8492" w:type="dxa"/>
        <w:tblLook w:val="04A0" w:firstRow="1" w:lastRow="0" w:firstColumn="1" w:lastColumn="0" w:noHBand="0" w:noVBand="1"/>
      </w:tblPr>
      <w:tblGrid>
        <w:gridCol w:w="2830"/>
        <w:gridCol w:w="2831"/>
        <w:gridCol w:w="2831"/>
      </w:tblGrid>
      <w:tr w:rsidR="00581828" w14:paraId="71551C09" w14:textId="77777777" w:rsidTr="005818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30" w:type="dxa"/>
          </w:tcPr>
          <w:p w14:paraId="23E0CD96" w14:textId="5096CAC7" w:rsidR="00581828" w:rsidRDefault="00581828" w:rsidP="0058182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ATCC</w:t>
            </w:r>
          </w:p>
        </w:tc>
        <w:tc>
          <w:tcPr>
            <w:tcW w:w="2831" w:type="dxa"/>
          </w:tcPr>
          <w:p w14:paraId="023BC1CC" w14:textId="43EE21EA" w:rsidR="00581828" w:rsidRDefault="00581828" w:rsidP="00581828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S/ATB</w:t>
            </w:r>
          </w:p>
        </w:tc>
        <w:tc>
          <w:tcPr>
            <w:tcW w:w="2831" w:type="dxa"/>
          </w:tcPr>
          <w:p w14:paraId="49865B77" w14:textId="2197DDE2" w:rsidR="00581828" w:rsidRDefault="00581828" w:rsidP="00581828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C/ATB</w:t>
            </w:r>
          </w:p>
        </w:tc>
      </w:tr>
      <w:tr w:rsidR="00581828" w14:paraId="3A61818E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6E97E09" w14:textId="1BD124F0" w:rsidR="00581828" w:rsidRPr="00581828" w:rsidRDefault="00581828" w:rsidP="00581828">
            <w:pPr>
              <w:widowControl w:val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581828">
              <w:rPr>
                <w:rFonts w:ascii="Times New Roman" w:eastAsia="Times New Roman" w:hAnsi="Times New Roman" w:cs="Times New Roman"/>
                <w:b w:val="0"/>
                <w:bCs w:val="0"/>
                <w:i/>
                <w:caps w:val="0"/>
              </w:rPr>
              <w:t>pmrd</w:t>
            </w:r>
            <w:proofErr w:type="spellEnd"/>
          </w:p>
        </w:tc>
        <w:tc>
          <w:tcPr>
            <w:tcW w:w="2831" w:type="dxa"/>
          </w:tcPr>
          <w:p w14:paraId="56950D90" w14:textId="4996C7CB" w:rsidR="00581828" w:rsidRDefault="00581828" w:rsidP="00581828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23,993</w:t>
            </w:r>
          </w:p>
        </w:tc>
        <w:tc>
          <w:tcPr>
            <w:tcW w:w="2831" w:type="dxa"/>
          </w:tcPr>
          <w:p w14:paraId="2F36358A" w14:textId="387B9FDF" w:rsidR="00581828" w:rsidRDefault="00581828" w:rsidP="00581828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23,098</w:t>
            </w:r>
          </w:p>
        </w:tc>
      </w:tr>
      <w:tr w:rsidR="00581828" w14:paraId="5C40E641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0298081" w14:textId="53363AB2" w:rsidR="00581828" w:rsidRPr="00581828" w:rsidRDefault="00581828" w:rsidP="00581828">
            <w:pPr>
              <w:widowControl w:val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581828">
              <w:rPr>
                <w:rFonts w:ascii="Times New Roman" w:eastAsia="Times New Roman" w:hAnsi="Times New Roman" w:cs="Times New Roman"/>
                <w:b w:val="0"/>
                <w:bCs w:val="0"/>
                <w:i/>
                <w:caps w:val="0"/>
              </w:rPr>
              <w:t>pmrb</w:t>
            </w:r>
            <w:proofErr w:type="spellEnd"/>
          </w:p>
        </w:tc>
        <w:tc>
          <w:tcPr>
            <w:tcW w:w="2831" w:type="dxa"/>
          </w:tcPr>
          <w:p w14:paraId="23339E4C" w14:textId="169E3258" w:rsidR="00581828" w:rsidRDefault="00581828" w:rsidP="0058182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26,157</w:t>
            </w:r>
          </w:p>
        </w:tc>
        <w:tc>
          <w:tcPr>
            <w:tcW w:w="2831" w:type="dxa"/>
          </w:tcPr>
          <w:p w14:paraId="0E4C7D63" w14:textId="4DFE27F8" w:rsidR="00581828" w:rsidRDefault="00581828" w:rsidP="0058182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26,0488</w:t>
            </w:r>
          </w:p>
        </w:tc>
      </w:tr>
      <w:tr w:rsidR="00581828" w14:paraId="3210726D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2BFA8B7" w14:textId="7C9429B6" w:rsidR="00581828" w:rsidRPr="00581828" w:rsidRDefault="00581828" w:rsidP="00581828">
            <w:pPr>
              <w:widowControl w:val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581828">
              <w:rPr>
                <w:rFonts w:ascii="Times New Roman" w:eastAsia="Times New Roman" w:hAnsi="Times New Roman" w:cs="Times New Roman"/>
                <w:b w:val="0"/>
                <w:bCs w:val="0"/>
                <w:i/>
                <w:caps w:val="0"/>
              </w:rPr>
              <w:t>phoq</w:t>
            </w:r>
            <w:proofErr w:type="spellEnd"/>
          </w:p>
        </w:tc>
        <w:tc>
          <w:tcPr>
            <w:tcW w:w="2831" w:type="dxa"/>
          </w:tcPr>
          <w:p w14:paraId="0DB81DD8" w14:textId="61A6B2AD" w:rsidR="00581828" w:rsidRDefault="00581828" w:rsidP="00581828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25,272</w:t>
            </w:r>
          </w:p>
        </w:tc>
        <w:tc>
          <w:tcPr>
            <w:tcW w:w="2831" w:type="dxa"/>
          </w:tcPr>
          <w:p w14:paraId="6B5DA522" w14:textId="5321769B" w:rsidR="00581828" w:rsidRDefault="00581828" w:rsidP="00581828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25,713</w:t>
            </w:r>
          </w:p>
        </w:tc>
      </w:tr>
      <w:tr w:rsidR="00581828" w14:paraId="4DA2BB95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F4DF8A4" w14:textId="3AF46EEA" w:rsidR="00581828" w:rsidRPr="00581828" w:rsidRDefault="00581828" w:rsidP="00581828">
            <w:pPr>
              <w:widowControl w:val="0"/>
              <w:rPr>
                <w:rFonts w:ascii="Times New Roman" w:eastAsia="Times New Roman" w:hAnsi="Times New Roman" w:cs="Times New Roman"/>
                <w:b w:val="0"/>
                <w:bCs w:val="0"/>
                <w:i/>
              </w:rPr>
            </w:pPr>
            <w:proofErr w:type="spellStart"/>
            <w:r w:rsidRPr="00581828">
              <w:rPr>
                <w:rFonts w:ascii="Times New Roman" w:eastAsia="Times New Roman" w:hAnsi="Times New Roman" w:cs="Times New Roman"/>
                <w:b w:val="0"/>
                <w:bCs w:val="0"/>
                <w:i/>
                <w:caps w:val="0"/>
              </w:rPr>
              <w:t>rpoe</w:t>
            </w:r>
            <w:proofErr w:type="spellEnd"/>
          </w:p>
        </w:tc>
        <w:tc>
          <w:tcPr>
            <w:tcW w:w="2831" w:type="dxa"/>
          </w:tcPr>
          <w:p w14:paraId="5D48827E" w14:textId="4E781C62" w:rsidR="00581828" w:rsidRDefault="00581828" w:rsidP="0058182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21,3498</w:t>
            </w:r>
          </w:p>
        </w:tc>
        <w:tc>
          <w:tcPr>
            <w:tcW w:w="2831" w:type="dxa"/>
          </w:tcPr>
          <w:p w14:paraId="41C31096" w14:textId="70E5CA1E" w:rsidR="00581828" w:rsidRDefault="00581828" w:rsidP="0058182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20,354</w:t>
            </w:r>
          </w:p>
        </w:tc>
      </w:tr>
      <w:tr w:rsidR="00581828" w14:paraId="6163953E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EF8E344" w14:textId="6AB0C825" w:rsidR="00581828" w:rsidRPr="00581828" w:rsidRDefault="00581828" w:rsidP="00581828">
            <w:pPr>
              <w:widowControl w:val="0"/>
              <w:rPr>
                <w:rFonts w:ascii="Times New Roman" w:eastAsia="Times New Roman" w:hAnsi="Times New Roman" w:cs="Times New Roman"/>
                <w:b w:val="0"/>
                <w:bCs w:val="0"/>
                <w:i/>
              </w:rPr>
            </w:pPr>
            <w:proofErr w:type="spellStart"/>
            <w:r w:rsidRPr="00581828">
              <w:rPr>
                <w:rFonts w:ascii="Times New Roman" w:eastAsia="Times New Roman" w:hAnsi="Times New Roman" w:cs="Times New Roman"/>
                <w:b w:val="0"/>
                <w:bCs w:val="0"/>
                <w:i/>
                <w:caps w:val="0"/>
              </w:rPr>
              <w:t>rpos</w:t>
            </w:r>
            <w:proofErr w:type="spellEnd"/>
          </w:p>
        </w:tc>
        <w:tc>
          <w:tcPr>
            <w:tcW w:w="2831" w:type="dxa"/>
          </w:tcPr>
          <w:p w14:paraId="3D337900" w14:textId="664988F1" w:rsidR="00581828" w:rsidRDefault="00581828" w:rsidP="00581828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23,354</w:t>
            </w:r>
          </w:p>
        </w:tc>
        <w:tc>
          <w:tcPr>
            <w:tcW w:w="2831" w:type="dxa"/>
          </w:tcPr>
          <w:p w14:paraId="7AB5D1E8" w14:textId="2E1772CC" w:rsidR="00581828" w:rsidRDefault="00581828" w:rsidP="00581828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22,867</w:t>
            </w:r>
          </w:p>
        </w:tc>
      </w:tr>
      <w:tr w:rsidR="00581828" w14:paraId="5A8B490F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2731FE6" w14:textId="3257EE59" w:rsidR="00581828" w:rsidRPr="00581828" w:rsidRDefault="00581828" w:rsidP="00581828">
            <w:pPr>
              <w:widowControl w:val="0"/>
              <w:rPr>
                <w:rFonts w:ascii="Times New Roman" w:eastAsia="Times New Roman" w:hAnsi="Times New Roman" w:cs="Times New Roman"/>
                <w:b w:val="0"/>
                <w:bCs w:val="0"/>
                <w:i/>
              </w:rPr>
            </w:pPr>
            <w:proofErr w:type="spellStart"/>
            <w:r w:rsidRPr="00581828">
              <w:rPr>
                <w:rFonts w:ascii="Times New Roman" w:eastAsia="Times New Roman" w:hAnsi="Times New Roman" w:cs="Times New Roman"/>
                <w:b w:val="0"/>
                <w:bCs w:val="0"/>
                <w:i/>
                <w:caps w:val="0"/>
              </w:rPr>
              <w:t>rpod</w:t>
            </w:r>
            <w:proofErr w:type="spellEnd"/>
          </w:p>
        </w:tc>
        <w:tc>
          <w:tcPr>
            <w:tcW w:w="2831" w:type="dxa"/>
          </w:tcPr>
          <w:p w14:paraId="159B7753" w14:textId="10DEAACF" w:rsidR="00581828" w:rsidRDefault="00581828" w:rsidP="0058182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28,479</w:t>
            </w:r>
          </w:p>
        </w:tc>
        <w:tc>
          <w:tcPr>
            <w:tcW w:w="2831" w:type="dxa"/>
          </w:tcPr>
          <w:p w14:paraId="083D6A8C" w14:textId="494B75CE" w:rsidR="00581828" w:rsidRDefault="00581828" w:rsidP="0058182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31,297</w:t>
            </w:r>
          </w:p>
        </w:tc>
      </w:tr>
      <w:tr w:rsidR="00581828" w14:paraId="07EF1814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481B899" w14:textId="57437C83" w:rsidR="00581828" w:rsidRPr="00581828" w:rsidRDefault="00581828" w:rsidP="00581828">
            <w:pPr>
              <w:widowControl w:val="0"/>
              <w:rPr>
                <w:rFonts w:ascii="Times New Roman" w:eastAsia="Times New Roman" w:hAnsi="Times New Roman" w:cs="Times New Roman"/>
                <w:b w:val="0"/>
                <w:bCs w:val="0"/>
                <w:i/>
              </w:rPr>
            </w:pPr>
            <w:proofErr w:type="spellStart"/>
            <w:r w:rsidRPr="00581828">
              <w:rPr>
                <w:rFonts w:ascii="Times New Roman" w:eastAsia="Times New Roman" w:hAnsi="Times New Roman" w:cs="Times New Roman"/>
                <w:b w:val="0"/>
                <w:bCs w:val="0"/>
                <w:i/>
                <w:caps w:val="0"/>
              </w:rPr>
              <w:t>rpoc</w:t>
            </w:r>
            <w:proofErr w:type="spellEnd"/>
          </w:p>
        </w:tc>
        <w:tc>
          <w:tcPr>
            <w:tcW w:w="2831" w:type="dxa"/>
          </w:tcPr>
          <w:p w14:paraId="1F938A72" w14:textId="6EBA4A2A" w:rsidR="00581828" w:rsidRDefault="00581828" w:rsidP="00581828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24,8123</w:t>
            </w:r>
          </w:p>
        </w:tc>
        <w:tc>
          <w:tcPr>
            <w:tcW w:w="2831" w:type="dxa"/>
          </w:tcPr>
          <w:p w14:paraId="7A32E81D" w14:textId="7BBC12EF" w:rsidR="00581828" w:rsidRDefault="00581828" w:rsidP="00581828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24,398</w:t>
            </w:r>
          </w:p>
        </w:tc>
      </w:tr>
      <w:tr w:rsidR="00581828" w14:paraId="3A002E2C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1D60DBD" w14:textId="33F824AD" w:rsidR="00581828" w:rsidRDefault="00581828" w:rsidP="00581828">
            <w:pPr>
              <w:widowControl w:val="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Pol16</w:t>
            </w:r>
          </w:p>
        </w:tc>
        <w:tc>
          <w:tcPr>
            <w:tcW w:w="2831" w:type="dxa"/>
          </w:tcPr>
          <w:p w14:paraId="7BD9D742" w14:textId="77777777" w:rsidR="00581828" w:rsidRDefault="00581828" w:rsidP="0058182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1" w:type="dxa"/>
          </w:tcPr>
          <w:p w14:paraId="6F2409BE" w14:textId="77777777" w:rsidR="00581828" w:rsidRDefault="00581828" w:rsidP="0058182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581828" w14:paraId="0FD44F7D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5833006" w14:textId="262F708B" w:rsidR="00581828" w:rsidRPr="00581828" w:rsidRDefault="00581828" w:rsidP="00581828">
            <w:pPr>
              <w:widowControl w:val="0"/>
              <w:rPr>
                <w:rFonts w:ascii="Times New Roman" w:eastAsia="Times New Roman" w:hAnsi="Times New Roman" w:cs="Times New Roman"/>
                <w:b w:val="0"/>
                <w:bCs w:val="0"/>
                <w:color w:val="FF0000"/>
              </w:rPr>
            </w:pPr>
            <w:proofErr w:type="spellStart"/>
            <w:r w:rsidRPr="00581828">
              <w:rPr>
                <w:rFonts w:ascii="Times New Roman" w:eastAsia="Times New Roman" w:hAnsi="Times New Roman" w:cs="Times New Roman"/>
                <w:b w:val="0"/>
                <w:bCs w:val="0"/>
                <w:i/>
                <w:caps w:val="0"/>
              </w:rPr>
              <w:t>pmrd</w:t>
            </w:r>
            <w:proofErr w:type="spellEnd"/>
          </w:p>
        </w:tc>
        <w:tc>
          <w:tcPr>
            <w:tcW w:w="2831" w:type="dxa"/>
          </w:tcPr>
          <w:p w14:paraId="64D6047C" w14:textId="3FBE92EF" w:rsidR="00581828" w:rsidRDefault="00581828" w:rsidP="00581828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21,447</w:t>
            </w:r>
          </w:p>
        </w:tc>
        <w:tc>
          <w:tcPr>
            <w:tcW w:w="2831" w:type="dxa"/>
          </w:tcPr>
          <w:p w14:paraId="017703A2" w14:textId="0D17BDE2" w:rsidR="00581828" w:rsidRDefault="00581828" w:rsidP="00581828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20,434</w:t>
            </w:r>
          </w:p>
        </w:tc>
      </w:tr>
      <w:tr w:rsidR="00581828" w14:paraId="4E106316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D2A8AE4" w14:textId="054CEF9C" w:rsidR="00581828" w:rsidRPr="00581828" w:rsidRDefault="00581828" w:rsidP="00581828">
            <w:pPr>
              <w:widowControl w:val="0"/>
              <w:rPr>
                <w:rFonts w:ascii="Times New Roman" w:eastAsia="Times New Roman" w:hAnsi="Times New Roman" w:cs="Times New Roman"/>
                <w:b w:val="0"/>
                <w:bCs w:val="0"/>
                <w:i/>
              </w:rPr>
            </w:pPr>
            <w:proofErr w:type="spellStart"/>
            <w:r w:rsidRPr="00581828">
              <w:rPr>
                <w:rFonts w:ascii="Times New Roman" w:eastAsia="Times New Roman" w:hAnsi="Times New Roman" w:cs="Times New Roman"/>
                <w:b w:val="0"/>
                <w:bCs w:val="0"/>
                <w:i/>
                <w:caps w:val="0"/>
              </w:rPr>
              <w:t>pmrb</w:t>
            </w:r>
            <w:proofErr w:type="spellEnd"/>
          </w:p>
        </w:tc>
        <w:tc>
          <w:tcPr>
            <w:tcW w:w="2831" w:type="dxa"/>
          </w:tcPr>
          <w:p w14:paraId="441F3C79" w14:textId="18BEC610" w:rsidR="00581828" w:rsidRDefault="00581828" w:rsidP="0058182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27,186</w:t>
            </w:r>
          </w:p>
        </w:tc>
        <w:tc>
          <w:tcPr>
            <w:tcW w:w="2831" w:type="dxa"/>
          </w:tcPr>
          <w:p w14:paraId="7D5FBA28" w14:textId="69C10D6E" w:rsidR="00581828" w:rsidRDefault="00581828" w:rsidP="0058182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25,477</w:t>
            </w:r>
          </w:p>
        </w:tc>
      </w:tr>
      <w:tr w:rsidR="00581828" w14:paraId="7235A707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20B003F" w14:textId="1A0322D7" w:rsidR="00581828" w:rsidRPr="00581828" w:rsidRDefault="00581828" w:rsidP="00581828">
            <w:pPr>
              <w:widowControl w:val="0"/>
              <w:rPr>
                <w:rFonts w:ascii="Times New Roman" w:eastAsia="Times New Roman" w:hAnsi="Times New Roman" w:cs="Times New Roman"/>
                <w:b w:val="0"/>
                <w:bCs w:val="0"/>
                <w:i/>
              </w:rPr>
            </w:pPr>
            <w:proofErr w:type="spellStart"/>
            <w:r w:rsidRPr="00581828">
              <w:rPr>
                <w:rFonts w:ascii="Times New Roman" w:eastAsia="Times New Roman" w:hAnsi="Times New Roman" w:cs="Times New Roman"/>
                <w:b w:val="0"/>
                <w:bCs w:val="0"/>
                <w:i/>
                <w:caps w:val="0"/>
              </w:rPr>
              <w:t>phoq</w:t>
            </w:r>
            <w:proofErr w:type="spellEnd"/>
          </w:p>
        </w:tc>
        <w:tc>
          <w:tcPr>
            <w:tcW w:w="2831" w:type="dxa"/>
          </w:tcPr>
          <w:p w14:paraId="1B154542" w14:textId="64466546" w:rsidR="00581828" w:rsidRDefault="00581828" w:rsidP="00581828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24,1503</w:t>
            </w:r>
          </w:p>
        </w:tc>
        <w:tc>
          <w:tcPr>
            <w:tcW w:w="2831" w:type="dxa"/>
          </w:tcPr>
          <w:p w14:paraId="1A0EBCB0" w14:textId="7BA82C28" w:rsidR="00581828" w:rsidRDefault="00581828" w:rsidP="00581828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22,748</w:t>
            </w:r>
          </w:p>
        </w:tc>
      </w:tr>
      <w:tr w:rsidR="00581828" w14:paraId="432FB587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A21CE82" w14:textId="41BDA197" w:rsidR="00581828" w:rsidRPr="00581828" w:rsidRDefault="00581828" w:rsidP="00581828">
            <w:pPr>
              <w:widowControl w:val="0"/>
              <w:rPr>
                <w:rFonts w:ascii="Times New Roman" w:eastAsia="Times New Roman" w:hAnsi="Times New Roman" w:cs="Times New Roman"/>
                <w:b w:val="0"/>
                <w:bCs w:val="0"/>
                <w:i/>
              </w:rPr>
            </w:pPr>
            <w:proofErr w:type="spellStart"/>
            <w:r w:rsidRPr="00581828">
              <w:rPr>
                <w:rFonts w:ascii="Times New Roman" w:eastAsia="Times New Roman" w:hAnsi="Times New Roman" w:cs="Times New Roman"/>
                <w:b w:val="0"/>
                <w:bCs w:val="0"/>
                <w:i/>
                <w:caps w:val="0"/>
              </w:rPr>
              <w:t>rpoe</w:t>
            </w:r>
            <w:proofErr w:type="spellEnd"/>
          </w:p>
        </w:tc>
        <w:tc>
          <w:tcPr>
            <w:tcW w:w="2831" w:type="dxa"/>
          </w:tcPr>
          <w:p w14:paraId="0DFC2C0B" w14:textId="6235BCCD" w:rsidR="00581828" w:rsidRDefault="00581828" w:rsidP="0058182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22,158</w:t>
            </w:r>
          </w:p>
        </w:tc>
        <w:tc>
          <w:tcPr>
            <w:tcW w:w="2831" w:type="dxa"/>
          </w:tcPr>
          <w:p w14:paraId="1E325B2B" w14:textId="4298DD7D" w:rsidR="00581828" w:rsidRDefault="00581828" w:rsidP="0058182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19,664</w:t>
            </w:r>
          </w:p>
        </w:tc>
      </w:tr>
      <w:tr w:rsidR="00581828" w14:paraId="29EDC0B3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8AA5A8D" w14:textId="7A0960C3" w:rsidR="00581828" w:rsidRPr="00581828" w:rsidRDefault="00581828" w:rsidP="00581828">
            <w:pPr>
              <w:widowControl w:val="0"/>
              <w:rPr>
                <w:rFonts w:ascii="Times New Roman" w:eastAsia="Times New Roman" w:hAnsi="Times New Roman" w:cs="Times New Roman"/>
                <w:b w:val="0"/>
                <w:bCs w:val="0"/>
                <w:i/>
              </w:rPr>
            </w:pPr>
            <w:proofErr w:type="spellStart"/>
            <w:r w:rsidRPr="00581828">
              <w:rPr>
                <w:rFonts w:ascii="Times New Roman" w:eastAsia="Times New Roman" w:hAnsi="Times New Roman" w:cs="Times New Roman"/>
                <w:b w:val="0"/>
                <w:bCs w:val="0"/>
                <w:i/>
                <w:caps w:val="0"/>
              </w:rPr>
              <w:t>rpos</w:t>
            </w:r>
            <w:proofErr w:type="spellEnd"/>
          </w:p>
        </w:tc>
        <w:tc>
          <w:tcPr>
            <w:tcW w:w="2831" w:type="dxa"/>
          </w:tcPr>
          <w:p w14:paraId="4A60BAC6" w14:textId="097AECA6" w:rsidR="00581828" w:rsidRDefault="00581828" w:rsidP="00581828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24,0898</w:t>
            </w:r>
          </w:p>
        </w:tc>
        <w:tc>
          <w:tcPr>
            <w:tcW w:w="2831" w:type="dxa"/>
          </w:tcPr>
          <w:p w14:paraId="7BEA18D0" w14:textId="4BD5607D" w:rsidR="00581828" w:rsidRDefault="00581828" w:rsidP="00581828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20,7538</w:t>
            </w:r>
          </w:p>
        </w:tc>
      </w:tr>
      <w:tr w:rsidR="00581828" w14:paraId="20D6A456" w14:textId="77777777" w:rsidTr="00581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142E673" w14:textId="18AAA8AE" w:rsidR="00581828" w:rsidRPr="00581828" w:rsidRDefault="00581828" w:rsidP="00581828">
            <w:pPr>
              <w:widowControl w:val="0"/>
              <w:rPr>
                <w:rFonts w:ascii="Times New Roman" w:eastAsia="Times New Roman" w:hAnsi="Times New Roman" w:cs="Times New Roman"/>
                <w:b w:val="0"/>
                <w:bCs w:val="0"/>
                <w:i/>
              </w:rPr>
            </w:pPr>
            <w:proofErr w:type="spellStart"/>
            <w:r w:rsidRPr="00581828">
              <w:rPr>
                <w:rFonts w:ascii="Times New Roman" w:eastAsia="Times New Roman" w:hAnsi="Times New Roman" w:cs="Times New Roman"/>
                <w:b w:val="0"/>
                <w:bCs w:val="0"/>
                <w:i/>
                <w:caps w:val="0"/>
              </w:rPr>
              <w:t>rpod</w:t>
            </w:r>
            <w:proofErr w:type="spellEnd"/>
          </w:p>
        </w:tc>
        <w:tc>
          <w:tcPr>
            <w:tcW w:w="2831" w:type="dxa"/>
          </w:tcPr>
          <w:p w14:paraId="4E8F7E9A" w14:textId="5C2A3CD1" w:rsidR="00581828" w:rsidRDefault="00581828" w:rsidP="0058182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31,3303</w:t>
            </w:r>
          </w:p>
        </w:tc>
        <w:tc>
          <w:tcPr>
            <w:tcW w:w="2831" w:type="dxa"/>
          </w:tcPr>
          <w:p w14:paraId="71F8B5F4" w14:textId="5B6BF524" w:rsidR="00581828" w:rsidRDefault="00581828" w:rsidP="0058182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28,0763</w:t>
            </w:r>
          </w:p>
        </w:tc>
      </w:tr>
      <w:tr w:rsidR="00581828" w14:paraId="3FD1D82E" w14:textId="77777777" w:rsidTr="00581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FAF1245" w14:textId="6FCC0EE8" w:rsidR="00581828" w:rsidRPr="00581828" w:rsidRDefault="00581828" w:rsidP="00581828">
            <w:pPr>
              <w:widowControl w:val="0"/>
              <w:rPr>
                <w:rFonts w:ascii="Times New Roman" w:eastAsia="Times New Roman" w:hAnsi="Times New Roman" w:cs="Times New Roman"/>
                <w:b w:val="0"/>
                <w:bCs w:val="0"/>
                <w:i/>
              </w:rPr>
            </w:pPr>
            <w:proofErr w:type="spellStart"/>
            <w:r w:rsidRPr="00581828">
              <w:rPr>
                <w:rFonts w:ascii="Times New Roman" w:eastAsia="Times New Roman" w:hAnsi="Times New Roman" w:cs="Times New Roman"/>
                <w:b w:val="0"/>
                <w:bCs w:val="0"/>
                <w:i/>
                <w:caps w:val="0"/>
              </w:rPr>
              <w:t>rpoc</w:t>
            </w:r>
            <w:proofErr w:type="spellEnd"/>
          </w:p>
        </w:tc>
        <w:tc>
          <w:tcPr>
            <w:tcW w:w="2831" w:type="dxa"/>
          </w:tcPr>
          <w:p w14:paraId="1A5CB357" w14:textId="119C9B4D" w:rsidR="00581828" w:rsidRDefault="00581828" w:rsidP="00581828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24,125</w:t>
            </w:r>
          </w:p>
        </w:tc>
        <w:tc>
          <w:tcPr>
            <w:tcW w:w="2831" w:type="dxa"/>
          </w:tcPr>
          <w:p w14:paraId="7158D503" w14:textId="3FFE8E66" w:rsidR="00581828" w:rsidRDefault="00581828" w:rsidP="00581828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23,578</w:t>
            </w:r>
          </w:p>
        </w:tc>
      </w:tr>
    </w:tbl>
    <w:p w14:paraId="06B88199" w14:textId="31336206" w:rsidR="00EE09A7" w:rsidRPr="00F72513" w:rsidRDefault="00EE09A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6F50821A" w14:textId="77777777" w:rsidR="00EE09A7" w:rsidRDefault="00EE09A7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27AF3ED4" w14:textId="77777777" w:rsidR="00EE09A7" w:rsidRDefault="00EE09A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0A25D5" w14:textId="77777777" w:rsidR="00EE09A7" w:rsidRDefault="00EE09A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5A158C" w14:textId="77777777" w:rsidR="00EE09A7" w:rsidRDefault="00EE09A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E524C0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CA1703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B74765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8CEF04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4056D8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F724F3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91B55F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D26043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C584D2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025916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67E8C5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91C5C8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A57481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21ED1E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F43366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E7191F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CE485D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32DD83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5F0E83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E84B63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C1E64E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E6D81D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33656C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148828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A121A3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481920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898ABF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A79C04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57687D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5E3A33" w14:textId="77777777" w:rsid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F98C67" w14:textId="39728115" w:rsidR="00EE09A7" w:rsidRPr="00F72513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725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SUPPLEMENTARY FIGURE</w:t>
      </w:r>
      <w:r w:rsidR="00E643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</w:p>
    <w:p w14:paraId="3F8C1E84" w14:textId="77777777" w:rsidR="00EE09A7" w:rsidRPr="00F72513" w:rsidRDefault="00EE09A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D7B7249" w14:textId="77777777" w:rsidR="00EE09A7" w:rsidRPr="00F72513" w:rsidRDefault="00EE09A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3DC4D8A" w14:textId="75DDDC56" w:rsidR="00EE09A7" w:rsidRPr="00F72513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F7251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Figure S1: Dissociation-curve and standard curve analyses showing only single peaks and the absence of primer-dimers formation and </w:t>
      </w:r>
      <w:proofErr w:type="spellStart"/>
      <w:r w:rsidRPr="00F72513">
        <w:rPr>
          <w:rFonts w:ascii="Times New Roman" w:eastAsia="Times New Roman" w:hAnsi="Times New Roman" w:cs="Times New Roman"/>
          <w:sz w:val="20"/>
          <w:szCs w:val="20"/>
          <w:lang w:val="en-US"/>
        </w:rPr>
        <w:t>non specific</w:t>
      </w:r>
      <w:proofErr w:type="spellEnd"/>
      <w:r w:rsidRPr="00F7251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amplification.</w:t>
      </w:r>
    </w:p>
    <w:p w14:paraId="359753B7" w14:textId="422E77E8" w:rsidR="00EE09A7" w:rsidRPr="00581828" w:rsidRDefault="00EE09A7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0973703F" w14:textId="20A48891" w:rsidR="00EE09A7" w:rsidRPr="00581828" w:rsidRDefault="00EE09A7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2CA5CF6B" w14:textId="45D29A49" w:rsidR="00EE09A7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 w:rsidRPr="000F1A26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</w:rPr>
        <w:t>rpoD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; </w:t>
      </w:r>
      <w:r>
        <w:rPr>
          <w:rFonts w:ascii="Times New Roman" w:eastAsia="Times New Roman" w:hAnsi="Times New Roman" w:cs="Times New Roman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</w:rPr>
        <w:t>phoQ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;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</w:rPr>
        <w:t>pmrD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; D: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</w:rPr>
        <w:t>pmrB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; E: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</w:rPr>
        <w:t>rpoS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; F: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</w:rPr>
        <w:t>rpoE</w:t>
      </w:r>
      <w:proofErr w:type="spellEnd"/>
    </w:p>
    <w:p w14:paraId="70130DFD" w14:textId="32EB99CF" w:rsidR="00EE09A7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B5F9BC0" wp14:editId="23FA79DF">
            <wp:simplePos x="0" y="0"/>
            <wp:positionH relativeFrom="column">
              <wp:posOffset>161925</wp:posOffset>
            </wp:positionH>
            <wp:positionV relativeFrom="paragraph">
              <wp:posOffset>140335</wp:posOffset>
            </wp:positionV>
            <wp:extent cx="4221480" cy="3752215"/>
            <wp:effectExtent l="0" t="0" r="7620" b="635"/>
            <wp:wrapSquare wrapText="bothSides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21480" cy="37522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0CA61D" w14:textId="63620707" w:rsidR="00EE09A7" w:rsidRDefault="00EE09A7">
      <w:pPr>
        <w:widowControl w:val="0"/>
        <w:spacing w:after="0" w:line="240" w:lineRule="auto"/>
      </w:pPr>
    </w:p>
    <w:p w14:paraId="4E4D5C1C" w14:textId="343D68D6" w:rsidR="00EE09A7" w:rsidRDefault="00EE09A7">
      <w:pPr>
        <w:widowControl w:val="0"/>
        <w:spacing w:after="0" w:line="240" w:lineRule="auto"/>
      </w:pPr>
    </w:p>
    <w:p w14:paraId="08D37325" w14:textId="642E3C55" w:rsidR="00EE09A7" w:rsidRDefault="00EE09A7">
      <w:pPr>
        <w:widowControl w:val="0"/>
        <w:spacing w:after="0" w:line="240" w:lineRule="auto"/>
      </w:pPr>
    </w:p>
    <w:p w14:paraId="32F5052B" w14:textId="5E135B57" w:rsidR="00EE09A7" w:rsidRDefault="00EE09A7">
      <w:pPr>
        <w:widowControl w:val="0"/>
        <w:spacing w:after="0" w:line="240" w:lineRule="auto"/>
      </w:pPr>
    </w:p>
    <w:p w14:paraId="7CD41B55" w14:textId="77393688" w:rsidR="00EE09A7" w:rsidRDefault="00EE09A7">
      <w:pPr>
        <w:widowControl w:val="0"/>
        <w:spacing w:after="0" w:line="240" w:lineRule="auto"/>
      </w:pPr>
    </w:p>
    <w:p w14:paraId="70298E7A" w14:textId="43B6EEBF" w:rsidR="00EE09A7" w:rsidRDefault="00EE09A7">
      <w:pPr>
        <w:widowControl w:val="0"/>
        <w:spacing w:after="0" w:line="240" w:lineRule="auto"/>
      </w:pPr>
    </w:p>
    <w:p w14:paraId="3494470F" w14:textId="2A2E0925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67CE3ED" w14:textId="445129B9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2D9A57D" w14:textId="35BEACE6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B9ABFD8" w14:textId="4322E941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FA63CDC" w14:textId="021B3570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F7535B5" w14:textId="7254B6B3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27554F5" w14:textId="5BF5AE78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78DC547" w14:textId="1D52AB36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B9BA37D" w14:textId="3748874F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A763F8C" w14:textId="2701BDCC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FF0C373" w14:textId="035D51A1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DC89437" w14:textId="0F648D91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8B1E56F" w14:textId="49345B97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898E551" w14:textId="65845C9B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BEF3C6D" w14:textId="509CA5B3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17A38E7" w14:textId="3653DAF3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34BF80D" w14:textId="0F5D191E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AC9A8F8" w14:textId="555D023E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BC2CF22" w14:textId="484642C7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8C5AC0F" w14:textId="77267215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CAE5A95" wp14:editId="14B24C53">
            <wp:simplePos x="0" y="0"/>
            <wp:positionH relativeFrom="margin">
              <wp:posOffset>108585</wp:posOffset>
            </wp:positionH>
            <wp:positionV relativeFrom="paragraph">
              <wp:posOffset>38100</wp:posOffset>
            </wp:positionV>
            <wp:extent cx="4351020" cy="3352800"/>
            <wp:effectExtent l="0" t="0" r="0" b="0"/>
            <wp:wrapSquare wrapText="bothSides"/>
            <wp:docPr id="2" name="image1.png" descr="Gráfico, Gráfico de linhas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Gráfico, Gráfico de linhas&#10;&#10;O conteúdo gerado por IA pode estar incorreto."/>
                    <pic:cNvPicPr preferRelativeResize="0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1020" cy="335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E9A1FC" w14:textId="5473ACB9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C05D417" w14:textId="46DBBE75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87E7BF6" w14:textId="77777777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A6F5ED6" w14:textId="77777777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1E26AA7" w14:textId="77777777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16EB849" w14:textId="77777777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FA41F0D" w14:textId="77777777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70827CA" w14:textId="77777777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C13B461" w14:textId="77777777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A80DFE0" w14:textId="77777777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1CBBAFD" w14:textId="77777777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ECA939" w14:textId="77777777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150425D" w14:textId="77777777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127F8C2" w14:textId="77777777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F2E1A37" w14:textId="77777777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B344B07" w14:textId="77777777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7B200B3" w14:textId="77777777" w:rsidR="00581828" w:rsidRPr="00581828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B2D4EFB" w14:textId="77777777" w:rsidR="00581828" w:rsidRPr="000F1A26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7C597D3" w14:textId="77777777" w:rsidR="00581828" w:rsidRPr="000F1A26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01BD200" w14:textId="77777777" w:rsidR="00581828" w:rsidRPr="000F1A26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34933CA" w14:textId="77777777" w:rsidR="00581828" w:rsidRPr="000F1A26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B34D8FE" w14:textId="77777777" w:rsidR="00581828" w:rsidRPr="000F1A26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3FC9BCD" w14:textId="77777777" w:rsidR="00581828" w:rsidRPr="000F1A26" w:rsidRDefault="005818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54BCF3E" w14:textId="157566FC" w:rsidR="00EE09A7" w:rsidRPr="00F72513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F72513">
        <w:rPr>
          <w:rFonts w:ascii="Times New Roman" w:eastAsia="Times New Roman" w:hAnsi="Times New Roman" w:cs="Times New Roman"/>
          <w:sz w:val="20"/>
          <w:szCs w:val="20"/>
          <w:lang w:val="en-US"/>
        </w:rPr>
        <w:lastRenderedPageBreak/>
        <w:t>Figure S2: Sequence Alignment of Colistin Resistance-Associated Genes in Target and Reference Isolates</w:t>
      </w:r>
    </w:p>
    <w:p w14:paraId="485A26CF" w14:textId="77777777" w:rsidR="00EE09A7" w:rsidRPr="00F72513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F7251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6C61987E" wp14:editId="77240CEF">
            <wp:simplePos x="0" y="0"/>
            <wp:positionH relativeFrom="column">
              <wp:posOffset>704850</wp:posOffset>
            </wp:positionH>
            <wp:positionV relativeFrom="paragraph">
              <wp:posOffset>225755</wp:posOffset>
            </wp:positionV>
            <wp:extent cx="3238500" cy="9238933"/>
            <wp:effectExtent l="0" t="0" r="0" b="0"/>
            <wp:wrapNone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92389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58FB043" w14:textId="77777777" w:rsidR="00EE09A7" w:rsidRPr="00F72513" w:rsidRDefault="00EE09A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469C4BF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58AD9506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163AE584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6C83C6BA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166BBC3E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3E2154F0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1FC460CB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4BC20AE9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6E296B34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46028C92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6AD79F6B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6D0BB8AA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75B84811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39B1AD30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704DCB66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7380F466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352CE012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159CE57D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3F1CA2CF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489EB418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0B6FCED8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5B5EEAF1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6367FB69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2724DF83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4C9F5B70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1883B008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0F04DC4E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4884550E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17BFE72F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3814BB89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0E6B38DC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42710B57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05CCE406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20545E5F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5FB53215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454F4C16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0E26B685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7E34CD93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4ABF889F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30E91E4B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7A3BF79D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6997301A" w14:textId="77777777" w:rsidR="00EE09A7" w:rsidRPr="00F72513" w:rsidRDefault="00EE09A7">
      <w:pPr>
        <w:widowControl w:val="0"/>
        <w:spacing w:after="0" w:line="240" w:lineRule="auto"/>
        <w:rPr>
          <w:lang w:val="en-US"/>
        </w:rPr>
      </w:pPr>
    </w:p>
    <w:p w14:paraId="681D4F34" w14:textId="77777777" w:rsidR="00EE09A7" w:rsidRPr="000F1A26" w:rsidRDefault="00000000">
      <w:pPr>
        <w:widowControl w:val="0"/>
        <w:spacing w:after="0" w:line="240" w:lineRule="auto"/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3D113412" wp14:editId="72F8DB2A">
            <wp:simplePos x="0" y="0"/>
            <wp:positionH relativeFrom="column">
              <wp:posOffset>657225</wp:posOffset>
            </wp:positionH>
            <wp:positionV relativeFrom="paragraph">
              <wp:posOffset>0</wp:posOffset>
            </wp:positionV>
            <wp:extent cx="3497580" cy="9448165"/>
            <wp:effectExtent l="0" t="0" r="7620" b="635"/>
            <wp:wrapSquare wrapText="bothSides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97580" cy="94481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745E19" w14:textId="77777777" w:rsidR="00EE09A7" w:rsidRPr="000F1A26" w:rsidRDefault="00000000">
      <w:pPr>
        <w:widowControl w:val="0"/>
        <w:spacing w:after="0" w:line="240" w:lineRule="auto"/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2FA5D3F7" wp14:editId="1EE00E52">
            <wp:simplePos x="0" y="0"/>
            <wp:positionH relativeFrom="column">
              <wp:posOffset>847725</wp:posOffset>
            </wp:positionH>
            <wp:positionV relativeFrom="paragraph">
              <wp:posOffset>0</wp:posOffset>
            </wp:positionV>
            <wp:extent cx="3291840" cy="9664065"/>
            <wp:effectExtent l="0" t="0" r="3810" b="0"/>
            <wp:wrapSquare wrapText="bothSides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96640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4AC79D" w14:textId="77777777" w:rsidR="00EE09A7" w:rsidRPr="00F72513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/>
        </w:rPr>
      </w:pPr>
      <w:r w:rsidRPr="00F72513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/>
        </w:rPr>
        <w:lastRenderedPageBreak/>
        <w:t>References</w:t>
      </w:r>
    </w:p>
    <w:p w14:paraId="0DD8A668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Aires, C.A.M., et al. (2016). 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mgrB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 Mutations Mediating Polymyxin B Resistance in Klebsiella pneumoniae Isolates from Rectal Surveillance Swabs in Brazil. </w:t>
      </w:r>
      <w:r w:rsidRPr="00F72513">
        <w:rPr>
          <w:rFonts w:ascii="Times New Roman" w:eastAsia="Times New Roman" w:hAnsi="Times New Roman" w:cs="Times New Roman"/>
          <w:i/>
          <w:lang w:val="en-US"/>
        </w:rPr>
        <w:t>Antimicrobial Agents and Chemotherapy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, 60(11), 6969-6972. </w:t>
      </w:r>
      <w:hyperlink r:id="rId10">
        <w:r w:rsidR="00EE09A7" w:rsidRPr="00F72513">
          <w:rPr>
            <w:rFonts w:ascii="Times New Roman" w:eastAsia="Times New Roman" w:hAnsi="Times New Roman" w:cs="Times New Roman"/>
            <w:color w:val="1155CC"/>
            <w:u w:val="single"/>
            <w:lang w:val="en-US"/>
          </w:rPr>
          <w:t>https://doi.org/10.1128/AAC.01456-16</w:t>
        </w:r>
      </w:hyperlink>
    </w:p>
    <w:p w14:paraId="4B74AB7D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Andrade, F.F., et al. </w:t>
      </w:r>
      <w:r w:rsidRPr="000F1A26">
        <w:rPr>
          <w:rFonts w:ascii="Times New Roman" w:eastAsia="Times New Roman" w:hAnsi="Times New Roman" w:cs="Times New Roman"/>
          <w:lang w:val="en-US"/>
        </w:rPr>
        <w:t xml:space="preserve">(2020). 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Colistin Update on Its Mechanism of Action and Resistance, Present and Future Challenges. </w:t>
      </w:r>
      <w:r w:rsidRPr="00F72513">
        <w:rPr>
          <w:rFonts w:ascii="Times New Roman" w:eastAsia="Times New Roman" w:hAnsi="Times New Roman" w:cs="Times New Roman"/>
          <w:i/>
          <w:lang w:val="en-US"/>
        </w:rPr>
        <w:t>Microorganisms</w:t>
      </w:r>
      <w:r w:rsidRPr="00F72513">
        <w:rPr>
          <w:rFonts w:ascii="Times New Roman" w:eastAsia="Times New Roman" w:hAnsi="Times New Roman" w:cs="Times New Roman"/>
          <w:lang w:val="en-US"/>
        </w:rPr>
        <w:t>, 8(11), 1716. https://doi.org/10.3390/microorganisms8111716</w:t>
      </w:r>
    </w:p>
    <w:p w14:paraId="55E3ADBB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>ECDC. (2023). Antimicrobial resistance surveillance in Europe 2022 - 2020 data. Retrieved from</w:t>
      </w:r>
      <w:hyperlink r:id="rId11">
        <w:r w:rsidR="00EE09A7" w:rsidRPr="00F72513">
          <w:rPr>
            <w:rFonts w:ascii="Times New Roman" w:eastAsia="Times New Roman" w:hAnsi="Times New Roman" w:cs="Times New Roman"/>
            <w:lang w:val="en-US"/>
          </w:rPr>
          <w:t xml:space="preserve"> </w:t>
        </w:r>
      </w:hyperlink>
      <w:hyperlink r:id="rId12">
        <w:r w:rsidR="00EE09A7" w:rsidRPr="00F72513">
          <w:rPr>
            <w:rFonts w:ascii="Times New Roman" w:eastAsia="Times New Roman" w:hAnsi="Times New Roman" w:cs="Times New Roman"/>
            <w:color w:val="1155CC"/>
            <w:u w:val="single"/>
            <w:lang w:val="en-US"/>
          </w:rPr>
          <w:t>https://www.ecdc.europa.eu/en/publications-data/antimicrobial-resistance-surveillance-europe-2022-2020-data</w:t>
        </w:r>
      </w:hyperlink>
      <w:r w:rsidRPr="00F72513">
        <w:rPr>
          <w:rFonts w:ascii="Times New Roman" w:eastAsia="Times New Roman" w:hAnsi="Times New Roman" w:cs="Times New Roman"/>
          <w:lang w:val="en-US"/>
        </w:rPr>
        <w:t xml:space="preserve"> [Accessed 20 March 2023].</w:t>
      </w:r>
    </w:p>
    <w:p w14:paraId="1A8CB82D" w14:textId="77777777" w:rsidR="00EE09A7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</w:rPr>
      </w:pPr>
      <w:r w:rsidRPr="000F1A26">
        <w:rPr>
          <w:rFonts w:ascii="Times New Roman" w:eastAsia="Times New Roman" w:hAnsi="Times New Roman" w:cs="Times New Roman"/>
          <w:lang w:val="en-US"/>
        </w:rPr>
        <w:t xml:space="preserve">Boszczowski, I., et al. (2019). 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Multidrug-resistant Klebsiella pneumoniae: genetic diversity, mechanisms of resistance to polymyxins and clinical outcomes in a tertiary teaching hospital in Brazil. </w:t>
      </w:r>
      <w:r>
        <w:rPr>
          <w:rFonts w:ascii="Times New Roman" w:eastAsia="Times New Roman" w:hAnsi="Times New Roman" w:cs="Times New Roman"/>
          <w:i/>
        </w:rPr>
        <w:t>Revista do Instituto de Medicina Tropical de São Paulo</w:t>
      </w:r>
      <w:r>
        <w:rPr>
          <w:rFonts w:ascii="Times New Roman" w:eastAsia="Times New Roman" w:hAnsi="Times New Roman" w:cs="Times New Roman"/>
        </w:rPr>
        <w:t>, 61, e29. https://doi.org/10.1590/S1678-9946201961029</w:t>
      </w:r>
    </w:p>
    <w:p w14:paraId="238256A3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Bray, A.S., et al. </w:t>
      </w:r>
      <w:r w:rsidRPr="000F1A26">
        <w:rPr>
          <w:rFonts w:ascii="Times New Roman" w:eastAsia="Times New Roman" w:hAnsi="Times New Roman" w:cs="Times New Roman"/>
          <w:lang w:val="en-US"/>
        </w:rPr>
        <w:t xml:space="preserve">(2022). 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MgrB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-Dependent Colistin Resistance in Klebsiella pneumoniae Is Associated with an Increase in Host-to-Host Transmission. </w:t>
      </w:r>
      <w:r w:rsidRPr="00F72513">
        <w:rPr>
          <w:rFonts w:ascii="Times New Roman" w:eastAsia="Times New Roman" w:hAnsi="Times New Roman" w:cs="Times New Roman"/>
          <w:i/>
          <w:lang w:val="en-US"/>
        </w:rPr>
        <w:t>mBio</w:t>
      </w:r>
      <w:r w:rsidRPr="00F72513">
        <w:rPr>
          <w:rFonts w:ascii="Times New Roman" w:eastAsia="Times New Roman" w:hAnsi="Times New Roman" w:cs="Times New Roman"/>
          <w:lang w:val="en-US"/>
        </w:rPr>
        <w:t>, 13(2), e03595-21. https://doi.org/10.1128/mBio.03595-21</w:t>
      </w:r>
    </w:p>
    <w:p w14:paraId="5A427F35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>CDC. (2023). The biggest antibiotic-resistant threats in the U.S. Retrieved from</w:t>
      </w:r>
      <w:hyperlink r:id="rId13">
        <w:r w:rsidR="00EE09A7" w:rsidRPr="00F72513">
          <w:rPr>
            <w:rFonts w:ascii="Times New Roman" w:eastAsia="Times New Roman" w:hAnsi="Times New Roman" w:cs="Times New Roman"/>
            <w:lang w:val="en-US"/>
          </w:rPr>
          <w:t xml:space="preserve"> </w:t>
        </w:r>
      </w:hyperlink>
      <w:hyperlink r:id="rId14">
        <w:r w:rsidR="00EE09A7" w:rsidRPr="00F72513">
          <w:rPr>
            <w:rFonts w:ascii="Times New Roman" w:eastAsia="Times New Roman" w:hAnsi="Times New Roman" w:cs="Times New Roman"/>
            <w:color w:val="1155CC"/>
            <w:u w:val="single"/>
            <w:lang w:val="en-US"/>
          </w:rPr>
          <w:t>https://www.cdc.gov/drugresistance/biggest-threats.html</w:t>
        </w:r>
      </w:hyperlink>
      <w:r w:rsidRPr="00F72513">
        <w:rPr>
          <w:rFonts w:ascii="Times New Roman" w:eastAsia="Times New Roman" w:hAnsi="Times New Roman" w:cs="Times New Roman"/>
          <w:lang w:val="en-US"/>
        </w:rPr>
        <w:t xml:space="preserve"> [Accessed 28 March 2023].</w:t>
      </w:r>
    </w:p>
    <w:p w14:paraId="441705D8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Chen, A.I., et al. </w:t>
      </w:r>
      <w:r w:rsidRPr="000F1A26">
        <w:rPr>
          <w:rFonts w:ascii="Times New Roman" w:eastAsia="Times New Roman" w:hAnsi="Times New Roman" w:cs="Times New Roman"/>
          <w:lang w:val="en-US"/>
        </w:rPr>
        <w:t xml:space="preserve">(2021). 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Effects of Regulatory Network Organization and Environment on 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PmrD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 Connector Activity and Polymyxin Resistance in Klebsiella pneumoniae and Escherichia coli. </w:t>
      </w:r>
      <w:r w:rsidRPr="00F72513">
        <w:rPr>
          <w:rFonts w:ascii="Times New Roman" w:eastAsia="Times New Roman" w:hAnsi="Times New Roman" w:cs="Times New Roman"/>
          <w:i/>
          <w:lang w:val="en-US"/>
        </w:rPr>
        <w:t>Antimicrobial Agents and Chemotherapy</w:t>
      </w:r>
      <w:r w:rsidRPr="00F72513">
        <w:rPr>
          <w:rFonts w:ascii="Times New Roman" w:eastAsia="Times New Roman" w:hAnsi="Times New Roman" w:cs="Times New Roman"/>
          <w:lang w:val="en-US"/>
        </w:rPr>
        <w:t>, 65(3), e00889-20. https://doi.org/10.1128/AAC.00889-20</w:t>
      </w:r>
    </w:p>
    <w:p w14:paraId="42481765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Chen, H.D., &amp; Groisman, E.A. (2013). The Biology of the 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PmrA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>/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PmrB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 Two-Component System: The Major Regulator of Lipopolysaccharide Modifications. </w:t>
      </w:r>
      <w:r w:rsidRPr="00F72513">
        <w:rPr>
          <w:rFonts w:ascii="Times New Roman" w:eastAsia="Times New Roman" w:hAnsi="Times New Roman" w:cs="Times New Roman"/>
          <w:i/>
          <w:lang w:val="en-US"/>
        </w:rPr>
        <w:t>Annual Review of Microbiology</w:t>
      </w:r>
      <w:r w:rsidRPr="00F72513">
        <w:rPr>
          <w:rFonts w:ascii="Times New Roman" w:eastAsia="Times New Roman" w:hAnsi="Times New Roman" w:cs="Times New Roman"/>
          <w:lang w:val="en-US"/>
        </w:rPr>
        <w:t>, 67(1), 83-112. https://doi.org/10.1146/annurev-micro-092412-155751</w:t>
      </w:r>
    </w:p>
    <w:p w14:paraId="62B6550E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Cheung, C.H.P., et al. </w:t>
      </w:r>
      <w:r w:rsidRPr="000F1A26">
        <w:rPr>
          <w:rFonts w:ascii="Times New Roman" w:eastAsia="Times New Roman" w:hAnsi="Times New Roman" w:cs="Times New Roman"/>
          <w:lang w:val="en-US"/>
        </w:rPr>
        <w:t xml:space="preserve">(2020). 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Proteomic Investigation of the Signal Transduction Pathways Controlling Colistin Resistance in Klebsiella pneumoniae. </w:t>
      </w:r>
      <w:r w:rsidRPr="00F72513">
        <w:rPr>
          <w:rFonts w:ascii="Times New Roman" w:eastAsia="Times New Roman" w:hAnsi="Times New Roman" w:cs="Times New Roman"/>
          <w:i/>
          <w:lang w:val="en-US"/>
        </w:rPr>
        <w:t>Antimicrobial Agents and Chemotherapy</w:t>
      </w:r>
      <w:r w:rsidRPr="00F72513">
        <w:rPr>
          <w:rFonts w:ascii="Times New Roman" w:eastAsia="Times New Roman" w:hAnsi="Times New Roman" w:cs="Times New Roman"/>
          <w:lang w:val="en-US"/>
        </w:rPr>
        <w:t>, 64(8), e00790-20. https://doi.org/10.1128/AAC.00790-20</w:t>
      </w:r>
    </w:p>
    <w:p w14:paraId="07E9F259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Elias, R., Duarte, A., &amp; Perdigão, J. (2021). A Molecular Perspective on Colistin and Klebsiella pneumoniae: Mode of Action, Resistance Genetics, and Phenotypic Susceptibility. </w:t>
      </w:r>
      <w:r w:rsidRPr="00F72513">
        <w:rPr>
          <w:rFonts w:ascii="Times New Roman" w:eastAsia="Times New Roman" w:hAnsi="Times New Roman" w:cs="Times New Roman"/>
          <w:i/>
          <w:lang w:val="en-US"/>
        </w:rPr>
        <w:t>Diagnostics</w:t>
      </w:r>
      <w:r w:rsidRPr="00F72513">
        <w:rPr>
          <w:rFonts w:ascii="Times New Roman" w:eastAsia="Times New Roman" w:hAnsi="Times New Roman" w:cs="Times New Roman"/>
          <w:lang w:val="en-US"/>
        </w:rPr>
        <w:t>, 11(7), 1165. https://doi.org/10.3390/diagnostics11071165</w:t>
      </w:r>
    </w:p>
    <w:p w14:paraId="35030844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Groisman, E.A., Duprey, A., &amp; Choi, J. (2021). How the 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PhoP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>/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PhoQ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 System Controls Virulence and Mg²⁺ Homeostasis: Lessons in Signal Transduction, Pathogenesis, Physiology, and Evolution. </w:t>
      </w:r>
      <w:r w:rsidRPr="00F72513">
        <w:rPr>
          <w:rFonts w:ascii="Times New Roman" w:eastAsia="Times New Roman" w:hAnsi="Times New Roman" w:cs="Times New Roman"/>
          <w:i/>
          <w:lang w:val="en-US"/>
        </w:rPr>
        <w:t>Microbiology and Molecular Biology Reviews</w:t>
      </w:r>
      <w:r w:rsidRPr="00F72513">
        <w:rPr>
          <w:rFonts w:ascii="Times New Roman" w:eastAsia="Times New Roman" w:hAnsi="Times New Roman" w:cs="Times New Roman"/>
          <w:lang w:val="en-US"/>
        </w:rPr>
        <w:t>, 85(3), e00176-20. https://doi.org/10.1128/MMBR.00176-20</w:t>
      </w:r>
    </w:p>
    <w:p w14:paraId="5060DA90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0F1A26">
        <w:rPr>
          <w:rFonts w:ascii="Times New Roman" w:eastAsia="Times New Roman" w:hAnsi="Times New Roman" w:cs="Times New Roman"/>
          <w:lang w:val="en-US"/>
        </w:rPr>
        <w:t xml:space="preserve">Han, J., et al. (2023). 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The role of 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PhoP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>/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PhoQ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 system in regulating stress adaptation response in Escherichia coli O157. </w:t>
      </w:r>
      <w:r w:rsidRPr="00F72513">
        <w:rPr>
          <w:rFonts w:ascii="Times New Roman" w:eastAsia="Times New Roman" w:hAnsi="Times New Roman" w:cs="Times New Roman"/>
          <w:i/>
          <w:lang w:val="en-US"/>
        </w:rPr>
        <w:t>Food Microbiology</w:t>
      </w:r>
      <w:r w:rsidRPr="00F72513">
        <w:rPr>
          <w:rFonts w:ascii="Times New Roman" w:eastAsia="Times New Roman" w:hAnsi="Times New Roman" w:cs="Times New Roman"/>
          <w:lang w:val="en-US"/>
        </w:rPr>
        <w:t>, 112, 104244. https://doi.org/10.1016/j.fm.2023.104244</w:t>
      </w:r>
    </w:p>
    <w:p w14:paraId="2EADB98E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Hancock, R.E. (1997). Peptide antibiotics. </w:t>
      </w:r>
      <w:r w:rsidRPr="00F72513">
        <w:rPr>
          <w:rFonts w:ascii="Times New Roman" w:eastAsia="Times New Roman" w:hAnsi="Times New Roman" w:cs="Times New Roman"/>
          <w:i/>
          <w:lang w:val="en-US"/>
        </w:rPr>
        <w:t>The Lancet</w:t>
      </w:r>
      <w:r w:rsidRPr="00F72513">
        <w:rPr>
          <w:rFonts w:ascii="Times New Roman" w:eastAsia="Times New Roman" w:hAnsi="Times New Roman" w:cs="Times New Roman"/>
          <w:lang w:val="en-US"/>
        </w:rPr>
        <w:t>, 349(9049), 418-422. https://doi.org/10.1016/S0140-6736(96)06146-5</w:t>
      </w:r>
    </w:p>
    <w:p w14:paraId="59B43DFF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lastRenderedPageBreak/>
        <w:t xml:space="preserve">Helmann, J.D. (1999). Anti-sigma factors. </w:t>
      </w:r>
      <w:r w:rsidRPr="00F72513">
        <w:rPr>
          <w:rFonts w:ascii="Times New Roman" w:eastAsia="Times New Roman" w:hAnsi="Times New Roman" w:cs="Times New Roman"/>
          <w:i/>
          <w:lang w:val="en-US"/>
        </w:rPr>
        <w:t>Current Opinion in Microbiology</w:t>
      </w:r>
      <w:r w:rsidRPr="00F72513">
        <w:rPr>
          <w:rFonts w:ascii="Times New Roman" w:eastAsia="Times New Roman" w:hAnsi="Times New Roman" w:cs="Times New Roman"/>
          <w:lang w:val="en-US"/>
        </w:rPr>
        <w:t>, 2(2), 135-141. https://doi.org/10.1016/S1369-5274(99)80024-5</w:t>
      </w:r>
    </w:p>
    <w:p w14:paraId="72BB4F6D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Helmann, J.D., &amp; Zaher, H., &amp; MacLellan, S.R. (2021). Transcription | Sigma Factors☆. In: J. Jez (Ed.), </w:t>
      </w:r>
      <w:r w:rsidRPr="00F72513">
        <w:rPr>
          <w:rFonts w:ascii="Times New Roman" w:eastAsia="Times New Roman" w:hAnsi="Times New Roman" w:cs="Times New Roman"/>
          <w:i/>
          <w:lang w:val="en-US"/>
        </w:rPr>
        <w:t>Encyclopedia of Biological Chemistry III (Third Edition)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 (pp. 379-382). Oxford: Elsevier. https://doi.org/10.1016/B978-0-12-818731-9.00104-8</w:t>
      </w:r>
    </w:p>
    <w:p w14:paraId="16E3091A" w14:textId="77777777" w:rsidR="00EE09A7" w:rsidRPr="000F1A26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Hjort, K., Nicoloff, H., &amp; Andersson, D.I. (2016). Unstable tandem gene amplification generates 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heteroresistance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 (variation in resistance within a population) to colistin in Salmonella enterica. </w:t>
      </w:r>
      <w:r w:rsidRPr="000F1A26">
        <w:rPr>
          <w:rFonts w:ascii="Times New Roman" w:eastAsia="Times New Roman" w:hAnsi="Times New Roman" w:cs="Times New Roman"/>
          <w:i/>
          <w:lang w:val="en-US"/>
        </w:rPr>
        <w:t>Molecular Microbiology</w:t>
      </w:r>
      <w:r w:rsidRPr="000F1A26">
        <w:rPr>
          <w:rFonts w:ascii="Times New Roman" w:eastAsia="Times New Roman" w:hAnsi="Times New Roman" w:cs="Times New Roman"/>
          <w:lang w:val="en-US"/>
        </w:rPr>
        <w:t>, 102(2), 274-289. https://doi.org/10.1111/mmi.13463</w:t>
      </w:r>
    </w:p>
    <w:p w14:paraId="1EE0F1B4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0F1A26">
        <w:rPr>
          <w:rFonts w:ascii="Times New Roman" w:eastAsia="Times New Roman" w:hAnsi="Times New Roman" w:cs="Times New Roman"/>
          <w:lang w:val="en-US"/>
        </w:rPr>
        <w:t xml:space="preserve">Huang, J., et al. (2020). 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Regulating polymyxin resistance in Gram-negative bacteria: roles of two-component systems 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PhoPQ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 and 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PmrAB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. </w:t>
      </w:r>
      <w:r w:rsidRPr="00F72513">
        <w:rPr>
          <w:rFonts w:ascii="Times New Roman" w:eastAsia="Times New Roman" w:hAnsi="Times New Roman" w:cs="Times New Roman"/>
          <w:i/>
          <w:lang w:val="en-US"/>
        </w:rPr>
        <w:t>Future Microbiology</w:t>
      </w:r>
      <w:r w:rsidRPr="00F72513">
        <w:rPr>
          <w:rFonts w:ascii="Times New Roman" w:eastAsia="Times New Roman" w:hAnsi="Times New Roman" w:cs="Times New Roman"/>
          <w:lang w:val="en-US"/>
        </w:rPr>
        <w:t>, 15(6), 445-459. https://doi.org/10.2217/fmb-2020-0043</w:t>
      </w:r>
    </w:p>
    <w:p w14:paraId="36A55644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Jayol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, A., et al. </w:t>
      </w:r>
      <w:r w:rsidRPr="000F1A26">
        <w:rPr>
          <w:rFonts w:ascii="Times New Roman" w:eastAsia="Times New Roman" w:hAnsi="Times New Roman" w:cs="Times New Roman"/>
          <w:lang w:val="en-US"/>
        </w:rPr>
        <w:t xml:space="preserve">(2015). 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Heteroresistance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 to Colistin in Klebsiella pneumoniae Associated with Alterations in the 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PhoPQ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 Regulatory System. </w:t>
      </w:r>
      <w:r w:rsidRPr="00F72513">
        <w:rPr>
          <w:rFonts w:ascii="Times New Roman" w:eastAsia="Times New Roman" w:hAnsi="Times New Roman" w:cs="Times New Roman"/>
          <w:i/>
          <w:lang w:val="en-US"/>
        </w:rPr>
        <w:t>Antimicrobial Agents and Chemotherapy</w:t>
      </w:r>
      <w:r w:rsidRPr="00F72513">
        <w:rPr>
          <w:rFonts w:ascii="Times New Roman" w:eastAsia="Times New Roman" w:hAnsi="Times New Roman" w:cs="Times New Roman"/>
          <w:lang w:val="en-US"/>
        </w:rPr>
        <w:t>, 59(5), 2780-2784. https://doi.org/10.1128/AAC.00068-15</w:t>
      </w:r>
    </w:p>
    <w:p w14:paraId="7FEB3A4D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 Li, L., et al. </w:t>
      </w:r>
      <w:r w:rsidRPr="000F1A26">
        <w:rPr>
          <w:rFonts w:ascii="Times New Roman" w:eastAsia="Times New Roman" w:hAnsi="Times New Roman" w:cs="Times New Roman"/>
          <w:lang w:val="en-US"/>
        </w:rPr>
        <w:t xml:space="preserve">(2023). 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Roles of two-component regulatory systems in Klebsiella pneumoniae: Regulation of virulence, antibiotic resistance, and stress responses. </w:t>
      </w:r>
      <w:r w:rsidRPr="00F72513">
        <w:rPr>
          <w:rFonts w:ascii="Times New Roman" w:eastAsia="Times New Roman" w:hAnsi="Times New Roman" w:cs="Times New Roman"/>
          <w:i/>
          <w:lang w:val="en-US"/>
        </w:rPr>
        <w:t>Microbiological Research</w:t>
      </w:r>
      <w:r w:rsidRPr="00F72513">
        <w:rPr>
          <w:rFonts w:ascii="Times New Roman" w:eastAsia="Times New Roman" w:hAnsi="Times New Roman" w:cs="Times New Roman"/>
          <w:lang w:val="en-US"/>
        </w:rPr>
        <w:t>, 272, 127374. https://doi.org/10.1016/j.micres.2023.127374</w:t>
      </w:r>
    </w:p>
    <w:p w14:paraId="7E28A6BD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Lonetto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, M., Gribskov, M., &amp; Gross, C.A. (1992). The sigma 70 family: sequence conservation and evolutionary relationships. </w:t>
      </w:r>
      <w:r w:rsidRPr="00F72513">
        <w:rPr>
          <w:rFonts w:ascii="Times New Roman" w:eastAsia="Times New Roman" w:hAnsi="Times New Roman" w:cs="Times New Roman"/>
          <w:i/>
          <w:lang w:val="en-US"/>
        </w:rPr>
        <w:t>Journal of Bacteriology</w:t>
      </w:r>
      <w:r w:rsidRPr="00F72513">
        <w:rPr>
          <w:rFonts w:ascii="Times New Roman" w:eastAsia="Times New Roman" w:hAnsi="Times New Roman" w:cs="Times New Roman"/>
          <w:lang w:val="en-US"/>
        </w:rPr>
        <w:t>, 174(12), 3843-3849. https://doi.org/10.1128/jb.174.12.3843-3849.1992</w:t>
      </w:r>
    </w:p>
    <w:p w14:paraId="789189C8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MacNair, C.R., et al. </w:t>
      </w:r>
      <w:r w:rsidRPr="000F1A26">
        <w:rPr>
          <w:rFonts w:ascii="Times New Roman" w:eastAsia="Times New Roman" w:hAnsi="Times New Roman" w:cs="Times New Roman"/>
          <w:lang w:val="en-US"/>
        </w:rPr>
        <w:t xml:space="preserve">(2018). 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Overcoming mcr-1 mediated colistin resistance with colistin in combination with other antibiotics. </w:t>
      </w:r>
      <w:r w:rsidRPr="00F72513">
        <w:rPr>
          <w:rFonts w:ascii="Times New Roman" w:eastAsia="Times New Roman" w:hAnsi="Times New Roman" w:cs="Times New Roman"/>
          <w:i/>
          <w:lang w:val="en-US"/>
        </w:rPr>
        <w:t>Nature Communications</w:t>
      </w:r>
      <w:r w:rsidRPr="00F72513">
        <w:rPr>
          <w:rFonts w:ascii="Times New Roman" w:eastAsia="Times New Roman" w:hAnsi="Times New Roman" w:cs="Times New Roman"/>
          <w:lang w:val="en-US"/>
        </w:rPr>
        <w:t>, 9(1), 458. https://doi.org/10.1038/s41467-018-02875-1</w:t>
      </w:r>
    </w:p>
    <w:p w14:paraId="025FB7DE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 Martin, R.M., &amp; Bachman, M.A. (2018). Colonization, Infection, and the Accessory Genome of Klebsiella pneumoniae. </w:t>
      </w:r>
      <w:r w:rsidRPr="00F72513">
        <w:rPr>
          <w:rFonts w:ascii="Times New Roman" w:eastAsia="Times New Roman" w:hAnsi="Times New Roman" w:cs="Times New Roman"/>
          <w:i/>
          <w:lang w:val="en-US"/>
        </w:rPr>
        <w:t>Frontiers in Cellular and Infection Microbiology</w:t>
      </w:r>
      <w:r w:rsidRPr="00F72513">
        <w:rPr>
          <w:rFonts w:ascii="Times New Roman" w:eastAsia="Times New Roman" w:hAnsi="Times New Roman" w:cs="Times New Roman"/>
          <w:lang w:val="en-US"/>
        </w:rPr>
        <w:t>, 8, 4. https://doi.org/10.3389/fcimb.2018.00004</w:t>
      </w:r>
    </w:p>
    <w:p w14:paraId="2D1D7D04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>
        <w:rPr>
          <w:rFonts w:ascii="Times New Roman" w:eastAsia="Times New Roman" w:hAnsi="Times New Roman" w:cs="Times New Roman"/>
        </w:rPr>
        <w:t>Monedero</w:t>
      </w:r>
      <w:proofErr w:type="spellEnd"/>
      <w:r>
        <w:rPr>
          <w:rFonts w:ascii="Times New Roman" w:eastAsia="Times New Roman" w:hAnsi="Times New Roman" w:cs="Times New Roman"/>
        </w:rPr>
        <w:t xml:space="preserve">, V., </w:t>
      </w:r>
      <w:proofErr w:type="spellStart"/>
      <w:r>
        <w:rPr>
          <w:rFonts w:ascii="Times New Roman" w:eastAsia="Times New Roman" w:hAnsi="Times New Roman" w:cs="Times New Roman"/>
        </w:rPr>
        <w:t>Revilla</w:t>
      </w:r>
      <w:proofErr w:type="spellEnd"/>
      <w:r>
        <w:rPr>
          <w:rFonts w:ascii="Times New Roman" w:eastAsia="Times New Roman" w:hAnsi="Times New Roman" w:cs="Times New Roman"/>
        </w:rPr>
        <w:t xml:space="preserve">-Guarinos, A., &amp; </w:t>
      </w:r>
      <w:proofErr w:type="spellStart"/>
      <w:r>
        <w:rPr>
          <w:rFonts w:ascii="Times New Roman" w:eastAsia="Times New Roman" w:hAnsi="Times New Roman" w:cs="Times New Roman"/>
        </w:rPr>
        <w:t>Zúñiga</w:t>
      </w:r>
      <w:proofErr w:type="spellEnd"/>
      <w:r>
        <w:rPr>
          <w:rFonts w:ascii="Times New Roman" w:eastAsia="Times New Roman" w:hAnsi="Times New Roman" w:cs="Times New Roman"/>
        </w:rPr>
        <w:t xml:space="preserve">, M. (2017). 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Physiological Role of Two-Component Signal Transduction Systems in Food-Associated Lactic Acid Bacteria. In: </w:t>
      </w:r>
      <w:r w:rsidRPr="00F72513">
        <w:rPr>
          <w:rFonts w:ascii="Times New Roman" w:eastAsia="Times New Roman" w:hAnsi="Times New Roman" w:cs="Times New Roman"/>
          <w:i/>
          <w:lang w:val="en-US"/>
        </w:rPr>
        <w:t>Advances in Applied Microbiology</w:t>
      </w:r>
      <w:r w:rsidRPr="00F72513">
        <w:rPr>
          <w:rFonts w:ascii="Times New Roman" w:eastAsia="Times New Roman" w:hAnsi="Times New Roman" w:cs="Times New Roman"/>
          <w:lang w:val="en-US"/>
        </w:rPr>
        <w:t>, Vol. 99 (pp. 1-51). Elsevier. https://doi.org/10.1016/bs.aambs.2017.05.001</w:t>
      </w:r>
    </w:p>
    <w:p w14:paraId="5F51D33A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Olaitan, A.O., Morand, S., &amp; Rolain, J.-M. (2014). Mechanisms of polymyxin resistance: acquired and intrinsic resistance in bacteria. </w:t>
      </w:r>
      <w:r w:rsidRPr="00F72513">
        <w:rPr>
          <w:rFonts w:ascii="Times New Roman" w:eastAsia="Times New Roman" w:hAnsi="Times New Roman" w:cs="Times New Roman"/>
          <w:i/>
          <w:lang w:val="en-US"/>
        </w:rPr>
        <w:t>Frontiers in Microbiology</w:t>
      </w:r>
      <w:r w:rsidRPr="00F72513">
        <w:rPr>
          <w:rFonts w:ascii="Times New Roman" w:eastAsia="Times New Roman" w:hAnsi="Times New Roman" w:cs="Times New Roman"/>
          <w:lang w:val="en-US"/>
        </w:rPr>
        <w:t>, 5, 643. https://doi.org/10.3389/fmicb.2014.00643</w:t>
      </w:r>
    </w:p>
    <w:p w14:paraId="61214191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Paget, M.S. (2015). Bacterial Sigma Factors and Anti-Sigma Factors: Structure, Function and Distribution. </w:t>
      </w:r>
      <w:r w:rsidRPr="00F72513">
        <w:rPr>
          <w:rFonts w:ascii="Times New Roman" w:eastAsia="Times New Roman" w:hAnsi="Times New Roman" w:cs="Times New Roman"/>
          <w:i/>
          <w:lang w:val="en-US"/>
        </w:rPr>
        <w:t>Biomolecules</w:t>
      </w:r>
      <w:r w:rsidRPr="00F72513">
        <w:rPr>
          <w:rFonts w:ascii="Times New Roman" w:eastAsia="Times New Roman" w:hAnsi="Times New Roman" w:cs="Times New Roman"/>
          <w:lang w:val="en-US"/>
        </w:rPr>
        <w:t>, 5(3), 1245-1265. https://doi.org/10.3390/biom5031245</w:t>
      </w:r>
    </w:p>
    <w:p w14:paraId="53DD4E49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Paget, M.S., &amp; Helmann, J.D. (2003). The </w:t>
      </w:r>
      <w:r>
        <w:rPr>
          <w:rFonts w:ascii="Times New Roman" w:eastAsia="Times New Roman" w:hAnsi="Times New Roman" w:cs="Times New Roman"/>
        </w:rPr>
        <w:t>σ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70 family of sigma factors. </w:t>
      </w:r>
      <w:r w:rsidRPr="00F72513">
        <w:rPr>
          <w:rFonts w:ascii="Times New Roman" w:eastAsia="Times New Roman" w:hAnsi="Times New Roman" w:cs="Times New Roman"/>
          <w:i/>
          <w:lang w:val="en-US"/>
        </w:rPr>
        <w:t>Genome Biology</w:t>
      </w:r>
      <w:r w:rsidRPr="00F72513">
        <w:rPr>
          <w:rFonts w:ascii="Times New Roman" w:eastAsia="Times New Roman" w:hAnsi="Times New Roman" w:cs="Times New Roman"/>
          <w:lang w:val="en-US"/>
        </w:rPr>
        <w:t>, 4(1), 203. https://doi.org/10.1186/gb-2003-4-1-203</w:t>
      </w:r>
    </w:p>
    <w:p w14:paraId="6C1134F6" w14:textId="77777777" w:rsidR="00EE09A7" w:rsidRPr="000F1A26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Pinto, D., Liu, Q., &amp; Mascher, T. (2019). ECF </w:t>
      </w:r>
      <w:r>
        <w:rPr>
          <w:rFonts w:ascii="Times New Roman" w:eastAsia="Times New Roman" w:hAnsi="Times New Roman" w:cs="Times New Roman"/>
        </w:rPr>
        <w:t>σ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 factors with regulatory extensions: the one‐component systems of the </w:t>
      </w:r>
      <w:r>
        <w:rPr>
          <w:rFonts w:ascii="Times New Roman" w:eastAsia="Times New Roman" w:hAnsi="Times New Roman" w:cs="Times New Roman"/>
        </w:rPr>
        <w:t>σ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 universe. </w:t>
      </w:r>
      <w:r w:rsidRPr="000F1A26">
        <w:rPr>
          <w:rFonts w:ascii="Times New Roman" w:eastAsia="Times New Roman" w:hAnsi="Times New Roman" w:cs="Times New Roman"/>
          <w:i/>
          <w:lang w:val="en-US"/>
        </w:rPr>
        <w:t>Molecular Microbiology</w:t>
      </w:r>
      <w:r w:rsidRPr="000F1A26">
        <w:rPr>
          <w:rFonts w:ascii="Times New Roman" w:eastAsia="Times New Roman" w:hAnsi="Times New Roman" w:cs="Times New Roman"/>
          <w:lang w:val="en-US"/>
        </w:rPr>
        <w:t>, 112(2), 399-409. https://doi.org/10.1111/mmi.14343</w:t>
      </w:r>
    </w:p>
    <w:p w14:paraId="6B29B787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0F1A26">
        <w:rPr>
          <w:rFonts w:ascii="Times New Roman" w:eastAsia="Times New Roman" w:hAnsi="Times New Roman" w:cs="Times New Roman"/>
          <w:lang w:val="en-US"/>
        </w:rPr>
        <w:t xml:space="preserve">Sabnis, A., et al. (2021). 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Colistin kills bacteria by targeting lipopolysaccharide in the cytoplasmic membrane. </w:t>
      </w:r>
      <w:proofErr w:type="spellStart"/>
      <w:r w:rsidRPr="00F72513">
        <w:rPr>
          <w:rFonts w:ascii="Times New Roman" w:eastAsia="Times New Roman" w:hAnsi="Times New Roman" w:cs="Times New Roman"/>
          <w:i/>
          <w:lang w:val="en-US"/>
        </w:rPr>
        <w:t>eLife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>, 10, e65836. https://doi.org/10.7554/eLife.65836</w:t>
      </w:r>
    </w:p>
    <w:p w14:paraId="3A72A11E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lastRenderedPageBreak/>
        <w:t>Soncini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, F.C., 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Véscovi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, E.G., &amp; Groisman, E.A. (1995). Transcriptional autoregulation of the Salmonella typhimurium 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phoPQ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 operon. </w:t>
      </w:r>
      <w:r w:rsidRPr="00F72513">
        <w:rPr>
          <w:rFonts w:ascii="Times New Roman" w:eastAsia="Times New Roman" w:hAnsi="Times New Roman" w:cs="Times New Roman"/>
          <w:i/>
          <w:lang w:val="en-US"/>
        </w:rPr>
        <w:t>Journal of Bacteriology</w:t>
      </w:r>
      <w:r w:rsidRPr="00F72513">
        <w:rPr>
          <w:rFonts w:ascii="Times New Roman" w:eastAsia="Times New Roman" w:hAnsi="Times New Roman" w:cs="Times New Roman"/>
          <w:lang w:val="en-US"/>
        </w:rPr>
        <w:t>, 177(15), 4364-4371. https://doi.org/10.1128/jb.177.15.4364-4371.1995</w:t>
      </w:r>
    </w:p>
    <w:p w14:paraId="5A9BC51A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Stojowska-Swędrzyńska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, K., et al. </w:t>
      </w:r>
      <w:r w:rsidRPr="000F1A26">
        <w:rPr>
          <w:rFonts w:ascii="Times New Roman" w:eastAsia="Times New Roman" w:hAnsi="Times New Roman" w:cs="Times New Roman"/>
          <w:lang w:val="en-US"/>
        </w:rPr>
        <w:t xml:space="preserve">(2021). 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Antibiotic 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Heteroresistance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 in Klebsiella pneumoniae. </w:t>
      </w:r>
      <w:r w:rsidRPr="00F72513">
        <w:rPr>
          <w:rFonts w:ascii="Times New Roman" w:eastAsia="Times New Roman" w:hAnsi="Times New Roman" w:cs="Times New Roman"/>
          <w:i/>
          <w:lang w:val="en-US"/>
        </w:rPr>
        <w:t>International Journal of Molecular Sciences</w:t>
      </w:r>
      <w:r w:rsidRPr="00F72513">
        <w:rPr>
          <w:rFonts w:ascii="Times New Roman" w:eastAsia="Times New Roman" w:hAnsi="Times New Roman" w:cs="Times New Roman"/>
          <w:lang w:val="en-US"/>
        </w:rPr>
        <w:t>, 23(1), 449. https://doi.org/10.3390/ijms23010449</w:t>
      </w:r>
    </w:p>
    <w:p w14:paraId="24E5620B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Treviño-Quintanilla, L.G., Freyre-González, J.A., &amp; Martínez-Flores, I. (2013). Anti-Sigma Factors in E. coli: Common Regulatory Mechanisms Controlling Sigma Factors Availability. </w:t>
      </w:r>
      <w:r w:rsidRPr="00F72513">
        <w:rPr>
          <w:rFonts w:ascii="Times New Roman" w:eastAsia="Times New Roman" w:hAnsi="Times New Roman" w:cs="Times New Roman"/>
          <w:i/>
          <w:lang w:val="en-US"/>
        </w:rPr>
        <w:t>Current Genomics</w:t>
      </w:r>
      <w:r w:rsidRPr="00F72513">
        <w:rPr>
          <w:rFonts w:ascii="Times New Roman" w:eastAsia="Times New Roman" w:hAnsi="Times New Roman" w:cs="Times New Roman"/>
          <w:lang w:val="en-US"/>
        </w:rPr>
        <w:t>, 14(6), 378-387. https://doi.org/10.2174/1389202914666131217221958</w:t>
      </w:r>
    </w:p>
    <w:p w14:paraId="0EEF138B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r w:rsidRPr="00F72513">
        <w:rPr>
          <w:rFonts w:ascii="Times New Roman" w:eastAsia="Times New Roman" w:hAnsi="Times New Roman" w:cs="Times New Roman"/>
          <w:lang w:val="en-US"/>
        </w:rPr>
        <w:t xml:space="preserve">WHO. (2024). </w:t>
      </w:r>
      <w:r w:rsidRPr="00F72513">
        <w:rPr>
          <w:rFonts w:ascii="Times New Roman" w:eastAsia="Times New Roman" w:hAnsi="Times New Roman" w:cs="Times New Roman"/>
          <w:i/>
          <w:lang w:val="en-US"/>
        </w:rPr>
        <w:t>Bacterial Priority Pathogens List, 2024: bacterial pathogens of public health importance to guide research, development and strategies to prevent and control antimicrobial resistance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. Geneva: World Health Organization. 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Licence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>: CC BY-NC-SA 3.0 IGO.</w:t>
      </w:r>
    </w:p>
    <w:p w14:paraId="04CD8348" w14:textId="77777777" w:rsidR="00EE09A7" w:rsidRPr="00F72513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Wösten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, M. (1998). Eubacterial sigma-factors. </w:t>
      </w:r>
      <w:r w:rsidRPr="00F72513">
        <w:rPr>
          <w:rFonts w:ascii="Times New Roman" w:eastAsia="Times New Roman" w:hAnsi="Times New Roman" w:cs="Times New Roman"/>
          <w:i/>
          <w:lang w:val="en-US"/>
        </w:rPr>
        <w:t>FEMS Microbiology Reviews</w:t>
      </w:r>
      <w:r w:rsidRPr="00F72513">
        <w:rPr>
          <w:rFonts w:ascii="Times New Roman" w:eastAsia="Times New Roman" w:hAnsi="Times New Roman" w:cs="Times New Roman"/>
          <w:lang w:val="en-US"/>
        </w:rPr>
        <w:t>, 22(3), 127-150. https://doi.org/10.1111/j.1574-6976.1998.tb00365.x</w:t>
      </w:r>
    </w:p>
    <w:p w14:paraId="5B321515" w14:textId="77777777" w:rsidR="00EE09A7" w:rsidRDefault="00000000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i/>
          <w:color w:val="212121"/>
          <w:sz w:val="20"/>
          <w:szCs w:val="20"/>
        </w:rPr>
      </w:pPr>
      <w:r w:rsidRPr="000F1A26">
        <w:rPr>
          <w:rFonts w:ascii="Times New Roman" w:eastAsia="Times New Roman" w:hAnsi="Times New Roman" w:cs="Times New Roman"/>
          <w:lang w:val="en-US"/>
        </w:rPr>
        <w:t xml:space="preserve">Zeng, X., et al. (2023). </w:t>
      </w:r>
      <w:r w:rsidRPr="00F72513">
        <w:rPr>
          <w:rFonts w:ascii="Times New Roman" w:eastAsia="Times New Roman" w:hAnsi="Times New Roman" w:cs="Times New Roman"/>
          <w:lang w:val="en-US"/>
        </w:rPr>
        <w:t xml:space="preserve">Critical role of the </w:t>
      </w:r>
      <w:proofErr w:type="spellStart"/>
      <w:r w:rsidRPr="00F72513">
        <w:rPr>
          <w:rFonts w:ascii="Times New Roman" w:eastAsia="Times New Roman" w:hAnsi="Times New Roman" w:cs="Times New Roman"/>
          <w:lang w:val="en-US"/>
        </w:rPr>
        <w:t>RpoE</w:t>
      </w:r>
      <w:proofErr w:type="spellEnd"/>
      <w:r w:rsidRPr="00F72513">
        <w:rPr>
          <w:rFonts w:ascii="Times New Roman" w:eastAsia="Times New Roman" w:hAnsi="Times New Roman" w:cs="Times New Roman"/>
          <w:lang w:val="en-US"/>
        </w:rPr>
        <w:t xml:space="preserve"> stress response pathway in polymyxin resistance of Escherichia coli. </w:t>
      </w:r>
      <w:proofErr w:type="spellStart"/>
      <w:r>
        <w:rPr>
          <w:rFonts w:ascii="Times New Roman" w:eastAsia="Times New Roman" w:hAnsi="Times New Roman" w:cs="Times New Roman"/>
          <w:i/>
        </w:rPr>
        <w:t>Journal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of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Antimicrobial </w:t>
      </w:r>
      <w:proofErr w:type="spellStart"/>
      <w:r>
        <w:rPr>
          <w:rFonts w:ascii="Times New Roman" w:eastAsia="Times New Roman" w:hAnsi="Times New Roman" w:cs="Times New Roman"/>
          <w:i/>
        </w:rPr>
        <w:t>Chemotherapy</w:t>
      </w:r>
      <w:proofErr w:type="spellEnd"/>
      <w:r>
        <w:rPr>
          <w:rFonts w:ascii="Times New Roman" w:eastAsia="Times New Roman" w:hAnsi="Times New Roman" w:cs="Times New Roman"/>
        </w:rPr>
        <w:t>, 78(3), 732-746. https://doi.org/10.1093/jac/dkac419</w:t>
      </w:r>
    </w:p>
    <w:sectPr w:rsidR="00EE09A7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9A7"/>
    <w:rsid w:val="000F1A26"/>
    <w:rsid w:val="00581828"/>
    <w:rsid w:val="00681165"/>
    <w:rsid w:val="0071574F"/>
    <w:rsid w:val="0079011F"/>
    <w:rsid w:val="00B964CF"/>
    <w:rsid w:val="00BA16BF"/>
    <w:rsid w:val="00BA4512"/>
    <w:rsid w:val="00E6432B"/>
    <w:rsid w:val="00EE09A7"/>
    <w:rsid w:val="00F7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446E8"/>
  <w15:docId w15:val="{01DF0F64-035A-491D-AFB8-05A04A0B6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6AF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Pr>
      <w:rFonts w:ascii="Aptos" w:eastAsia="Aptos" w:hAnsi="Aptos" w:cs="Aptos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2">
    <w:basedOn w:val="TableNormal"/>
    <w:rPr>
      <w:rFonts w:ascii="Aptos" w:eastAsia="Aptos" w:hAnsi="Aptos" w:cs="Aptos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F7251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72513"/>
    <w:rPr>
      <w:color w:val="605E5C"/>
      <w:shd w:val="clear" w:color="auto" w:fill="E1DFDD"/>
    </w:rPr>
  </w:style>
  <w:style w:type="table" w:styleId="SimplesTabela2">
    <w:name w:val="Plain Table 2"/>
    <w:basedOn w:val="Tabelanormal"/>
    <w:uiPriority w:val="42"/>
    <w:rsid w:val="00F7251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comgrade">
    <w:name w:val="Table Grid"/>
    <w:basedOn w:val="Tabelanormal"/>
    <w:uiPriority w:val="39"/>
    <w:rsid w:val="00F72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mplesTabela3">
    <w:name w:val="Plain Table 3"/>
    <w:basedOn w:val="Tabelanormal"/>
    <w:uiPriority w:val="43"/>
    <w:rsid w:val="005818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deGradeClara">
    <w:name w:val="Grid Table Light"/>
    <w:basedOn w:val="Tabelanormal"/>
    <w:uiPriority w:val="40"/>
    <w:rsid w:val="005818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cdc.gov/drugresistance/biggest-threats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ecdc.europa.eu/en/publications-data/antimicrobial-resistance-surveillance-europe-2022-2020-dat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s://www.ecdc.europa.eu/en/publications-data/antimicrobial-resistance-surveillance-europe-2022-2020-data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doi.org/10.1128/AAC.01456-1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www.cdc.gov/drugresistance/biggest-threats.htm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gFQPbFgGMIdbKBU+YYlKYOaZ8A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IAoCMTMSGgoYCAlSFAoSdGFibGUudXRrZ2o2NW9jZWs2GiAKAjE0EhoKGAgJUhQKEnRhYmxlLjF4Z2doc2ZubXN1djIQa2l4LndrejFqNmNhMndudzIIaC5namRneHMyCWguMzBqMHpsbDgAciExQURfUWNwb3VQSVpKMDZpS3FHbFN1OUNiRGowVS0ta2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14</Pages>
  <Words>2595</Words>
  <Characters>14013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Tenório</dc:creator>
  <cp:lastModifiedBy>Paula Mariana Salgueiro de Souza</cp:lastModifiedBy>
  <cp:revision>5</cp:revision>
  <dcterms:created xsi:type="dcterms:W3CDTF">2021-07-03T13:52:00Z</dcterms:created>
  <dcterms:modified xsi:type="dcterms:W3CDTF">2026-09-10T16:43:00Z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90da67b1-f853-4372-9dcf-6a7fbd82757c</vt:lpwstr>
  </property>
</Properties>
</file>