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21" w:rsidRPr="001B7F21" w:rsidRDefault="001B7F21" w:rsidP="001B7F21">
      <w:pPr>
        <w:jc w:val="center"/>
        <w:rPr>
          <w:lang w:val="en-US"/>
        </w:rPr>
      </w:pPr>
      <w:r w:rsidRPr="001B7F21">
        <w:rPr>
          <w:b/>
          <w:color w:val="1F4E79"/>
          <w:sz w:val="32"/>
          <w:lang w:val="en-US"/>
        </w:rPr>
        <w:t xml:space="preserve">Additional file </w:t>
      </w:r>
      <w:r>
        <w:rPr>
          <w:b/>
          <w:color w:val="1F4E79"/>
          <w:sz w:val="32"/>
          <w:lang w:val="en-US"/>
        </w:rPr>
        <w:t>3</w:t>
      </w:r>
      <w:r w:rsidRPr="001B7F21">
        <w:rPr>
          <w:b/>
          <w:color w:val="1F4E79"/>
          <w:sz w:val="32"/>
          <w:lang w:val="en-US"/>
        </w:rPr>
        <w:t xml:space="preserve">. </w:t>
      </w:r>
      <w:r>
        <w:rPr>
          <w:b/>
          <w:color w:val="1F4E79"/>
          <w:sz w:val="32"/>
          <w:lang w:val="en-US"/>
        </w:rPr>
        <w:t>Flow diagrams</w:t>
      </w:r>
    </w:p>
    <w:p w:rsidR="001B7F21" w:rsidRPr="001B7F21" w:rsidRDefault="001B7F21" w:rsidP="001B7F21">
      <w:pPr>
        <w:jc w:val="center"/>
        <w:rPr>
          <w:i/>
          <w:color w:val="595959"/>
          <w:sz w:val="20"/>
          <w:lang w:val="en-US"/>
        </w:rPr>
      </w:pPr>
      <w:r w:rsidRPr="001B7F21">
        <w:rPr>
          <w:i/>
          <w:color w:val="595959"/>
          <w:sz w:val="20"/>
          <w:lang w:val="en-US"/>
        </w:rPr>
        <w:t>How to improve cancer outreach programs in rural areas: insights from a realist evaluation</w:t>
      </w:r>
    </w:p>
    <w:p w:rsidR="00D02854" w:rsidRDefault="00D02854" w:rsidP="00D02854">
      <w:pPr>
        <w:rPr>
          <w:lang w:val="en-US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-133421849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02854" w:rsidRPr="00D02854" w:rsidRDefault="001B7F21" w:rsidP="00D02854">
          <w:pPr>
            <w:pStyle w:val="En-ttedetabledesmatires"/>
            <w:rPr>
              <w:lang w:val="en-US"/>
            </w:rPr>
          </w:pPr>
          <w:r>
            <w:rPr>
              <w:lang w:val="en-US"/>
            </w:rPr>
            <w:t>Figures</w:t>
          </w:r>
        </w:p>
        <w:p w:rsidR="001B7F21" w:rsidRDefault="00D02854" w:rsidP="001B7F21">
          <w:pPr>
            <w:pStyle w:val="TM1"/>
            <w:ind w:left="0"/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398926" w:history="1">
            <w:r w:rsidR="001B7F21" w:rsidRPr="00567F0A">
              <w:rPr>
                <w:rStyle w:val="Lienhypertexte"/>
                <w:noProof/>
                <w:lang w:val="en-US"/>
              </w:rPr>
              <w:t>Figure A3.1 Flow diagram of included studies</w:t>
            </w:r>
            <w:r w:rsidR="001B7F21">
              <w:rPr>
                <w:noProof/>
                <w:webHidden/>
              </w:rPr>
              <w:tab/>
            </w:r>
            <w:r w:rsidR="001B7F21">
              <w:rPr>
                <w:noProof/>
                <w:webHidden/>
              </w:rPr>
              <w:fldChar w:fldCharType="begin"/>
            </w:r>
            <w:r w:rsidR="001B7F21">
              <w:rPr>
                <w:noProof/>
                <w:webHidden/>
              </w:rPr>
              <w:instrText xml:space="preserve"> PAGEREF _Toc236398926 \h </w:instrText>
            </w:r>
            <w:r w:rsidR="001B7F21">
              <w:rPr>
                <w:noProof/>
                <w:webHidden/>
              </w:rPr>
            </w:r>
            <w:r w:rsidR="001B7F21">
              <w:rPr>
                <w:noProof/>
                <w:webHidden/>
              </w:rPr>
              <w:fldChar w:fldCharType="separate"/>
            </w:r>
            <w:r w:rsidR="001B7F21">
              <w:rPr>
                <w:noProof/>
                <w:webHidden/>
              </w:rPr>
              <w:t>2</w:t>
            </w:r>
            <w:r w:rsidR="001B7F21">
              <w:rPr>
                <w:noProof/>
                <w:webHidden/>
              </w:rPr>
              <w:fldChar w:fldCharType="end"/>
            </w:r>
          </w:hyperlink>
        </w:p>
        <w:p w:rsidR="001B7F21" w:rsidRDefault="0081484A" w:rsidP="001B7F21">
          <w:pPr>
            <w:pStyle w:val="TM2"/>
            <w:tabs>
              <w:tab w:val="right" w:leader="dot" w:pos="9062"/>
            </w:tabs>
            <w:ind w:left="0"/>
            <w:rPr>
              <w:rFonts w:asciiTheme="minorHAnsi" w:eastAsiaTheme="minorEastAsia" w:hAnsiTheme="minorHAnsi" w:cstheme="minorBidi"/>
              <w:noProof/>
            </w:rPr>
          </w:pPr>
          <w:hyperlink w:anchor="_Toc236398927" w:history="1">
            <w:r w:rsidR="001B7F21" w:rsidRPr="00567F0A">
              <w:rPr>
                <w:rStyle w:val="Lienhypertexte"/>
                <w:noProof/>
                <w:lang w:val="en-US"/>
              </w:rPr>
              <w:t>Figure A3.2 Flow diagram of participants</w:t>
            </w:r>
            <w:r w:rsidR="001B7F21">
              <w:rPr>
                <w:noProof/>
                <w:webHidden/>
              </w:rPr>
              <w:tab/>
            </w:r>
            <w:r w:rsidR="001B7F21">
              <w:rPr>
                <w:noProof/>
                <w:webHidden/>
              </w:rPr>
              <w:fldChar w:fldCharType="begin"/>
            </w:r>
            <w:r w:rsidR="001B7F21">
              <w:rPr>
                <w:noProof/>
                <w:webHidden/>
              </w:rPr>
              <w:instrText xml:space="preserve"> PAGEREF _Toc236398927 \h </w:instrText>
            </w:r>
            <w:r w:rsidR="001B7F21">
              <w:rPr>
                <w:noProof/>
                <w:webHidden/>
              </w:rPr>
            </w:r>
            <w:r w:rsidR="001B7F21">
              <w:rPr>
                <w:noProof/>
                <w:webHidden/>
              </w:rPr>
              <w:fldChar w:fldCharType="separate"/>
            </w:r>
            <w:r w:rsidR="001B7F21">
              <w:rPr>
                <w:noProof/>
                <w:webHidden/>
              </w:rPr>
              <w:t>3</w:t>
            </w:r>
            <w:r w:rsidR="001B7F21">
              <w:rPr>
                <w:noProof/>
                <w:webHidden/>
              </w:rPr>
              <w:fldChar w:fldCharType="end"/>
            </w:r>
          </w:hyperlink>
        </w:p>
        <w:p w:rsidR="00D02854" w:rsidRDefault="00D02854" w:rsidP="00D02854">
          <w:r>
            <w:rPr>
              <w:b/>
              <w:bCs/>
            </w:rPr>
            <w:fldChar w:fldCharType="end"/>
          </w:r>
        </w:p>
      </w:sdtContent>
    </w:sdt>
    <w:p w:rsidR="00D02854" w:rsidRPr="00322ADB" w:rsidRDefault="00D02854" w:rsidP="00D02854">
      <w:pPr>
        <w:rPr>
          <w:lang w:val="en-US"/>
        </w:rPr>
      </w:pPr>
    </w:p>
    <w:p w:rsidR="00D02854" w:rsidRDefault="00D02854" w:rsidP="00D02854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en-US"/>
        </w:rPr>
      </w:pPr>
      <w:r>
        <w:rPr>
          <w:lang w:val="en-US"/>
        </w:rPr>
        <w:br w:type="page"/>
      </w:r>
      <w:bookmarkStart w:id="0" w:name="_GoBack"/>
      <w:bookmarkEnd w:id="0"/>
    </w:p>
    <w:p w:rsidR="00D02854" w:rsidRDefault="00D02854" w:rsidP="00D02854">
      <w:pPr>
        <w:pStyle w:val="Titre2"/>
        <w:rPr>
          <w:lang w:val="en-US"/>
        </w:rPr>
      </w:pPr>
    </w:p>
    <w:p w:rsidR="00D02854" w:rsidRPr="00501D2A" w:rsidRDefault="001B7F21" w:rsidP="00D02854">
      <w:pPr>
        <w:pStyle w:val="Titre2"/>
        <w:rPr>
          <w:lang w:val="en-US"/>
        </w:rPr>
      </w:pPr>
      <w:bookmarkStart w:id="1" w:name="_Toc236398926"/>
      <w:r>
        <w:rPr>
          <w:lang w:val="en-US"/>
        </w:rPr>
        <w:t xml:space="preserve">Figure A3.1 </w:t>
      </w:r>
      <w:r w:rsidR="00D02854" w:rsidRPr="00525404">
        <w:rPr>
          <w:lang w:val="en-US"/>
        </w:rPr>
        <w:t>Flow diagram of in</w:t>
      </w:r>
      <w:r w:rsidR="00D02854">
        <w:rPr>
          <w:lang w:val="en-US"/>
        </w:rPr>
        <w:t>cluded studies</w:t>
      </w:r>
      <w:bookmarkEnd w:id="1"/>
      <w:r w:rsidR="00D02854">
        <w:rPr>
          <w:lang w:val="en-US"/>
        </w:rPr>
        <w:t xml:space="preserve"> </w:t>
      </w:r>
    </w:p>
    <w:p w:rsidR="00D02854" w:rsidRDefault="00D02854" w:rsidP="00D0285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noProof/>
          <w:sz w:val="24"/>
          <w:szCs w:val="24"/>
          <w14:ligatures w14:val="standardContextual"/>
        </w:rPr>
        <w:drawing>
          <wp:inline distT="0" distB="0" distL="0" distR="0" wp14:anchorId="5F125900" wp14:editId="5DED40AC">
            <wp:extent cx="5927499" cy="5631123"/>
            <wp:effectExtent l="19050" t="19050" r="16510" b="27305"/>
            <wp:docPr id="8" name="Image 8" descr="Une image contenant texte, croquis, diagramme, dessi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croquis, diagramme, dessin&#10;&#10;Le contenu généré par l’IA peut êtr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85" t="3579" r="22053" b="387"/>
                    <a:stretch/>
                  </pic:blipFill>
                  <pic:spPr bwMode="auto">
                    <a:xfrm>
                      <a:off x="0" y="0"/>
                      <a:ext cx="5936447" cy="563962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2854" w:rsidRPr="00C95328" w:rsidRDefault="001B7F21" w:rsidP="00D02854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Figure </w:t>
      </w:r>
      <w:proofErr w:type="gramStart"/>
      <w:r>
        <w:rPr>
          <w:rFonts w:ascii="Arial" w:hAnsi="Arial" w:cs="Arial"/>
          <w:sz w:val="20"/>
          <w:szCs w:val="20"/>
          <w:lang w:val="en-US"/>
        </w:rPr>
        <w:t>A3</w:t>
      </w:r>
      <w:r w:rsidR="00D02854" w:rsidRPr="00C95328">
        <w:rPr>
          <w:rFonts w:ascii="Arial" w:hAnsi="Arial" w:cs="Arial"/>
          <w:sz w:val="20"/>
          <w:szCs w:val="20"/>
          <w:lang w:val="en-US"/>
        </w:rPr>
        <w:t>.1 :</w:t>
      </w:r>
      <w:proofErr w:type="gramEnd"/>
      <w:r w:rsidR="00D02854" w:rsidRPr="00C95328">
        <w:rPr>
          <w:rFonts w:ascii="Arial" w:hAnsi="Arial" w:cs="Arial"/>
          <w:sz w:val="20"/>
          <w:szCs w:val="20"/>
          <w:lang w:val="en-US"/>
        </w:rPr>
        <w:t xml:space="preserve"> </w:t>
      </w:r>
      <w:r w:rsidR="00D02854">
        <w:rPr>
          <w:rFonts w:ascii="Arial" w:hAnsi="Arial" w:cs="Arial"/>
          <w:sz w:val="20"/>
          <w:szCs w:val="20"/>
          <w:lang w:val="en-US"/>
        </w:rPr>
        <w:t xml:space="preserve">Flow Diagram of realist review, Realist evaluation, </w:t>
      </w:r>
      <w:proofErr w:type="spellStart"/>
      <w:r w:rsidR="00D02854">
        <w:rPr>
          <w:rFonts w:ascii="Arial" w:hAnsi="Arial" w:cs="Arial"/>
          <w:sz w:val="20"/>
          <w:szCs w:val="20"/>
          <w:lang w:val="en-US"/>
        </w:rPr>
        <w:t>Bergo’Bus</w:t>
      </w:r>
      <w:proofErr w:type="spellEnd"/>
      <w:r w:rsidR="00D02854">
        <w:rPr>
          <w:rFonts w:ascii="Arial" w:hAnsi="Arial" w:cs="Arial"/>
          <w:sz w:val="20"/>
          <w:szCs w:val="20"/>
          <w:lang w:val="en-US"/>
        </w:rPr>
        <w:t>, France</w:t>
      </w:r>
    </w:p>
    <w:p w:rsidR="00D02854" w:rsidRPr="00D02854" w:rsidRDefault="00D02854" w:rsidP="00D02854">
      <w:pPr>
        <w:rPr>
          <w:lang w:val="en-US"/>
        </w:rPr>
      </w:pPr>
    </w:p>
    <w:p w:rsidR="00D02854" w:rsidRDefault="00D02854" w:rsidP="00D02854">
      <w:pPr>
        <w:rPr>
          <w:lang w:val="en-GB"/>
        </w:rPr>
      </w:pPr>
    </w:p>
    <w:p w:rsidR="00D02854" w:rsidRDefault="00D02854" w:rsidP="00D02854">
      <w:pPr>
        <w:rPr>
          <w:lang w:val="en-GB"/>
        </w:rPr>
      </w:pPr>
    </w:p>
    <w:p w:rsidR="00D02854" w:rsidRDefault="00D02854" w:rsidP="00D02854">
      <w:pPr>
        <w:rPr>
          <w:lang w:val="en-GB"/>
        </w:rPr>
      </w:pPr>
    </w:p>
    <w:p w:rsidR="00D02854" w:rsidRDefault="00D02854" w:rsidP="00D02854">
      <w:pPr>
        <w:rPr>
          <w:lang w:val="en-GB"/>
        </w:rPr>
      </w:pPr>
    </w:p>
    <w:p w:rsidR="00D02854" w:rsidRDefault="00D02854" w:rsidP="00D02854">
      <w:pPr>
        <w:rPr>
          <w:lang w:val="en-GB"/>
        </w:rPr>
      </w:pPr>
    </w:p>
    <w:p w:rsidR="00D02854" w:rsidRDefault="00D02854" w:rsidP="00D02854">
      <w:pPr>
        <w:rPr>
          <w:lang w:val="en-GB"/>
        </w:rPr>
      </w:pPr>
    </w:p>
    <w:p w:rsidR="00D02854" w:rsidRDefault="00D02854" w:rsidP="00D02854">
      <w:pPr>
        <w:rPr>
          <w:lang w:val="en-GB"/>
        </w:rPr>
      </w:pPr>
    </w:p>
    <w:p w:rsidR="00D02854" w:rsidRPr="00556153" w:rsidRDefault="001B7F21" w:rsidP="00D02854">
      <w:pPr>
        <w:pStyle w:val="Titre2"/>
        <w:rPr>
          <w:rFonts w:eastAsia="Times New Roman"/>
          <w:lang w:val="en-GB"/>
        </w:rPr>
      </w:pPr>
      <w:bookmarkStart w:id="2" w:name="_Toc236398927"/>
      <w:r>
        <w:rPr>
          <w:lang w:val="en-US"/>
        </w:rPr>
        <w:t xml:space="preserve">Figure A3.2 </w:t>
      </w:r>
      <w:r w:rsidR="00D02854" w:rsidRPr="00727951">
        <w:rPr>
          <w:lang w:val="en-US"/>
        </w:rPr>
        <w:t xml:space="preserve">Flow diagram of </w:t>
      </w:r>
      <w:r w:rsidR="00D02854">
        <w:rPr>
          <w:lang w:val="en-US"/>
        </w:rPr>
        <w:t>participants</w:t>
      </w:r>
      <w:bookmarkEnd w:id="2"/>
      <w:r w:rsidR="00D02854">
        <w:rPr>
          <w:lang w:val="en-US"/>
        </w:rPr>
        <w:t xml:space="preserve"> </w:t>
      </w:r>
    </w:p>
    <w:p w:rsidR="00D02854" w:rsidRDefault="00D02854" w:rsidP="00D0285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>
        <w:rPr>
          <w:rFonts w:ascii="Arial" w:eastAsia="Times New Roman" w:hAnsi="Arial" w:cs="Arial"/>
          <w:noProof/>
          <w:sz w:val="24"/>
          <w:szCs w:val="24"/>
          <w14:ligatures w14:val="standardContextual"/>
        </w:rPr>
        <w:drawing>
          <wp:inline distT="0" distB="0" distL="0" distR="0" wp14:anchorId="71D6E0FF" wp14:editId="5B8280A9">
            <wp:extent cx="4334510" cy="6231467"/>
            <wp:effectExtent l="19050" t="19050" r="27940" b="17145"/>
            <wp:docPr id="7" name="Image 7" descr="Une image contenant croquis, texte, diagramme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croquis, texte, diagramme, blanc&#10;&#10;Le contenu généré par l’IA peut êtr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19" t="17488" r="36949" b="18279"/>
                    <a:stretch/>
                  </pic:blipFill>
                  <pic:spPr bwMode="auto">
                    <a:xfrm>
                      <a:off x="0" y="0"/>
                      <a:ext cx="4339305" cy="623836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2854" w:rsidRPr="00C95328" w:rsidRDefault="001B7F21" w:rsidP="00D02854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Figure </w:t>
      </w:r>
      <w:proofErr w:type="gramStart"/>
      <w:r>
        <w:rPr>
          <w:rFonts w:ascii="Arial" w:hAnsi="Arial" w:cs="Arial"/>
          <w:sz w:val="20"/>
          <w:szCs w:val="20"/>
          <w:lang w:val="en-US"/>
        </w:rPr>
        <w:t>A3.2</w:t>
      </w:r>
      <w:r w:rsidR="00D02854" w:rsidRPr="00C95328">
        <w:rPr>
          <w:rFonts w:ascii="Arial" w:hAnsi="Arial" w:cs="Arial"/>
          <w:sz w:val="20"/>
          <w:szCs w:val="20"/>
          <w:lang w:val="en-US"/>
        </w:rPr>
        <w:t xml:space="preserve"> :</w:t>
      </w:r>
      <w:proofErr w:type="gramEnd"/>
      <w:r w:rsidR="00D02854" w:rsidRPr="00C95328">
        <w:rPr>
          <w:rFonts w:ascii="Arial" w:hAnsi="Arial" w:cs="Arial"/>
          <w:sz w:val="20"/>
          <w:szCs w:val="20"/>
          <w:lang w:val="en-US"/>
        </w:rPr>
        <w:t xml:space="preserve"> </w:t>
      </w:r>
      <w:r w:rsidR="00D02854">
        <w:rPr>
          <w:rFonts w:ascii="Arial" w:hAnsi="Arial" w:cs="Arial"/>
          <w:sz w:val="20"/>
          <w:szCs w:val="20"/>
          <w:lang w:val="en-US"/>
        </w:rPr>
        <w:t xml:space="preserve">Flow Diagram of interviews, Realist evaluation, </w:t>
      </w:r>
      <w:proofErr w:type="spellStart"/>
      <w:r w:rsidR="00D02854">
        <w:rPr>
          <w:rFonts w:ascii="Arial" w:hAnsi="Arial" w:cs="Arial"/>
          <w:sz w:val="20"/>
          <w:szCs w:val="20"/>
          <w:lang w:val="en-US"/>
        </w:rPr>
        <w:t>Bergo’Bus</w:t>
      </w:r>
      <w:proofErr w:type="spellEnd"/>
      <w:r w:rsidR="00D02854">
        <w:rPr>
          <w:rFonts w:ascii="Arial" w:hAnsi="Arial" w:cs="Arial"/>
          <w:sz w:val="20"/>
          <w:szCs w:val="20"/>
          <w:lang w:val="en-US"/>
        </w:rPr>
        <w:t>, France</w:t>
      </w:r>
    </w:p>
    <w:p w:rsidR="00E63EB2" w:rsidRPr="00D02854" w:rsidRDefault="00E63EB2">
      <w:pPr>
        <w:rPr>
          <w:lang w:val="en-US"/>
        </w:rPr>
      </w:pPr>
    </w:p>
    <w:sectPr w:rsidR="00E63EB2" w:rsidRPr="00D0285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D57" w:rsidRDefault="003F4D57" w:rsidP="003F4D57">
      <w:pPr>
        <w:spacing w:after="0" w:line="240" w:lineRule="auto"/>
      </w:pPr>
      <w:r>
        <w:separator/>
      </w:r>
    </w:p>
  </w:endnote>
  <w:endnote w:type="continuationSeparator" w:id="0">
    <w:p w:rsidR="003F4D57" w:rsidRDefault="003F4D57" w:rsidP="003F4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2880774"/>
      <w:docPartObj>
        <w:docPartGallery w:val="Page Numbers (Bottom of Page)"/>
        <w:docPartUnique/>
      </w:docPartObj>
    </w:sdtPr>
    <w:sdtContent>
      <w:p w:rsidR="003F4D57" w:rsidRDefault="003F4D5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84A">
          <w:rPr>
            <w:noProof/>
          </w:rPr>
          <w:t>3</w:t>
        </w:r>
        <w:r>
          <w:fldChar w:fldCharType="end"/>
        </w:r>
      </w:p>
    </w:sdtContent>
  </w:sdt>
  <w:p w:rsidR="003F4D57" w:rsidRDefault="003F4D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D57" w:rsidRDefault="003F4D57" w:rsidP="003F4D57">
      <w:pPr>
        <w:spacing w:after="0" w:line="240" w:lineRule="auto"/>
      </w:pPr>
      <w:r>
        <w:separator/>
      </w:r>
    </w:p>
  </w:footnote>
  <w:footnote w:type="continuationSeparator" w:id="0">
    <w:p w:rsidR="003F4D57" w:rsidRDefault="003F4D57" w:rsidP="003F4D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BA"/>
    <w:rsid w:val="001B7F21"/>
    <w:rsid w:val="003F4D57"/>
    <w:rsid w:val="0081484A"/>
    <w:rsid w:val="008E54BA"/>
    <w:rsid w:val="00D02854"/>
    <w:rsid w:val="00E6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5D7CDA-3AAF-4495-8BBF-23750951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854"/>
    <w:rPr>
      <w:rFonts w:ascii="Calibri" w:eastAsia="Calibri" w:hAnsi="Calibri" w:cs="Calibri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D0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028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D0285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D028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02854"/>
    <w:pPr>
      <w:outlineLvl w:val="9"/>
    </w:pPr>
  </w:style>
  <w:style w:type="paragraph" w:styleId="TM1">
    <w:name w:val="toc 1"/>
    <w:basedOn w:val="Normal"/>
    <w:next w:val="Normal"/>
    <w:autoRedefine/>
    <w:uiPriority w:val="39"/>
    <w:unhideWhenUsed/>
    <w:rsid w:val="00D02854"/>
    <w:pPr>
      <w:tabs>
        <w:tab w:val="right" w:leader="dot" w:pos="9062"/>
      </w:tabs>
      <w:spacing w:after="100"/>
      <w:ind w:left="142"/>
    </w:pPr>
  </w:style>
  <w:style w:type="paragraph" w:styleId="TM2">
    <w:name w:val="toc 2"/>
    <w:basedOn w:val="Normal"/>
    <w:next w:val="Normal"/>
    <w:autoRedefine/>
    <w:uiPriority w:val="39"/>
    <w:unhideWhenUsed/>
    <w:rsid w:val="00D02854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D0285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D02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F4D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4D57"/>
    <w:rPr>
      <w:rFonts w:ascii="Calibri" w:eastAsia="Calibri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F4D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4D57"/>
    <w:rPr>
      <w:rFonts w:ascii="Calibri" w:eastAsia="Calibri" w:hAnsi="Calibri" w:cs="Calibr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AA279-44E9-49AB-9632-7F58B94F6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Bordeaux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THEVENET Vincent</dc:creator>
  <cp:keywords/>
  <dc:description/>
  <cp:lastModifiedBy>THEVENET Vincent</cp:lastModifiedBy>
  <cp:revision>3</cp:revision>
  <dcterms:created xsi:type="dcterms:W3CDTF">2026-07-31T12:03:00Z</dcterms:created>
  <dcterms:modified xsi:type="dcterms:W3CDTF">2026-07-31T12:54:00Z</dcterms:modified>
</cp:coreProperties>
</file>