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99BDCE" w14:textId="77777777" w:rsidR="00240072" w:rsidRPr="00DC78CD" w:rsidRDefault="00240072" w:rsidP="00240072">
      <w:pPr>
        <w:rPr>
          <w:rFonts w:ascii="Times New Roman" w:hAnsi="Times New Roman"/>
          <w:sz w:val="32"/>
          <w:szCs w:val="32"/>
        </w:rPr>
      </w:pPr>
      <w:r w:rsidRPr="00DC78CD">
        <w:rPr>
          <w:rFonts w:ascii="Times New Roman" w:hAnsi="Times New Roman"/>
          <w:sz w:val="32"/>
          <w:szCs w:val="32"/>
        </w:rPr>
        <w:t>Supporting information:</w:t>
      </w:r>
    </w:p>
    <w:p w14:paraId="5293EF97" w14:textId="50EAC0A4" w:rsidR="00C609E8" w:rsidRDefault="00C609E8" w:rsidP="00C609E8">
      <w:pPr>
        <w:spacing w:line="480" w:lineRule="auto"/>
        <w:rPr>
          <w:rFonts w:ascii="Times New Roman"/>
          <w:sz w:val="30"/>
          <w:szCs w:val="30"/>
        </w:rPr>
      </w:pPr>
      <w:r>
        <w:rPr>
          <w:rFonts w:ascii="Times New Roman"/>
          <w:sz w:val="30"/>
          <w:szCs w:val="30"/>
        </w:rPr>
        <w:t xml:space="preserve">Maize/soybean intercropping improves stability of soil </w:t>
      </w:r>
      <w:r w:rsidRPr="004673D0">
        <w:rPr>
          <w:rFonts w:ascii="Times New Roman"/>
          <w:sz w:val="30"/>
          <w:szCs w:val="30"/>
        </w:rPr>
        <w:t>aggrega</w:t>
      </w:r>
      <w:r w:rsidRPr="004673D0">
        <w:rPr>
          <w:rFonts w:ascii="Times New Roman" w:hint="eastAsia"/>
          <w:sz w:val="30"/>
          <w:szCs w:val="30"/>
        </w:rPr>
        <w:t>tes</w:t>
      </w:r>
      <w:r>
        <w:rPr>
          <w:rFonts w:ascii="Times New Roman"/>
          <w:sz w:val="30"/>
          <w:szCs w:val="30"/>
        </w:rPr>
        <w:t xml:space="preserve"> driven by </w:t>
      </w:r>
      <w:r w:rsidR="00C64235">
        <w:rPr>
          <w:rFonts w:ascii="Times New Roman" w:hint="eastAsia"/>
          <w:sz w:val="30"/>
          <w:szCs w:val="30"/>
        </w:rPr>
        <w:t>ar</w:t>
      </w:r>
      <w:r w:rsidR="00C64235">
        <w:rPr>
          <w:rFonts w:ascii="Times New Roman"/>
          <w:sz w:val="30"/>
          <w:szCs w:val="30"/>
        </w:rPr>
        <w:t>buscular mycorrhizal</w:t>
      </w:r>
      <w:r>
        <w:rPr>
          <w:rFonts w:ascii="Times New Roman"/>
          <w:sz w:val="30"/>
          <w:szCs w:val="30"/>
        </w:rPr>
        <w:t xml:space="preserve"> fungi in a black soil of Northeast China</w:t>
      </w:r>
    </w:p>
    <w:p w14:paraId="4513DA76" w14:textId="023ACEFC" w:rsidR="00CC7702" w:rsidRPr="00B52C50" w:rsidRDefault="00CC7702" w:rsidP="00CC770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80" w:lineRule="exact"/>
        <w:jc w:val="left"/>
        <w:rPr>
          <w:rFonts w:ascii="Times New Roman" w:eastAsia="宋体" w:hAnsi="Times New Roman"/>
          <w:kern w:val="0"/>
          <w:sz w:val="22"/>
          <w:szCs w:val="22"/>
        </w:rPr>
      </w:pPr>
      <w:r w:rsidRPr="00B52C50">
        <w:rPr>
          <w:rFonts w:ascii="Times New Roman" w:eastAsia="宋体" w:hAnsi="Times New Roman"/>
          <w:kern w:val="0"/>
          <w:sz w:val="22"/>
          <w:szCs w:val="22"/>
        </w:rPr>
        <w:t>Shu Zhang</w:t>
      </w:r>
      <w:r w:rsidRPr="008D1445">
        <w:rPr>
          <w:rFonts w:ascii="Times New Roman" w:eastAsia="宋体" w:hAnsi="Times New Roman"/>
          <w:kern w:val="0"/>
          <w:sz w:val="22"/>
          <w:szCs w:val="22"/>
          <w:vertAlign w:val="superscript"/>
        </w:rPr>
        <w:t>1</w:t>
      </w:r>
      <w:r w:rsidR="002C53DE">
        <w:rPr>
          <w:rFonts w:ascii="Times New Roman" w:eastAsia="宋体" w:hAnsi="Times New Roman" w:hint="eastAsia"/>
          <w:kern w:val="0"/>
          <w:sz w:val="22"/>
          <w:szCs w:val="22"/>
          <w:vertAlign w:val="superscript"/>
        </w:rPr>
        <w:t>,</w:t>
      </w:r>
      <w:r w:rsidR="002C53DE">
        <w:rPr>
          <w:rFonts w:ascii="Times New Roman" w:eastAsia="宋体" w:hAnsi="Times New Roman"/>
          <w:kern w:val="0"/>
          <w:sz w:val="22"/>
          <w:szCs w:val="22"/>
          <w:vertAlign w:val="superscript"/>
        </w:rPr>
        <w:t xml:space="preserve"> a</w:t>
      </w:r>
      <w:r w:rsidRPr="00B52C50">
        <w:rPr>
          <w:rFonts w:ascii="Times New Roman" w:eastAsia="宋体" w:hAnsi="Times New Roman"/>
          <w:kern w:val="0"/>
          <w:sz w:val="22"/>
          <w:szCs w:val="22"/>
        </w:rPr>
        <w:t>,</w:t>
      </w:r>
      <w:r w:rsidRPr="008D1445">
        <w:t xml:space="preserve"> </w:t>
      </w:r>
      <w:proofErr w:type="spellStart"/>
      <w:r w:rsidRPr="008D1445">
        <w:rPr>
          <w:rFonts w:ascii="Times New Roman" w:eastAsia="宋体" w:hAnsi="Times New Roman"/>
          <w:kern w:val="0"/>
          <w:sz w:val="22"/>
          <w:szCs w:val="22"/>
        </w:rPr>
        <w:t>Lingbo</w:t>
      </w:r>
      <w:proofErr w:type="spellEnd"/>
      <w:r w:rsidRPr="008D1445">
        <w:rPr>
          <w:rFonts w:ascii="Times New Roman" w:eastAsia="宋体" w:hAnsi="Times New Roman"/>
          <w:kern w:val="0"/>
          <w:sz w:val="22"/>
          <w:szCs w:val="22"/>
        </w:rPr>
        <w:t xml:space="preserve"> Meng</w:t>
      </w:r>
      <w:r>
        <w:rPr>
          <w:rFonts w:ascii="Times New Roman" w:eastAsia="宋体" w:hAnsi="Times New Roman"/>
          <w:kern w:val="0"/>
          <w:sz w:val="22"/>
          <w:szCs w:val="22"/>
          <w:vertAlign w:val="superscript"/>
        </w:rPr>
        <w:t>2</w:t>
      </w:r>
      <w:r w:rsidR="002C53DE">
        <w:rPr>
          <w:rFonts w:ascii="Times New Roman" w:eastAsia="宋体" w:hAnsi="Times New Roman"/>
          <w:kern w:val="0"/>
          <w:sz w:val="22"/>
          <w:szCs w:val="22"/>
          <w:vertAlign w:val="superscript"/>
        </w:rPr>
        <w:t>, a</w:t>
      </w:r>
      <w:r>
        <w:rPr>
          <w:rFonts w:ascii="Times New Roman" w:eastAsia="宋体" w:hAnsi="Times New Roman"/>
          <w:kern w:val="0"/>
          <w:sz w:val="22"/>
          <w:szCs w:val="22"/>
        </w:rPr>
        <w:t xml:space="preserve">, </w:t>
      </w:r>
      <w:r w:rsidRPr="00B52C50">
        <w:rPr>
          <w:rFonts w:ascii="Times New Roman" w:eastAsia="宋体" w:hAnsi="Times New Roman"/>
          <w:kern w:val="0"/>
          <w:sz w:val="22"/>
          <w:szCs w:val="22"/>
        </w:rPr>
        <w:t>Jian Hou</w:t>
      </w:r>
      <w:r w:rsidRPr="00B52C50">
        <w:rPr>
          <w:rFonts w:ascii="Times New Roman" w:eastAsia="宋体" w:hAnsi="Times New Roman"/>
          <w:kern w:val="0"/>
          <w:sz w:val="22"/>
          <w:szCs w:val="22"/>
          <w:vertAlign w:val="superscript"/>
        </w:rPr>
        <w:t>1</w:t>
      </w:r>
      <w:r w:rsidRPr="00B52C50">
        <w:rPr>
          <w:rFonts w:ascii="Times New Roman" w:eastAsia="宋体" w:hAnsi="Times New Roman"/>
          <w:kern w:val="0"/>
          <w:sz w:val="22"/>
          <w:szCs w:val="22"/>
        </w:rPr>
        <w:t xml:space="preserve">, </w:t>
      </w:r>
      <w:proofErr w:type="spellStart"/>
      <w:r w:rsidRPr="00B52C50">
        <w:rPr>
          <w:rFonts w:ascii="Times New Roman" w:eastAsia="宋体" w:hAnsi="Times New Roman"/>
          <w:kern w:val="0"/>
          <w:sz w:val="22"/>
          <w:szCs w:val="22"/>
        </w:rPr>
        <w:t>Xiaodan</w:t>
      </w:r>
      <w:proofErr w:type="spellEnd"/>
      <w:r w:rsidRPr="00B52C50">
        <w:rPr>
          <w:rFonts w:ascii="Times New Roman" w:eastAsia="宋体" w:hAnsi="Times New Roman"/>
          <w:kern w:val="0"/>
          <w:sz w:val="22"/>
          <w:szCs w:val="22"/>
        </w:rPr>
        <w:t xml:space="preserve"> </w:t>
      </w:r>
      <w:r>
        <w:rPr>
          <w:rFonts w:ascii="Times New Roman" w:eastAsia="宋体" w:hAnsi="Times New Roman" w:hint="eastAsia"/>
          <w:kern w:val="0"/>
          <w:sz w:val="22"/>
          <w:szCs w:val="22"/>
        </w:rPr>
        <w:t>Liu</w:t>
      </w:r>
      <w:r w:rsidRPr="00B52C50">
        <w:rPr>
          <w:rFonts w:ascii="Times New Roman" w:eastAsia="宋体" w:hAnsi="Times New Roman"/>
          <w:kern w:val="0"/>
          <w:sz w:val="22"/>
          <w:szCs w:val="22"/>
          <w:vertAlign w:val="superscript"/>
        </w:rPr>
        <w:t>1</w:t>
      </w:r>
      <w:bookmarkStart w:id="0" w:name="_GoBack"/>
      <w:bookmarkEnd w:id="0"/>
      <w:r w:rsidRPr="00B52C50">
        <w:rPr>
          <w:rFonts w:ascii="Times New Roman" w:eastAsia="宋体" w:hAnsi="Times New Roman"/>
          <w:kern w:val="0"/>
          <w:sz w:val="22"/>
          <w:szCs w:val="22"/>
        </w:rPr>
        <w:t xml:space="preserve">, </w:t>
      </w:r>
      <w:proofErr w:type="spellStart"/>
      <w:r w:rsidRPr="005A44D0">
        <w:rPr>
          <w:rFonts w:ascii="Times New Roman" w:eastAsia="宋体" w:hAnsi="Times New Roman"/>
          <w:kern w:val="0"/>
          <w:sz w:val="22"/>
          <w:szCs w:val="22"/>
        </w:rPr>
        <w:t>A</w:t>
      </w:r>
      <w:r>
        <w:rPr>
          <w:rFonts w:ascii="Times New Roman" w:eastAsia="宋体" w:hAnsi="Times New Roman"/>
          <w:kern w:val="0"/>
          <w:sz w:val="22"/>
          <w:szCs w:val="22"/>
        </w:rPr>
        <w:t>biola</w:t>
      </w:r>
      <w:proofErr w:type="spellEnd"/>
      <w:r w:rsidRPr="005A44D0">
        <w:rPr>
          <w:rFonts w:ascii="Times New Roman" w:eastAsia="宋体" w:hAnsi="Times New Roman"/>
          <w:kern w:val="0"/>
          <w:sz w:val="22"/>
          <w:szCs w:val="22"/>
        </w:rPr>
        <w:t xml:space="preserve"> O. O</w:t>
      </w:r>
      <w:r>
        <w:rPr>
          <w:rFonts w:ascii="Times New Roman" w:eastAsia="宋体" w:hAnsi="Times New Roman"/>
          <w:kern w:val="0"/>
          <w:sz w:val="22"/>
          <w:szCs w:val="22"/>
        </w:rPr>
        <w:t>gundeji</w:t>
      </w:r>
      <w:r w:rsidRPr="00906135">
        <w:rPr>
          <w:rFonts w:ascii="Times New Roman" w:eastAsia="宋体" w:hAnsi="Times New Roman"/>
          <w:kern w:val="0"/>
          <w:sz w:val="22"/>
          <w:szCs w:val="22"/>
          <w:vertAlign w:val="superscript"/>
        </w:rPr>
        <w:t>1</w:t>
      </w:r>
      <w:r>
        <w:rPr>
          <w:rFonts w:ascii="Times New Roman" w:eastAsia="宋体" w:hAnsi="Times New Roman" w:hint="eastAsia"/>
          <w:kern w:val="0"/>
          <w:sz w:val="22"/>
          <w:szCs w:val="22"/>
        </w:rPr>
        <w:t>，</w:t>
      </w:r>
      <w:proofErr w:type="spellStart"/>
      <w:r w:rsidRPr="00B52C50">
        <w:rPr>
          <w:rFonts w:ascii="Times New Roman" w:eastAsia="宋体" w:hAnsi="Times New Roman"/>
          <w:kern w:val="0"/>
          <w:sz w:val="22"/>
          <w:szCs w:val="22"/>
        </w:rPr>
        <w:t>Zeyu</w:t>
      </w:r>
      <w:proofErr w:type="spellEnd"/>
      <w:r w:rsidRPr="00B52C50">
        <w:rPr>
          <w:rFonts w:ascii="Times New Roman" w:eastAsia="宋体" w:hAnsi="Times New Roman"/>
          <w:kern w:val="0"/>
          <w:sz w:val="22"/>
          <w:szCs w:val="22"/>
        </w:rPr>
        <w:t xml:space="preserve"> Cheng</w:t>
      </w:r>
      <w:r w:rsidRPr="00B52C50">
        <w:rPr>
          <w:rFonts w:ascii="Times New Roman" w:eastAsia="宋体" w:hAnsi="Times New Roman"/>
          <w:kern w:val="0"/>
          <w:sz w:val="22"/>
          <w:szCs w:val="22"/>
          <w:vertAlign w:val="superscript"/>
        </w:rPr>
        <w:t>1</w:t>
      </w:r>
      <w:r w:rsidRPr="00B52C50">
        <w:rPr>
          <w:rFonts w:ascii="Times New Roman" w:eastAsia="宋体" w:hAnsi="Times New Roman"/>
          <w:kern w:val="0"/>
          <w:sz w:val="22"/>
          <w:szCs w:val="22"/>
        </w:rPr>
        <w:t xml:space="preserve">, </w:t>
      </w:r>
      <w:proofErr w:type="spellStart"/>
      <w:r w:rsidRPr="00B52C50">
        <w:rPr>
          <w:rFonts w:ascii="Times New Roman" w:eastAsia="宋体" w:hAnsi="Times New Roman"/>
          <w:kern w:val="0"/>
          <w:sz w:val="22"/>
          <w:szCs w:val="22"/>
        </w:rPr>
        <w:t>Tengjiao</w:t>
      </w:r>
      <w:proofErr w:type="spellEnd"/>
      <w:r w:rsidRPr="00B52C50">
        <w:rPr>
          <w:rFonts w:ascii="Times New Roman" w:eastAsia="宋体" w:hAnsi="Times New Roman"/>
          <w:kern w:val="0"/>
          <w:sz w:val="22"/>
          <w:szCs w:val="22"/>
        </w:rPr>
        <w:t xml:space="preserve"> Yin</w:t>
      </w:r>
      <w:r w:rsidRPr="00B52C50">
        <w:rPr>
          <w:rFonts w:ascii="Times New Roman" w:eastAsia="宋体" w:hAnsi="Times New Roman"/>
          <w:kern w:val="0"/>
          <w:sz w:val="22"/>
          <w:szCs w:val="22"/>
          <w:vertAlign w:val="superscript"/>
        </w:rPr>
        <w:t>1</w:t>
      </w:r>
      <w:r w:rsidRPr="00B52C50">
        <w:rPr>
          <w:rFonts w:ascii="Times New Roman" w:eastAsia="宋体" w:hAnsi="Times New Roman"/>
          <w:kern w:val="0"/>
          <w:sz w:val="22"/>
          <w:szCs w:val="22"/>
        </w:rPr>
        <w:t>, Nicholas Clarke</w:t>
      </w:r>
      <w:r>
        <w:rPr>
          <w:rFonts w:ascii="Times New Roman" w:eastAsia="宋体" w:hAnsi="Times New Roman"/>
          <w:kern w:val="0"/>
          <w:sz w:val="22"/>
          <w:szCs w:val="22"/>
          <w:vertAlign w:val="superscript"/>
        </w:rPr>
        <w:t>3</w:t>
      </w:r>
      <w:r>
        <w:rPr>
          <w:rFonts w:ascii="Times New Roman" w:eastAsia="宋体" w:hAnsi="Times New Roman" w:hint="eastAsia"/>
          <w:kern w:val="0"/>
          <w:sz w:val="22"/>
          <w:szCs w:val="22"/>
        </w:rPr>
        <w:t xml:space="preserve">, </w:t>
      </w:r>
      <w:proofErr w:type="spellStart"/>
      <w:r w:rsidR="00DC2D7A" w:rsidRPr="00384678">
        <w:rPr>
          <w:rFonts w:ascii="Times New Roman" w:hAnsi="Times New Roman"/>
          <w:color w:val="000000"/>
          <w:sz w:val="22"/>
          <w:szCs w:val="22"/>
        </w:rPr>
        <w:t>B</w:t>
      </w:r>
      <w:r w:rsidR="00DC2D7A" w:rsidRPr="00384678">
        <w:rPr>
          <w:rFonts w:ascii="Times New Roman" w:hAnsi="Times New Roman"/>
          <w:sz w:val="22"/>
          <w:szCs w:val="22"/>
        </w:rPr>
        <w:t>aozhong</w:t>
      </w:r>
      <w:proofErr w:type="spellEnd"/>
      <w:r w:rsidR="00DC2D7A" w:rsidRPr="00384678">
        <w:rPr>
          <w:rFonts w:ascii="Times New Roman" w:hAnsi="Times New Roman"/>
          <w:sz w:val="22"/>
          <w:szCs w:val="22"/>
        </w:rPr>
        <w:t xml:space="preserve"> Hu</w:t>
      </w:r>
      <w:r w:rsidR="00DC2D7A">
        <w:rPr>
          <w:rFonts w:ascii="Times New Roman"/>
          <w:sz w:val="22"/>
          <w:szCs w:val="22"/>
          <w:vertAlign w:val="superscript"/>
        </w:rPr>
        <w:t>2</w:t>
      </w:r>
      <w:r w:rsidR="00DC2D7A">
        <w:rPr>
          <w:rFonts w:ascii="Times New Roman" w:eastAsia="宋体" w:hAnsi="Times New Roman" w:hint="eastAsia"/>
          <w:kern w:val="0"/>
          <w:sz w:val="22"/>
          <w:szCs w:val="22"/>
        </w:rPr>
        <w:t xml:space="preserve">, </w:t>
      </w:r>
      <w:proofErr w:type="spellStart"/>
      <w:r w:rsidRPr="00B52C50">
        <w:rPr>
          <w:rFonts w:ascii="Times New Roman" w:eastAsia="宋体" w:hAnsi="Times New Roman"/>
          <w:kern w:val="0"/>
          <w:sz w:val="22"/>
          <w:szCs w:val="22"/>
        </w:rPr>
        <w:t>Shumin</w:t>
      </w:r>
      <w:proofErr w:type="spellEnd"/>
      <w:r w:rsidRPr="00B52C50">
        <w:rPr>
          <w:rFonts w:ascii="Times New Roman" w:eastAsia="宋体" w:hAnsi="Times New Roman"/>
          <w:kern w:val="0"/>
          <w:sz w:val="22"/>
          <w:szCs w:val="22"/>
        </w:rPr>
        <w:t xml:space="preserve"> Li</w:t>
      </w:r>
      <w:proofErr w:type="gramStart"/>
      <w:r w:rsidRPr="00B52C50">
        <w:rPr>
          <w:rFonts w:ascii="Times New Roman" w:eastAsia="宋体" w:hAnsi="Times New Roman"/>
          <w:kern w:val="0"/>
          <w:sz w:val="22"/>
          <w:szCs w:val="22"/>
          <w:vertAlign w:val="superscript"/>
        </w:rPr>
        <w:t>1,</w:t>
      </w:r>
      <w:r w:rsidRPr="00B52C50">
        <w:rPr>
          <w:rFonts w:ascii="Times New Roman" w:eastAsia="AdvTT5235d5a9+20" w:hAnsi="Times New Roman"/>
          <w:b/>
          <w:kern w:val="0"/>
          <w:position w:val="2"/>
          <w:vertAlign w:val="superscript"/>
        </w:rPr>
        <w:t>⁎</w:t>
      </w:r>
      <w:proofErr w:type="gramEnd"/>
      <w:r w:rsidRPr="00B52C50">
        <w:rPr>
          <w:rFonts w:ascii="Times New Roman" w:eastAsia="宋体" w:hAnsi="Times New Roman"/>
          <w:kern w:val="0"/>
          <w:sz w:val="22"/>
          <w:szCs w:val="22"/>
        </w:rPr>
        <w:t xml:space="preserve"> </w:t>
      </w:r>
    </w:p>
    <w:p w14:paraId="25B0A8E0" w14:textId="77777777" w:rsidR="00CC7702" w:rsidRPr="003F2568" w:rsidRDefault="00CC7702" w:rsidP="00CC7702">
      <w:pPr>
        <w:widowControl/>
        <w:spacing w:after="0" w:line="240" w:lineRule="auto"/>
        <w:jc w:val="left"/>
        <w:rPr>
          <w:rFonts w:ascii="Times New Roman" w:eastAsia="宋体" w:hAnsi="Times New Roman"/>
          <w:i/>
          <w:kern w:val="0"/>
          <w:sz w:val="22"/>
          <w:szCs w:val="22"/>
        </w:rPr>
      </w:pPr>
      <w:r w:rsidRPr="003F2568">
        <w:rPr>
          <w:rFonts w:ascii="Times New Roman" w:eastAsia="宋体" w:hAnsi="Times New Roman"/>
          <w:i/>
          <w:kern w:val="0"/>
          <w:sz w:val="22"/>
          <w:szCs w:val="22"/>
          <w:vertAlign w:val="superscript"/>
        </w:rPr>
        <w:t xml:space="preserve">1 </w:t>
      </w:r>
      <w:r w:rsidRPr="003F2568">
        <w:rPr>
          <w:rFonts w:ascii="Times New Roman" w:eastAsia="宋体" w:hAnsi="Times New Roman"/>
          <w:i/>
          <w:kern w:val="0"/>
          <w:sz w:val="22"/>
          <w:szCs w:val="22"/>
        </w:rPr>
        <w:t xml:space="preserve">Resource and Environmental College, Northeast Agricultural University, Harbin 150030, Heilongjiang, China </w:t>
      </w:r>
    </w:p>
    <w:p w14:paraId="054B6236" w14:textId="72BAB8E0" w:rsidR="00CC7702" w:rsidRPr="007D520F" w:rsidRDefault="00CC7702" w:rsidP="00CC7702">
      <w:pPr>
        <w:widowControl/>
        <w:spacing w:after="0" w:line="240" w:lineRule="auto"/>
        <w:jc w:val="left"/>
        <w:rPr>
          <w:rFonts w:ascii="Times New Roman" w:eastAsia="宋体" w:hAnsi="Times New Roman"/>
          <w:i/>
          <w:kern w:val="0"/>
          <w:sz w:val="22"/>
          <w:szCs w:val="22"/>
        </w:rPr>
      </w:pPr>
      <w:r>
        <w:rPr>
          <w:rFonts w:ascii="Times New Roman" w:eastAsia="宋体" w:hAnsi="Times New Roman"/>
          <w:i/>
          <w:kern w:val="0"/>
          <w:sz w:val="22"/>
          <w:szCs w:val="22"/>
          <w:vertAlign w:val="superscript"/>
        </w:rPr>
        <w:t xml:space="preserve">2 </w:t>
      </w:r>
      <w:r w:rsidRPr="007D520F">
        <w:rPr>
          <w:rFonts w:ascii="Times New Roman" w:eastAsia="宋体" w:hAnsi="Times New Roman"/>
          <w:i/>
          <w:kern w:val="0"/>
          <w:sz w:val="22"/>
          <w:szCs w:val="22"/>
        </w:rPr>
        <w:t>School of Geography and Tourism</w:t>
      </w:r>
      <w:r w:rsidRPr="007D520F">
        <w:rPr>
          <w:rFonts w:ascii="Times New Roman" w:eastAsia="宋体" w:hAnsi="Times New Roman" w:hint="eastAsia"/>
          <w:i/>
          <w:kern w:val="0"/>
          <w:sz w:val="22"/>
          <w:szCs w:val="22"/>
        </w:rPr>
        <w:t>,</w:t>
      </w:r>
      <w:r w:rsidRPr="007D520F">
        <w:t xml:space="preserve"> </w:t>
      </w:r>
      <w:r w:rsidRPr="007D520F">
        <w:rPr>
          <w:rFonts w:ascii="Times New Roman" w:eastAsia="宋体" w:hAnsi="Times New Roman"/>
          <w:i/>
          <w:kern w:val="0"/>
          <w:sz w:val="22"/>
          <w:szCs w:val="22"/>
        </w:rPr>
        <w:t>Harbin University, Harbin</w:t>
      </w:r>
      <w:r w:rsidRPr="007D520F">
        <w:rPr>
          <w:rFonts w:ascii="Times New Roman" w:eastAsia="宋体" w:hAnsi="Times New Roman" w:hint="eastAsia"/>
          <w:i/>
          <w:kern w:val="0"/>
          <w:sz w:val="22"/>
          <w:szCs w:val="22"/>
        </w:rPr>
        <w:t>,</w:t>
      </w:r>
      <w:r>
        <w:rPr>
          <w:rFonts w:ascii="Times New Roman" w:eastAsia="宋体" w:hAnsi="Times New Roman" w:hint="eastAsia"/>
          <w:i/>
          <w:kern w:val="0"/>
          <w:sz w:val="22"/>
          <w:szCs w:val="22"/>
        </w:rPr>
        <w:t xml:space="preserve"> </w:t>
      </w:r>
      <w:proofErr w:type="spellStart"/>
      <w:r w:rsidRPr="007D520F">
        <w:rPr>
          <w:rFonts w:ascii="Times New Roman" w:eastAsia="宋体" w:hAnsi="Times New Roman"/>
          <w:i/>
          <w:kern w:val="0"/>
          <w:sz w:val="22"/>
          <w:szCs w:val="22"/>
        </w:rPr>
        <w:t>Heilongjing</w:t>
      </w:r>
      <w:r>
        <w:rPr>
          <w:rFonts w:ascii="Times New Roman" w:eastAsia="宋体" w:hAnsi="Times New Roman" w:hint="eastAsia"/>
          <w:i/>
          <w:kern w:val="0"/>
          <w:sz w:val="22"/>
          <w:szCs w:val="22"/>
        </w:rPr>
        <w:t>,China</w:t>
      </w:r>
      <w:proofErr w:type="spellEnd"/>
    </w:p>
    <w:p w14:paraId="38035403" w14:textId="5CED16B3" w:rsidR="00CC7702" w:rsidRDefault="00CC7702" w:rsidP="00CC7702">
      <w:pPr>
        <w:widowControl/>
        <w:spacing w:after="0" w:line="240" w:lineRule="auto"/>
        <w:jc w:val="left"/>
        <w:rPr>
          <w:rFonts w:ascii="Times New Roman" w:eastAsia="宋体" w:hAnsi="Times New Roman"/>
          <w:i/>
          <w:kern w:val="0"/>
          <w:sz w:val="22"/>
          <w:szCs w:val="22"/>
        </w:rPr>
      </w:pPr>
      <w:r>
        <w:rPr>
          <w:rFonts w:ascii="Times New Roman" w:eastAsia="宋体" w:hAnsi="Times New Roman"/>
          <w:i/>
          <w:kern w:val="0"/>
          <w:sz w:val="22"/>
          <w:szCs w:val="22"/>
          <w:vertAlign w:val="superscript"/>
        </w:rPr>
        <w:t xml:space="preserve">3 </w:t>
      </w:r>
      <w:r w:rsidRPr="003F2568">
        <w:rPr>
          <w:rFonts w:ascii="Times New Roman" w:eastAsia="宋体" w:hAnsi="Times New Roman"/>
          <w:i/>
          <w:kern w:val="0"/>
          <w:sz w:val="22"/>
          <w:szCs w:val="22"/>
        </w:rPr>
        <w:t xml:space="preserve">Norwegian Institute of Bioeconomy Research, P.O. Box 115, N-1431 </w:t>
      </w:r>
      <w:proofErr w:type="spellStart"/>
      <w:r w:rsidRPr="003F2568">
        <w:rPr>
          <w:rFonts w:ascii="Times New Roman" w:eastAsia="宋体" w:hAnsi="Times New Roman"/>
          <w:i/>
          <w:kern w:val="0"/>
          <w:sz w:val="22"/>
          <w:szCs w:val="22"/>
        </w:rPr>
        <w:t>Aas</w:t>
      </w:r>
      <w:proofErr w:type="spellEnd"/>
      <w:r>
        <w:rPr>
          <w:rFonts w:ascii="Times New Roman" w:eastAsia="宋体" w:hAnsi="Times New Roman" w:hint="eastAsia"/>
          <w:i/>
          <w:kern w:val="0"/>
          <w:sz w:val="22"/>
          <w:szCs w:val="22"/>
        </w:rPr>
        <w:t>,</w:t>
      </w:r>
      <w:r w:rsidRPr="008D1445">
        <w:rPr>
          <w:rFonts w:ascii="Arial" w:hAnsi="Arial" w:cs="Arial"/>
          <w:color w:val="444444"/>
          <w:sz w:val="20"/>
          <w:szCs w:val="20"/>
          <w:shd w:val="clear" w:color="auto" w:fill="FFFFFF"/>
        </w:rPr>
        <w:t xml:space="preserve"> </w:t>
      </w:r>
      <w:r w:rsidRPr="007D520F">
        <w:rPr>
          <w:rFonts w:ascii="Times New Roman" w:eastAsia="宋体" w:hAnsi="Times New Roman"/>
          <w:i/>
          <w:kern w:val="0"/>
          <w:sz w:val="22"/>
          <w:szCs w:val="22"/>
        </w:rPr>
        <w:t>Norway</w:t>
      </w:r>
    </w:p>
    <w:p w14:paraId="0E8CB8BB" w14:textId="4797A065" w:rsidR="00E63F28" w:rsidRDefault="00E63F28" w:rsidP="00CC7702">
      <w:pPr>
        <w:widowControl/>
        <w:spacing w:after="0" w:line="240" w:lineRule="auto"/>
        <w:jc w:val="left"/>
        <w:rPr>
          <w:rFonts w:ascii="Times New Roman" w:eastAsia="宋体" w:hAnsi="Times New Roman"/>
          <w:i/>
          <w:kern w:val="0"/>
          <w:sz w:val="22"/>
          <w:szCs w:val="22"/>
        </w:rPr>
      </w:pPr>
    </w:p>
    <w:p w14:paraId="1EF120F4" w14:textId="75DB8637" w:rsidR="00E63F28" w:rsidRPr="00E63F28" w:rsidRDefault="00E63F28" w:rsidP="00CC7702">
      <w:pPr>
        <w:widowControl/>
        <w:spacing w:after="0" w:line="240" w:lineRule="auto"/>
        <w:jc w:val="left"/>
        <w:rPr>
          <w:rFonts w:ascii="Times New Roman" w:eastAsia="宋体" w:hAnsi="Times New Roman"/>
          <w:i/>
          <w:kern w:val="0"/>
          <w:sz w:val="22"/>
          <w:szCs w:val="22"/>
        </w:rPr>
      </w:pPr>
      <w:proofErr w:type="spellStart"/>
      <w:r w:rsidRPr="007962A4">
        <w:rPr>
          <w:rFonts w:ascii="Times New Roman" w:eastAsia="宋体" w:hAnsi="Times New Roman"/>
          <w:i/>
          <w:kern w:val="0"/>
          <w:vertAlign w:val="superscript"/>
        </w:rPr>
        <w:t>a</w:t>
      </w:r>
      <w:proofErr w:type="spellEnd"/>
      <w:r>
        <w:rPr>
          <w:rFonts w:ascii="Times New Roman" w:eastAsia="宋体" w:hAnsi="Times New Roman"/>
          <w:i/>
          <w:kern w:val="0"/>
          <w:sz w:val="22"/>
          <w:szCs w:val="22"/>
        </w:rPr>
        <w:t xml:space="preserve"> These authors contributed to this work equally.</w:t>
      </w:r>
    </w:p>
    <w:p w14:paraId="374217D4" w14:textId="77777777" w:rsidR="00214BFC" w:rsidRPr="00DC78CD" w:rsidRDefault="00214BFC" w:rsidP="00214BFC">
      <w:pPr>
        <w:widowControl/>
        <w:spacing w:before="100" w:beforeAutospacing="1" w:after="100" w:afterAutospacing="1" w:line="240" w:lineRule="auto"/>
        <w:jc w:val="left"/>
        <w:rPr>
          <w:rFonts w:ascii="Times New Roman" w:eastAsia="宋体" w:hAnsi="Times New Roman"/>
          <w:kern w:val="0"/>
          <w:sz w:val="22"/>
          <w:szCs w:val="22"/>
        </w:rPr>
      </w:pPr>
      <w:r w:rsidRPr="003110A0">
        <w:rPr>
          <w:rFonts w:ascii="Cambria" w:eastAsia="宋体" w:hAnsi="Cambria" w:cs="宋体"/>
          <w:kern w:val="0"/>
          <w:sz w:val="22"/>
          <w:szCs w:val="22"/>
        </w:rPr>
        <w:t>*</w:t>
      </w:r>
      <w:r w:rsidRPr="00DC78CD">
        <w:rPr>
          <w:rFonts w:ascii="Times New Roman" w:eastAsia="宋体" w:hAnsi="Times New Roman"/>
          <w:kern w:val="0"/>
          <w:sz w:val="22"/>
          <w:szCs w:val="22"/>
        </w:rPr>
        <w:t xml:space="preserve">Corresponding author: </w:t>
      </w:r>
    </w:p>
    <w:p w14:paraId="7D98FF19" w14:textId="77777777" w:rsidR="00214BFC" w:rsidRPr="00DC78CD" w:rsidRDefault="00214BFC" w:rsidP="00214BFC">
      <w:pPr>
        <w:widowControl/>
        <w:spacing w:before="100" w:beforeAutospacing="1" w:after="100" w:afterAutospacing="1" w:line="240" w:lineRule="auto"/>
        <w:jc w:val="left"/>
        <w:rPr>
          <w:rFonts w:ascii="Times New Roman" w:eastAsia="宋体" w:hAnsi="Times New Roman"/>
          <w:kern w:val="0"/>
          <w:sz w:val="22"/>
          <w:szCs w:val="22"/>
        </w:rPr>
      </w:pPr>
      <w:proofErr w:type="spellStart"/>
      <w:r w:rsidRPr="00DC78CD">
        <w:rPr>
          <w:rFonts w:ascii="Times New Roman" w:eastAsia="宋体" w:hAnsi="Times New Roman"/>
          <w:kern w:val="0"/>
          <w:sz w:val="22"/>
          <w:szCs w:val="22"/>
        </w:rPr>
        <w:t>Shumin</w:t>
      </w:r>
      <w:proofErr w:type="spellEnd"/>
      <w:r w:rsidRPr="00DC78CD">
        <w:rPr>
          <w:rFonts w:ascii="Times New Roman" w:eastAsia="宋体" w:hAnsi="Times New Roman"/>
          <w:kern w:val="0"/>
          <w:sz w:val="22"/>
          <w:szCs w:val="22"/>
        </w:rPr>
        <w:t xml:space="preserve"> Li, PhD. </w:t>
      </w:r>
    </w:p>
    <w:p w14:paraId="3C0D5D2C" w14:textId="12DA15CE" w:rsidR="00214BFC" w:rsidRPr="00DC78CD" w:rsidRDefault="00214BFC" w:rsidP="00214BFC">
      <w:pPr>
        <w:widowControl/>
        <w:spacing w:before="100" w:beforeAutospacing="1" w:after="100" w:afterAutospacing="1" w:line="240" w:lineRule="auto"/>
        <w:jc w:val="left"/>
        <w:rPr>
          <w:rFonts w:ascii="Times New Roman" w:eastAsia="宋体" w:hAnsi="Times New Roman"/>
          <w:kern w:val="0"/>
          <w:sz w:val="22"/>
          <w:szCs w:val="22"/>
        </w:rPr>
      </w:pPr>
      <w:r w:rsidRPr="00DC78CD">
        <w:rPr>
          <w:rFonts w:ascii="Times New Roman" w:eastAsia="宋体" w:hAnsi="Times New Roman"/>
          <w:kern w:val="0"/>
          <w:sz w:val="22"/>
          <w:szCs w:val="22"/>
        </w:rPr>
        <w:t xml:space="preserve">Resource and Environmental College, Northeast Agricultural University, 600 Changjiang Street, Harbin 150030, Heilongjiang, China </w:t>
      </w:r>
    </w:p>
    <w:p w14:paraId="67BC2325" w14:textId="77777777" w:rsidR="00214BFC" w:rsidRPr="00DC78CD" w:rsidRDefault="00214BFC" w:rsidP="00214BFC">
      <w:pPr>
        <w:widowControl/>
        <w:spacing w:before="100" w:beforeAutospacing="1" w:after="100" w:afterAutospacing="1" w:line="240" w:lineRule="auto"/>
        <w:jc w:val="left"/>
        <w:rPr>
          <w:rFonts w:ascii="Times New Roman" w:eastAsia="宋体" w:hAnsi="Times New Roman"/>
          <w:kern w:val="0"/>
          <w:sz w:val="22"/>
          <w:szCs w:val="22"/>
        </w:rPr>
      </w:pPr>
      <w:r w:rsidRPr="00DC78CD">
        <w:rPr>
          <w:rFonts w:ascii="Times New Roman" w:eastAsia="宋体" w:hAnsi="Times New Roman"/>
          <w:kern w:val="0"/>
          <w:sz w:val="22"/>
          <w:szCs w:val="22"/>
        </w:rPr>
        <w:t xml:space="preserve">Tel.: +86 45155191170 </w:t>
      </w:r>
    </w:p>
    <w:p w14:paraId="379D2B31" w14:textId="77777777" w:rsidR="00214BFC" w:rsidRPr="00DC78CD" w:rsidRDefault="00214BFC" w:rsidP="00214BFC">
      <w:pPr>
        <w:widowControl/>
        <w:spacing w:before="100" w:beforeAutospacing="1" w:after="100" w:afterAutospacing="1" w:line="240" w:lineRule="auto"/>
        <w:jc w:val="left"/>
        <w:rPr>
          <w:rFonts w:ascii="Times New Roman" w:eastAsia="宋体" w:hAnsi="Times New Roman"/>
          <w:kern w:val="0"/>
          <w:sz w:val="22"/>
          <w:szCs w:val="22"/>
        </w:rPr>
      </w:pPr>
      <w:r w:rsidRPr="00DC78CD">
        <w:rPr>
          <w:rFonts w:ascii="Times New Roman" w:eastAsia="宋体" w:hAnsi="Times New Roman"/>
          <w:kern w:val="0"/>
          <w:sz w:val="22"/>
          <w:szCs w:val="22"/>
        </w:rPr>
        <w:t xml:space="preserve">e-mail: </w:t>
      </w:r>
      <w:hyperlink r:id="rId6" w:history="1">
        <w:r w:rsidRPr="00DC78CD">
          <w:rPr>
            <w:rFonts w:ascii="Times New Roman" w:eastAsia="宋体" w:hAnsi="Times New Roman"/>
            <w:kern w:val="0"/>
            <w:sz w:val="22"/>
            <w:szCs w:val="22"/>
          </w:rPr>
          <w:t>shuminli@neau.edu.cn</w:t>
        </w:r>
      </w:hyperlink>
    </w:p>
    <w:p w14:paraId="1CCC89BE" w14:textId="11D7CF3A" w:rsidR="00240072" w:rsidRPr="00DC78CD" w:rsidRDefault="00240072" w:rsidP="00240072">
      <w:pPr>
        <w:rPr>
          <w:rFonts w:ascii="Times New Roman" w:hAnsi="Times New Roman"/>
          <w:sz w:val="30"/>
          <w:szCs w:val="30"/>
        </w:rPr>
      </w:pPr>
    </w:p>
    <w:p w14:paraId="04D83E53" w14:textId="77777777" w:rsidR="00240072" w:rsidRPr="00DC78CD" w:rsidRDefault="00240072" w:rsidP="00240072">
      <w:pPr>
        <w:rPr>
          <w:rFonts w:ascii="Times New Roman" w:hAnsi="Times New Roman"/>
          <w:sz w:val="30"/>
          <w:szCs w:val="30"/>
        </w:rPr>
      </w:pPr>
    </w:p>
    <w:p w14:paraId="76DBA701" w14:textId="0640EFE8" w:rsidR="00240072" w:rsidRPr="001A45E1" w:rsidRDefault="00240072" w:rsidP="00240072">
      <w:pPr>
        <w:rPr>
          <w:rFonts w:ascii="Cambria" w:hAnsi="Cambria"/>
        </w:rPr>
        <w:sectPr w:rsidR="00240072" w:rsidRPr="001A45E1">
          <w:pgSz w:w="11900" w:h="16840"/>
          <w:pgMar w:top="1440" w:right="1800" w:bottom="1440" w:left="1800" w:header="851" w:footer="992" w:gutter="0"/>
          <w:cols w:space="425"/>
          <w:docGrid w:type="lines" w:linePitch="423"/>
        </w:sectPr>
      </w:pPr>
      <w:r w:rsidRPr="00DC78CD">
        <w:rPr>
          <w:rFonts w:ascii="Times New Roman" w:hAnsi="Times New Roman"/>
        </w:rPr>
        <w:t>This s</w:t>
      </w:r>
      <w:r w:rsidR="00586A41" w:rsidRPr="00DC78CD">
        <w:rPr>
          <w:rFonts w:ascii="Times New Roman" w:hAnsi="Times New Roman"/>
        </w:rPr>
        <w:t xml:space="preserve">upporting information contains </w:t>
      </w:r>
      <w:r w:rsidR="00731491">
        <w:rPr>
          <w:rFonts w:ascii="Times New Roman" w:hAnsi="Times New Roman"/>
        </w:rPr>
        <w:t>3</w:t>
      </w:r>
      <w:r w:rsidRPr="00DC78CD">
        <w:rPr>
          <w:rFonts w:ascii="Times New Roman" w:hAnsi="Times New Roman"/>
        </w:rPr>
        <w:t xml:space="preserve"> pages document including 2 tables. </w:t>
      </w:r>
      <w:r>
        <w:rPr>
          <w:rFonts w:ascii="Cambria" w:hAnsi="Cambria"/>
        </w:rPr>
        <w:t xml:space="preserve"> </w:t>
      </w:r>
    </w:p>
    <w:p w14:paraId="45E0FA6C" w14:textId="40898F08" w:rsidR="00DC78CD" w:rsidRPr="00DC78CD" w:rsidRDefault="00240072">
      <w:pPr>
        <w:rPr>
          <w:rFonts w:ascii="Times New Roman" w:hAnsi="Times New Roman"/>
          <w:sz w:val="21"/>
          <w:szCs w:val="21"/>
        </w:rPr>
      </w:pPr>
      <w:r w:rsidRPr="00DC78CD">
        <w:rPr>
          <w:rFonts w:ascii="Times New Roman" w:hAnsi="Times New Roman"/>
          <w:sz w:val="21"/>
          <w:szCs w:val="21"/>
        </w:rPr>
        <w:lastRenderedPageBreak/>
        <w:t>Table S1. Soil physicochemical characteristics for different treatments in maize monocropping and intercropping soil.</w:t>
      </w:r>
    </w:p>
    <w:tbl>
      <w:tblPr>
        <w:tblStyle w:val="ac"/>
        <w:tblW w:w="8613" w:type="dxa"/>
        <w:jc w:val="center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191"/>
        <w:gridCol w:w="1217"/>
        <w:gridCol w:w="1217"/>
        <w:gridCol w:w="1219"/>
        <w:gridCol w:w="1219"/>
        <w:gridCol w:w="1308"/>
      </w:tblGrid>
      <w:tr w:rsidR="004534BE" w:rsidRPr="00DC78CD" w14:paraId="2584D139" w14:textId="77777777" w:rsidTr="00897654">
        <w:trPr>
          <w:trHeight w:hRule="exact" w:val="425"/>
          <w:jc w:val="center"/>
        </w:trPr>
        <w:tc>
          <w:tcPr>
            <w:tcW w:w="124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83425AF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</w:rPr>
              <w:t>Treatment</w:t>
            </w:r>
          </w:p>
        </w:tc>
        <w:tc>
          <w:tcPr>
            <w:tcW w:w="119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3966E9B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pH</w:t>
            </w:r>
          </w:p>
        </w:tc>
        <w:tc>
          <w:tcPr>
            <w:tcW w:w="12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D1E2DD0" w14:textId="5BDE6A59" w:rsidR="004534BE" w:rsidRPr="00DC78CD" w:rsidRDefault="00214BFC" w:rsidP="00F20CF5">
            <w:pPr>
              <w:jc w:val="center"/>
              <w:rPr>
                <w:rFonts w:ascii="Times New Roman" w:hAnsi="Times New Roman"/>
              </w:rPr>
            </w:pPr>
            <w:proofErr w:type="gramStart"/>
            <w:r w:rsidRPr="00DC78CD">
              <w:rPr>
                <w:rFonts w:ascii="Times New Roman" w:hAnsi="Times New Roman"/>
                <w:sz w:val="18"/>
                <w:szCs w:val="18"/>
              </w:rPr>
              <w:t>T</w:t>
            </w:r>
            <w:r w:rsidR="004534BE" w:rsidRPr="00DC78CD">
              <w:rPr>
                <w:rFonts w:ascii="Times New Roman" w:hAnsi="Times New Roman"/>
                <w:sz w:val="18"/>
                <w:szCs w:val="18"/>
              </w:rPr>
              <w:t>OC(</w:t>
            </w:r>
            <w:proofErr w:type="gramEnd"/>
            <w:r w:rsidR="004534BE" w:rsidRPr="00DC78CD">
              <w:rPr>
                <w:rFonts w:ascii="Times New Roman" w:hAnsi="Times New Roman"/>
                <w:sz w:val="18"/>
                <w:szCs w:val="18"/>
              </w:rPr>
              <w:t>g kg</w:t>
            </w:r>
            <w:r w:rsidR="004534BE" w:rsidRPr="00DC78CD">
              <w:rPr>
                <w:rFonts w:ascii="Times New Roman" w:hAnsi="Times New Roman"/>
                <w:sz w:val="18"/>
                <w:szCs w:val="18"/>
                <w:vertAlign w:val="superscript"/>
              </w:rPr>
              <w:t>-1</w:t>
            </w:r>
            <w:r w:rsidR="004534BE" w:rsidRPr="00DC78CD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2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9D067FE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proofErr w:type="gramStart"/>
            <w:r w:rsidRPr="00DC78CD">
              <w:rPr>
                <w:rFonts w:ascii="Times New Roman" w:hAnsi="Times New Roman"/>
                <w:sz w:val="18"/>
                <w:szCs w:val="18"/>
              </w:rPr>
              <w:t>TN(</w:t>
            </w:r>
            <w:proofErr w:type="gramEnd"/>
            <w:r w:rsidRPr="00DC78CD">
              <w:rPr>
                <w:rFonts w:ascii="Times New Roman" w:hAnsi="Times New Roman"/>
                <w:sz w:val="18"/>
                <w:szCs w:val="18"/>
              </w:rPr>
              <w:t>g kg</w:t>
            </w:r>
            <w:r w:rsidRPr="00DC78CD">
              <w:rPr>
                <w:rFonts w:ascii="Times New Roman" w:hAnsi="Times New Roman"/>
                <w:sz w:val="18"/>
                <w:szCs w:val="18"/>
                <w:vertAlign w:val="superscript"/>
              </w:rPr>
              <w:t>-1</w:t>
            </w:r>
            <w:r w:rsidRPr="00DC78CD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21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B32569D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proofErr w:type="gramStart"/>
            <w:r w:rsidRPr="00DC78CD">
              <w:rPr>
                <w:rFonts w:ascii="Times New Roman" w:hAnsi="Times New Roman"/>
                <w:sz w:val="18"/>
                <w:szCs w:val="18"/>
              </w:rPr>
              <w:t>AN(</w:t>
            </w:r>
            <w:proofErr w:type="gramEnd"/>
            <w:r w:rsidRPr="00DC78CD">
              <w:rPr>
                <w:rFonts w:ascii="Times New Roman" w:hAnsi="Times New Roman"/>
                <w:sz w:val="18"/>
                <w:szCs w:val="18"/>
              </w:rPr>
              <w:t>mg kg</w:t>
            </w:r>
            <w:r w:rsidRPr="00DC78CD">
              <w:rPr>
                <w:rFonts w:ascii="Times New Roman" w:hAnsi="Times New Roman"/>
                <w:sz w:val="18"/>
                <w:szCs w:val="18"/>
                <w:vertAlign w:val="superscript"/>
              </w:rPr>
              <w:t>-1</w:t>
            </w:r>
            <w:r w:rsidRPr="00DC78CD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21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531889F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proofErr w:type="gramStart"/>
            <w:r w:rsidRPr="00DC78CD">
              <w:rPr>
                <w:rFonts w:ascii="Times New Roman" w:hAnsi="Times New Roman"/>
                <w:sz w:val="18"/>
                <w:szCs w:val="18"/>
              </w:rPr>
              <w:t>AP(</w:t>
            </w:r>
            <w:proofErr w:type="gramEnd"/>
            <w:r w:rsidRPr="00DC78CD">
              <w:rPr>
                <w:rFonts w:ascii="Times New Roman" w:hAnsi="Times New Roman"/>
                <w:sz w:val="18"/>
                <w:szCs w:val="18"/>
              </w:rPr>
              <w:t>mg kg</w:t>
            </w:r>
            <w:r w:rsidRPr="00DC78CD">
              <w:rPr>
                <w:rFonts w:ascii="Times New Roman" w:hAnsi="Times New Roman"/>
                <w:sz w:val="18"/>
                <w:szCs w:val="18"/>
                <w:vertAlign w:val="superscript"/>
              </w:rPr>
              <w:t>-1</w:t>
            </w:r>
            <w:r w:rsidRPr="00DC78CD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30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8530F74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proofErr w:type="gramStart"/>
            <w:r w:rsidRPr="00DC78CD">
              <w:rPr>
                <w:rFonts w:ascii="Times New Roman" w:hAnsi="Times New Roman"/>
                <w:sz w:val="18"/>
                <w:szCs w:val="18"/>
              </w:rPr>
              <w:t>AK(</w:t>
            </w:r>
            <w:proofErr w:type="gramEnd"/>
            <w:r w:rsidRPr="00DC78CD">
              <w:rPr>
                <w:rFonts w:ascii="Times New Roman" w:hAnsi="Times New Roman"/>
                <w:sz w:val="18"/>
                <w:szCs w:val="18"/>
              </w:rPr>
              <w:t>mg kg</w:t>
            </w:r>
            <w:r w:rsidRPr="00DC78CD">
              <w:rPr>
                <w:rFonts w:ascii="Times New Roman" w:hAnsi="Times New Roman"/>
                <w:sz w:val="18"/>
                <w:szCs w:val="18"/>
                <w:vertAlign w:val="superscript"/>
              </w:rPr>
              <w:t>-1</w:t>
            </w:r>
            <w:r w:rsidRPr="00DC78CD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</w:tr>
      <w:tr w:rsidR="004534BE" w:rsidRPr="00DC78CD" w14:paraId="430657B3" w14:textId="77777777" w:rsidTr="00897654">
        <w:trPr>
          <w:trHeight w:hRule="exact" w:val="425"/>
          <w:jc w:val="center"/>
        </w:trPr>
        <w:tc>
          <w:tcPr>
            <w:tcW w:w="1242" w:type="dxa"/>
            <w:tcBorders>
              <w:top w:val="single" w:sz="4" w:space="0" w:color="auto"/>
            </w:tcBorders>
          </w:tcPr>
          <w:p w14:paraId="735B49C0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N0_M_15</w:t>
            </w:r>
          </w:p>
        </w:tc>
        <w:tc>
          <w:tcPr>
            <w:tcW w:w="1191" w:type="dxa"/>
            <w:tcBorders>
              <w:top w:val="single" w:sz="4" w:space="0" w:color="auto"/>
            </w:tcBorders>
          </w:tcPr>
          <w:p w14:paraId="102946FC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6.31±0.20</w:t>
            </w:r>
          </w:p>
        </w:tc>
        <w:tc>
          <w:tcPr>
            <w:tcW w:w="1217" w:type="dxa"/>
            <w:tcBorders>
              <w:top w:val="single" w:sz="4" w:space="0" w:color="auto"/>
            </w:tcBorders>
          </w:tcPr>
          <w:p w14:paraId="1A94EB52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13.27±1.93</w:t>
            </w:r>
          </w:p>
        </w:tc>
        <w:tc>
          <w:tcPr>
            <w:tcW w:w="1217" w:type="dxa"/>
            <w:tcBorders>
              <w:top w:val="single" w:sz="4" w:space="0" w:color="auto"/>
            </w:tcBorders>
          </w:tcPr>
          <w:p w14:paraId="5E145DFD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1.16±0.12</w:t>
            </w:r>
          </w:p>
        </w:tc>
        <w:tc>
          <w:tcPr>
            <w:tcW w:w="1219" w:type="dxa"/>
            <w:tcBorders>
              <w:top w:val="single" w:sz="4" w:space="0" w:color="auto"/>
            </w:tcBorders>
          </w:tcPr>
          <w:p w14:paraId="4E668B66" w14:textId="77777777" w:rsidR="004534BE" w:rsidRPr="00DC78CD" w:rsidRDefault="004534BE" w:rsidP="00F20CF5">
            <w:pPr>
              <w:tabs>
                <w:tab w:val="left" w:pos="195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121.50±2.17</w:t>
            </w:r>
          </w:p>
        </w:tc>
        <w:tc>
          <w:tcPr>
            <w:tcW w:w="1219" w:type="dxa"/>
            <w:tcBorders>
              <w:top w:val="single" w:sz="4" w:space="0" w:color="auto"/>
            </w:tcBorders>
          </w:tcPr>
          <w:p w14:paraId="4EFEB5C0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50.76±0.97</w:t>
            </w:r>
          </w:p>
        </w:tc>
        <w:tc>
          <w:tcPr>
            <w:tcW w:w="1308" w:type="dxa"/>
            <w:tcBorders>
              <w:top w:val="single" w:sz="4" w:space="0" w:color="auto"/>
            </w:tcBorders>
          </w:tcPr>
          <w:p w14:paraId="1C8F5D98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118.82±0.35</w:t>
            </w:r>
          </w:p>
        </w:tc>
      </w:tr>
      <w:tr w:rsidR="004534BE" w:rsidRPr="00DC78CD" w14:paraId="5DDF3363" w14:textId="77777777" w:rsidTr="00897654">
        <w:trPr>
          <w:trHeight w:hRule="exact" w:val="425"/>
          <w:jc w:val="center"/>
        </w:trPr>
        <w:tc>
          <w:tcPr>
            <w:tcW w:w="1242" w:type="dxa"/>
          </w:tcPr>
          <w:p w14:paraId="655F52CE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N0_M_30</w:t>
            </w:r>
          </w:p>
        </w:tc>
        <w:tc>
          <w:tcPr>
            <w:tcW w:w="1191" w:type="dxa"/>
          </w:tcPr>
          <w:p w14:paraId="14F88E71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6.36±0.04</w:t>
            </w:r>
          </w:p>
        </w:tc>
        <w:tc>
          <w:tcPr>
            <w:tcW w:w="1217" w:type="dxa"/>
          </w:tcPr>
          <w:p w14:paraId="1E7D4438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11.13±3.70</w:t>
            </w:r>
          </w:p>
        </w:tc>
        <w:tc>
          <w:tcPr>
            <w:tcW w:w="1217" w:type="dxa"/>
          </w:tcPr>
          <w:p w14:paraId="46AED08A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0.83±0.29</w:t>
            </w:r>
          </w:p>
        </w:tc>
        <w:tc>
          <w:tcPr>
            <w:tcW w:w="1219" w:type="dxa"/>
          </w:tcPr>
          <w:p w14:paraId="3B8320D0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92.00±4.33</w:t>
            </w:r>
          </w:p>
        </w:tc>
        <w:tc>
          <w:tcPr>
            <w:tcW w:w="1219" w:type="dxa"/>
          </w:tcPr>
          <w:p w14:paraId="308EADDF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24.76±1.01</w:t>
            </w:r>
          </w:p>
        </w:tc>
        <w:tc>
          <w:tcPr>
            <w:tcW w:w="1308" w:type="dxa"/>
          </w:tcPr>
          <w:p w14:paraId="6CB10379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104.91±0.17</w:t>
            </w:r>
          </w:p>
        </w:tc>
      </w:tr>
      <w:tr w:rsidR="004534BE" w:rsidRPr="00DC78CD" w14:paraId="68178A9F" w14:textId="77777777" w:rsidTr="00897654">
        <w:trPr>
          <w:trHeight w:hRule="exact" w:val="425"/>
          <w:jc w:val="center"/>
        </w:trPr>
        <w:tc>
          <w:tcPr>
            <w:tcW w:w="1242" w:type="dxa"/>
          </w:tcPr>
          <w:p w14:paraId="56C355AC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N0_M_45</w:t>
            </w:r>
          </w:p>
        </w:tc>
        <w:tc>
          <w:tcPr>
            <w:tcW w:w="1191" w:type="dxa"/>
          </w:tcPr>
          <w:p w14:paraId="1EBA993A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6.09±0.25</w:t>
            </w:r>
          </w:p>
        </w:tc>
        <w:tc>
          <w:tcPr>
            <w:tcW w:w="1217" w:type="dxa"/>
          </w:tcPr>
          <w:p w14:paraId="77951591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11.35±3.88</w:t>
            </w:r>
          </w:p>
        </w:tc>
        <w:tc>
          <w:tcPr>
            <w:tcW w:w="1217" w:type="dxa"/>
          </w:tcPr>
          <w:p w14:paraId="2D69512A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0.82±0.26</w:t>
            </w:r>
          </w:p>
        </w:tc>
        <w:tc>
          <w:tcPr>
            <w:tcW w:w="1219" w:type="dxa"/>
          </w:tcPr>
          <w:p w14:paraId="3C5B8AE7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85.00±5.01</w:t>
            </w:r>
          </w:p>
        </w:tc>
        <w:tc>
          <w:tcPr>
            <w:tcW w:w="1219" w:type="dxa"/>
          </w:tcPr>
          <w:p w14:paraId="1EECA72C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25.81±3.48</w:t>
            </w:r>
          </w:p>
        </w:tc>
        <w:tc>
          <w:tcPr>
            <w:tcW w:w="1308" w:type="dxa"/>
          </w:tcPr>
          <w:p w14:paraId="77D601FF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105.49±0.46</w:t>
            </w:r>
          </w:p>
        </w:tc>
      </w:tr>
      <w:tr w:rsidR="004534BE" w:rsidRPr="00DC78CD" w14:paraId="0A599507" w14:textId="77777777" w:rsidTr="00897654">
        <w:trPr>
          <w:trHeight w:hRule="exact" w:val="425"/>
          <w:jc w:val="center"/>
        </w:trPr>
        <w:tc>
          <w:tcPr>
            <w:tcW w:w="1242" w:type="dxa"/>
          </w:tcPr>
          <w:p w14:paraId="6A2DE0AF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N0_M_60</w:t>
            </w:r>
          </w:p>
        </w:tc>
        <w:tc>
          <w:tcPr>
            <w:tcW w:w="1191" w:type="dxa"/>
          </w:tcPr>
          <w:p w14:paraId="7D117B21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6.42±0.14</w:t>
            </w:r>
          </w:p>
        </w:tc>
        <w:tc>
          <w:tcPr>
            <w:tcW w:w="1217" w:type="dxa"/>
          </w:tcPr>
          <w:p w14:paraId="22AD8DDC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7.79±1.78</w:t>
            </w:r>
          </w:p>
        </w:tc>
        <w:tc>
          <w:tcPr>
            <w:tcW w:w="1217" w:type="dxa"/>
          </w:tcPr>
          <w:p w14:paraId="772807E9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0.74±0.02</w:t>
            </w:r>
          </w:p>
        </w:tc>
        <w:tc>
          <w:tcPr>
            <w:tcW w:w="1219" w:type="dxa"/>
          </w:tcPr>
          <w:p w14:paraId="55C4716D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79.00±2.41</w:t>
            </w:r>
          </w:p>
        </w:tc>
        <w:tc>
          <w:tcPr>
            <w:tcW w:w="1219" w:type="dxa"/>
          </w:tcPr>
          <w:p w14:paraId="6C403F22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27.78±0.95</w:t>
            </w:r>
          </w:p>
        </w:tc>
        <w:tc>
          <w:tcPr>
            <w:tcW w:w="1308" w:type="dxa"/>
          </w:tcPr>
          <w:p w14:paraId="77C2E1B3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105.37±0.32</w:t>
            </w:r>
          </w:p>
        </w:tc>
      </w:tr>
      <w:tr w:rsidR="004534BE" w:rsidRPr="00DC78CD" w14:paraId="1C22CB8F" w14:textId="77777777" w:rsidTr="00897654">
        <w:trPr>
          <w:trHeight w:hRule="exact" w:val="425"/>
          <w:jc w:val="center"/>
        </w:trPr>
        <w:tc>
          <w:tcPr>
            <w:tcW w:w="1242" w:type="dxa"/>
          </w:tcPr>
          <w:p w14:paraId="29B6F0E8" w14:textId="77777777" w:rsidR="004534BE" w:rsidRPr="00DC78CD" w:rsidRDefault="004534BE" w:rsidP="00F20CF5">
            <w:pPr>
              <w:tabs>
                <w:tab w:val="left" w:pos="45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N0_IM_15</w:t>
            </w:r>
          </w:p>
        </w:tc>
        <w:tc>
          <w:tcPr>
            <w:tcW w:w="1191" w:type="dxa"/>
          </w:tcPr>
          <w:p w14:paraId="6A44B312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6.20±0.92</w:t>
            </w:r>
          </w:p>
        </w:tc>
        <w:tc>
          <w:tcPr>
            <w:tcW w:w="1217" w:type="dxa"/>
          </w:tcPr>
          <w:p w14:paraId="68969B9E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15.38±2.23</w:t>
            </w:r>
          </w:p>
        </w:tc>
        <w:tc>
          <w:tcPr>
            <w:tcW w:w="1217" w:type="dxa"/>
          </w:tcPr>
          <w:p w14:paraId="74DCF3AE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1.22±0.04</w:t>
            </w:r>
          </w:p>
        </w:tc>
        <w:tc>
          <w:tcPr>
            <w:tcW w:w="1219" w:type="dxa"/>
          </w:tcPr>
          <w:p w14:paraId="5B7D6101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141.92±3.06</w:t>
            </w:r>
          </w:p>
        </w:tc>
        <w:tc>
          <w:tcPr>
            <w:tcW w:w="1219" w:type="dxa"/>
          </w:tcPr>
          <w:p w14:paraId="73FF5ADF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67.85±2.98</w:t>
            </w:r>
          </w:p>
        </w:tc>
        <w:tc>
          <w:tcPr>
            <w:tcW w:w="1308" w:type="dxa"/>
          </w:tcPr>
          <w:p w14:paraId="264E125A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146.52±0.85</w:t>
            </w:r>
          </w:p>
        </w:tc>
      </w:tr>
      <w:tr w:rsidR="004534BE" w:rsidRPr="00DC78CD" w14:paraId="56D97E2C" w14:textId="77777777" w:rsidTr="00897654">
        <w:trPr>
          <w:trHeight w:hRule="exact" w:val="425"/>
          <w:jc w:val="center"/>
        </w:trPr>
        <w:tc>
          <w:tcPr>
            <w:tcW w:w="1242" w:type="dxa"/>
          </w:tcPr>
          <w:p w14:paraId="7DE7DDA6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N0_IM_30</w:t>
            </w:r>
          </w:p>
        </w:tc>
        <w:tc>
          <w:tcPr>
            <w:tcW w:w="1191" w:type="dxa"/>
          </w:tcPr>
          <w:p w14:paraId="432F2C0E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6.44±0.13</w:t>
            </w:r>
          </w:p>
        </w:tc>
        <w:tc>
          <w:tcPr>
            <w:tcW w:w="1217" w:type="dxa"/>
          </w:tcPr>
          <w:p w14:paraId="03B9ED95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9.30±2.56</w:t>
            </w:r>
          </w:p>
        </w:tc>
        <w:tc>
          <w:tcPr>
            <w:tcW w:w="1217" w:type="dxa"/>
          </w:tcPr>
          <w:p w14:paraId="0EDC0E1A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0.71±0.17</w:t>
            </w:r>
          </w:p>
        </w:tc>
        <w:tc>
          <w:tcPr>
            <w:tcW w:w="1219" w:type="dxa"/>
          </w:tcPr>
          <w:p w14:paraId="2B15ABED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118.00±2.84</w:t>
            </w:r>
          </w:p>
        </w:tc>
        <w:tc>
          <w:tcPr>
            <w:tcW w:w="1219" w:type="dxa"/>
          </w:tcPr>
          <w:p w14:paraId="79716A93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42.82±1.10</w:t>
            </w:r>
          </w:p>
        </w:tc>
        <w:tc>
          <w:tcPr>
            <w:tcW w:w="1308" w:type="dxa"/>
          </w:tcPr>
          <w:p w14:paraId="0F12948C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128.12±0.21</w:t>
            </w:r>
          </w:p>
        </w:tc>
      </w:tr>
      <w:tr w:rsidR="004534BE" w:rsidRPr="00DC78CD" w14:paraId="00E6537A" w14:textId="77777777" w:rsidTr="00897654">
        <w:trPr>
          <w:trHeight w:hRule="exact" w:val="425"/>
          <w:jc w:val="center"/>
        </w:trPr>
        <w:tc>
          <w:tcPr>
            <w:tcW w:w="1242" w:type="dxa"/>
          </w:tcPr>
          <w:p w14:paraId="70CA4A7A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N0_IM_45</w:t>
            </w:r>
          </w:p>
        </w:tc>
        <w:tc>
          <w:tcPr>
            <w:tcW w:w="1191" w:type="dxa"/>
          </w:tcPr>
          <w:p w14:paraId="1B982B20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6.33±0.09</w:t>
            </w:r>
          </w:p>
        </w:tc>
        <w:tc>
          <w:tcPr>
            <w:tcW w:w="1217" w:type="dxa"/>
          </w:tcPr>
          <w:p w14:paraId="37BB2765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7.34±0.90</w:t>
            </w:r>
          </w:p>
        </w:tc>
        <w:tc>
          <w:tcPr>
            <w:tcW w:w="1217" w:type="dxa"/>
          </w:tcPr>
          <w:p w14:paraId="21E30D15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0.62±0.06</w:t>
            </w:r>
          </w:p>
        </w:tc>
        <w:tc>
          <w:tcPr>
            <w:tcW w:w="1219" w:type="dxa"/>
          </w:tcPr>
          <w:p w14:paraId="1E79ABBC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95.67±6.22</w:t>
            </w:r>
          </w:p>
        </w:tc>
        <w:tc>
          <w:tcPr>
            <w:tcW w:w="1219" w:type="dxa"/>
          </w:tcPr>
          <w:p w14:paraId="3CBDFB40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42.75±0.95</w:t>
            </w:r>
          </w:p>
        </w:tc>
        <w:tc>
          <w:tcPr>
            <w:tcW w:w="1308" w:type="dxa"/>
          </w:tcPr>
          <w:p w14:paraId="5F5CA9AE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116.26±0.67</w:t>
            </w:r>
          </w:p>
        </w:tc>
      </w:tr>
      <w:tr w:rsidR="004534BE" w:rsidRPr="00DC78CD" w14:paraId="292AEEA9" w14:textId="77777777" w:rsidTr="00897654">
        <w:trPr>
          <w:trHeight w:hRule="exact" w:val="425"/>
          <w:jc w:val="center"/>
        </w:trPr>
        <w:tc>
          <w:tcPr>
            <w:tcW w:w="1242" w:type="dxa"/>
          </w:tcPr>
          <w:p w14:paraId="1F1D2BF1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N0_IM_60</w:t>
            </w:r>
          </w:p>
        </w:tc>
        <w:tc>
          <w:tcPr>
            <w:tcW w:w="1191" w:type="dxa"/>
          </w:tcPr>
          <w:p w14:paraId="3D2B6E01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6.32±0.02</w:t>
            </w:r>
          </w:p>
        </w:tc>
        <w:tc>
          <w:tcPr>
            <w:tcW w:w="1217" w:type="dxa"/>
          </w:tcPr>
          <w:p w14:paraId="4627FD35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6.36±0.81</w:t>
            </w:r>
          </w:p>
        </w:tc>
        <w:tc>
          <w:tcPr>
            <w:tcW w:w="1217" w:type="dxa"/>
          </w:tcPr>
          <w:p w14:paraId="0729BE83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0.56±0.02</w:t>
            </w:r>
          </w:p>
        </w:tc>
        <w:tc>
          <w:tcPr>
            <w:tcW w:w="1219" w:type="dxa"/>
          </w:tcPr>
          <w:p w14:paraId="677E5C6A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80.08±5.01</w:t>
            </w:r>
          </w:p>
        </w:tc>
        <w:tc>
          <w:tcPr>
            <w:tcW w:w="1219" w:type="dxa"/>
          </w:tcPr>
          <w:p w14:paraId="75AC2A84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42.75±0.95</w:t>
            </w:r>
          </w:p>
        </w:tc>
        <w:tc>
          <w:tcPr>
            <w:tcW w:w="1308" w:type="dxa"/>
          </w:tcPr>
          <w:p w14:paraId="68E80C40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113.78±0.30</w:t>
            </w:r>
          </w:p>
        </w:tc>
      </w:tr>
      <w:tr w:rsidR="004534BE" w:rsidRPr="00DC78CD" w14:paraId="6FF89038" w14:textId="77777777" w:rsidTr="00897654">
        <w:trPr>
          <w:trHeight w:hRule="exact" w:val="425"/>
          <w:jc w:val="center"/>
        </w:trPr>
        <w:tc>
          <w:tcPr>
            <w:tcW w:w="1242" w:type="dxa"/>
          </w:tcPr>
          <w:p w14:paraId="6F128316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N2_M_15</w:t>
            </w:r>
          </w:p>
        </w:tc>
        <w:tc>
          <w:tcPr>
            <w:tcW w:w="1191" w:type="dxa"/>
          </w:tcPr>
          <w:p w14:paraId="343BDDF3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6.06±0.28</w:t>
            </w:r>
          </w:p>
        </w:tc>
        <w:tc>
          <w:tcPr>
            <w:tcW w:w="1217" w:type="dxa"/>
          </w:tcPr>
          <w:p w14:paraId="77BE8FF6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15.46±0.93</w:t>
            </w:r>
          </w:p>
        </w:tc>
        <w:tc>
          <w:tcPr>
            <w:tcW w:w="1217" w:type="dxa"/>
          </w:tcPr>
          <w:p w14:paraId="64A5C4A7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1.28±0.08</w:t>
            </w:r>
          </w:p>
        </w:tc>
        <w:tc>
          <w:tcPr>
            <w:tcW w:w="1219" w:type="dxa"/>
          </w:tcPr>
          <w:p w14:paraId="46763746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124.92±5.14</w:t>
            </w:r>
          </w:p>
        </w:tc>
        <w:tc>
          <w:tcPr>
            <w:tcW w:w="1219" w:type="dxa"/>
          </w:tcPr>
          <w:p w14:paraId="403354E4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43.01±2.62</w:t>
            </w:r>
          </w:p>
        </w:tc>
        <w:tc>
          <w:tcPr>
            <w:tcW w:w="1308" w:type="dxa"/>
          </w:tcPr>
          <w:p w14:paraId="0C4C8E37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109.67±0.45</w:t>
            </w:r>
          </w:p>
        </w:tc>
      </w:tr>
      <w:tr w:rsidR="004534BE" w:rsidRPr="00DC78CD" w14:paraId="791B223E" w14:textId="77777777" w:rsidTr="00897654">
        <w:trPr>
          <w:trHeight w:hRule="exact" w:val="425"/>
          <w:jc w:val="center"/>
        </w:trPr>
        <w:tc>
          <w:tcPr>
            <w:tcW w:w="1242" w:type="dxa"/>
          </w:tcPr>
          <w:p w14:paraId="2DC1B60C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N2_M_30</w:t>
            </w:r>
          </w:p>
        </w:tc>
        <w:tc>
          <w:tcPr>
            <w:tcW w:w="1191" w:type="dxa"/>
          </w:tcPr>
          <w:p w14:paraId="7B71AE04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6.47±0.28</w:t>
            </w:r>
          </w:p>
        </w:tc>
        <w:tc>
          <w:tcPr>
            <w:tcW w:w="1217" w:type="dxa"/>
          </w:tcPr>
          <w:p w14:paraId="532DD07B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12.03±0.88</w:t>
            </w:r>
          </w:p>
        </w:tc>
        <w:tc>
          <w:tcPr>
            <w:tcW w:w="1217" w:type="dxa"/>
          </w:tcPr>
          <w:p w14:paraId="1FA3D06F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0.95±0.03</w:t>
            </w:r>
          </w:p>
        </w:tc>
        <w:tc>
          <w:tcPr>
            <w:tcW w:w="1219" w:type="dxa"/>
          </w:tcPr>
          <w:p w14:paraId="6A7FEC51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95.83±1.89</w:t>
            </w:r>
          </w:p>
        </w:tc>
        <w:tc>
          <w:tcPr>
            <w:tcW w:w="1219" w:type="dxa"/>
          </w:tcPr>
          <w:p w14:paraId="4899CFE5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41.99±2.52</w:t>
            </w:r>
          </w:p>
        </w:tc>
        <w:tc>
          <w:tcPr>
            <w:tcW w:w="1308" w:type="dxa"/>
          </w:tcPr>
          <w:p w14:paraId="4FC95051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104.18±0.50</w:t>
            </w:r>
          </w:p>
        </w:tc>
      </w:tr>
      <w:tr w:rsidR="004534BE" w:rsidRPr="00DC78CD" w14:paraId="5FA853E4" w14:textId="77777777" w:rsidTr="00897654">
        <w:trPr>
          <w:trHeight w:hRule="exact" w:val="425"/>
          <w:jc w:val="center"/>
        </w:trPr>
        <w:tc>
          <w:tcPr>
            <w:tcW w:w="1242" w:type="dxa"/>
          </w:tcPr>
          <w:p w14:paraId="20FD972A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N2_M_45</w:t>
            </w:r>
          </w:p>
        </w:tc>
        <w:tc>
          <w:tcPr>
            <w:tcW w:w="1191" w:type="dxa"/>
          </w:tcPr>
          <w:p w14:paraId="3B9CFCCD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6.56±0.09</w:t>
            </w:r>
          </w:p>
        </w:tc>
        <w:tc>
          <w:tcPr>
            <w:tcW w:w="1217" w:type="dxa"/>
          </w:tcPr>
          <w:p w14:paraId="109B1673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11.35±2.82</w:t>
            </w:r>
          </w:p>
        </w:tc>
        <w:tc>
          <w:tcPr>
            <w:tcW w:w="1217" w:type="dxa"/>
          </w:tcPr>
          <w:p w14:paraId="28B8E251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0.88±0.13</w:t>
            </w:r>
          </w:p>
        </w:tc>
        <w:tc>
          <w:tcPr>
            <w:tcW w:w="1219" w:type="dxa"/>
          </w:tcPr>
          <w:p w14:paraId="57CEFB2A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85.17±4.88</w:t>
            </w:r>
          </w:p>
        </w:tc>
        <w:tc>
          <w:tcPr>
            <w:tcW w:w="1219" w:type="dxa"/>
          </w:tcPr>
          <w:p w14:paraId="3A866DDF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42.34±1.06</w:t>
            </w:r>
          </w:p>
        </w:tc>
        <w:tc>
          <w:tcPr>
            <w:tcW w:w="1308" w:type="dxa"/>
          </w:tcPr>
          <w:p w14:paraId="5231E844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101.29±0.29</w:t>
            </w:r>
          </w:p>
        </w:tc>
      </w:tr>
      <w:tr w:rsidR="004534BE" w:rsidRPr="00DC78CD" w14:paraId="5DB36E68" w14:textId="77777777" w:rsidTr="00897654">
        <w:trPr>
          <w:trHeight w:hRule="exact" w:val="425"/>
          <w:jc w:val="center"/>
        </w:trPr>
        <w:tc>
          <w:tcPr>
            <w:tcW w:w="1242" w:type="dxa"/>
          </w:tcPr>
          <w:p w14:paraId="57A72DD7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N2_M_60</w:t>
            </w:r>
          </w:p>
        </w:tc>
        <w:tc>
          <w:tcPr>
            <w:tcW w:w="1191" w:type="dxa"/>
          </w:tcPr>
          <w:p w14:paraId="43966D0B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6.53±0.02</w:t>
            </w:r>
          </w:p>
        </w:tc>
        <w:tc>
          <w:tcPr>
            <w:tcW w:w="1217" w:type="dxa"/>
          </w:tcPr>
          <w:p w14:paraId="7CE213F6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7.58±0.70</w:t>
            </w:r>
          </w:p>
        </w:tc>
        <w:tc>
          <w:tcPr>
            <w:tcW w:w="1217" w:type="dxa"/>
          </w:tcPr>
          <w:p w14:paraId="0824C3D3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0.67±0.04</w:t>
            </w:r>
          </w:p>
        </w:tc>
        <w:tc>
          <w:tcPr>
            <w:tcW w:w="1219" w:type="dxa"/>
          </w:tcPr>
          <w:p w14:paraId="05792815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84.25±3.75</w:t>
            </w:r>
          </w:p>
        </w:tc>
        <w:tc>
          <w:tcPr>
            <w:tcW w:w="1219" w:type="dxa"/>
          </w:tcPr>
          <w:p w14:paraId="14036A79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42.15±1.11</w:t>
            </w:r>
          </w:p>
        </w:tc>
        <w:tc>
          <w:tcPr>
            <w:tcW w:w="1308" w:type="dxa"/>
          </w:tcPr>
          <w:p w14:paraId="62186A50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97.15±0.42</w:t>
            </w:r>
          </w:p>
        </w:tc>
      </w:tr>
      <w:tr w:rsidR="004534BE" w:rsidRPr="00DC78CD" w14:paraId="4E939F92" w14:textId="77777777" w:rsidTr="00897654">
        <w:trPr>
          <w:trHeight w:hRule="exact" w:val="425"/>
          <w:jc w:val="center"/>
        </w:trPr>
        <w:tc>
          <w:tcPr>
            <w:tcW w:w="1242" w:type="dxa"/>
          </w:tcPr>
          <w:p w14:paraId="479F6279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N2_IM_15</w:t>
            </w:r>
          </w:p>
        </w:tc>
        <w:tc>
          <w:tcPr>
            <w:tcW w:w="1191" w:type="dxa"/>
          </w:tcPr>
          <w:p w14:paraId="48919BDD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5.20±0.09</w:t>
            </w:r>
          </w:p>
        </w:tc>
        <w:tc>
          <w:tcPr>
            <w:tcW w:w="1217" w:type="dxa"/>
          </w:tcPr>
          <w:p w14:paraId="15155A4F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15.02±3.78</w:t>
            </w:r>
          </w:p>
        </w:tc>
        <w:tc>
          <w:tcPr>
            <w:tcW w:w="1217" w:type="dxa"/>
          </w:tcPr>
          <w:p w14:paraId="6F364730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1.33±0.13</w:t>
            </w:r>
          </w:p>
        </w:tc>
        <w:tc>
          <w:tcPr>
            <w:tcW w:w="1219" w:type="dxa"/>
          </w:tcPr>
          <w:p w14:paraId="1055E903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144.75±3.27</w:t>
            </w:r>
          </w:p>
        </w:tc>
        <w:tc>
          <w:tcPr>
            <w:tcW w:w="1219" w:type="dxa"/>
          </w:tcPr>
          <w:p w14:paraId="4AD8D335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91.99±0.0 7</w:t>
            </w:r>
          </w:p>
        </w:tc>
        <w:tc>
          <w:tcPr>
            <w:tcW w:w="1308" w:type="dxa"/>
          </w:tcPr>
          <w:p w14:paraId="7B2B7E27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130.86±0.52</w:t>
            </w:r>
          </w:p>
        </w:tc>
      </w:tr>
      <w:tr w:rsidR="004534BE" w:rsidRPr="00DC78CD" w14:paraId="4E07673A" w14:textId="77777777" w:rsidTr="00897654">
        <w:trPr>
          <w:trHeight w:hRule="exact" w:val="425"/>
          <w:jc w:val="center"/>
        </w:trPr>
        <w:tc>
          <w:tcPr>
            <w:tcW w:w="1242" w:type="dxa"/>
          </w:tcPr>
          <w:p w14:paraId="105D7231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N2_IM_30</w:t>
            </w:r>
          </w:p>
        </w:tc>
        <w:tc>
          <w:tcPr>
            <w:tcW w:w="1191" w:type="dxa"/>
          </w:tcPr>
          <w:p w14:paraId="6BF28695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6.44±0.13</w:t>
            </w:r>
          </w:p>
        </w:tc>
        <w:tc>
          <w:tcPr>
            <w:tcW w:w="1217" w:type="dxa"/>
          </w:tcPr>
          <w:p w14:paraId="5221F897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10.63±1.36</w:t>
            </w:r>
          </w:p>
        </w:tc>
        <w:tc>
          <w:tcPr>
            <w:tcW w:w="1217" w:type="dxa"/>
          </w:tcPr>
          <w:p w14:paraId="7C4A996F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0.91±0.19</w:t>
            </w:r>
          </w:p>
        </w:tc>
        <w:tc>
          <w:tcPr>
            <w:tcW w:w="1219" w:type="dxa"/>
          </w:tcPr>
          <w:p w14:paraId="54ED3CB2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127.75±0.87</w:t>
            </w:r>
          </w:p>
        </w:tc>
        <w:tc>
          <w:tcPr>
            <w:tcW w:w="1219" w:type="dxa"/>
          </w:tcPr>
          <w:p w14:paraId="2C3E5ECB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63.00±2.91</w:t>
            </w:r>
          </w:p>
        </w:tc>
        <w:tc>
          <w:tcPr>
            <w:tcW w:w="1308" w:type="dxa"/>
          </w:tcPr>
          <w:p w14:paraId="6FC75B53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114.95±0.38</w:t>
            </w:r>
          </w:p>
        </w:tc>
      </w:tr>
      <w:tr w:rsidR="004534BE" w:rsidRPr="00DC78CD" w14:paraId="461046AD" w14:textId="77777777" w:rsidTr="00897654">
        <w:trPr>
          <w:trHeight w:hRule="exact" w:val="425"/>
          <w:jc w:val="center"/>
        </w:trPr>
        <w:tc>
          <w:tcPr>
            <w:tcW w:w="1242" w:type="dxa"/>
          </w:tcPr>
          <w:p w14:paraId="0D100174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N2_IM_45</w:t>
            </w:r>
          </w:p>
        </w:tc>
        <w:tc>
          <w:tcPr>
            <w:tcW w:w="1191" w:type="dxa"/>
          </w:tcPr>
          <w:p w14:paraId="3A146967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6.33±0.09</w:t>
            </w:r>
          </w:p>
        </w:tc>
        <w:tc>
          <w:tcPr>
            <w:tcW w:w="1217" w:type="dxa"/>
          </w:tcPr>
          <w:p w14:paraId="3C1C58FA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9.32±1.33</w:t>
            </w:r>
          </w:p>
        </w:tc>
        <w:tc>
          <w:tcPr>
            <w:tcW w:w="1217" w:type="dxa"/>
          </w:tcPr>
          <w:p w14:paraId="268E5061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0.80±0.08</w:t>
            </w:r>
          </w:p>
        </w:tc>
        <w:tc>
          <w:tcPr>
            <w:tcW w:w="1219" w:type="dxa"/>
          </w:tcPr>
          <w:p w14:paraId="3CAE5FBF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96.50±3.27</w:t>
            </w:r>
          </w:p>
        </w:tc>
        <w:tc>
          <w:tcPr>
            <w:tcW w:w="1219" w:type="dxa"/>
          </w:tcPr>
          <w:p w14:paraId="089BF94F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60.99±0.02</w:t>
            </w:r>
          </w:p>
        </w:tc>
        <w:tc>
          <w:tcPr>
            <w:tcW w:w="1308" w:type="dxa"/>
          </w:tcPr>
          <w:p w14:paraId="62B7F3C9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117.07±19.91</w:t>
            </w:r>
          </w:p>
        </w:tc>
      </w:tr>
      <w:tr w:rsidR="004534BE" w:rsidRPr="00DC78CD" w14:paraId="3B4714C1" w14:textId="77777777" w:rsidTr="00897654">
        <w:trPr>
          <w:trHeight w:hRule="exact" w:val="425"/>
          <w:jc w:val="center"/>
        </w:trPr>
        <w:tc>
          <w:tcPr>
            <w:tcW w:w="1242" w:type="dxa"/>
            <w:tcBorders>
              <w:bottom w:val="single" w:sz="4" w:space="0" w:color="auto"/>
            </w:tcBorders>
          </w:tcPr>
          <w:p w14:paraId="797440D2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N2_IM_60</w:t>
            </w: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14:paraId="7BE7C0A8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6.32±0.02</w:t>
            </w:r>
          </w:p>
        </w:tc>
        <w:tc>
          <w:tcPr>
            <w:tcW w:w="1217" w:type="dxa"/>
            <w:tcBorders>
              <w:bottom w:val="single" w:sz="4" w:space="0" w:color="auto"/>
            </w:tcBorders>
          </w:tcPr>
          <w:p w14:paraId="04D6DD5A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8.85±1.80</w:t>
            </w:r>
          </w:p>
        </w:tc>
        <w:tc>
          <w:tcPr>
            <w:tcW w:w="1217" w:type="dxa"/>
            <w:tcBorders>
              <w:bottom w:val="single" w:sz="4" w:space="0" w:color="auto"/>
            </w:tcBorders>
          </w:tcPr>
          <w:p w14:paraId="41F683F6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0.67±0.09</w:t>
            </w:r>
          </w:p>
        </w:tc>
        <w:tc>
          <w:tcPr>
            <w:tcW w:w="1219" w:type="dxa"/>
            <w:tcBorders>
              <w:bottom w:val="single" w:sz="4" w:space="0" w:color="auto"/>
            </w:tcBorders>
          </w:tcPr>
          <w:p w14:paraId="29314C09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82.83±5.95</w:t>
            </w:r>
          </w:p>
        </w:tc>
        <w:tc>
          <w:tcPr>
            <w:tcW w:w="1219" w:type="dxa"/>
            <w:tcBorders>
              <w:bottom w:val="single" w:sz="4" w:space="0" w:color="auto"/>
            </w:tcBorders>
          </w:tcPr>
          <w:p w14:paraId="633EBCAD" w14:textId="77777777" w:rsidR="004534BE" w:rsidRPr="00DC78CD" w:rsidRDefault="004534BE" w:rsidP="00F20CF5">
            <w:pPr>
              <w:tabs>
                <w:tab w:val="left" w:pos="494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60.19±4.63</w:t>
            </w:r>
          </w:p>
        </w:tc>
        <w:tc>
          <w:tcPr>
            <w:tcW w:w="1308" w:type="dxa"/>
            <w:tcBorders>
              <w:bottom w:val="single" w:sz="4" w:space="0" w:color="auto"/>
            </w:tcBorders>
          </w:tcPr>
          <w:p w14:paraId="78D916A8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104.12±0.56</w:t>
            </w:r>
          </w:p>
        </w:tc>
      </w:tr>
      <w:tr w:rsidR="004534BE" w:rsidRPr="00DC78CD" w14:paraId="6BD4588C" w14:textId="77777777" w:rsidTr="00897654">
        <w:trPr>
          <w:trHeight w:hRule="exact" w:val="425"/>
          <w:jc w:val="center"/>
        </w:trPr>
        <w:tc>
          <w:tcPr>
            <w:tcW w:w="243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30F41558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ANOVA (P value)</w:t>
            </w:r>
          </w:p>
        </w:tc>
        <w:tc>
          <w:tcPr>
            <w:tcW w:w="121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1EE393A8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1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1BA460D6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1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0C23AC31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1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4F917AFD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30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1B2815AD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</w:p>
        </w:tc>
      </w:tr>
      <w:tr w:rsidR="004534BE" w:rsidRPr="00DC78CD" w14:paraId="1C4B7728" w14:textId="77777777" w:rsidTr="00897654">
        <w:trPr>
          <w:trHeight w:hRule="exact" w:val="425"/>
          <w:jc w:val="center"/>
        </w:trPr>
        <w:tc>
          <w:tcPr>
            <w:tcW w:w="1242" w:type="dxa"/>
            <w:tcBorders>
              <w:top w:val="single" w:sz="4" w:space="0" w:color="auto"/>
            </w:tcBorders>
          </w:tcPr>
          <w:p w14:paraId="4C55F6BC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N fertilizer (N)</w:t>
            </w:r>
          </w:p>
        </w:tc>
        <w:tc>
          <w:tcPr>
            <w:tcW w:w="1191" w:type="dxa"/>
            <w:tcBorders>
              <w:top w:val="single" w:sz="4" w:space="0" w:color="auto"/>
            </w:tcBorders>
          </w:tcPr>
          <w:p w14:paraId="18E75826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0.580</w:t>
            </w:r>
          </w:p>
        </w:tc>
        <w:tc>
          <w:tcPr>
            <w:tcW w:w="1217" w:type="dxa"/>
            <w:tcBorders>
              <w:top w:val="single" w:sz="4" w:space="0" w:color="auto"/>
            </w:tcBorders>
          </w:tcPr>
          <w:p w14:paraId="7E2D7913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0.117</w:t>
            </w:r>
          </w:p>
        </w:tc>
        <w:tc>
          <w:tcPr>
            <w:tcW w:w="1217" w:type="dxa"/>
            <w:tcBorders>
              <w:top w:val="single" w:sz="4" w:space="0" w:color="auto"/>
            </w:tcBorders>
          </w:tcPr>
          <w:p w14:paraId="318AD4D9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0.011</w:t>
            </w:r>
          </w:p>
        </w:tc>
        <w:tc>
          <w:tcPr>
            <w:tcW w:w="1219" w:type="dxa"/>
            <w:tcBorders>
              <w:top w:val="single" w:sz="4" w:space="0" w:color="auto"/>
            </w:tcBorders>
          </w:tcPr>
          <w:p w14:paraId="361467EB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0.004</w:t>
            </w:r>
          </w:p>
        </w:tc>
        <w:tc>
          <w:tcPr>
            <w:tcW w:w="1219" w:type="dxa"/>
            <w:tcBorders>
              <w:top w:val="single" w:sz="4" w:space="0" w:color="auto"/>
            </w:tcBorders>
          </w:tcPr>
          <w:p w14:paraId="47E3691A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1308" w:type="dxa"/>
            <w:tcBorders>
              <w:top w:val="single" w:sz="4" w:space="0" w:color="auto"/>
            </w:tcBorders>
          </w:tcPr>
          <w:p w14:paraId="7A43F644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</w:tr>
      <w:tr w:rsidR="004534BE" w:rsidRPr="00DC78CD" w14:paraId="35F57FEF" w14:textId="77777777" w:rsidTr="00897654">
        <w:trPr>
          <w:trHeight w:hRule="exact" w:val="425"/>
          <w:jc w:val="center"/>
        </w:trPr>
        <w:tc>
          <w:tcPr>
            <w:tcW w:w="1242" w:type="dxa"/>
          </w:tcPr>
          <w:p w14:paraId="1626F51A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Cultivation method (C)</w:t>
            </w:r>
          </w:p>
        </w:tc>
        <w:tc>
          <w:tcPr>
            <w:tcW w:w="1191" w:type="dxa"/>
          </w:tcPr>
          <w:p w14:paraId="6F95A96E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0.403</w:t>
            </w:r>
          </w:p>
        </w:tc>
        <w:tc>
          <w:tcPr>
            <w:tcW w:w="1217" w:type="dxa"/>
          </w:tcPr>
          <w:p w14:paraId="5B91C9A2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0.142</w:t>
            </w:r>
          </w:p>
        </w:tc>
        <w:tc>
          <w:tcPr>
            <w:tcW w:w="1217" w:type="dxa"/>
          </w:tcPr>
          <w:p w14:paraId="02F1429E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0.115</w:t>
            </w:r>
          </w:p>
        </w:tc>
        <w:tc>
          <w:tcPr>
            <w:tcW w:w="1219" w:type="dxa"/>
          </w:tcPr>
          <w:p w14:paraId="7C95570D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1219" w:type="dxa"/>
          </w:tcPr>
          <w:p w14:paraId="08397BA6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1308" w:type="dxa"/>
          </w:tcPr>
          <w:p w14:paraId="20494555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</w:tr>
      <w:tr w:rsidR="004534BE" w:rsidRPr="00DC78CD" w14:paraId="3153D892" w14:textId="77777777" w:rsidTr="00897654">
        <w:trPr>
          <w:trHeight w:hRule="exact" w:val="425"/>
          <w:jc w:val="center"/>
        </w:trPr>
        <w:tc>
          <w:tcPr>
            <w:tcW w:w="1242" w:type="dxa"/>
          </w:tcPr>
          <w:p w14:paraId="2639B431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Soil depth (D)</w:t>
            </w:r>
          </w:p>
        </w:tc>
        <w:tc>
          <w:tcPr>
            <w:tcW w:w="1191" w:type="dxa"/>
          </w:tcPr>
          <w:p w14:paraId="0EC27067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0.01</w:t>
            </w:r>
          </w:p>
        </w:tc>
        <w:tc>
          <w:tcPr>
            <w:tcW w:w="1217" w:type="dxa"/>
          </w:tcPr>
          <w:p w14:paraId="545EE686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1217" w:type="dxa"/>
          </w:tcPr>
          <w:p w14:paraId="57BE8AFB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1219" w:type="dxa"/>
          </w:tcPr>
          <w:p w14:paraId="43E69307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1219" w:type="dxa"/>
          </w:tcPr>
          <w:p w14:paraId="7FA35732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1308" w:type="dxa"/>
          </w:tcPr>
          <w:p w14:paraId="38550955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</w:tr>
      <w:tr w:rsidR="004534BE" w:rsidRPr="00DC78CD" w14:paraId="2FE462F3" w14:textId="77777777" w:rsidTr="00897654">
        <w:trPr>
          <w:trHeight w:hRule="exact" w:val="425"/>
          <w:jc w:val="center"/>
        </w:trPr>
        <w:tc>
          <w:tcPr>
            <w:tcW w:w="1242" w:type="dxa"/>
          </w:tcPr>
          <w:p w14:paraId="78A838F2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N*C</w:t>
            </w:r>
          </w:p>
        </w:tc>
        <w:tc>
          <w:tcPr>
            <w:tcW w:w="1191" w:type="dxa"/>
          </w:tcPr>
          <w:p w14:paraId="689D88EF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0.097</w:t>
            </w:r>
          </w:p>
        </w:tc>
        <w:tc>
          <w:tcPr>
            <w:tcW w:w="1217" w:type="dxa"/>
          </w:tcPr>
          <w:p w14:paraId="7E9B1DC0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0.622</w:t>
            </w:r>
          </w:p>
        </w:tc>
        <w:tc>
          <w:tcPr>
            <w:tcW w:w="1217" w:type="dxa"/>
          </w:tcPr>
          <w:p w14:paraId="1FD1424B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0.248</w:t>
            </w:r>
          </w:p>
        </w:tc>
        <w:tc>
          <w:tcPr>
            <w:tcW w:w="1219" w:type="dxa"/>
          </w:tcPr>
          <w:p w14:paraId="39E8EE52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0.710</w:t>
            </w:r>
          </w:p>
        </w:tc>
        <w:tc>
          <w:tcPr>
            <w:tcW w:w="1219" w:type="dxa"/>
          </w:tcPr>
          <w:p w14:paraId="380B86AC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1308" w:type="dxa"/>
          </w:tcPr>
          <w:p w14:paraId="2D3A47E2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0.193</w:t>
            </w:r>
          </w:p>
        </w:tc>
      </w:tr>
      <w:tr w:rsidR="004534BE" w:rsidRPr="00DC78CD" w14:paraId="6D17EA0F" w14:textId="77777777" w:rsidTr="00897654">
        <w:trPr>
          <w:trHeight w:hRule="exact" w:val="425"/>
          <w:jc w:val="center"/>
        </w:trPr>
        <w:tc>
          <w:tcPr>
            <w:tcW w:w="1242" w:type="dxa"/>
          </w:tcPr>
          <w:p w14:paraId="67B4C071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N*D</w:t>
            </w:r>
          </w:p>
        </w:tc>
        <w:tc>
          <w:tcPr>
            <w:tcW w:w="1191" w:type="dxa"/>
          </w:tcPr>
          <w:p w14:paraId="1C47A9C9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0.004</w:t>
            </w:r>
          </w:p>
        </w:tc>
        <w:tc>
          <w:tcPr>
            <w:tcW w:w="1217" w:type="dxa"/>
          </w:tcPr>
          <w:p w14:paraId="04494BBB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0.999</w:t>
            </w:r>
          </w:p>
        </w:tc>
        <w:tc>
          <w:tcPr>
            <w:tcW w:w="1217" w:type="dxa"/>
          </w:tcPr>
          <w:p w14:paraId="0AEAF1E5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0.593</w:t>
            </w:r>
          </w:p>
        </w:tc>
        <w:tc>
          <w:tcPr>
            <w:tcW w:w="1219" w:type="dxa"/>
          </w:tcPr>
          <w:p w14:paraId="724E9111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0.313</w:t>
            </w:r>
          </w:p>
        </w:tc>
        <w:tc>
          <w:tcPr>
            <w:tcW w:w="1219" w:type="dxa"/>
          </w:tcPr>
          <w:p w14:paraId="4B201FD4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1308" w:type="dxa"/>
          </w:tcPr>
          <w:p w14:paraId="2A71DC29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0.086</w:t>
            </w:r>
          </w:p>
        </w:tc>
      </w:tr>
      <w:tr w:rsidR="004534BE" w:rsidRPr="00DC78CD" w14:paraId="3750B0A2" w14:textId="77777777" w:rsidTr="00897654">
        <w:trPr>
          <w:trHeight w:hRule="exact" w:val="425"/>
          <w:jc w:val="center"/>
        </w:trPr>
        <w:tc>
          <w:tcPr>
            <w:tcW w:w="1242" w:type="dxa"/>
          </w:tcPr>
          <w:p w14:paraId="497B2122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C*D</w:t>
            </w:r>
          </w:p>
        </w:tc>
        <w:tc>
          <w:tcPr>
            <w:tcW w:w="1191" w:type="dxa"/>
          </w:tcPr>
          <w:p w14:paraId="13B2ED8C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0.469</w:t>
            </w:r>
          </w:p>
        </w:tc>
        <w:tc>
          <w:tcPr>
            <w:tcW w:w="1217" w:type="dxa"/>
          </w:tcPr>
          <w:p w14:paraId="524FBF51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0.177</w:t>
            </w:r>
          </w:p>
        </w:tc>
        <w:tc>
          <w:tcPr>
            <w:tcW w:w="1217" w:type="dxa"/>
          </w:tcPr>
          <w:p w14:paraId="586B6DC0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0.334</w:t>
            </w:r>
          </w:p>
        </w:tc>
        <w:tc>
          <w:tcPr>
            <w:tcW w:w="1219" w:type="dxa"/>
          </w:tcPr>
          <w:p w14:paraId="2C5E4B19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1219" w:type="dxa"/>
          </w:tcPr>
          <w:p w14:paraId="3873CA96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1308" w:type="dxa"/>
          </w:tcPr>
          <w:p w14:paraId="4D2FA16D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0.002</w:t>
            </w:r>
          </w:p>
        </w:tc>
      </w:tr>
      <w:tr w:rsidR="004534BE" w:rsidRPr="00DC78CD" w14:paraId="7D14CF51" w14:textId="77777777" w:rsidTr="00897654">
        <w:trPr>
          <w:trHeight w:hRule="exact" w:val="425"/>
          <w:jc w:val="center"/>
        </w:trPr>
        <w:tc>
          <w:tcPr>
            <w:tcW w:w="1242" w:type="dxa"/>
          </w:tcPr>
          <w:p w14:paraId="2D950F1E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N*C*D</w:t>
            </w:r>
          </w:p>
        </w:tc>
        <w:tc>
          <w:tcPr>
            <w:tcW w:w="1191" w:type="dxa"/>
          </w:tcPr>
          <w:p w14:paraId="4A71CAB0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0.551</w:t>
            </w:r>
          </w:p>
        </w:tc>
        <w:tc>
          <w:tcPr>
            <w:tcW w:w="1217" w:type="dxa"/>
          </w:tcPr>
          <w:p w14:paraId="0A79A525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0.497</w:t>
            </w:r>
          </w:p>
        </w:tc>
        <w:tc>
          <w:tcPr>
            <w:tcW w:w="1217" w:type="dxa"/>
          </w:tcPr>
          <w:p w14:paraId="77C142CC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0.853</w:t>
            </w:r>
          </w:p>
        </w:tc>
        <w:tc>
          <w:tcPr>
            <w:tcW w:w="1219" w:type="dxa"/>
          </w:tcPr>
          <w:p w14:paraId="4C2C7B74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0.622</w:t>
            </w:r>
          </w:p>
        </w:tc>
        <w:tc>
          <w:tcPr>
            <w:tcW w:w="1219" w:type="dxa"/>
          </w:tcPr>
          <w:p w14:paraId="6188E7FB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1308" w:type="dxa"/>
          </w:tcPr>
          <w:p w14:paraId="5C387607" w14:textId="77777777" w:rsidR="004534BE" w:rsidRPr="00DC78CD" w:rsidRDefault="004534BE" w:rsidP="00F20CF5">
            <w:pPr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0.197</w:t>
            </w:r>
          </w:p>
        </w:tc>
      </w:tr>
    </w:tbl>
    <w:p w14:paraId="341BC3D2" w14:textId="42C4AB29" w:rsidR="004534BE" w:rsidRDefault="004534BE">
      <w:r w:rsidRPr="00DD5AC0">
        <w:rPr>
          <w:rFonts w:ascii="Times New Roman" w:hAnsi="Times New Roman"/>
          <w:sz w:val="18"/>
          <w:szCs w:val="18"/>
        </w:rPr>
        <w:t xml:space="preserve">N: Nitrogen application level; C: Cultivation method; </w:t>
      </w:r>
      <w:r w:rsidRPr="00DD5AC0">
        <w:rPr>
          <w:rFonts w:ascii="Times New Roman" w:hAnsi="Times New Roman" w:hint="eastAsia"/>
          <w:sz w:val="18"/>
          <w:szCs w:val="18"/>
        </w:rPr>
        <w:t>D: Soil depth;</w:t>
      </w:r>
      <w:r w:rsidRPr="00DD5AC0">
        <w:rPr>
          <w:rFonts w:ascii="Times New Roman" w:hAnsi="Times New Roman"/>
          <w:sz w:val="18"/>
          <w:szCs w:val="18"/>
        </w:rPr>
        <w:t xml:space="preserve"> N*C: Interaction between the nitrogen application level and cultivation method</w:t>
      </w:r>
      <w:r w:rsidRPr="00DD5AC0">
        <w:rPr>
          <w:rFonts w:ascii="Times New Roman" w:hAnsi="Times New Roman" w:hint="eastAsia"/>
          <w:sz w:val="18"/>
          <w:szCs w:val="18"/>
        </w:rPr>
        <w:t>; N*D:</w:t>
      </w:r>
      <w:r w:rsidRPr="00DD5AC0">
        <w:rPr>
          <w:rFonts w:ascii="Times New Roman" w:hAnsi="Times New Roman"/>
          <w:sz w:val="18"/>
          <w:szCs w:val="18"/>
        </w:rPr>
        <w:t xml:space="preserve"> Interaction between the nitrogen</w:t>
      </w:r>
      <w:r w:rsidRPr="00DD5AC0">
        <w:rPr>
          <w:rFonts w:ascii="Times New Roman" w:hAnsi="Times New Roman" w:hint="eastAsia"/>
          <w:sz w:val="18"/>
          <w:szCs w:val="18"/>
        </w:rPr>
        <w:t xml:space="preserve"> </w:t>
      </w:r>
      <w:r w:rsidRPr="00DD5AC0">
        <w:rPr>
          <w:rFonts w:ascii="Times New Roman" w:hAnsi="Times New Roman"/>
          <w:sz w:val="18"/>
          <w:szCs w:val="18"/>
        </w:rPr>
        <w:t>application level and</w:t>
      </w:r>
      <w:r w:rsidRPr="00DD5AC0">
        <w:rPr>
          <w:rFonts w:ascii="Times New Roman" w:hAnsi="Times New Roman" w:hint="eastAsia"/>
          <w:sz w:val="18"/>
          <w:szCs w:val="18"/>
        </w:rPr>
        <w:t xml:space="preserve"> soil depth; C*D:</w:t>
      </w:r>
      <w:r w:rsidRPr="00DD5AC0">
        <w:rPr>
          <w:rFonts w:ascii="Times New Roman" w:hAnsi="Times New Roman"/>
          <w:sz w:val="18"/>
          <w:szCs w:val="18"/>
        </w:rPr>
        <w:t xml:space="preserve"> Interaction between the</w:t>
      </w:r>
      <w:r w:rsidRPr="00DD5AC0">
        <w:rPr>
          <w:rFonts w:ascii="Times New Roman" w:hAnsi="Times New Roman" w:hint="eastAsia"/>
          <w:sz w:val="18"/>
          <w:szCs w:val="18"/>
        </w:rPr>
        <w:t xml:space="preserve"> </w:t>
      </w:r>
      <w:r w:rsidRPr="00DD5AC0">
        <w:rPr>
          <w:rFonts w:ascii="Times New Roman" w:hAnsi="Times New Roman"/>
          <w:sz w:val="18"/>
          <w:szCs w:val="18"/>
        </w:rPr>
        <w:t>cultivation method</w:t>
      </w:r>
      <w:r w:rsidRPr="00DD5AC0">
        <w:rPr>
          <w:rFonts w:ascii="Times New Roman" w:hAnsi="Times New Roman" w:hint="eastAsia"/>
          <w:sz w:val="18"/>
          <w:szCs w:val="18"/>
        </w:rPr>
        <w:t xml:space="preserve"> and soil depth; N*C*D:</w:t>
      </w:r>
      <w:r w:rsidRPr="00DD5AC0">
        <w:t xml:space="preserve"> </w:t>
      </w:r>
      <w:r w:rsidRPr="00DD5AC0">
        <w:rPr>
          <w:rFonts w:ascii="Times New Roman" w:hAnsi="Times New Roman"/>
          <w:sz w:val="18"/>
          <w:szCs w:val="18"/>
        </w:rPr>
        <w:t>Interaction among the above three factors</w:t>
      </w:r>
      <w:r w:rsidR="00897654">
        <w:rPr>
          <w:rFonts w:ascii="Times New Roman" w:hAnsi="Times New Roman"/>
          <w:sz w:val="18"/>
          <w:szCs w:val="18"/>
        </w:rPr>
        <w:t>.</w:t>
      </w:r>
    </w:p>
    <w:p w14:paraId="7483B721" w14:textId="77777777" w:rsidR="004534BE" w:rsidRDefault="004534BE">
      <w:pPr>
        <w:sectPr w:rsidR="004534BE" w:rsidSect="00F035D1">
          <w:pgSz w:w="11900" w:h="16840"/>
          <w:pgMar w:top="1440" w:right="1800" w:bottom="1440" w:left="1800" w:header="851" w:footer="992" w:gutter="0"/>
          <w:cols w:space="425"/>
          <w:docGrid w:type="lines" w:linePitch="423"/>
        </w:sectPr>
      </w:pPr>
    </w:p>
    <w:p w14:paraId="7898E92D" w14:textId="77777777" w:rsidR="004534BE" w:rsidRPr="00DC78CD" w:rsidRDefault="004534BE" w:rsidP="004534BE">
      <w:pPr>
        <w:spacing w:before="160" w:line="240" w:lineRule="exact"/>
        <w:rPr>
          <w:rFonts w:ascii="Times New Roman" w:hAnsi="Times New Roman"/>
          <w:sz w:val="21"/>
          <w:szCs w:val="21"/>
        </w:rPr>
      </w:pPr>
      <w:r w:rsidRPr="00DC78CD">
        <w:rPr>
          <w:rFonts w:ascii="Times New Roman" w:hAnsi="Times New Roman"/>
          <w:sz w:val="21"/>
          <w:szCs w:val="21"/>
        </w:rPr>
        <w:lastRenderedPageBreak/>
        <w:t xml:space="preserve">Table S2. </w:t>
      </w:r>
    </w:p>
    <w:p w14:paraId="74F0887A" w14:textId="4AB0B83D" w:rsidR="004534BE" w:rsidRPr="00DC78CD" w:rsidRDefault="004534BE" w:rsidP="004534BE">
      <w:pPr>
        <w:spacing w:before="160" w:line="240" w:lineRule="exact"/>
        <w:rPr>
          <w:rFonts w:ascii="Times New Roman" w:hAnsi="Times New Roman"/>
          <w:sz w:val="21"/>
          <w:szCs w:val="21"/>
        </w:rPr>
      </w:pPr>
      <w:r w:rsidRPr="00DC78CD">
        <w:rPr>
          <w:rFonts w:ascii="Times New Roman" w:hAnsi="Times New Roman"/>
          <w:sz w:val="21"/>
          <w:szCs w:val="21"/>
        </w:rPr>
        <w:t xml:space="preserve">Soil physicochemical characteristics for different treatments in </w:t>
      </w:r>
      <w:r w:rsidRPr="00DC78CD">
        <w:rPr>
          <w:rFonts w:ascii="Times New Roman" w:hAnsi="Times New Roman"/>
        </w:rPr>
        <w:t>soybean</w:t>
      </w:r>
      <w:r w:rsidRPr="00DC78CD">
        <w:rPr>
          <w:rFonts w:ascii="Times New Roman" w:hAnsi="Times New Roman"/>
          <w:sz w:val="21"/>
          <w:szCs w:val="21"/>
        </w:rPr>
        <w:t xml:space="preserve"> monocropping and intercropping soil.</w:t>
      </w:r>
    </w:p>
    <w:tbl>
      <w:tblPr>
        <w:tblStyle w:val="ac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06"/>
        <w:gridCol w:w="1176"/>
        <w:gridCol w:w="1183"/>
        <w:gridCol w:w="1176"/>
        <w:gridCol w:w="1187"/>
        <w:gridCol w:w="1185"/>
        <w:gridCol w:w="1187"/>
      </w:tblGrid>
      <w:tr w:rsidR="004534BE" w:rsidRPr="00DC78CD" w14:paraId="3107E5B6" w14:textId="77777777" w:rsidTr="00897654">
        <w:trPr>
          <w:trHeight w:hRule="exact" w:val="425"/>
        </w:trPr>
        <w:tc>
          <w:tcPr>
            <w:tcW w:w="120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9655C47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</w:rPr>
              <w:t>Treatment</w:t>
            </w:r>
          </w:p>
        </w:tc>
        <w:tc>
          <w:tcPr>
            <w:tcW w:w="117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091DB78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pH</w:t>
            </w:r>
          </w:p>
        </w:tc>
        <w:tc>
          <w:tcPr>
            <w:tcW w:w="118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69D75F7" w14:textId="7C39A03A" w:rsidR="004534BE" w:rsidRPr="00DC78CD" w:rsidRDefault="00214BFC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proofErr w:type="gramStart"/>
            <w:r w:rsidRPr="00DC78CD">
              <w:rPr>
                <w:rFonts w:ascii="Times New Roman" w:hAnsi="Times New Roman"/>
                <w:sz w:val="18"/>
                <w:szCs w:val="18"/>
              </w:rPr>
              <w:t>T</w:t>
            </w:r>
            <w:r w:rsidR="004534BE" w:rsidRPr="00DC78CD">
              <w:rPr>
                <w:rFonts w:ascii="Times New Roman" w:hAnsi="Times New Roman"/>
                <w:sz w:val="18"/>
                <w:szCs w:val="18"/>
              </w:rPr>
              <w:t>OC(</w:t>
            </w:r>
            <w:proofErr w:type="gramEnd"/>
            <w:r w:rsidR="004534BE" w:rsidRPr="00DC78CD">
              <w:rPr>
                <w:rFonts w:ascii="Times New Roman" w:hAnsi="Times New Roman"/>
                <w:sz w:val="18"/>
                <w:szCs w:val="18"/>
              </w:rPr>
              <w:t>g kg</w:t>
            </w:r>
            <w:r w:rsidR="004534BE" w:rsidRPr="00DC78CD">
              <w:rPr>
                <w:rFonts w:ascii="Times New Roman" w:hAnsi="Times New Roman"/>
                <w:sz w:val="18"/>
                <w:szCs w:val="18"/>
                <w:vertAlign w:val="superscript"/>
              </w:rPr>
              <w:t>-1</w:t>
            </w:r>
            <w:r w:rsidR="004534BE" w:rsidRPr="00DC78CD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17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1C369BB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proofErr w:type="gramStart"/>
            <w:r w:rsidRPr="00DC78CD">
              <w:rPr>
                <w:rFonts w:ascii="Times New Roman" w:hAnsi="Times New Roman"/>
                <w:sz w:val="18"/>
                <w:szCs w:val="18"/>
              </w:rPr>
              <w:t>TN(</w:t>
            </w:r>
            <w:proofErr w:type="gramEnd"/>
            <w:r w:rsidRPr="00DC78CD">
              <w:rPr>
                <w:rFonts w:ascii="Times New Roman" w:hAnsi="Times New Roman"/>
                <w:sz w:val="18"/>
                <w:szCs w:val="18"/>
              </w:rPr>
              <w:t>g kg</w:t>
            </w:r>
            <w:r w:rsidRPr="00DC78CD">
              <w:rPr>
                <w:rFonts w:ascii="Times New Roman" w:hAnsi="Times New Roman"/>
                <w:sz w:val="18"/>
                <w:szCs w:val="18"/>
                <w:vertAlign w:val="superscript"/>
              </w:rPr>
              <w:t>-1</w:t>
            </w:r>
            <w:r w:rsidRPr="00DC78CD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18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0BC2570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proofErr w:type="gramStart"/>
            <w:r w:rsidRPr="00DC78CD">
              <w:rPr>
                <w:rFonts w:ascii="Times New Roman" w:hAnsi="Times New Roman"/>
                <w:sz w:val="18"/>
                <w:szCs w:val="18"/>
              </w:rPr>
              <w:t>AN(</w:t>
            </w:r>
            <w:proofErr w:type="gramEnd"/>
            <w:r w:rsidRPr="00DC78CD">
              <w:rPr>
                <w:rFonts w:ascii="Times New Roman" w:hAnsi="Times New Roman"/>
                <w:sz w:val="18"/>
                <w:szCs w:val="18"/>
              </w:rPr>
              <w:t>mg kg</w:t>
            </w:r>
            <w:r w:rsidRPr="00DC78CD">
              <w:rPr>
                <w:rFonts w:ascii="Times New Roman" w:hAnsi="Times New Roman"/>
                <w:sz w:val="18"/>
                <w:szCs w:val="18"/>
                <w:vertAlign w:val="superscript"/>
              </w:rPr>
              <w:t>-1</w:t>
            </w:r>
            <w:r w:rsidRPr="00DC78CD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18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CF53949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proofErr w:type="gramStart"/>
            <w:r w:rsidRPr="00DC78CD">
              <w:rPr>
                <w:rFonts w:ascii="Times New Roman" w:hAnsi="Times New Roman"/>
                <w:sz w:val="18"/>
                <w:szCs w:val="18"/>
              </w:rPr>
              <w:t>AP(</w:t>
            </w:r>
            <w:proofErr w:type="gramEnd"/>
            <w:r w:rsidRPr="00DC78CD">
              <w:rPr>
                <w:rFonts w:ascii="Times New Roman" w:hAnsi="Times New Roman"/>
                <w:sz w:val="18"/>
                <w:szCs w:val="18"/>
              </w:rPr>
              <w:t>mg kg</w:t>
            </w:r>
            <w:r w:rsidRPr="00DC78CD">
              <w:rPr>
                <w:rFonts w:ascii="Times New Roman" w:hAnsi="Times New Roman"/>
                <w:sz w:val="18"/>
                <w:szCs w:val="18"/>
                <w:vertAlign w:val="superscript"/>
              </w:rPr>
              <w:t>-1</w:t>
            </w:r>
            <w:r w:rsidRPr="00DC78CD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18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6A3B29C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proofErr w:type="gramStart"/>
            <w:r w:rsidRPr="00DC78CD">
              <w:rPr>
                <w:rFonts w:ascii="Times New Roman" w:hAnsi="Times New Roman"/>
                <w:sz w:val="18"/>
                <w:szCs w:val="18"/>
              </w:rPr>
              <w:t>AK(</w:t>
            </w:r>
            <w:proofErr w:type="gramEnd"/>
            <w:r w:rsidRPr="00DC78CD">
              <w:rPr>
                <w:rFonts w:ascii="Times New Roman" w:hAnsi="Times New Roman"/>
                <w:sz w:val="18"/>
                <w:szCs w:val="18"/>
              </w:rPr>
              <w:t>mg kg</w:t>
            </w:r>
            <w:r w:rsidRPr="00DC78CD">
              <w:rPr>
                <w:rFonts w:ascii="Times New Roman" w:hAnsi="Times New Roman"/>
                <w:sz w:val="18"/>
                <w:szCs w:val="18"/>
                <w:vertAlign w:val="superscript"/>
              </w:rPr>
              <w:t>-1</w:t>
            </w:r>
            <w:r w:rsidRPr="00DC78CD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</w:tr>
      <w:tr w:rsidR="004534BE" w:rsidRPr="00DC78CD" w14:paraId="41295F94" w14:textId="77777777" w:rsidTr="00897654">
        <w:trPr>
          <w:trHeight w:hRule="exact" w:val="425"/>
        </w:trPr>
        <w:tc>
          <w:tcPr>
            <w:tcW w:w="1206" w:type="dxa"/>
            <w:tcBorders>
              <w:top w:val="single" w:sz="4" w:space="0" w:color="auto"/>
            </w:tcBorders>
          </w:tcPr>
          <w:p w14:paraId="17044532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N0_S_15</w:t>
            </w:r>
          </w:p>
        </w:tc>
        <w:tc>
          <w:tcPr>
            <w:tcW w:w="1176" w:type="dxa"/>
            <w:tcBorders>
              <w:top w:val="single" w:sz="4" w:space="0" w:color="auto"/>
            </w:tcBorders>
          </w:tcPr>
          <w:p w14:paraId="19DF4CFC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6.12±0.25</w:t>
            </w:r>
          </w:p>
        </w:tc>
        <w:tc>
          <w:tcPr>
            <w:tcW w:w="1183" w:type="dxa"/>
            <w:tcBorders>
              <w:top w:val="single" w:sz="4" w:space="0" w:color="auto"/>
            </w:tcBorders>
          </w:tcPr>
          <w:p w14:paraId="26990D68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15.75±2.93</w:t>
            </w:r>
          </w:p>
        </w:tc>
        <w:tc>
          <w:tcPr>
            <w:tcW w:w="1176" w:type="dxa"/>
            <w:tcBorders>
              <w:top w:val="single" w:sz="4" w:space="0" w:color="auto"/>
            </w:tcBorders>
          </w:tcPr>
          <w:p w14:paraId="58A4088D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1.15±0.17</w:t>
            </w:r>
          </w:p>
        </w:tc>
        <w:tc>
          <w:tcPr>
            <w:tcW w:w="1187" w:type="dxa"/>
            <w:tcBorders>
              <w:top w:val="single" w:sz="4" w:space="0" w:color="auto"/>
            </w:tcBorders>
          </w:tcPr>
          <w:p w14:paraId="27E8E4C9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114.33±4.75</w:t>
            </w:r>
          </w:p>
        </w:tc>
        <w:tc>
          <w:tcPr>
            <w:tcW w:w="1185" w:type="dxa"/>
            <w:tcBorders>
              <w:top w:val="single" w:sz="4" w:space="0" w:color="auto"/>
            </w:tcBorders>
          </w:tcPr>
          <w:p w14:paraId="2C9DCB83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47.02±2.40</w:t>
            </w:r>
          </w:p>
        </w:tc>
        <w:tc>
          <w:tcPr>
            <w:tcW w:w="1187" w:type="dxa"/>
            <w:tcBorders>
              <w:top w:val="single" w:sz="4" w:space="0" w:color="auto"/>
            </w:tcBorders>
          </w:tcPr>
          <w:p w14:paraId="3C9527EC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108.15±0.46</w:t>
            </w:r>
          </w:p>
        </w:tc>
      </w:tr>
      <w:tr w:rsidR="004534BE" w:rsidRPr="00DC78CD" w14:paraId="603B25DD" w14:textId="77777777" w:rsidTr="00897654">
        <w:trPr>
          <w:trHeight w:hRule="exact" w:val="425"/>
        </w:trPr>
        <w:tc>
          <w:tcPr>
            <w:tcW w:w="1206" w:type="dxa"/>
          </w:tcPr>
          <w:p w14:paraId="6B44783F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N0_S_30</w:t>
            </w:r>
          </w:p>
        </w:tc>
        <w:tc>
          <w:tcPr>
            <w:tcW w:w="1176" w:type="dxa"/>
          </w:tcPr>
          <w:p w14:paraId="3CC5EDAA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6.42±0.16</w:t>
            </w:r>
          </w:p>
        </w:tc>
        <w:tc>
          <w:tcPr>
            <w:tcW w:w="1183" w:type="dxa"/>
          </w:tcPr>
          <w:p w14:paraId="103B7870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10.23±5.27</w:t>
            </w:r>
          </w:p>
        </w:tc>
        <w:tc>
          <w:tcPr>
            <w:tcW w:w="1176" w:type="dxa"/>
          </w:tcPr>
          <w:p w14:paraId="548826D2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0.94±0.31</w:t>
            </w:r>
          </w:p>
        </w:tc>
        <w:tc>
          <w:tcPr>
            <w:tcW w:w="1187" w:type="dxa"/>
          </w:tcPr>
          <w:p w14:paraId="064620BB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100.17±4.30</w:t>
            </w:r>
          </w:p>
        </w:tc>
        <w:tc>
          <w:tcPr>
            <w:tcW w:w="1185" w:type="dxa"/>
          </w:tcPr>
          <w:p w14:paraId="4B6262A0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25.59±3.99</w:t>
            </w:r>
          </w:p>
        </w:tc>
        <w:tc>
          <w:tcPr>
            <w:tcW w:w="1187" w:type="dxa"/>
          </w:tcPr>
          <w:p w14:paraId="186E72E9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91.80±0.85</w:t>
            </w:r>
          </w:p>
        </w:tc>
      </w:tr>
      <w:tr w:rsidR="004534BE" w:rsidRPr="00DC78CD" w14:paraId="1DE22567" w14:textId="77777777" w:rsidTr="00897654">
        <w:trPr>
          <w:trHeight w:hRule="exact" w:val="425"/>
        </w:trPr>
        <w:tc>
          <w:tcPr>
            <w:tcW w:w="1206" w:type="dxa"/>
          </w:tcPr>
          <w:p w14:paraId="58288B97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N0_S_45</w:t>
            </w:r>
          </w:p>
        </w:tc>
        <w:tc>
          <w:tcPr>
            <w:tcW w:w="1176" w:type="dxa"/>
          </w:tcPr>
          <w:p w14:paraId="268006CF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6.39±0.23</w:t>
            </w:r>
          </w:p>
        </w:tc>
        <w:tc>
          <w:tcPr>
            <w:tcW w:w="1183" w:type="dxa"/>
          </w:tcPr>
          <w:p w14:paraId="1891FCB5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8.54±2.92</w:t>
            </w:r>
          </w:p>
        </w:tc>
        <w:tc>
          <w:tcPr>
            <w:tcW w:w="1176" w:type="dxa"/>
          </w:tcPr>
          <w:p w14:paraId="33986680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0.71±0.16</w:t>
            </w:r>
          </w:p>
        </w:tc>
        <w:tc>
          <w:tcPr>
            <w:tcW w:w="1187" w:type="dxa"/>
          </w:tcPr>
          <w:p w14:paraId="78A0FF8F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77.25±9.00</w:t>
            </w:r>
          </w:p>
        </w:tc>
        <w:tc>
          <w:tcPr>
            <w:tcW w:w="1185" w:type="dxa"/>
          </w:tcPr>
          <w:p w14:paraId="53790097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25.48±2.60</w:t>
            </w:r>
          </w:p>
        </w:tc>
        <w:tc>
          <w:tcPr>
            <w:tcW w:w="1187" w:type="dxa"/>
          </w:tcPr>
          <w:p w14:paraId="64189392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101.42±0.91</w:t>
            </w:r>
          </w:p>
        </w:tc>
      </w:tr>
      <w:tr w:rsidR="004534BE" w:rsidRPr="00DC78CD" w14:paraId="73658550" w14:textId="77777777" w:rsidTr="00897654">
        <w:trPr>
          <w:trHeight w:hRule="exact" w:val="425"/>
        </w:trPr>
        <w:tc>
          <w:tcPr>
            <w:tcW w:w="1206" w:type="dxa"/>
          </w:tcPr>
          <w:p w14:paraId="07C1A056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N0_S_60</w:t>
            </w:r>
          </w:p>
        </w:tc>
        <w:tc>
          <w:tcPr>
            <w:tcW w:w="1176" w:type="dxa"/>
          </w:tcPr>
          <w:p w14:paraId="2A30B466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6.49±0.07</w:t>
            </w:r>
          </w:p>
        </w:tc>
        <w:tc>
          <w:tcPr>
            <w:tcW w:w="1183" w:type="dxa"/>
          </w:tcPr>
          <w:p w14:paraId="29856687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7.42±2.10</w:t>
            </w:r>
          </w:p>
        </w:tc>
        <w:tc>
          <w:tcPr>
            <w:tcW w:w="1176" w:type="dxa"/>
          </w:tcPr>
          <w:p w14:paraId="7DBB08BB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0.54±0.06</w:t>
            </w:r>
          </w:p>
        </w:tc>
        <w:tc>
          <w:tcPr>
            <w:tcW w:w="1187" w:type="dxa"/>
          </w:tcPr>
          <w:p w14:paraId="0B4AD6E9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75.83±1.91</w:t>
            </w:r>
          </w:p>
        </w:tc>
        <w:tc>
          <w:tcPr>
            <w:tcW w:w="1185" w:type="dxa"/>
          </w:tcPr>
          <w:p w14:paraId="51236E8D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25.00±0.53</w:t>
            </w:r>
          </w:p>
        </w:tc>
        <w:tc>
          <w:tcPr>
            <w:tcW w:w="1187" w:type="dxa"/>
          </w:tcPr>
          <w:p w14:paraId="5755031E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105.91±0.62</w:t>
            </w:r>
          </w:p>
        </w:tc>
      </w:tr>
      <w:tr w:rsidR="004534BE" w:rsidRPr="00DC78CD" w14:paraId="57147CB8" w14:textId="77777777" w:rsidTr="00897654">
        <w:trPr>
          <w:trHeight w:hRule="exact" w:val="425"/>
        </w:trPr>
        <w:tc>
          <w:tcPr>
            <w:tcW w:w="1206" w:type="dxa"/>
          </w:tcPr>
          <w:p w14:paraId="18B85217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N0_IS_15</w:t>
            </w:r>
          </w:p>
        </w:tc>
        <w:tc>
          <w:tcPr>
            <w:tcW w:w="1176" w:type="dxa"/>
          </w:tcPr>
          <w:p w14:paraId="7231F1ED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6.05±0.08</w:t>
            </w:r>
          </w:p>
        </w:tc>
        <w:tc>
          <w:tcPr>
            <w:tcW w:w="1183" w:type="dxa"/>
          </w:tcPr>
          <w:p w14:paraId="011B0C6F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17.32±1.35</w:t>
            </w:r>
          </w:p>
        </w:tc>
        <w:tc>
          <w:tcPr>
            <w:tcW w:w="1176" w:type="dxa"/>
          </w:tcPr>
          <w:p w14:paraId="05B8B134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1.29±0.12</w:t>
            </w:r>
          </w:p>
        </w:tc>
        <w:tc>
          <w:tcPr>
            <w:tcW w:w="1187" w:type="dxa"/>
          </w:tcPr>
          <w:p w14:paraId="1972D82F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143.00±2.78</w:t>
            </w:r>
          </w:p>
        </w:tc>
        <w:tc>
          <w:tcPr>
            <w:tcW w:w="1185" w:type="dxa"/>
          </w:tcPr>
          <w:p w14:paraId="65DC3C33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58.44±0.55</w:t>
            </w:r>
          </w:p>
        </w:tc>
        <w:tc>
          <w:tcPr>
            <w:tcW w:w="1187" w:type="dxa"/>
          </w:tcPr>
          <w:p w14:paraId="4CFE6925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141.03±0.10</w:t>
            </w:r>
          </w:p>
        </w:tc>
      </w:tr>
      <w:tr w:rsidR="004534BE" w:rsidRPr="00DC78CD" w14:paraId="7B29AD98" w14:textId="77777777" w:rsidTr="00897654">
        <w:trPr>
          <w:trHeight w:hRule="exact" w:val="425"/>
        </w:trPr>
        <w:tc>
          <w:tcPr>
            <w:tcW w:w="1206" w:type="dxa"/>
          </w:tcPr>
          <w:p w14:paraId="4801753C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N0_IS_30</w:t>
            </w:r>
          </w:p>
        </w:tc>
        <w:tc>
          <w:tcPr>
            <w:tcW w:w="1176" w:type="dxa"/>
          </w:tcPr>
          <w:p w14:paraId="7AFB6931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6.50±0.06</w:t>
            </w:r>
          </w:p>
        </w:tc>
        <w:tc>
          <w:tcPr>
            <w:tcW w:w="1183" w:type="dxa"/>
          </w:tcPr>
          <w:p w14:paraId="19FF7A4F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11.09±1.36</w:t>
            </w:r>
          </w:p>
        </w:tc>
        <w:tc>
          <w:tcPr>
            <w:tcW w:w="1176" w:type="dxa"/>
          </w:tcPr>
          <w:p w14:paraId="7903E5C3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0.79±0.06</w:t>
            </w:r>
          </w:p>
        </w:tc>
        <w:tc>
          <w:tcPr>
            <w:tcW w:w="1187" w:type="dxa"/>
          </w:tcPr>
          <w:p w14:paraId="25926B78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112.00±6.08</w:t>
            </w:r>
          </w:p>
        </w:tc>
        <w:tc>
          <w:tcPr>
            <w:tcW w:w="1185" w:type="dxa"/>
          </w:tcPr>
          <w:p w14:paraId="7D31975B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54.54±3.22</w:t>
            </w:r>
          </w:p>
        </w:tc>
        <w:tc>
          <w:tcPr>
            <w:tcW w:w="1187" w:type="dxa"/>
          </w:tcPr>
          <w:p w14:paraId="72888A2C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127.70±0.82</w:t>
            </w:r>
          </w:p>
        </w:tc>
      </w:tr>
      <w:tr w:rsidR="004534BE" w:rsidRPr="00DC78CD" w14:paraId="6C3EFBA7" w14:textId="77777777" w:rsidTr="00897654">
        <w:trPr>
          <w:trHeight w:hRule="exact" w:val="425"/>
        </w:trPr>
        <w:tc>
          <w:tcPr>
            <w:tcW w:w="1206" w:type="dxa"/>
          </w:tcPr>
          <w:p w14:paraId="08F5AAEA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N0_IS_45</w:t>
            </w:r>
          </w:p>
        </w:tc>
        <w:tc>
          <w:tcPr>
            <w:tcW w:w="1176" w:type="dxa"/>
          </w:tcPr>
          <w:p w14:paraId="53AA8EE0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6.43±0.27</w:t>
            </w:r>
          </w:p>
        </w:tc>
        <w:tc>
          <w:tcPr>
            <w:tcW w:w="1183" w:type="dxa"/>
          </w:tcPr>
          <w:p w14:paraId="5138063C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12.04±3.53</w:t>
            </w:r>
          </w:p>
        </w:tc>
        <w:tc>
          <w:tcPr>
            <w:tcW w:w="1176" w:type="dxa"/>
          </w:tcPr>
          <w:p w14:paraId="6D5403FC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0.77±0.16</w:t>
            </w:r>
          </w:p>
        </w:tc>
        <w:tc>
          <w:tcPr>
            <w:tcW w:w="1187" w:type="dxa"/>
          </w:tcPr>
          <w:p w14:paraId="4B29D2BB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89.50±4.67</w:t>
            </w:r>
          </w:p>
        </w:tc>
        <w:tc>
          <w:tcPr>
            <w:tcW w:w="1185" w:type="dxa"/>
          </w:tcPr>
          <w:p w14:paraId="1E863743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46.08±3.26</w:t>
            </w:r>
          </w:p>
        </w:tc>
        <w:tc>
          <w:tcPr>
            <w:tcW w:w="1187" w:type="dxa"/>
          </w:tcPr>
          <w:p w14:paraId="1E02CB53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109.66±0.53</w:t>
            </w:r>
          </w:p>
        </w:tc>
      </w:tr>
      <w:tr w:rsidR="004534BE" w:rsidRPr="00DC78CD" w14:paraId="22FBF44E" w14:textId="77777777" w:rsidTr="00897654">
        <w:trPr>
          <w:trHeight w:hRule="exact" w:val="425"/>
        </w:trPr>
        <w:tc>
          <w:tcPr>
            <w:tcW w:w="1206" w:type="dxa"/>
          </w:tcPr>
          <w:p w14:paraId="474920F7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N0_IS_60</w:t>
            </w:r>
          </w:p>
        </w:tc>
        <w:tc>
          <w:tcPr>
            <w:tcW w:w="1176" w:type="dxa"/>
          </w:tcPr>
          <w:p w14:paraId="5B8281C4" w14:textId="77777777" w:rsidR="004534BE" w:rsidRPr="00DC78CD" w:rsidRDefault="004534BE" w:rsidP="00F20CF5">
            <w:pPr>
              <w:tabs>
                <w:tab w:val="left" w:pos="658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6.42±0.12</w:t>
            </w:r>
          </w:p>
        </w:tc>
        <w:tc>
          <w:tcPr>
            <w:tcW w:w="1183" w:type="dxa"/>
          </w:tcPr>
          <w:p w14:paraId="38B91478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5.66±0.29</w:t>
            </w:r>
          </w:p>
        </w:tc>
        <w:tc>
          <w:tcPr>
            <w:tcW w:w="1176" w:type="dxa"/>
          </w:tcPr>
          <w:p w14:paraId="2F531863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0.61±0.06</w:t>
            </w:r>
          </w:p>
        </w:tc>
        <w:tc>
          <w:tcPr>
            <w:tcW w:w="1187" w:type="dxa"/>
          </w:tcPr>
          <w:p w14:paraId="21DB4ACF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76.33±1.15</w:t>
            </w:r>
          </w:p>
        </w:tc>
        <w:tc>
          <w:tcPr>
            <w:tcW w:w="1185" w:type="dxa"/>
          </w:tcPr>
          <w:p w14:paraId="74D1AD8E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39.16±1.57</w:t>
            </w:r>
          </w:p>
        </w:tc>
        <w:tc>
          <w:tcPr>
            <w:tcW w:w="1187" w:type="dxa"/>
          </w:tcPr>
          <w:p w14:paraId="2AFC0FEE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101.73±0.33</w:t>
            </w:r>
          </w:p>
        </w:tc>
      </w:tr>
      <w:tr w:rsidR="004534BE" w:rsidRPr="00DC78CD" w14:paraId="056B5BF1" w14:textId="77777777" w:rsidTr="00897654">
        <w:trPr>
          <w:trHeight w:hRule="exact" w:val="425"/>
        </w:trPr>
        <w:tc>
          <w:tcPr>
            <w:tcW w:w="1206" w:type="dxa"/>
          </w:tcPr>
          <w:p w14:paraId="36D81BD2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N2_S_15</w:t>
            </w:r>
          </w:p>
        </w:tc>
        <w:tc>
          <w:tcPr>
            <w:tcW w:w="1176" w:type="dxa"/>
          </w:tcPr>
          <w:p w14:paraId="1BB005B5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6.18±0.06</w:t>
            </w:r>
          </w:p>
        </w:tc>
        <w:tc>
          <w:tcPr>
            <w:tcW w:w="1183" w:type="dxa"/>
          </w:tcPr>
          <w:p w14:paraId="4AD7AFFE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16.19±1.86</w:t>
            </w:r>
          </w:p>
        </w:tc>
        <w:tc>
          <w:tcPr>
            <w:tcW w:w="1176" w:type="dxa"/>
          </w:tcPr>
          <w:p w14:paraId="4F8788CD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1.25±0.18</w:t>
            </w:r>
          </w:p>
        </w:tc>
        <w:tc>
          <w:tcPr>
            <w:tcW w:w="1187" w:type="dxa"/>
          </w:tcPr>
          <w:p w14:paraId="1D97FF09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116.25±5.45</w:t>
            </w:r>
          </w:p>
        </w:tc>
        <w:tc>
          <w:tcPr>
            <w:tcW w:w="1185" w:type="dxa"/>
          </w:tcPr>
          <w:p w14:paraId="6B1FB896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38.55±1.72</w:t>
            </w:r>
          </w:p>
        </w:tc>
        <w:tc>
          <w:tcPr>
            <w:tcW w:w="1187" w:type="dxa"/>
          </w:tcPr>
          <w:p w14:paraId="3AF934CC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115.05±0.88</w:t>
            </w:r>
          </w:p>
        </w:tc>
      </w:tr>
      <w:tr w:rsidR="004534BE" w:rsidRPr="00DC78CD" w14:paraId="4769FA2F" w14:textId="77777777" w:rsidTr="00897654">
        <w:trPr>
          <w:trHeight w:hRule="exact" w:val="425"/>
        </w:trPr>
        <w:tc>
          <w:tcPr>
            <w:tcW w:w="1206" w:type="dxa"/>
          </w:tcPr>
          <w:p w14:paraId="02B2DA43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N2_S_30</w:t>
            </w:r>
          </w:p>
        </w:tc>
        <w:tc>
          <w:tcPr>
            <w:tcW w:w="1176" w:type="dxa"/>
          </w:tcPr>
          <w:p w14:paraId="226BE82D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6.24±0.25</w:t>
            </w:r>
          </w:p>
        </w:tc>
        <w:tc>
          <w:tcPr>
            <w:tcW w:w="1183" w:type="dxa"/>
          </w:tcPr>
          <w:p w14:paraId="20B6C3CB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10.94±3.22</w:t>
            </w:r>
          </w:p>
        </w:tc>
        <w:tc>
          <w:tcPr>
            <w:tcW w:w="1176" w:type="dxa"/>
          </w:tcPr>
          <w:p w14:paraId="1E820B21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0.74±0.23</w:t>
            </w:r>
          </w:p>
        </w:tc>
        <w:tc>
          <w:tcPr>
            <w:tcW w:w="1187" w:type="dxa"/>
          </w:tcPr>
          <w:p w14:paraId="7DF1B64B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103.42±3.26</w:t>
            </w:r>
          </w:p>
        </w:tc>
        <w:tc>
          <w:tcPr>
            <w:tcW w:w="1185" w:type="dxa"/>
          </w:tcPr>
          <w:p w14:paraId="3CEB5C20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20.81±2.90</w:t>
            </w:r>
          </w:p>
        </w:tc>
        <w:tc>
          <w:tcPr>
            <w:tcW w:w="1187" w:type="dxa"/>
          </w:tcPr>
          <w:p w14:paraId="2C39FB49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106.76±0.19</w:t>
            </w:r>
          </w:p>
        </w:tc>
      </w:tr>
      <w:tr w:rsidR="004534BE" w:rsidRPr="00DC78CD" w14:paraId="0B256056" w14:textId="77777777" w:rsidTr="00897654">
        <w:trPr>
          <w:trHeight w:hRule="exact" w:val="425"/>
        </w:trPr>
        <w:tc>
          <w:tcPr>
            <w:tcW w:w="1206" w:type="dxa"/>
          </w:tcPr>
          <w:p w14:paraId="47AFAEAC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N2_S_45</w:t>
            </w:r>
          </w:p>
        </w:tc>
        <w:tc>
          <w:tcPr>
            <w:tcW w:w="1176" w:type="dxa"/>
          </w:tcPr>
          <w:p w14:paraId="39CCCEE8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6.35±0.03</w:t>
            </w:r>
          </w:p>
        </w:tc>
        <w:tc>
          <w:tcPr>
            <w:tcW w:w="1183" w:type="dxa"/>
          </w:tcPr>
          <w:p w14:paraId="012A6CA2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11.10±5.09</w:t>
            </w:r>
          </w:p>
        </w:tc>
        <w:tc>
          <w:tcPr>
            <w:tcW w:w="1176" w:type="dxa"/>
          </w:tcPr>
          <w:p w14:paraId="539627DE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0.79±0.03</w:t>
            </w:r>
          </w:p>
        </w:tc>
        <w:tc>
          <w:tcPr>
            <w:tcW w:w="1187" w:type="dxa"/>
          </w:tcPr>
          <w:p w14:paraId="42843F26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86.83±3.64</w:t>
            </w:r>
          </w:p>
        </w:tc>
        <w:tc>
          <w:tcPr>
            <w:tcW w:w="1185" w:type="dxa"/>
          </w:tcPr>
          <w:p w14:paraId="66776F64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26.79±0.65</w:t>
            </w:r>
          </w:p>
        </w:tc>
        <w:tc>
          <w:tcPr>
            <w:tcW w:w="1187" w:type="dxa"/>
          </w:tcPr>
          <w:p w14:paraId="0EF94053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110.40±0.55</w:t>
            </w:r>
          </w:p>
        </w:tc>
      </w:tr>
      <w:tr w:rsidR="004534BE" w:rsidRPr="00DC78CD" w14:paraId="4B2C995B" w14:textId="77777777" w:rsidTr="00897654">
        <w:trPr>
          <w:trHeight w:hRule="exact" w:val="425"/>
        </w:trPr>
        <w:tc>
          <w:tcPr>
            <w:tcW w:w="1206" w:type="dxa"/>
          </w:tcPr>
          <w:p w14:paraId="33ED6EDA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N2_S_60</w:t>
            </w:r>
          </w:p>
        </w:tc>
        <w:tc>
          <w:tcPr>
            <w:tcW w:w="1176" w:type="dxa"/>
          </w:tcPr>
          <w:p w14:paraId="36C27018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6.41±0.09</w:t>
            </w:r>
          </w:p>
        </w:tc>
        <w:tc>
          <w:tcPr>
            <w:tcW w:w="1183" w:type="dxa"/>
          </w:tcPr>
          <w:p w14:paraId="5C532CD2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6.78±1.45</w:t>
            </w:r>
          </w:p>
        </w:tc>
        <w:tc>
          <w:tcPr>
            <w:tcW w:w="1176" w:type="dxa"/>
          </w:tcPr>
          <w:p w14:paraId="7DEB67E6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0.63±0.06</w:t>
            </w:r>
          </w:p>
        </w:tc>
        <w:tc>
          <w:tcPr>
            <w:tcW w:w="1187" w:type="dxa"/>
          </w:tcPr>
          <w:p w14:paraId="4AFDED2C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68.25±6.31</w:t>
            </w:r>
          </w:p>
        </w:tc>
        <w:tc>
          <w:tcPr>
            <w:tcW w:w="1185" w:type="dxa"/>
          </w:tcPr>
          <w:p w14:paraId="0A808C53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30.16±3.48</w:t>
            </w:r>
          </w:p>
        </w:tc>
        <w:tc>
          <w:tcPr>
            <w:tcW w:w="1187" w:type="dxa"/>
          </w:tcPr>
          <w:p w14:paraId="00940FBE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114.16±0.21</w:t>
            </w:r>
          </w:p>
        </w:tc>
      </w:tr>
      <w:tr w:rsidR="004534BE" w:rsidRPr="00DC78CD" w14:paraId="7404DB27" w14:textId="77777777" w:rsidTr="00897654">
        <w:trPr>
          <w:trHeight w:hRule="exact" w:val="425"/>
        </w:trPr>
        <w:tc>
          <w:tcPr>
            <w:tcW w:w="1206" w:type="dxa"/>
          </w:tcPr>
          <w:p w14:paraId="09040DC8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N2_IS_15</w:t>
            </w:r>
          </w:p>
        </w:tc>
        <w:tc>
          <w:tcPr>
            <w:tcW w:w="1176" w:type="dxa"/>
          </w:tcPr>
          <w:p w14:paraId="7B9168CD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5.94±0.22</w:t>
            </w:r>
          </w:p>
        </w:tc>
        <w:tc>
          <w:tcPr>
            <w:tcW w:w="1183" w:type="dxa"/>
          </w:tcPr>
          <w:p w14:paraId="146E74B0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17.05±3.63</w:t>
            </w:r>
          </w:p>
        </w:tc>
        <w:tc>
          <w:tcPr>
            <w:tcW w:w="1176" w:type="dxa"/>
          </w:tcPr>
          <w:p w14:paraId="6C7F5349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1.22±0.09</w:t>
            </w:r>
          </w:p>
        </w:tc>
        <w:tc>
          <w:tcPr>
            <w:tcW w:w="1187" w:type="dxa"/>
          </w:tcPr>
          <w:p w14:paraId="6BAAFF11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146.08±8.91</w:t>
            </w:r>
          </w:p>
        </w:tc>
        <w:tc>
          <w:tcPr>
            <w:tcW w:w="1185" w:type="dxa"/>
          </w:tcPr>
          <w:p w14:paraId="1A083094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86.32±4.07</w:t>
            </w:r>
          </w:p>
        </w:tc>
        <w:tc>
          <w:tcPr>
            <w:tcW w:w="1187" w:type="dxa"/>
          </w:tcPr>
          <w:p w14:paraId="473C6BEA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127.99±0.26</w:t>
            </w:r>
          </w:p>
        </w:tc>
      </w:tr>
      <w:tr w:rsidR="004534BE" w:rsidRPr="00DC78CD" w14:paraId="221C2C42" w14:textId="77777777" w:rsidTr="00897654">
        <w:trPr>
          <w:trHeight w:hRule="exact" w:val="425"/>
        </w:trPr>
        <w:tc>
          <w:tcPr>
            <w:tcW w:w="1206" w:type="dxa"/>
          </w:tcPr>
          <w:p w14:paraId="79585DA0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N2_IS_30</w:t>
            </w:r>
          </w:p>
        </w:tc>
        <w:tc>
          <w:tcPr>
            <w:tcW w:w="1176" w:type="dxa"/>
          </w:tcPr>
          <w:p w14:paraId="4E0CCA12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6.38±0.06</w:t>
            </w:r>
          </w:p>
        </w:tc>
        <w:tc>
          <w:tcPr>
            <w:tcW w:w="1183" w:type="dxa"/>
          </w:tcPr>
          <w:p w14:paraId="5BB0F39F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11.58±2.01</w:t>
            </w:r>
          </w:p>
        </w:tc>
        <w:tc>
          <w:tcPr>
            <w:tcW w:w="1176" w:type="dxa"/>
          </w:tcPr>
          <w:p w14:paraId="2E7F07DC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0.89±0.16</w:t>
            </w:r>
          </w:p>
        </w:tc>
        <w:tc>
          <w:tcPr>
            <w:tcW w:w="1187" w:type="dxa"/>
          </w:tcPr>
          <w:p w14:paraId="5A5D4861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104.42±9.14</w:t>
            </w:r>
          </w:p>
        </w:tc>
        <w:tc>
          <w:tcPr>
            <w:tcW w:w="1185" w:type="dxa"/>
          </w:tcPr>
          <w:p w14:paraId="47AE99B0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69.36±2.14</w:t>
            </w:r>
          </w:p>
        </w:tc>
        <w:tc>
          <w:tcPr>
            <w:tcW w:w="1187" w:type="dxa"/>
          </w:tcPr>
          <w:p w14:paraId="104AD6B9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112.66±0.61</w:t>
            </w:r>
          </w:p>
        </w:tc>
      </w:tr>
      <w:tr w:rsidR="004534BE" w:rsidRPr="00DC78CD" w14:paraId="1B819F22" w14:textId="77777777" w:rsidTr="00897654">
        <w:trPr>
          <w:trHeight w:hRule="exact" w:val="425"/>
        </w:trPr>
        <w:tc>
          <w:tcPr>
            <w:tcW w:w="1206" w:type="dxa"/>
          </w:tcPr>
          <w:p w14:paraId="2DDAAA88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N2_IS_45</w:t>
            </w:r>
          </w:p>
        </w:tc>
        <w:tc>
          <w:tcPr>
            <w:tcW w:w="1176" w:type="dxa"/>
          </w:tcPr>
          <w:p w14:paraId="38CCF2FB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6.31±0.11</w:t>
            </w:r>
          </w:p>
        </w:tc>
        <w:tc>
          <w:tcPr>
            <w:tcW w:w="1183" w:type="dxa"/>
          </w:tcPr>
          <w:p w14:paraId="29925D47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6.96±2.61</w:t>
            </w:r>
          </w:p>
        </w:tc>
        <w:tc>
          <w:tcPr>
            <w:tcW w:w="1176" w:type="dxa"/>
          </w:tcPr>
          <w:p w14:paraId="6F113B51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0.81±0.07</w:t>
            </w:r>
          </w:p>
        </w:tc>
        <w:tc>
          <w:tcPr>
            <w:tcW w:w="1187" w:type="dxa"/>
          </w:tcPr>
          <w:p w14:paraId="031D7A0E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91.08±3.13</w:t>
            </w:r>
          </w:p>
        </w:tc>
        <w:tc>
          <w:tcPr>
            <w:tcW w:w="1185" w:type="dxa"/>
          </w:tcPr>
          <w:p w14:paraId="1CE026A8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51.90±1.77</w:t>
            </w:r>
          </w:p>
        </w:tc>
        <w:tc>
          <w:tcPr>
            <w:tcW w:w="1187" w:type="dxa"/>
          </w:tcPr>
          <w:p w14:paraId="5E37BE05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129.13±0.23</w:t>
            </w:r>
          </w:p>
        </w:tc>
      </w:tr>
      <w:tr w:rsidR="004534BE" w:rsidRPr="00DC78CD" w14:paraId="4823A47F" w14:textId="77777777" w:rsidTr="00897654">
        <w:trPr>
          <w:trHeight w:hRule="exact" w:val="425"/>
        </w:trPr>
        <w:tc>
          <w:tcPr>
            <w:tcW w:w="1206" w:type="dxa"/>
            <w:tcBorders>
              <w:bottom w:val="single" w:sz="4" w:space="0" w:color="auto"/>
            </w:tcBorders>
          </w:tcPr>
          <w:p w14:paraId="56C2A29B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N2_IS_60</w:t>
            </w:r>
          </w:p>
        </w:tc>
        <w:tc>
          <w:tcPr>
            <w:tcW w:w="1176" w:type="dxa"/>
            <w:tcBorders>
              <w:bottom w:val="single" w:sz="4" w:space="0" w:color="auto"/>
            </w:tcBorders>
          </w:tcPr>
          <w:p w14:paraId="03E50A8D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6.44±0.16</w:t>
            </w:r>
          </w:p>
        </w:tc>
        <w:tc>
          <w:tcPr>
            <w:tcW w:w="1183" w:type="dxa"/>
            <w:tcBorders>
              <w:bottom w:val="single" w:sz="4" w:space="0" w:color="auto"/>
            </w:tcBorders>
          </w:tcPr>
          <w:p w14:paraId="04D26877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7.47±1.92</w:t>
            </w:r>
          </w:p>
        </w:tc>
        <w:tc>
          <w:tcPr>
            <w:tcW w:w="1176" w:type="dxa"/>
            <w:tcBorders>
              <w:bottom w:val="single" w:sz="4" w:space="0" w:color="auto"/>
            </w:tcBorders>
          </w:tcPr>
          <w:p w14:paraId="16FE5B46" w14:textId="77777777" w:rsidR="004534BE" w:rsidRPr="00DC78CD" w:rsidRDefault="004534BE" w:rsidP="00F20CF5">
            <w:pPr>
              <w:tabs>
                <w:tab w:val="left" w:pos="686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0.67±0.12</w:t>
            </w:r>
          </w:p>
        </w:tc>
        <w:tc>
          <w:tcPr>
            <w:tcW w:w="1187" w:type="dxa"/>
            <w:tcBorders>
              <w:bottom w:val="single" w:sz="4" w:space="0" w:color="auto"/>
            </w:tcBorders>
          </w:tcPr>
          <w:p w14:paraId="37004F31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77.58±1.53</w:t>
            </w:r>
          </w:p>
        </w:tc>
        <w:tc>
          <w:tcPr>
            <w:tcW w:w="1185" w:type="dxa"/>
            <w:tcBorders>
              <w:bottom w:val="single" w:sz="4" w:space="0" w:color="auto"/>
            </w:tcBorders>
          </w:tcPr>
          <w:p w14:paraId="21EADE93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42.80±3.55</w:t>
            </w:r>
          </w:p>
        </w:tc>
        <w:tc>
          <w:tcPr>
            <w:tcW w:w="1187" w:type="dxa"/>
            <w:tcBorders>
              <w:bottom w:val="single" w:sz="4" w:space="0" w:color="auto"/>
            </w:tcBorders>
          </w:tcPr>
          <w:p w14:paraId="4A6963BA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131.43±0.91</w:t>
            </w:r>
          </w:p>
        </w:tc>
      </w:tr>
      <w:tr w:rsidR="004534BE" w:rsidRPr="00DC78CD" w14:paraId="1726EF98" w14:textId="77777777" w:rsidTr="00897654">
        <w:trPr>
          <w:trHeight w:hRule="exact" w:val="425"/>
        </w:trPr>
        <w:tc>
          <w:tcPr>
            <w:tcW w:w="238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1A6A7262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ANOVA (P value)</w:t>
            </w:r>
          </w:p>
        </w:tc>
        <w:tc>
          <w:tcPr>
            <w:tcW w:w="118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00B2CFB4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</w:p>
        </w:tc>
        <w:tc>
          <w:tcPr>
            <w:tcW w:w="117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66D6E569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</w:p>
        </w:tc>
        <w:tc>
          <w:tcPr>
            <w:tcW w:w="118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5D2BCFC0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74CDDF8C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</w:p>
        </w:tc>
        <w:tc>
          <w:tcPr>
            <w:tcW w:w="118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19060628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</w:p>
        </w:tc>
      </w:tr>
      <w:tr w:rsidR="004534BE" w:rsidRPr="00DC78CD" w14:paraId="34AEEB94" w14:textId="77777777" w:rsidTr="00897654">
        <w:trPr>
          <w:trHeight w:hRule="exact" w:val="425"/>
        </w:trPr>
        <w:tc>
          <w:tcPr>
            <w:tcW w:w="1206" w:type="dxa"/>
            <w:tcBorders>
              <w:top w:val="single" w:sz="4" w:space="0" w:color="auto"/>
            </w:tcBorders>
          </w:tcPr>
          <w:p w14:paraId="4BC26380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N fertilizer (N)</w:t>
            </w:r>
          </w:p>
        </w:tc>
        <w:tc>
          <w:tcPr>
            <w:tcW w:w="1176" w:type="dxa"/>
            <w:tcBorders>
              <w:top w:val="single" w:sz="4" w:space="0" w:color="auto"/>
            </w:tcBorders>
          </w:tcPr>
          <w:p w14:paraId="7B6FF1B3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0.130</w:t>
            </w:r>
          </w:p>
        </w:tc>
        <w:tc>
          <w:tcPr>
            <w:tcW w:w="1183" w:type="dxa"/>
            <w:tcBorders>
              <w:top w:val="single" w:sz="4" w:space="0" w:color="auto"/>
            </w:tcBorders>
          </w:tcPr>
          <w:p w14:paraId="109855D1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0.99</w:t>
            </w:r>
          </w:p>
        </w:tc>
        <w:tc>
          <w:tcPr>
            <w:tcW w:w="1176" w:type="dxa"/>
            <w:tcBorders>
              <w:top w:val="single" w:sz="4" w:space="0" w:color="auto"/>
            </w:tcBorders>
          </w:tcPr>
          <w:p w14:paraId="3F20FB15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0.555</w:t>
            </w:r>
          </w:p>
        </w:tc>
        <w:tc>
          <w:tcPr>
            <w:tcW w:w="1187" w:type="dxa"/>
            <w:tcBorders>
              <w:top w:val="single" w:sz="4" w:space="0" w:color="auto"/>
            </w:tcBorders>
          </w:tcPr>
          <w:p w14:paraId="6F4D2B65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0.661</w:t>
            </w:r>
          </w:p>
        </w:tc>
        <w:tc>
          <w:tcPr>
            <w:tcW w:w="1185" w:type="dxa"/>
            <w:tcBorders>
              <w:top w:val="single" w:sz="4" w:space="0" w:color="auto"/>
            </w:tcBorders>
          </w:tcPr>
          <w:p w14:paraId="7E86A891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1187" w:type="dxa"/>
            <w:tcBorders>
              <w:top w:val="single" w:sz="4" w:space="0" w:color="auto"/>
            </w:tcBorders>
          </w:tcPr>
          <w:p w14:paraId="0EFDABA7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</w:tr>
      <w:tr w:rsidR="004534BE" w:rsidRPr="00DC78CD" w14:paraId="069C0DB4" w14:textId="77777777" w:rsidTr="00897654">
        <w:trPr>
          <w:trHeight w:hRule="exact" w:val="425"/>
        </w:trPr>
        <w:tc>
          <w:tcPr>
            <w:tcW w:w="1206" w:type="dxa"/>
          </w:tcPr>
          <w:p w14:paraId="3590524D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Cultivation method (C)</w:t>
            </w:r>
          </w:p>
        </w:tc>
        <w:tc>
          <w:tcPr>
            <w:tcW w:w="1176" w:type="dxa"/>
          </w:tcPr>
          <w:p w14:paraId="7CB21D06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0.780</w:t>
            </w:r>
          </w:p>
        </w:tc>
        <w:tc>
          <w:tcPr>
            <w:tcW w:w="1183" w:type="dxa"/>
          </w:tcPr>
          <w:p w14:paraId="58107334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0.743</w:t>
            </w:r>
          </w:p>
        </w:tc>
        <w:tc>
          <w:tcPr>
            <w:tcW w:w="1176" w:type="dxa"/>
          </w:tcPr>
          <w:p w14:paraId="0A206DD5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0.361</w:t>
            </w:r>
          </w:p>
        </w:tc>
        <w:tc>
          <w:tcPr>
            <w:tcW w:w="1187" w:type="dxa"/>
          </w:tcPr>
          <w:p w14:paraId="192232FD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1185" w:type="dxa"/>
          </w:tcPr>
          <w:p w14:paraId="500AC6A3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1187" w:type="dxa"/>
          </w:tcPr>
          <w:p w14:paraId="487333EE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</w:tr>
      <w:tr w:rsidR="004534BE" w:rsidRPr="00DC78CD" w14:paraId="0C189162" w14:textId="77777777" w:rsidTr="00897654">
        <w:trPr>
          <w:trHeight w:hRule="exact" w:val="425"/>
        </w:trPr>
        <w:tc>
          <w:tcPr>
            <w:tcW w:w="1206" w:type="dxa"/>
          </w:tcPr>
          <w:p w14:paraId="2BC65682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Soil depth (D)</w:t>
            </w:r>
          </w:p>
        </w:tc>
        <w:tc>
          <w:tcPr>
            <w:tcW w:w="1176" w:type="dxa"/>
          </w:tcPr>
          <w:p w14:paraId="72F181D4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1183" w:type="dxa"/>
          </w:tcPr>
          <w:p w14:paraId="360EA298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1176" w:type="dxa"/>
          </w:tcPr>
          <w:p w14:paraId="6A806F5E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1187" w:type="dxa"/>
          </w:tcPr>
          <w:p w14:paraId="5C3D544B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1185" w:type="dxa"/>
          </w:tcPr>
          <w:p w14:paraId="37D7B7B5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1187" w:type="dxa"/>
          </w:tcPr>
          <w:p w14:paraId="69AF7B42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</w:tr>
      <w:tr w:rsidR="004534BE" w:rsidRPr="00DC78CD" w14:paraId="3D42E969" w14:textId="77777777" w:rsidTr="00897654">
        <w:trPr>
          <w:trHeight w:hRule="exact" w:val="425"/>
        </w:trPr>
        <w:tc>
          <w:tcPr>
            <w:tcW w:w="1206" w:type="dxa"/>
          </w:tcPr>
          <w:p w14:paraId="258E207D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N*C</w:t>
            </w:r>
          </w:p>
        </w:tc>
        <w:tc>
          <w:tcPr>
            <w:tcW w:w="1176" w:type="dxa"/>
          </w:tcPr>
          <w:p w14:paraId="5881249D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0.829</w:t>
            </w:r>
          </w:p>
        </w:tc>
        <w:tc>
          <w:tcPr>
            <w:tcW w:w="1183" w:type="dxa"/>
          </w:tcPr>
          <w:p w14:paraId="6D6686A1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0.368</w:t>
            </w:r>
          </w:p>
        </w:tc>
        <w:tc>
          <w:tcPr>
            <w:tcW w:w="1176" w:type="dxa"/>
          </w:tcPr>
          <w:p w14:paraId="1147C866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0.865</w:t>
            </w:r>
          </w:p>
        </w:tc>
        <w:tc>
          <w:tcPr>
            <w:tcW w:w="1187" w:type="dxa"/>
          </w:tcPr>
          <w:p w14:paraId="09DFB8EA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0.482</w:t>
            </w:r>
          </w:p>
        </w:tc>
        <w:tc>
          <w:tcPr>
            <w:tcW w:w="1185" w:type="dxa"/>
          </w:tcPr>
          <w:p w14:paraId="66C5A3E6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1187" w:type="dxa"/>
          </w:tcPr>
          <w:p w14:paraId="472DA5EA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</w:tr>
      <w:tr w:rsidR="004534BE" w:rsidRPr="00DC78CD" w14:paraId="3BFC0332" w14:textId="77777777" w:rsidTr="00897654">
        <w:trPr>
          <w:trHeight w:hRule="exact" w:val="425"/>
        </w:trPr>
        <w:tc>
          <w:tcPr>
            <w:tcW w:w="1206" w:type="dxa"/>
          </w:tcPr>
          <w:p w14:paraId="4B012E18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N*D</w:t>
            </w:r>
          </w:p>
        </w:tc>
        <w:tc>
          <w:tcPr>
            <w:tcW w:w="1176" w:type="dxa"/>
          </w:tcPr>
          <w:p w14:paraId="07523D77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0.747</w:t>
            </w:r>
          </w:p>
        </w:tc>
        <w:tc>
          <w:tcPr>
            <w:tcW w:w="1183" w:type="dxa"/>
          </w:tcPr>
          <w:p w14:paraId="790CC389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0.845</w:t>
            </w:r>
          </w:p>
        </w:tc>
        <w:tc>
          <w:tcPr>
            <w:tcW w:w="1176" w:type="dxa"/>
          </w:tcPr>
          <w:p w14:paraId="79B65FA5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0.678</w:t>
            </w:r>
          </w:p>
        </w:tc>
        <w:tc>
          <w:tcPr>
            <w:tcW w:w="1187" w:type="dxa"/>
          </w:tcPr>
          <w:p w14:paraId="648026F7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0.179</w:t>
            </w:r>
          </w:p>
        </w:tc>
        <w:tc>
          <w:tcPr>
            <w:tcW w:w="1185" w:type="dxa"/>
          </w:tcPr>
          <w:p w14:paraId="2363AC78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0.035</w:t>
            </w:r>
          </w:p>
        </w:tc>
        <w:tc>
          <w:tcPr>
            <w:tcW w:w="1187" w:type="dxa"/>
          </w:tcPr>
          <w:p w14:paraId="41DC5029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</w:tr>
      <w:tr w:rsidR="004534BE" w:rsidRPr="00DC78CD" w14:paraId="0F786BCC" w14:textId="77777777" w:rsidTr="00897654">
        <w:trPr>
          <w:trHeight w:hRule="exact" w:val="425"/>
        </w:trPr>
        <w:tc>
          <w:tcPr>
            <w:tcW w:w="1206" w:type="dxa"/>
          </w:tcPr>
          <w:p w14:paraId="4E1367E2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C*D</w:t>
            </w:r>
          </w:p>
        </w:tc>
        <w:tc>
          <w:tcPr>
            <w:tcW w:w="1176" w:type="dxa"/>
          </w:tcPr>
          <w:p w14:paraId="59853752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0.256</w:t>
            </w:r>
          </w:p>
        </w:tc>
        <w:tc>
          <w:tcPr>
            <w:tcW w:w="1183" w:type="dxa"/>
          </w:tcPr>
          <w:p w14:paraId="66A8260B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0.861</w:t>
            </w:r>
          </w:p>
        </w:tc>
        <w:tc>
          <w:tcPr>
            <w:tcW w:w="1176" w:type="dxa"/>
          </w:tcPr>
          <w:p w14:paraId="5BC86B5B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0.952</w:t>
            </w:r>
          </w:p>
        </w:tc>
        <w:tc>
          <w:tcPr>
            <w:tcW w:w="1187" w:type="dxa"/>
          </w:tcPr>
          <w:p w14:paraId="32CB6976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1185" w:type="dxa"/>
          </w:tcPr>
          <w:p w14:paraId="4099A0D2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1187" w:type="dxa"/>
          </w:tcPr>
          <w:p w14:paraId="60BB60AB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</w:tr>
      <w:tr w:rsidR="004534BE" w:rsidRPr="00DC78CD" w14:paraId="6B896BE3" w14:textId="77777777" w:rsidTr="00897654">
        <w:trPr>
          <w:trHeight w:hRule="exact" w:val="425"/>
        </w:trPr>
        <w:tc>
          <w:tcPr>
            <w:tcW w:w="1206" w:type="dxa"/>
          </w:tcPr>
          <w:p w14:paraId="19CC2543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N*C*D</w:t>
            </w:r>
          </w:p>
        </w:tc>
        <w:tc>
          <w:tcPr>
            <w:tcW w:w="1176" w:type="dxa"/>
          </w:tcPr>
          <w:p w14:paraId="47BE3F00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0.725</w:t>
            </w:r>
          </w:p>
        </w:tc>
        <w:tc>
          <w:tcPr>
            <w:tcW w:w="1183" w:type="dxa"/>
          </w:tcPr>
          <w:p w14:paraId="6883BDA9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0.199</w:t>
            </w:r>
          </w:p>
        </w:tc>
        <w:tc>
          <w:tcPr>
            <w:tcW w:w="1176" w:type="dxa"/>
          </w:tcPr>
          <w:p w14:paraId="210FF45B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0.257</w:t>
            </w:r>
          </w:p>
        </w:tc>
        <w:tc>
          <w:tcPr>
            <w:tcW w:w="1187" w:type="dxa"/>
          </w:tcPr>
          <w:p w14:paraId="7C1E197A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0.121</w:t>
            </w:r>
          </w:p>
        </w:tc>
        <w:tc>
          <w:tcPr>
            <w:tcW w:w="1185" w:type="dxa"/>
          </w:tcPr>
          <w:p w14:paraId="29C45608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1187" w:type="dxa"/>
          </w:tcPr>
          <w:p w14:paraId="6C253C5B" w14:textId="77777777" w:rsidR="004534BE" w:rsidRPr="00DC78CD" w:rsidRDefault="004534BE" w:rsidP="00F20CF5">
            <w:pPr>
              <w:tabs>
                <w:tab w:val="left" w:pos="2469"/>
              </w:tabs>
              <w:jc w:val="center"/>
              <w:rPr>
                <w:rFonts w:ascii="Times New Roman" w:hAnsi="Times New Roman"/>
              </w:rPr>
            </w:pPr>
            <w:r w:rsidRPr="00DC78CD"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</w:tr>
    </w:tbl>
    <w:p w14:paraId="4E46E494" w14:textId="7CF3E1A2" w:rsidR="004534BE" w:rsidRPr="004534BE" w:rsidRDefault="004534BE" w:rsidP="00731491">
      <w:pPr>
        <w:tabs>
          <w:tab w:val="left" w:pos="2469"/>
        </w:tabs>
      </w:pPr>
      <w:r w:rsidRPr="00DD5AC0">
        <w:rPr>
          <w:rFonts w:ascii="Times New Roman" w:hAnsi="Times New Roman"/>
          <w:sz w:val="18"/>
          <w:szCs w:val="18"/>
        </w:rPr>
        <w:t xml:space="preserve">N: Nitrogen application level; C: Cultivation method; </w:t>
      </w:r>
      <w:r w:rsidRPr="00DD5AC0">
        <w:rPr>
          <w:rFonts w:ascii="Times New Roman" w:hAnsi="Times New Roman" w:hint="eastAsia"/>
          <w:sz w:val="18"/>
          <w:szCs w:val="18"/>
        </w:rPr>
        <w:t>D: Soil depth;</w:t>
      </w:r>
      <w:r w:rsidRPr="00DD5AC0">
        <w:rPr>
          <w:rFonts w:ascii="Times New Roman" w:hAnsi="Times New Roman"/>
          <w:sz w:val="18"/>
          <w:szCs w:val="18"/>
        </w:rPr>
        <w:t xml:space="preserve"> N*C: Interaction between the nitrogen application level and cultivation method</w:t>
      </w:r>
      <w:r w:rsidRPr="00DD5AC0">
        <w:rPr>
          <w:rFonts w:ascii="Times New Roman" w:hAnsi="Times New Roman" w:hint="eastAsia"/>
          <w:sz w:val="18"/>
          <w:szCs w:val="18"/>
        </w:rPr>
        <w:t>; N*D:</w:t>
      </w:r>
      <w:r w:rsidRPr="00DD5AC0">
        <w:rPr>
          <w:rFonts w:ascii="Times New Roman" w:hAnsi="Times New Roman"/>
          <w:sz w:val="18"/>
          <w:szCs w:val="18"/>
        </w:rPr>
        <w:t xml:space="preserve"> Interaction between the nitrogen</w:t>
      </w:r>
      <w:r w:rsidRPr="00DD5AC0">
        <w:rPr>
          <w:rFonts w:ascii="Times New Roman" w:hAnsi="Times New Roman" w:hint="eastAsia"/>
          <w:sz w:val="18"/>
          <w:szCs w:val="18"/>
        </w:rPr>
        <w:t xml:space="preserve"> </w:t>
      </w:r>
      <w:r w:rsidRPr="00DD5AC0">
        <w:rPr>
          <w:rFonts w:ascii="Times New Roman" w:hAnsi="Times New Roman"/>
          <w:sz w:val="18"/>
          <w:szCs w:val="18"/>
        </w:rPr>
        <w:t>application level and</w:t>
      </w:r>
      <w:r w:rsidRPr="00DD5AC0">
        <w:rPr>
          <w:rFonts w:ascii="Times New Roman" w:hAnsi="Times New Roman" w:hint="eastAsia"/>
          <w:sz w:val="18"/>
          <w:szCs w:val="18"/>
        </w:rPr>
        <w:t xml:space="preserve"> soil depth; C*D:</w:t>
      </w:r>
      <w:r w:rsidRPr="00DD5AC0">
        <w:rPr>
          <w:rFonts w:ascii="Times New Roman" w:hAnsi="Times New Roman"/>
          <w:sz w:val="18"/>
          <w:szCs w:val="18"/>
        </w:rPr>
        <w:t xml:space="preserve"> Interaction between the</w:t>
      </w:r>
      <w:r w:rsidRPr="00DD5AC0">
        <w:rPr>
          <w:rFonts w:ascii="Times New Roman" w:hAnsi="Times New Roman" w:hint="eastAsia"/>
          <w:sz w:val="18"/>
          <w:szCs w:val="18"/>
        </w:rPr>
        <w:t xml:space="preserve"> </w:t>
      </w:r>
      <w:r w:rsidRPr="00DD5AC0">
        <w:rPr>
          <w:rFonts w:ascii="Times New Roman" w:hAnsi="Times New Roman"/>
          <w:sz w:val="18"/>
          <w:szCs w:val="18"/>
        </w:rPr>
        <w:t>cultivation method</w:t>
      </w:r>
      <w:r w:rsidRPr="00DD5AC0">
        <w:rPr>
          <w:rFonts w:ascii="Times New Roman" w:hAnsi="Times New Roman" w:hint="eastAsia"/>
          <w:sz w:val="18"/>
          <w:szCs w:val="18"/>
        </w:rPr>
        <w:t xml:space="preserve"> and soil depth; N*C*D:</w:t>
      </w:r>
      <w:r w:rsidRPr="00DD5AC0">
        <w:rPr>
          <w:rFonts w:ascii="Times New Roman" w:hAnsi="Times New Roman"/>
          <w:sz w:val="18"/>
          <w:szCs w:val="18"/>
        </w:rPr>
        <w:t xml:space="preserve"> Interaction among the above three factors</w:t>
      </w:r>
      <w:r w:rsidRPr="00DD5AC0">
        <w:rPr>
          <w:rFonts w:ascii="Times New Roman" w:hAnsi="Times New Roman" w:hint="eastAsia"/>
          <w:sz w:val="18"/>
          <w:szCs w:val="18"/>
        </w:rPr>
        <w:t>.</w:t>
      </w:r>
    </w:p>
    <w:sectPr w:rsidR="004534BE" w:rsidRPr="004534BE" w:rsidSect="00F035D1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87832C" w14:textId="77777777" w:rsidR="003E2833" w:rsidRDefault="003E2833" w:rsidP="004534BE">
      <w:pPr>
        <w:spacing w:after="0" w:line="240" w:lineRule="auto"/>
      </w:pPr>
      <w:r>
        <w:separator/>
      </w:r>
    </w:p>
  </w:endnote>
  <w:endnote w:type="continuationSeparator" w:id="0">
    <w:p w14:paraId="338CBEEC" w14:textId="77777777" w:rsidR="003E2833" w:rsidRDefault="003E2833" w:rsidP="004534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TT5235d5a9+20">
    <w:altName w:val="微软雅黑"/>
    <w:panose1 w:val="020B0604020202020204"/>
    <w:charset w:val="86"/>
    <w:family w:val="auto"/>
    <w:notTrueType/>
    <w:pitch w:val="default"/>
    <w:sig w:usb0="00002A87" w:usb1="080E0000" w:usb2="00000010" w:usb3="00000000" w:csb0="0004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C2508A" w14:textId="77777777" w:rsidR="003E2833" w:rsidRDefault="003E2833" w:rsidP="004534BE">
      <w:pPr>
        <w:spacing w:after="0" w:line="240" w:lineRule="auto"/>
      </w:pPr>
      <w:r>
        <w:separator/>
      </w:r>
    </w:p>
  </w:footnote>
  <w:footnote w:type="continuationSeparator" w:id="0">
    <w:p w14:paraId="46CDF1F4" w14:textId="77777777" w:rsidR="003E2833" w:rsidRDefault="003E2833" w:rsidP="004534B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M0MTMxszAxNrcwsDRQ0lEKTi0uzszPAykwrAUALfOBGywAAAA="/>
  </w:docVars>
  <w:rsids>
    <w:rsidRoot w:val="00240072"/>
    <w:rsid w:val="00132837"/>
    <w:rsid w:val="00197E4A"/>
    <w:rsid w:val="001A51AF"/>
    <w:rsid w:val="00214BFC"/>
    <w:rsid w:val="00240072"/>
    <w:rsid w:val="002C53DE"/>
    <w:rsid w:val="003110A0"/>
    <w:rsid w:val="003E2833"/>
    <w:rsid w:val="004534BE"/>
    <w:rsid w:val="00510194"/>
    <w:rsid w:val="00586A41"/>
    <w:rsid w:val="00731491"/>
    <w:rsid w:val="0079032B"/>
    <w:rsid w:val="00897654"/>
    <w:rsid w:val="00963F74"/>
    <w:rsid w:val="009B3524"/>
    <w:rsid w:val="009E09B6"/>
    <w:rsid w:val="00A521F5"/>
    <w:rsid w:val="00B241E1"/>
    <w:rsid w:val="00C609E8"/>
    <w:rsid w:val="00C64235"/>
    <w:rsid w:val="00CC7702"/>
    <w:rsid w:val="00D02BC1"/>
    <w:rsid w:val="00D27F34"/>
    <w:rsid w:val="00D34652"/>
    <w:rsid w:val="00DA7F07"/>
    <w:rsid w:val="00DC2D7A"/>
    <w:rsid w:val="00DC78CD"/>
    <w:rsid w:val="00E63F28"/>
    <w:rsid w:val="00F035D1"/>
    <w:rsid w:val="00F30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BE55F7"/>
  <w14:defaultImageDpi w14:val="32767"/>
  <w15:chartTrackingRefBased/>
  <w15:docId w15:val="{B41C7A2D-6DCB-4940-8C73-3CCB11984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0072"/>
    <w:pPr>
      <w:widowControl w:val="0"/>
      <w:spacing w:after="160" w:line="259" w:lineRule="auto"/>
      <w:jc w:val="both"/>
    </w:pPr>
    <w:rPr>
      <w:rFonts w:ascii="DengXian" w:eastAsia="DengXian" w:hAnsi="DengXi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40072"/>
    <w:pPr>
      <w:spacing w:after="0" w:line="240" w:lineRule="auto"/>
    </w:pPr>
    <w:rPr>
      <w:rFonts w:ascii="宋体" w:eastAsia="宋体" w:hAnsiTheme="minorHAnsi" w:cstheme="minorBidi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240072"/>
    <w:rPr>
      <w:rFonts w:ascii="宋体" w:eastAsia="宋体"/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240072"/>
    <w:pPr>
      <w:jc w:val="left"/>
    </w:pPr>
  </w:style>
  <w:style w:type="character" w:customStyle="1" w:styleId="a6">
    <w:name w:val="批注文字 字符"/>
    <w:basedOn w:val="a0"/>
    <w:link w:val="a5"/>
    <w:uiPriority w:val="99"/>
    <w:semiHidden/>
    <w:rsid w:val="00240072"/>
    <w:rPr>
      <w:rFonts w:ascii="DengXian" w:eastAsia="DengXian" w:hAnsi="DengXian" w:cs="Times New Roman"/>
    </w:rPr>
  </w:style>
  <w:style w:type="character" w:styleId="a7">
    <w:name w:val="annotation reference"/>
    <w:basedOn w:val="a0"/>
    <w:uiPriority w:val="99"/>
    <w:semiHidden/>
    <w:unhideWhenUsed/>
    <w:rsid w:val="00240072"/>
    <w:rPr>
      <w:sz w:val="21"/>
      <w:szCs w:val="21"/>
    </w:rPr>
  </w:style>
  <w:style w:type="paragraph" w:styleId="a8">
    <w:name w:val="header"/>
    <w:basedOn w:val="a"/>
    <w:link w:val="a9"/>
    <w:uiPriority w:val="99"/>
    <w:unhideWhenUsed/>
    <w:rsid w:val="004534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4534BE"/>
    <w:rPr>
      <w:rFonts w:ascii="DengXian" w:eastAsia="DengXian" w:hAnsi="DengXian" w:cs="Times New Roman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4534B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4534BE"/>
    <w:rPr>
      <w:rFonts w:ascii="DengXian" w:eastAsia="DengXian" w:hAnsi="DengXian" w:cs="Times New Roman"/>
      <w:sz w:val="18"/>
      <w:szCs w:val="18"/>
    </w:rPr>
  </w:style>
  <w:style w:type="table" w:styleId="ac">
    <w:name w:val="Table Grid"/>
    <w:basedOn w:val="a1"/>
    <w:uiPriority w:val="59"/>
    <w:rsid w:val="004534BE"/>
    <w:rPr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huminli@neau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765</Words>
  <Characters>4361</Characters>
  <Application>Microsoft Office Word</Application>
  <DocSecurity>0</DocSecurity>
  <Lines>36</Lines>
  <Paragraphs>10</Paragraphs>
  <ScaleCrop>false</ScaleCrop>
  <Company/>
  <LinksUpToDate>false</LinksUpToDate>
  <CharactersWithSpaces>5116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ms.3164</dc:creator>
  <cp:keywords/>
  <dc:description/>
  <cp:lastModifiedBy>2334</cp:lastModifiedBy>
  <cp:revision>16</cp:revision>
  <dcterms:created xsi:type="dcterms:W3CDTF">2021-05-21T07:34:00Z</dcterms:created>
  <dcterms:modified xsi:type="dcterms:W3CDTF">2021-11-20T16:36:00Z</dcterms:modified>
</cp:coreProperties>
</file>