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E9EF3" w14:textId="77777777" w:rsidR="007914E8" w:rsidRPr="00F82BC2" w:rsidRDefault="007914E8" w:rsidP="007914E8">
      <w:pPr>
        <w:widowControl/>
        <w:snapToGrid w:val="0"/>
        <w:spacing w:line="480" w:lineRule="auto"/>
        <w:rPr>
          <w:rFonts w:ascii="Times New Roman" w:eastAsia="新細明體" w:hAnsi="Times New Roman" w:cs="Times New Roman"/>
          <w:b/>
          <w:bCs/>
          <w:i/>
          <w:iCs/>
          <w:color w:val="000000"/>
          <w:szCs w:val="24"/>
        </w:rPr>
      </w:pPr>
      <w:r w:rsidRPr="00F82BC2">
        <w:rPr>
          <w:rFonts w:ascii="Times New Roman" w:eastAsia="新細明體" w:hAnsi="Times New Roman" w:cs="Times New Roman"/>
          <w:b/>
          <w:bCs/>
          <w:i/>
          <w:iCs/>
          <w:color w:val="000000"/>
          <w:szCs w:val="24"/>
        </w:rPr>
        <w:t>KNEESUP Compact Rehabilitation System</w:t>
      </w:r>
    </w:p>
    <w:p w14:paraId="2D86758D" w14:textId="495AE165" w:rsidR="00252E0C" w:rsidRPr="00357539" w:rsidRDefault="007914E8" w:rsidP="00AA35FA">
      <w:pPr>
        <w:widowControl/>
        <w:snapToGrid w:val="0"/>
        <w:spacing w:line="480" w:lineRule="auto"/>
        <w:ind w:firstLineChars="200" w:firstLine="480"/>
        <w:rPr>
          <w:rFonts w:ascii="Times New Roman" w:eastAsia="新細明體" w:hAnsi="Times New Roman" w:cs="Times New Roman"/>
          <w:bCs/>
          <w:szCs w:val="24"/>
        </w:rPr>
      </w:pPr>
      <w:r w:rsidRPr="00357539">
        <w:rPr>
          <w:rFonts w:ascii="Times New Roman" w:eastAsia="新細明體" w:hAnsi="Times New Roman" w:cs="Times New Roman"/>
          <w:bCs/>
          <w:szCs w:val="24"/>
        </w:rPr>
        <w:t>The KNEESUP Compact (</w:t>
      </w:r>
      <w:proofErr w:type="spellStart"/>
      <w:r w:rsidRPr="00357539">
        <w:rPr>
          <w:rFonts w:ascii="Times New Roman" w:eastAsia="新細明體" w:hAnsi="Times New Roman" w:cs="Times New Roman"/>
          <w:bCs/>
          <w:szCs w:val="24"/>
        </w:rPr>
        <w:t>Conzian</w:t>
      </w:r>
      <w:proofErr w:type="spellEnd"/>
      <w:r w:rsidRPr="00357539">
        <w:rPr>
          <w:rFonts w:ascii="Times New Roman" w:eastAsia="新細明體" w:hAnsi="Times New Roman" w:cs="Times New Roman"/>
          <w:bCs/>
          <w:szCs w:val="24"/>
        </w:rPr>
        <w:t xml:space="preserve"> Ltd., Taipei, Taiwan) rehabilitation system comprises a </w:t>
      </w:r>
      <w:r w:rsidR="00AA35FA" w:rsidRPr="00357539">
        <w:rPr>
          <w:rFonts w:ascii="Times New Roman" w:eastAsia="新細明體" w:hAnsi="Times New Roman" w:cs="Times New Roman" w:hint="eastAsia"/>
          <w:bCs/>
          <w:szCs w:val="24"/>
        </w:rPr>
        <w:t>S</w:t>
      </w:r>
      <w:r w:rsidRPr="00357539">
        <w:rPr>
          <w:rFonts w:ascii="Times New Roman" w:eastAsia="新細明體" w:hAnsi="Times New Roman" w:cs="Times New Roman"/>
          <w:bCs/>
          <w:szCs w:val="24"/>
        </w:rPr>
        <w:t xml:space="preserve">mart </w:t>
      </w:r>
      <w:r w:rsidR="00AA35FA" w:rsidRPr="00357539">
        <w:rPr>
          <w:rFonts w:ascii="Times New Roman" w:eastAsia="新細明體" w:hAnsi="Times New Roman" w:cs="Times New Roman" w:hint="eastAsia"/>
          <w:bCs/>
          <w:szCs w:val="24"/>
        </w:rPr>
        <w:t>C</w:t>
      </w:r>
      <w:r w:rsidRPr="00357539">
        <w:rPr>
          <w:rFonts w:ascii="Times New Roman" w:eastAsia="新細明體" w:hAnsi="Times New Roman" w:cs="Times New Roman"/>
          <w:bCs/>
          <w:szCs w:val="24"/>
        </w:rPr>
        <w:t>ore motion tracker, a mobile application, and a web portal. The KNEESUP Care application, which can be installed on mobile devices and is available on both Google Play</w:t>
      </w:r>
      <w:r w:rsidRPr="00357539">
        <w:rPr>
          <w:rFonts w:ascii="Times New Roman" w:hAnsi="Times New Roman" w:cs="Times New Roman"/>
          <w:bCs/>
          <w:szCs w:val="24"/>
        </w:rPr>
        <w:t xml:space="preserve"> </w:t>
      </w:r>
      <w:r w:rsidRPr="00357539">
        <w:rPr>
          <w:rFonts w:ascii="Times New Roman" w:eastAsia="新細明體" w:hAnsi="Times New Roman" w:cs="Times New Roman"/>
          <w:bCs/>
          <w:szCs w:val="24"/>
        </w:rPr>
        <w:fldChar w:fldCharType="begin"/>
      </w:r>
      <w:r w:rsidR="00FB457E">
        <w:rPr>
          <w:rFonts w:ascii="Times New Roman" w:eastAsia="新細明體" w:hAnsi="Times New Roman" w:cs="Times New Roman"/>
          <w:bCs/>
          <w:szCs w:val="24"/>
        </w:rPr>
        <w:instrText xml:space="preserve"> ADDIN EN.CITE &lt;EndNote&gt;&lt;Cite ExcludeYear="1"&gt;&lt;Author&gt;Conzian&lt;/Author&gt;&lt;RecNum&gt;193&lt;/RecNum&gt;&lt;DisplayText&gt;[1]&lt;/DisplayText&gt;&lt;record&gt;&lt;rec-number&gt;193&lt;/rec-number&gt;&lt;foreign-keys&gt;&lt;key app="EN" db-id="5erpxzzw25ass2e5sw05vvprttf9axrzwxrx" timestamp="1752488945"&gt;193&lt;/key&gt;&lt;/foreign-keys&gt;&lt;ref-type name="Web Page"&gt;12&lt;/ref-type&gt;&lt;contributors&gt;&lt;authors&gt;&lt;author&gt;Conzian&lt;/author&gt;&lt;/authors&gt;&lt;/contributors&gt;&lt;titles&gt;&lt;title&gt;&lt;style face="normal" font="default" size="100%"&gt;KneesUp.&lt;/style&gt;&lt;style face="normal" font="default" charset="136" size="100%"&gt; Google Play Store&lt;/style&gt;&lt;/title&gt;&lt;/titles&gt;&lt;volume&gt;2025&lt;/volume&gt;&lt;number&gt;0625&lt;/number&gt;&lt;edition&gt;1.7.8&lt;/edition&gt;&lt;dates&gt;&lt;/dates&gt;&lt;urls&gt;&lt;related-urls&gt;&lt;url&gt;https://play.google.com/store/apps/details?id=com.conzian.kneesup&lt;/url&gt;&lt;/related-urls&gt;&lt;/urls&gt;&lt;/record&gt;&lt;/Cite&gt;&lt;/EndNote&gt;</w:instrText>
      </w:r>
      <w:r w:rsidRPr="00357539">
        <w:rPr>
          <w:rFonts w:ascii="Times New Roman" w:eastAsia="新細明體" w:hAnsi="Times New Roman" w:cs="Times New Roman"/>
          <w:bCs/>
          <w:szCs w:val="24"/>
        </w:rPr>
        <w:fldChar w:fldCharType="separate"/>
      </w:r>
      <w:r w:rsidR="00FB457E">
        <w:rPr>
          <w:rFonts w:ascii="Times New Roman" w:eastAsia="新細明體" w:hAnsi="Times New Roman" w:cs="Times New Roman"/>
          <w:bCs/>
          <w:noProof/>
          <w:szCs w:val="24"/>
        </w:rPr>
        <w:t>[1]</w:t>
      </w:r>
      <w:r w:rsidRPr="00357539">
        <w:rPr>
          <w:rFonts w:ascii="Times New Roman" w:eastAsia="新細明體" w:hAnsi="Times New Roman" w:cs="Times New Roman"/>
          <w:bCs/>
          <w:szCs w:val="24"/>
        </w:rPr>
        <w:fldChar w:fldCharType="end"/>
      </w:r>
      <w:r w:rsidRPr="00357539">
        <w:rPr>
          <w:rFonts w:ascii="Times New Roman" w:eastAsia="新細明體" w:hAnsi="Times New Roman" w:cs="Times New Roman"/>
          <w:bCs/>
          <w:szCs w:val="24"/>
        </w:rPr>
        <w:t xml:space="preserve"> and the Apple App Store </w:t>
      </w:r>
      <w:r w:rsidRPr="00357539">
        <w:rPr>
          <w:rFonts w:ascii="Times New Roman" w:eastAsia="新細明體" w:hAnsi="Times New Roman" w:cs="Times New Roman"/>
          <w:bCs/>
          <w:szCs w:val="24"/>
        </w:rPr>
        <w:fldChar w:fldCharType="begin"/>
      </w:r>
      <w:r w:rsidR="00FB457E">
        <w:rPr>
          <w:rFonts w:ascii="Times New Roman" w:eastAsia="新細明體" w:hAnsi="Times New Roman" w:cs="Times New Roman"/>
          <w:bCs/>
          <w:szCs w:val="24"/>
        </w:rPr>
        <w:instrText xml:space="preserve"> ADDIN EN.CITE &lt;EndNote&gt;&lt;Cite ExcludeYear="1"&gt;&lt;Author&gt;Conzian&lt;/Author&gt;&lt;RecNum&gt;194&lt;/RecNum&gt;&lt;DisplayText&gt;[2]&lt;/DisplayText&gt;&lt;record&gt;&lt;rec-number&gt;194&lt;/rec-number&gt;&lt;foreign-keys&gt;&lt;key app="EN" db-id="5erpxzzw25ass2e5sw05vvprttf9axrzwxrx" timestamp="1752489233"&gt;194&lt;/key&gt;&lt;/foreign-keys&gt;&lt;ref-type name="Web Page"&gt;12&lt;/ref-type&gt;&lt;contributors&gt;&lt;authors&gt;&lt;author&gt;Conzian&lt;/author&gt;&lt;/authors&gt;&lt;/contributors&gt;&lt;titles&gt;&lt;title&gt;KneesUp. Apple App Store. &lt;/title&gt;&lt;/titles&gt;&lt;volume&gt;2025&lt;/volume&gt;&lt;number&gt;0625&lt;/number&gt;&lt;edition&gt;1.7.7&lt;/edition&gt;&lt;dates&gt;&lt;/dates&gt;&lt;urls&gt;&lt;related-urls&gt;&lt;url&gt;https://apps.apple.com/tw/app/kneesup/id1452496235&lt;/url&gt;&lt;/related-urls&gt;&lt;/urls&gt;&lt;/record&gt;&lt;/Cite&gt;&lt;/EndNote&gt;</w:instrText>
      </w:r>
      <w:r w:rsidRPr="00357539">
        <w:rPr>
          <w:rFonts w:ascii="Times New Roman" w:eastAsia="新細明體" w:hAnsi="Times New Roman" w:cs="Times New Roman"/>
          <w:bCs/>
          <w:szCs w:val="24"/>
        </w:rPr>
        <w:fldChar w:fldCharType="separate"/>
      </w:r>
      <w:r w:rsidR="00FB457E">
        <w:rPr>
          <w:rFonts w:ascii="Times New Roman" w:eastAsia="新細明體" w:hAnsi="Times New Roman" w:cs="Times New Roman"/>
          <w:bCs/>
          <w:noProof/>
          <w:szCs w:val="24"/>
        </w:rPr>
        <w:t>[2]</w:t>
      </w:r>
      <w:r w:rsidRPr="00357539">
        <w:rPr>
          <w:rFonts w:ascii="Times New Roman" w:eastAsia="新細明體" w:hAnsi="Times New Roman" w:cs="Times New Roman"/>
          <w:bCs/>
          <w:szCs w:val="24"/>
        </w:rPr>
        <w:fldChar w:fldCharType="end"/>
      </w:r>
      <w:r w:rsidRPr="00357539">
        <w:rPr>
          <w:rFonts w:ascii="Times New Roman" w:eastAsia="新細明體" w:hAnsi="Times New Roman" w:cs="Times New Roman"/>
          <w:bCs/>
          <w:szCs w:val="24"/>
        </w:rPr>
        <w:t xml:space="preserve">, connects via Bluetooth to the Smart Core motion tracker attached to a knee brace. </w:t>
      </w:r>
      <w:r w:rsidR="00373EA8" w:rsidRPr="00357539">
        <w:rPr>
          <w:rFonts w:ascii="Times New Roman" w:eastAsia="新細明體" w:hAnsi="Times New Roman" w:cs="Times New Roman"/>
          <w:bCs/>
          <w:szCs w:val="24"/>
        </w:rPr>
        <w:t xml:space="preserve">The </w:t>
      </w:r>
      <w:r w:rsidR="00AA35FA" w:rsidRPr="00357539">
        <w:rPr>
          <w:rFonts w:ascii="Times New Roman" w:eastAsia="新細明體" w:hAnsi="Times New Roman" w:cs="Times New Roman"/>
          <w:bCs/>
          <w:szCs w:val="24"/>
        </w:rPr>
        <w:t>Smart Core motion tracker</w:t>
      </w:r>
      <w:r w:rsidR="00373EA8" w:rsidRPr="00357539">
        <w:rPr>
          <w:rFonts w:ascii="Times New Roman" w:eastAsia="新細明體" w:hAnsi="Times New Roman" w:cs="Times New Roman"/>
          <w:bCs/>
          <w:szCs w:val="24"/>
        </w:rPr>
        <w:t xml:space="preserve"> incorporates accelerometers, gyroscopes, and angle sensors to enable three-dimensional motion tracking and real-time movement monitoring. The accuracy of the motion tracker has been validated by the Industrial Technology Research Institute (ITRI), Taiwan</w:t>
      </w:r>
      <w:r w:rsidR="00C54FD6" w:rsidRPr="00357539">
        <w:rPr>
          <w:rFonts w:ascii="Times New Roman" w:eastAsia="新細明體" w:hAnsi="Times New Roman" w:cs="Times New Roman"/>
          <w:bCs/>
          <w:szCs w:val="24"/>
        </w:rPr>
        <w:fldChar w:fldCharType="begin">
          <w:fldData xml:space="preserve">PEVuZE5vdGU+PENpdGU+PEF1dGhvcj5Ib25nPC9BdXRob3I+PFllYXI+MjAyMjwvWWVhcj48UmVj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</w:fldData>
        </w:fldChar>
      </w:r>
      <w:r w:rsidR="00FB457E">
        <w:rPr>
          <w:rFonts w:ascii="Times New Roman" w:eastAsia="新細明體" w:hAnsi="Times New Roman" w:cs="Times New Roman"/>
          <w:bCs/>
          <w:szCs w:val="24"/>
        </w:rPr>
        <w:instrText xml:space="preserve"> ADDIN EN.CITE </w:instrText>
      </w:r>
      <w:r w:rsidR="00FB457E">
        <w:rPr>
          <w:rFonts w:ascii="Times New Roman" w:eastAsia="新細明體" w:hAnsi="Times New Roman" w:cs="Times New Roman"/>
          <w:bCs/>
          <w:szCs w:val="24"/>
        </w:rPr>
        <w:fldChar w:fldCharType="begin">
          <w:fldData xml:space="preserve">PEVuZE5vdGU+PENpdGU+PEF1dGhvcj5Ib25nPC9BdXRob3I+PFllYXI+MjAyMjwvWWVhcj48UmVj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</w:fldData>
        </w:fldChar>
      </w:r>
      <w:r w:rsidR="00FB457E">
        <w:rPr>
          <w:rFonts w:ascii="Times New Roman" w:eastAsia="新細明體" w:hAnsi="Times New Roman" w:cs="Times New Roman"/>
          <w:bCs/>
          <w:szCs w:val="24"/>
        </w:rPr>
        <w:instrText xml:space="preserve"> ADDIN EN.CITE.DATA </w:instrText>
      </w:r>
      <w:r w:rsidR="00FB457E">
        <w:rPr>
          <w:rFonts w:ascii="Times New Roman" w:eastAsia="新細明體" w:hAnsi="Times New Roman" w:cs="Times New Roman"/>
          <w:bCs/>
          <w:szCs w:val="24"/>
        </w:rPr>
      </w:r>
      <w:r w:rsidR="00FB457E">
        <w:rPr>
          <w:rFonts w:ascii="Times New Roman" w:eastAsia="新細明體" w:hAnsi="Times New Roman" w:cs="Times New Roman"/>
          <w:bCs/>
          <w:szCs w:val="24"/>
        </w:rPr>
        <w:fldChar w:fldCharType="end"/>
      </w:r>
      <w:r w:rsidR="00C54FD6" w:rsidRPr="00357539">
        <w:rPr>
          <w:rFonts w:ascii="Times New Roman" w:eastAsia="新細明體" w:hAnsi="Times New Roman" w:cs="Times New Roman"/>
          <w:bCs/>
          <w:szCs w:val="24"/>
        </w:rPr>
        <w:fldChar w:fldCharType="separate"/>
      </w:r>
      <w:r w:rsidR="00FB457E">
        <w:rPr>
          <w:rFonts w:ascii="Times New Roman" w:eastAsia="新細明體" w:hAnsi="Times New Roman" w:cs="Times New Roman"/>
          <w:bCs/>
          <w:noProof/>
          <w:szCs w:val="24"/>
        </w:rPr>
        <w:t>[3]</w:t>
      </w:r>
      <w:r w:rsidR="00C54FD6" w:rsidRPr="00357539">
        <w:rPr>
          <w:rFonts w:ascii="Times New Roman" w:eastAsia="新細明體" w:hAnsi="Times New Roman" w:cs="Times New Roman"/>
          <w:bCs/>
          <w:szCs w:val="24"/>
        </w:rPr>
        <w:fldChar w:fldCharType="end"/>
      </w:r>
      <w:r w:rsidR="00373EA8" w:rsidRPr="00357539">
        <w:rPr>
          <w:rFonts w:ascii="Times New Roman" w:eastAsia="新細明體" w:hAnsi="Times New Roman" w:cs="Times New Roman"/>
          <w:bCs/>
          <w:szCs w:val="24"/>
        </w:rPr>
        <w:t>.</w:t>
      </w:r>
      <w:r w:rsidR="00E22B49" w:rsidRPr="00357539">
        <w:rPr>
          <w:rFonts w:asciiTheme="majorBidi" w:eastAsia="新細明體" w:hAnsiTheme="majorBidi" w:cstheme="majorBidi"/>
          <w:bCs/>
          <w:szCs w:val="24"/>
        </w:rPr>
        <w:t xml:space="preserve"> This capability may help improve movement accuracy while reducing the risk of exercise-related injuries.</w:t>
      </w:r>
    </w:p>
    <w:p w14:paraId="660A4EAE" w14:textId="0BADFB28" w:rsidR="00AA35FA" w:rsidRPr="00357539" w:rsidRDefault="007914E8" w:rsidP="00AA35FA">
      <w:pPr>
        <w:widowControl/>
        <w:snapToGrid w:val="0"/>
        <w:spacing w:line="480" w:lineRule="auto"/>
        <w:ind w:firstLineChars="200" w:firstLine="480"/>
        <w:rPr>
          <w:rFonts w:ascii="Times New Roman" w:eastAsia="新細明體" w:hAnsi="Times New Roman" w:cs="Times New Roman"/>
          <w:bCs/>
          <w:szCs w:val="24"/>
        </w:rPr>
      </w:pPr>
      <w:r w:rsidRPr="00357539">
        <w:rPr>
          <w:rFonts w:ascii="Times New Roman" w:eastAsia="新細明體" w:hAnsi="Times New Roman" w:cs="Times New Roman"/>
          <w:bCs/>
          <w:szCs w:val="24"/>
        </w:rPr>
        <w:t xml:space="preserve">Participants are required to register and connect with the assigned medical staff (a physical therapist), and an individualized rehabilitation program will then be delivered to the app. </w:t>
      </w:r>
      <w:r w:rsidR="00BE2673" w:rsidRPr="00357539">
        <w:rPr>
          <w:rFonts w:ascii="Times New Roman" w:eastAsia="新細明體" w:hAnsi="Times New Roman" w:cs="Times New Roman"/>
          <w:bCs/>
          <w:szCs w:val="24"/>
        </w:rPr>
        <w:t>The system includes over 100 built-in aerobic and resistance exercise modules with instructional videos.</w:t>
      </w:r>
      <w:r w:rsidR="00BE2673" w:rsidRPr="00357539">
        <w:rPr>
          <w:rFonts w:ascii="Times New Roman" w:eastAsia="新細明體" w:hAnsi="Times New Roman" w:cs="Times New Roman" w:hint="eastAsia"/>
          <w:bCs/>
          <w:szCs w:val="24"/>
        </w:rPr>
        <w:t xml:space="preserve"> </w:t>
      </w:r>
      <w:r w:rsidR="000951D5" w:rsidRPr="00357539">
        <w:rPr>
          <w:rFonts w:ascii="Times New Roman" w:eastAsia="新細明體" w:hAnsi="Times New Roman" w:cs="Times New Roman" w:hint="eastAsia"/>
          <w:bCs/>
          <w:szCs w:val="24"/>
        </w:rPr>
        <w:t>M</w:t>
      </w:r>
      <w:r w:rsidR="00252E0C" w:rsidRPr="00357539">
        <w:rPr>
          <w:rFonts w:ascii="Times New Roman" w:eastAsia="新細明體" w:hAnsi="Times New Roman" w:cs="Times New Roman"/>
          <w:bCs/>
          <w:szCs w:val="24"/>
        </w:rPr>
        <w:t>edical staff selected and prescribed appropriate modules based on each participant’s condition.</w:t>
      </w:r>
      <w:r w:rsidR="00252E0C" w:rsidRPr="00357539">
        <w:rPr>
          <w:rFonts w:ascii="Times New Roman" w:eastAsia="新細明體" w:hAnsi="Times New Roman" w:cs="Times New Roman" w:hint="eastAsia"/>
          <w:bCs/>
          <w:szCs w:val="24"/>
        </w:rPr>
        <w:t xml:space="preserve"> </w:t>
      </w:r>
    </w:p>
    <w:p w14:paraId="29D84F53" w14:textId="2CA6636E" w:rsidR="00AA35FA" w:rsidRPr="00357539" w:rsidRDefault="00252E0C" w:rsidP="00AA35FA">
      <w:pPr>
        <w:widowControl/>
        <w:snapToGrid w:val="0"/>
        <w:spacing w:line="480" w:lineRule="auto"/>
        <w:ind w:firstLineChars="200" w:firstLine="480"/>
        <w:rPr>
          <w:rFonts w:ascii="Times New Roman" w:eastAsia="新細明體" w:hAnsi="Times New Roman" w:cs="Times New Roman"/>
          <w:bCs/>
          <w:szCs w:val="24"/>
        </w:rPr>
      </w:pPr>
      <w:r w:rsidRPr="00357539">
        <w:rPr>
          <w:rFonts w:ascii="Times New Roman" w:eastAsia="新細明體" w:hAnsi="Times New Roman" w:cs="Times New Roman"/>
          <w:bCs/>
          <w:szCs w:val="24"/>
        </w:rPr>
        <w:t xml:space="preserve">Before each exercise session, participants received notifications regarding contraindications for initiating or discontinuing exercise, as well as the target exercise intensity based on the rating of perceived exertion (RPE) or </w:t>
      </w:r>
      <w:r w:rsidR="00B23721" w:rsidRPr="00B23721">
        <w:rPr>
          <w:rFonts w:ascii="Times New Roman" w:eastAsia="新細明體" w:hAnsi="Times New Roman" w:cs="Times New Roman"/>
          <w:bCs/>
          <w:szCs w:val="24"/>
        </w:rPr>
        <w:t>Borg Category-Ratio 10 (CR10)</w:t>
      </w:r>
      <w:r w:rsidRPr="00357539">
        <w:rPr>
          <w:rFonts w:ascii="Times New Roman" w:eastAsia="新細明體" w:hAnsi="Times New Roman" w:cs="Times New Roman"/>
          <w:bCs/>
          <w:szCs w:val="24"/>
        </w:rPr>
        <w:t xml:space="preserve"> scale.</w:t>
      </w:r>
      <w:r w:rsidR="00AA35FA" w:rsidRPr="00357539">
        <w:rPr>
          <w:rFonts w:ascii="Times New Roman" w:eastAsia="新細明體" w:hAnsi="Times New Roman" w:cs="Times New Roman" w:hint="eastAsia"/>
          <w:bCs/>
          <w:szCs w:val="24"/>
        </w:rPr>
        <w:t xml:space="preserve"> </w:t>
      </w:r>
      <w:r w:rsidR="007914E8" w:rsidRPr="00357539">
        <w:rPr>
          <w:rFonts w:ascii="Times New Roman" w:eastAsia="新細明體" w:hAnsi="Times New Roman" w:cs="Times New Roman"/>
          <w:bCs/>
          <w:szCs w:val="24"/>
        </w:rPr>
        <w:t xml:space="preserve">After each session, </w:t>
      </w:r>
      <w:r w:rsidR="00373EA8" w:rsidRPr="00357539">
        <w:rPr>
          <w:rFonts w:ascii="Times New Roman" w:eastAsia="新細明體" w:hAnsi="Times New Roman" w:cs="Times New Roman"/>
          <w:bCs/>
          <w:szCs w:val="24"/>
        </w:rPr>
        <w:t>exercise data collected by the motion tracker were automatically uploaded to a secure server. Participants’ exercise performance data, perceived exertion, feedback, and any exercise-related discomfort were recorded through the app and transmitted to a web portal.</w:t>
      </w:r>
      <w:r w:rsidR="007914E8" w:rsidRPr="00357539">
        <w:rPr>
          <w:rFonts w:ascii="Times New Roman" w:eastAsia="新細明體" w:hAnsi="Times New Roman" w:cs="Times New Roman"/>
          <w:bCs/>
          <w:szCs w:val="24"/>
        </w:rPr>
        <w:t xml:space="preserve"> </w:t>
      </w:r>
    </w:p>
    <w:p w14:paraId="2A881767" w14:textId="6E220E7F" w:rsidR="00373EA8" w:rsidRPr="00357539" w:rsidRDefault="007914E8" w:rsidP="00AA35FA">
      <w:pPr>
        <w:widowControl/>
        <w:snapToGrid w:val="0"/>
        <w:spacing w:line="480" w:lineRule="auto"/>
        <w:ind w:firstLineChars="200" w:firstLine="480"/>
        <w:rPr>
          <w:rFonts w:ascii="Times New Roman" w:eastAsia="新細明體" w:hAnsi="Times New Roman" w:cs="Times New Roman"/>
          <w:bCs/>
          <w:szCs w:val="24"/>
        </w:rPr>
      </w:pPr>
      <w:r w:rsidRPr="00357539">
        <w:rPr>
          <w:rFonts w:ascii="Times New Roman" w:eastAsia="新細明體" w:hAnsi="Times New Roman" w:cs="Times New Roman"/>
          <w:bCs/>
          <w:szCs w:val="24"/>
        </w:rPr>
        <w:t>Participants may access daily exercise reports and review instructional videos through the user-friendly interface at any time.</w:t>
      </w:r>
      <w:r w:rsidRPr="00357539">
        <w:rPr>
          <w:rFonts w:ascii="Times New Roman" w:hAnsi="Times New Roman" w:cs="Times New Roman"/>
          <w:bCs/>
          <w:szCs w:val="24"/>
        </w:rPr>
        <w:t xml:space="preserve"> </w:t>
      </w:r>
      <w:bookmarkStart w:id="0" w:name="_Hlk203283166"/>
      <w:r w:rsidR="00BE2673" w:rsidRPr="00357539">
        <w:rPr>
          <w:rFonts w:ascii="Times New Roman" w:eastAsia="新細明體" w:hAnsi="Times New Roman" w:cs="Times New Roman" w:hint="eastAsia"/>
          <w:bCs/>
          <w:szCs w:val="24"/>
        </w:rPr>
        <w:t>T</w:t>
      </w:r>
      <w:r w:rsidR="00BE2673" w:rsidRPr="00357539">
        <w:rPr>
          <w:rFonts w:ascii="Times New Roman" w:eastAsia="新細明體" w:hAnsi="Times New Roman" w:cs="Times New Roman"/>
          <w:bCs/>
          <w:szCs w:val="24"/>
        </w:rPr>
        <w:t>he web portal enabled medical staff to monitor participants’ adherence, exercise performance, and reported symptoms.</w:t>
      </w:r>
    </w:p>
    <w:bookmarkEnd w:id="0"/>
    <w:p w14:paraId="7754BA00" w14:textId="43644962" w:rsidR="007914E8" w:rsidRPr="00357539" w:rsidRDefault="007914E8" w:rsidP="00AA35FA">
      <w:pPr>
        <w:widowControl/>
        <w:snapToGrid w:val="0"/>
        <w:spacing w:line="480" w:lineRule="auto"/>
        <w:rPr>
          <w:rFonts w:ascii="Times New Roman" w:eastAsia="新細明體" w:hAnsi="Times New Roman" w:cs="Times New Roman"/>
          <w:bCs/>
          <w:szCs w:val="24"/>
        </w:rPr>
      </w:pPr>
    </w:p>
    <w:p w14:paraId="08707728" w14:textId="77777777" w:rsidR="007914E8" w:rsidRPr="00357539" w:rsidRDefault="007914E8" w:rsidP="007914E8">
      <w:pPr>
        <w:widowControl/>
        <w:snapToGrid w:val="0"/>
        <w:spacing w:line="480" w:lineRule="auto"/>
        <w:ind w:firstLineChars="200" w:firstLine="480"/>
        <w:rPr>
          <w:rFonts w:ascii="Times New Roman" w:eastAsia="新細明體" w:hAnsi="Times New Roman" w:cs="Times New Roman"/>
          <w:bCs/>
          <w:szCs w:val="24"/>
        </w:rPr>
      </w:pPr>
      <w:r w:rsidRPr="00357539">
        <w:rPr>
          <w:rFonts w:ascii="Times New Roman" w:eastAsia="新細明體" w:hAnsi="Times New Roman" w:cs="Times New Roman"/>
          <w:bCs/>
          <w:szCs w:val="24"/>
        </w:rPr>
        <w:lastRenderedPageBreak/>
        <w:t>The vendor’s information technology staff and the research team met weekly to ensure the accuracy and quality of the information provided, and to maintain consistency in training procedures.</w:t>
      </w:r>
    </w:p>
    <w:p w14:paraId="5D97F566" w14:textId="77777777" w:rsidR="007914E8" w:rsidRPr="00357539" w:rsidRDefault="007914E8" w:rsidP="007914E8">
      <w:pPr>
        <w:widowControl/>
        <w:snapToGrid w:val="0"/>
        <w:spacing w:line="480" w:lineRule="auto"/>
        <w:rPr>
          <w:rFonts w:ascii="Times New Roman" w:eastAsia="新細明體" w:hAnsi="Times New Roman" w:cs="Times New Roman"/>
          <w:bCs/>
          <w:szCs w:val="24"/>
        </w:rPr>
      </w:pPr>
    </w:p>
    <w:p w14:paraId="29AE28EA" w14:textId="6AE5975C" w:rsidR="007914E8" w:rsidRPr="00357539" w:rsidRDefault="007914E8" w:rsidP="007914E8">
      <w:pPr>
        <w:widowControl/>
        <w:snapToGrid w:val="0"/>
        <w:spacing w:line="480" w:lineRule="auto"/>
        <w:rPr>
          <w:rFonts w:ascii="Times New Roman" w:eastAsia="新細明體" w:hAnsi="Times New Roman" w:cs="Times New Roman"/>
          <w:b/>
          <w:i/>
          <w:iCs/>
          <w:szCs w:val="24"/>
        </w:rPr>
      </w:pPr>
      <w:r w:rsidRPr="00357539">
        <w:rPr>
          <w:rFonts w:ascii="Times New Roman" w:eastAsia="新細明體" w:hAnsi="Times New Roman" w:cs="Times New Roman"/>
          <w:b/>
          <w:i/>
          <w:iCs/>
          <w:szCs w:val="24"/>
        </w:rPr>
        <w:t>Exercise prescription</w:t>
      </w:r>
      <w:r w:rsidR="0078453F" w:rsidRPr="00357539">
        <w:rPr>
          <w:rFonts w:ascii="Times New Roman" w:eastAsia="新細明體" w:hAnsi="Times New Roman" w:cs="Times New Roman" w:hint="eastAsia"/>
          <w:b/>
          <w:i/>
          <w:iCs/>
          <w:szCs w:val="24"/>
        </w:rPr>
        <w:t xml:space="preserve"> in the telerehabilitation group</w:t>
      </w:r>
    </w:p>
    <w:p w14:paraId="5137649E" w14:textId="31CBC776" w:rsidR="00DD42AA" w:rsidRPr="00357539" w:rsidRDefault="007914E8" w:rsidP="0078453F">
      <w:pPr>
        <w:widowControl/>
        <w:snapToGrid w:val="0"/>
        <w:spacing w:line="480" w:lineRule="auto"/>
        <w:ind w:firstLine="480"/>
        <w:rPr>
          <w:rFonts w:ascii="Times New Roman" w:eastAsia="新細明體" w:hAnsi="Times New Roman" w:cs="Times New Roman"/>
          <w:bCs/>
          <w:szCs w:val="24"/>
        </w:rPr>
      </w:pPr>
      <w:r w:rsidRPr="00357539">
        <w:rPr>
          <w:rFonts w:ascii="Times New Roman" w:eastAsia="新細明體" w:hAnsi="Times New Roman" w:cs="Times New Roman"/>
          <w:bCs/>
          <w:szCs w:val="24"/>
        </w:rPr>
        <w:t xml:space="preserve">A physiatrist developed an initial 12-week personalized rehabilitation program, which is adjusted or modified by a physical therapist during the training period for each participant in the </w:t>
      </w:r>
      <w:r w:rsidR="003A2ED3" w:rsidRPr="00357539">
        <w:rPr>
          <w:rFonts w:ascii="Times New Roman" w:eastAsia="新細明體" w:hAnsi="Times New Roman" w:cs="Times New Roman" w:hint="eastAsia"/>
          <w:bCs/>
          <w:szCs w:val="24"/>
        </w:rPr>
        <w:t>TG</w:t>
      </w:r>
      <w:r w:rsidRPr="00357539">
        <w:rPr>
          <w:rFonts w:ascii="Times New Roman" w:eastAsia="新細明體" w:hAnsi="Times New Roman" w:cs="Times New Roman"/>
          <w:bCs/>
          <w:szCs w:val="24"/>
        </w:rPr>
        <w:t xml:space="preserve"> via the web portal. </w:t>
      </w:r>
      <w:r w:rsidR="003A2ED3" w:rsidRPr="00357539">
        <w:rPr>
          <w:rFonts w:ascii="Times New Roman" w:eastAsia="新細明體" w:hAnsi="Times New Roman" w:cs="Times New Roman"/>
          <w:bCs/>
          <w:szCs w:val="24"/>
        </w:rPr>
        <w:t>Exercise prescriptions were individualized, with variations in the combination of aerobic and resistance training; however, each aerobic or resistance training session was standardized to approximately 30 min in duration.</w:t>
      </w:r>
      <w:r w:rsidR="006A7602" w:rsidRPr="00357539">
        <w:rPr>
          <w:rFonts w:ascii="Times New Roman" w:eastAsia="新細明體" w:hAnsi="Times New Roman" w:cs="Times New Roman" w:hint="eastAsia"/>
          <w:bCs/>
          <w:szCs w:val="24"/>
        </w:rPr>
        <w:t xml:space="preserve"> </w:t>
      </w:r>
      <w:r w:rsidR="006A7602" w:rsidRPr="00357539">
        <w:rPr>
          <w:rFonts w:ascii="Times New Roman" w:eastAsia="新細明體" w:hAnsi="Times New Roman" w:cs="Times New Roman"/>
          <w:bCs/>
          <w:szCs w:val="24"/>
        </w:rPr>
        <w:t xml:space="preserve">Rest intervals were standardized, including </w:t>
      </w:r>
      <w:r w:rsidR="000951D5" w:rsidRPr="00357539">
        <w:rPr>
          <w:rFonts w:ascii="Times New Roman" w:eastAsia="新細明體" w:hAnsi="Times New Roman" w:cs="Times New Roman"/>
          <w:bCs/>
          <w:szCs w:val="24"/>
        </w:rPr>
        <w:t>30 s</w:t>
      </w:r>
      <w:r w:rsidR="006A7602" w:rsidRPr="00357539">
        <w:rPr>
          <w:rFonts w:ascii="Times New Roman" w:eastAsia="新細明體" w:hAnsi="Times New Roman" w:cs="Times New Roman"/>
          <w:bCs/>
          <w:szCs w:val="24"/>
        </w:rPr>
        <w:t xml:space="preserve"> rests between sets and 1</w:t>
      </w:r>
      <w:r w:rsidR="000951D5" w:rsidRPr="00357539">
        <w:rPr>
          <w:rFonts w:ascii="Times New Roman" w:eastAsia="新細明體" w:hAnsi="Times New Roman" w:cs="Times New Roman" w:hint="eastAsia"/>
          <w:bCs/>
          <w:szCs w:val="24"/>
        </w:rPr>
        <w:t xml:space="preserve"> </w:t>
      </w:r>
      <w:r w:rsidR="006A7602" w:rsidRPr="00357539">
        <w:rPr>
          <w:rFonts w:ascii="Times New Roman" w:eastAsia="新細明體" w:hAnsi="Times New Roman" w:cs="Times New Roman"/>
          <w:bCs/>
          <w:szCs w:val="24"/>
        </w:rPr>
        <w:t>min rests between exercises.</w:t>
      </w:r>
      <w:r w:rsidR="00272919" w:rsidRPr="00357539">
        <w:rPr>
          <w:rFonts w:ascii="Times New Roman" w:eastAsia="新細明體" w:hAnsi="Times New Roman" w:cs="Times New Roman" w:hint="eastAsia"/>
          <w:bCs/>
          <w:szCs w:val="24"/>
        </w:rPr>
        <w:t xml:space="preserve"> </w:t>
      </w:r>
    </w:p>
    <w:p w14:paraId="24121CF9" w14:textId="77777777" w:rsidR="00373EA8" w:rsidRPr="00357539" w:rsidRDefault="00373EA8" w:rsidP="00373EA8">
      <w:pPr>
        <w:widowControl/>
        <w:snapToGrid w:val="0"/>
        <w:spacing w:line="480" w:lineRule="auto"/>
        <w:rPr>
          <w:rFonts w:ascii="Times New Roman" w:eastAsia="新細明體" w:hAnsi="Times New Roman" w:cs="Times New Roman"/>
          <w:bCs/>
          <w:szCs w:val="24"/>
        </w:rPr>
      </w:pPr>
    </w:p>
    <w:p w14:paraId="7E780C92" w14:textId="7596206F" w:rsidR="00373EA8" w:rsidRPr="00357539" w:rsidRDefault="00373EA8" w:rsidP="00373EA8">
      <w:pPr>
        <w:widowControl/>
        <w:snapToGrid w:val="0"/>
        <w:spacing w:line="480" w:lineRule="auto"/>
        <w:rPr>
          <w:rFonts w:ascii="Times New Roman" w:eastAsia="新細明體" w:hAnsi="Times New Roman" w:cs="Times New Roman"/>
          <w:b/>
          <w:i/>
          <w:iCs/>
          <w:szCs w:val="24"/>
        </w:rPr>
      </w:pPr>
      <w:r w:rsidRPr="00357539">
        <w:rPr>
          <w:rFonts w:ascii="Times New Roman" w:eastAsia="新細明體" w:hAnsi="Times New Roman" w:cs="Times New Roman" w:hint="eastAsia"/>
          <w:b/>
          <w:i/>
          <w:iCs/>
          <w:szCs w:val="24"/>
        </w:rPr>
        <w:t>Aerobic training</w:t>
      </w:r>
    </w:p>
    <w:p w14:paraId="4F700803" w14:textId="52AEE632" w:rsidR="0078453F" w:rsidRPr="00357539" w:rsidRDefault="007914E8" w:rsidP="0078453F">
      <w:pPr>
        <w:widowControl/>
        <w:snapToGrid w:val="0"/>
        <w:spacing w:line="480" w:lineRule="auto"/>
        <w:ind w:firstLine="480"/>
        <w:rPr>
          <w:rFonts w:ascii="Times New Roman" w:eastAsia="新細明體" w:hAnsi="Times New Roman" w:cs="Times New Roman"/>
          <w:bCs/>
          <w:szCs w:val="24"/>
        </w:rPr>
      </w:pPr>
      <w:r w:rsidRPr="00357539">
        <w:rPr>
          <w:rFonts w:ascii="Times New Roman" w:eastAsia="新細明體" w:hAnsi="Times New Roman" w:cs="Times New Roman"/>
          <w:bCs/>
          <w:szCs w:val="24"/>
        </w:rPr>
        <w:t>Aerobic exercises were prescribed three times per week</w:t>
      </w:r>
      <w:r w:rsidR="004F7E9F" w:rsidRPr="00357539">
        <w:rPr>
          <w:rFonts w:ascii="Times New Roman" w:eastAsia="新細明體" w:hAnsi="Times New Roman" w:cs="Times New Roman" w:hint="eastAsia"/>
          <w:bCs/>
          <w:szCs w:val="24"/>
        </w:rPr>
        <w:t xml:space="preserve"> </w:t>
      </w:r>
      <w:r w:rsidR="00DD42AA" w:rsidRPr="00357539">
        <w:rPr>
          <w:rFonts w:ascii="Times New Roman" w:eastAsia="新細明體" w:hAnsi="Times New Roman" w:cs="Times New Roman"/>
          <w:bCs/>
          <w:szCs w:val="24"/>
        </w:rPr>
        <w:t>and consisted of a standardized circuit including high-knee running in place (30–60 s), front and back jumps (30 s), and running in place (120 s).</w:t>
      </w:r>
      <w:r w:rsidR="0078453F" w:rsidRPr="00357539">
        <w:rPr>
          <w:rFonts w:ascii="Times New Roman" w:eastAsia="新細明體" w:hAnsi="Times New Roman" w:cs="Times New Roman"/>
          <w:bCs/>
          <w:szCs w:val="24"/>
        </w:rPr>
        <w:t xml:space="preserve"> </w:t>
      </w:r>
      <w:r w:rsidR="00DD42AA" w:rsidRPr="00357539">
        <w:rPr>
          <w:rFonts w:ascii="Times New Roman" w:eastAsia="新細明體" w:hAnsi="Times New Roman" w:cs="Times New Roman"/>
          <w:bCs/>
          <w:szCs w:val="24"/>
        </w:rPr>
        <w:t>Each exercise was performed at a self-paced intensity as fast as tolerated</w:t>
      </w:r>
      <w:r w:rsidR="006A7602" w:rsidRPr="00357539">
        <w:rPr>
          <w:rFonts w:asciiTheme="majorBidi" w:eastAsia="新細明體" w:hAnsiTheme="majorBidi" w:cstheme="majorBidi"/>
          <w:bCs/>
          <w:szCs w:val="24"/>
        </w:rPr>
        <w:t>, with a target rating of RPE of 12–14</w:t>
      </w:r>
      <w:r w:rsidR="00DD42AA" w:rsidRPr="00357539">
        <w:rPr>
          <w:rFonts w:ascii="Times New Roman" w:eastAsia="新細明體" w:hAnsi="Times New Roman" w:cs="Times New Roman"/>
          <w:bCs/>
          <w:szCs w:val="24"/>
        </w:rPr>
        <w:t xml:space="preserve">. </w:t>
      </w:r>
      <w:r w:rsidR="00CC3246" w:rsidRPr="00357539">
        <w:rPr>
          <w:rFonts w:ascii="Times New Roman" w:eastAsia="新細明體" w:hAnsi="Times New Roman" w:cs="Times New Roman"/>
          <w:bCs/>
          <w:szCs w:val="24"/>
        </w:rPr>
        <w:t xml:space="preserve">The distribution and frequency of each exercise within the circuit were individually adjusted according to participants’ functional capacity and tolerance, </w:t>
      </w:r>
      <w:r w:rsidR="00C54FD6" w:rsidRPr="00357539">
        <w:rPr>
          <w:rFonts w:ascii="Times New Roman" w:eastAsia="新細明體" w:hAnsi="Times New Roman" w:cs="Times New Roman"/>
          <w:bCs/>
          <w:szCs w:val="24"/>
        </w:rPr>
        <w:t>resulting in variability in exercise composition.</w:t>
      </w:r>
      <w:r w:rsidR="00CC3246" w:rsidRPr="00357539">
        <w:rPr>
          <w:rFonts w:ascii="Times New Roman" w:eastAsia="新細明體" w:hAnsi="Times New Roman" w:cs="Times New Roman"/>
          <w:bCs/>
          <w:szCs w:val="24"/>
        </w:rPr>
        <w:t xml:space="preserve"> </w:t>
      </w:r>
    </w:p>
    <w:p w14:paraId="43826ABD" w14:textId="77777777" w:rsidR="00373EA8" w:rsidRPr="00357539" w:rsidRDefault="00373EA8" w:rsidP="00373EA8">
      <w:pPr>
        <w:widowControl/>
        <w:snapToGrid w:val="0"/>
        <w:spacing w:line="480" w:lineRule="auto"/>
        <w:rPr>
          <w:rFonts w:ascii="Times New Roman" w:eastAsia="新細明體" w:hAnsi="Times New Roman" w:cs="Times New Roman"/>
          <w:bCs/>
          <w:szCs w:val="24"/>
        </w:rPr>
      </w:pPr>
    </w:p>
    <w:p w14:paraId="73390DB5" w14:textId="4CCDFA17" w:rsidR="00373EA8" w:rsidRPr="00357539" w:rsidRDefault="00373EA8" w:rsidP="00373EA8">
      <w:pPr>
        <w:widowControl/>
        <w:snapToGrid w:val="0"/>
        <w:spacing w:line="480" w:lineRule="auto"/>
        <w:rPr>
          <w:rFonts w:ascii="Times New Roman" w:eastAsia="新細明體" w:hAnsi="Times New Roman" w:cs="Times New Roman"/>
          <w:b/>
          <w:i/>
          <w:iCs/>
          <w:szCs w:val="24"/>
        </w:rPr>
      </w:pPr>
      <w:r w:rsidRPr="00357539">
        <w:rPr>
          <w:rFonts w:ascii="Times New Roman" w:eastAsia="新細明體" w:hAnsi="Times New Roman" w:cs="Times New Roman" w:hint="eastAsia"/>
          <w:b/>
          <w:i/>
          <w:iCs/>
          <w:szCs w:val="24"/>
        </w:rPr>
        <w:t>Resistance training</w:t>
      </w:r>
    </w:p>
    <w:p w14:paraId="19647133" w14:textId="52E6516F" w:rsidR="007914E8" w:rsidRPr="00357539" w:rsidRDefault="007914E8" w:rsidP="004F7E9F">
      <w:pPr>
        <w:widowControl/>
        <w:snapToGrid w:val="0"/>
        <w:spacing w:line="480" w:lineRule="auto"/>
        <w:ind w:firstLine="480"/>
        <w:rPr>
          <w:rFonts w:ascii="Times New Roman" w:eastAsia="新細明體" w:hAnsi="Times New Roman" w:cs="Times New Roman"/>
          <w:bCs/>
          <w:szCs w:val="24"/>
        </w:rPr>
      </w:pPr>
      <w:r w:rsidRPr="00357539">
        <w:rPr>
          <w:rFonts w:ascii="Times New Roman" w:eastAsia="新細明體" w:hAnsi="Times New Roman" w:cs="Times New Roman"/>
          <w:bCs/>
          <w:szCs w:val="24"/>
        </w:rPr>
        <w:t>Resistance exercises were prescribed twice per week</w:t>
      </w:r>
      <w:r w:rsidR="006917F9" w:rsidRPr="00357539">
        <w:rPr>
          <w:bCs/>
        </w:rPr>
        <w:t xml:space="preserve"> </w:t>
      </w:r>
      <w:r w:rsidR="00CC3246" w:rsidRPr="00357539">
        <w:rPr>
          <w:rFonts w:ascii="Times New Roman" w:eastAsia="新細明體" w:hAnsi="Times New Roman" w:cs="Times New Roman"/>
          <w:bCs/>
          <w:szCs w:val="24"/>
        </w:rPr>
        <w:t xml:space="preserve">and selected from a pool of glute bridges, squats, planks, lunges, side leg raises, and wall sits according to participants’ condition and tolerance. Dynamic exercises were performed for 8–12 repetitions per set, whereas isometric exercises were held for 30–60 s per set. Each session consisted of 2–3 sets per selected exercise. Exercise intensity was prescribed </w:t>
      </w:r>
      <w:r w:rsidR="00947E6A" w:rsidRPr="00947E6A">
        <w:rPr>
          <w:rFonts w:ascii="Times New Roman" w:eastAsia="新細明體" w:hAnsi="Times New Roman" w:cs="Times New Roman"/>
          <w:bCs/>
          <w:szCs w:val="24"/>
        </w:rPr>
        <w:t>at 4–6 on the CR10 scale.</w:t>
      </w:r>
      <w:r w:rsidR="00CC3246" w:rsidRPr="00357539">
        <w:rPr>
          <w:rFonts w:ascii="Times New Roman" w:eastAsia="新細明體" w:hAnsi="Times New Roman" w:cs="Times New Roman"/>
          <w:bCs/>
          <w:szCs w:val="24"/>
        </w:rPr>
        <w:t xml:space="preserve"> </w:t>
      </w:r>
      <w:r w:rsidR="00C54FD6" w:rsidRPr="00357539">
        <w:rPr>
          <w:rFonts w:ascii="Times New Roman" w:eastAsia="新細明體" w:hAnsi="Times New Roman" w:cs="Times New Roman" w:hint="eastAsia"/>
          <w:bCs/>
          <w:szCs w:val="24"/>
        </w:rPr>
        <w:t>P</w:t>
      </w:r>
      <w:r w:rsidR="00CC3246" w:rsidRPr="00357539">
        <w:rPr>
          <w:rFonts w:ascii="Times New Roman" w:eastAsia="新細明體" w:hAnsi="Times New Roman" w:cs="Times New Roman"/>
          <w:bCs/>
          <w:szCs w:val="24"/>
        </w:rPr>
        <w:t xml:space="preserve">rogression was individualized by </w:t>
      </w:r>
      <w:r w:rsidR="00CC3246" w:rsidRPr="00357539">
        <w:rPr>
          <w:rFonts w:ascii="Times New Roman" w:eastAsia="新細明體" w:hAnsi="Times New Roman" w:cs="Times New Roman"/>
          <w:bCs/>
          <w:szCs w:val="24"/>
        </w:rPr>
        <w:lastRenderedPageBreak/>
        <w:t>gradually increasing repetitions or holding duration according to participants’ tolerance and performance.</w:t>
      </w:r>
    </w:p>
    <w:p w14:paraId="478DB69B" w14:textId="77777777" w:rsidR="00BE2673" w:rsidRPr="00357539" w:rsidRDefault="00BE2673" w:rsidP="004F7E9F">
      <w:pPr>
        <w:widowControl/>
        <w:snapToGrid w:val="0"/>
        <w:spacing w:line="480" w:lineRule="auto"/>
        <w:ind w:firstLine="480"/>
        <w:rPr>
          <w:rFonts w:ascii="Times New Roman" w:eastAsia="新細明體" w:hAnsi="Times New Roman" w:cs="Times New Roman"/>
          <w:bCs/>
          <w:szCs w:val="24"/>
        </w:rPr>
      </w:pPr>
    </w:p>
    <w:p w14:paraId="001CBB16" w14:textId="6941DF8E" w:rsidR="00AA35FA" w:rsidRPr="00357539" w:rsidRDefault="00AA35FA" w:rsidP="00AA35FA">
      <w:pPr>
        <w:rPr>
          <w:rFonts w:ascii="Times New Roman" w:hAnsi="Times New Roman" w:cs="Times New Roman"/>
          <w:b/>
          <w:szCs w:val="24"/>
        </w:rPr>
      </w:pPr>
      <w:r w:rsidRPr="00357539">
        <w:rPr>
          <w:rFonts w:ascii="Times New Roman" w:hAnsi="Times New Roman" w:cs="Times New Roman" w:hint="eastAsia"/>
          <w:b/>
          <w:i/>
          <w:iCs/>
          <w:szCs w:val="24"/>
        </w:rPr>
        <w:t>Monitoring and progression</w:t>
      </w:r>
    </w:p>
    <w:p w14:paraId="1B59893C" w14:textId="22A331B3" w:rsidR="00AA35FA" w:rsidRPr="00357539" w:rsidRDefault="00AA35FA" w:rsidP="00BE2673">
      <w:pPr>
        <w:spacing w:line="360" w:lineRule="auto"/>
        <w:ind w:firstLineChars="200" w:firstLine="480"/>
        <w:rPr>
          <w:rFonts w:ascii="Times New Roman" w:hAnsi="Times New Roman" w:cs="Times New Roman"/>
          <w:bCs/>
          <w:szCs w:val="24"/>
        </w:rPr>
      </w:pPr>
      <w:r w:rsidRPr="00357539">
        <w:rPr>
          <w:rFonts w:ascii="Times New Roman" w:hAnsi="Times New Roman" w:cs="Times New Roman"/>
          <w:bCs/>
          <w:szCs w:val="24"/>
        </w:rPr>
        <w:t>A physical therapist was responsible for monitoring each participant’s adherence through the web portal and adjusting or modifying the rehabilitation program based on the participant’s completed exercise volume. Asynchronous counseling was also provided throughout the intervention period. Progression to subsequent rehabilitation phases was implemented once participants achieved the prescribed exercise volume of the current phase, with progression typically occurring every 2–3 weeks.</w:t>
      </w:r>
    </w:p>
    <w:p w14:paraId="3ADFE787" w14:textId="4F5B5E24" w:rsidR="007914E8" w:rsidRPr="00AA35FA" w:rsidRDefault="00AA35FA" w:rsidP="00BE2673">
      <w:pPr>
        <w:spacing w:line="360" w:lineRule="auto"/>
        <w:ind w:firstLineChars="200" w:firstLine="480"/>
        <w:rPr>
          <w:rFonts w:ascii="Times New Roman" w:hAnsi="Times New Roman" w:cs="Times New Roman"/>
          <w:b/>
          <w:bCs/>
          <w:color w:val="C00000"/>
          <w:szCs w:val="24"/>
          <w:u w:val="single"/>
        </w:rPr>
      </w:pPr>
      <w:r w:rsidRPr="00357539">
        <w:rPr>
          <w:rFonts w:ascii="Times New Roman" w:hAnsi="Times New Roman" w:cs="Times New Roman"/>
          <w:bCs/>
          <w:szCs w:val="24"/>
        </w:rPr>
        <w:t xml:space="preserve">Through the therapist interface of the web portal, the physical therapist was able to monitor participants’ exercise time, </w:t>
      </w:r>
      <w:r w:rsidR="00122E60" w:rsidRPr="00357539">
        <w:rPr>
          <w:rFonts w:ascii="Times New Roman" w:hAnsi="Times New Roman" w:cs="Times New Roman"/>
          <w:bCs/>
          <w:szCs w:val="24"/>
        </w:rPr>
        <w:t>number of completed sets</w:t>
      </w:r>
      <w:r w:rsidRPr="00357539">
        <w:rPr>
          <w:rFonts w:ascii="Times New Roman" w:hAnsi="Times New Roman" w:cs="Times New Roman"/>
          <w:bCs/>
          <w:szCs w:val="24"/>
        </w:rPr>
        <w:t xml:space="preserve"> for each prescribed exercise, as well as post-exercise feedback, reported concerns, and any exercise-related discomfort or adverse</w:t>
      </w:r>
      <w:r w:rsidR="00BE2673" w:rsidRPr="00357539">
        <w:rPr>
          <w:rFonts w:ascii="Times New Roman" w:hAnsi="Times New Roman" w:cs="Times New Roman" w:hint="eastAsia"/>
          <w:bCs/>
          <w:szCs w:val="24"/>
        </w:rPr>
        <w:t xml:space="preserve"> events</w:t>
      </w:r>
      <w:r w:rsidRPr="00357539">
        <w:rPr>
          <w:rFonts w:ascii="Times New Roman" w:hAnsi="Times New Roman" w:cs="Times New Roman"/>
          <w:bCs/>
          <w:szCs w:val="24"/>
        </w:rPr>
        <w:t>. These data were used to guide individualized program adjustments and progression decisions.</w:t>
      </w:r>
    </w:p>
    <w:p w14:paraId="2F1C1F5F" w14:textId="79D3FEA5" w:rsidR="00373EA8" w:rsidRPr="00F82BC2" w:rsidRDefault="00373EA8" w:rsidP="00AA35FA">
      <w:pPr>
        <w:rPr>
          <w:rFonts w:ascii="Times New Roman" w:hAnsi="Times New Roman" w:cs="Times New Roman"/>
          <w:szCs w:val="24"/>
        </w:rPr>
      </w:pPr>
    </w:p>
    <w:p w14:paraId="03D392B4" w14:textId="77777777" w:rsidR="0078453F" w:rsidRDefault="0078453F" w:rsidP="007914E8">
      <w:pPr>
        <w:rPr>
          <w:rFonts w:ascii="Times New Roman" w:hAnsi="Times New Roman" w:cs="Times New Roman"/>
          <w:b/>
          <w:bCs/>
          <w:szCs w:val="24"/>
        </w:rPr>
      </w:pPr>
    </w:p>
    <w:p w14:paraId="3FF54D9A" w14:textId="67C3E17B" w:rsidR="007914E8" w:rsidRPr="00F82BC2" w:rsidRDefault="007914E8" w:rsidP="007914E8">
      <w:pPr>
        <w:rPr>
          <w:rFonts w:ascii="Times New Roman" w:hAnsi="Times New Roman" w:cs="Times New Roman"/>
          <w:b/>
          <w:bCs/>
          <w:szCs w:val="24"/>
        </w:rPr>
      </w:pPr>
      <w:r w:rsidRPr="00F82BC2">
        <w:rPr>
          <w:rFonts w:ascii="Times New Roman" w:hAnsi="Times New Roman" w:cs="Times New Roman"/>
          <w:b/>
          <w:bCs/>
          <w:szCs w:val="24"/>
        </w:rPr>
        <w:t>References</w:t>
      </w:r>
    </w:p>
    <w:p w14:paraId="15113259" w14:textId="083C6A26" w:rsidR="00F82BC2" w:rsidRPr="00F82BC2" w:rsidRDefault="00FB457E" w:rsidP="00F82BC2">
      <w:pPr>
        <w:pStyle w:val="a9"/>
        <w:numPr>
          <w:ilvl w:val="0"/>
          <w:numId w:val="1"/>
        </w:numPr>
        <w:rPr>
          <w:rFonts w:ascii="Times New Roman" w:hAnsi="Times New Roman" w:cs="Times New Roman"/>
        </w:rPr>
      </w:pPr>
      <w:proofErr w:type="spellStart"/>
      <w:r w:rsidRPr="00FB457E">
        <w:rPr>
          <w:rFonts w:ascii="Times New Roman" w:hAnsi="Times New Roman" w:cs="Times New Roman"/>
        </w:rPr>
        <w:t>Conzian</w:t>
      </w:r>
      <w:proofErr w:type="spellEnd"/>
      <w:r w:rsidRPr="00FB457E">
        <w:rPr>
          <w:rFonts w:ascii="Times New Roman" w:hAnsi="Times New Roman" w:cs="Times New Roman"/>
        </w:rPr>
        <w:t xml:space="preserve">. </w:t>
      </w:r>
      <w:proofErr w:type="spellStart"/>
      <w:r w:rsidRPr="00FB457E">
        <w:rPr>
          <w:rFonts w:ascii="Times New Roman" w:hAnsi="Times New Roman" w:cs="Times New Roman"/>
        </w:rPr>
        <w:t>KneesUp</w:t>
      </w:r>
      <w:proofErr w:type="spellEnd"/>
      <w:r w:rsidRPr="00FB457E">
        <w:rPr>
          <w:rFonts w:ascii="Times New Roman" w:hAnsi="Times New Roman" w:cs="Times New Roman"/>
        </w:rPr>
        <w:t xml:space="preserve"> [mobile app]. Google Play Store; 2025 [cited 2025 Jun 25]. Available from: </w:t>
      </w:r>
      <w:hyperlink r:id="rId7" w:history="1">
        <w:r w:rsidRPr="00FB457E">
          <w:rPr>
            <w:rStyle w:val="ae"/>
            <w:rFonts w:ascii="Times New Roman" w:hAnsi="Times New Roman" w:cs="Times New Roman"/>
          </w:rPr>
          <w:t>https://play.google.com/store/apps/details?id=com.conzian.kneesup</w:t>
        </w:r>
      </w:hyperlink>
    </w:p>
    <w:p w14:paraId="5D5EF887" w14:textId="632C9B86" w:rsidR="00F82BC2" w:rsidRPr="00F82BC2" w:rsidRDefault="00FB457E" w:rsidP="00F82BC2">
      <w:pPr>
        <w:pStyle w:val="a9"/>
        <w:numPr>
          <w:ilvl w:val="0"/>
          <w:numId w:val="1"/>
        </w:numPr>
        <w:rPr>
          <w:rFonts w:ascii="Times New Roman" w:hAnsi="Times New Roman" w:cs="Times New Roman"/>
        </w:rPr>
      </w:pPr>
      <w:proofErr w:type="spellStart"/>
      <w:r w:rsidRPr="00FB457E">
        <w:rPr>
          <w:rFonts w:ascii="Times New Roman" w:hAnsi="Times New Roman" w:cs="Times New Roman"/>
        </w:rPr>
        <w:t>Conzian</w:t>
      </w:r>
      <w:proofErr w:type="spellEnd"/>
      <w:r w:rsidRPr="00FB457E">
        <w:rPr>
          <w:rFonts w:ascii="Times New Roman" w:hAnsi="Times New Roman" w:cs="Times New Roman"/>
        </w:rPr>
        <w:t xml:space="preserve">. </w:t>
      </w:r>
      <w:proofErr w:type="spellStart"/>
      <w:r w:rsidRPr="00FB457E">
        <w:rPr>
          <w:rFonts w:ascii="Times New Roman" w:hAnsi="Times New Roman" w:cs="Times New Roman"/>
        </w:rPr>
        <w:t>KneesUp</w:t>
      </w:r>
      <w:proofErr w:type="spellEnd"/>
      <w:r w:rsidRPr="00FB457E">
        <w:rPr>
          <w:rFonts w:ascii="Times New Roman" w:hAnsi="Times New Roman" w:cs="Times New Roman"/>
        </w:rPr>
        <w:t xml:space="preserve"> [mobile app]. Apple App Store; 2025 [cited 2025 Jun 25]. Available from: </w:t>
      </w:r>
      <w:hyperlink r:id="rId8" w:history="1">
        <w:r w:rsidRPr="00FB457E">
          <w:rPr>
            <w:rStyle w:val="ae"/>
            <w:rFonts w:ascii="Times New Roman" w:hAnsi="Times New Roman" w:cs="Times New Roman"/>
          </w:rPr>
          <w:t>https://apps.apple.com/tw/app/kneesup/id1452496235</w:t>
        </w:r>
      </w:hyperlink>
    </w:p>
    <w:p w14:paraId="456412E4" w14:textId="086A3819" w:rsidR="00F82BC2" w:rsidRPr="00F82BC2" w:rsidRDefault="00FB457E" w:rsidP="00F82BC2">
      <w:pPr>
        <w:pStyle w:val="a9"/>
        <w:numPr>
          <w:ilvl w:val="0"/>
          <w:numId w:val="1"/>
        </w:numPr>
        <w:rPr>
          <w:rFonts w:ascii="Times New Roman" w:hAnsi="Times New Roman" w:cs="Times New Roman"/>
        </w:rPr>
      </w:pPr>
      <w:r w:rsidRPr="00FB457E">
        <w:rPr>
          <w:rFonts w:ascii="Times New Roman" w:hAnsi="Times New Roman" w:cs="Times New Roman"/>
        </w:rPr>
        <w:t xml:space="preserve">Hong CK, Liu ZW, Hsu KL, Kuan FC, Yang JF, Su WR. A novel home-based rehabilitative knee brace system is a viable option for postoperative rehabilitation after anterior cruciate ligament reconstruction: a report of 15 cases. J Exp </w:t>
      </w:r>
      <w:proofErr w:type="spellStart"/>
      <w:r w:rsidRPr="00FB457E">
        <w:rPr>
          <w:rFonts w:ascii="Times New Roman" w:hAnsi="Times New Roman" w:cs="Times New Roman"/>
        </w:rPr>
        <w:t>Orthop</w:t>
      </w:r>
      <w:proofErr w:type="spellEnd"/>
      <w:r w:rsidRPr="00FB457E">
        <w:rPr>
          <w:rFonts w:ascii="Times New Roman" w:hAnsi="Times New Roman" w:cs="Times New Roman"/>
        </w:rPr>
        <w:t>. 2022;9(1):96.</w:t>
      </w:r>
    </w:p>
    <w:p w14:paraId="4FE1D726" w14:textId="26F90B61" w:rsidR="007914E8" w:rsidRPr="007914E8" w:rsidRDefault="007914E8" w:rsidP="007914E8">
      <w:pPr>
        <w:rPr>
          <w:rFonts w:hint="eastAsia"/>
        </w:rPr>
      </w:pPr>
    </w:p>
    <w:sectPr w:rsidR="007914E8" w:rsidRPr="007914E8" w:rsidSect="007914E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89452" w14:textId="77777777" w:rsidR="003F1927" w:rsidRDefault="003F1927" w:rsidP="00213FCE">
      <w:r>
        <w:separator/>
      </w:r>
    </w:p>
  </w:endnote>
  <w:endnote w:type="continuationSeparator" w:id="0">
    <w:p w14:paraId="65CD78A2" w14:textId="77777777" w:rsidR="003F1927" w:rsidRDefault="003F1927" w:rsidP="00213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6EE70" w14:textId="77777777" w:rsidR="003F1927" w:rsidRDefault="003F1927" w:rsidP="00213FCE">
      <w:r>
        <w:separator/>
      </w:r>
    </w:p>
  </w:footnote>
  <w:footnote w:type="continuationSeparator" w:id="0">
    <w:p w14:paraId="6BB1A9B3" w14:textId="77777777" w:rsidR="003F1927" w:rsidRDefault="003F1927" w:rsidP="00213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D2A97"/>
    <w:multiLevelType w:val="hybridMultilevel"/>
    <w:tmpl w:val="2FE845C2"/>
    <w:lvl w:ilvl="0" w:tplc="37029B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070154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umber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erpxzzw25ass2e5sw05vvprttf9axrzwxrx&quot;&gt;My EndNote Library (COVID19)&lt;record-ids&gt;&lt;item&gt;159&lt;/item&gt;&lt;item&gt;193&lt;/item&gt;&lt;item&gt;194&lt;/item&gt;&lt;/record-ids&gt;&lt;/item&gt;&lt;/Libraries&gt;"/>
  </w:docVars>
  <w:rsids>
    <w:rsidRoot w:val="007914E8"/>
    <w:rsid w:val="000951D5"/>
    <w:rsid w:val="000F0B3A"/>
    <w:rsid w:val="00122E60"/>
    <w:rsid w:val="001E550B"/>
    <w:rsid w:val="00213FCE"/>
    <w:rsid w:val="00252E0C"/>
    <w:rsid w:val="00271B4D"/>
    <w:rsid w:val="00272919"/>
    <w:rsid w:val="002B5330"/>
    <w:rsid w:val="002D61ED"/>
    <w:rsid w:val="00357539"/>
    <w:rsid w:val="00373EA8"/>
    <w:rsid w:val="00373EE0"/>
    <w:rsid w:val="003A2ED3"/>
    <w:rsid w:val="003F1927"/>
    <w:rsid w:val="00422B79"/>
    <w:rsid w:val="00422F46"/>
    <w:rsid w:val="0045294F"/>
    <w:rsid w:val="00463657"/>
    <w:rsid w:val="004F7E9F"/>
    <w:rsid w:val="00503E6F"/>
    <w:rsid w:val="005C5D7C"/>
    <w:rsid w:val="0060512D"/>
    <w:rsid w:val="00613675"/>
    <w:rsid w:val="00686D2E"/>
    <w:rsid w:val="006917F9"/>
    <w:rsid w:val="006A7602"/>
    <w:rsid w:val="0078453F"/>
    <w:rsid w:val="007914E8"/>
    <w:rsid w:val="007D1044"/>
    <w:rsid w:val="00870034"/>
    <w:rsid w:val="00883595"/>
    <w:rsid w:val="008A4137"/>
    <w:rsid w:val="008E2A2D"/>
    <w:rsid w:val="008F6759"/>
    <w:rsid w:val="009002EC"/>
    <w:rsid w:val="00947E6A"/>
    <w:rsid w:val="00975191"/>
    <w:rsid w:val="009E02F2"/>
    <w:rsid w:val="00A251A3"/>
    <w:rsid w:val="00A265A1"/>
    <w:rsid w:val="00A31BDB"/>
    <w:rsid w:val="00AA35FA"/>
    <w:rsid w:val="00AB3DC7"/>
    <w:rsid w:val="00B23721"/>
    <w:rsid w:val="00BD376E"/>
    <w:rsid w:val="00BE2673"/>
    <w:rsid w:val="00C54FD6"/>
    <w:rsid w:val="00C6767D"/>
    <w:rsid w:val="00C85528"/>
    <w:rsid w:val="00CC3246"/>
    <w:rsid w:val="00DC6B0E"/>
    <w:rsid w:val="00DD2D0E"/>
    <w:rsid w:val="00DD42AA"/>
    <w:rsid w:val="00DF3EDD"/>
    <w:rsid w:val="00E22B49"/>
    <w:rsid w:val="00E84D44"/>
    <w:rsid w:val="00EC084C"/>
    <w:rsid w:val="00F72624"/>
    <w:rsid w:val="00F82BC2"/>
    <w:rsid w:val="00FB45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563FF"/>
  <w15:chartTrackingRefBased/>
  <w15:docId w15:val="{70BDBA30-20BA-42B6-8CB7-E8FBA44CF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14E8"/>
    <w:pPr>
      <w:widowControl w:val="0"/>
      <w:spacing w:after="0" w:line="240" w:lineRule="auto"/>
    </w:pPr>
    <w:rPr>
      <w:szCs w:val="22"/>
      <w14:ligatures w14:val="none"/>
    </w:rPr>
  </w:style>
  <w:style w:type="paragraph" w:styleId="1">
    <w:name w:val="heading 1"/>
    <w:basedOn w:val="a"/>
    <w:next w:val="a"/>
    <w:link w:val="10"/>
    <w:uiPriority w:val="9"/>
    <w:qFormat/>
    <w:rsid w:val="007914E8"/>
    <w:pPr>
      <w:keepNext/>
      <w:keepLines/>
      <w:spacing w:before="480" w:after="80" w:line="278" w:lineRule="auto"/>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7914E8"/>
    <w:pPr>
      <w:keepNext/>
      <w:keepLines/>
      <w:spacing w:before="160" w:after="80" w:line="278" w:lineRule="auto"/>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7914E8"/>
    <w:pPr>
      <w:keepNext/>
      <w:keepLines/>
      <w:spacing w:before="160" w:after="40" w:line="278" w:lineRule="auto"/>
      <w:outlineLvl w:val="2"/>
    </w:pPr>
    <w:rPr>
      <w:rFonts w:eastAsiaTheme="majorEastAsia"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7914E8"/>
    <w:pPr>
      <w:keepNext/>
      <w:keepLines/>
      <w:spacing w:before="160" w:after="40" w:line="278" w:lineRule="auto"/>
      <w:outlineLvl w:val="3"/>
    </w:pPr>
    <w:rPr>
      <w:rFonts w:eastAsiaTheme="majorEastAsia"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7914E8"/>
    <w:pPr>
      <w:keepNext/>
      <w:keepLines/>
      <w:spacing w:before="80" w:after="40" w:line="278" w:lineRule="auto"/>
      <w:outlineLvl w:val="4"/>
    </w:pPr>
    <w:rPr>
      <w:rFonts w:eastAsiaTheme="majorEastAsia" w:cstheme="majorBidi"/>
      <w:color w:val="2F5496" w:themeColor="accent1" w:themeShade="BF"/>
      <w:szCs w:val="24"/>
      <w14:ligatures w14:val="standardContextual"/>
    </w:rPr>
  </w:style>
  <w:style w:type="paragraph" w:styleId="6">
    <w:name w:val="heading 6"/>
    <w:basedOn w:val="a"/>
    <w:next w:val="a"/>
    <w:link w:val="60"/>
    <w:uiPriority w:val="9"/>
    <w:semiHidden/>
    <w:unhideWhenUsed/>
    <w:qFormat/>
    <w:rsid w:val="007914E8"/>
    <w:pPr>
      <w:keepNext/>
      <w:keepLines/>
      <w:spacing w:before="40" w:line="278" w:lineRule="auto"/>
      <w:outlineLvl w:val="5"/>
    </w:pPr>
    <w:rPr>
      <w:rFonts w:eastAsiaTheme="majorEastAsia" w:cstheme="majorBidi"/>
      <w:color w:val="595959" w:themeColor="text1" w:themeTint="A6"/>
      <w:szCs w:val="24"/>
      <w14:ligatures w14:val="standardContextual"/>
    </w:rPr>
  </w:style>
  <w:style w:type="paragraph" w:styleId="7">
    <w:name w:val="heading 7"/>
    <w:basedOn w:val="a"/>
    <w:next w:val="a"/>
    <w:link w:val="70"/>
    <w:uiPriority w:val="9"/>
    <w:semiHidden/>
    <w:unhideWhenUsed/>
    <w:qFormat/>
    <w:rsid w:val="007914E8"/>
    <w:pPr>
      <w:keepNext/>
      <w:keepLines/>
      <w:spacing w:before="40" w:line="278" w:lineRule="auto"/>
      <w:ind w:leftChars="100" w:left="100"/>
      <w:outlineLvl w:val="6"/>
    </w:pPr>
    <w:rPr>
      <w:rFonts w:eastAsiaTheme="majorEastAsia" w:cstheme="majorBidi"/>
      <w:color w:val="595959" w:themeColor="text1" w:themeTint="A6"/>
      <w:szCs w:val="24"/>
      <w14:ligatures w14:val="standardContextual"/>
    </w:rPr>
  </w:style>
  <w:style w:type="paragraph" w:styleId="8">
    <w:name w:val="heading 8"/>
    <w:basedOn w:val="a"/>
    <w:next w:val="a"/>
    <w:link w:val="80"/>
    <w:uiPriority w:val="9"/>
    <w:semiHidden/>
    <w:unhideWhenUsed/>
    <w:qFormat/>
    <w:rsid w:val="007914E8"/>
    <w:pPr>
      <w:keepNext/>
      <w:keepLines/>
      <w:spacing w:before="40" w:line="278" w:lineRule="auto"/>
      <w:ind w:leftChars="200" w:left="200"/>
      <w:outlineLvl w:val="7"/>
    </w:pPr>
    <w:rPr>
      <w:rFonts w:eastAsiaTheme="majorEastAsia" w:cstheme="majorBidi"/>
      <w:color w:val="272727" w:themeColor="text1" w:themeTint="D8"/>
      <w:szCs w:val="24"/>
      <w14:ligatures w14:val="standardContextual"/>
    </w:rPr>
  </w:style>
  <w:style w:type="paragraph" w:styleId="9">
    <w:name w:val="heading 9"/>
    <w:basedOn w:val="a"/>
    <w:next w:val="a"/>
    <w:link w:val="90"/>
    <w:uiPriority w:val="9"/>
    <w:semiHidden/>
    <w:unhideWhenUsed/>
    <w:qFormat/>
    <w:rsid w:val="007914E8"/>
    <w:pPr>
      <w:keepNext/>
      <w:keepLines/>
      <w:spacing w:before="40" w:line="278" w:lineRule="auto"/>
      <w:ind w:leftChars="300" w:left="300"/>
      <w:outlineLvl w:val="8"/>
    </w:pPr>
    <w:rPr>
      <w:rFonts w:eastAsiaTheme="majorEastAsia" w:cstheme="majorBidi"/>
      <w:color w:val="272727" w:themeColor="text1" w:themeTint="D8"/>
      <w:szCs w:val="24"/>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7914E8"/>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7914E8"/>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7914E8"/>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7914E8"/>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7914E8"/>
    <w:rPr>
      <w:rFonts w:eastAsiaTheme="majorEastAsia" w:cstheme="majorBidi"/>
      <w:color w:val="2F5496" w:themeColor="accent1" w:themeShade="BF"/>
    </w:rPr>
  </w:style>
  <w:style w:type="character" w:customStyle="1" w:styleId="60">
    <w:name w:val="標題 6 字元"/>
    <w:basedOn w:val="a0"/>
    <w:link w:val="6"/>
    <w:uiPriority w:val="9"/>
    <w:semiHidden/>
    <w:rsid w:val="007914E8"/>
    <w:rPr>
      <w:rFonts w:eastAsiaTheme="majorEastAsia" w:cstheme="majorBidi"/>
      <w:color w:val="595959" w:themeColor="text1" w:themeTint="A6"/>
    </w:rPr>
  </w:style>
  <w:style w:type="character" w:customStyle="1" w:styleId="70">
    <w:name w:val="標題 7 字元"/>
    <w:basedOn w:val="a0"/>
    <w:link w:val="7"/>
    <w:uiPriority w:val="9"/>
    <w:semiHidden/>
    <w:rsid w:val="007914E8"/>
    <w:rPr>
      <w:rFonts w:eastAsiaTheme="majorEastAsia" w:cstheme="majorBidi"/>
      <w:color w:val="595959" w:themeColor="text1" w:themeTint="A6"/>
    </w:rPr>
  </w:style>
  <w:style w:type="character" w:customStyle="1" w:styleId="80">
    <w:name w:val="標題 8 字元"/>
    <w:basedOn w:val="a0"/>
    <w:link w:val="8"/>
    <w:uiPriority w:val="9"/>
    <w:semiHidden/>
    <w:rsid w:val="007914E8"/>
    <w:rPr>
      <w:rFonts w:eastAsiaTheme="majorEastAsia" w:cstheme="majorBidi"/>
      <w:color w:val="272727" w:themeColor="text1" w:themeTint="D8"/>
    </w:rPr>
  </w:style>
  <w:style w:type="character" w:customStyle="1" w:styleId="90">
    <w:name w:val="標題 9 字元"/>
    <w:basedOn w:val="a0"/>
    <w:link w:val="9"/>
    <w:uiPriority w:val="9"/>
    <w:semiHidden/>
    <w:rsid w:val="007914E8"/>
    <w:rPr>
      <w:rFonts w:eastAsiaTheme="majorEastAsia" w:cstheme="majorBidi"/>
      <w:color w:val="272727" w:themeColor="text1" w:themeTint="D8"/>
    </w:rPr>
  </w:style>
  <w:style w:type="paragraph" w:styleId="a3">
    <w:name w:val="Title"/>
    <w:basedOn w:val="a"/>
    <w:next w:val="a"/>
    <w:link w:val="a4"/>
    <w:uiPriority w:val="10"/>
    <w:qFormat/>
    <w:rsid w:val="007914E8"/>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標題 字元"/>
    <w:basedOn w:val="a0"/>
    <w:link w:val="a3"/>
    <w:uiPriority w:val="10"/>
    <w:rsid w:val="007914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914E8"/>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標題 字元"/>
    <w:basedOn w:val="a0"/>
    <w:link w:val="a5"/>
    <w:uiPriority w:val="11"/>
    <w:rsid w:val="007914E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914E8"/>
    <w:pPr>
      <w:spacing w:before="160" w:after="160" w:line="278" w:lineRule="auto"/>
      <w:jc w:val="center"/>
    </w:pPr>
    <w:rPr>
      <w:i/>
      <w:iCs/>
      <w:color w:val="404040" w:themeColor="text1" w:themeTint="BF"/>
      <w:szCs w:val="24"/>
      <w14:ligatures w14:val="standardContextual"/>
    </w:rPr>
  </w:style>
  <w:style w:type="character" w:customStyle="1" w:styleId="a8">
    <w:name w:val="引文 字元"/>
    <w:basedOn w:val="a0"/>
    <w:link w:val="a7"/>
    <w:uiPriority w:val="29"/>
    <w:rsid w:val="007914E8"/>
    <w:rPr>
      <w:i/>
      <w:iCs/>
      <w:color w:val="404040" w:themeColor="text1" w:themeTint="BF"/>
    </w:rPr>
  </w:style>
  <w:style w:type="paragraph" w:styleId="a9">
    <w:name w:val="List Paragraph"/>
    <w:basedOn w:val="a"/>
    <w:uiPriority w:val="34"/>
    <w:qFormat/>
    <w:rsid w:val="007914E8"/>
    <w:pPr>
      <w:spacing w:after="160" w:line="278" w:lineRule="auto"/>
      <w:ind w:left="720"/>
      <w:contextualSpacing/>
    </w:pPr>
    <w:rPr>
      <w:szCs w:val="24"/>
      <w14:ligatures w14:val="standardContextual"/>
    </w:rPr>
  </w:style>
  <w:style w:type="character" w:styleId="aa">
    <w:name w:val="Intense Emphasis"/>
    <w:basedOn w:val="a0"/>
    <w:uiPriority w:val="21"/>
    <w:qFormat/>
    <w:rsid w:val="007914E8"/>
    <w:rPr>
      <w:i/>
      <w:iCs/>
      <w:color w:val="2F5496" w:themeColor="accent1" w:themeShade="BF"/>
    </w:rPr>
  </w:style>
  <w:style w:type="paragraph" w:styleId="ab">
    <w:name w:val="Intense Quote"/>
    <w:basedOn w:val="a"/>
    <w:next w:val="a"/>
    <w:link w:val="ac"/>
    <w:uiPriority w:val="30"/>
    <w:qFormat/>
    <w:rsid w:val="007914E8"/>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Cs w:val="24"/>
      <w14:ligatures w14:val="standardContextual"/>
    </w:rPr>
  </w:style>
  <w:style w:type="character" w:customStyle="1" w:styleId="ac">
    <w:name w:val="鮮明引文 字元"/>
    <w:basedOn w:val="a0"/>
    <w:link w:val="ab"/>
    <w:uiPriority w:val="30"/>
    <w:rsid w:val="007914E8"/>
    <w:rPr>
      <w:i/>
      <w:iCs/>
      <w:color w:val="2F5496" w:themeColor="accent1" w:themeShade="BF"/>
    </w:rPr>
  </w:style>
  <w:style w:type="character" w:styleId="ad">
    <w:name w:val="Intense Reference"/>
    <w:basedOn w:val="a0"/>
    <w:uiPriority w:val="32"/>
    <w:qFormat/>
    <w:rsid w:val="007914E8"/>
    <w:rPr>
      <w:b/>
      <w:bCs/>
      <w:smallCaps/>
      <w:color w:val="2F5496" w:themeColor="accent1" w:themeShade="BF"/>
      <w:spacing w:val="5"/>
    </w:rPr>
  </w:style>
  <w:style w:type="paragraph" w:customStyle="1" w:styleId="EndNoteBibliographyTitle">
    <w:name w:val="EndNote Bibliography Title"/>
    <w:basedOn w:val="a"/>
    <w:link w:val="EndNoteBibliographyTitle0"/>
    <w:rsid w:val="007914E8"/>
    <w:pPr>
      <w:jc w:val="center"/>
    </w:pPr>
    <w:rPr>
      <w:rFonts w:ascii="Calibri" w:hAnsi="Calibri" w:cs="Calibri"/>
      <w:noProof/>
    </w:rPr>
  </w:style>
  <w:style w:type="character" w:customStyle="1" w:styleId="EndNoteBibliographyTitle0">
    <w:name w:val="EndNote Bibliography Title 字元"/>
    <w:basedOn w:val="a0"/>
    <w:link w:val="EndNoteBibliographyTitle"/>
    <w:rsid w:val="007914E8"/>
    <w:rPr>
      <w:rFonts w:ascii="Calibri" w:hAnsi="Calibri" w:cs="Calibri"/>
      <w:noProof/>
      <w:szCs w:val="22"/>
      <w14:ligatures w14:val="none"/>
    </w:rPr>
  </w:style>
  <w:style w:type="paragraph" w:customStyle="1" w:styleId="EndNoteBibliography">
    <w:name w:val="EndNote Bibliography"/>
    <w:basedOn w:val="a"/>
    <w:link w:val="EndNoteBibliography0"/>
    <w:rsid w:val="007914E8"/>
    <w:rPr>
      <w:rFonts w:ascii="Calibri" w:hAnsi="Calibri" w:cs="Calibri"/>
      <w:noProof/>
    </w:rPr>
  </w:style>
  <w:style w:type="character" w:customStyle="1" w:styleId="EndNoteBibliography0">
    <w:name w:val="EndNote Bibliography 字元"/>
    <w:basedOn w:val="a0"/>
    <w:link w:val="EndNoteBibliography"/>
    <w:rsid w:val="007914E8"/>
    <w:rPr>
      <w:rFonts w:ascii="Calibri" w:hAnsi="Calibri" w:cs="Calibri"/>
      <w:noProof/>
      <w:szCs w:val="22"/>
      <w14:ligatures w14:val="none"/>
    </w:rPr>
  </w:style>
  <w:style w:type="character" w:styleId="ae">
    <w:name w:val="Hyperlink"/>
    <w:basedOn w:val="a0"/>
    <w:uiPriority w:val="99"/>
    <w:unhideWhenUsed/>
    <w:rsid w:val="007914E8"/>
    <w:rPr>
      <w:color w:val="0563C1" w:themeColor="hyperlink"/>
      <w:u w:val="single"/>
    </w:rPr>
  </w:style>
  <w:style w:type="character" w:styleId="af">
    <w:name w:val="Unresolved Mention"/>
    <w:basedOn w:val="a0"/>
    <w:uiPriority w:val="99"/>
    <w:semiHidden/>
    <w:unhideWhenUsed/>
    <w:rsid w:val="007914E8"/>
    <w:rPr>
      <w:color w:val="605E5C"/>
      <w:shd w:val="clear" w:color="auto" w:fill="E1DFDD"/>
    </w:rPr>
  </w:style>
  <w:style w:type="paragraph" w:styleId="af0">
    <w:name w:val="header"/>
    <w:basedOn w:val="a"/>
    <w:link w:val="af1"/>
    <w:uiPriority w:val="99"/>
    <w:unhideWhenUsed/>
    <w:rsid w:val="00213FCE"/>
    <w:pPr>
      <w:tabs>
        <w:tab w:val="center" w:pos="4153"/>
        <w:tab w:val="right" w:pos="8306"/>
      </w:tabs>
      <w:snapToGrid w:val="0"/>
    </w:pPr>
    <w:rPr>
      <w:sz w:val="20"/>
      <w:szCs w:val="20"/>
    </w:rPr>
  </w:style>
  <w:style w:type="character" w:customStyle="1" w:styleId="af1">
    <w:name w:val="頁首 字元"/>
    <w:basedOn w:val="a0"/>
    <w:link w:val="af0"/>
    <w:uiPriority w:val="99"/>
    <w:rsid w:val="00213FCE"/>
    <w:rPr>
      <w:sz w:val="20"/>
      <w:szCs w:val="20"/>
      <w14:ligatures w14:val="none"/>
    </w:rPr>
  </w:style>
  <w:style w:type="paragraph" w:styleId="af2">
    <w:name w:val="footer"/>
    <w:basedOn w:val="a"/>
    <w:link w:val="af3"/>
    <w:uiPriority w:val="99"/>
    <w:unhideWhenUsed/>
    <w:rsid w:val="00213FCE"/>
    <w:pPr>
      <w:tabs>
        <w:tab w:val="center" w:pos="4153"/>
        <w:tab w:val="right" w:pos="8306"/>
      </w:tabs>
      <w:snapToGrid w:val="0"/>
    </w:pPr>
    <w:rPr>
      <w:sz w:val="20"/>
      <w:szCs w:val="20"/>
    </w:rPr>
  </w:style>
  <w:style w:type="character" w:customStyle="1" w:styleId="af3">
    <w:name w:val="頁尾 字元"/>
    <w:basedOn w:val="a0"/>
    <w:link w:val="af2"/>
    <w:uiPriority w:val="99"/>
    <w:rsid w:val="00213FCE"/>
    <w:rPr>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apple.com/tw/app/kneesup/id1452496235" TargetMode="External"/><Relationship Id="rId3" Type="http://schemas.openxmlformats.org/officeDocument/2006/relationships/settings" Target="settings.xml"/><Relationship Id="rId7" Type="http://schemas.openxmlformats.org/officeDocument/2006/relationships/hyperlink" Target="https://play.google.com/store/apps/details?id=com.conzian.kneesu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1048</Words>
  <Characters>5980</Characters>
  <Application>Microsoft Office Word</Application>
  <DocSecurity>0</DocSecurity>
  <Lines>49</Lines>
  <Paragraphs>14</Paragraphs>
  <ScaleCrop>false</ScaleCrop>
  <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佳瑩 賴</dc:creator>
  <cp:keywords/>
  <dc:description/>
  <cp:lastModifiedBy>佳瑩 賴</cp:lastModifiedBy>
  <cp:revision>2</cp:revision>
  <dcterms:created xsi:type="dcterms:W3CDTF">2026-09-02T09:35:00Z</dcterms:created>
  <dcterms:modified xsi:type="dcterms:W3CDTF">2026-09-02T09:35:00Z</dcterms:modified>
</cp:coreProperties>
</file>