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E75540" w14:textId="6483160D" w:rsidR="00051A69" w:rsidRDefault="00CF6DEB">
      <w:pPr>
        <w:spacing w:after="200"/>
      </w:pPr>
      <w:r>
        <w:rPr>
          <w:rFonts w:ascii="Helvetica Neue" w:eastAsia="Helvetica Neue" w:hAnsi="Helvetica Neue" w:cs="Helvetica Neue"/>
          <w:b/>
          <w:bCs/>
        </w:rPr>
        <w:t xml:space="preserve">Table </w:t>
      </w:r>
      <w:r w:rsidR="00E2512D">
        <w:rPr>
          <w:rFonts w:ascii="Helvetica Neue" w:eastAsia="Helvetica Neue" w:hAnsi="Helvetica Neue" w:cs="Helvetica Neue"/>
          <w:b/>
          <w:bCs/>
        </w:rPr>
        <w:t>S1</w:t>
      </w:r>
      <w:r w:rsidR="00E2512D">
        <w:rPr>
          <w:rFonts w:ascii="Helvetica Neue" w:eastAsia="Helvetica Neue" w:hAnsi="Helvetica Neue" w:cs="Helvetica Neue"/>
          <w:b/>
          <w:bCs/>
          <w:lang w:val="en-AU"/>
        </w:rPr>
        <w:t>.</w:t>
      </w:r>
      <w:r w:rsidR="00E2512D">
        <w:rPr>
          <w:rFonts w:ascii="Helvetica Neue" w:eastAsia="Helvetica Neue" w:hAnsi="Helvetica Neue" w:cs="Helvetica Neue"/>
          <w:b/>
          <w:bCs/>
        </w:rPr>
        <w:t xml:space="preserve"> </w:t>
      </w:r>
      <w:r>
        <w:rPr>
          <w:rFonts w:ascii="Helvetica Neue" w:eastAsia="Helvetica Neue" w:hAnsi="Helvetica Neue" w:cs="Helvetica Neue"/>
        </w:rPr>
        <w:t>Islands and atolls sampled for mycosporine-like amino acid (MAA) survey, with the number of samples analysed from each island.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3"/>
        <w:gridCol w:w="1025"/>
        <w:gridCol w:w="2330"/>
        <w:gridCol w:w="2475"/>
        <w:gridCol w:w="3327"/>
      </w:tblGrid>
      <w:tr w:rsidR="00051A69" w14:paraId="1CD157DA" w14:textId="77777777">
        <w:trPr>
          <w:tblHeader/>
        </w:trPr>
        <w:tc>
          <w:tcPr>
            <w:tcW w:w="0" w:type="auto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BE5B28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b/>
                <w:bCs/>
                <w:sz w:val="18"/>
                <w:szCs w:val="18"/>
              </w:rPr>
              <w:t>Region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BBDE62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b/>
                <w:bCs/>
                <w:sz w:val="18"/>
                <w:szCs w:val="18"/>
              </w:rPr>
              <w:t>Atoll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4F08B3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b/>
                <w:bCs/>
                <w:sz w:val="18"/>
                <w:szCs w:val="18"/>
              </w:rPr>
              <w:t>Island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0DB696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b/>
                <w:bCs/>
                <w:sz w:val="18"/>
                <w:szCs w:val="18"/>
              </w:rPr>
              <w:t>Coordinates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226034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b/>
                <w:bCs/>
                <w:sz w:val="18"/>
                <w:szCs w:val="18"/>
              </w:rPr>
              <w:t># samples analysed (MAA survey)</w:t>
            </w:r>
          </w:p>
        </w:tc>
      </w:tr>
      <w:tr w:rsidR="00051A69" w14:paraId="33BA5210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23F913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170E31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Baa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8841CD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Goidhoo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50FA56" w14:textId="272CD6C5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4°52'44"N</w:t>
            </w:r>
            <w:r w:rsidR="00F256D3">
              <w:rPr>
                <w:rFonts w:ascii="Helvetica Neue" w:eastAsia="Helvetica Neue" w:hAnsi="Helvetica Neue" w:cs="Helvetica Neue"/>
                <w:sz w:val="18"/>
                <w:szCs w:val="18"/>
                <w:lang w:val="en-AU"/>
              </w:rPr>
              <w:t>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 72°59'59"E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A09D2B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3</w:t>
            </w:r>
          </w:p>
        </w:tc>
      </w:tr>
      <w:tr w:rsidR="00051A69" w14:paraId="245B22D4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EB08AE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B8BF06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Haa Alifu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850B6B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Baarah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13D13A" w14:textId="1C74E0A9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6°48'51"N</w:t>
            </w:r>
            <w:r w:rsidR="00F256D3">
              <w:rPr>
                <w:rFonts w:ascii="Helvetica Neue" w:eastAsia="Helvetica Neue" w:hAnsi="Helvetica Neue" w:cs="Helvetica Neue"/>
                <w:sz w:val="18"/>
                <w:szCs w:val="18"/>
              </w:rPr>
              <w:t xml:space="preserve">, 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73°12'7"E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4E713D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3</w:t>
            </w:r>
          </w:p>
        </w:tc>
      </w:tr>
      <w:tr w:rsidR="00051A69" w14:paraId="4C6DCC5D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3E78C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E6B91B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Haa Alifu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581314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Thakandhoo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E0D10B" w14:textId="4ADB69F2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6°50'50.7"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72°59'40.4"E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04041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4</w:t>
            </w:r>
          </w:p>
        </w:tc>
      </w:tr>
      <w:tr w:rsidR="00051A69" w14:paraId="18E03BB7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45E1F4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FA2323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Noonu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22B2DB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Kendhikulhudu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345DCA" w14:textId="5E7C3C62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5°58'10"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73°24'14"E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FEED3E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</w:t>
            </w:r>
          </w:p>
        </w:tc>
      </w:tr>
      <w:tr w:rsidR="00051A69" w14:paraId="38696322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5FAD4D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884A4D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Shaviyani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73208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Farukolhu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673061" w14:textId="5006CBC6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6°11'7"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73°17'52"E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B7BA0E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</w:t>
            </w:r>
          </w:p>
        </w:tc>
      </w:tr>
      <w:tr w:rsidR="00051A69" w14:paraId="7FB40DBA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0CE419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975745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Shaviyani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BB0C8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Funadhoo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B9C3C5" w14:textId="2FC44B10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6°8'40"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73°17'34"E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98319D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3</w:t>
            </w:r>
          </w:p>
        </w:tc>
      </w:tr>
      <w:tr w:rsidR="00051A69" w14:paraId="23EC583B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7F9387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4B7EBA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Shaviyani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4999DB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Goidhoo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A0632A" w14:textId="18808061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6°25'56"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72°56'15"E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091EB9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5</w:t>
            </w:r>
          </w:p>
        </w:tc>
      </w:tr>
      <w:tr w:rsidR="00051A69" w14:paraId="2E02B6A3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018BAD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North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58472F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Shaviyani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AFC005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Maroshi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6679E1" w14:textId="14C9BB5E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6°12'31"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73°3'49"E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5E5C2B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</w:t>
            </w:r>
          </w:p>
        </w:tc>
      </w:tr>
      <w:tr w:rsidR="00051A69" w14:paraId="6D909111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255CF6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Centre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6C29B9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Kaafu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898EAC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Huraa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34EFA" w14:textId="1A25CC7C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4°20'3"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73°36'5"E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699548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2</w:t>
            </w:r>
          </w:p>
        </w:tc>
      </w:tr>
      <w:tr w:rsidR="00051A69" w14:paraId="4E57D975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A35EE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Centre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93E42C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Laamu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A5375C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Gan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49BA49" w14:textId="3722618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1°53'8.3"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73°32'1.3"E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7C51B8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</w:t>
            </w:r>
          </w:p>
        </w:tc>
      </w:tr>
      <w:tr w:rsidR="00051A69" w14:paraId="4DF239DF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3E40A3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Centre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426C9B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Laamu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4D436A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Kandaru (Bileitheyrahaa)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1FE976" w14:textId="3D043F86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2.0607°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73.5330°E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4C374B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</w:t>
            </w:r>
          </w:p>
        </w:tc>
      </w:tr>
      <w:tr w:rsidR="00051A69" w14:paraId="30A13E69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302FE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Centre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B6A216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Thaa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7521B3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Vandhoo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9AA598" w14:textId="6705DC75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2°17'40.7"</w:t>
            </w:r>
            <w:r w:rsidR="00CA1E3C">
              <w:rPr>
                <w:rFonts w:ascii="Helvetica Neue" w:eastAsia="Helvetica Neue" w:hAnsi="Helvetica Neue" w:cs="Helvetica Neue"/>
                <w:sz w:val="18"/>
                <w:szCs w:val="18"/>
              </w:rPr>
              <w:t>N,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72°56'27"E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CFA2B1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</w:t>
            </w:r>
          </w:p>
        </w:tc>
      </w:tr>
      <w:tr w:rsidR="00550B8D" w14:paraId="526D343F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52B453" w14:textId="2CE8AF5E" w:rsidR="00550B8D" w:rsidRDefault="00550B8D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Centre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DCCD77" w14:textId="2C0969E1" w:rsidR="00550B8D" w:rsidRDefault="00550B8D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Thaa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C304B5" w14:textId="01A7FE2C" w:rsidR="00550B8D" w:rsidRDefault="00550B8D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Veymandhoo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984940" w14:textId="77830729" w:rsidR="00550B8D" w:rsidRPr="00550B8D" w:rsidRDefault="00550B8D" w:rsidP="00550B8D">
            <w:pPr>
              <w:rPr>
                <w:rFonts w:ascii="Helvetica Neue" w:hAnsi="Helvetica Neue"/>
                <w:color w:val="000000"/>
                <w:sz w:val="18"/>
                <w:szCs w:val="18"/>
              </w:rPr>
            </w:pPr>
            <w:r w:rsidRPr="00550B8D">
              <w:rPr>
                <w:rFonts w:ascii="Helvetica Neue" w:hAnsi="Helvetica Neue"/>
                <w:color w:val="000000"/>
                <w:sz w:val="18"/>
                <w:szCs w:val="18"/>
              </w:rPr>
              <w:t>2</w:t>
            </w:r>
            <w:r>
              <w:rPr>
                <w:rFonts w:ascii="Helvetica Neue" w:hAnsi="Helvetica Neue"/>
                <w:color w:val="000000"/>
                <w:sz w:val="18"/>
                <w:szCs w:val="18"/>
              </w:rPr>
              <w:t>°</w:t>
            </w:r>
            <w:r w:rsidRPr="00550B8D">
              <w:rPr>
                <w:rFonts w:ascii="Helvetica Neue" w:hAnsi="Helvetica Neue"/>
                <w:color w:val="000000"/>
                <w:sz w:val="18"/>
                <w:szCs w:val="18"/>
              </w:rPr>
              <w:t>18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'</w:t>
            </w:r>
            <w:r w:rsidRPr="00550B8D">
              <w:rPr>
                <w:rFonts w:ascii="Helvetica Neue" w:hAnsi="Helvetica Neue"/>
                <w:color w:val="000000"/>
                <w:sz w:val="18"/>
                <w:szCs w:val="18"/>
              </w:rPr>
              <w:t>54</w:t>
            </w:r>
            <w:r>
              <w:rPr>
                <w:rFonts w:ascii="Helvetica Neue" w:hAnsi="Helvetica Neue"/>
                <w:color w:val="000000"/>
                <w:sz w:val="18"/>
                <w:szCs w:val="18"/>
              </w:rPr>
              <w:t>.</w:t>
            </w:r>
            <w:r w:rsidRPr="00550B8D">
              <w:rPr>
                <w:rFonts w:ascii="Helvetica Neue" w:hAnsi="Helvetica Neue"/>
                <w:color w:val="000000"/>
                <w:sz w:val="18"/>
                <w:szCs w:val="18"/>
              </w:rPr>
              <w:t>51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"</w:t>
            </w:r>
            <w:r w:rsidR="00CA1E3C">
              <w:rPr>
                <w:rFonts w:ascii="Helvetica Neue" w:hAnsi="Helvetica Neue"/>
                <w:color w:val="000000"/>
                <w:sz w:val="18"/>
                <w:szCs w:val="18"/>
              </w:rPr>
              <w:t>N,</w:t>
            </w:r>
            <w:r w:rsidRPr="00550B8D">
              <w:rPr>
                <w:rFonts w:ascii="Helvetica Neue" w:hAnsi="Helvetica Neue"/>
                <w:color w:val="000000"/>
                <w:sz w:val="18"/>
                <w:szCs w:val="18"/>
              </w:rPr>
              <w:t>73</w:t>
            </w:r>
            <w:r>
              <w:rPr>
                <w:rFonts w:ascii="Helvetica Neue" w:hAnsi="Helvetica Neue"/>
                <w:color w:val="000000"/>
                <w:sz w:val="18"/>
                <w:szCs w:val="18"/>
              </w:rPr>
              <w:t>°</w:t>
            </w:r>
            <w:r w:rsidRPr="00550B8D">
              <w:rPr>
                <w:rFonts w:ascii="Helvetica Neue" w:hAnsi="Helvetica Neue"/>
                <w:color w:val="000000"/>
                <w:sz w:val="18"/>
                <w:szCs w:val="18"/>
              </w:rPr>
              <w:t>09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'</w:t>
            </w:r>
            <w:r w:rsidRPr="00550B8D">
              <w:rPr>
                <w:rFonts w:ascii="Helvetica Neue" w:hAnsi="Helvetica Neue"/>
                <w:color w:val="000000"/>
                <w:sz w:val="18"/>
                <w:szCs w:val="18"/>
              </w:rPr>
              <w:t>23</w:t>
            </w: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"</w:t>
            </w:r>
            <w:r>
              <w:rPr>
                <w:rFonts w:ascii="Helvetica Neue" w:hAnsi="Helvetica Neue"/>
                <w:color w:val="000000"/>
                <w:sz w:val="18"/>
                <w:szCs w:val="18"/>
              </w:rPr>
              <w:t>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3F109E" w14:textId="42E89475" w:rsidR="00550B8D" w:rsidRDefault="00F8566A">
            <w:pPr>
              <w:jc w:val="center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1</w:t>
            </w:r>
          </w:p>
        </w:tc>
      </w:tr>
      <w:tr w:rsidR="00051A69" w14:paraId="3721BE91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E42161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South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E15AE9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Addu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6959DD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Hithadhoo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A9361F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0°35'8"S 73°4'39"E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E1E01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2</w:t>
            </w:r>
          </w:p>
        </w:tc>
      </w:tr>
      <w:tr w:rsidR="00051A69" w14:paraId="4C4FB19E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88EFA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South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B1DF8B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Addu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D99F5A" w14:textId="77777777" w:rsidR="00051A69" w:rsidRDefault="00CF6DEB"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Hulhumeedhoo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C320F4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0°35'41"S 73°13'30"E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D401A3" w14:textId="77777777" w:rsidR="00051A69" w:rsidRDefault="00CF6DEB">
            <w:pPr>
              <w:jc w:val="center"/>
            </w:pPr>
            <w:r>
              <w:rPr>
                <w:rFonts w:ascii="Helvetica Neue" w:eastAsia="Helvetica Neue" w:hAnsi="Helvetica Neue" w:cs="Helvetica Neue"/>
                <w:sz w:val="18"/>
                <w:szCs w:val="18"/>
              </w:rPr>
              <w:t>2</w:t>
            </w:r>
          </w:p>
        </w:tc>
      </w:tr>
    </w:tbl>
    <w:p w14:paraId="285DC75A" w14:textId="77777777" w:rsidR="00323583" w:rsidRDefault="00323583"/>
    <w:sectPr w:rsidR="00323583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3B0755"/>
    <w:multiLevelType w:val="hybridMultilevel"/>
    <w:tmpl w:val="F7BEE75E"/>
    <w:lvl w:ilvl="0" w:tplc="9C2609D4">
      <w:start w:val="1"/>
      <w:numFmt w:val="bullet"/>
      <w:lvlText w:val="●"/>
      <w:lvlJc w:val="left"/>
      <w:pPr>
        <w:ind w:left="720" w:hanging="360"/>
      </w:pPr>
    </w:lvl>
    <w:lvl w:ilvl="1" w:tplc="650275C6">
      <w:start w:val="1"/>
      <w:numFmt w:val="bullet"/>
      <w:lvlText w:val="○"/>
      <w:lvlJc w:val="left"/>
      <w:pPr>
        <w:ind w:left="1440" w:hanging="360"/>
      </w:pPr>
    </w:lvl>
    <w:lvl w:ilvl="2" w:tplc="A494457E">
      <w:start w:val="1"/>
      <w:numFmt w:val="bullet"/>
      <w:lvlText w:val="■"/>
      <w:lvlJc w:val="left"/>
      <w:pPr>
        <w:ind w:left="2160" w:hanging="360"/>
      </w:pPr>
    </w:lvl>
    <w:lvl w:ilvl="3" w:tplc="46DCF7FC">
      <w:start w:val="1"/>
      <w:numFmt w:val="bullet"/>
      <w:lvlText w:val="●"/>
      <w:lvlJc w:val="left"/>
      <w:pPr>
        <w:ind w:left="2880" w:hanging="360"/>
      </w:pPr>
    </w:lvl>
    <w:lvl w:ilvl="4" w:tplc="2B7CA394">
      <w:start w:val="1"/>
      <w:numFmt w:val="bullet"/>
      <w:lvlText w:val="○"/>
      <w:lvlJc w:val="left"/>
      <w:pPr>
        <w:ind w:left="3600" w:hanging="360"/>
      </w:pPr>
    </w:lvl>
    <w:lvl w:ilvl="5" w:tplc="00FC3508">
      <w:start w:val="1"/>
      <w:numFmt w:val="bullet"/>
      <w:lvlText w:val="■"/>
      <w:lvlJc w:val="left"/>
      <w:pPr>
        <w:ind w:left="4320" w:hanging="360"/>
      </w:pPr>
    </w:lvl>
    <w:lvl w:ilvl="6" w:tplc="DD300A62">
      <w:start w:val="1"/>
      <w:numFmt w:val="bullet"/>
      <w:lvlText w:val="●"/>
      <w:lvlJc w:val="left"/>
      <w:pPr>
        <w:ind w:left="5040" w:hanging="360"/>
      </w:pPr>
    </w:lvl>
    <w:lvl w:ilvl="7" w:tplc="9C225BD6">
      <w:start w:val="1"/>
      <w:numFmt w:val="bullet"/>
      <w:lvlText w:val="●"/>
      <w:lvlJc w:val="left"/>
      <w:pPr>
        <w:ind w:left="5760" w:hanging="360"/>
      </w:pPr>
    </w:lvl>
    <w:lvl w:ilvl="8" w:tplc="9F4A6290">
      <w:start w:val="1"/>
      <w:numFmt w:val="bullet"/>
      <w:lvlText w:val="●"/>
      <w:lvlJc w:val="left"/>
      <w:pPr>
        <w:ind w:left="6480" w:hanging="360"/>
      </w:pPr>
    </w:lvl>
  </w:abstractNum>
  <w:num w:numId="1" w16cid:durableId="16686333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A69"/>
    <w:rsid w:val="00051A69"/>
    <w:rsid w:val="00323583"/>
    <w:rsid w:val="00391E93"/>
    <w:rsid w:val="005036FA"/>
    <w:rsid w:val="00550B8D"/>
    <w:rsid w:val="00C41C45"/>
    <w:rsid w:val="00CA1E3C"/>
    <w:rsid w:val="00CF6DEB"/>
    <w:rsid w:val="00E2512D"/>
    <w:rsid w:val="00F256D3"/>
    <w:rsid w:val="00F8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626C08"/>
  <w15:docId w15:val="{438EEC07-E292-9743-A8A0-AA3BDD0A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vlmgc">
    <w:name w:val="vlmgc"/>
    <w:basedOn w:val="DefaultParagraphFont"/>
    <w:rsid w:val="00550B8D"/>
  </w:style>
  <w:style w:type="paragraph" w:styleId="Revision">
    <w:name w:val="Revision"/>
    <w:hidden/>
    <w:uiPriority w:val="99"/>
    <w:semiHidden/>
    <w:rsid w:val="00E2512D"/>
  </w:style>
  <w:style w:type="character" w:styleId="CommentReference">
    <w:name w:val="annotation reference"/>
    <w:basedOn w:val="DefaultParagraphFont"/>
    <w:uiPriority w:val="99"/>
    <w:semiHidden/>
    <w:unhideWhenUsed/>
    <w:rsid w:val="00F25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56D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56D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6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Nicolai, Rossella</cp:lastModifiedBy>
  <cp:revision>6</cp:revision>
  <dcterms:created xsi:type="dcterms:W3CDTF">2026-07-20T09:23:00Z</dcterms:created>
  <dcterms:modified xsi:type="dcterms:W3CDTF">2026-08-10T14:13:00Z</dcterms:modified>
</cp:coreProperties>
</file>