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C1F44" w14:textId="4013521F" w:rsidR="00421D10" w:rsidRDefault="00121123">
      <w:pPr>
        <w:rPr>
          <w:rFonts w:ascii="Times New Roman" w:hAnsi="Times New Roman" w:cs="Times New Roman"/>
          <w:sz w:val="32"/>
          <w:szCs w:val="32"/>
        </w:rPr>
      </w:pPr>
      <w:r w:rsidRPr="00B9273B">
        <w:rPr>
          <w:rFonts w:ascii="Times New Roman" w:hAnsi="Times New Roman" w:cs="Times New Roman"/>
          <w:b/>
          <w:bCs/>
          <w:sz w:val="32"/>
          <w:szCs w:val="32"/>
        </w:rPr>
        <w:t>Supplementary material</w:t>
      </w:r>
      <w:r w:rsidRPr="00B9273B">
        <w:rPr>
          <w:rFonts w:ascii="Times New Roman" w:hAnsi="Times New Roman" w:cs="Times New Roman"/>
          <w:sz w:val="32"/>
          <w:szCs w:val="32"/>
        </w:rPr>
        <w:t> </w:t>
      </w:r>
    </w:p>
    <w:p w14:paraId="70C8BD9B" w14:textId="77777777" w:rsidR="00B9273B" w:rsidRPr="00B9273B" w:rsidRDefault="00B9273B" w:rsidP="006355F0">
      <w:pPr>
        <w:jc w:val="center"/>
        <w:rPr>
          <w:rFonts w:ascii="Times New Roman" w:hAnsi="Times New Roman" w:cs="Times New Roman"/>
          <w:sz w:val="32"/>
          <w:szCs w:val="32"/>
        </w:rPr>
      </w:pPr>
    </w:p>
    <w:p w14:paraId="31C8AAD7" w14:textId="77777777" w:rsidR="006355F0" w:rsidRPr="00D83927" w:rsidRDefault="006355F0" w:rsidP="006355F0">
      <w:pPr>
        <w:jc w:val="center"/>
        <w:rPr>
          <w:rFonts w:ascii="Times New Roman" w:hAnsi="Times New Roman" w:cs="Arial"/>
          <w:b/>
          <w:sz w:val="28"/>
          <w:szCs w:val="28"/>
        </w:rPr>
      </w:pPr>
      <w:r w:rsidRPr="00D83927">
        <w:rPr>
          <w:rFonts w:ascii="Times New Roman" w:hAnsi="Times New Roman" w:cs="Arial"/>
          <w:b/>
          <w:sz w:val="28"/>
          <w:szCs w:val="28"/>
        </w:rPr>
        <w:t xml:space="preserve">Influence of natural freshwater bacteria on the cytotoxic effects of azithromycin in </w:t>
      </w:r>
      <w:r w:rsidRPr="00D83927">
        <w:rPr>
          <w:rFonts w:ascii="Times New Roman" w:hAnsi="Times New Roman" w:cs="Arial"/>
          <w:b/>
          <w:i/>
          <w:iCs/>
          <w:sz w:val="28"/>
          <w:szCs w:val="28"/>
        </w:rPr>
        <w:t>Chlorella vulgaris</w:t>
      </w:r>
    </w:p>
    <w:p w14:paraId="7F161E05" w14:textId="77777777" w:rsidR="00B9273B" w:rsidRPr="00300FA3" w:rsidRDefault="00B9273B" w:rsidP="00B9273B">
      <w:pPr>
        <w:spacing w:line="360" w:lineRule="auto"/>
      </w:pPr>
    </w:p>
    <w:p w14:paraId="77D66226" w14:textId="557C3BE4" w:rsidR="00B9273B" w:rsidRPr="00300FA3" w:rsidRDefault="00B9273B" w:rsidP="00B9273B">
      <w:pPr>
        <w:pStyle w:val="Sinespaciado"/>
        <w:spacing w:after="160" w:line="360" w:lineRule="auto"/>
        <w:jc w:val="both"/>
        <w:rPr>
          <w:rFonts w:ascii="Times New Roman" w:eastAsia="Times New Roman" w:hAnsi="Times New Roman" w:cs="Times New Roman"/>
          <w:sz w:val="24"/>
          <w:szCs w:val="24"/>
          <w:lang w:val="en-GB"/>
        </w:rPr>
      </w:pPr>
      <w:r w:rsidRPr="4751496F">
        <w:rPr>
          <w:rFonts w:ascii="Times New Roman" w:eastAsia="Times New Roman" w:hAnsi="Times New Roman" w:cs="Times New Roman"/>
          <w:sz w:val="24"/>
          <w:szCs w:val="24"/>
          <w:lang w:val="en-GB"/>
        </w:rPr>
        <w:t>Elena Fernández-González</w:t>
      </w:r>
      <w:r>
        <w:rPr>
          <w:rFonts w:ascii="Times New Roman" w:eastAsia="Times New Roman" w:hAnsi="Times New Roman" w:cs="Times New Roman"/>
          <w:sz w:val="24"/>
          <w:szCs w:val="24"/>
          <w:lang w:val="en-GB"/>
        </w:rPr>
        <w:t xml:space="preserve"> </w:t>
      </w:r>
      <w:r w:rsidRPr="4751496F">
        <w:rPr>
          <w:rFonts w:ascii="Times New Roman" w:eastAsia="Times New Roman" w:hAnsi="Times New Roman" w:cs="Times New Roman"/>
          <w:sz w:val="24"/>
          <w:szCs w:val="24"/>
          <w:vertAlign w:val="superscript"/>
          <w:lang w:val="en-GB"/>
        </w:rPr>
        <w:t>a</w:t>
      </w:r>
      <w:r w:rsidRPr="4751496F">
        <w:rPr>
          <w:rFonts w:ascii="Times New Roman" w:eastAsia="Times New Roman" w:hAnsi="Times New Roman" w:cs="Times New Roman"/>
          <w:sz w:val="24"/>
          <w:szCs w:val="24"/>
          <w:lang w:val="en-GB"/>
        </w:rPr>
        <w:t>, Ángeles Cid</w:t>
      </w:r>
      <w:r w:rsidRPr="4751496F">
        <w:rPr>
          <w:rFonts w:ascii="Times New Roman" w:eastAsia="Times New Roman" w:hAnsi="Times New Roman" w:cs="Times New Roman"/>
          <w:sz w:val="24"/>
          <w:szCs w:val="24"/>
          <w:vertAlign w:val="superscript"/>
          <w:lang w:val="en-GB"/>
        </w:rPr>
        <w:t xml:space="preserve"> a</w:t>
      </w:r>
      <w:r w:rsidRPr="4751496F">
        <w:rPr>
          <w:rFonts w:ascii="Times New Roman" w:eastAsia="Times New Roman" w:hAnsi="Times New Roman" w:cs="Times New Roman"/>
          <w:sz w:val="24"/>
          <w:szCs w:val="24"/>
          <w:lang w:val="en-GB"/>
        </w:rPr>
        <w:t xml:space="preserve">, Marta Seoane </w:t>
      </w:r>
      <w:r w:rsidRPr="4751496F">
        <w:rPr>
          <w:rFonts w:ascii="Times New Roman" w:eastAsia="Times New Roman" w:hAnsi="Times New Roman" w:cs="Times New Roman"/>
          <w:sz w:val="24"/>
          <w:szCs w:val="24"/>
          <w:vertAlign w:val="superscript"/>
          <w:lang w:val="en-GB"/>
        </w:rPr>
        <w:t>a</w:t>
      </w:r>
      <w:r w:rsidRPr="4751496F">
        <w:rPr>
          <w:rFonts w:ascii="Times New Roman" w:eastAsia="Times New Roman" w:hAnsi="Times New Roman" w:cs="Times New Roman"/>
          <w:sz w:val="24"/>
          <w:szCs w:val="24"/>
          <w:lang w:val="en-GB"/>
        </w:rPr>
        <w:t xml:space="preserve">, Federico Pomar </w:t>
      </w:r>
      <w:r w:rsidRPr="4751496F">
        <w:rPr>
          <w:rFonts w:ascii="Times New Roman" w:eastAsia="Times New Roman" w:hAnsi="Times New Roman" w:cs="Times New Roman"/>
          <w:sz w:val="24"/>
          <w:szCs w:val="24"/>
          <w:vertAlign w:val="superscript"/>
          <w:lang w:val="en-GB"/>
        </w:rPr>
        <w:t>b, c</w:t>
      </w:r>
      <w:r w:rsidRPr="4751496F">
        <w:rPr>
          <w:rFonts w:ascii="Times New Roman" w:eastAsia="Times New Roman" w:hAnsi="Times New Roman" w:cs="Times New Roman"/>
          <w:sz w:val="24"/>
          <w:szCs w:val="24"/>
          <w:lang w:val="en-GB"/>
        </w:rPr>
        <w:t xml:space="preserve">, Carmen Rioboo </w:t>
      </w:r>
      <w:r w:rsidRPr="4751496F">
        <w:rPr>
          <w:rFonts w:ascii="Times New Roman" w:eastAsia="Times New Roman" w:hAnsi="Times New Roman" w:cs="Times New Roman"/>
          <w:sz w:val="24"/>
          <w:szCs w:val="24"/>
          <w:vertAlign w:val="superscript"/>
          <w:lang w:val="en-GB"/>
        </w:rPr>
        <w:t xml:space="preserve">a </w:t>
      </w:r>
      <w:r w:rsidRPr="4751496F">
        <w:rPr>
          <w:rFonts w:ascii="Times New Roman" w:eastAsia="Times New Roman" w:hAnsi="Times New Roman" w:cs="Times New Roman"/>
          <w:sz w:val="24"/>
          <w:szCs w:val="24"/>
          <w:lang w:val="en-GB"/>
        </w:rPr>
        <w:t>*</w:t>
      </w:r>
    </w:p>
    <w:p w14:paraId="768031DB" w14:textId="77777777" w:rsidR="00B9273B" w:rsidRPr="00300FA3" w:rsidRDefault="00B9273B" w:rsidP="00B9273B">
      <w:pPr>
        <w:pStyle w:val="Sinespaciado"/>
        <w:spacing w:after="160" w:line="360" w:lineRule="auto"/>
        <w:jc w:val="both"/>
        <w:rPr>
          <w:rFonts w:ascii="Times New Roman" w:eastAsia="Times New Roman" w:hAnsi="Times New Roman" w:cs="Times New Roman"/>
          <w:sz w:val="24"/>
          <w:szCs w:val="24"/>
          <w:lang w:val="en-GB"/>
        </w:rPr>
      </w:pPr>
    </w:p>
    <w:p w14:paraId="2F0587AF" w14:textId="77777777" w:rsidR="00B9273B" w:rsidRPr="00300FA3" w:rsidRDefault="00B9273B" w:rsidP="00B9273B">
      <w:pPr>
        <w:pStyle w:val="Sinespaciado"/>
        <w:spacing w:after="160" w:line="360" w:lineRule="auto"/>
        <w:jc w:val="both"/>
        <w:rPr>
          <w:rFonts w:ascii="Times New Roman" w:eastAsia="Times New Roman" w:hAnsi="Times New Roman" w:cs="Times New Roman"/>
          <w:sz w:val="24"/>
          <w:szCs w:val="24"/>
          <w:lang w:val="en-GB"/>
        </w:rPr>
      </w:pPr>
      <w:r w:rsidRPr="4751496F">
        <w:rPr>
          <w:rFonts w:ascii="Times New Roman" w:eastAsia="Times New Roman" w:hAnsi="Times New Roman" w:cs="Times New Roman"/>
          <w:sz w:val="24"/>
          <w:szCs w:val="24"/>
          <w:vertAlign w:val="superscript"/>
          <w:lang w:val="en-GB"/>
        </w:rPr>
        <w:t>a</w:t>
      </w:r>
      <w:r w:rsidRPr="4751496F">
        <w:rPr>
          <w:rFonts w:ascii="Times New Roman" w:eastAsia="Times New Roman" w:hAnsi="Times New Roman" w:cs="Times New Roman"/>
          <w:sz w:val="24"/>
          <w:szCs w:val="24"/>
          <w:lang w:val="en-GB"/>
        </w:rPr>
        <w:t xml:space="preserve"> Universidade da Coruña, </w:t>
      </w:r>
      <w:r>
        <w:rPr>
          <w:rFonts w:ascii="Times New Roman" w:eastAsia="Times New Roman" w:hAnsi="Times New Roman" w:cs="Times New Roman"/>
          <w:sz w:val="24"/>
          <w:szCs w:val="24"/>
          <w:lang w:val="en-GB"/>
        </w:rPr>
        <w:t>Grupo de Biología Costera (BioCost)</w:t>
      </w:r>
      <w:r w:rsidRPr="4751496F">
        <w:rPr>
          <w:rFonts w:ascii="Times New Roman" w:eastAsia="Times New Roman" w:hAnsi="Times New Roman" w:cs="Times New Roman"/>
          <w:sz w:val="24"/>
          <w:szCs w:val="24"/>
          <w:lang w:val="en-GB"/>
        </w:rPr>
        <w:t>, Laboratorio de Microbiología, Facultad de Ciencias, Campus da Zapateira s/n, 15071 A Coruña, Spain.</w:t>
      </w:r>
    </w:p>
    <w:p w14:paraId="0233186C" w14:textId="77777777" w:rsidR="00B9273B" w:rsidRPr="00300FA3" w:rsidRDefault="00B9273B" w:rsidP="00B9273B">
      <w:pPr>
        <w:pStyle w:val="Sinespaciado"/>
        <w:spacing w:after="160" w:line="360" w:lineRule="auto"/>
        <w:jc w:val="both"/>
        <w:rPr>
          <w:rFonts w:ascii="Times New Roman" w:eastAsia="Times New Roman" w:hAnsi="Times New Roman" w:cs="Times New Roman"/>
          <w:color w:val="000000" w:themeColor="text1"/>
          <w:sz w:val="24"/>
          <w:szCs w:val="24"/>
          <w:lang w:val="en-GB"/>
        </w:rPr>
      </w:pPr>
      <w:r w:rsidRPr="4751496F">
        <w:rPr>
          <w:rFonts w:ascii="Times New Roman" w:eastAsia="Times New Roman" w:hAnsi="Times New Roman" w:cs="Times New Roman"/>
          <w:sz w:val="24"/>
          <w:szCs w:val="24"/>
          <w:vertAlign w:val="superscript"/>
          <w:lang w:val="en-GB"/>
        </w:rPr>
        <w:t xml:space="preserve">b </w:t>
      </w:r>
      <w:r w:rsidRPr="4751496F">
        <w:rPr>
          <w:rFonts w:ascii="Times New Roman" w:eastAsia="Times New Roman" w:hAnsi="Times New Roman" w:cs="Times New Roman"/>
          <w:color w:val="000000" w:themeColor="text1"/>
          <w:sz w:val="24"/>
          <w:szCs w:val="24"/>
          <w:lang w:val="en-GB"/>
        </w:rPr>
        <w:t>Universidade da Coruña, Grupo de Investigación en Biología Evolutiva (GIBE), Facultad de Ciencias, Campus da Zapateira s/n, 15071 A Coruña, Spain.</w:t>
      </w:r>
    </w:p>
    <w:p w14:paraId="7D3CA486" w14:textId="77777777" w:rsidR="00B9273B" w:rsidRPr="00300FA3" w:rsidRDefault="00B9273B" w:rsidP="00B9273B">
      <w:pPr>
        <w:pStyle w:val="Sinespaciado"/>
        <w:spacing w:after="160" w:line="360" w:lineRule="auto"/>
        <w:jc w:val="both"/>
        <w:rPr>
          <w:rFonts w:ascii="Times New Roman" w:eastAsia="Times New Roman" w:hAnsi="Times New Roman" w:cs="Times New Roman"/>
          <w:color w:val="000000" w:themeColor="text1"/>
          <w:sz w:val="24"/>
          <w:szCs w:val="24"/>
          <w:lang w:val="en-GB"/>
        </w:rPr>
      </w:pPr>
      <w:r w:rsidRPr="4751496F">
        <w:rPr>
          <w:rFonts w:ascii="Times New Roman" w:eastAsia="Times New Roman" w:hAnsi="Times New Roman" w:cs="Times New Roman"/>
          <w:sz w:val="24"/>
          <w:szCs w:val="24"/>
          <w:vertAlign w:val="superscript"/>
          <w:lang w:val="en-GB"/>
        </w:rPr>
        <w:t>c</w:t>
      </w:r>
      <w:r w:rsidRPr="4751496F">
        <w:rPr>
          <w:rFonts w:ascii="Times New Roman" w:eastAsia="Times New Roman" w:hAnsi="Times New Roman" w:cs="Times New Roman"/>
          <w:sz w:val="24"/>
          <w:szCs w:val="24"/>
          <w:lang w:val="en-GB"/>
        </w:rPr>
        <w:t xml:space="preserve"> </w:t>
      </w:r>
      <w:r w:rsidRPr="4751496F">
        <w:rPr>
          <w:rFonts w:ascii="Times New Roman" w:eastAsia="Times New Roman" w:hAnsi="Times New Roman" w:cs="Times New Roman"/>
          <w:color w:val="000000" w:themeColor="text1"/>
          <w:sz w:val="24"/>
          <w:szCs w:val="24"/>
          <w:lang w:val="en-GB"/>
        </w:rPr>
        <w:t>Universidade da Coruña, Grupo de Investigación en Biología Evolutiva (GIBE), Centro Interdisciplinar de Química e Bioloxía (CICA), Campus de Elviña, As Carballeiras s/n, 15071 A Coruña, Spain.</w:t>
      </w:r>
    </w:p>
    <w:p w14:paraId="1A8098DA" w14:textId="77777777" w:rsidR="00B9273B" w:rsidRPr="00300FA3" w:rsidRDefault="00B9273B" w:rsidP="00B9273B">
      <w:pPr>
        <w:pStyle w:val="Sinespaciado"/>
        <w:spacing w:after="160" w:line="360" w:lineRule="auto"/>
        <w:jc w:val="both"/>
        <w:rPr>
          <w:rFonts w:ascii="Times New Roman" w:eastAsia="Times New Roman" w:hAnsi="Times New Roman" w:cs="Times New Roman"/>
          <w:sz w:val="24"/>
          <w:szCs w:val="24"/>
          <w:lang w:val="en-GB"/>
        </w:rPr>
      </w:pPr>
      <w:r w:rsidRPr="4751496F">
        <w:rPr>
          <w:rFonts w:ascii="Times New Roman" w:eastAsia="Times New Roman" w:hAnsi="Times New Roman" w:cs="Times New Roman"/>
          <w:sz w:val="24"/>
          <w:szCs w:val="24"/>
          <w:lang w:val="en-GB"/>
        </w:rPr>
        <w:t xml:space="preserve"> </w:t>
      </w:r>
    </w:p>
    <w:p w14:paraId="7EC8C9B4" w14:textId="77777777" w:rsidR="00BB2A07" w:rsidRPr="00BB2A07" w:rsidRDefault="00BB2A07" w:rsidP="00BB2A07">
      <w:pPr>
        <w:spacing w:line="360" w:lineRule="auto"/>
        <w:rPr>
          <w:rFonts w:ascii="Times New Roman" w:eastAsia="Times New Roman" w:hAnsi="Times New Roman" w:cs="Times New Roman"/>
          <w:kern w:val="0"/>
          <w:sz w:val="24"/>
          <w:szCs w:val="24"/>
          <w14:ligatures w14:val="none"/>
        </w:rPr>
      </w:pPr>
      <w:r w:rsidRPr="00BB2A07">
        <w:rPr>
          <w:rFonts w:ascii="Times New Roman" w:eastAsia="Times New Roman" w:hAnsi="Times New Roman" w:cs="Times New Roman"/>
          <w:kern w:val="0"/>
          <w:sz w:val="24"/>
          <w:szCs w:val="24"/>
          <w14:ligatures w14:val="none"/>
        </w:rPr>
        <w:t>* Corresponding author</w:t>
      </w:r>
    </w:p>
    <w:p w14:paraId="77EF01F6" w14:textId="3A827ADA" w:rsidR="00BB2A07" w:rsidRPr="00BB2A07" w:rsidRDefault="00BB2A07" w:rsidP="00BB2A07">
      <w:pPr>
        <w:spacing w:line="360" w:lineRule="auto"/>
        <w:rPr>
          <w:rFonts w:ascii="Times New Roman" w:eastAsia="Times New Roman" w:hAnsi="Times New Roman" w:cs="Times New Roman"/>
          <w:kern w:val="0"/>
          <w:sz w:val="24"/>
          <w:szCs w:val="24"/>
          <w:lang w:eastAsia="es-ES"/>
          <w14:ligatures w14:val="none"/>
        </w:rPr>
      </w:pPr>
      <w:r w:rsidRPr="00BB2A07">
        <w:rPr>
          <w:rFonts w:ascii="Times New Roman" w:eastAsia="Times New Roman" w:hAnsi="Times New Roman" w:cs="Times New Roman"/>
          <w:kern w:val="0"/>
          <w:sz w:val="24"/>
          <w:szCs w:val="24"/>
          <w:lang w:eastAsia="es-ES"/>
          <w14:ligatures w14:val="none"/>
        </w:rPr>
        <w:t>Tel. +34 981 16 70 00 ext. 2052</w:t>
      </w:r>
      <w:r>
        <w:rPr>
          <w:rFonts w:ascii="Times New Roman" w:eastAsia="Times New Roman" w:hAnsi="Times New Roman" w:cs="Times New Roman"/>
          <w:kern w:val="0"/>
          <w:sz w:val="24"/>
          <w:szCs w:val="24"/>
          <w:lang w:eastAsia="es-ES"/>
          <w14:ligatures w14:val="none"/>
        </w:rPr>
        <w:t xml:space="preserve">. </w:t>
      </w:r>
      <w:r w:rsidRPr="00BB2A07">
        <w:rPr>
          <w:rFonts w:ascii="Times New Roman" w:eastAsia="Times New Roman" w:hAnsi="Times New Roman" w:cs="Times New Roman"/>
          <w:kern w:val="0"/>
          <w:sz w:val="24"/>
          <w:szCs w:val="24"/>
          <w:lang w:eastAsia="es-ES"/>
          <w14:ligatures w14:val="none"/>
        </w:rPr>
        <w:t>E-mail address: carmen.rioboo@udc.es (C. Rioboo)</w:t>
      </w:r>
    </w:p>
    <w:p w14:paraId="128AD7B5" w14:textId="77777777" w:rsidR="00121123" w:rsidRPr="00D159A3" w:rsidRDefault="00121123">
      <w:pPr>
        <w:rPr>
          <w:rFonts w:ascii="Calibri Bold" w:hAnsi="Calibri Bold"/>
          <w:sz w:val="32"/>
          <w:szCs w:val="32"/>
        </w:rPr>
      </w:pPr>
    </w:p>
    <w:p w14:paraId="1C7BE1F7" w14:textId="77777777" w:rsidR="00121123" w:rsidRPr="00D159A3" w:rsidRDefault="00121123">
      <w:pPr>
        <w:rPr>
          <w:rFonts w:ascii="Calibri Bold" w:hAnsi="Calibri Bold"/>
          <w:sz w:val="32"/>
          <w:szCs w:val="32"/>
        </w:rPr>
      </w:pPr>
    </w:p>
    <w:p w14:paraId="120D4022" w14:textId="77777777" w:rsidR="00121123" w:rsidRPr="00D159A3" w:rsidRDefault="00121123">
      <w:pPr>
        <w:rPr>
          <w:rFonts w:ascii="Calibri Bold" w:hAnsi="Calibri Bold"/>
          <w:sz w:val="32"/>
          <w:szCs w:val="32"/>
        </w:rPr>
      </w:pPr>
    </w:p>
    <w:p w14:paraId="0C73BD2C" w14:textId="77777777" w:rsidR="00121123" w:rsidRDefault="00121123">
      <w:pPr>
        <w:rPr>
          <w:rFonts w:ascii="Calibri Bold" w:hAnsi="Calibri Bold"/>
          <w:sz w:val="32"/>
          <w:szCs w:val="32"/>
        </w:rPr>
      </w:pPr>
    </w:p>
    <w:p w14:paraId="69C0496D" w14:textId="77777777" w:rsidR="00B9273B" w:rsidRPr="00D159A3" w:rsidRDefault="00B9273B">
      <w:pPr>
        <w:rPr>
          <w:rFonts w:ascii="Calibri Bold" w:hAnsi="Calibri Bold"/>
          <w:sz w:val="32"/>
          <w:szCs w:val="32"/>
        </w:rPr>
      </w:pPr>
    </w:p>
    <w:p w14:paraId="0A074BEA" w14:textId="77777777" w:rsidR="00121123" w:rsidRDefault="00121123">
      <w:pPr>
        <w:rPr>
          <w:rFonts w:ascii="Calibri Bold" w:hAnsi="Calibri Bold"/>
          <w:sz w:val="32"/>
          <w:szCs w:val="32"/>
        </w:rPr>
      </w:pPr>
    </w:p>
    <w:p w14:paraId="708D1AAA" w14:textId="77777777" w:rsidR="00E65E01" w:rsidRPr="00D159A3" w:rsidRDefault="00E65E01">
      <w:pPr>
        <w:rPr>
          <w:rFonts w:ascii="Calibri Bold" w:hAnsi="Calibri Bold"/>
          <w:sz w:val="32"/>
          <w:szCs w:val="32"/>
        </w:rPr>
      </w:pPr>
    </w:p>
    <w:p w14:paraId="033A2ECA" w14:textId="77777777" w:rsidR="00B7218B" w:rsidRPr="00D159A3" w:rsidRDefault="00B7218B">
      <w:pPr>
        <w:rPr>
          <w:rFonts w:ascii="Calibri Bold" w:hAnsi="Calibri Bold"/>
          <w:sz w:val="32"/>
          <w:szCs w:val="32"/>
        </w:rPr>
      </w:pPr>
    </w:p>
    <w:p w14:paraId="0B8889B0" w14:textId="6C6B6176" w:rsidR="000B2757" w:rsidRPr="00E04C25" w:rsidRDefault="005F07B7" w:rsidP="0061367B">
      <w:pPr>
        <w:spacing w:line="276" w:lineRule="auto"/>
        <w:jc w:val="center"/>
        <w:rPr>
          <w:rFonts w:ascii="Times New Roman" w:hAnsi="Times New Roman" w:cs="Times New Roman"/>
          <w:sz w:val="24"/>
          <w:szCs w:val="24"/>
        </w:rPr>
      </w:pPr>
      <w:r w:rsidRPr="00E04C25">
        <w:rPr>
          <w:rFonts w:ascii="Times New Roman" w:hAnsi="Times New Roman" w:cs="Times New Roman"/>
          <w:b/>
          <w:bCs/>
          <w:sz w:val="24"/>
          <w:szCs w:val="24"/>
        </w:rPr>
        <w:lastRenderedPageBreak/>
        <w:t>Table S1</w:t>
      </w:r>
      <w:r w:rsidRPr="00E04C25">
        <w:rPr>
          <w:rFonts w:ascii="Times New Roman" w:hAnsi="Times New Roman" w:cs="Times New Roman"/>
          <w:sz w:val="24"/>
          <w:szCs w:val="24"/>
        </w:rPr>
        <w:t>.</w:t>
      </w:r>
      <w:bookmarkStart w:id="0" w:name="_Toc176341597"/>
      <w:r w:rsidR="006C7962" w:rsidRPr="00E04C25">
        <w:rPr>
          <w:rFonts w:ascii="Times New Roman" w:hAnsi="Times New Roman" w:cs="Times New Roman"/>
          <w:sz w:val="24"/>
          <w:szCs w:val="24"/>
        </w:rPr>
        <w:t xml:space="preserve"> </w:t>
      </w:r>
      <w:r w:rsidR="00C21AF2" w:rsidRPr="00E04C25">
        <w:rPr>
          <w:rFonts w:ascii="Times New Roman" w:hAnsi="Times New Roman" w:cs="Times New Roman"/>
          <w:sz w:val="24"/>
          <w:szCs w:val="24"/>
        </w:rPr>
        <w:t>Physicochemical properties of</w:t>
      </w:r>
      <w:bookmarkEnd w:id="0"/>
      <w:r w:rsidR="00C21AF2" w:rsidRPr="00E04C25">
        <w:rPr>
          <w:rFonts w:ascii="Times New Roman" w:hAnsi="Times New Roman" w:cs="Times New Roman"/>
          <w:sz w:val="24"/>
          <w:szCs w:val="24"/>
        </w:rPr>
        <w:t xml:space="preserve"> a</w:t>
      </w:r>
      <w:r w:rsidR="00526DF4" w:rsidRPr="00E04C25">
        <w:rPr>
          <w:rFonts w:ascii="Times New Roman" w:hAnsi="Times New Roman" w:cs="Times New Roman"/>
          <w:sz w:val="24"/>
          <w:szCs w:val="24"/>
        </w:rPr>
        <w:t>zithromycin</w:t>
      </w:r>
      <w:r w:rsidR="002D5674" w:rsidRPr="00E04C25">
        <w:rPr>
          <w:rFonts w:ascii="Times New Roman" w:hAnsi="Times New Roman" w:cs="Times New Roman"/>
          <w:sz w:val="24"/>
          <w:szCs w:val="24"/>
        </w:rPr>
        <w:t xml:space="preserve"> (AZT).</w:t>
      </w:r>
    </w:p>
    <w:tbl>
      <w:tblPr>
        <w:tblW w:w="0" w:type="auto"/>
        <w:jc w:val="center"/>
        <w:tblBorders>
          <w:top w:val="single" w:sz="4" w:space="0" w:color="7F7F7F"/>
          <w:bottom w:val="single" w:sz="4" w:space="0" w:color="7F7F7F"/>
        </w:tblBorders>
        <w:tblLook w:val="0620" w:firstRow="1" w:lastRow="0" w:firstColumn="0" w:lastColumn="0" w:noHBand="1" w:noVBand="1"/>
      </w:tblPr>
      <w:tblGrid>
        <w:gridCol w:w="2036"/>
        <w:gridCol w:w="2268"/>
      </w:tblGrid>
      <w:tr w:rsidR="000B2757" w:rsidRPr="00E04C25" w14:paraId="142AD3C1" w14:textId="77777777" w:rsidTr="37838DEA">
        <w:trPr>
          <w:trHeight w:val="293"/>
          <w:jc w:val="center"/>
        </w:trPr>
        <w:tc>
          <w:tcPr>
            <w:tcW w:w="0" w:type="auto"/>
            <w:tcBorders>
              <w:bottom w:val="single" w:sz="4" w:space="0" w:color="7F7F7F" w:themeColor="text1" w:themeTint="80"/>
            </w:tcBorders>
          </w:tcPr>
          <w:p w14:paraId="1016C995" w14:textId="3F7EF954" w:rsidR="000B2757" w:rsidRPr="00E04C25" w:rsidRDefault="000B2757">
            <w:pPr>
              <w:spacing w:line="360" w:lineRule="auto"/>
              <w:rPr>
                <w:rFonts w:ascii="Times New Roman" w:hAnsi="Times New Roman" w:cs="Times New Roman"/>
                <w:b/>
                <w:bCs/>
                <w:sz w:val="24"/>
                <w:szCs w:val="24"/>
              </w:rPr>
            </w:pPr>
            <w:r w:rsidRPr="00E04C25">
              <w:rPr>
                <w:rFonts w:ascii="Times New Roman" w:hAnsi="Times New Roman" w:cs="Times New Roman"/>
                <w:b/>
                <w:bCs/>
                <w:sz w:val="24"/>
                <w:szCs w:val="24"/>
              </w:rPr>
              <w:t>Prop</w:t>
            </w:r>
            <w:r w:rsidR="002D5674" w:rsidRPr="00E04C25">
              <w:rPr>
                <w:rFonts w:ascii="Times New Roman" w:hAnsi="Times New Roman" w:cs="Times New Roman"/>
                <w:b/>
                <w:bCs/>
                <w:sz w:val="24"/>
                <w:szCs w:val="24"/>
              </w:rPr>
              <w:t>erties</w:t>
            </w:r>
          </w:p>
        </w:tc>
        <w:tc>
          <w:tcPr>
            <w:tcW w:w="0" w:type="auto"/>
            <w:tcBorders>
              <w:bottom w:val="single" w:sz="4" w:space="0" w:color="7F7F7F" w:themeColor="text1" w:themeTint="80"/>
            </w:tcBorders>
          </w:tcPr>
          <w:p w14:paraId="554005C9" w14:textId="4B4EE490" w:rsidR="000B2757" w:rsidRPr="00E04C25" w:rsidRDefault="002D5674">
            <w:pPr>
              <w:spacing w:line="360" w:lineRule="auto"/>
              <w:rPr>
                <w:rFonts w:ascii="Times New Roman" w:hAnsi="Times New Roman" w:cs="Times New Roman"/>
                <w:b/>
                <w:bCs/>
                <w:sz w:val="24"/>
                <w:szCs w:val="24"/>
              </w:rPr>
            </w:pPr>
            <w:r w:rsidRPr="00E04C25">
              <w:rPr>
                <w:rFonts w:ascii="Times New Roman" w:hAnsi="Times New Roman" w:cs="Times New Roman"/>
                <w:b/>
                <w:bCs/>
                <w:sz w:val="24"/>
                <w:szCs w:val="24"/>
              </w:rPr>
              <w:t>Azithromycin</w:t>
            </w:r>
            <w:r w:rsidR="000B2757" w:rsidRPr="00E04C25">
              <w:rPr>
                <w:rFonts w:ascii="Times New Roman" w:hAnsi="Times New Roman" w:cs="Times New Roman"/>
                <w:b/>
                <w:bCs/>
                <w:sz w:val="24"/>
                <w:szCs w:val="24"/>
              </w:rPr>
              <w:t xml:space="preserve"> </w:t>
            </w:r>
            <w:r w:rsidR="000B2757" w:rsidRPr="00E04C25">
              <w:rPr>
                <w:rFonts w:ascii="Times New Roman" w:hAnsi="Times New Roman" w:cs="Times New Roman"/>
                <w:sz w:val="24"/>
                <w:szCs w:val="24"/>
                <w:vertAlign w:val="superscript"/>
              </w:rPr>
              <w:t>a</w:t>
            </w:r>
          </w:p>
        </w:tc>
      </w:tr>
      <w:tr w:rsidR="000B2757" w:rsidRPr="00E04C25" w14:paraId="02E9AC05" w14:textId="77777777" w:rsidTr="37838DEA">
        <w:trPr>
          <w:trHeight w:val="170"/>
          <w:jc w:val="center"/>
        </w:trPr>
        <w:tc>
          <w:tcPr>
            <w:tcW w:w="0" w:type="auto"/>
          </w:tcPr>
          <w:p w14:paraId="4A0A3D86" w14:textId="77777777" w:rsidR="000B2757" w:rsidRPr="00E04C25" w:rsidRDefault="000B2757">
            <w:pPr>
              <w:spacing w:line="360" w:lineRule="auto"/>
              <w:rPr>
                <w:rFonts w:ascii="Times New Roman" w:hAnsi="Times New Roman" w:cs="Times New Roman"/>
                <w:sz w:val="24"/>
                <w:szCs w:val="24"/>
              </w:rPr>
            </w:pPr>
          </w:p>
          <w:p w14:paraId="05E7102E" w14:textId="6AE64078" w:rsidR="000B2757" w:rsidRPr="00E04C25" w:rsidRDefault="00243FFB">
            <w:pPr>
              <w:spacing w:line="360" w:lineRule="auto"/>
              <w:rPr>
                <w:rFonts w:ascii="Times New Roman" w:hAnsi="Times New Roman" w:cs="Times New Roman"/>
                <w:sz w:val="24"/>
                <w:szCs w:val="24"/>
              </w:rPr>
            </w:pPr>
            <w:r w:rsidRPr="00E04C25">
              <w:rPr>
                <w:rFonts w:ascii="Times New Roman" w:hAnsi="Times New Roman" w:cs="Times New Roman"/>
                <w:sz w:val="24"/>
                <w:szCs w:val="24"/>
              </w:rPr>
              <w:t>Chemical structure</w:t>
            </w:r>
          </w:p>
        </w:tc>
        <w:tc>
          <w:tcPr>
            <w:tcW w:w="0" w:type="auto"/>
          </w:tcPr>
          <w:p w14:paraId="0C6467AA" w14:textId="77777777" w:rsidR="000B2757" w:rsidRPr="00E04C25" w:rsidRDefault="000B2757">
            <w:pPr>
              <w:spacing w:line="360" w:lineRule="auto"/>
              <w:jc w:val="center"/>
              <w:rPr>
                <w:rFonts w:ascii="Times New Roman" w:hAnsi="Times New Roman" w:cs="Times New Roman"/>
                <w:sz w:val="24"/>
                <w:szCs w:val="24"/>
              </w:rPr>
            </w:pPr>
            <w:r w:rsidRPr="00E04C25">
              <w:rPr>
                <w:rFonts w:ascii="Times New Roman" w:hAnsi="Times New Roman" w:cs="Times New Roman"/>
                <w:noProof/>
                <w:sz w:val="24"/>
                <w:szCs w:val="24"/>
              </w:rPr>
              <w:drawing>
                <wp:inline distT="0" distB="0" distL="0" distR="0" wp14:anchorId="3D8AC240" wp14:editId="4C0A551B">
                  <wp:extent cx="1303020" cy="1251921"/>
                  <wp:effectExtent l="0" t="0" r="0" b="5715"/>
                  <wp:docPr id="1319623508" name="Imagen 2"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623508" name="Imagen 2" descr="Diagrama, Esquemático&#10;&#10;Descripción generada automáticamente"/>
                          <pic:cNvPicPr>
                            <a:picLocks noChangeAspect="1" noChangeArrowheads="1"/>
                          </pic:cNvPicPr>
                        </pic:nvPicPr>
                        <pic:blipFill rotWithShape="1">
                          <a:blip r:embed="rId11">
                            <a:extLst>
                              <a:ext uri="{28A0092B-C50C-407E-A947-70E740481C1C}">
                                <a14:useLocalDpi xmlns:a14="http://schemas.microsoft.com/office/drawing/2010/main" val="0"/>
                              </a:ext>
                            </a:extLst>
                          </a:blip>
                          <a:srcRect l="6638" t="3349" r="3097" b="2871"/>
                          <a:stretch/>
                        </pic:blipFill>
                        <pic:spPr bwMode="auto">
                          <a:xfrm>
                            <a:off x="0" y="0"/>
                            <a:ext cx="1322379" cy="127052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B2757" w:rsidRPr="00E04C25" w14:paraId="13D2E14F" w14:textId="77777777" w:rsidTr="37838DEA">
        <w:trPr>
          <w:trHeight w:val="485"/>
          <w:jc w:val="center"/>
        </w:trPr>
        <w:tc>
          <w:tcPr>
            <w:tcW w:w="0" w:type="auto"/>
          </w:tcPr>
          <w:p w14:paraId="5978E553" w14:textId="6A5FEC32" w:rsidR="000B2757" w:rsidRPr="00E04C25" w:rsidRDefault="00830E3D">
            <w:pPr>
              <w:spacing w:line="360" w:lineRule="auto"/>
              <w:rPr>
                <w:rFonts w:ascii="Times New Roman" w:hAnsi="Times New Roman" w:cs="Times New Roman"/>
                <w:sz w:val="24"/>
                <w:szCs w:val="24"/>
              </w:rPr>
            </w:pPr>
            <w:r w:rsidRPr="00E04C25">
              <w:rPr>
                <w:rFonts w:ascii="Times New Roman" w:hAnsi="Times New Roman" w:cs="Times New Roman"/>
                <w:sz w:val="24"/>
                <w:szCs w:val="24"/>
              </w:rPr>
              <w:t>Molecular formula</w:t>
            </w:r>
          </w:p>
        </w:tc>
        <w:tc>
          <w:tcPr>
            <w:tcW w:w="0" w:type="auto"/>
          </w:tcPr>
          <w:p w14:paraId="0E029320" w14:textId="77777777" w:rsidR="000B2757" w:rsidRPr="00E04C25" w:rsidRDefault="000B2757">
            <w:pPr>
              <w:spacing w:line="360" w:lineRule="auto"/>
              <w:jc w:val="center"/>
              <w:rPr>
                <w:rFonts w:ascii="Times New Roman" w:hAnsi="Times New Roman" w:cs="Times New Roman"/>
                <w:sz w:val="24"/>
                <w:szCs w:val="24"/>
              </w:rPr>
            </w:pPr>
            <w:hyperlink r:id="rId12" w:anchor="query=C38H76N2O14" w:tooltip="Find all compounds that have this formula" w:history="1">
              <w:r w:rsidRPr="00E04C25">
                <w:rPr>
                  <w:rFonts w:ascii="Times New Roman" w:hAnsi="Times New Roman" w:cs="Times New Roman"/>
                  <w:sz w:val="24"/>
                  <w:szCs w:val="24"/>
                </w:rPr>
                <w:t>C</w:t>
              </w:r>
              <w:r w:rsidRPr="00E04C25">
                <w:rPr>
                  <w:rFonts w:ascii="Times New Roman" w:hAnsi="Times New Roman" w:cs="Times New Roman"/>
                  <w:sz w:val="24"/>
                  <w:szCs w:val="24"/>
                  <w:vertAlign w:val="subscript"/>
                </w:rPr>
                <w:t>38</w:t>
              </w:r>
              <w:r w:rsidRPr="00E04C25">
                <w:rPr>
                  <w:rFonts w:ascii="Times New Roman" w:hAnsi="Times New Roman" w:cs="Times New Roman"/>
                  <w:sz w:val="24"/>
                  <w:szCs w:val="24"/>
                </w:rPr>
                <w:t>H</w:t>
              </w:r>
              <w:r w:rsidRPr="00E04C25">
                <w:rPr>
                  <w:rFonts w:ascii="Times New Roman" w:hAnsi="Times New Roman" w:cs="Times New Roman"/>
                  <w:sz w:val="24"/>
                  <w:szCs w:val="24"/>
                  <w:vertAlign w:val="subscript"/>
                </w:rPr>
                <w:t>72</w:t>
              </w:r>
              <w:r w:rsidRPr="00E04C25">
                <w:rPr>
                  <w:rFonts w:ascii="Times New Roman" w:hAnsi="Times New Roman" w:cs="Times New Roman"/>
                  <w:sz w:val="24"/>
                  <w:szCs w:val="24"/>
                </w:rPr>
                <w:t>N</w:t>
              </w:r>
              <w:r w:rsidRPr="00E04C25">
                <w:rPr>
                  <w:rFonts w:ascii="Times New Roman" w:hAnsi="Times New Roman" w:cs="Times New Roman"/>
                  <w:sz w:val="24"/>
                  <w:szCs w:val="24"/>
                  <w:vertAlign w:val="subscript"/>
                </w:rPr>
                <w:t>2</w:t>
              </w:r>
              <w:r w:rsidRPr="00E04C25">
                <w:rPr>
                  <w:rFonts w:ascii="Times New Roman" w:hAnsi="Times New Roman" w:cs="Times New Roman"/>
                  <w:sz w:val="24"/>
                  <w:szCs w:val="24"/>
                </w:rPr>
                <w:t>O</w:t>
              </w:r>
              <w:r w:rsidRPr="00E04C25">
                <w:rPr>
                  <w:rFonts w:ascii="Times New Roman" w:hAnsi="Times New Roman" w:cs="Times New Roman"/>
                  <w:sz w:val="24"/>
                  <w:szCs w:val="24"/>
                  <w:vertAlign w:val="subscript"/>
                </w:rPr>
                <w:t>12</w:t>
              </w:r>
            </w:hyperlink>
          </w:p>
        </w:tc>
      </w:tr>
      <w:tr w:rsidR="000B2757" w:rsidRPr="00E04C25" w14:paraId="1ECB5D1C" w14:textId="77777777" w:rsidTr="37838DEA">
        <w:trPr>
          <w:trHeight w:val="2815"/>
          <w:jc w:val="center"/>
        </w:trPr>
        <w:tc>
          <w:tcPr>
            <w:tcW w:w="0" w:type="auto"/>
          </w:tcPr>
          <w:p w14:paraId="1C1A4D66" w14:textId="084B4DCB" w:rsidR="000B2757" w:rsidRPr="00E04C25" w:rsidRDefault="005254D6">
            <w:pPr>
              <w:spacing w:line="360" w:lineRule="auto"/>
              <w:jc w:val="center"/>
              <w:rPr>
                <w:rFonts w:ascii="Times New Roman" w:hAnsi="Times New Roman" w:cs="Times New Roman"/>
                <w:sz w:val="24"/>
                <w:szCs w:val="24"/>
              </w:rPr>
            </w:pPr>
            <w:r w:rsidRPr="00E04C25">
              <w:rPr>
                <w:rFonts w:ascii="Times New Roman" w:hAnsi="Times New Roman" w:cs="Times New Roman"/>
                <w:sz w:val="24"/>
                <w:szCs w:val="24"/>
              </w:rPr>
              <w:t>CAS Reg. No.</w:t>
            </w:r>
          </w:p>
          <w:p w14:paraId="3817F049" w14:textId="73BB2F53" w:rsidR="000B2757" w:rsidRPr="00E04C25" w:rsidRDefault="000B2757">
            <w:pPr>
              <w:spacing w:line="360" w:lineRule="auto"/>
              <w:jc w:val="center"/>
              <w:rPr>
                <w:rFonts w:ascii="Times New Roman" w:hAnsi="Times New Roman" w:cs="Times New Roman"/>
                <w:sz w:val="24"/>
                <w:szCs w:val="24"/>
              </w:rPr>
            </w:pPr>
            <w:r w:rsidRPr="00E04C25">
              <w:rPr>
                <w:rFonts w:ascii="Times New Roman" w:hAnsi="Times New Roman" w:cs="Times New Roman"/>
                <w:sz w:val="24"/>
                <w:szCs w:val="24"/>
              </w:rPr>
              <w:t>M</w:t>
            </w:r>
            <w:r w:rsidR="00F139EA" w:rsidRPr="00E04C25">
              <w:rPr>
                <w:rFonts w:ascii="Times New Roman" w:hAnsi="Times New Roman" w:cs="Times New Roman"/>
                <w:sz w:val="24"/>
                <w:szCs w:val="24"/>
              </w:rPr>
              <w:t>olecular mass</w:t>
            </w:r>
          </w:p>
          <w:p w14:paraId="0969FD22" w14:textId="77777777" w:rsidR="000B2757" w:rsidRPr="00E04C25" w:rsidRDefault="000B2757">
            <w:pPr>
              <w:spacing w:line="360" w:lineRule="auto"/>
              <w:jc w:val="center"/>
              <w:rPr>
                <w:rFonts w:ascii="Times New Roman" w:hAnsi="Times New Roman" w:cs="Times New Roman"/>
                <w:sz w:val="24"/>
                <w:szCs w:val="24"/>
              </w:rPr>
            </w:pPr>
            <w:r w:rsidRPr="00E04C25">
              <w:rPr>
                <w:rFonts w:ascii="Times New Roman" w:hAnsi="Times New Roman" w:cs="Times New Roman"/>
                <w:sz w:val="24"/>
                <w:szCs w:val="24"/>
              </w:rPr>
              <w:t>(g/mol)</w:t>
            </w:r>
          </w:p>
          <w:p w14:paraId="4220C84F" w14:textId="7657A8E2" w:rsidR="000B2757" w:rsidRPr="00E04C25" w:rsidRDefault="00F139EA">
            <w:pPr>
              <w:spacing w:line="360" w:lineRule="auto"/>
              <w:jc w:val="center"/>
              <w:rPr>
                <w:rFonts w:ascii="Times New Roman" w:hAnsi="Times New Roman" w:cs="Times New Roman"/>
                <w:sz w:val="24"/>
                <w:szCs w:val="24"/>
              </w:rPr>
            </w:pPr>
            <w:r w:rsidRPr="00E04C25">
              <w:rPr>
                <w:rFonts w:ascii="Times New Roman" w:hAnsi="Times New Roman" w:cs="Times New Roman"/>
                <w:sz w:val="24"/>
                <w:szCs w:val="24"/>
              </w:rPr>
              <w:t>Water solubility</w:t>
            </w:r>
          </w:p>
          <w:p w14:paraId="7EB1590F" w14:textId="77777777" w:rsidR="000B2757" w:rsidRPr="00E04C25" w:rsidRDefault="000B2757">
            <w:pPr>
              <w:spacing w:after="140" w:line="360" w:lineRule="auto"/>
              <w:jc w:val="center"/>
              <w:rPr>
                <w:rFonts w:ascii="Times New Roman" w:hAnsi="Times New Roman" w:cs="Times New Roman"/>
                <w:sz w:val="24"/>
                <w:szCs w:val="24"/>
              </w:rPr>
            </w:pPr>
            <w:r w:rsidRPr="00E04C25">
              <w:rPr>
                <w:rFonts w:ascii="Times New Roman" w:hAnsi="Times New Roman" w:cs="Times New Roman"/>
                <w:sz w:val="24"/>
                <w:szCs w:val="24"/>
              </w:rPr>
              <w:t>(g/l)</w:t>
            </w:r>
          </w:p>
          <w:p w14:paraId="74B296E6" w14:textId="69A59A82" w:rsidR="000B2757" w:rsidRPr="00E04C25" w:rsidRDefault="000B2757">
            <w:pPr>
              <w:spacing w:line="360" w:lineRule="auto"/>
              <w:jc w:val="center"/>
              <w:rPr>
                <w:rFonts w:ascii="Times New Roman" w:hAnsi="Times New Roman" w:cs="Times New Roman"/>
                <w:sz w:val="24"/>
                <w:szCs w:val="24"/>
              </w:rPr>
            </w:pPr>
            <w:r w:rsidRPr="37838DEA">
              <w:rPr>
                <w:rFonts w:ascii="Times New Roman" w:hAnsi="Times New Roman" w:cs="Times New Roman"/>
                <w:sz w:val="24"/>
                <w:szCs w:val="24"/>
              </w:rPr>
              <w:t>Log</w:t>
            </w:r>
            <w:r w:rsidR="6BC3A2CF" w:rsidRPr="37838DEA">
              <w:rPr>
                <w:rFonts w:ascii="Times New Roman" w:hAnsi="Times New Roman" w:cs="Times New Roman"/>
                <w:sz w:val="24"/>
                <w:szCs w:val="24"/>
              </w:rPr>
              <w:t xml:space="preserve"> </w:t>
            </w:r>
            <w:r w:rsidRPr="37838DEA">
              <w:rPr>
                <w:rFonts w:ascii="Times New Roman" w:hAnsi="Times New Roman" w:cs="Times New Roman"/>
                <w:sz w:val="24"/>
                <w:szCs w:val="24"/>
              </w:rPr>
              <w:t>K</w:t>
            </w:r>
            <w:r w:rsidRPr="37838DEA">
              <w:rPr>
                <w:rFonts w:ascii="Times New Roman" w:hAnsi="Times New Roman" w:cs="Times New Roman"/>
                <w:sz w:val="24"/>
                <w:szCs w:val="24"/>
                <w:vertAlign w:val="subscript"/>
              </w:rPr>
              <w:t>ow</w:t>
            </w:r>
            <w:r w:rsidRPr="37838DEA">
              <w:rPr>
                <w:rFonts w:ascii="Times New Roman" w:hAnsi="Times New Roman" w:cs="Times New Roman"/>
                <w:sz w:val="24"/>
                <w:szCs w:val="24"/>
              </w:rPr>
              <w:t xml:space="preserve">                 </w:t>
            </w:r>
          </w:p>
        </w:tc>
        <w:tc>
          <w:tcPr>
            <w:tcW w:w="0" w:type="auto"/>
          </w:tcPr>
          <w:p w14:paraId="0253D88A" w14:textId="77777777" w:rsidR="000B2757" w:rsidRPr="00E04C25" w:rsidRDefault="000B2757">
            <w:pPr>
              <w:spacing w:line="360" w:lineRule="auto"/>
              <w:jc w:val="center"/>
              <w:rPr>
                <w:rFonts w:ascii="Times New Roman" w:hAnsi="Times New Roman" w:cs="Times New Roman"/>
                <w:sz w:val="24"/>
                <w:szCs w:val="24"/>
              </w:rPr>
            </w:pPr>
            <w:r w:rsidRPr="00E04C25">
              <w:rPr>
                <w:rFonts w:ascii="Times New Roman" w:hAnsi="Times New Roman" w:cs="Times New Roman"/>
                <w:sz w:val="24"/>
                <w:szCs w:val="24"/>
              </w:rPr>
              <w:t>83905-01-5</w:t>
            </w:r>
          </w:p>
          <w:p w14:paraId="65A6D7A9" w14:textId="0081D067" w:rsidR="000B2757" w:rsidRPr="00E04C25" w:rsidRDefault="000B2757">
            <w:pPr>
              <w:spacing w:line="360" w:lineRule="auto"/>
              <w:jc w:val="center"/>
              <w:rPr>
                <w:rFonts w:ascii="Times New Roman" w:hAnsi="Times New Roman" w:cs="Times New Roman"/>
                <w:b/>
                <w:bCs/>
                <w:sz w:val="24"/>
                <w:szCs w:val="24"/>
              </w:rPr>
            </w:pPr>
            <w:r w:rsidRPr="00E04C25">
              <w:rPr>
                <w:rFonts w:ascii="Times New Roman" w:hAnsi="Times New Roman" w:cs="Times New Roman"/>
                <w:sz w:val="24"/>
                <w:szCs w:val="24"/>
              </w:rPr>
              <w:t>749</w:t>
            </w:r>
            <w:r w:rsidR="00F139EA" w:rsidRPr="00E04C25">
              <w:rPr>
                <w:rFonts w:ascii="Times New Roman" w:hAnsi="Times New Roman" w:cs="Times New Roman"/>
                <w:sz w:val="24"/>
                <w:szCs w:val="24"/>
              </w:rPr>
              <w:t>.</w:t>
            </w:r>
            <w:r w:rsidRPr="00E04C25">
              <w:rPr>
                <w:rFonts w:ascii="Times New Roman" w:hAnsi="Times New Roman" w:cs="Times New Roman"/>
                <w:sz w:val="24"/>
                <w:szCs w:val="24"/>
              </w:rPr>
              <w:t>0</w:t>
            </w:r>
          </w:p>
          <w:p w14:paraId="4CAC4AB5" w14:textId="77777777" w:rsidR="000B2757" w:rsidRPr="00E04C25" w:rsidRDefault="000B2757">
            <w:pPr>
              <w:spacing w:line="360" w:lineRule="auto"/>
              <w:rPr>
                <w:rFonts w:ascii="Times New Roman" w:hAnsi="Times New Roman" w:cs="Times New Roman"/>
                <w:sz w:val="24"/>
                <w:szCs w:val="24"/>
              </w:rPr>
            </w:pPr>
          </w:p>
          <w:p w14:paraId="08BAEA35" w14:textId="3515B56C" w:rsidR="000B2757" w:rsidRPr="00E04C25" w:rsidRDefault="000B2757">
            <w:pPr>
              <w:spacing w:line="360" w:lineRule="auto"/>
              <w:jc w:val="center"/>
              <w:rPr>
                <w:rFonts w:ascii="Times New Roman" w:hAnsi="Times New Roman" w:cs="Times New Roman"/>
                <w:sz w:val="24"/>
                <w:szCs w:val="24"/>
              </w:rPr>
            </w:pPr>
            <w:r w:rsidRPr="00E04C25">
              <w:rPr>
                <w:rFonts w:ascii="Times New Roman" w:hAnsi="Times New Roman" w:cs="Times New Roman"/>
                <w:sz w:val="24"/>
                <w:szCs w:val="24"/>
              </w:rPr>
              <w:t>2</w:t>
            </w:r>
            <w:r w:rsidR="00F139EA" w:rsidRPr="00E04C25">
              <w:rPr>
                <w:rFonts w:ascii="Times New Roman" w:hAnsi="Times New Roman" w:cs="Times New Roman"/>
                <w:sz w:val="24"/>
                <w:szCs w:val="24"/>
              </w:rPr>
              <w:t>.</w:t>
            </w:r>
            <w:r w:rsidRPr="00E04C25">
              <w:rPr>
                <w:rFonts w:ascii="Times New Roman" w:hAnsi="Times New Roman" w:cs="Times New Roman"/>
                <w:sz w:val="24"/>
                <w:szCs w:val="24"/>
              </w:rPr>
              <w:t>37·10</w:t>
            </w:r>
            <w:r w:rsidRPr="00E04C25">
              <w:rPr>
                <w:rFonts w:ascii="Times New Roman" w:hAnsi="Times New Roman" w:cs="Times New Roman"/>
                <w:sz w:val="24"/>
                <w:szCs w:val="24"/>
                <w:vertAlign w:val="superscript"/>
              </w:rPr>
              <w:t xml:space="preserve">-3 </w:t>
            </w:r>
            <w:r w:rsidRPr="00E04C25">
              <w:rPr>
                <w:rFonts w:ascii="Times New Roman" w:hAnsi="Times New Roman" w:cs="Times New Roman"/>
                <w:sz w:val="24"/>
                <w:szCs w:val="24"/>
              </w:rPr>
              <w:t>(25 °C)</w:t>
            </w:r>
          </w:p>
          <w:p w14:paraId="05B7AEAD" w14:textId="77777777" w:rsidR="000B2757" w:rsidRPr="00E04C25" w:rsidRDefault="000B2757">
            <w:pPr>
              <w:spacing w:line="360" w:lineRule="auto"/>
              <w:jc w:val="center"/>
              <w:rPr>
                <w:rFonts w:ascii="Times New Roman" w:hAnsi="Times New Roman" w:cs="Times New Roman"/>
                <w:sz w:val="24"/>
                <w:szCs w:val="24"/>
              </w:rPr>
            </w:pPr>
          </w:p>
          <w:p w14:paraId="72B4D7E5" w14:textId="69F3CFD2" w:rsidR="000B2757" w:rsidRPr="00E04C25" w:rsidRDefault="000B2757">
            <w:pPr>
              <w:spacing w:line="360" w:lineRule="auto"/>
              <w:jc w:val="center"/>
              <w:rPr>
                <w:rFonts w:ascii="Times New Roman" w:hAnsi="Times New Roman" w:cs="Times New Roman"/>
                <w:sz w:val="24"/>
                <w:szCs w:val="24"/>
              </w:rPr>
            </w:pPr>
            <w:r w:rsidRPr="00E04C25">
              <w:rPr>
                <w:rFonts w:ascii="Times New Roman" w:hAnsi="Times New Roman" w:cs="Times New Roman"/>
                <w:sz w:val="24"/>
                <w:szCs w:val="24"/>
              </w:rPr>
              <w:t>4</w:t>
            </w:r>
            <w:r w:rsidR="00F139EA" w:rsidRPr="00E04C25">
              <w:rPr>
                <w:rFonts w:ascii="Times New Roman" w:hAnsi="Times New Roman" w:cs="Times New Roman"/>
                <w:sz w:val="24"/>
                <w:szCs w:val="24"/>
              </w:rPr>
              <w:t>.</w:t>
            </w:r>
            <w:r w:rsidRPr="00E04C25">
              <w:rPr>
                <w:rFonts w:ascii="Times New Roman" w:hAnsi="Times New Roman" w:cs="Times New Roman"/>
                <w:sz w:val="24"/>
                <w:szCs w:val="24"/>
              </w:rPr>
              <w:t>02</w:t>
            </w:r>
          </w:p>
        </w:tc>
      </w:tr>
    </w:tbl>
    <w:p w14:paraId="24755EBF" w14:textId="77777777" w:rsidR="00AA3ED4" w:rsidRPr="00E04C25" w:rsidRDefault="000B2757" w:rsidP="00AA3ED4">
      <w:pPr>
        <w:pStyle w:val="Sinespaciado1"/>
        <w:tabs>
          <w:tab w:val="left" w:pos="1800"/>
        </w:tabs>
        <w:spacing w:line="360" w:lineRule="auto"/>
        <w:jc w:val="center"/>
        <w:rPr>
          <w:rStyle w:val="Hipervnculo"/>
          <w:rFonts w:ascii="Times New Roman" w:hAnsi="Times New Roman"/>
          <w:sz w:val="24"/>
          <w:szCs w:val="24"/>
          <w:lang w:val="en-GB"/>
        </w:rPr>
      </w:pPr>
      <w:r w:rsidRPr="00E04C25">
        <w:rPr>
          <w:rFonts w:ascii="Times New Roman" w:hAnsi="Times New Roman"/>
          <w:sz w:val="24"/>
          <w:szCs w:val="24"/>
          <w:vertAlign w:val="superscript"/>
          <w:lang w:val="en-GB"/>
        </w:rPr>
        <w:t xml:space="preserve">a  </w:t>
      </w:r>
      <w:hyperlink r:id="rId13" w:history="1">
        <w:r w:rsidRPr="00E04C25">
          <w:rPr>
            <w:rStyle w:val="Hipervnculo"/>
            <w:rFonts w:ascii="Times New Roman" w:hAnsi="Times New Roman"/>
            <w:sz w:val="24"/>
            <w:szCs w:val="24"/>
            <w:lang w:val="en-GB"/>
          </w:rPr>
          <w:t>https://pubchem.ncbi.nlm.nih.gov/compound/447043</w:t>
        </w:r>
      </w:hyperlink>
    </w:p>
    <w:p w14:paraId="4F2EF308" w14:textId="77777777" w:rsidR="00AA3ED4" w:rsidRPr="00E04C25" w:rsidRDefault="00AA3ED4" w:rsidP="00AA3ED4">
      <w:pPr>
        <w:pStyle w:val="Sinespaciado1"/>
        <w:tabs>
          <w:tab w:val="left" w:pos="1800"/>
        </w:tabs>
        <w:spacing w:line="360" w:lineRule="auto"/>
        <w:jc w:val="center"/>
        <w:rPr>
          <w:rStyle w:val="Hipervnculo"/>
          <w:rFonts w:ascii="Times New Roman" w:hAnsi="Times New Roman"/>
          <w:sz w:val="24"/>
          <w:szCs w:val="24"/>
          <w:lang w:val="en-GB"/>
        </w:rPr>
      </w:pPr>
    </w:p>
    <w:p w14:paraId="58CAE015" w14:textId="77777777" w:rsidR="00AA3ED4" w:rsidRPr="00E04C25" w:rsidRDefault="00AA3ED4" w:rsidP="00AA3ED4">
      <w:pPr>
        <w:pStyle w:val="Sinespaciado1"/>
        <w:tabs>
          <w:tab w:val="left" w:pos="1800"/>
        </w:tabs>
        <w:spacing w:line="360" w:lineRule="auto"/>
        <w:jc w:val="center"/>
        <w:rPr>
          <w:rStyle w:val="Hipervnculo"/>
          <w:rFonts w:ascii="Times New Roman" w:hAnsi="Times New Roman"/>
          <w:sz w:val="24"/>
          <w:szCs w:val="24"/>
          <w:lang w:val="en-GB"/>
        </w:rPr>
      </w:pPr>
    </w:p>
    <w:p w14:paraId="097A26BC" w14:textId="09D177B3" w:rsidR="00B024E4" w:rsidRPr="00E04C25" w:rsidRDefault="00B024E4" w:rsidP="00B33FB4">
      <w:pPr>
        <w:rPr>
          <w:rFonts w:ascii="Times New Roman" w:hAnsi="Times New Roman" w:cs="Times New Roman"/>
          <w:sz w:val="24"/>
          <w:szCs w:val="24"/>
        </w:rPr>
        <w:sectPr w:rsidR="00B024E4" w:rsidRPr="00E04C25" w:rsidSect="001F3B61">
          <w:pgSz w:w="11906" w:h="16838"/>
          <w:pgMar w:top="1418" w:right="1701" w:bottom="1418" w:left="1701" w:header="709" w:footer="709" w:gutter="0"/>
          <w:cols w:space="708"/>
          <w:docGrid w:linePitch="360"/>
        </w:sectPr>
      </w:pPr>
    </w:p>
    <w:p w14:paraId="371511E3" w14:textId="2D49081C" w:rsidR="00121123" w:rsidRPr="00E04C25" w:rsidRDefault="00121123" w:rsidP="00A54D6C">
      <w:pPr>
        <w:jc w:val="center"/>
        <w:rPr>
          <w:rFonts w:ascii="Times New Roman" w:hAnsi="Times New Roman" w:cs="Times New Roman"/>
        </w:rPr>
      </w:pPr>
      <w:r w:rsidRPr="00E04C25">
        <w:rPr>
          <w:rFonts w:ascii="Times New Roman" w:hAnsi="Times New Roman" w:cs="Times New Roman"/>
          <w:b/>
          <w:bCs/>
        </w:rPr>
        <w:lastRenderedPageBreak/>
        <w:t>Table S</w:t>
      </w:r>
      <w:r w:rsidR="002A1870">
        <w:rPr>
          <w:rFonts w:ascii="Times New Roman" w:hAnsi="Times New Roman" w:cs="Times New Roman"/>
          <w:b/>
          <w:bCs/>
        </w:rPr>
        <w:t>2</w:t>
      </w:r>
      <w:r w:rsidR="002860C5" w:rsidRPr="00E04C25">
        <w:rPr>
          <w:rFonts w:ascii="Times New Roman" w:hAnsi="Times New Roman" w:cs="Times New Roman"/>
          <w:b/>
          <w:bCs/>
        </w:rPr>
        <w:t xml:space="preserve">. </w:t>
      </w:r>
      <w:r w:rsidR="002860C5" w:rsidRPr="00E04C25">
        <w:rPr>
          <w:rFonts w:ascii="Times New Roman" w:hAnsi="Times New Roman" w:cs="Times New Roman"/>
        </w:rPr>
        <w:t>Application</w:t>
      </w:r>
      <w:r w:rsidR="004D5956" w:rsidRPr="00E04C25">
        <w:rPr>
          <w:rFonts w:ascii="Times New Roman" w:hAnsi="Times New Roman" w:cs="Times New Roman"/>
        </w:rPr>
        <w:t>, mode of action, excitation and emission wavelengths, detector</w:t>
      </w:r>
      <w:r w:rsidR="004607F8" w:rsidRPr="00E04C25">
        <w:rPr>
          <w:rFonts w:ascii="Times New Roman" w:hAnsi="Times New Roman" w:cs="Times New Roman"/>
        </w:rPr>
        <w:t>s</w:t>
      </w:r>
      <w:r w:rsidR="004D5956" w:rsidRPr="00E04C25">
        <w:rPr>
          <w:rFonts w:ascii="Times New Roman" w:hAnsi="Times New Roman" w:cs="Times New Roman"/>
        </w:rPr>
        <w:t xml:space="preserve">, incubation times, final concentrations and </w:t>
      </w:r>
      <w:r w:rsidR="009529EA" w:rsidRPr="00E04C25">
        <w:rPr>
          <w:rFonts w:ascii="Times New Roman" w:hAnsi="Times New Roman" w:cs="Times New Roman"/>
        </w:rPr>
        <w:t xml:space="preserve">the results </w:t>
      </w:r>
      <w:r w:rsidR="004D5956" w:rsidRPr="00E04C25">
        <w:rPr>
          <w:rFonts w:ascii="Times New Roman" w:hAnsi="Times New Roman" w:cs="Times New Roman"/>
        </w:rPr>
        <w:t>expression of</w:t>
      </w:r>
      <w:r w:rsidR="00791AD0" w:rsidRPr="00E04C25">
        <w:rPr>
          <w:rFonts w:ascii="Times New Roman" w:hAnsi="Times New Roman" w:cs="Times New Roman"/>
        </w:rPr>
        <w:t xml:space="preserve"> </w:t>
      </w:r>
      <w:r w:rsidR="007B26A1" w:rsidRPr="00E04C25">
        <w:rPr>
          <w:rFonts w:ascii="Times New Roman" w:hAnsi="Times New Roman" w:cs="Times New Roman"/>
        </w:rPr>
        <w:t>the fluorochromes used in the FCM analyses</w:t>
      </w:r>
      <w:r w:rsidR="00A54D6C" w:rsidRPr="00E04C25">
        <w:rPr>
          <w:rFonts w:ascii="Times New Roman" w:hAnsi="Times New Roman" w:cs="Times New Roman"/>
        </w:rPr>
        <w: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12"/>
        <w:gridCol w:w="1347"/>
        <w:gridCol w:w="5643"/>
        <w:gridCol w:w="1983"/>
        <w:gridCol w:w="806"/>
        <w:gridCol w:w="1353"/>
        <w:gridCol w:w="1137"/>
        <w:gridCol w:w="1801"/>
      </w:tblGrid>
      <w:tr w:rsidR="002116D3" w:rsidRPr="00E04C25" w14:paraId="1744F658" w14:textId="1EE18B47" w:rsidTr="00A51A79">
        <w:trPr>
          <w:trHeight w:val="300"/>
        </w:trPr>
        <w:tc>
          <w:tcPr>
            <w:tcW w:w="0" w:type="auto"/>
            <w:tcBorders>
              <w:top w:val="single" w:sz="6" w:space="0" w:color="auto"/>
              <w:left w:val="single" w:sz="6" w:space="0" w:color="auto"/>
              <w:bottom w:val="single" w:sz="6" w:space="0" w:color="auto"/>
              <w:right w:val="single" w:sz="6" w:space="0" w:color="auto"/>
            </w:tcBorders>
            <w:vAlign w:val="center"/>
            <w:hideMark/>
          </w:tcPr>
          <w:p w14:paraId="5AE58F92" w14:textId="41125B8E" w:rsidR="00BA423A" w:rsidRPr="00E04C25" w:rsidRDefault="00BA423A" w:rsidP="00A51A79">
            <w:pPr>
              <w:jc w:val="center"/>
              <w:rPr>
                <w:rFonts w:ascii="Calibri" w:hAnsi="Calibri" w:cs="Calibri"/>
              </w:rPr>
            </w:pPr>
            <w:r w:rsidRPr="00E04C25">
              <w:rPr>
                <w:rFonts w:ascii="Calibri" w:hAnsi="Calibri" w:cs="Calibri"/>
                <w:b/>
                <w:bCs/>
              </w:rPr>
              <w:t>Fluorochrome</w:t>
            </w:r>
          </w:p>
        </w:tc>
        <w:tc>
          <w:tcPr>
            <w:tcW w:w="0" w:type="auto"/>
            <w:tcBorders>
              <w:top w:val="single" w:sz="6" w:space="0" w:color="auto"/>
              <w:left w:val="single" w:sz="6" w:space="0" w:color="auto"/>
              <w:bottom w:val="single" w:sz="6" w:space="0" w:color="auto"/>
              <w:right w:val="single" w:sz="6" w:space="0" w:color="auto"/>
            </w:tcBorders>
            <w:vAlign w:val="center"/>
            <w:hideMark/>
          </w:tcPr>
          <w:p w14:paraId="33C1C64E" w14:textId="784F29C1" w:rsidR="00BA423A" w:rsidRPr="00E04C25" w:rsidRDefault="00BA423A" w:rsidP="00A51A79">
            <w:pPr>
              <w:jc w:val="center"/>
              <w:rPr>
                <w:rFonts w:ascii="Calibri" w:hAnsi="Calibri" w:cs="Calibri"/>
              </w:rPr>
            </w:pPr>
            <w:r w:rsidRPr="00E04C25">
              <w:rPr>
                <w:rFonts w:ascii="Calibri" w:hAnsi="Calibri" w:cs="Calibri"/>
                <w:b/>
                <w:bCs/>
              </w:rPr>
              <w:t>Applications</w:t>
            </w:r>
          </w:p>
        </w:tc>
        <w:tc>
          <w:tcPr>
            <w:tcW w:w="0" w:type="auto"/>
            <w:tcBorders>
              <w:top w:val="single" w:sz="6" w:space="0" w:color="auto"/>
              <w:left w:val="single" w:sz="6" w:space="0" w:color="auto"/>
              <w:bottom w:val="single" w:sz="6" w:space="0" w:color="auto"/>
              <w:right w:val="single" w:sz="6" w:space="0" w:color="auto"/>
            </w:tcBorders>
            <w:vAlign w:val="center"/>
          </w:tcPr>
          <w:p w14:paraId="331E6C8B" w14:textId="371ED919" w:rsidR="00BA423A" w:rsidRPr="00E04C25" w:rsidRDefault="00BA423A" w:rsidP="00A51A79">
            <w:pPr>
              <w:jc w:val="center"/>
              <w:rPr>
                <w:rFonts w:ascii="Calibri" w:hAnsi="Calibri" w:cs="Calibri"/>
                <w:b/>
                <w:bCs/>
              </w:rPr>
            </w:pPr>
            <w:r w:rsidRPr="00E04C25">
              <w:rPr>
                <w:rFonts w:ascii="Calibri" w:hAnsi="Calibri" w:cs="Calibri"/>
                <w:b/>
                <w:bCs/>
              </w:rPr>
              <w:t>Mode of action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2BE17840" w14:textId="1B469768" w:rsidR="00BA423A" w:rsidRPr="00E04C25" w:rsidRDefault="00BA423A" w:rsidP="00A51A79">
            <w:pPr>
              <w:jc w:val="center"/>
              <w:rPr>
                <w:rFonts w:ascii="Calibri" w:hAnsi="Calibri" w:cs="Calibri"/>
              </w:rPr>
            </w:pPr>
            <w:r w:rsidRPr="00E04C25">
              <w:rPr>
                <w:rFonts w:ascii="Calibri" w:hAnsi="Calibri" w:cs="Calibri"/>
                <w:b/>
                <w:bCs/>
              </w:rPr>
              <w:t>Excitation/emission wavelengths</w:t>
            </w:r>
          </w:p>
        </w:tc>
        <w:tc>
          <w:tcPr>
            <w:tcW w:w="0" w:type="auto"/>
            <w:tcBorders>
              <w:top w:val="single" w:sz="6" w:space="0" w:color="auto"/>
              <w:left w:val="single" w:sz="6" w:space="0" w:color="auto"/>
              <w:bottom w:val="single" w:sz="6" w:space="0" w:color="auto"/>
              <w:right w:val="single" w:sz="6" w:space="0" w:color="auto"/>
            </w:tcBorders>
            <w:vAlign w:val="center"/>
            <w:hideMark/>
          </w:tcPr>
          <w:p w14:paraId="03CF07E5" w14:textId="2E9A3B43" w:rsidR="00BA423A" w:rsidRPr="00E04C25" w:rsidRDefault="00BA423A" w:rsidP="00A51A79">
            <w:pPr>
              <w:jc w:val="center"/>
              <w:rPr>
                <w:rFonts w:ascii="Calibri" w:hAnsi="Calibri" w:cs="Calibri"/>
              </w:rPr>
            </w:pPr>
            <w:r w:rsidRPr="00E04C25">
              <w:rPr>
                <w:rFonts w:ascii="Calibri" w:hAnsi="Calibri" w:cs="Calibri"/>
                <w:b/>
                <w:bCs/>
              </w:rPr>
              <w:t>FCM</w:t>
            </w:r>
          </w:p>
          <w:p w14:paraId="386E8B19" w14:textId="6DE0538D" w:rsidR="00BA423A" w:rsidRPr="00E04C25" w:rsidRDefault="00BA423A" w:rsidP="00A51A79">
            <w:pPr>
              <w:jc w:val="center"/>
              <w:rPr>
                <w:rFonts w:ascii="Calibri" w:hAnsi="Calibri" w:cs="Calibri"/>
              </w:rPr>
            </w:pPr>
            <w:r w:rsidRPr="00E04C25">
              <w:rPr>
                <w:rFonts w:ascii="Calibri" w:hAnsi="Calibri" w:cs="Calibri"/>
                <w:b/>
                <w:bCs/>
              </w:rPr>
              <w:t>detector</w:t>
            </w:r>
          </w:p>
        </w:tc>
        <w:tc>
          <w:tcPr>
            <w:tcW w:w="0" w:type="auto"/>
            <w:tcBorders>
              <w:top w:val="single" w:sz="6" w:space="0" w:color="auto"/>
              <w:left w:val="single" w:sz="6" w:space="0" w:color="auto"/>
              <w:bottom w:val="single" w:sz="6" w:space="0" w:color="auto"/>
              <w:right w:val="single" w:sz="6" w:space="0" w:color="auto"/>
            </w:tcBorders>
            <w:vAlign w:val="center"/>
            <w:hideMark/>
          </w:tcPr>
          <w:p w14:paraId="05825DCF" w14:textId="5510E385" w:rsidR="00BA423A" w:rsidRPr="00E04C25" w:rsidRDefault="00BA423A" w:rsidP="00A51A79">
            <w:pPr>
              <w:jc w:val="center"/>
              <w:rPr>
                <w:rFonts w:ascii="Calibri" w:hAnsi="Calibri" w:cs="Calibri"/>
              </w:rPr>
            </w:pPr>
            <w:r w:rsidRPr="00E04C25">
              <w:rPr>
                <w:rFonts w:ascii="Calibri" w:hAnsi="Calibri" w:cs="Calibri"/>
                <w:b/>
                <w:bCs/>
              </w:rPr>
              <w:t>Final concentration</w:t>
            </w:r>
          </w:p>
          <w:p w14:paraId="75558591" w14:textId="03F53C63" w:rsidR="00BA423A" w:rsidRPr="00E04C25" w:rsidRDefault="00BA423A" w:rsidP="00A51A79">
            <w:pPr>
              <w:jc w:val="center"/>
              <w:rPr>
                <w:rFonts w:ascii="Calibri" w:hAnsi="Calibri" w:cs="Calibri"/>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6CF214CB" w14:textId="721A57FC" w:rsidR="00BA423A" w:rsidRPr="00E04C25" w:rsidRDefault="00BA423A" w:rsidP="00A51A79">
            <w:pPr>
              <w:jc w:val="center"/>
              <w:rPr>
                <w:rFonts w:ascii="Calibri" w:hAnsi="Calibri" w:cs="Calibri"/>
              </w:rPr>
            </w:pPr>
            <w:r w:rsidRPr="00E04C25">
              <w:rPr>
                <w:rFonts w:ascii="Calibri" w:hAnsi="Calibri" w:cs="Calibri"/>
                <w:b/>
                <w:bCs/>
              </w:rPr>
              <w:t>Incubation time (min)</w:t>
            </w:r>
          </w:p>
        </w:tc>
        <w:tc>
          <w:tcPr>
            <w:tcW w:w="0" w:type="auto"/>
            <w:tcBorders>
              <w:top w:val="single" w:sz="6" w:space="0" w:color="auto"/>
              <w:left w:val="single" w:sz="6" w:space="0" w:color="auto"/>
              <w:bottom w:val="single" w:sz="6" w:space="0" w:color="auto"/>
              <w:right w:val="single" w:sz="6" w:space="0" w:color="auto"/>
            </w:tcBorders>
            <w:vAlign w:val="center"/>
          </w:tcPr>
          <w:p w14:paraId="4DA8D3DF" w14:textId="165838F7" w:rsidR="00BA423A" w:rsidRPr="00E04C25" w:rsidRDefault="002541F0" w:rsidP="00A51A79">
            <w:pPr>
              <w:jc w:val="center"/>
              <w:rPr>
                <w:rFonts w:ascii="Calibri" w:hAnsi="Calibri" w:cs="Calibri"/>
                <w:b/>
                <w:bCs/>
              </w:rPr>
            </w:pPr>
            <w:r w:rsidRPr="00E04C25">
              <w:rPr>
                <w:rFonts w:ascii="Calibri" w:hAnsi="Calibri" w:cs="Calibri"/>
                <w:b/>
                <w:bCs/>
              </w:rPr>
              <w:t>R</w:t>
            </w:r>
            <w:r w:rsidR="00BA423A" w:rsidRPr="00E04C25">
              <w:rPr>
                <w:rFonts w:ascii="Calibri" w:hAnsi="Calibri" w:cs="Calibri"/>
                <w:b/>
                <w:bCs/>
              </w:rPr>
              <w:t>esults</w:t>
            </w:r>
            <w:r w:rsidRPr="00E04C25">
              <w:rPr>
                <w:rFonts w:ascii="Calibri" w:hAnsi="Calibri" w:cs="Calibri"/>
                <w:b/>
                <w:bCs/>
              </w:rPr>
              <w:t xml:space="preserve"> expression</w:t>
            </w:r>
          </w:p>
        </w:tc>
      </w:tr>
      <w:tr w:rsidR="002116D3" w:rsidRPr="00E04C25" w14:paraId="3F3FC9ED" w14:textId="60D4EAE0" w:rsidTr="00FC1354">
        <w:trPr>
          <w:trHeight w:val="300"/>
        </w:trPr>
        <w:tc>
          <w:tcPr>
            <w:tcW w:w="0" w:type="auto"/>
            <w:tcBorders>
              <w:top w:val="single" w:sz="6" w:space="0" w:color="auto"/>
              <w:left w:val="single" w:sz="6" w:space="0" w:color="auto"/>
              <w:bottom w:val="single" w:sz="6" w:space="0" w:color="auto"/>
              <w:right w:val="single" w:sz="6" w:space="0" w:color="auto"/>
            </w:tcBorders>
            <w:vAlign w:val="center"/>
          </w:tcPr>
          <w:p w14:paraId="4BAB3AC7" w14:textId="2B73432B" w:rsidR="00BA423A" w:rsidRPr="00E04C25" w:rsidRDefault="00BA423A" w:rsidP="00BA423A">
            <w:pPr>
              <w:jc w:val="center"/>
              <w:rPr>
                <w:rFonts w:ascii="Calibri" w:hAnsi="Calibri" w:cs="Calibri"/>
                <w:sz w:val="16"/>
                <w:szCs w:val="16"/>
              </w:rPr>
            </w:pPr>
            <w:r w:rsidRPr="00E04C25">
              <w:rPr>
                <w:rFonts w:ascii="Calibri" w:hAnsi="Calibri" w:cs="Calibri"/>
                <w:sz w:val="16"/>
                <w:szCs w:val="16"/>
              </w:rPr>
              <w:t>PI</w:t>
            </w:r>
          </w:p>
        </w:tc>
        <w:tc>
          <w:tcPr>
            <w:tcW w:w="0" w:type="auto"/>
            <w:tcBorders>
              <w:top w:val="single" w:sz="6" w:space="0" w:color="auto"/>
              <w:left w:val="single" w:sz="6" w:space="0" w:color="auto"/>
              <w:bottom w:val="single" w:sz="6" w:space="0" w:color="auto"/>
              <w:right w:val="single" w:sz="6" w:space="0" w:color="auto"/>
            </w:tcBorders>
            <w:vAlign w:val="center"/>
          </w:tcPr>
          <w:p w14:paraId="02FAAF9A" w14:textId="5A8A2770" w:rsidR="00BA423A" w:rsidRPr="00E04C25" w:rsidRDefault="00BA423A" w:rsidP="00BA423A">
            <w:pPr>
              <w:jc w:val="center"/>
              <w:rPr>
                <w:rFonts w:ascii="Calibri" w:hAnsi="Calibri" w:cs="Calibri"/>
                <w:sz w:val="16"/>
                <w:szCs w:val="16"/>
              </w:rPr>
            </w:pPr>
            <w:r w:rsidRPr="00E04C25">
              <w:rPr>
                <w:rFonts w:ascii="Calibri" w:hAnsi="Calibri" w:cs="Calibri"/>
                <w:sz w:val="16"/>
                <w:szCs w:val="16"/>
              </w:rPr>
              <w:t>Viability</w:t>
            </w:r>
          </w:p>
        </w:tc>
        <w:tc>
          <w:tcPr>
            <w:tcW w:w="0" w:type="auto"/>
            <w:tcBorders>
              <w:top w:val="single" w:sz="6" w:space="0" w:color="auto"/>
              <w:left w:val="single" w:sz="6" w:space="0" w:color="auto"/>
              <w:bottom w:val="single" w:sz="6" w:space="0" w:color="auto"/>
              <w:right w:val="single" w:sz="6" w:space="0" w:color="auto"/>
            </w:tcBorders>
          </w:tcPr>
          <w:p w14:paraId="1EACA640" w14:textId="743551AC" w:rsidR="00BA423A" w:rsidRPr="00E04C25" w:rsidRDefault="00FC1354" w:rsidP="00FC1354">
            <w:pPr>
              <w:jc w:val="center"/>
            </w:pPr>
            <w:r w:rsidRPr="00E04C25">
              <w:rPr>
                <w:rFonts w:ascii="Calibri" w:hAnsi="Calibri" w:cs="Calibri"/>
                <w:sz w:val="16"/>
                <w:szCs w:val="16"/>
              </w:rPr>
              <w:t xml:space="preserve">This method is based on </w:t>
            </w:r>
            <w:r w:rsidR="6E2E7AD6" w:rsidRPr="7C5F3ABD">
              <w:rPr>
                <w:rFonts w:ascii="Calibri" w:hAnsi="Calibri" w:cs="Calibri"/>
                <w:sz w:val="16"/>
                <w:szCs w:val="16"/>
              </w:rPr>
              <w:t>plasma</w:t>
            </w:r>
            <w:r w:rsidRPr="00E04C25">
              <w:rPr>
                <w:rFonts w:ascii="Calibri" w:hAnsi="Calibri" w:cs="Calibri"/>
                <w:sz w:val="16"/>
                <w:szCs w:val="16"/>
              </w:rPr>
              <w:t xml:space="preserve"> membrane</w:t>
            </w:r>
            <w:r w:rsidR="6E2E7AD6" w:rsidRPr="7C5F3ABD">
              <w:rPr>
                <w:rFonts w:ascii="Calibri" w:hAnsi="Calibri" w:cs="Calibri"/>
                <w:sz w:val="16"/>
                <w:szCs w:val="16"/>
              </w:rPr>
              <w:t xml:space="preserve"> integrity, </w:t>
            </w:r>
            <w:r w:rsidRPr="00E04C25">
              <w:rPr>
                <w:rFonts w:ascii="Calibri" w:hAnsi="Calibri" w:cs="Calibri"/>
                <w:sz w:val="16"/>
                <w:szCs w:val="16"/>
              </w:rPr>
              <w:t xml:space="preserve">a </w:t>
            </w:r>
            <w:r w:rsidR="6E2E7AD6" w:rsidRPr="7C5F3ABD">
              <w:rPr>
                <w:rFonts w:ascii="Calibri" w:hAnsi="Calibri" w:cs="Calibri"/>
                <w:sz w:val="16"/>
                <w:szCs w:val="16"/>
              </w:rPr>
              <w:t>widely used</w:t>
            </w:r>
            <w:r w:rsidRPr="00E04C25">
              <w:rPr>
                <w:rFonts w:ascii="Calibri" w:hAnsi="Calibri" w:cs="Calibri"/>
                <w:sz w:val="16"/>
                <w:szCs w:val="16"/>
              </w:rPr>
              <w:t xml:space="preserve"> indicator of cell viability, as </w:t>
            </w:r>
            <w:r w:rsidR="6E2E7AD6" w:rsidRPr="7C5F3ABD">
              <w:rPr>
                <w:rFonts w:ascii="Calibri" w:hAnsi="Calibri" w:cs="Calibri"/>
                <w:sz w:val="16"/>
                <w:szCs w:val="16"/>
              </w:rPr>
              <w:t>maintaining membrane</w:t>
            </w:r>
            <w:r w:rsidRPr="00E04C25">
              <w:rPr>
                <w:rFonts w:ascii="Calibri" w:hAnsi="Calibri" w:cs="Calibri"/>
                <w:sz w:val="16"/>
                <w:szCs w:val="16"/>
              </w:rPr>
              <w:t xml:space="preserve"> integrity is essential for </w:t>
            </w:r>
            <w:r w:rsidR="6E2E7AD6" w:rsidRPr="7C5F3ABD">
              <w:rPr>
                <w:rFonts w:ascii="Calibri" w:hAnsi="Calibri" w:cs="Calibri"/>
                <w:sz w:val="16"/>
                <w:szCs w:val="16"/>
              </w:rPr>
              <w:t>normal cellular function. Viable cells regulate the passage of substances across the plasma membrane and therefore exclude propidium iodide (PI), preventing its entry into the cell (PI− cells). In contrast, cells with compromised membrane integrity allow PI to penetrate the cytoplasm, where it intercalates into double-stranded DNA and emits red fluorescence upon excitation (PI+ cells).</w:t>
            </w:r>
          </w:p>
        </w:tc>
        <w:tc>
          <w:tcPr>
            <w:tcW w:w="0" w:type="auto"/>
            <w:tcBorders>
              <w:top w:val="single" w:sz="6" w:space="0" w:color="auto"/>
              <w:left w:val="single" w:sz="6" w:space="0" w:color="auto"/>
              <w:bottom w:val="single" w:sz="6" w:space="0" w:color="auto"/>
              <w:right w:val="single" w:sz="6" w:space="0" w:color="auto"/>
            </w:tcBorders>
            <w:vAlign w:val="center"/>
          </w:tcPr>
          <w:p w14:paraId="662F491C" w14:textId="1561F0F6" w:rsidR="00BA423A" w:rsidRPr="00E04C25" w:rsidRDefault="00BA423A" w:rsidP="00BA423A">
            <w:pPr>
              <w:jc w:val="center"/>
              <w:rPr>
                <w:rFonts w:ascii="Calibri" w:hAnsi="Calibri" w:cs="Calibri"/>
                <w:sz w:val="16"/>
                <w:szCs w:val="16"/>
              </w:rPr>
            </w:pPr>
            <w:r w:rsidRPr="00E04C25">
              <w:rPr>
                <w:rFonts w:ascii="Calibri" w:hAnsi="Calibri" w:cs="Calibri"/>
                <w:sz w:val="16"/>
                <w:szCs w:val="16"/>
              </w:rPr>
              <w:t>(488/625) nm</w:t>
            </w:r>
          </w:p>
        </w:tc>
        <w:tc>
          <w:tcPr>
            <w:tcW w:w="0" w:type="auto"/>
            <w:tcBorders>
              <w:top w:val="single" w:sz="6" w:space="0" w:color="auto"/>
              <w:left w:val="single" w:sz="6" w:space="0" w:color="auto"/>
              <w:bottom w:val="single" w:sz="6" w:space="0" w:color="auto"/>
              <w:right w:val="single" w:sz="6" w:space="0" w:color="auto"/>
            </w:tcBorders>
            <w:vAlign w:val="center"/>
          </w:tcPr>
          <w:p w14:paraId="3F14B0C9" w14:textId="6C1EC172" w:rsidR="00BA423A" w:rsidRPr="00E04C25" w:rsidRDefault="00BA423A" w:rsidP="00BA423A">
            <w:pPr>
              <w:jc w:val="center"/>
              <w:rPr>
                <w:rFonts w:ascii="Calibri" w:hAnsi="Calibri" w:cs="Calibri"/>
                <w:sz w:val="16"/>
                <w:szCs w:val="16"/>
              </w:rPr>
            </w:pPr>
            <w:r w:rsidRPr="00E04C25">
              <w:rPr>
                <w:rFonts w:ascii="Calibri" w:hAnsi="Calibri" w:cs="Calibri"/>
                <w:sz w:val="16"/>
                <w:szCs w:val="16"/>
              </w:rPr>
              <w:t>FL3</w:t>
            </w:r>
          </w:p>
        </w:tc>
        <w:tc>
          <w:tcPr>
            <w:tcW w:w="0" w:type="auto"/>
            <w:tcBorders>
              <w:top w:val="single" w:sz="6" w:space="0" w:color="auto"/>
              <w:left w:val="single" w:sz="6" w:space="0" w:color="auto"/>
              <w:bottom w:val="single" w:sz="6" w:space="0" w:color="auto"/>
              <w:right w:val="single" w:sz="6" w:space="0" w:color="auto"/>
            </w:tcBorders>
            <w:vAlign w:val="center"/>
          </w:tcPr>
          <w:p w14:paraId="17CED1EF" w14:textId="4E48BA6B" w:rsidR="00BA423A" w:rsidRPr="00E04C25" w:rsidRDefault="00BA423A" w:rsidP="00BA423A">
            <w:pPr>
              <w:jc w:val="center"/>
              <w:rPr>
                <w:rFonts w:ascii="Calibri" w:hAnsi="Calibri" w:cs="Calibri"/>
                <w:sz w:val="16"/>
                <w:szCs w:val="16"/>
              </w:rPr>
            </w:pPr>
            <w:r w:rsidRPr="00E04C25">
              <w:rPr>
                <w:rFonts w:ascii="Calibri" w:hAnsi="Calibri" w:cs="Calibri"/>
                <w:sz w:val="16"/>
                <w:szCs w:val="16"/>
              </w:rPr>
              <w:t>2.5 μg/ml</w:t>
            </w:r>
          </w:p>
        </w:tc>
        <w:tc>
          <w:tcPr>
            <w:tcW w:w="0" w:type="auto"/>
            <w:tcBorders>
              <w:top w:val="single" w:sz="6" w:space="0" w:color="auto"/>
              <w:left w:val="single" w:sz="6" w:space="0" w:color="auto"/>
              <w:bottom w:val="single" w:sz="6" w:space="0" w:color="auto"/>
              <w:right w:val="single" w:sz="6" w:space="0" w:color="auto"/>
            </w:tcBorders>
            <w:vAlign w:val="center"/>
          </w:tcPr>
          <w:p w14:paraId="7458792A" w14:textId="6F63D9CA" w:rsidR="00BA423A" w:rsidRPr="00E04C25" w:rsidRDefault="00BA423A" w:rsidP="00BA423A">
            <w:pPr>
              <w:jc w:val="center"/>
              <w:rPr>
                <w:rFonts w:ascii="Calibri" w:hAnsi="Calibri" w:cs="Calibri"/>
                <w:sz w:val="16"/>
                <w:szCs w:val="16"/>
              </w:rPr>
            </w:pPr>
            <w:r w:rsidRPr="00E04C25">
              <w:rPr>
                <w:rFonts w:ascii="Calibri" w:hAnsi="Calibri" w:cs="Calibri"/>
                <w:sz w:val="16"/>
                <w:szCs w:val="16"/>
              </w:rPr>
              <w:t>15 min</w:t>
            </w:r>
          </w:p>
        </w:tc>
        <w:tc>
          <w:tcPr>
            <w:tcW w:w="0" w:type="auto"/>
            <w:tcBorders>
              <w:top w:val="single" w:sz="6" w:space="0" w:color="auto"/>
              <w:left w:val="single" w:sz="6" w:space="0" w:color="auto"/>
              <w:bottom w:val="single" w:sz="6" w:space="0" w:color="auto"/>
              <w:right w:val="single" w:sz="6" w:space="0" w:color="auto"/>
            </w:tcBorders>
            <w:vAlign w:val="center"/>
          </w:tcPr>
          <w:p w14:paraId="63437D8C" w14:textId="6B73E9F5" w:rsidR="00BA423A" w:rsidRPr="00E04C25" w:rsidRDefault="00BA423A" w:rsidP="00FC1354">
            <w:pPr>
              <w:jc w:val="center"/>
              <w:rPr>
                <w:rFonts w:ascii="Calibri" w:hAnsi="Calibri" w:cs="Calibri"/>
                <w:sz w:val="16"/>
                <w:szCs w:val="16"/>
              </w:rPr>
            </w:pPr>
            <w:r w:rsidRPr="00E04C25">
              <w:rPr>
                <w:rFonts w:ascii="Calibri" w:hAnsi="Calibri" w:cs="Calibri"/>
                <w:sz w:val="16"/>
                <w:szCs w:val="16"/>
              </w:rPr>
              <w:t>Percentage of propidium iodide positive cells (PI +) with respect to the total number of cells analy</w:t>
            </w:r>
            <w:r w:rsidR="002E4246" w:rsidRPr="00E04C25">
              <w:rPr>
                <w:rFonts w:ascii="Calibri" w:hAnsi="Calibri" w:cs="Calibri"/>
                <w:sz w:val="16"/>
                <w:szCs w:val="16"/>
              </w:rPr>
              <w:t>s</w:t>
            </w:r>
            <w:r w:rsidRPr="00E04C25">
              <w:rPr>
                <w:rFonts w:ascii="Calibri" w:hAnsi="Calibri" w:cs="Calibri"/>
                <w:sz w:val="16"/>
                <w:szCs w:val="16"/>
              </w:rPr>
              <w:t>ed.</w:t>
            </w:r>
          </w:p>
        </w:tc>
      </w:tr>
      <w:tr w:rsidR="002116D3" w:rsidRPr="00E04C25" w14:paraId="1501197F" w14:textId="2F344C76" w:rsidTr="00CF1A42">
        <w:trPr>
          <w:trHeight w:val="970"/>
        </w:trPr>
        <w:tc>
          <w:tcPr>
            <w:tcW w:w="0" w:type="auto"/>
            <w:tcBorders>
              <w:top w:val="single" w:sz="6" w:space="0" w:color="auto"/>
              <w:left w:val="single" w:sz="6" w:space="0" w:color="auto"/>
              <w:bottom w:val="single" w:sz="6" w:space="0" w:color="auto"/>
              <w:right w:val="single" w:sz="6" w:space="0" w:color="auto"/>
            </w:tcBorders>
            <w:vAlign w:val="center"/>
          </w:tcPr>
          <w:p w14:paraId="0D325F45" w14:textId="1F23F151" w:rsidR="00BA423A" w:rsidRPr="00E04C25" w:rsidRDefault="00BA423A" w:rsidP="00BA423A">
            <w:pPr>
              <w:jc w:val="center"/>
              <w:rPr>
                <w:rFonts w:ascii="Calibri" w:hAnsi="Calibri" w:cs="Calibri"/>
                <w:sz w:val="16"/>
                <w:szCs w:val="16"/>
              </w:rPr>
            </w:pPr>
            <w:r w:rsidRPr="00E04C25">
              <w:rPr>
                <w:rFonts w:ascii="Calibri" w:hAnsi="Calibri" w:cs="Calibri"/>
                <w:sz w:val="16"/>
                <w:szCs w:val="16"/>
              </w:rPr>
              <w:t>HE</w:t>
            </w:r>
          </w:p>
        </w:tc>
        <w:tc>
          <w:tcPr>
            <w:tcW w:w="0" w:type="auto"/>
            <w:tcBorders>
              <w:top w:val="single" w:sz="6" w:space="0" w:color="auto"/>
              <w:left w:val="single" w:sz="6" w:space="0" w:color="auto"/>
              <w:bottom w:val="single" w:sz="6" w:space="0" w:color="auto"/>
              <w:right w:val="single" w:sz="6" w:space="0" w:color="auto"/>
            </w:tcBorders>
            <w:vAlign w:val="center"/>
          </w:tcPr>
          <w:p w14:paraId="607D94A9" w14:textId="48AA1791" w:rsidR="00BA423A" w:rsidRPr="00E04C25" w:rsidRDefault="002E4246" w:rsidP="00BA423A">
            <w:pPr>
              <w:jc w:val="center"/>
              <w:rPr>
                <w:rFonts w:ascii="Calibri" w:hAnsi="Calibri" w:cs="Calibri"/>
                <w:sz w:val="16"/>
                <w:szCs w:val="16"/>
              </w:rPr>
            </w:pPr>
            <w:r w:rsidRPr="00E04C25">
              <w:rPr>
                <w:rFonts w:ascii="Calibri" w:hAnsi="Calibri" w:cs="Calibri"/>
                <w:sz w:val="16"/>
                <w:szCs w:val="16"/>
              </w:rPr>
              <w:t>Intracellular levels of superoxide anion </w:t>
            </w:r>
          </w:p>
        </w:tc>
        <w:tc>
          <w:tcPr>
            <w:tcW w:w="0" w:type="auto"/>
            <w:tcBorders>
              <w:top w:val="single" w:sz="6" w:space="0" w:color="auto"/>
              <w:left w:val="single" w:sz="6" w:space="0" w:color="auto"/>
              <w:bottom w:val="single" w:sz="6" w:space="0" w:color="auto"/>
              <w:right w:val="single" w:sz="6" w:space="0" w:color="auto"/>
            </w:tcBorders>
            <w:vAlign w:val="center"/>
          </w:tcPr>
          <w:p w14:paraId="291A5512" w14:textId="1C0363C5" w:rsidR="00BA423A" w:rsidRPr="00E04C25" w:rsidRDefault="00C435A3" w:rsidP="003A3E60">
            <w:pPr>
              <w:jc w:val="center"/>
              <w:rPr>
                <w:rFonts w:ascii="Calibri" w:hAnsi="Calibri" w:cs="Calibri"/>
                <w:sz w:val="16"/>
                <w:szCs w:val="16"/>
              </w:rPr>
            </w:pPr>
            <w:r w:rsidRPr="00E04C25">
              <w:rPr>
                <w:rFonts w:ascii="Calibri" w:hAnsi="Calibri" w:cs="Calibri"/>
                <w:sz w:val="16"/>
                <w:szCs w:val="16"/>
              </w:rPr>
              <w:t>HE penetrates through cell membranes and, in the presence of superoxide anions, is oxidised to a red fluorescent compound that intercalates into DNA, ethidium</w:t>
            </w:r>
            <w:r w:rsidR="002F3BE2" w:rsidRPr="00E04C25">
              <w:rPr>
                <w:rFonts w:ascii="Calibri" w:hAnsi="Calibri" w:cs="Calibri"/>
                <w:sz w:val="16"/>
                <w:szCs w:val="16"/>
              </w:rPr>
              <w:t>.</w:t>
            </w:r>
          </w:p>
        </w:tc>
        <w:tc>
          <w:tcPr>
            <w:tcW w:w="0" w:type="auto"/>
            <w:tcBorders>
              <w:top w:val="single" w:sz="6" w:space="0" w:color="auto"/>
              <w:left w:val="single" w:sz="6" w:space="0" w:color="auto"/>
              <w:bottom w:val="single" w:sz="6" w:space="0" w:color="auto"/>
              <w:right w:val="single" w:sz="6" w:space="0" w:color="auto"/>
            </w:tcBorders>
            <w:vAlign w:val="center"/>
          </w:tcPr>
          <w:p w14:paraId="4CBCF2E2" w14:textId="7C05BAAB" w:rsidR="00BA423A" w:rsidRPr="00E04C25" w:rsidRDefault="00BA423A" w:rsidP="00BA423A">
            <w:pPr>
              <w:jc w:val="center"/>
              <w:rPr>
                <w:rFonts w:ascii="Calibri" w:hAnsi="Calibri" w:cs="Calibri"/>
                <w:sz w:val="16"/>
                <w:szCs w:val="16"/>
              </w:rPr>
            </w:pPr>
            <w:r w:rsidRPr="00E04C25">
              <w:rPr>
                <w:rFonts w:ascii="Calibri" w:hAnsi="Calibri" w:cs="Calibri"/>
                <w:sz w:val="16"/>
                <w:szCs w:val="16"/>
              </w:rPr>
              <w:t>(488/605) nm</w:t>
            </w:r>
          </w:p>
        </w:tc>
        <w:tc>
          <w:tcPr>
            <w:tcW w:w="0" w:type="auto"/>
            <w:tcBorders>
              <w:top w:val="single" w:sz="6" w:space="0" w:color="auto"/>
              <w:left w:val="single" w:sz="6" w:space="0" w:color="auto"/>
              <w:bottom w:val="single" w:sz="6" w:space="0" w:color="auto"/>
              <w:right w:val="single" w:sz="6" w:space="0" w:color="auto"/>
            </w:tcBorders>
            <w:vAlign w:val="center"/>
          </w:tcPr>
          <w:p w14:paraId="07BE99A1" w14:textId="0163D661" w:rsidR="00BA423A" w:rsidRPr="00E04C25" w:rsidRDefault="00643C13" w:rsidP="00E46757">
            <w:pPr>
              <w:spacing w:line="240" w:lineRule="auto"/>
              <w:jc w:val="center"/>
              <w:rPr>
                <w:rFonts w:ascii="Calibri" w:hAnsi="Calibri" w:cs="Calibri"/>
                <w:sz w:val="16"/>
                <w:szCs w:val="16"/>
              </w:rPr>
            </w:pPr>
            <w:r w:rsidRPr="00E04C25">
              <w:rPr>
                <w:rFonts w:ascii="Calibri" w:hAnsi="Calibri" w:cs="Calibri"/>
                <w:sz w:val="16"/>
                <w:szCs w:val="16"/>
              </w:rPr>
              <w:t>Ratio FL</w:t>
            </w:r>
            <w:r>
              <w:rPr>
                <w:rFonts w:ascii="Calibri" w:hAnsi="Calibri" w:cs="Calibri"/>
                <w:sz w:val="16"/>
                <w:szCs w:val="16"/>
              </w:rPr>
              <w:t>3</w:t>
            </w:r>
            <w:r w:rsidRPr="00E04C25">
              <w:rPr>
                <w:rFonts w:ascii="Calibri" w:hAnsi="Calibri" w:cs="Calibri"/>
                <w:sz w:val="16"/>
                <w:szCs w:val="16"/>
              </w:rPr>
              <w:t>/F</w:t>
            </w:r>
            <w:r>
              <w:rPr>
                <w:rFonts w:ascii="Calibri" w:hAnsi="Calibri" w:cs="Calibri"/>
                <w:sz w:val="16"/>
                <w:szCs w:val="16"/>
              </w:rPr>
              <w:t>SC</w:t>
            </w:r>
          </w:p>
        </w:tc>
        <w:tc>
          <w:tcPr>
            <w:tcW w:w="0" w:type="auto"/>
            <w:tcBorders>
              <w:top w:val="single" w:sz="6" w:space="0" w:color="auto"/>
              <w:left w:val="single" w:sz="6" w:space="0" w:color="auto"/>
              <w:bottom w:val="single" w:sz="6" w:space="0" w:color="auto"/>
              <w:right w:val="single" w:sz="6" w:space="0" w:color="auto"/>
            </w:tcBorders>
            <w:vAlign w:val="center"/>
          </w:tcPr>
          <w:p w14:paraId="36185A94" w14:textId="37A2F552" w:rsidR="00BA423A" w:rsidRPr="00E04C25" w:rsidRDefault="00BA423A" w:rsidP="00BA423A">
            <w:pPr>
              <w:jc w:val="center"/>
              <w:rPr>
                <w:rFonts w:ascii="Calibri" w:hAnsi="Calibri" w:cs="Calibri"/>
                <w:sz w:val="16"/>
                <w:szCs w:val="16"/>
              </w:rPr>
            </w:pPr>
            <w:r w:rsidRPr="00E04C25">
              <w:rPr>
                <w:rFonts w:ascii="Calibri" w:hAnsi="Calibri" w:cs="Calibri"/>
                <w:sz w:val="16"/>
                <w:szCs w:val="16"/>
              </w:rPr>
              <w:t>5 μg/ml</w:t>
            </w:r>
          </w:p>
        </w:tc>
        <w:tc>
          <w:tcPr>
            <w:tcW w:w="0" w:type="auto"/>
            <w:tcBorders>
              <w:top w:val="single" w:sz="6" w:space="0" w:color="auto"/>
              <w:left w:val="single" w:sz="6" w:space="0" w:color="auto"/>
              <w:bottom w:val="single" w:sz="6" w:space="0" w:color="auto"/>
              <w:right w:val="single" w:sz="6" w:space="0" w:color="auto"/>
            </w:tcBorders>
            <w:vAlign w:val="center"/>
          </w:tcPr>
          <w:p w14:paraId="5F57B63B" w14:textId="789039A8" w:rsidR="00BA423A" w:rsidRPr="00E04C25" w:rsidRDefault="00BA423A" w:rsidP="00BA423A">
            <w:pPr>
              <w:jc w:val="center"/>
              <w:rPr>
                <w:rFonts w:ascii="Calibri" w:hAnsi="Calibri" w:cs="Calibri"/>
                <w:sz w:val="16"/>
                <w:szCs w:val="16"/>
              </w:rPr>
            </w:pPr>
            <w:r w:rsidRPr="00E04C25">
              <w:rPr>
                <w:rFonts w:ascii="Calibri" w:hAnsi="Calibri" w:cs="Calibri"/>
                <w:sz w:val="16"/>
                <w:szCs w:val="16"/>
              </w:rPr>
              <w:t>60 min</w:t>
            </w:r>
          </w:p>
        </w:tc>
        <w:tc>
          <w:tcPr>
            <w:tcW w:w="0" w:type="auto"/>
            <w:tcBorders>
              <w:top w:val="single" w:sz="6" w:space="0" w:color="auto"/>
              <w:left w:val="single" w:sz="6" w:space="0" w:color="auto"/>
              <w:bottom w:val="single" w:sz="6" w:space="0" w:color="auto"/>
              <w:right w:val="single" w:sz="6" w:space="0" w:color="auto"/>
            </w:tcBorders>
            <w:vAlign w:val="center"/>
          </w:tcPr>
          <w:p w14:paraId="0466143A" w14:textId="2180FB2E" w:rsidR="00BA423A" w:rsidRPr="00E04C25" w:rsidRDefault="00BA423A" w:rsidP="005D1C98">
            <w:pPr>
              <w:jc w:val="center"/>
              <w:rPr>
                <w:rFonts w:ascii="Calibri" w:hAnsi="Calibri" w:cs="Calibri"/>
                <w:sz w:val="16"/>
                <w:szCs w:val="16"/>
              </w:rPr>
            </w:pPr>
            <w:r w:rsidRPr="00E04C25">
              <w:rPr>
                <w:rFonts w:ascii="Calibri" w:hAnsi="Calibri" w:cs="Calibri"/>
                <w:sz w:val="16"/>
                <w:szCs w:val="16"/>
              </w:rPr>
              <w:t>Percentage of hydroethidine positive cells (HE +) with respect to the total number of cells analy</w:t>
            </w:r>
            <w:r w:rsidR="002E4246" w:rsidRPr="00E04C25">
              <w:rPr>
                <w:rFonts w:ascii="Calibri" w:hAnsi="Calibri" w:cs="Calibri"/>
                <w:sz w:val="16"/>
                <w:szCs w:val="16"/>
              </w:rPr>
              <w:t>s</w:t>
            </w:r>
            <w:r w:rsidRPr="00E04C25">
              <w:rPr>
                <w:rFonts w:ascii="Calibri" w:hAnsi="Calibri" w:cs="Calibri"/>
                <w:sz w:val="16"/>
                <w:szCs w:val="16"/>
              </w:rPr>
              <w:t>ed.</w:t>
            </w:r>
          </w:p>
        </w:tc>
      </w:tr>
      <w:tr w:rsidR="002116D3" w:rsidRPr="00E04C25" w14:paraId="59CDE735" w14:textId="5B22A1E0" w:rsidTr="00CF1A42">
        <w:trPr>
          <w:trHeight w:val="1883"/>
        </w:trPr>
        <w:tc>
          <w:tcPr>
            <w:tcW w:w="0" w:type="auto"/>
            <w:tcBorders>
              <w:top w:val="single" w:sz="6" w:space="0" w:color="auto"/>
              <w:left w:val="single" w:sz="6" w:space="0" w:color="auto"/>
              <w:bottom w:val="single" w:sz="6" w:space="0" w:color="auto"/>
              <w:right w:val="single" w:sz="6" w:space="0" w:color="auto"/>
            </w:tcBorders>
            <w:vAlign w:val="center"/>
          </w:tcPr>
          <w:p w14:paraId="663BDA80" w14:textId="7D49CBA9" w:rsidR="00BA423A" w:rsidRPr="00E04C25" w:rsidRDefault="00BA423A" w:rsidP="00BA423A">
            <w:pPr>
              <w:jc w:val="center"/>
              <w:rPr>
                <w:rFonts w:ascii="Calibri" w:hAnsi="Calibri" w:cs="Calibri"/>
                <w:sz w:val="16"/>
                <w:szCs w:val="16"/>
              </w:rPr>
            </w:pPr>
            <w:r w:rsidRPr="00E04C25">
              <w:rPr>
                <w:rFonts w:ascii="Calibri" w:hAnsi="Calibri" w:cs="Calibri"/>
                <w:sz w:val="16"/>
                <w:szCs w:val="16"/>
              </w:rPr>
              <w:t>DiBAC</w:t>
            </w:r>
            <w:r w:rsidRPr="00E04C25">
              <w:rPr>
                <w:rFonts w:ascii="Calibri" w:hAnsi="Calibri" w:cs="Calibri"/>
                <w:sz w:val="16"/>
                <w:szCs w:val="16"/>
                <w:vertAlign w:val="subscript"/>
              </w:rPr>
              <w:t>4</w:t>
            </w:r>
            <w:r w:rsidRPr="00E04C25">
              <w:rPr>
                <w:rFonts w:ascii="Calibri" w:hAnsi="Calibri" w:cs="Calibri"/>
                <w:sz w:val="16"/>
                <w:szCs w:val="16"/>
              </w:rPr>
              <w:t>(3)</w:t>
            </w:r>
          </w:p>
        </w:tc>
        <w:tc>
          <w:tcPr>
            <w:tcW w:w="0" w:type="auto"/>
            <w:tcBorders>
              <w:top w:val="single" w:sz="6" w:space="0" w:color="auto"/>
              <w:left w:val="single" w:sz="6" w:space="0" w:color="auto"/>
              <w:bottom w:val="single" w:sz="6" w:space="0" w:color="auto"/>
              <w:right w:val="single" w:sz="6" w:space="0" w:color="auto"/>
            </w:tcBorders>
            <w:vAlign w:val="center"/>
          </w:tcPr>
          <w:p w14:paraId="213A57A3" w14:textId="436EC96F" w:rsidR="00BA423A" w:rsidRPr="00E04C25" w:rsidRDefault="00BA423A" w:rsidP="00BA423A">
            <w:pPr>
              <w:jc w:val="center"/>
              <w:rPr>
                <w:rFonts w:ascii="Calibri" w:hAnsi="Calibri" w:cs="Calibri"/>
                <w:sz w:val="16"/>
                <w:szCs w:val="16"/>
              </w:rPr>
            </w:pPr>
            <w:r w:rsidRPr="00E04C25">
              <w:rPr>
                <w:rFonts w:ascii="Calibri" w:hAnsi="Calibri" w:cs="Calibri"/>
                <w:sz w:val="16"/>
                <w:szCs w:val="16"/>
              </w:rPr>
              <w:t>Cytoplasmic membrane potential </w:t>
            </w:r>
          </w:p>
        </w:tc>
        <w:tc>
          <w:tcPr>
            <w:tcW w:w="0" w:type="auto"/>
            <w:tcBorders>
              <w:top w:val="single" w:sz="6" w:space="0" w:color="auto"/>
              <w:left w:val="single" w:sz="6" w:space="0" w:color="auto"/>
              <w:bottom w:val="single" w:sz="6" w:space="0" w:color="auto"/>
              <w:right w:val="single" w:sz="6" w:space="0" w:color="auto"/>
            </w:tcBorders>
          </w:tcPr>
          <w:p w14:paraId="5B8A66DD" w14:textId="617CEDE2" w:rsidR="00BA423A" w:rsidRPr="00E04C25" w:rsidRDefault="00E41757" w:rsidP="00BA423A">
            <w:pPr>
              <w:jc w:val="center"/>
              <w:rPr>
                <w:rFonts w:ascii="Calibri" w:hAnsi="Calibri" w:cs="Calibri"/>
                <w:sz w:val="16"/>
                <w:szCs w:val="16"/>
              </w:rPr>
            </w:pPr>
            <w:r w:rsidRPr="00E04C25">
              <w:rPr>
                <w:rFonts w:ascii="Calibri" w:hAnsi="Calibri" w:cs="Calibri"/>
                <w:sz w:val="16"/>
                <w:szCs w:val="16"/>
              </w:rPr>
              <w:t xml:space="preserve">This fluorochrome enters cells whose cytoplasmic membrane is </w:t>
            </w:r>
            <w:r w:rsidR="00066341" w:rsidRPr="00E04C25">
              <w:rPr>
                <w:rFonts w:ascii="Calibri" w:hAnsi="Calibri" w:cs="Calibri"/>
                <w:sz w:val="16"/>
                <w:szCs w:val="16"/>
              </w:rPr>
              <w:t>depolarised and</w:t>
            </w:r>
            <w:r w:rsidRPr="00E04C25">
              <w:rPr>
                <w:rFonts w:ascii="Calibri" w:hAnsi="Calibri" w:cs="Calibri"/>
                <w:sz w:val="16"/>
                <w:szCs w:val="16"/>
              </w:rPr>
              <w:t xml:space="preserve"> binds to proteins or intracellular membranes</w:t>
            </w:r>
            <w:r w:rsidR="00C63EFD">
              <w:rPr>
                <w:rFonts w:ascii="Calibri" w:hAnsi="Calibri" w:cs="Calibri"/>
                <w:sz w:val="16"/>
                <w:szCs w:val="16"/>
              </w:rPr>
              <w:t>,</w:t>
            </w:r>
            <w:r w:rsidRPr="00E04C25">
              <w:rPr>
                <w:rFonts w:ascii="Calibri" w:hAnsi="Calibri" w:cs="Calibri"/>
                <w:sz w:val="16"/>
                <w:szCs w:val="16"/>
              </w:rPr>
              <w:t xml:space="preserve"> leading to an increase in the level of fluorescence in the cells. Conversely, when the cytoplasmic membrane is hyperpolarised, cellular fluorescence decreases. The negative charge of DiBAC</w:t>
            </w:r>
            <w:r w:rsidRPr="00E04C25">
              <w:rPr>
                <w:rFonts w:ascii="Calibri" w:hAnsi="Calibri" w:cs="Calibri"/>
                <w:sz w:val="16"/>
                <w:szCs w:val="16"/>
                <w:vertAlign w:val="subscript"/>
              </w:rPr>
              <w:t>4</w:t>
            </w:r>
            <w:r w:rsidRPr="00E04C25">
              <w:rPr>
                <w:rFonts w:ascii="Calibri" w:hAnsi="Calibri" w:cs="Calibri"/>
                <w:sz w:val="16"/>
                <w:szCs w:val="16"/>
              </w:rPr>
              <w:t>(3) leads to its exclusion from mitochondria, whose membrane potential is very negative, which reduces this component of the total fluorescence and simplifies the measurement of the membrane potential in eukaryotes</w:t>
            </w:r>
            <w:r w:rsidR="00D51110" w:rsidRPr="00E04C25">
              <w:rPr>
                <w:rFonts w:ascii="Calibri" w:hAnsi="Calibri" w:cs="Calibri"/>
                <w:sz w:val="16"/>
                <w:szCs w:val="16"/>
              </w:rPr>
              <w:t>.</w:t>
            </w:r>
          </w:p>
        </w:tc>
        <w:tc>
          <w:tcPr>
            <w:tcW w:w="0" w:type="auto"/>
            <w:tcBorders>
              <w:top w:val="single" w:sz="6" w:space="0" w:color="auto"/>
              <w:left w:val="single" w:sz="6" w:space="0" w:color="auto"/>
              <w:bottom w:val="single" w:sz="6" w:space="0" w:color="auto"/>
              <w:right w:val="single" w:sz="6" w:space="0" w:color="auto"/>
            </w:tcBorders>
            <w:vAlign w:val="center"/>
          </w:tcPr>
          <w:p w14:paraId="5640DAB6" w14:textId="125FC299" w:rsidR="00BA423A" w:rsidRPr="00E04C25" w:rsidRDefault="00BA423A" w:rsidP="00BA423A">
            <w:pPr>
              <w:jc w:val="center"/>
              <w:rPr>
                <w:rFonts w:ascii="Calibri" w:hAnsi="Calibri" w:cs="Calibri"/>
                <w:sz w:val="16"/>
                <w:szCs w:val="16"/>
              </w:rPr>
            </w:pPr>
            <w:r w:rsidRPr="00E04C25">
              <w:rPr>
                <w:rFonts w:ascii="Calibri" w:hAnsi="Calibri" w:cs="Calibri"/>
                <w:sz w:val="16"/>
                <w:szCs w:val="16"/>
              </w:rPr>
              <w:t>(488/516) nm</w:t>
            </w:r>
          </w:p>
        </w:tc>
        <w:tc>
          <w:tcPr>
            <w:tcW w:w="0" w:type="auto"/>
            <w:tcBorders>
              <w:top w:val="single" w:sz="6" w:space="0" w:color="auto"/>
              <w:left w:val="single" w:sz="6" w:space="0" w:color="auto"/>
              <w:bottom w:val="single" w:sz="6" w:space="0" w:color="auto"/>
              <w:right w:val="single" w:sz="6" w:space="0" w:color="auto"/>
            </w:tcBorders>
            <w:vAlign w:val="center"/>
          </w:tcPr>
          <w:p w14:paraId="1113516F" w14:textId="09D60D46" w:rsidR="00BA423A" w:rsidRPr="00E04C25" w:rsidRDefault="00643C13" w:rsidP="00BA423A">
            <w:pPr>
              <w:jc w:val="center"/>
              <w:rPr>
                <w:rFonts w:ascii="Calibri" w:hAnsi="Calibri" w:cs="Calibri"/>
                <w:sz w:val="16"/>
                <w:szCs w:val="16"/>
              </w:rPr>
            </w:pPr>
            <w:r w:rsidRPr="00E04C25">
              <w:rPr>
                <w:rFonts w:ascii="Calibri" w:hAnsi="Calibri" w:cs="Calibri"/>
                <w:sz w:val="16"/>
                <w:szCs w:val="16"/>
              </w:rPr>
              <w:t>FL</w:t>
            </w:r>
            <w:r>
              <w:rPr>
                <w:rFonts w:ascii="Calibri" w:hAnsi="Calibri" w:cs="Calibri"/>
                <w:sz w:val="16"/>
                <w:szCs w:val="16"/>
              </w:rPr>
              <w:t>1</w:t>
            </w:r>
          </w:p>
        </w:tc>
        <w:tc>
          <w:tcPr>
            <w:tcW w:w="0" w:type="auto"/>
            <w:tcBorders>
              <w:top w:val="single" w:sz="6" w:space="0" w:color="auto"/>
              <w:left w:val="single" w:sz="6" w:space="0" w:color="auto"/>
              <w:bottom w:val="single" w:sz="6" w:space="0" w:color="auto"/>
              <w:right w:val="single" w:sz="6" w:space="0" w:color="auto"/>
            </w:tcBorders>
            <w:vAlign w:val="center"/>
          </w:tcPr>
          <w:p w14:paraId="2D27D695" w14:textId="0F4C50C2" w:rsidR="00BA423A" w:rsidRPr="00E04C25" w:rsidRDefault="00BA423A" w:rsidP="00BA423A">
            <w:pPr>
              <w:jc w:val="center"/>
              <w:rPr>
                <w:rFonts w:ascii="Calibri" w:hAnsi="Calibri" w:cs="Calibri"/>
                <w:sz w:val="16"/>
                <w:szCs w:val="16"/>
              </w:rPr>
            </w:pPr>
            <w:r w:rsidRPr="00E04C25">
              <w:rPr>
                <w:rFonts w:ascii="Calibri" w:hAnsi="Calibri" w:cs="Calibri"/>
                <w:sz w:val="16"/>
                <w:szCs w:val="16"/>
              </w:rPr>
              <w:t>2.5 μg/ml</w:t>
            </w:r>
          </w:p>
        </w:tc>
        <w:tc>
          <w:tcPr>
            <w:tcW w:w="0" w:type="auto"/>
            <w:tcBorders>
              <w:top w:val="single" w:sz="6" w:space="0" w:color="auto"/>
              <w:left w:val="single" w:sz="6" w:space="0" w:color="auto"/>
              <w:bottom w:val="single" w:sz="6" w:space="0" w:color="auto"/>
              <w:right w:val="single" w:sz="6" w:space="0" w:color="auto"/>
            </w:tcBorders>
            <w:vAlign w:val="center"/>
          </w:tcPr>
          <w:p w14:paraId="6C5FE200" w14:textId="724ADB59" w:rsidR="00BA423A" w:rsidRPr="00E04C25" w:rsidRDefault="00BA423A" w:rsidP="00BA423A">
            <w:pPr>
              <w:jc w:val="center"/>
              <w:rPr>
                <w:rFonts w:ascii="Calibri" w:hAnsi="Calibri" w:cs="Calibri"/>
                <w:sz w:val="16"/>
                <w:szCs w:val="16"/>
              </w:rPr>
            </w:pPr>
            <w:r w:rsidRPr="00E04C25">
              <w:rPr>
                <w:rFonts w:ascii="Calibri" w:hAnsi="Calibri" w:cs="Calibri"/>
                <w:sz w:val="16"/>
                <w:szCs w:val="16"/>
              </w:rPr>
              <w:t>30 min</w:t>
            </w:r>
          </w:p>
        </w:tc>
        <w:tc>
          <w:tcPr>
            <w:tcW w:w="0" w:type="auto"/>
            <w:tcBorders>
              <w:top w:val="single" w:sz="6" w:space="0" w:color="auto"/>
              <w:left w:val="single" w:sz="6" w:space="0" w:color="auto"/>
              <w:bottom w:val="single" w:sz="6" w:space="0" w:color="auto"/>
              <w:right w:val="single" w:sz="6" w:space="0" w:color="auto"/>
            </w:tcBorders>
            <w:vAlign w:val="center"/>
          </w:tcPr>
          <w:p w14:paraId="5AA9000A" w14:textId="263C6F46" w:rsidR="00BA423A" w:rsidRPr="00E04C25" w:rsidRDefault="00BA423A" w:rsidP="005D1C98">
            <w:pPr>
              <w:jc w:val="center"/>
              <w:rPr>
                <w:rFonts w:ascii="Calibri" w:hAnsi="Calibri" w:cs="Calibri"/>
                <w:sz w:val="16"/>
                <w:szCs w:val="16"/>
              </w:rPr>
            </w:pPr>
            <w:r w:rsidRPr="00E04C25">
              <w:rPr>
                <w:rFonts w:ascii="Calibri" w:hAnsi="Calibri" w:cs="Calibri"/>
                <w:sz w:val="16"/>
                <w:szCs w:val="16"/>
              </w:rPr>
              <w:t>Percentage of depolarized cells (DiBAC</w:t>
            </w:r>
            <w:r w:rsidRPr="7C5F3ABD">
              <w:rPr>
                <w:rFonts w:ascii="Calibri" w:hAnsi="Calibri" w:cs="Calibri"/>
                <w:sz w:val="16"/>
                <w:szCs w:val="16"/>
                <w:vertAlign w:val="subscript"/>
              </w:rPr>
              <w:t>4</w:t>
            </w:r>
            <w:r w:rsidRPr="00E04C25">
              <w:rPr>
                <w:rFonts w:ascii="Calibri" w:hAnsi="Calibri" w:cs="Calibri"/>
                <w:sz w:val="16"/>
                <w:szCs w:val="16"/>
              </w:rPr>
              <w:t>(3) +) with respect to the total number of cells analy</w:t>
            </w:r>
            <w:r w:rsidR="002E4246" w:rsidRPr="00E04C25">
              <w:rPr>
                <w:rFonts w:ascii="Calibri" w:hAnsi="Calibri" w:cs="Calibri"/>
                <w:sz w:val="16"/>
                <w:szCs w:val="16"/>
              </w:rPr>
              <w:t>s</w:t>
            </w:r>
            <w:r w:rsidRPr="00E04C25">
              <w:rPr>
                <w:rFonts w:ascii="Calibri" w:hAnsi="Calibri" w:cs="Calibri"/>
                <w:sz w:val="16"/>
                <w:szCs w:val="16"/>
              </w:rPr>
              <w:t>ed.</w:t>
            </w:r>
          </w:p>
        </w:tc>
      </w:tr>
      <w:tr w:rsidR="002116D3" w:rsidRPr="00E04C25" w14:paraId="7AE72388" w14:textId="20736E87" w:rsidTr="00A30BC4">
        <w:trPr>
          <w:trHeight w:val="300"/>
        </w:trPr>
        <w:tc>
          <w:tcPr>
            <w:tcW w:w="0" w:type="auto"/>
            <w:tcBorders>
              <w:top w:val="single" w:sz="6" w:space="0" w:color="auto"/>
              <w:left w:val="single" w:sz="6" w:space="0" w:color="auto"/>
              <w:bottom w:val="single" w:sz="6" w:space="0" w:color="auto"/>
              <w:right w:val="single" w:sz="6" w:space="0" w:color="auto"/>
            </w:tcBorders>
            <w:vAlign w:val="center"/>
          </w:tcPr>
          <w:p w14:paraId="4B2BCC59" w14:textId="11D441BE" w:rsidR="00BA423A" w:rsidRPr="00E04C25" w:rsidRDefault="00BA423A" w:rsidP="00BA423A">
            <w:pPr>
              <w:jc w:val="center"/>
              <w:rPr>
                <w:rFonts w:ascii="Calibri" w:hAnsi="Calibri" w:cs="Calibri"/>
                <w:sz w:val="16"/>
                <w:szCs w:val="16"/>
              </w:rPr>
            </w:pPr>
            <w:r w:rsidRPr="00E04C25">
              <w:rPr>
                <w:rFonts w:ascii="Calibri" w:hAnsi="Calibri" w:cs="Calibri"/>
                <w:sz w:val="16"/>
                <w:szCs w:val="16"/>
              </w:rPr>
              <w:t>JC-1</w:t>
            </w:r>
          </w:p>
        </w:tc>
        <w:tc>
          <w:tcPr>
            <w:tcW w:w="0" w:type="auto"/>
            <w:tcBorders>
              <w:top w:val="single" w:sz="6" w:space="0" w:color="auto"/>
              <w:left w:val="single" w:sz="6" w:space="0" w:color="auto"/>
              <w:bottom w:val="single" w:sz="6" w:space="0" w:color="auto"/>
              <w:right w:val="single" w:sz="6" w:space="0" w:color="auto"/>
            </w:tcBorders>
            <w:vAlign w:val="center"/>
          </w:tcPr>
          <w:p w14:paraId="6A4B41FB" w14:textId="09D9BD7A" w:rsidR="00BA423A" w:rsidRPr="00E04C25" w:rsidRDefault="002E4246" w:rsidP="00BA423A">
            <w:pPr>
              <w:jc w:val="center"/>
              <w:rPr>
                <w:rFonts w:ascii="Calibri" w:hAnsi="Calibri" w:cs="Calibri"/>
                <w:sz w:val="16"/>
                <w:szCs w:val="16"/>
              </w:rPr>
            </w:pPr>
            <w:r w:rsidRPr="00E04C25">
              <w:rPr>
                <w:rFonts w:ascii="Calibri" w:hAnsi="Calibri" w:cs="Calibri"/>
                <w:sz w:val="16"/>
                <w:szCs w:val="16"/>
              </w:rPr>
              <w:t>Mitochondrial membrane potential </w:t>
            </w:r>
          </w:p>
        </w:tc>
        <w:tc>
          <w:tcPr>
            <w:tcW w:w="0" w:type="auto"/>
            <w:tcBorders>
              <w:top w:val="single" w:sz="6" w:space="0" w:color="auto"/>
              <w:left w:val="single" w:sz="6" w:space="0" w:color="auto"/>
              <w:bottom w:val="single" w:sz="6" w:space="0" w:color="auto"/>
              <w:right w:val="single" w:sz="6" w:space="0" w:color="auto"/>
            </w:tcBorders>
          </w:tcPr>
          <w:p w14:paraId="7658B69A" w14:textId="74E3C802" w:rsidR="00BA423A" w:rsidRPr="00E04C25" w:rsidRDefault="00C50734" w:rsidP="00BA423A">
            <w:pPr>
              <w:jc w:val="center"/>
              <w:rPr>
                <w:rFonts w:ascii="Calibri" w:hAnsi="Calibri" w:cs="Calibri"/>
                <w:sz w:val="16"/>
                <w:szCs w:val="16"/>
              </w:rPr>
            </w:pPr>
            <w:r w:rsidRPr="00E04C25">
              <w:rPr>
                <w:rFonts w:ascii="Calibri" w:hAnsi="Calibri" w:cs="Calibri"/>
                <w:sz w:val="16"/>
                <w:szCs w:val="16"/>
              </w:rPr>
              <w:t>This fluorochrome is widely used to detect mitochondrial depolarization or hyperpolarization, being more sensitive in its response than other similar fluorochromes. Fluorochrome JC-1 is found in monomeric form and fluoresces green when the membrane potential is low</w:t>
            </w:r>
            <w:r w:rsidR="00C63EFD">
              <w:rPr>
                <w:rFonts w:ascii="Calibri" w:hAnsi="Calibri" w:cs="Calibri"/>
                <w:sz w:val="16"/>
                <w:szCs w:val="16"/>
              </w:rPr>
              <w:t>;</w:t>
            </w:r>
            <w:r w:rsidRPr="00E04C25">
              <w:rPr>
                <w:rFonts w:ascii="Calibri" w:hAnsi="Calibri" w:cs="Calibri"/>
                <w:sz w:val="16"/>
                <w:szCs w:val="16"/>
              </w:rPr>
              <w:t xml:space="preserve"> however, as the inner membrane of the mitochondria becomes hyperpolarized, it forms aggregates in the mitochondria that fluoresce red</w:t>
            </w:r>
            <w:r w:rsidR="00F17612" w:rsidRPr="00E04C25">
              <w:rPr>
                <w:rFonts w:ascii="Calibri" w:hAnsi="Calibri" w:cs="Calibri"/>
                <w:sz w:val="16"/>
                <w:szCs w:val="16"/>
              </w:rPr>
              <w:t>.</w:t>
            </w:r>
          </w:p>
        </w:tc>
        <w:tc>
          <w:tcPr>
            <w:tcW w:w="0" w:type="auto"/>
            <w:tcBorders>
              <w:top w:val="single" w:sz="6" w:space="0" w:color="auto"/>
              <w:left w:val="single" w:sz="6" w:space="0" w:color="auto"/>
              <w:bottom w:val="single" w:sz="6" w:space="0" w:color="auto"/>
              <w:right w:val="single" w:sz="6" w:space="0" w:color="auto"/>
            </w:tcBorders>
            <w:vAlign w:val="center"/>
          </w:tcPr>
          <w:p w14:paraId="642F173E" w14:textId="603AF8CB" w:rsidR="00BA423A" w:rsidRPr="00E04C25" w:rsidRDefault="00BA423A" w:rsidP="00BA423A">
            <w:pPr>
              <w:jc w:val="center"/>
              <w:rPr>
                <w:rFonts w:ascii="Calibri" w:hAnsi="Calibri" w:cs="Calibri"/>
                <w:sz w:val="16"/>
                <w:szCs w:val="16"/>
              </w:rPr>
            </w:pPr>
            <w:r w:rsidRPr="00E04C25">
              <w:rPr>
                <w:rFonts w:ascii="Calibri" w:hAnsi="Calibri" w:cs="Calibri"/>
                <w:sz w:val="16"/>
                <w:szCs w:val="16"/>
              </w:rPr>
              <w:t>(488/525 and 590) nm</w:t>
            </w:r>
          </w:p>
        </w:tc>
        <w:tc>
          <w:tcPr>
            <w:tcW w:w="0" w:type="auto"/>
            <w:tcBorders>
              <w:top w:val="single" w:sz="6" w:space="0" w:color="auto"/>
              <w:left w:val="single" w:sz="6" w:space="0" w:color="auto"/>
              <w:bottom w:val="single" w:sz="6" w:space="0" w:color="auto"/>
              <w:right w:val="single" w:sz="6" w:space="0" w:color="auto"/>
            </w:tcBorders>
            <w:vAlign w:val="center"/>
          </w:tcPr>
          <w:p w14:paraId="7D9B9649" w14:textId="09934A08" w:rsidR="00BA423A" w:rsidRPr="00E04C25" w:rsidRDefault="00BA423A" w:rsidP="00BA423A">
            <w:pPr>
              <w:jc w:val="center"/>
              <w:rPr>
                <w:rFonts w:ascii="Calibri" w:hAnsi="Calibri" w:cs="Calibri"/>
                <w:sz w:val="16"/>
                <w:szCs w:val="16"/>
              </w:rPr>
            </w:pPr>
            <w:r w:rsidRPr="00E04C25">
              <w:rPr>
                <w:rFonts w:ascii="Calibri" w:hAnsi="Calibri" w:cs="Calibri"/>
                <w:sz w:val="16"/>
                <w:szCs w:val="16"/>
              </w:rPr>
              <w:t>Ratio FL3/FL1</w:t>
            </w:r>
          </w:p>
        </w:tc>
        <w:tc>
          <w:tcPr>
            <w:tcW w:w="0" w:type="auto"/>
            <w:tcBorders>
              <w:top w:val="single" w:sz="6" w:space="0" w:color="auto"/>
              <w:left w:val="single" w:sz="6" w:space="0" w:color="auto"/>
              <w:bottom w:val="single" w:sz="6" w:space="0" w:color="auto"/>
              <w:right w:val="single" w:sz="6" w:space="0" w:color="auto"/>
            </w:tcBorders>
            <w:vAlign w:val="center"/>
          </w:tcPr>
          <w:p w14:paraId="54E17CE2" w14:textId="6CA4D3DF" w:rsidR="00BA423A" w:rsidRPr="00E04C25" w:rsidRDefault="00BA423A" w:rsidP="00BA423A">
            <w:pPr>
              <w:jc w:val="center"/>
              <w:rPr>
                <w:rFonts w:ascii="Calibri" w:hAnsi="Calibri" w:cs="Calibri"/>
                <w:sz w:val="16"/>
                <w:szCs w:val="16"/>
              </w:rPr>
            </w:pPr>
            <w:r w:rsidRPr="00E04C25">
              <w:rPr>
                <w:rFonts w:ascii="Calibri" w:hAnsi="Calibri" w:cs="Calibri"/>
                <w:sz w:val="16"/>
                <w:szCs w:val="16"/>
              </w:rPr>
              <w:t>1 μg/ml</w:t>
            </w:r>
          </w:p>
        </w:tc>
        <w:tc>
          <w:tcPr>
            <w:tcW w:w="0" w:type="auto"/>
            <w:tcBorders>
              <w:top w:val="single" w:sz="6" w:space="0" w:color="auto"/>
              <w:left w:val="single" w:sz="6" w:space="0" w:color="auto"/>
              <w:bottom w:val="single" w:sz="6" w:space="0" w:color="auto"/>
              <w:right w:val="single" w:sz="6" w:space="0" w:color="auto"/>
            </w:tcBorders>
            <w:vAlign w:val="center"/>
          </w:tcPr>
          <w:p w14:paraId="6980C86F" w14:textId="60EA5D78" w:rsidR="00BA423A" w:rsidRPr="00E04C25" w:rsidRDefault="00BA423A" w:rsidP="00BA423A">
            <w:pPr>
              <w:jc w:val="center"/>
              <w:rPr>
                <w:rFonts w:ascii="Calibri" w:hAnsi="Calibri" w:cs="Calibri"/>
                <w:sz w:val="16"/>
                <w:szCs w:val="16"/>
              </w:rPr>
            </w:pPr>
            <w:r w:rsidRPr="00E04C25">
              <w:rPr>
                <w:rFonts w:ascii="Calibri" w:hAnsi="Calibri" w:cs="Calibri"/>
                <w:sz w:val="16"/>
                <w:szCs w:val="16"/>
              </w:rPr>
              <w:t>15 min</w:t>
            </w:r>
          </w:p>
        </w:tc>
        <w:tc>
          <w:tcPr>
            <w:tcW w:w="0" w:type="auto"/>
            <w:tcBorders>
              <w:top w:val="single" w:sz="6" w:space="0" w:color="auto"/>
              <w:left w:val="single" w:sz="6" w:space="0" w:color="auto"/>
              <w:bottom w:val="single" w:sz="6" w:space="0" w:color="auto"/>
              <w:right w:val="single" w:sz="6" w:space="0" w:color="auto"/>
            </w:tcBorders>
            <w:vAlign w:val="center"/>
          </w:tcPr>
          <w:p w14:paraId="0764044B" w14:textId="5DA2AD95" w:rsidR="00BA423A" w:rsidRPr="00E04C25" w:rsidRDefault="00BA423A" w:rsidP="00A30BC4">
            <w:pPr>
              <w:jc w:val="center"/>
              <w:rPr>
                <w:rFonts w:ascii="Calibri" w:hAnsi="Calibri" w:cs="Calibri"/>
                <w:sz w:val="16"/>
                <w:szCs w:val="16"/>
              </w:rPr>
            </w:pPr>
            <w:r w:rsidRPr="00E04C25">
              <w:rPr>
                <w:rFonts w:ascii="Calibri" w:hAnsi="Calibri" w:cs="Calibri"/>
                <w:sz w:val="16"/>
                <w:szCs w:val="16"/>
              </w:rPr>
              <w:t>Percentage of hyperpolarized cells (JC-1 +) with respect to the total number of cells analy</w:t>
            </w:r>
            <w:r w:rsidR="002E4246" w:rsidRPr="00E04C25">
              <w:rPr>
                <w:rFonts w:ascii="Calibri" w:hAnsi="Calibri" w:cs="Calibri"/>
                <w:sz w:val="16"/>
                <w:szCs w:val="16"/>
              </w:rPr>
              <w:t>s</w:t>
            </w:r>
            <w:r w:rsidRPr="00E04C25">
              <w:rPr>
                <w:rFonts w:ascii="Calibri" w:hAnsi="Calibri" w:cs="Calibri"/>
                <w:sz w:val="16"/>
                <w:szCs w:val="16"/>
              </w:rPr>
              <w:t>ed.</w:t>
            </w:r>
          </w:p>
        </w:tc>
      </w:tr>
      <w:tr w:rsidR="002116D3" w:rsidRPr="00E04C25" w14:paraId="2DDE9855" w14:textId="23055D28" w:rsidTr="00514216">
        <w:trPr>
          <w:trHeight w:val="300"/>
        </w:trPr>
        <w:tc>
          <w:tcPr>
            <w:tcW w:w="0" w:type="auto"/>
            <w:tcBorders>
              <w:top w:val="single" w:sz="6" w:space="0" w:color="auto"/>
              <w:left w:val="single" w:sz="6" w:space="0" w:color="auto"/>
              <w:bottom w:val="single" w:sz="6" w:space="0" w:color="auto"/>
              <w:right w:val="single" w:sz="6" w:space="0" w:color="auto"/>
            </w:tcBorders>
            <w:vAlign w:val="center"/>
          </w:tcPr>
          <w:p w14:paraId="104B237A" w14:textId="1E8D3B2A" w:rsidR="00BA423A" w:rsidRPr="00E04C25" w:rsidRDefault="0060657F" w:rsidP="00BA423A">
            <w:pPr>
              <w:jc w:val="center"/>
              <w:rPr>
                <w:rFonts w:ascii="Calibri" w:hAnsi="Calibri" w:cs="Calibri"/>
                <w:sz w:val="16"/>
                <w:szCs w:val="16"/>
              </w:rPr>
            </w:pPr>
            <w:r w:rsidRPr="00E04C25">
              <w:rPr>
                <w:rFonts w:ascii="Calibri" w:hAnsi="Calibri" w:cs="Calibri"/>
                <w:sz w:val="16"/>
                <w:szCs w:val="16"/>
              </w:rPr>
              <w:t>Annexin V FITC and PI</w:t>
            </w:r>
          </w:p>
        </w:tc>
        <w:tc>
          <w:tcPr>
            <w:tcW w:w="0" w:type="auto"/>
            <w:tcBorders>
              <w:top w:val="single" w:sz="6" w:space="0" w:color="auto"/>
              <w:left w:val="single" w:sz="6" w:space="0" w:color="auto"/>
              <w:bottom w:val="single" w:sz="6" w:space="0" w:color="auto"/>
              <w:right w:val="single" w:sz="6" w:space="0" w:color="auto"/>
            </w:tcBorders>
            <w:vAlign w:val="center"/>
          </w:tcPr>
          <w:p w14:paraId="2D9CB798" w14:textId="18DC7641" w:rsidR="00BA423A" w:rsidRPr="00E04C25" w:rsidRDefault="00091667" w:rsidP="00091667">
            <w:pPr>
              <w:jc w:val="center"/>
              <w:rPr>
                <w:rFonts w:ascii="Calibri" w:hAnsi="Calibri" w:cs="Calibri"/>
                <w:sz w:val="16"/>
                <w:szCs w:val="16"/>
              </w:rPr>
            </w:pPr>
            <w:r w:rsidRPr="00E04C25">
              <w:rPr>
                <w:rFonts w:ascii="Calibri" w:hAnsi="Calibri" w:cs="Calibri"/>
                <w:sz w:val="16"/>
                <w:szCs w:val="16"/>
              </w:rPr>
              <w:t>Apoptosis</w:t>
            </w:r>
          </w:p>
        </w:tc>
        <w:tc>
          <w:tcPr>
            <w:tcW w:w="0" w:type="auto"/>
            <w:tcBorders>
              <w:top w:val="single" w:sz="6" w:space="0" w:color="auto"/>
              <w:left w:val="single" w:sz="6" w:space="0" w:color="auto"/>
              <w:bottom w:val="single" w:sz="6" w:space="0" w:color="auto"/>
              <w:right w:val="single" w:sz="6" w:space="0" w:color="auto"/>
            </w:tcBorders>
          </w:tcPr>
          <w:p w14:paraId="05057ABF" w14:textId="287B7F06" w:rsidR="00BA423A" w:rsidRPr="00E04C25" w:rsidRDefault="00C73114" w:rsidP="00C73114">
            <w:pPr>
              <w:jc w:val="center"/>
              <w:rPr>
                <w:rFonts w:ascii="Calibri" w:hAnsi="Calibri" w:cs="Calibri"/>
                <w:sz w:val="16"/>
                <w:szCs w:val="16"/>
              </w:rPr>
            </w:pPr>
            <w:r w:rsidRPr="00E04C25">
              <w:rPr>
                <w:rFonts w:ascii="Calibri" w:hAnsi="Calibri" w:cs="Calibri"/>
                <w:sz w:val="16"/>
                <w:szCs w:val="16"/>
              </w:rPr>
              <w:t>The study of apoptosis with the fluorescein</w:t>
            </w:r>
            <w:r w:rsidR="00052E2E" w:rsidRPr="00E04C25">
              <w:rPr>
                <w:rFonts w:ascii="Calibri" w:hAnsi="Calibri" w:cs="Calibri"/>
                <w:sz w:val="16"/>
                <w:szCs w:val="16"/>
              </w:rPr>
              <w:t xml:space="preserve"> c</w:t>
            </w:r>
            <w:r w:rsidRPr="00E04C25">
              <w:rPr>
                <w:rFonts w:ascii="Calibri" w:hAnsi="Calibri" w:cs="Calibri"/>
                <w:sz w:val="16"/>
                <w:szCs w:val="16"/>
              </w:rPr>
              <w:t xml:space="preserve">onjugated annexin V (FITC) and PI dead cell apoptosis kit is based on the detection of apoptotic cells based on the externalisation of phosphatidylserine (PS). </w:t>
            </w:r>
            <w:r w:rsidRPr="003C7B5C">
              <w:rPr>
                <w:rFonts w:ascii="Calibri" w:hAnsi="Calibri" w:cs="Calibri"/>
                <w:sz w:val="16"/>
                <w:szCs w:val="16"/>
              </w:rPr>
              <w:t>In normal viable cells, PS is localised on the cytoplasmic surface of the cell membrane, whereas in apoptotic cells it is translocated from the inner to the outer leaflet of the plasma membrane</w:t>
            </w:r>
            <w:r w:rsidR="00F345CF">
              <w:rPr>
                <w:rFonts w:ascii="Calibri" w:hAnsi="Calibri" w:cs="Calibri"/>
                <w:sz w:val="16"/>
                <w:szCs w:val="16"/>
              </w:rPr>
              <w:t xml:space="preserve">. Then, </w:t>
            </w:r>
            <w:r w:rsidRPr="003C7B5C">
              <w:rPr>
                <w:rFonts w:ascii="Calibri" w:hAnsi="Calibri" w:cs="Calibri"/>
                <w:sz w:val="16"/>
                <w:szCs w:val="16"/>
              </w:rPr>
              <w:t xml:space="preserve">PS can be detected by recombinant annexin V conjugate with </w:t>
            </w:r>
            <w:r w:rsidR="00954FD8">
              <w:rPr>
                <w:rFonts w:ascii="Calibri" w:hAnsi="Calibri" w:cs="Calibri"/>
                <w:sz w:val="16"/>
                <w:szCs w:val="16"/>
              </w:rPr>
              <w:t xml:space="preserve">green-fluorescence </w:t>
            </w:r>
            <w:r w:rsidRPr="003C7B5C">
              <w:rPr>
                <w:rFonts w:ascii="Calibri" w:hAnsi="Calibri" w:cs="Calibri"/>
                <w:sz w:val="16"/>
                <w:szCs w:val="16"/>
              </w:rPr>
              <w:t xml:space="preserve">FITC dye. </w:t>
            </w:r>
          </w:p>
        </w:tc>
        <w:tc>
          <w:tcPr>
            <w:tcW w:w="0" w:type="auto"/>
            <w:tcBorders>
              <w:top w:val="single" w:sz="6" w:space="0" w:color="auto"/>
              <w:left w:val="single" w:sz="6" w:space="0" w:color="auto"/>
              <w:bottom w:val="single" w:sz="6" w:space="0" w:color="auto"/>
              <w:right w:val="single" w:sz="6" w:space="0" w:color="auto"/>
            </w:tcBorders>
            <w:vAlign w:val="center"/>
          </w:tcPr>
          <w:p w14:paraId="703C0580" w14:textId="1AC9E795" w:rsidR="00F35055" w:rsidRPr="008655EC" w:rsidRDefault="00DA0678" w:rsidP="008655EC">
            <w:pPr>
              <w:jc w:val="center"/>
              <w:rPr>
                <w:rFonts w:ascii="Calibri" w:hAnsi="Calibri" w:cs="Calibri"/>
                <w:sz w:val="16"/>
                <w:szCs w:val="16"/>
              </w:rPr>
            </w:pPr>
            <w:r w:rsidRPr="00E04C25">
              <w:rPr>
                <w:rFonts w:ascii="Calibri" w:hAnsi="Calibri" w:cs="Calibri"/>
                <w:sz w:val="16"/>
                <w:szCs w:val="16"/>
              </w:rPr>
              <w:t>Annexin V</w:t>
            </w:r>
            <w:r w:rsidR="0060657F" w:rsidRPr="00E04C25">
              <w:rPr>
                <w:rFonts w:ascii="Calibri" w:hAnsi="Calibri" w:cs="Calibri"/>
                <w:sz w:val="16"/>
                <w:szCs w:val="16"/>
              </w:rPr>
              <w:t xml:space="preserve"> FITC</w:t>
            </w:r>
            <w:r w:rsidR="00F35055" w:rsidRPr="00E04C25">
              <w:rPr>
                <w:rFonts w:ascii="Calibri" w:hAnsi="Calibri" w:cs="Calibri"/>
                <w:sz w:val="16"/>
                <w:szCs w:val="16"/>
              </w:rPr>
              <w:t>:</w:t>
            </w:r>
            <w:r w:rsidR="00295D17" w:rsidRPr="00E04C25">
              <w:rPr>
                <w:rFonts w:ascii="Calibri" w:hAnsi="Calibri" w:cs="Calibri"/>
                <w:sz w:val="16"/>
                <w:szCs w:val="16"/>
              </w:rPr>
              <w:t xml:space="preserve"> (488/</w:t>
            </w:r>
            <w:r w:rsidR="00FF2BAE" w:rsidRPr="00E04C25">
              <w:rPr>
                <w:rFonts w:ascii="Calibri" w:hAnsi="Calibri" w:cs="Calibri"/>
                <w:sz w:val="16"/>
                <w:szCs w:val="16"/>
              </w:rPr>
              <w:t>518) nm</w:t>
            </w:r>
          </w:p>
        </w:tc>
        <w:tc>
          <w:tcPr>
            <w:tcW w:w="0" w:type="auto"/>
            <w:tcBorders>
              <w:top w:val="single" w:sz="6" w:space="0" w:color="auto"/>
              <w:left w:val="single" w:sz="6" w:space="0" w:color="auto"/>
              <w:bottom w:val="single" w:sz="6" w:space="0" w:color="auto"/>
              <w:right w:val="single" w:sz="6" w:space="0" w:color="auto"/>
            </w:tcBorders>
            <w:vAlign w:val="center"/>
          </w:tcPr>
          <w:p w14:paraId="49AC040C" w14:textId="79A39B6F" w:rsidR="00BA423A" w:rsidRPr="00E04C25" w:rsidRDefault="00B94ABD" w:rsidP="00BA423A">
            <w:pPr>
              <w:jc w:val="center"/>
              <w:rPr>
                <w:rFonts w:ascii="Calibri" w:hAnsi="Calibri" w:cs="Calibri"/>
                <w:sz w:val="16"/>
                <w:szCs w:val="16"/>
              </w:rPr>
            </w:pPr>
            <w:r w:rsidRPr="00E04C25">
              <w:rPr>
                <w:rFonts w:ascii="Calibri" w:hAnsi="Calibri" w:cs="Calibri"/>
                <w:sz w:val="16"/>
                <w:szCs w:val="16"/>
              </w:rPr>
              <w:t xml:space="preserve">FL1 </w:t>
            </w:r>
          </w:p>
        </w:tc>
        <w:tc>
          <w:tcPr>
            <w:tcW w:w="0" w:type="auto"/>
            <w:tcBorders>
              <w:top w:val="single" w:sz="6" w:space="0" w:color="auto"/>
              <w:left w:val="single" w:sz="6" w:space="0" w:color="auto"/>
              <w:bottom w:val="single" w:sz="6" w:space="0" w:color="auto"/>
              <w:right w:val="single" w:sz="6" w:space="0" w:color="auto"/>
            </w:tcBorders>
            <w:vAlign w:val="center"/>
          </w:tcPr>
          <w:p w14:paraId="672426A2" w14:textId="2B7E70C3" w:rsidR="00BA423A" w:rsidRPr="00E04C25" w:rsidRDefault="00171BD9" w:rsidP="004C6204">
            <w:pPr>
              <w:jc w:val="center"/>
              <w:rPr>
                <w:rFonts w:ascii="Calibri" w:hAnsi="Calibri" w:cs="Calibri"/>
                <w:sz w:val="16"/>
                <w:szCs w:val="16"/>
              </w:rPr>
            </w:pPr>
            <w:r w:rsidRPr="00E04C25">
              <w:rPr>
                <w:rFonts w:ascii="Calibri" w:hAnsi="Calibri" w:cs="Calibri"/>
                <w:sz w:val="16"/>
                <w:szCs w:val="16"/>
              </w:rPr>
              <w:t>1</w:t>
            </w:r>
            <w:r w:rsidR="00B8475A" w:rsidRPr="00E04C25">
              <w:rPr>
                <w:rFonts w:ascii="Calibri" w:hAnsi="Calibri" w:cs="Calibri"/>
                <w:sz w:val="16"/>
                <w:szCs w:val="16"/>
              </w:rPr>
              <w:t xml:space="preserve"> μg/ml</w:t>
            </w:r>
          </w:p>
        </w:tc>
        <w:tc>
          <w:tcPr>
            <w:tcW w:w="0" w:type="auto"/>
            <w:tcBorders>
              <w:top w:val="single" w:sz="6" w:space="0" w:color="auto"/>
              <w:left w:val="single" w:sz="6" w:space="0" w:color="auto"/>
              <w:bottom w:val="single" w:sz="6" w:space="0" w:color="auto"/>
              <w:right w:val="single" w:sz="6" w:space="0" w:color="auto"/>
            </w:tcBorders>
            <w:vAlign w:val="center"/>
          </w:tcPr>
          <w:p w14:paraId="70EB12BA" w14:textId="1F3D9C28" w:rsidR="00BA423A" w:rsidRPr="00E04C25" w:rsidRDefault="004F2491" w:rsidP="00514216">
            <w:pPr>
              <w:jc w:val="center"/>
              <w:rPr>
                <w:rFonts w:ascii="Calibri" w:hAnsi="Calibri" w:cs="Calibri"/>
                <w:sz w:val="16"/>
                <w:szCs w:val="16"/>
              </w:rPr>
            </w:pPr>
            <w:r w:rsidRPr="00E04C25">
              <w:rPr>
                <w:rFonts w:ascii="Calibri" w:hAnsi="Calibri" w:cs="Calibri"/>
                <w:sz w:val="16"/>
                <w:szCs w:val="16"/>
              </w:rPr>
              <w:t>15</w:t>
            </w:r>
            <w:r w:rsidR="00514216" w:rsidRPr="00E04C25">
              <w:rPr>
                <w:rFonts w:ascii="Calibri" w:hAnsi="Calibri" w:cs="Calibri"/>
                <w:sz w:val="16"/>
                <w:szCs w:val="16"/>
              </w:rPr>
              <w:t xml:space="preserve"> min</w:t>
            </w:r>
          </w:p>
        </w:tc>
        <w:tc>
          <w:tcPr>
            <w:tcW w:w="0" w:type="auto"/>
            <w:tcBorders>
              <w:top w:val="single" w:sz="6" w:space="0" w:color="auto"/>
              <w:left w:val="single" w:sz="6" w:space="0" w:color="auto"/>
              <w:bottom w:val="single" w:sz="6" w:space="0" w:color="auto"/>
              <w:right w:val="single" w:sz="6" w:space="0" w:color="auto"/>
            </w:tcBorders>
            <w:vAlign w:val="center"/>
          </w:tcPr>
          <w:p w14:paraId="1FD38BF1" w14:textId="3CCCCA72" w:rsidR="00BA423A" w:rsidRPr="00E04C25" w:rsidRDefault="00B0412B" w:rsidP="00514216">
            <w:pPr>
              <w:jc w:val="center"/>
              <w:rPr>
                <w:rFonts w:ascii="Calibri" w:hAnsi="Calibri" w:cs="Calibri"/>
                <w:sz w:val="16"/>
                <w:szCs w:val="16"/>
              </w:rPr>
            </w:pPr>
            <w:r w:rsidRPr="00E04C25">
              <w:rPr>
                <w:rFonts w:ascii="Calibri" w:hAnsi="Calibri" w:cs="Calibri"/>
                <w:sz w:val="16"/>
                <w:szCs w:val="16"/>
              </w:rPr>
              <w:t xml:space="preserve">Percentage </w:t>
            </w:r>
            <w:r w:rsidR="00423E7C">
              <w:rPr>
                <w:rFonts w:ascii="Calibri" w:hAnsi="Calibri" w:cs="Calibri"/>
                <w:sz w:val="16"/>
                <w:szCs w:val="16"/>
              </w:rPr>
              <w:t xml:space="preserve">of </w:t>
            </w:r>
            <w:r w:rsidRPr="00E04C25">
              <w:rPr>
                <w:rFonts w:ascii="Calibri" w:hAnsi="Calibri" w:cs="Calibri"/>
                <w:sz w:val="16"/>
                <w:szCs w:val="16"/>
              </w:rPr>
              <w:t>early apoptotic cells</w:t>
            </w:r>
            <w:r w:rsidR="002116D3" w:rsidRPr="00E04C25">
              <w:rPr>
                <w:rFonts w:ascii="Calibri" w:hAnsi="Calibri" w:cs="Calibri"/>
                <w:sz w:val="16"/>
                <w:szCs w:val="16"/>
              </w:rPr>
              <w:t xml:space="preserve"> </w:t>
            </w:r>
            <w:r w:rsidR="002116D3" w:rsidRPr="302F2F2C">
              <w:rPr>
                <w:rFonts w:ascii="Calibri" w:hAnsi="Calibri" w:cs="Calibri"/>
                <w:sz w:val="16"/>
                <w:szCs w:val="16"/>
              </w:rPr>
              <w:t xml:space="preserve">with respect to the total of </w:t>
            </w:r>
            <w:r w:rsidR="08FF66DE" w:rsidRPr="302F2F2C">
              <w:rPr>
                <w:rFonts w:ascii="Calibri" w:hAnsi="Calibri" w:cs="Calibri"/>
                <w:sz w:val="16"/>
                <w:szCs w:val="16"/>
              </w:rPr>
              <w:t>PI-</w:t>
            </w:r>
            <w:r w:rsidR="002116D3" w:rsidRPr="302F2F2C">
              <w:rPr>
                <w:rFonts w:ascii="Calibri" w:hAnsi="Calibri" w:cs="Calibri"/>
                <w:sz w:val="16"/>
                <w:szCs w:val="16"/>
              </w:rPr>
              <w:t xml:space="preserve"> cells</w:t>
            </w:r>
            <w:r w:rsidR="58948953" w:rsidRPr="302F2F2C">
              <w:rPr>
                <w:rFonts w:ascii="Calibri" w:hAnsi="Calibri" w:cs="Calibri"/>
                <w:sz w:val="16"/>
                <w:szCs w:val="16"/>
              </w:rPr>
              <w:t>.</w:t>
            </w:r>
          </w:p>
        </w:tc>
      </w:tr>
    </w:tbl>
    <w:p w14:paraId="30908BD0" w14:textId="77777777" w:rsidR="00B62BF7" w:rsidRDefault="00B62BF7" w:rsidP="001F3B61">
      <w:pPr>
        <w:rPr>
          <w:rFonts w:ascii="Calibri" w:hAnsi="Calibri" w:cs="Calibri"/>
          <w:sz w:val="16"/>
          <w:szCs w:val="16"/>
        </w:rPr>
        <w:sectPr w:rsidR="00B62BF7" w:rsidSect="00F64E8A">
          <w:pgSz w:w="16838" w:h="11906" w:orient="landscape"/>
          <w:pgMar w:top="720" w:right="720" w:bottom="720" w:left="720" w:header="709" w:footer="709" w:gutter="0"/>
          <w:cols w:space="708"/>
          <w:docGrid w:linePitch="360"/>
        </w:sectPr>
      </w:pPr>
    </w:p>
    <w:p w14:paraId="3A9517EB" w14:textId="77777777" w:rsidR="00176179" w:rsidRPr="00E04C25" w:rsidRDefault="00176179" w:rsidP="00176179">
      <w:pPr>
        <w:pStyle w:val="Sinespaciado1"/>
        <w:tabs>
          <w:tab w:val="left" w:pos="1800"/>
        </w:tabs>
        <w:spacing w:line="360" w:lineRule="auto"/>
        <w:jc w:val="center"/>
        <w:rPr>
          <w:rStyle w:val="Hipervnculo"/>
          <w:rFonts w:ascii="Times New Roman" w:hAnsi="Times New Roman"/>
          <w:sz w:val="20"/>
          <w:szCs w:val="20"/>
          <w:lang w:val="en-GB"/>
        </w:rPr>
      </w:pPr>
      <w:r w:rsidRPr="00E04C25">
        <w:rPr>
          <w:rStyle w:val="Hipervnculo"/>
          <w:rFonts w:ascii="Times New Roman" w:hAnsi="Times New Roman"/>
          <w:b/>
          <w:bCs/>
          <w:color w:val="auto"/>
          <w:u w:val="none"/>
        </w:rPr>
        <w:lastRenderedPageBreak/>
        <w:t xml:space="preserve">Table S3. </w:t>
      </w:r>
      <w:r w:rsidRPr="00E04C25">
        <w:rPr>
          <w:rFonts w:ascii="Times New Roman" w:hAnsi="Times New Roman"/>
        </w:rPr>
        <w:t>Formula for the index calculation.</w:t>
      </w:r>
    </w:p>
    <w:tbl>
      <w:tblPr>
        <w:tblStyle w:val="Tablaconcuadrcula"/>
        <w:tblW w:w="9687" w:type="dxa"/>
        <w:jc w:val="center"/>
        <w:tblLook w:val="04A0" w:firstRow="1" w:lastRow="0" w:firstColumn="1" w:lastColumn="0" w:noHBand="0" w:noVBand="1"/>
      </w:tblPr>
      <w:tblGrid>
        <w:gridCol w:w="1990"/>
        <w:gridCol w:w="2466"/>
        <w:gridCol w:w="2738"/>
        <w:gridCol w:w="2493"/>
      </w:tblGrid>
      <w:tr w:rsidR="00176179" w:rsidRPr="00E04C25" w14:paraId="1F836D3F" w14:textId="77777777">
        <w:trPr>
          <w:trHeight w:val="806"/>
          <w:jc w:val="center"/>
        </w:trPr>
        <w:tc>
          <w:tcPr>
            <w:tcW w:w="0" w:type="auto"/>
            <w:vAlign w:val="center"/>
          </w:tcPr>
          <w:p w14:paraId="04C37162" w14:textId="77777777" w:rsidR="00176179" w:rsidRPr="00E04C25" w:rsidRDefault="00176179">
            <w:pPr>
              <w:jc w:val="center"/>
              <w:rPr>
                <w:rFonts w:ascii="Times New Roman" w:hAnsi="Times New Roman" w:cs="Times New Roman"/>
                <w:b/>
                <w:bCs/>
              </w:rPr>
            </w:pPr>
            <w:r w:rsidRPr="00E04C25">
              <w:rPr>
                <w:rFonts w:ascii="Times New Roman" w:hAnsi="Times New Roman" w:cs="Times New Roman"/>
                <w:b/>
                <w:bCs/>
              </w:rPr>
              <w:t>Index</w:t>
            </w:r>
          </w:p>
        </w:tc>
        <w:tc>
          <w:tcPr>
            <w:tcW w:w="2466" w:type="dxa"/>
            <w:vAlign w:val="center"/>
          </w:tcPr>
          <w:p w14:paraId="58E17C5D" w14:textId="77777777" w:rsidR="00176179" w:rsidRPr="00E04C25" w:rsidRDefault="00176179">
            <w:pPr>
              <w:jc w:val="center"/>
              <w:rPr>
                <w:rFonts w:ascii="Times New Roman" w:hAnsi="Times New Roman" w:cs="Times New Roman"/>
                <w:b/>
                <w:bCs/>
              </w:rPr>
            </w:pPr>
            <w:r w:rsidRPr="00E04C25">
              <w:rPr>
                <w:rFonts w:ascii="Times New Roman" w:hAnsi="Times New Roman" w:cs="Times New Roman"/>
                <w:b/>
                <w:bCs/>
              </w:rPr>
              <w:t>Formulae</w:t>
            </w:r>
          </w:p>
        </w:tc>
        <w:tc>
          <w:tcPr>
            <w:tcW w:w="2738" w:type="dxa"/>
            <w:vAlign w:val="center"/>
          </w:tcPr>
          <w:p w14:paraId="5D6CEBBA" w14:textId="77777777" w:rsidR="00176179" w:rsidRPr="00E04C25" w:rsidRDefault="00176179">
            <w:pPr>
              <w:jc w:val="center"/>
              <w:rPr>
                <w:rFonts w:ascii="Times New Roman" w:hAnsi="Times New Roman" w:cs="Times New Roman"/>
                <w:b/>
                <w:bCs/>
              </w:rPr>
            </w:pPr>
            <w:r w:rsidRPr="00E04C25">
              <w:rPr>
                <w:rFonts w:ascii="Times New Roman" w:hAnsi="Times New Roman" w:cs="Times New Roman"/>
                <w:b/>
                <w:bCs/>
              </w:rPr>
              <w:t>Notes</w:t>
            </w:r>
          </w:p>
        </w:tc>
        <w:tc>
          <w:tcPr>
            <w:tcW w:w="2493" w:type="dxa"/>
            <w:vAlign w:val="center"/>
          </w:tcPr>
          <w:p w14:paraId="369C26A6" w14:textId="77777777" w:rsidR="00176179" w:rsidRPr="00E04C25" w:rsidRDefault="00176179">
            <w:pPr>
              <w:jc w:val="center"/>
              <w:rPr>
                <w:rFonts w:ascii="Times New Roman" w:hAnsi="Times New Roman" w:cs="Times New Roman"/>
                <w:b/>
                <w:bCs/>
              </w:rPr>
            </w:pPr>
            <w:r w:rsidRPr="00E04C25">
              <w:rPr>
                <w:rFonts w:ascii="Times New Roman" w:hAnsi="Times New Roman" w:cs="Times New Roman"/>
                <w:b/>
                <w:bCs/>
              </w:rPr>
              <w:t>Reference</w:t>
            </w:r>
          </w:p>
        </w:tc>
      </w:tr>
      <w:tr w:rsidR="00176179" w:rsidRPr="00E04C25" w14:paraId="3B68EC69" w14:textId="77777777">
        <w:trPr>
          <w:trHeight w:val="806"/>
          <w:jc w:val="center"/>
        </w:trPr>
        <w:tc>
          <w:tcPr>
            <w:tcW w:w="0" w:type="auto"/>
            <w:vAlign w:val="center"/>
          </w:tcPr>
          <w:p w14:paraId="1002D38B" w14:textId="77777777" w:rsidR="00176179" w:rsidRPr="00E04C25" w:rsidRDefault="00176179">
            <w:pPr>
              <w:jc w:val="center"/>
              <w:rPr>
                <w:rFonts w:ascii="Times New Roman" w:hAnsi="Times New Roman" w:cs="Times New Roman"/>
              </w:rPr>
            </w:pPr>
            <w:r w:rsidRPr="00E04C25">
              <w:rPr>
                <w:rFonts w:ascii="Times New Roman" w:hAnsi="Times New Roman" w:cs="Times New Roman"/>
              </w:rPr>
              <w:t>Average well color development</w:t>
            </w:r>
          </w:p>
        </w:tc>
        <w:tc>
          <w:tcPr>
            <w:tcW w:w="2466" w:type="dxa"/>
            <w:vAlign w:val="center"/>
          </w:tcPr>
          <w:p w14:paraId="577A442D" w14:textId="77777777" w:rsidR="00176179" w:rsidRPr="00E04C25" w:rsidRDefault="00176179">
            <w:pPr>
              <w:jc w:val="center"/>
              <w:rPr>
                <w:rFonts w:ascii="Times New Roman" w:hAnsi="Times New Roman" w:cs="Times New Roman"/>
              </w:rPr>
            </w:pPr>
            <w:r w:rsidRPr="00E04C25">
              <w:rPr>
                <w:rFonts w:ascii="Times New Roman" w:hAnsi="Times New Roman" w:cs="Times New Roman"/>
                <w:i/>
                <w:iCs/>
              </w:rPr>
              <w:t>AWCD</w:t>
            </w:r>
            <w:r w:rsidRPr="00E04C25">
              <w:rPr>
                <w:rFonts w:ascii="Times New Roman" w:hAnsi="Times New Roman" w:cs="Times New Roman"/>
              </w:rPr>
              <w:t xml:space="preserve"> = ∑ (</w:t>
            </w:r>
            <w:r w:rsidRPr="00E04C25">
              <w:rPr>
                <w:rFonts w:ascii="Times New Roman" w:hAnsi="Times New Roman" w:cs="Times New Roman"/>
                <w:i/>
                <w:iCs/>
              </w:rPr>
              <w:t>Ci - R</w:t>
            </w:r>
            <w:r w:rsidRPr="00E04C25">
              <w:rPr>
                <w:rFonts w:ascii="Times New Roman" w:hAnsi="Times New Roman" w:cs="Times New Roman"/>
              </w:rPr>
              <w:t>)/31</w:t>
            </w:r>
          </w:p>
        </w:tc>
        <w:tc>
          <w:tcPr>
            <w:tcW w:w="2738" w:type="dxa"/>
            <w:vAlign w:val="center"/>
          </w:tcPr>
          <w:p w14:paraId="08965389" w14:textId="77777777" w:rsidR="00176179" w:rsidRPr="00E04C25" w:rsidRDefault="00176179">
            <w:pPr>
              <w:jc w:val="center"/>
              <w:rPr>
                <w:rFonts w:ascii="Times New Roman" w:hAnsi="Times New Roman" w:cs="Times New Roman"/>
              </w:rPr>
            </w:pPr>
            <w:r w:rsidRPr="00E04C25">
              <w:rPr>
                <w:rFonts w:ascii="Times New Roman" w:hAnsi="Times New Roman" w:cs="Times New Roman"/>
                <w:i/>
                <w:iCs/>
              </w:rPr>
              <w:t>C</w:t>
            </w:r>
            <w:r w:rsidRPr="00E04C25">
              <w:rPr>
                <w:rFonts w:ascii="Times New Roman" w:hAnsi="Times New Roman" w:cs="Times New Roman"/>
                <w:i/>
                <w:iCs/>
                <w:vertAlign w:val="subscript"/>
              </w:rPr>
              <w:t>i</w:t>
            </w:r>
            <w:r w:rsidRPr="00E04C25">
              <w:rPr>
                <w:rFonts w:ascii="Times New Roman" w:hAnsi="Times New Roman" w:cs="Times New Roman"/>
              </w:rPr>
              <w:t xml:space="preserve"> is the OD value of each substrate containing well (590 nm)</w:t>
            </w:r>
          </w:p>
          <w:p w14:paraId="0A0F5270" w14:textId="77777777" w:rsidR="00176179" w:rsidRPr="00E04C25" w:rsidRDefault="00176179">
            <w:pPr>
              <w:jc w:val="center"/>
              <w:rPr>
                <w:rFonts w:ascii="Times New Roman" w:hAnsi="Times New Roman" w:cs="Times New Roman"/>
              </w:rPr>
            </w:pPr>
            <w:r w:rsidRPr="00E04C25">
              <w:rPr>
                <w:rFonts w:ascii="Times New Roman" w:hAnsi="Times New Roman" w:cs="Times New Roman"/>
                <w:i/>
                <w:iCs/>
              </w:rPr>
              <w:t>R</w:t>
            </w:r>
            <w:r w:rsidRPr="00E04C25">
              <w:rPr>
                <w:rFonts w:ascii="Times New Roman" w:hAnsi="Times New Roman" w:cs="Times New Roman"/>
              </w:rPr>
              <w:t xml:space="preserve"> is the OD value of the black well</w:t>
            </w:r>
          </w:p>
        </w:tc>
        <w:tc>
          <w:tcPr>
            <w:tcW w:w="2493" w:type="dxa"/>
            <w:vAlign w:val="center"/>
          </w:tcPr>
          <w:p w14:paraId="08DA57DA" w14:textId="77777777" w:rsidR="00176179" w:rsidRPr="00E04C25" w:rsidRDefault="00176179">
            <w:pPr>
              <w:jc w:val="center"/>
              <w:rPr>
                <w:rFonts w:ascii="Times New Roman" w:hAnsi="Times New Roman" w:cs="Times New Roman"/>
              </w:rPr>
            </w:pPr>
            <w:r w:rsidRPr="00E04C25">
              <w:rPr>
                <w:rFonts w:ascii="Times New Roman" w:hAnsi="Times New Roman" w:cs="Times New Roman"/>
              </w:rPr>
              <w:fldChar w:fldCharType="begin"/>
            </w:r>
            <w:r w:rsidRPr="00E04C25">
              <w:rPr>
                <w:rFonts w:ascii="Times New Roman" w:hAnsi="Times New Roman" w:cs="Times New Roman"/>
              </w:rPr>
              <w:instrText xml:space="preserve"> ADDIN ZOTERO_ITEM CSL_CITATION {"citationID":"p3VijJea","properties":{"formattedCitation":"(Zhen Teng et\\uc0\\u160{}al., 2020)","plainCitation":"(Zhen Teng et al., 2020)","noteIndex":0},"citationItems":[{"id":113,"uris":["http://zotero.org/users/local/fzqdmzZz/items/7X7DNBZZ"],"itemData":{"id":113,"type":"article-journal","abstract":"Under the circumstance of wetland degradation, we used Biolog EcoPlatesTM method to investigate the impact of ecological restoration on the function of topsoil microbial communities by monitoring their metabolic diversity around Chaohu lakeside wetland. Four restoration patterns were selected, including reed shoaly land (RL), poplar plantation land (PL), abandoned shoaly grassland (GL) and cultivated flower land (FL). The result showed a rapid growth trend at the initial stage of incubation, following the fastest change rate at 72 h in both dormant and growing seasons. The Average Well Color development (AWCD) values of RL pattern was the highest at the detection points of each culture time, while the GL were the lowest. The calculation of diversity indicators also displayed significant lower McIntosh index in dormant season and Shannon-Wiener index in growing season in GL than in the others (P &lt; 0.05). Carbohydrates and carboxylic acids were found to be the main substrates used in dormant season, whereas amino acids, polymers and phenolic acids were increasingly utilized by the microbial communities in growing season. We observed soil total potassium as the key factor that significantly affected the utilization efficiency of different carbon sources in both seasons (P &lt; 0.05).","container-title":"Eurasian Soil Science","DOI":"10.1134/S1064229320080141","ISSN":"1556-195X","issue":"8","journalAbbreviation":"Eurasian Soil Sc.","language":"en","page":"1142-1153","source":"Springer Link","title":"Monitoring Soil Microorganisms with Community-Level Physiological Profiles Using Biolog EcoPlates™ in Chaohu Lakeside Wetland, East China","volume":"53","author":[{"literal":"Zhen Teng"},{"family":"Fan","given":"Wei"},{"family":"Wang","given":"Huiling"},{"family":"Cao","given":"Xiaoqing"},{"family":"Xu","given":"Xiaoniu"}],"issued":{"date-parts":[["2020",8,1]]}}}],"schema":"https://github.com/citation-style-language/schema/raw/master/csl-citation.json"} </w:instrText>
            </w:r>
            <w:r w:rsidRPr="00E04C25">
              <w:rPr>
                <w:rFonts w:ascii="Times New Roman" w:hAnsi="Times New Roman" w:cs="Times New Roman"/>
              </w:rPr>
              <w:fldChar w:fldCharType="separate"/>
            </w:r>
            <w:r w:rsidRPr="00E04C25">
              <w:rPr>
                <w:rFonts w:ascii="Times New Roman" w:hAnsi="Times New Roman" w:cs="Times New Roman"/>
              </w:rPr>
              <w:t>(Zhen Teng et al., 2020)</w:t>
            </w:r>
            <w:r w:rsidRPr="00E04C25">
              <w:rPr>
                <w:rFonts w:ascii="Times New Roman" w:hAnsi="Times New Roman" w:cs="Times New Roman"/>
              </w:rPr>
              <w:fldChar w:fldCharType="end"/>
            </w:r>
          </w:p>
        </w:tc>
      </w:tr>
    </w:tbl>
    <w:p w14:paraId="3198D9C4" w14:textId="77777777" w:rsidR="00E162D5" w:rsidRDefault="00E162D5" w:rsidP="00E162D5"/>
    <w:p w14:paraId="4D685A20" w14:textId="77777777" w:rsidR="00E162D5" w:rsidRPr="004D45FC" w:rsidRDefault="00E162D5" w:rsidP="00E162D5">
      <w:pPr>
        <w:pStyle w:val="Bibliografa"/>
        <w:spacing w:line="360" w:lineRule="auto"/>
        <w:jc w:val="both"/>
        <w:rPr>
          <w:rFonts w:ascii="Times New Roman" w:hAnsi="Times New Roman" w:cs="Times New Roman"/>
        </w:rPr>
      </w:pPr>
      <w:r w:rsidRPr="004D45FC">
        <w:rPr>
          <w:rFonts w:ascii="Times New Roman" w:hAnsi="Times New Roman" w:cs="Times New Roman"/>
        </w:rPr>
        <w:t>Zhen Teng, Fan, W., Wang, H., Cao, X., &amp; Xu, X. (2020). Monitoring Soil Microorganisms with Community-Level Physiological Profiles Using Biolog EcoPlates</w:t>
      </w:r>
      <w:r w:rsidRPr="004D45FC">
        <w:rPr>
          <w:rFonts w:ascii="Times New Roman" w:hAnsi="Times New Roman" w:cs="Times New Roman"/>
          <w:vertAlign w:val="superscript"/>
        </w:rPr>
        <w:t>TM</w:t>
      </w:r>
      <w:r w:rsidRPr="004D45FC">
        <w:rPr>
          <w:rFonts w:ascii="Times New Roman" w:hAnsi="Times New Roman" w:cs="Times New Roman"/>
        </w:rPr>
        <w:t xml:space="preserve"> in Chaohu Lakeside Wetland, East China. </w:t>
      </w:r>
      <w:r w:rsidRPr="004D45FC">
        <w:rPr>
          <w:rFonts w:ascii="Times New Roman" w:hAnsi="Times New Roman" w:cs="Times New Roman"/>
          <w:i/>
          <w:iCs/>
        </w:rPr>
        <w:t>Eurasian Soil Science</w:t>
      </w:r>
      <w:r w:rsidRPr="004D45FC">
        <w:rPr>
          <w:rFonts w:ascii="Times New Roman" w:hAnsi="Times New Roman" w:cs="Times New Roman"/>
        </w:rPr>
        <w:t xml:space="preserve">, </w:t>
      </w:r>
      <w:r w:rsidRPr="004D45FC">
        <w:rPr>
          <w:rFonts w:ascii="Times New Roman" w:hAnsi="Times New Roman" w:cs="Times New Roman"/>
          <w:i/>
          <w:iCs/>
        </w:rPr>
        <w:t>53</w:t>
      </w:r>
      <w:r w:rsidRPr="004D45FC">
        <w:rPr>
          <w:rFonts w:ascii="Times New Roman" w:hAnsi="Times New Roman" w:cs="Times New Roman"/>
        </w:rPr>
        <w:t>(8), 1142–1153. https://doi.org/10.1134/S1064229320080141</w:t>
      </w:r>
    </w:p>
    <w:p w14:paraId="364CB387" w14:textId="4687A399" w:rsidR="002F0CBD" w:rsidRDefault="002F0CBD" w:rsidP="0071726C">
      <w:pPr>
        <w:keepNext/>
        <w:spacing w:line="360" w:lineRule="auto"/>
        <w:rPr>
          <w:rFonts w:ascii="Times New Roman" w:hAnsi="Times New Roman" w:cs="Times New Roman"/>
          <w:b/>
          <w:bCs/>
          <w:sz w:val="24"/>
          <w:szCs w:val="24"/>
        </w:rPr>
        <w:sectPr w:rsidR="002F0CBD" w:rsidSect="00176179">
          <w:pgSz w:w="11906" w:h="16838"/>
          <w:pgMar w:top="720" w:right="720" w:bottom="720" w:left="720" w:header="709" w:footer="709" w:gutter="0"/>
          <w:cols w:space="708"/>
          <w:docGrid w:linePitch="360"/>
        </w:sectPr>
      </w:pPr>
    </w:p>
    <w:p w14:paraId="509C5B26" w14:textId="30DFD77A" w:rsidR="00F9423E" w:rsidRPr="00E04C25" w:rsidRDefault="00F9423E" w:rsidP="00E04C25">
      <w:pPr>
        <w:keepNext/>
        <w:spacing w:line="360" w:lineRule="auto"/>
        <w:jc w:val="both"/>
        <w:rPr>
          <w:rFonts w:ascii="Times New Roman" w:hAnsi="Times New Roman" w:cs="Times New Roman"/>
          <w:b/>
          <w:bCs/>
          <w:sz w:val="24"/>
          <w:szCs w:val="24"/>
        </w:rPr>
      </w:pPr>
    </w:p>
    <w:p w14:paraId="0937218D" w14:textId="3AA129A0" w:rsidR="000C64A0" w:rsidRPr="00E04C25" w:rsidRDefault="000C64A0" w:rsidP="37838DEA">
      <w:pPr>
        <w:keepNext/>
        <w:spacing w:line="360" w:lineRule="auto"/>
        <w:jc w:val="both"/>
        <w:rPr>
          <w:rFonts w:ascii="Times New Roman" w:hAnsi="Times New Roman" w:cs="Times New Roman"/>
        </w:rPr>
      </w:pPr>
      <w:r w:rsidRPr="37838DEA">
        <w:rPr>
          <w:rFonts w:ascii="Times New Roman" w:hAnsi="Times New Roman" w:cs="Times New Roman"/>
          <w:b/>
          <w:bCs/>
        </w:rPr>
        <w:t xml:space="preserve">Table S4.  </w:t>
      </w:r>
      <w:r w:rsidRPr="37838DEA">
        <w:rPr>
          <w:rFonts w:ascii="Times New Roman" w:hAnsi="Times New Roman" w:cs="Times New Roman"/>
        </w:rPr>
        <w:t xml:space="preserve">Carbon utilization pattern of 31 specific carbon sources in </w:t>
      </w:r>
      <w:r w:rsidRPr="37838DEA">
        <w:rPr>
          <w:rFonts w:ascii="Times New Roman" w:hAnsi="Times New Roman" w:cs="Times New Roman"/>
          <w:i/>
          <w:iCs/>
        </w:rPr>
        <w:t>Chlorella vulgaris</w:t>
      </w:r>
      <w:r w:rsidRPr="37838DEA">
        <w:rPr>
          <w:rFonts w:ascii="Times New Roman" w:hAnsi="Times New Roman" w:cs="Times New Roman"/>
        </w:rPr>
        <w:t xml:space="preserve"> and consortia cultures exposed to AZT, categorized into six chemical groups (amines, amino acids, carbohydrates, carboxylic acids, complex substrates</w:t>
      </w:r>
      <w:r w:rsidR="00335A36">
        <w:rPr>
          <w:rFonts w:ascii="Times New Roman" w:hAnsi="Times New Roman" w:cs="Times New Roman"/>
        </w:rPr>
        <w:t>,</w:t>
      </w:r>
      <w:r w:rsidRPr="37838DEA">
        <w:rPr>
          <w:rFonts w:ascii="Times New Roman" w:hAnsi="Times New Roman" w:cs="Times New Roman"/>
        </w:rPr>
        <w:t xml:space="preserve"> and polymers) according to </w:t>
      </w:r>
      <w:r w:rsidRPr="37838DEA">
        <w:rPr>
          <w:rFonts w:ascii="Times New Roman" w:hAnsi="Times New Roman" w:cs="Times New Roman"/>
        </w:rPr>
        <w:fldChar w:fldCharType="begin"/>
      </w:r>
      <w:r w:rsidRPr="37838DEA">
        <w:rPr>
          <w:rFonts w:ascii="Times New Roman" w:hAnsi="Times New Roman" w:cs="Times New Roman"/>
        </w:rPr>
        <w:instrText xml:space="preserve"> ADDIN ZOTERO_ITEM CSL_CITATION {"citationID":"iZGLpYeR","properties":{"formattedCitation":"(Shi et\\uc0\\u160{}al., 2018)","plainCitation":"(Shi et al., 2018)","dontUpdate":true,"noteIndex":0},"citationItems":[{"id":117,"uris":["http://zotero.org/users/local/fzqdmzZz/items/GABL2IFX"],"itemData":{"id":117,"type":"article-journal","abstract":"A green microalga Chlorella sp. isolated from marine environment was investigated for its potential to pretreat saline antibiotic wastewater containing amoxicillin (AMX). Through Biolog EcoPlate assay, the Chlorella sp. showed its unique carbon source metabolic patterns under autotrophic condition. In addition, the microalga could effectively remove AMX (&gt;99%) under initial AMX concentrations ranging from 10 to 150 mg/L through a treatability test. In the continuous AMX treatment using a lab-scale membrane photobioreactor (MPBR), a stable AMX removal efficiency of 85.6 ± 3.8% was observed. Moreover, with the aid of a subsequent bacterial treatment, the microalgal-bacterial process (the Chlorella sp. pretreatment followed by either intertidal wetland sediment or activated sludge) can achieve simultaneous AMX removal of &gt;99% and total organic carbon (TOC) removal of </w:instrText>
      </w:r>
      <w:r w:rsidRPr="37838DEA">
        <w:rPr>
          <w:rFonts w:ascii="Cambria Math" w:hAnsi="Cambria Math" w:cs="Cambria Math"/>
        </w:rPr>
        <w:instrText>∼</w:instrText>
      </w:r>
      <w:r w:rsidRPr="37838DEA">
        <w:rPr>
          <w:rFonts w:ascii="Times New Roman" w:hAnsi="Times New Roman" w:cs="Times New Roman"/>
        </w:rPr>
        <w:instrText xml:space="preserve">80%. In general, the microalgal pretreatment showed its great potential in effective removal of antibiotic residues, which could greatly enhance the overall treatment efficiency of saline antibiotic wastewater.","container-title":"Bioresource Technology","DOI":"10.1016/j.biortech.2018.02.110","ISSN":"0960-8524","journalAbbreviation":"Bioresource Technology","page":"240-246","source":"ScienceDirect","title":"Pretreatment of saline antibiotic wastewater using marine microalga","URL":"https://www.sciencedirect.com/science/article/pii/S0960852418303079","volume":"258","author":[{"family":"Shi","given":"Xueqing"},{"family":"Yeap","given":"Tsuey Shan"},{"family":"Huang","given":"Shujuan"},{"family":"Chen","given":"Jianqiu"},{"family":"Ng","given":"How Yong"}],"accessed":{"date-parts":[["2024",3,13]]},"issued":{"date-parts":[["2018",6,1]]}}}],"schema":"https://github.com/citation-style-language/schema/raw/master/csl-citation.json"} </w:instrText>
      </w:r>
      <w:r w:rsidRPr="37838DEA">
        <w:rPr>
          <w:rFonts w:ascii="Times New Roman" w:hAnsi="Times New Roman" w:cs="Times New Roman"/>
        </w:rPr>
        <w:fldChar w:fldCharType="separate"/>
      </w:r>
      <w:r w:rsidRPr="37838DEA">
        <w:rPr>
          <w:rFonts w:ascii="Times New Roman" w:hAnsi="Times New Roman" w:cs="Times New Roman"/>
        </w:rPr>
        <w:t>Shi et al. (2018)</w:t>
      </w:r>
      <w:r w:rsidRPr="37838DEA">
        <w:rPr>
          <w:rFonts w:ascii="Times New Roman" w:hAnsi="Times New Roman" w:cs="Times New Roman"/>
        </w:rPr>
        <w:fldChar w:fldCharType="end"/>
      </w:r>
      <w:r w:rsidRPr="37838DEA">
        <w:rPr>
          <w:rFonts w:ascii="Times New Roman" w:hAnsi="Times New Roman" w:cs="Times New Roman"/>
        </w:rPr>
        <w:t xml:space="preserve">. Average Well Color Development (AWCD) by chemical category and by specific carbon source is expressed as </w:t>
      </w:r>
      <w:r w:rsidR="00335A36">
        <w:rPr>
          <w:rFonts w:ascii="Times New Roman" w:hAnsi="Times New Roman" w:cs="Times New Roman"/>
        </w:rPr>
        <w:t xml:space="preserve">a </w:t>
      </w:r>
      <w:r w:rsidRPr="37838DEA">
        <w:rPr>
          <w:rFonts w:ascii="Times New Roman" w:hAnsi="Times New Roman" w:cs="Times New Roman"/>
        </w:rPr>
        <w:t>percentage and reflects the relative degree of utilization of each carbon source with respect to the total metabolized carbon sources. Light green indicates low carbon source usage, and darker green indicates higher usage.</w:t>
      </w:r>
    </w:p>
    <w:tbl>
      <w:tblPr>
        <w:tblStyle w:val="Tablaconcuadrcula"/>
        <w:tblpPr w:leftFromText="141" w:rightFromText="141" w:vertAnchor="text" w:horzAnchor="margin" w:tblpXSpec="center" w:tblpY="89"/>
        <w:tblW w:w="7225" w:type="dxa"/>
        <w:jc w:val="center"/>
        <w:tblLayout w:type="fixed"/>
        <w:tblCellMar>
          <w:left w:w="57" w:type="dxa"/>
          <w:right w:w="57" w:type="dxa"/>
        </w:tblCellMar>
        <w:tblLook w:val="04A0" w:firstRow="1" w:lastRow="0" w:firstColumn="1" w:lastColumn="0" w:noHBand="0" w:noVBand="1"/>
      </w:tblPr>
      <w:tblGrid>
        <w:gridCol w:w="1110"/>
        <w:gridCol w:w="2787"/>
        <w:gridCol w:w="405"/>
        <w:gridCol w:w="407"/>
        <w:gridCol w:w="407"/>
        <w:gridCol w:w="410"/>
        <w:gridCol w:w="407"/>
        <w:gridCol w:w="407"/>
        <w:gridCol w:w="405"/>
        <w:gridCol w:w="480"/>
      </w:tblGrid>
      <w:tr w:rsidR="00F9423E" w:rsidRPr="00300FA3" w14:paraId="3E563B41" w14:textId="77777777" w:rsidTr="37838DEA">
        <w:trPr>
          <w:trHeight w:val="437"/>
          <w:jc w:val="center"/>
        </w:trPr>
        <w:tc>
          <w:tcPr>
            <w:tcW w:w="1110" w:type="dxa"/>
            <w:vMerge w:val="restart"/>
          </w:tcPr>
          <w:p w14:paraId="35802E7C" w14:textId="77777777" w:rsidR="00F9423E" w:rsidRPr="00300FA3" w:rsidRDefault="00F9423E">
            <w:pPr>
              <w:rPr>
                <w:rFonts w:ascii="Times New Roman" w:hAnsi="Times New Roman" w:cs="Times New Roman"/>
                <w:b/>
                <w:bCs/>
                <w:sz w:val="24"/>
                <w:szCs w:val="24"/>
              </w:rPr>
            </w:pPr>
          </w:p>
          <w:p w14:paraId="11841C1F" w14:textId="77777777" w:rsidR="00F9423E" w:rsidRPr="00300FA3" w:rsidRDefault="00F9423E">
            <w:pPr>
              <w:jc w:val="center"/>
              <w:rPr>
                <w:rFonts w:ascii="Times New Roman" w:hAnsi="Times New Roman" w:cs="Times New Roman"/>
                <w:b/>
                <w:bCs/>
                <w:sz w:val="24"/>
                <w:szCs w:val="24"/>
              </w:rPr>
            </w:pPr>
            <w:r w:rsidRPr="00300FA3">
              <w:rPr>
                <w:rFonts w:ascii="Times New Roman" w:hAnsi="Times New Roman" w:cs="Times New Roman"/>
                <w:b/>
                <w:bCs/>
                <w:sz w:val="24"/>
                <w:szCs w:val="24"/>
              </w:rPr>
              <w:t>Category</w:t>
            </w:r>
          </w:p>
        </w:tc>
        <w:tc>
          <w:tcPr>
            <w:tcW w:w="2787" w:type="dxa"/>
            <w:vMerge w:val="restart"/>
          </w:tcPr>
          <w:p w14:paraId="14379945" w14:textId="77777777" w:rsidR="00F9423E" w:rsidRPr="00300FA3" w:rsidRDefault="00F9423E">
            <w:pPr>
              <w:rPr>
                <w:rFonts w:ascii="Times New Roman" w:hAnsi="Times New Roman" w:cs="Times New Roman"/>
                <w:b/>
                <w:bCs/>
                <w:sz w:val="24"/>
                <w:szCs w:val="24"/>
              </w:rPr>
            </w:pPr>
          </w:p>
          <w:p w14:paraId="33FFB4E6" w14:textId="77777777" w:rsidR="00F9423E" w:rsidRPr="00300FA3" w:rsidRDefault="00F9423E">
            <w:pPr>
              <w:jc w:val="center"/>
              <w:rPr>
                <w:rFonts w:ascii="Times New Roman" w:hAnsi="Times New Roman" w:cs="Times New Roman"/>
                <w:b/>
                <w:bCs/>
                <w:sz w:val="24"/>
                <w:szCs w:val="24"/>
              </w:rPr>
            </w:pPr>
            <w:r w:rsidRPr="00300FA3">
              <w:rPr>
                <w:rFonts w:ascii="Times New Roman" w:hAnsi="Times New Roman" w:cs="Times New Roman"/>
                <w:b/>
                <w:bCs/>
                <w:sz w:val="24"/>
                <w:szCs w:val="24"/>
              </w:rPr>
              <w:t>Carbon sources</w:t>
            </w:r>
          </w:p>
        </w:tc>
        <w:tc>
          <w:tcPr>
            <w:tcW w:w="1629" w:type="dxa"/>
            <w:gridSpan w:val="4"/>
          </w:tcPr>
          <w:p w14:paraId="73CBA44F" w14:textId="77777777" w:rsidR="00F9423E" w:rsidRPr="00C1324D" w:rsidRDefault="00F9423E">
            <w:pPr>
              <w:jc w:val="center"/>
              <w:rPr>
                <w:rFonts w:ascii="Times New Roman" w:hAnsi="Times New Roman" w:cs="Times New Roman"/>
                <w:b/>
                <w:bCs/>
                <w:sz w:val="24"/>
                <w:szCs w:val="24"/>
              </w:rPr>
            </w:pPr>
            <w:r w:rsidRPr="00C1324D">
              <w:rPr>
                <w:rFonts w:ascii="Times New Roman" w:hAnsi="Times New Roman" w:cs="Times New Roman"/>
                <w:b/>
                <w:bCs/>
                <w:sz w:val="24"/>
                <w:szCs w:val="24"/>
              </w:rPr>
              <w:t>A</w:t>
            </w:r>
            <w:r>
              <w:rPr>
                <w:rFonts w:ascii="Times New Roman" w:hAnsi="Times New Roman" w:cs="Times New Roman"/>
                <w:b/>
                <w:bCs/>
                <w:sz w:val="24"/>
                <w:szCs w:val="24"/>
              </w:rPr>
              <w:t>xenic</w:t>
            </w:r>
          </w:p>
        </w:tc>
        <w:tc>
          <w:tcPr>
            <w:tcW w:w="1699" w:type="dxa"/>
            <w:gridSpan w:val="4"/>
          </w:tcPr>
          <w:p w14:paraId="666B52D9" w14:textId="77777777" w:rsidR="00F9423E" w:rsidRPr="00300FA3" w:rsidRDefault="00F9423E">
            <w:pPr>
              <w:jc w:val="center"/>
              <w:rPr>
                <w:rFonts w:ascii="Times New Roman" w:hAnsi="Times New Roman" w:cs="Times New Roman"/>
                <w:b/>
                <w:bCs/>
                <w:sz w:val="24"/>
                <w:szCs w:val="24"/>
              </w:rPr>
            </w:pPr>
            <w:r w:rsidRPr="00300FA3">
              <w:rPr>
                <w:rFonts w:ascii="Times New Roman" w:hAnsi="Times New Roman" w:cs="Times New Roman"/>
                <w:b/>
                <w:bCs/>
                <w:sz w:val="24"/>
                <w:szCs w:val="24"/>
              </w:rPr>
              <w:t>Consortia</w:t>
            </w:r>
          </w:p>
        </w:tc>
      </w:tr>
      <w:tr w:rsidR="00F9423E" w:rsidRPr="00300FA3" w14:paraId="4AA57EE4" w14:textId="77777777" w:rsidTr="37838DEA">
        <w:trPr>
          <w:trHeight w:val="225"/>
          <w:jc w:val="center"/>
        </w:trPr>
        <w:tc>
          <w:tcPr>
            <w:tcW w:w="1110" w:type="dxa"/>
            <w:vMerge/>
          </w:tcPr>
          <w:p w14:paraId="0D2C0016" w14:textId="77777777" w:rsidR="00F9423E" w:rsidRPr="00300FA3" w:rsidRDefault="00F9423E">
            <w:pPr>
              <w:jc w:val="center"/>
              <w:rPr>
                <w:rFonts w:ascii="Times New Roman" w:hAnsi="Times New Roman" w:cs="Times New Roman"/>
                <w:b/>
                <w:bCs/>
                <w:sz w:val="24"/>
                <w:szCs w:val="24"/>
              </w:rPr>
            </w:pPr>
          </w:p>
        </w:tc>
        <w:tc>
          <w:tcPr>
            <w:tcW w:w="2787" w:type="dxa"/>
            <w:vMerge/>
          </w:tcPr>
          <w:p w14:paraId="6C0C0CCE" w14:textId="77777777" w:rsidR="00F9423E" w:rsidRPr="00300FA3" w:rsidRDefault="00F9423E">
            <w:pPr>
              <w:rPr>
                <w:rFonts w:ascii="Times New Roman" w:hAnsi="Times New Roman" w:cs="Times New Roman"/>
                <w:sz w:val="24"/>
                <w:szCs w:val="24"/>
              </w:rPr>
            </w:pPr>
          </w:p>
        </w:tc>
        <w:tc>
          <w:tcPr>
            <w:tcW w:w="405" w:type="dxa"/>
          </w:tcPr>
          <w:p w14:paraId="2554193F" w14:textId="77777777" w:rsidR="00F9423E" w:rsidRPr="00300FA3" w:rsidRDefault="00F9423E">
            <w:pPr>
              <w:jc w:val="center"/>
              <w:rPr>
                <w:rFonts w:ascii="Times New Roman" w:hAnsi="Times New Roman" w:cs="Times New Roman"/>
                <w:b/>
                <w:bCs/>
                <w:sz w:val="20"/>
                <w:szCs w:val="20"/>
              </w:rPr>
            </w:pPr>
            <w:r w:rsidRPr="00300FA3">
              <w:rPr>
                <w:rFonts w:ascii="Times New Roman" w:hAnsi="Times New Roman" w:cs="Times New Roman"/>
                <w:b/>
                <w:bCs/>
                <w:sz w:val="20"/>
                <w:szCs w:val="20"/>
              </w:rPr>
              <w:t>C</w:t>
            </w:r>
          </w:p>
        </w:tc>
        <w:tc>
          <w:tcPr>
            <w:tcW w:w="407" w:type="dxa"/>
          </w:tcPr>
          <w:p w14:paraId="26595AA2" w14:textId="77777777" w:rsidR="00F9423E" w:rsidRPr="00300FA3" w:rsidRDefault="00F9423E">
            <w:pPr>
              <w:jc w:val="center"/>
              <w:rPr>
                <w:rFonts w:ascii="Times New Roman" w:hAnsi="Times New Roman" w:cs="Times New Roman"/>
                <w:b/>
                <w:bCs/>
                <w:sz w:val="20"/>
                <w:szCs w:val="20"/>
              </w:rPr>
            </w:pPr>
            <w:r w:rsidRPr="00300FA3">
              <w:rPr>
                <w:rFonts w:ascii="Times New Roman" w:hAnsi="Times New Roman" w:cs="Times New Roman"/>
                <w:b/>
                <w:bCs/>
                <w:sz w:val="20"/>
                <w:szCs w:val="20"/>
              </w:rPr>
              <w:t>0.1</w:t>
            </w:r>
          </w:p>
        </w:tc>
        <w:tc>
          <w:tcPr>
            <w:tcW w:w="407" w:type="dxa"/>
          </w:tcPr>
          <w:p w14:paraId="4CF6BD09" w14:textId="77777777" w:rsidR="00F9423E" w:rsidRPr="00300FA3" w:rsidRDefault="00F9423E">
            <w:pPr>
              <w:jc w:val="center"/>
              <w:rPr>
                <w:rFonts w:ascii="Times New Roman" w:hAnsi="Times New Roman" w:cs="Times New Roman"/>
                <w:b/>
                <w:bCs/>
                <w:sz w:val="20"/>
                <w:szCs w:val="20"/>
              </w:rPr>
            </w:pPr>
            <w:r w:rsidRPr="00300FA3">
              <w:rPr>
                <w:rFonts w:ascii="Times New Roman" w:hAnsi="Times New Roman" w:cs="Times New Roman"/>
                <w:b/>
                <w:bCs/>
                <w:sz w:val="20"/>
                <w:szCs w:val="20"/>
              </w:rPr>
              <w:t>1</w:t>
            </w:r>
          </w:p>
        </w:tc>
        <w:tc>
          <w:tcPr>
            <w:tcW w:w="410" w:type="dxa"/>
          </w:tcPr>
          <w:p w14:paraId="30BEE759" w14:textId="77777777" w:rsidR="00F9423E" w:rsidRPr="00300FA3" w:rsidRDefault="00F9423E">
            <w:pPr>
              <w:jc w:val="center"/>
              <w:rPr>
                <w:rFonts w:ascii="Times New Roman" w:hAnsi="Times New Roman" w:cs="Times New Roman"/>
                <w:b/>
                <w:bCs/>
                <w:sz w:val="20"/>
                <w:szCs w:val="20"/>
              </w:rPr>
            </w:pPr>
            <w:r w:rsidRPr="00300FA3">
              <w:rPr>
                <w:rFonts w:ascii="Times New Roman" w:hAnsi="Times New Roman" w:cs="Times New Roman"/>
                <w:b/>
                <w:bCs/>
                <w:sz w:val="20"/>
                <w:szCs w:val="20"/>
              </w:rPr>
              <w:t>10</w:t>
            </w:r>
          </w:p>
        </w:tc>
        <w:tc>
          <w:tcPr>
            <w:tcW w:w="407" w:type="dxa"/>
          </w:tcPr>
          <w:p w14:paraId="26BE1C72" w14:textId="77777777" w:rsidR="00F9423E" w:rsidRPr="00300FA3" w:rsidRDefault="00F9423E">
            <w:pPr>
              <w:jc w:val="center"/>
              <w:rPr>
                <w:rFonts w:ascii="Times New Roman" w:hAnsi="Times New Roman" w:cs="Times New Roman"/>
                <w:b/>
                <w:bCs/>
                <w:sz w:val="20"/>
                <w:szCs w:val="20"/>
              </w:rPr>
            </w:pPr>
            <w:r w:rsidRPr="00300FA3">
              <w:rPr>
                <w:rFonts w:ascii="Times New Roman" w:hAnsi="Times New Roman" w:cs="Times New Roman"/>
                <w:b/>
                <w:bCs/>
                <w:sz w:val="20"/>
                <w:szCs w:val="20"/>
              </w:rPr>
              <w:t>C</w:t>
            </w:r>
          </w:p>
        </w:tc>
        <w:tc>
          <w:tcPr>
            <w:tcW w:w="407" w:type="dxa"/>
          </w:tcPr>
          <w:p w14:paraId="66561675" w14:textId="77777777" w:rsidR="00F9423E" w:rsidRPr="00300FA3" w:rsidRDefault="00F9423E">
            <w:pPr>
              <w:rPr>
                <w:rFonts w:ascii="Times New Roman" w:hAnsi="Times New Roman" w:cs="Times New Roman"/>
                <w:b/>
                <w:bCs/>
                <w:sz w:val="20"/>
                <w:szCs w:val="20"/>
              </w:rPr>
            </w:pPr>
            <w:r w:rsidRPr="00300FA3">
              <w:rPr>
                <w:rFonts w:ascii="Times New Roman" w:hAnsi="Times New Roman" w:cs="Times New Roman"/>
                <w:b/>
                <w:bCs/>
                <w:sz w:val="20"/>
                <w:szCs w:val="20"/>
              </w:rPr>
              <w:t>0.1</w:t>
            </w:r>
          </w:p>
        </w:tc>
        <w:tc>
          <w:tcPr>
            <w:tcW w:w="405" w:type="dxa"/>
          </w:tcPr>
          <w:p w14:paraId="0FA86691" w14:textId="77777777" w:rsidR="00F9423E" w:rsidRPr="00300FA3" w:rsidRDefault="00F9423E">
            <w:pPr>
              <w:jc w:val="center"/>
              <w:rPr>
                <w:rFonts w:ascii="Times New Roman" w:hAnsi="Times New Roman" w:cs="Times New Roman"/>
                <w:b/>
                <w:bCs/>
                <w:sz w:val="20"/>
                <w:szCs w:val="20"/>
              </w:rPr>
            </w:pPr>
            <w:r w:rsidRPr="00300FA3">
              <w:rPr>
                <w:rFonts w:ascii="Times New Roman" w:hAnsi="Times New Roman" w:cs="Times New Roman"/>
                <w:b/>
                <w:bCs/>
                <w:sz w:val="20"/>
                <w:szCs w:val="20"/>
              </w:rPr>
              <w:t>1</w:t>
            </w:r>
          </w:p>
        </w:tc>
        <w:tc>
          <w:tcPr>
            <w:tcW w:w="480" w:type="dxa"/>
          </w:tcPr>
          <w:p w14:paraId="4A7376E8" w14:textId="77777777" w:rsidR="00F9423E" w:rsidRPr="00300FA3" w:rsidRDefault="00F9423E">
            <w:pPr>
              <w:jc w:val="center"/>
              <w:rPr>
                <w:rFonts w:ascii="Times New Roman" w:hAnsi="Times New Roman" w:cs="Times New Roman"/>
                <w:b/>
                <w:bCs/>
                <w:sz w:val="20"/>
                <w:szCs w:val="20"/>
              </w:rPr>
            </w:pPr>
            <w:r w:rsidRPr="00300FA3">
              <w:rPr>
                <w:rFonts w:ascii="Times New Roman" w:hAnsi="Times New Roman" w:cs="Times New Roman"/>
                <w:b/>
                <w:bCs/>
                <w:sz w:val="20"/>
                <w:szCs w:val="20"/>
              </w:rPr>
              <w:t>10</w:t>
            </w:r>
          </w:p>
        </w:tc>
      </w:tr>
      <w:tr w:rsidR="00F9423E" w:rsidRPr="00300FA3" w14:paraId="1BA63E9F" w14:textId="77777777" w:rsidTr="37838DEA">
        <w:trPr>
          <w:trHeight w:val="225"/>
          <w:jc w:val="center"/>
        </w:trPr>
        <w:tc>
          <w:tcPr>
            <w:tcW w:w="1110" w:type="dxa"/>
            <w:vMerge w:val="restart"/>
            <w:textDirection w:val="btLr"/>
          </w:tcPr>
          <w:p w14:paraId="4A01DE26" w14:textId="77777777" w:rsidR="00F9423E" w:rsidRPr="00300FA3" w:rsidRDefault="00F9423E">
            <w:pPr>
              <w:ind w:left="113" w:right="113"/>
              <w:jc w:val="center"/>
              <w:rPr>
                <w:rFonts w:ascii="Times New Roman" w:hAnsi="Times New Roman" w:cs="Times New Roman"/>
                <w:b/>
                <w:bCs/>
              </w:rPr>
            </w:pPr>
          </w:p>
          <w:p w14:paraId="44B4322B" w14:textId="77777777" w:rsidR="00F9423E" w:rsidRPr="00300FA3" w:rsidRDefault="00F9423E">
            <w:pPr>
              <w:ind w:left="113" w:right="113"/>
              <w:rPr>
                <w:rFonts w:ascii="Times New Roman" w:hAnsi="Times New Roman" w:cs="Times New Roman"/>
              </w:rPr>
            </w:pPr>
            <w:r w:rsidRPr="00300FA3">
              <w:rPr>
                <w:rFonts w:ascii="Times New Roman" w:hAnsi="Times New Roman" w:cs="Times New Roman"/>
              </w:rPr>
              <w:t>Amines</w:t>
            </w:r>
          </w:p>
        </w:tc>
        <w:tc>
          <w:tcPr>
            <w:tcW w:w="2787" w:type="dxa"/>
            <w:vMerge w:val="restart"/>
          </w:tcPr>
          <w:p w14:paraId="4FF577B5"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Phenylethylamine</w:t>
            </w:r>
          </w:p>
          <w:p w14:paraId="16FE3DA9"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Putrescine</w:t>
            </w:r>
          </w:p>
          <w:p w14:paraId="32904D3E" w14:textId="77777777" w:rsidR="00F9423E" w:rsidRPr="00300FA3" w:rsidRDefault="00F9423E">
            <w:pPr>
              <w:rPr>
                <w:rFonts w:ascii="Times New Roman" w:hAnsi="Times New Roman" w:cs="Times New Roman"/>
                <w:sz w:val="20"/>
                <w:szCs w:val="20"/>
              </w:rPr>
            </w:pPr>
          </w:p>
          <w:p w14:paraId="64F01CFC" w14:textId="77777777" w:rsidR="00F9423E" w:rsidRPr="00300FA3" w:rsidRDefault="00F9423E">
            <w:pPr>
              <w:rPr>
                <w:rFonts w:ascii="Times New Roman" w:hAnsi="Times New Roman" w:cs="Times New Roman"/>
                <w:b/>
                <w:bCs/>
                <w:sz w:val="20"/>
                <w:szCs w:val="20"/>
              </w:rPr>
            </w:pPr>
            <w:r w:rsidRPr="00300FA3">
              <w:rPr>
                <w:rFonts w:ascii="Times New Roman" w:hAnsi="Times New Roman" w:cs="Times New Roman"/>
                <w:b/>
                <w:bCs/>
                <w:sz w:val="20"/>
                <w:szCs w:val="20"/>
              </w:rPr>
              <w:t xml:space="preserve">Total </w:t>
            </w:r>
          </w:p>
        </w:tc>
        <w:tc>
          <w:tcPr>
            <w:tcW w:w="405" w:type="dxa"/>
            <w:shd w:val="clear" w:color="auto" w:fill="3A7C22" w:themeFill="accent6" w:themeFillShade="BF"/>
          </w:tcPr>
          <w:p w14:paraId="6A94EB1A" w14:textId="77777777" w:rsidR="00F9423E" w:rsidRPr="00300FA3" w:rsidRDefault="00F9423E">
            <w:pPr>
              <w:rPr>
                <w:rFonts w:ascii="Times New Roman" w:hAnsi="Times New Roman" w:cs="Times New Roman"/>
                <w:sz w:val="20"/>
                <w:szCs w:val="20"/>
              </w:rPr>
            </w:pPr>
          </w:p>
        </w:tc>
        <w:tc>
          <w:tcPr>
            <w:tcW w:w="407" w:type="dxa"/>
            <w:shd w:val="clear" w:color="auto" w:fill="8DD873" w:themeFill="accent6" w:themeFillTint="99"/>
          </w:tcPr>
          <w:p w14:paraId="6E0C3270" w14:textId="77777777" w:rsidR="00F9423E" w:rsidRPr="00300FA3" w:rsidRDefault="00F9423E">
            <w:pPr>
              <w:rPr>
                <w:rFonts w:ascii="Times New Roman" w:hAnsi="Times New Roman" w:cs="Times New Roman"/>
                <w:sz w:val="20"/>
                <w:szCs w:val="20"/>
              </w:rPr>
            </w:pPr>
          </w:p>
        </w:tc>
        <w:tc>
          <w:tcPr>
            <w:tcW w:w="407" w:type="dxa"/>
            <w:shd w:val="clear" w:color="auto" w:fill="8DD873" w:themeFill="accent6" w:themeFillTint="99"/>
          </w:tcPr>
          <w:p w14:paraId="64F7E567"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15287DDB"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4D710171"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03511F73" w14:textId="77777777" w:rsidR="00F9423E" w:rsidRPr="00300FA3" w:rsidRDefault="00F9423E">
            <w:pPr>
              <w:jc w:val="center"/>
              <w:rPr>
                <w:rFonts w:ascii="Times New Roman" w:hAnsi="Times New Roman" w:cs="Times New Roman"/>
                <w:sz w:val="20"/>
                <w:szCs w:val="20"/>
              </w:rPr>
            </w:pPr>
          </w:p>
        </w:tc>
        <w:tc>
          <w:tcPr>
            <w:tcW w:w="405" w:type="dxa"/>
            <w:shd w:val="clear" w:color="auto" w:fill="8DD873" w:themeFill="accent6" w:themeFillTint="99"/>
          </w:tcPr>
          <w:p w14:paraId="5A30389F" w14:textId="77777777" w:rsidR="00F9423E" w:rsidRPr="00300FA3" w:rsidRDefault="00F9423E">
            <w:pPr>
              <w:rPr>
                <w:rFonts w:ascii="Times New Roman" w:hAnsi="Times New Roman" w:cs="Times New Roman"/>
                <w:sz w:val="20"/>
                <w:szCs w:val="20"/>
              </w:rPr>
            </w:pPr>
          </w:p>
        </w:tc>
        <w:tc>
          <w:tcPr>
            <w:tcW w:w="480" w:type="dxa"/>
            <w:shd w:val="clear" w:color="auto" w:fill="D9F2D0" w:themeFill="accent6" w:themeFillTint="33"/>
          </w:tcPr>
          <w:p w14:paraId="06F90E4C" w14:textId="77777777" w:rsidR="00F9423E" w:rsidRPr="00300FA3" w:rsidRDefault="00F9423E">
            <w:pPr>
              <w:jc w:val="center"/>
              <w:rPr>
                <w:rFonts w:ascii="Times New Roman" w:hAnsi="Times New Roman" w:cs="Times New Roman"/>
                <w:sz w:val="20"/>
                <w:szCs w:val="20"/>
              </w:rPr>
            </w:pPr>
          </w:p>
        </w:tc>
      </w:tr>
      <w:tr w:rsidR="00F9423E" w:rsidRPr="00300FA3" w14:paraId="70D96DC5" w14:textId="77777777" w:rsidTr="37838DEA">
        <w:trPr>
          <w:trHeight w:val="224"/>
          <w:jc w:val="center"/>
        </w:trPr>
        <w:tc>
          <w:tcPr>
            <w:tcW w:w="1110" w:type="dxa"/>
            <w:vMerge/>
            <w:textDirection w:val="btLr"/>
          </w:tcPr>
          <w:p w14:paraId="53BD1867" w14:textId="77777777" w:rsidR="00F9423E" w:rsidRPr="00300FA3" w:rsidRDefault="00F9423E">
            <w:pPr>
              <w:ind w:left="113" w:right="113"/>
              <w:rPr>
                <w:rFonts w:ascii="Times New Roman" w:hAnsi="Times New Roman" w:cs="Times New Roman"/>
                <w:b/>
                <w:bCs/>
              </w:rPr>
            </w:pPr>
          </w:p>
        </w:tc>
        <w:tc>
          <w:tcPr>
            <w:tcW w:w="2787" w:type="dxa"/>
            <w:vMerge/>
          </w:tcPr>
          <w:p w14:paraId="185DFB91" w14:textId="77777777" w:rsidR="00F9423E" w:rsidRPr="00300FA3" w:rsidRDefault="00F9423E">
            <w:pPr>
              <w:rPr>
                <w:rFonts w:ascii="Times New Roman" w:hAnsi="Times New Roman" w:cs="Times New Roman"/>
                <w:sz w:val="20"/>
                <w:szCs w:val="20"/>
              </w:rPr>
            </w:pPr>
          </w:p>
        </w:tc>
        <w:tc>
          <w:tcPr>
            <w:tcW w:w="405" w:type="dxa"/>
            <w:shd w:val="clear" w:color="auto" w:fill="8DD873" w:themeFill="accent6" w:themeFillTint="99"/>
          </w:tcPr>
          <w:p w14:paraId="68889C7A" w14:textId="77777777" w:rsidR="00F9423E" w:rsidRPr="00300FA3" w:rsidRDefault="00F9423E">
            <w:pPr>
              <w:rPr>
                <w:rFonts w:ascii="Times New Roman" w:hAnsi="Times New Roman" w:cs="Times New Roman"/>
                <w:sz w:val="20"/>
                <w:szCs w:val="20"/>
              </w:rPr>
            </w:pPr>
          </w:p>
        </w:tc>
        <w:tc>
          <w:tcPr>
            <w:tcW w:w="407" w:type="dxa"/>
            <w:shd w:val="clear" w:color="auto" w:fill="8DD873" w:themeFill="accent6" w:themeFillTint="99"/>
          </w:tcPr>
          <w:p w14:paraId="5BE7D401" w14:textId="77777777" w:rsidR="00F9423E" w:rsidRPr="00300FA3" w:rsidRDefault="00F9423E">
            <w:pPr>
              <w:jc w:val="center"/>
              <w:rPr>
                <w:rFonts w:ascii="Times New Roman" w:hAnsi="Times New Roman" w:cs="Times New Roman"/>
                <w:sz w:val="20"/>
                <w:szCs w:val="20"/>
              </w:rPr>
            </w:pPr>
          </w:p>
        </w:tc>
        <w:tc>
          <w:tcPr>
            <w:tcW w:w="407" w:type="dxa"/>
            <w:shd w:val="clear" w:color="auto" w:fill="3A7C22" w:themeFill="accent6" w:themeFillShade="BF"/>
          </w:tcPr>
          <w:p w14:paraId="67BD027A" w14:textId="77777777" w:rsidR="00F9423E" w:rsidRPr="00300FA3" w:rsidRDefault="00F9423E">
            <w:pPr>
              <w:jc w:val="center"/>
              <w:rPr>
                <w:rFonts w:ascii="Times New Roman" w:hAnsi="Times New Roman" w:cs="Times New Roman"/>
                <w:sz w:val="20"/>
                <w:szCs w:val="20"/>
              </w:rPr>
            </w:pPr>
          </w:p>
        </w:tc>
        <w:tc>
          <w:tcPr>
            <w:tcW w:w="410" w:type="dxa"/>
            <w:shd w:val="clear" w:color="auto" w:fill="3A7C22" w:themeFill="accent6" w:themeFillShade="BF"/>
          </w:tcPr>
          <w:p w14:paraId="5914F389"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13CFBA38"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2327BBF4" w14:textId="77777777" w:rsidR="00F9423E" w:rsidRPr="00300FA3" w:rsidRDefault="00F9423E">
            <w:pPr>
              <w:jc w:val="center"/>
              <w:rPr>
                <w:rFonts w:ascii="Times New Roman" w:hAnsi="Times New Roman" w:cs="Times New Roman"/>
                <w:sz w:val="20"/>
                <w:szCs w:val="20"/>
              </w:rPr>
            </w:pPr>
          </w:p>
        </w:tc>
        <w:tc>
          <w:tcPr>
            <w:tcW w:w="405" w:type="dxa"/>
            <w:shd w:val="clear" w:color="auto" w:fill="8DD873" w:themeFill="accent6" w:themeFillTint="99"/>
          </w:tcPr>
          <w:p w14:paraId="46624FAA" w14:textId="77777777" w:rsidR="00F9423E" w:rsidRPr="00300FA3" w:rsidRDefault="00F9423E">
            <w:pPr>
              <w:jc w:val="center"/>
              <w:rPr>
                <w:rFonts w:ascii="Times New Roman" w:hAnsi="Times New Roman" w:cs="Times New Roman"/>
                <w:sz w:val="20"/>
                <w:szCs w:val="20"/>
              </w:rPr>
            </w:pPr>
          </w:p>
        </w:tc>
        <w:tc>
          <w:tcPr>
            <w:tcW w:w="480" w:type="dxa"/>
            <w:shd w:val="clear" w:color="auto" w:fill="8DD873" w:themeFill="accent6" w:themeFillTint="99"/>
          </w:tcPr>
          <w:p w14:paraId="4497064C" w14:textId="77777777" w:rsidR="00F9423E" w:rsidRPr="00300FA3" w:rsidRDefault="00F9423E">
            <w:pPr>
              <w:jc w:val="center"/>
              <w:rPr>
                <w:rFonts w:ascii="Times New Roman" w:hAnsi="Times New Roman" w:cs="Times New Roman"/>
                <w:sz w:val="20"/>
                <w:szCs w:val="20"/>
              </w:rPr>
            </w:pPr>
          </w:p>
        </w:tc>
      </w:tr>
      <w:tr w:rsidR="00F9423E" w:rsidRPr="00300FA3" w14:paraId="45D01948" w14:textId="77777777" w:rsidTr="37838DEA">
        <w:trPr>
          <w:trHeight w:val="444"/>
          <w:jc w:val="center"/>
        </w:trPr>
        <w:tc>
          <w:tcPr>
            <w:tcW w:w="1110" w:type="dxa"/>
            <w:vMerge/>
            <w:textDirection w:val="btLr"/>
          </w:tcPr>
          <w:p w14:paraId="60550870" w14:textId="77777777" w:rsidR="00F9423E" w:rsidRPr="00300FA3" w:rsidRDefault="00F9423E">
            <w:pPr>
              <w:ind w:left="113" w:right="113"/>
              <w:rPr>
                <w:rFonts w:ascii="Times New Roman" w:hAnsi="Times New Roman" w:cs="Times New Roman"/>
                <w:b/>
                <w:bCs/>
              </w:rPr>
            </w:pPr>
          </w:p>
        </w:tc>
        <w:tc>
          <w:tcPr>
            <w:tcW w:w="2787" w:type="dxa"/>
            <w:vMerge/>
          </w:tcPr>
          <w:p w14:paraId="3931A3DA" w14:textId="77777777" w:rsidR="00F9423E" w:rsidRPr="00300FA3" w:rsidRDefault="00F9423E">
            <w:pPr>
              <w:rPr>
                <w:rFonts w:ascii="Times New Roman" w:hAnsi="Times New Roman" w:cs="Times New Roman"/>
                <w:sz w:val="20"/>
                <w:szCs w:val="20"/>
              </w:rPr>
            </w:pPr>
          </w:p>
        </w:tc>
        <w:tc>
          <w:tcPr>
            <w:tcW w:w="405" w:type="dxa"/>
            <w:vAlign w:val="center"/>
          </w:tcPr>
          <w:p w14:paraId="4067C301"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11.8</w:t>
            </w:r>
          </w:p>
        </w:tc>
        <w:tc>
          <w:tcPr>
            <w:tcW w:w="407" w:type="dxa"/>
            <w:vAlign w:val="center"/>
          </w:tcPr>
          <w:p w14:paraId="67B0CAE9"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11.8</w:t>
            </w:r>
          </w:p>
        </w:tc>
        <w:tc>
          <w:tcPr>
            <w:tcW w:w="407" w:type="dxa"/>
            <w:vAlign w:val="center"/>
          </w:tcPr>
          <w:p w14:paraId="04654CC7"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10.8</w:t>
            </w:r>
          </w:p>
        </w:tc>
        <w:tc>
          <w:tcPr>
            <w:tcW w:w="410" w:type="dxa"/>
            <w:vAlign w:val="center"/>
          </w:tcPr>
          <w:p w14:paraId="3D3F12A2"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7.8</w:t>
            </w:r>
          </w:p>
        </w:tc>
        <w:tc>
          <w:tcPr>
            <w:tcW w:w="407" w:type="dxa"/>
            <w:vAlign w:val="center"/>
          </w:tcPr>
          <w:p w14:paraId="37BAAE5D"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10.1</w:t>
            </w:r>
          </w:p>
        </w:tc>
        <w:tc>
          <w:tcPr>
            <w:tcW w:w="407" w:type="dxa"/>
            <w:vAlign w:val="center"/>
          </w:tcPr>
          <w:p w14:paraId="0FBFF3A4"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10.3</w:t>
            </w:r>
          </w:p>
        </w:tc>
        <w:tc>
          <w:tcPr>
            <w:tcW w:w="405" w:type="dxa"/>
            <w:vAlign w:val="center"/>
          </w:tcPr>
          <w:p w14:paraId="51F2837D"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8.5</w:t>
            </w:r>
          </w:p>
        </w:tc>
        <w:tc>
          <w:tcPr>
            <w:tcW w:w="480" w:type="dxa"/>
            <w:vAlign w:val="center"/>
          </w:tcPr>
          <w:p w14:paraId="5FAB32FE"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5.3</w:t>
            </w:r>
          </w:p>
        </w:tc>
      </w:tr>
      <w:tr w:rsidR="00F9423E" w:rsidRPr="00300FA3" w14:paraId="41C07DA6" w14:textId="77777777" w:rsidTr="37838DEA">
        <w:trPr>
          <w:trHeight w:hRule="exact" w:val="228"/>
          <w:jc w:val="center"/>
        </w:trPr>
        <w:tc>
          <w:tcPr>
            <w:tcW w:w="1110" w:type="dxa"/>
            <w:vMerge w:val="restart"/>
            <w:textDirection w:val="btLr"/>
          </w:tcPr>
          <w:p w14:paraId="5B66C548" w14:textId="77777777" w:rsidR="00F9423E" w:rsidRPr="00300FA3" w:rsidRDefault="00F9423E">
            <w:pPr>
              <w:ind w:left="113" w:right="113"/>
              <w:jc w:val="center"/>
              <w:rPr>
                <w:rFonts w:ascii="Times New Roman" w:hAnsi="Times New Roman" w:cs="Times New Roman"/>
              </w:rPr>
            </w:pPr>
          </w:p>
          <w:p w14:paraId="10AB4B1A" w14:textId="77777777" w:rsidR="00F9423E" w:rsidRPr="00300FA3" w:rsidRDefault="00F9423E">
            <w:pPr>
              <w:ind w:left="113" w:right="113"/>
              <w:jc w:val="center"/>
              <w:rPr>
                <w:rFonts w:ascii="Times New Roman" w:hAnsi="Times New Roman" w:cs="Times New Roman"/>
              </w:rPr>
            </w:pPr>
            <w:r w:rsidRPr="00300FA3">
              <w:rPr>
                <w:rFonts w:ascii="Times New Roman" w:hAnsi="Times New Roman" w:cs="Times New Roman"/>
              </w:rPr>
              <w:t>Amino acids</w:t>
            </w:r>
          </w:p>
        </w:tc>
        <w:tc>
          <w:tcPr>
            <w:tcW w:w="2787" w:type="dxa"/>
            <w:vMerge w:val="restart"/>
          </w:tcPr>
          <w:p w14:paraId="166CE629"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L-Arginine</w:t>
            </w:r>
          </w:p>
          <w:p w14:paraId="6AC671D5"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L-Asparagine</w:t>
            </w:r>
          </w:p>
          <w:p w14:paraId="5A09E865"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L-Phenylalanine</w:t>
            </w:r>
          </w:p>
          <w:p w14:paraId="492559CF"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L-Serine</w:t>
            </w:r>
          </w:p>
          <w:p w14:paraId="38F3425A"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L-Threonine</w:t>
            </w:r>
          </w:p>
          <w:p w14:paraId="67453C9A" w14:textId="77777777" w:rsidR="00F9423E" w:rsidRPr="00300FA3" w:rsidRDefault="00F9423E">
            <w:pPr>
              <w:spacing w:line="276" w:lineRule="auto"/>
              <w:rPr>
                <w:rFonts w:ascii="Times New Roman" w:hAnsi="Times New Roman" w:cs="Times New Roman"/>
                <w:sz w:val="18"/>
                <w:szCs w:val="18"/>
              </w:rPr>
            </w:pPr>
            <w:r w:rsidRPr="00300FA3">
              <w:rPr>
                <w:rFonts w:ascii="Times New Roman" w:hAnsi="Times New Roman" w:cs="Times New Roman"/>
                <w:sz w:val="18"/>
                <w:szCs w:val="18"/>
              </w:rPr>
              <w:t>β-Hydroxy-Glycyl-L-Glutamic Acid</w:t>
            </w:r>
          </w:p>
          <w:p w14:paraId="6632CBD7" w14:textId="77777777" w:rsidR="00F9423E" w:rsidRPr="00300FA3" w:rsidRDefault="00F9423E">
            <w:pPr>
              <w:spacing w:line="276" w:lineRule="auto"/>
              <w:rPr>
                <w:rFonts w:ascii="Times New Roman" w:hAnsi="Times New Roman" w:cs="Times New Roman"/>
                <w:b/>
                <w:bCs/>
                <w:sz w:val="20"/>
                <w:szCs w:val="20"/>
              </w:rPr>
            </w:pPr>
            <w:r w:rsidRPr="00300FA3">
              <w:rPr>
                <w:rFonts w:ascii="Times New Roman" w:hAnsi="Times New Roman" w:cs="Times New Roman"/>
                <w:b/>
                <w:bCs/>
                <w:sz w:val="20"/>
                <w:szCs w:val="20"/>
              </w:rPr>
              <w:t xml:space="preserve">Total </w:t>
            </w:r>
          </w:p>
          <w:p w14:paraId="45C2E686" w14:textId="77777777" w:rsidR="00F9423E" w:rsidRPr="00300FA3" w:rsidRDefault="00F9423E">
            <w:pPr>
              <w:rPr>
                <w:rFonts w:ascii="Times New Roman" w:hAnsi="Times New Roman" w:cs="Times New Roman"/>
                <w:sz w:val="20"/>
                <w:szCs w:val="20"/>
              </w:rPr>
            </w:pPr>
          </w:p>
        </w:tc>
        <w:tc>
          <w:tcPr>
            <w:tcW w:w="405" w:type="dxa"/>
            <w:shd w:val="clear" w:color="auto" w:fill="8DD873" w:themeFill="accent6" w:themeFillTint="99"/>
          </w:tcPr>
          <w:p w14:paraId="61128057"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1DD26565" w14:textId="77777777" w:rsidR="00F9423E" w:rsidRPr="00300FA3" w:rsidRDefault="00F9423E">
            <w:pPr>
              <w:jc w:val="center"/>
              <w:rPr>
                <w:rFonts w:ascii="Times New Roman" w:hAnsi="Times New Roman" w:cs="Times New Roman"/>
                <w:sz w:val="20"/>
                <w:szCs w:val="20"/>
              </w:rPr>
            </w:pPr>
          </w:p>
        </w:tc>
        <w:tc>
          <w:tcPr>
            <w:tcW w:w="407" w:type="dxa"/>
            <w:shd w:val="clear" w:color="auto" w:fill="3A7C22" w:themeFill="accent6" w:themeFillShade="BF"/>
          </w:tcPr>
          <w:p w14:paraId="2B889ABA" w14:textId="77777777" w:rsidR="00F9423E" w:rsidRPr="00300FA3" w:rsidRDefault="00F9423E">
            <w:pPr>
              <w:jc w:val="center"/>
              <w:rPr>
                <w:rFonts w:ascii="Times New Roman" w:hAnsi="Times New Roman" w:cs="Times New Roman"/>
                <w:sz w:val="20"/>
                <w:szCs w:val="20"/>
              </w:rPr>
            </w:pPr>
          </w:p>
        </w:tc>
        <w:tc>
          <w:tcPr>
            <w:tcW w:w="410" w:type="dxa"/>
            <w:shd w:val="clear" w:color="auto" w:fill="8DD873" w:themeFill="accent6" w:themeFillTint="99"/>
          </w:tcPr>
          <w:p w14:paraId="32A48C8A"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6DB06219"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22B03C5D" w14:textId="77777777" w:rsidR="00F9423E" w:rsidRPr="00300FA3" w:rsidRDefault="00F9423E">
            <w:pPr>
              <w:jc w:val="center"/>
              <w:rPr>
                <w:rFonts w:ascii="Times New Roman" w:hAnsi="Times New Roman" w:cs="Times New Roman"/>
                <w:sz w:val="20"/>
                <w:szCs w:val="20"/>
              </w:rPr>
            </w:pPr>
          </w:p>
        </w:tc>
        <w:tc>
          <w:tcPr>
            <w:tcW w:w="405" w:type="dxa"/>
            <w:shd w:val="clear" w:color="auto" w:fill="8DD873" w:themeFill="accent6" w:themeFillTint="99"/>
          </w:tcPr>
          <w:p w14:paraId="5E08892F" w14:textId="77777777" w:rsidR="00F9423E" w:rsidRPr="00300FA3" w:rsidRDefault="00F9423E">
            <w:pPr>
              <w:jc w:val="center"/>
              <w:rPr>
                <w:rFonts w:ascii="Times New Roman" w:hAnsi="Times New Roman" w:cs="Times New Roman"/>
                <w:sz w:val="20"/>
                <w:szCs w:val="20"/>
              </w:rPr>
            </w:pPr>
          </w:p>
        </w:tc>
        <w:tc>
          <w:tcPr>
            <w:tcW w:w="480" w:type="dxa"/>
            <w:shd w:val="clear" w:color="auto" w:fill="8DD873" w:themeFill="accent6" w:themeFillTint="99"/>
          </w:tcPr>
          <w:p w14:paraId="0883C245" w14:textId="77777777" w:rsidR="00F9423E" w:rsidRPr="00300FA3" w:rsidRDefault="00F9423E">
            <w:pPr>
              <w:jc w:val="center"/>
              <w:rPr>
                <w:rFonts w:ascii="Times New Roman" w:hAnsi="Times New Roman" w:cs="Times New Roman"/>
                <w:sz w:val="20"/>
                <w:szCs w:val="20"/>
              </w:rPr>
            </w:pPr>
          </w:p>
        </w:tc>
      </w:tr>
      <w:tr w:rsidR="00F9423E" w:rsidRPr="00300FA3" w14:paraId="73823A9E" w14:textId="77777777" w:rsidTr="37838DEA">
        <w:trPr>
          <w:trHeight w:hRule="exact" w:val="228"/>
          <w:jc w:val="center"/>
        </w:trPr>
        <w:tc>
          <w:tcPr>
            <w:tcW w:w="1110" w:type="dxa"/>
            <w:vMerge/>
            <w:textDirection w:val="btLr"/>
          </w:tcPr>
          <w:p w14:paraId="10A12612" w14:textId="77777777" w:rsidR="00F9423E" w:rsidRPr="00300FA3" w:rsidRDefault="00F9423E">
            <w:pPr>
              <w:ind w:left="113" w:right="113"/>
              <w:jc w:val="center"/>
              <w:rPr>
                <w:rFonts w:ascii="Times New Roman" w:hAnsi="Times New Roman" w:cs="Times New Roman"/>
              </w:rPr>
            </w:pPr>
          </w:p>
        </w:tc>
        <w:tc>
          <w:tcPr>
            <w:tcW w:w="2787" w:type="dxa"/>
            <w:vMerge/>
          </w:tcPr>
          <w:p w14:paraId="113E2F13" w14:textId="77777777" w:rsidR="00F9423E" w:rsidRPr="00300FA3" w:rsidRDefault="00F9423E">
            <w:pPr>
              <w:rPr>
                <w:rFonts w:ascii="Times New Roman" w:hAnsi="Times New Roman" w:cs="Times New Roman"/>
                <w:sz w:val="20"/>
                <w:szCs w:val="20"/>
              </w:rPr>
            </w:pPr>
          </w:p>
        </w:tc>
        <w:tc>
          <w:tcPr>
            <w:tcW w:w="405" w:type="dxa"/>
            <w:shd w:val="clear" w:color="auto" w:fill="3A7C22" w:themeFill="accent6" w:themeFillShade="BF"/>
          </w:tcPr>
          <w:p w14:paraId="19A097AA" w14:textId="77777777" w:rsidR="00F9423E" w:rsidRPr="00300FA3" w:rsidRDefault="00F9423E">
            <w:pPr>
              <w:rPr>
                <w:rFonts w:ascii="Times New Roman" w:hAnsi="Times New Roman" w:cs="Times New Roman"/>
                <w:sz w:val="20"/>
                <w:szCs w:val="20"/>
              </w:rPr>
            </w:pPr>
          </w:p>
        </w:tc>
        <w:tc>
          <w:tcPr>
            <w:tcW w:w="407" w:type="dxa"/>
            <w:shd w:val="clear" w:color="auto" w:fill="3A7C22" w:themeFill="accent6" w:themeFillShade="BF"/>
          </w:tcPr>
          <w:p w14:paraId="40E70B3B" w14:textId="77777777" w:rsidR="00F9423E" w:rsidRPr="00300FA3" w:rsidRDefault="00F9423E">
            <w:pPr>
              <w:jc w:val="center"/>
              <w:rPr>
                <w:rFonts w:ascii="Times New Roman" w:hAnsi="Times New Roman" w:cs="Times New Roman"/>
                <w:sz w:val="20"/>
                <w:szCs w:val="20"/>
              </w:rPr>
            </w:pPr>
          </w:p>
        </w:tc>
        <w:tc>
          <w:tcPr>
            <w:tcW w:w="407" w:type="dxa"/>
            <w:shd w:val="clear" w:color="auto" w:fill="275317" w:themeFill="accent6" w:themeFillShade="80"/>
          </w:tcPr>
          <w:p w14:paraId="7AA6B24B" w14:textId="77777777" w:rsidR="00F9423E" w:rsidRPr="00300FA3" w:rsidRDefault="00F9423E">
            <w:pPr>
              <w:jc w:val="center"/>
              <w:rPr>
                <w:rFonts w:ascii="Times New Roman" w:hAnsi="Times New Roman" w:cs="Times New Roman"/>
                <w:sz w:val="20"/>
                <w:szCs w:val="20"/>
              </w:rPr>
            </w:pPr>
          </w:p>
        </w:tc>
        <w:tc>
          <w:tcPr>
            <w:tcW w:w="410" w:type="dxa"/>
            <w:shd w:val="clear" w:color="auto" w:fill="275317" w:themeFill="accent6" w:themeFillShade="80"/>
          </w:tcPr>
          <w:p w14:paraId="6812DB9C" w14:textId="77777777" w:rsidR="00F9423E" w:rsidRPr="00300FA3" w:rsidRDefault="00F9423E">
            <w:pPr>
              <w:jc w:val="center"/>
              <w:rPr>
                <w:rFonts w:ascii="Times New Roman" w:hAnsi="Times New Roman" w:cs="Times New Roman"/>
                <w:sz w:val="20"/>
                <w:szCs w:val="20"/>
              </w:rPr>
            </w:pPr>
          </w:p>
        </w:tc>
        <w:tc>
          <w:tcPr>
            <w:tcW w:w="407" w:type="dxa"/>
            <w:shd w:val="clear" w:color="auto" w:fill="3A7C22" w:themeFill="accent6" w:themeFillShade="BF"/>
          </w:tcPr>
          <w:p w14:paraId="367FCCF5"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5FE6B250" w14:textId="77777777" w:rsidR="00F9423E" w:rsidRPr="00300FA3" w:rsidRDefault="00F9423E">
            <w:pPr>
              <w:jc w:val="center"/>
              <w:rPr>
                <w:rFonts w:ascii="Times New Roman" w:hAnsi="Times New Roman" w:cs="Times New Roman"/>
                <w:sz w:val="20"/>
                <w:szCs w:val="20"/>
              </w:rPr>
            </w:pPr>
          </w:p>
        </w:tc>
        <w:tc>
          <w:tcPr>
            <w:tcW w:w="405" w:type="dxa"/>
            <w:shd w:val="clear" w:color="auto" w:fill="3A7C22" w:themeFill="accent6" w:themeFillShade="BF"/>
          </w:tcPr>
          <w:p w14:paraId="305382B3" w14:textId="77777777" w:rsidR="00F9423E" w:rsidRPr="00300FA3" w:rsidRDefault="00F9423E">
            <w:pPr>
              <w:jc w:val="center"/>
              <w:rPr>
                <w:rFonts w:ascii="Times New Roman" w:hAnsi="Times New Roman" w:cs="Times New Roman"/>
                <w:sz w:val="20"/>
                <w:szCs w:val="20"/>
              </w:rPr>
            </w:pPr>
          </w:p>
        </w:tc>
        <w:tc>
          <w:tcPr>
            <w:tcW w:w="480" w:type="dxa"/>
            <w:shd w:val="clear" w:color="auto" w:fill="3A7C22" w:themeFill="accent6" w:themeFillShade="BF"/>
          </w:tcPr>
          <w:p w14:paraId="0EC9EC7D" w14:textId="77777777" w:rsidR="00F9423E" w:rsidRPr="00300FA3" w:rsidRDefault="00F9423E">
            <w:pPr>
              <w:jc w:val="center"/>
              <w:rPr>
                <w:rFonts w:ascii="Times New Roman" w:hAnsi="Times New Roman" w:cs="Times New Roman"/>
                <w:sz w:val="20"/>
                <w:szCs w:val="20"/>
              </w:rPr>
            </w:pPr>
          </w:p>
        </w:tc>
      </w:tr>
      <w:tr w:rsidR="00F9423E" w:rsidRPr="00300FA3" w14:paraId="2477A3F1" w14:textId="77777777" w:rsidTr="37838DEA">
        <w:trPr>
          <w:trHeight w:hRule="exact" w:val="228"/>
          <w:jc w:val="center"/>
        </w:trPr>
        <w:tc>
          <w:tcPr>
            <w:tcW w:w="1110" w:type="dxa"/>
            <w:vMerge/>
            <w:textDirection w:val="btLr"/>
          </w:tcPr>
          <w:p w14:paraId="660FBCFA" w14:textId="77777777" w:rsidR="00F9423E" w:rsidRPr="00300FA3" w:rsidRDefault="00F9423E">
            <w:pPr>
              <w:ind w:left="113" w:right="113"/>
              <w:jc w:val="center"/>
              <w:rPr>
                <w:rFonts w:ascii="Times New Roman" w:hAnsi="Times New Roman" w:cs="Times New Roman"/>
              </w:rPr>
            </w:pPr>
          </w:p>
        </w:tc>
        <w:tc>
          <w:tcPr>
            <w:tcW w:w="2787" w:type="dxa"/>
            <w:vMerge/>
          </w:tcPr>
          <w:p w14:paraId="04D1AD26" w14:textId="77777777" w:rsidR="00F9423E" w:rsidRPr="00300FA3" w:rsidRDefault="00F9423E">
            <w:pPr>
              <w:rPr>
                <w:rFonts w:ascii="Times New Roman" w:hAnsi="Times New Roman" w:cs="Times New Roman"/>
                <w:sz w:val="20"/>
                <w:szCs w:val="20"/>
              </w:rPr>
            </w:pPr>
          </w:p>
        </w:tc>
        <w:tc>
          <w:tcPr>
            <w:tcW w:w="405" w:type="dxa"/>
            <w:shd w:val="clear" w:color="auto" w:fill="D9F2D0" w:themeFill="accent6" w:themeFillTint="33"/>
          </w:tcPr>
          <w:p w14:paraId="7AEC349D"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52AB5283"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11893F96"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595928B8"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4C7C02C5"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4C8316EF" w14:textId="77777777" w:rsidR="00F9423E" w:rsidRPr="00300FA3" w:rsidRDefault="00F9423E">
            <w:pPr>
              <w:jc w:val="center"/>
              <w:rPr>
                <w:rFonts w:ascii="Times New Roman" w:hAnsi="Times New Roman" w:cs="Times New Roman"/>
                <w:sz w:val="20"/>
                <w:szCs w:val="20"/>
              </w:rPr>
            </w:pPr>
          </w:p>
        </w:tc>
        <w:tc>
          <w:tcPr>
            <w:tcW w:w="405" w:type="dxa"/>
            <w:shd w:val="clear" w:color="auto" w:fill="D9F2D0" w:themeFill="accent6" w:themeFillTint="33"/>
          </w:tcPr>
          <w:p w14:paraId="5C13A0B8" w14:textId="77777777" w:rsidR="00F9423E" w:rsidRPr="00300FA3" w:rsidRDefault="00F9423E">
            <w:pPr>
              <w:jc w:val="center"/>
              <w:rPr>
                <w:rFonts w:ascii="Times New Roman" w:hAnsi="Times New Roman" w:cs="Times New Roman"/>
                <w:sz w:val="20"/>
                <w:szCs w:val="20"/>
              </w:rPr>
            </w:pPr>
          </w:p>
        </w:tc>
        <w:tc>
          <w:tcPr>
            <w:tcW w:w="480" w:type="dxa"/>
            <w:shd w:val="clear" w:color="auto" w:fill="D9F2D0" w:themeFill="accent6" w:themeFillTint="33"/>
          </w:tcPr>
          <w:p w14:paraId="7809A123" w14:textId="77777777" w:rsidR="00F9423E" w:rsidRPr="00300FA3" w:rsidRDefault="00F9423E">
            <w:pPr>
              <w:jc w:val="center"/>
              <w:rPr>
                <w:rFonts w:ascii="Times New Roman" w:hAnsi="Times New Roman" w:cs="Times New Roman"/>
                <w:sz w:val="20"/>
                <w:szCs w:val="20"/>
              </w:rPr>
            </w:pPr>
          </w:p>
        </w:tc>
      </w:tr>
      <w:tr w:rsidR="00F9423E" w:rsidRPr="00300FA3" w14:paraId="16E21F89" w14:textId="77777777" w:rsidTr="37838DEA">
        <w:trPr>
          <w:trHeight w:hRule="exact" w:val="228"/>
          <w:jc w:val="center"/>
        </w:trPr>
        <w:tc>
          <w:tcPr>
            <w:tcW w:w="1110" w:type="dxa"/>
            <w:vMerge/>
            <w:textDirection w:val="btLr"/>
          </w:tcPr>
          <w:p w14:paraId="1CD92181" w14:textId="77777777" w:rsidR="00F9423E" w:rsidRPr="00300FA3" w:rsidRDefault="00F9423E">
            <w:pPr>
              <w:ind w:left="113" w:right="113"/>
              <w:jc w:val="center"/>
              <w:rPr>
                <w:rFonts w:ascii="Times New Roman" w:hAnsi="Times New Roman" w:cs="Times New Roman"/>
              </w:rPr>
            </w:pPr>
          </w:p>
        </w:tc>
        <w:tc>
          <w:tcPr>
            <w:tcW w:w="2787" w:type="dxa"/>
            <w:vMerge/>
          </w:tcPr>
          <w:p w14:paraId="50E71A3E" w14:textId="77777777" w:rsidR="00F9423E" w:rsidRPr="00300FA3" w:rsidRDefault="00F9423E">
            <w:pPr>
              <w:rPr>
                <w:rFonts w:ascii="Times New Roman" w:hAnsi="Times New Roman" w:cs="Times New Roman"/>
                <w:sz w:val="20"/>
                <w:szCs w:val="20"/>
              </w:rPr>
            </w:pPr>
          </w:p>
        </w:tc>
        <w:tc>
          <w:tcPr>
            <w:tcW w:w="405" w:type="dxa"/>
            <w:shd w:val="clear" w:color="auto" w:fill="3A7C22" w:themeFill="accent6" w:themeFillShade="BF"/>
          </w:tcPr>
          <w:p w14:paraId="4CE6A832" w14:textId="77777777" w:rsidR="00F9423E" w:rsidRPr="00300FA3" w:rsidRDefault="00F9423E">
            <w:pPr>
              <w:jc w:val="center"/>
              <w:rPr>
                <w:rFonts w:ascii="Times New Roman" w:hAnsi="Times New Roman" w:cs="Times New Roman"/>
                <w:sz w:val="20"/>
                <w:szCs w:val="20"/>
              </w:rPr>
            </w:pPr>
          </w:p>
        </w:tc>
        <w:tc>
          <w:tcPr>
            <w:tcW w:w="407" w:type="dxa"/>
            <w:shd w:val="clear" w:color="auto" w:fill="3A7C22" w:themeFill="accent6" w:themeFillShade="BF"/>
          </w:tcPr>
          <w:p w14:paraId="47CF60AD" w14:textId="77777777" w:rsidR="00F9423E" w:rsidRPr="00300FA3" w:rsidRDefault="00F9423E">
            <w:pPr>
              <w:jc w:val="center"/>
              <w:rPr>
                <w:rFonts w:ascii="Times New Roman" w:hAnsi="Times New Roman" w:cs="Times New Roman"/>
                <w:sz w:val="20"/>
                <w:szCs w:val="20"/>
              </w:rPr>
            </w:pPr>
          </w:p>
        </w:tc>
        <w:tc>
          <w:tcPr>
            <w:tcW w:w="407" w:type="dxa"/>
            <w:shd w:val="clear" w:color="auto" w:fill="275317" w:themeFill="accent6" w:themeFillShade="80"/>
          </w:tcPr>
          <w:p w14:paraId="79BCB6DE" w14:textId="77777777" w:rsidR="00F9423E" w:rsidRPr="00300FA3" w:rsidRDefault="00F9423E">
            <w:pPr>
              <w:jc w:val="center"/>
              <w:rPr>
                <w:rFonts w:ascii="Times New Roman" w:hAnsi="Times New Roman" w:cs="Times New Roman"/>
                <w:sz w:val="20"/>
                <w:szCs w:val="20"/>
              </w:rPr>
            </w:pPr>
          </w:p>
        </w:tc>
        <w:tc>
          <w:tcPr>
            <w:tcW w:w="410" w:type="dxa"/>
            <w:shd w:val="clear" w:color="auto" w:fill="275317" w:themeFill="accent6" w:themeFillShade="80"/>
          </w:tcPr>
          <w:p w14:paraId="57C063AD"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0ABCB599"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048F6895" w14:textId="77777777" w:rsidR="00F9423E" w:rsidRPr="00300FA3" w:rsidRDefault="00F9423E">
            <w:pPr>
              <w:jc w:val="center"/>
              <w:rPr>
                <w:rFonts w:ascii="Times New Roman" w:hAnsi="Times New Roman" w:cs="Times New Roman"/>
                <w:sz w:val="20"/>
                <w:szCs w:val="20"/>
              </w:rPr>
            </w:pPr>
          </w:p>
        </w:tc>
        <w:tc>
          <w:tcPr>
            <w:tcW w:w="405" w:type="dxa"/>
            <w:shd w:val="clear" w:color="auto" w:fill="3A7C22" w:themeFill="accent6" w:themeFillShade="BF"/>
          </w:tcPr>
          <w:p w14:paraId="0CABBFE0" w14:textId="77777777" w:rsidR="00F9423E" w:rsidRPr="00300FA3" w:rsidRDefault="00F9423E">
            <w:pPr>
              <w:jc w:val="center"/>
              <w:rPr>
                <w:rFonts w:ascii="Times New Roman" w:hAnsi="Times New Roman" w:cs="Times New Roman"/>
                <w:sz w:val="20"/>
                <w:szCs w:val="20"/>
              </w:rPr>
            </w:pPr>
          </w:p>
        </w:tc>
        <w:tc>
          <w:tcPr>
            <w:tcW w:w="480" w:type="dxa"/>
            <w:shd w:val="clear" w:color="auto" w:fill="3A7C22" w:themeFill="accent6" w:themeFillShade="BF"/>
          </w:tcPr>
          <w:p w14:paraId="33EC9A24" w14:textId="77777777" w:rsidR="00F9423E" w:rsidRPr="00300FA3" w:rsidRDefault="00F9423E">
            <w:pPr>
              <w:jc w:val="center"/>
              <w:rPr>
                <w:rFonts w:ascii="Times New Roman" w:hAnsi="Times New Roman" w:cs="Times New Roman"/>
                <w:sz w:val="20"/>
                <w:szCs w:val="20"/>
              </w:rPr>
            </w:pPr>
          </w:p>
        </w:tc>
      </w:tr>
      <w:tr w:rsidR="00F9423E" w:rsidRPr="00300FA3" w14:paraId="54C5876E" w14:textId="77777777" w:rsidTr="37838DEA">
        <w:trPr>
          <w:trHeight w:hRule="exact" w:val="228"/>
          <w:jc w:val="center"/>
        </w:trPr>
        <w:tc>
          <w:tcPr>
            <w:tcW w:w="1110" w:type="dxa"/>
            <w:vMerge/>
            <w:textDirection w:val="btLr"/>
          </w:tcPr>
          <w:p w14:paraId="7BE0970B" w14:textId="77777777" w:rsidR="00F9423E" w:rsidRPr="00300FA3" w:rsidRDefault="00F9423E">
            <w:pPr>
              <w:ind w:left="113" w:right="113"/>
              <w:jc w:val="center"/>
              <w:rPr>
                <w:rFonts w:ascii="Times New Roman" w:hAnsi="Times New Roman" w:cs="Times New Roman"/>
              </w:rPr>
            </w:pPr>
          </w:p>
        </w:tc>
        <w:tc>
          <w:tcPr>
            <w:tcW w:w="2787" w:type="dxa"/>
            <w:vMerge/>
          </w:tcPr>
          <w:p w14:paraId="720F7DC0" w14:textId="77777777" w:rsidR="00F9423E" w:rsidRPr="00300FA3" w:rsidRDefault="00F9423E">
            <w:pPr>
              <w:rPr>
                <w:rFonts w:ascii="Times New Roman" w:hAnsi="Times New Roman" w:cs="Times New Roman"/>
                <w:sz w:val="20"/>
                <w:szCs w:val="20"/>
              </w:rPr>
            </w:pPr>
          </w:p>
        </w:tc>
        <w:tc>
          <w:tcPr>
            <w:tcW w:w="405" w:type="dxa"/>
            <w:shd w:val="clear" w:color="auto" w:fill="D9F2D0" w:themeFill="accent6" w:themeFillTint="33"/>
          </w:tcPr>
          <w:p w14:paraId="57581939"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69CC7DE4"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65067A07"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44845574"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23CF2719"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5D1BA965" w14:textId="77777777" w:rsidR="00F9423E" w:rsidRPr="00300FA3" w:rsidRDefault="00F9423E">
            <w:pPr>
              <w:jc w:val="center"/>
              <w:rPr>
                <w:rFonts w:ascii="Times New Roman" w:hAnsi="Times New Roman" w:cs="Times New Roman"/>
                <w:sz w:val="20"/>
                <w:szCs w:val="20"/>
              </w:rPr>
            </w:pPr>
          </w:p>
        </w:tc>
        <w:tc>
          <w:tcPr>
            <w:tcW w:w="405" w:type="dxa"/>
            <w:shd w:val="clear" w:color="auto" w:fill="B3E5A1" w:themeFill="accent6" w:themeFillTint="66"/>
          </w:tcPr>
          <w:p w14:paraId="093E7431" w14:textId="77777777" w:rsidR="00F9423E" w:rsidRPr="00300FA3" w:rsidRDefault="00F9423E">
            <w:pPr>
              <w:jc w:val="center"/>
              <w:rPr>
                <w:rFonts w:ascii="Times New Roman" w:hAnsi="Times New Roman" w:cs="Times New Roman"/>
                <w:sz w:val="20"/>
                <w:szCs w:val="20"/>
              </w:rPr>
            </w:pPr>
          </w:p>
        </w:tc>
        <w:tc>
          <w:tcPr>
            <w:tcW w:w="480" w:type="dxa"/>
            <w:shd w:val="clear" w:color="auto" w:fill="D9F2D0" w:themeFill="accent6" w:themeFillTint="33"/>
          </w:tcPr>
          <w:p w14:paraId="3BFC2FE0" w14:textId="77777777" w:rsidR="00F9423E" w:rsidRPr="00300FA3" w:rsidRDefault="00F9423E">
            <w:pPr>
              <w:jc w:val="center"/>
              <w:rPr>
                <w:rFonts w:ascii="Times New Roman" w:hAnsi="Times New Roman" w:cs="Times New Roman"/>
                <w:sz w:val="20"/>
                <w:szCs w:val="20"/>
              </w:rPr>
            </w:pPr>
          </w:p>
        </w:tc>
      </w:tr>
      <w:tr w:rsidR="00F9423E" w:rsidRPr="00300FA3" w14:paraId="2157F567" w14:textId="77777777" w:rsidTr="37838DEA">
        <w:trPr>
          <w:trHeight w:hRule="exact" w:val="228"/>
          <w:jc w:val="center"/>
        </w:trPr>
        <w:tc>
          <w:tcPr>
            <w:tcW w:w="1110" w:type="dxa"/>
            <w:vMerge/>
            <w:textDirection w:val="btLr"/>
          </w:tcPr>
          <w:p w14:paraId="38E965BF" w14:textId="77777777" w:rsidR="00F9423E" w:rsidRPr="00300FA3" w:rsidRDefault="00F9423E">
            <w:pPr>
              <w:ind w:left="113" w:right="113"/>
              <w:jc w:val="center"/>
              <w:rPr>
                <w:rFonts w:ascii="Times New Roman" w:hAnsi="Times New Roman" w:cs="Times New Roman"/>
              </w:rPr>
            </w:pPr>
          </w:p>
        </w:tc>
        <w:tc>
          <w:tcPr>
            <w:tcW w:w="2787" w:type="dxa"/>
            <w:vMerge/>
          </w:tcPr>
          <w:p w14:paraId="6CF1219B" w14:textId="77777777" w:rsidR="00F9423E" w:rsidRPr="00300FA3" w:rsidRDefault="00F9423E">
            <w:pPr>
              <w:rPr>
                <w:rFonts w:ascii="Times New Roman" w:hAnsi="Times New Roman" w:cs="Times New Roman"/>
                <w:sz w:val="20"/>
                <w:szCs w:val="20"/>
              </w:rPr>
            </w:pPr>
          </w:p>
        </w:tc>
        <w:tc>
          <w:tcPr>
            <w:tcW w:w="405" w:type="dxa"/>
            <w:shd w:val="clear" w:color="auto" w:fill="D9F2D0" w:themeFill="accent6" w:themeFillTint="33"/>
          </w:tcPr>
          <w:p w14:paraId="79A3339D"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04FFF511"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6A69375C"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617DA860"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2CB1508E"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296C1DB8" w14:textId="77777777" w:rsidR="00F9423E" w:rsidRPr="00300FA3" w:rsidRDefault="00F9423E">
            <w:pPr>
              <w:jc w:val="center"/>
              <w:rPr>
                <w:rFonts w:ascii="Times New Roman" w:hAnsi="Times New Roman" w:cs="Times New Roman"/>
                <w:sz w:val="20"/>
                <w:szCs w:val="20"/>
              </w:rPr>
            </w:pPr>
          </w:p>
        </w:tc>
        <w:tc>
          <w:tcPr>
            <w:tcW w:w="405" w:type="dxa"/>
            <w:shd w:val="clear" w:color="auto" w:fill="B3E5A1" w:themeFill="accent6" w:themeFillTint="66"/>
          </w:tcPr>
          <w:p w14:paraId="33BCF649" w14:textId="77777777" w:rsidR="00F9423E" w:rsidRPr="00300FA3" w:rsidRDefault="00F9423E">
            <w:pPr>
              <w:jc w:val="center"/>
              <w:rPr>
                <w:rFonts w:ascii="Times New Roman" w:hAnsi="Times New Roman" w:cs="Times New Roman"/>
                <w:sz w:val="20"/>
                <w:szCs w:val="20"/>
              </w:rPr>
            </w:pPr>
          </w:p>
        </w:tc>
        <w:tc>
          <w:tcPr>
            <w:tcW w:w="480" w:type="dxa"/>
            <w:shd w:val="clear" w:color="auto" w:fill="B3E5A1" w:themeFill="accent6" w:themeFillTint="66"/>
          </w:tcPr>
          <w:p w14:paraId="73410B35" w14:textId="77777777" w:rsidR="00F9423E" w:rsidRPr="00300FA3" w:rsidRDefault="00F9423E">
            <w:pPr>
              <w:jc w:val="center"/>
              <w:rPr>
                <w:rFonts w:ascii="Times New Roman" w:hAnsi="Times New Roman" w:cs="Times New Roman"/>
                <w:sz w:val="20"/>
                <w:szCs w:val="20"/>
              </w:rPr>
            </w:pPr>
          </w:p>
        </w:tc>
      </w:tr>
      <w:tr w:rsidR="00F9423E" w:rsidRPr="00300FA3" w14:paraId="40B1A314" w14:textId="77777777" w:rsidTr="37838DEA">
        <w:trPr>
          <w:trHeight w:hRule="exact" w:val="285"/>
          <w:jc w:val="center"/>
        </w:trPr>
        <w:tc>
          <w:tcPr>
            <w:tcW w:w="1110" w:type="dxa"/>
            <w:vMerge/>
            <w:textDirection w:val="btLr"/>
          </w:tcPr>
          <w:p w14:paraId="466E41B7" w14:textId="77777777" w:rsidR="00F9423E" w:rsidRPr="00300FA3" w:rsidRDefault="00F9423E">
            <w:pPr>
              <w:ind w:left="113" w:right="113"/>
              <w:jc w:val="center"/>
              <w:rPr>
                <w:rFonts w:ascii="Times New Roman" w:hAnsi="Times New Roman" w:cs="Times New Roman"/>
              </w:rPr>
            </w:pPr>
          </w:p>
        </w:tc>
        <w:tc>
          <w:tcPr>
            <w:tcW w:w="2787" w:type="dxa"/>
            <w:vMerge/>
          </w:tcPr>
          <w:p w14:paraId="0EDBE665" w14:textId="77777777" w:rsidR="00F9423E" w:rsidRPr="00300FA3" w:rsidRDefault="00F9423E">
            <w:pPr>
              <w:rPr>
                <w:rFonts w:ascii="Times New Roman" w:hAnsi="Times New Roman" w:cs="Times New Roman"/>
                <w:sz w:val="20"/>
                <w:szCs w:val="20"/>
              </w:rPr>
            </w:pPr>
          </w:p>
        </w:tc>
        <w:tc>
          <w:tcPr>
            <w:tcW w:w="405" w:type="dxa"/>
          </w:tcPr>
          <w:p w14:paraId="25226D29"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21.0</w:t>
            </w:r>
          </w:p>
        </w:tc>
        <w:tc>
          <w:tcPr>
            <w:tcW w:w="407" w:type="dxa"/>
          </w:tcPr>
          <w:p w14:paraId="34C287C6"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21.7</w:t>
            </w:r>
          </w:p>
        </w:tc>
        <w:tc>
          <w:tcPr>
            <w:tcW w:w="407" w:type="dxa"/>
          </w:tcPr>
          <w:p w14:paraId="25DF9484"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25.8</w:t>
            </w:r>
          </w:p>
        </w:tc>
        <w:tc>
          <w:tcPr>
            <w:tcW w:w="410" w:type="dxa"/>
          </w:tcPr>
          <w:p w14:paraId="0D5160C6"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30.2</w:t>
            </w:r>
          </w:p>
        </w:tc>
        <w:tc>
          <w:tcPr>
            <w:tcW w:w="407" w:type="dxa"/>
          </w:tcPr>
          <w:p w14:paraId="05FA5716"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17.7</w:t>
            </w:r>
          </w:p>
        </w:tc>
        <w:tc>
          <w:tcPr>
            <w:tcW w:w="407" w:type="dxa"/>
          </w:tcPr>
          <w:p w14:paraId="6FEBA195"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18.3</w:t>
            </w:r>
          </w:p>
        </w:tc>
        <w:tc>
          <w:tcPr>
            <w:tcW w:w="405" w:type="dxa"/>
          </w:tcPr>
          <w:p w14:paraId="3DA2D2FB"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22.6</w:t>
            </w:r>
          </w:p>
        </w:tc>
        <w:tc>
          <w:tcPr>
            <w:tcW w:w="480" w:type="dxa"/>
          </w:tcPr>
          <w:p w14:paraId="2A84B8C8"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25.5</w:t>
            </w:r>
          </w:p>
        </w:tc>
      </w:tr>
      <w:tr w:rsidR="00F9423E" w:rsidRPr="00300FA3" w14:paraId="26289079" w14:textId="77777777" w:rsidTr="37838DEA">
        <w:trPr>
          <w:trHeight w:hRule="exact" w:val="228"/>
          <w:jc w:val="center"/>
        </w:trPr>
        <w:tc>
          <w:tcPr>
            <w:tcW w:w="1110" w:type="dxa"/>
            <w:vMerge w:val="restart"/>
            <w:textDirection w:val="btLr"/>
          </w:tcPr>
          <w:p w14:paraId="79CA089C" w14:textId="77777777" w:rsidR="00F9423E" w:rsidRPr="00300FA3" w:rsidRDefault="00F9423E">
            <w:pPr>
              <w:ind w:left="113" w:right="113"/>
              <w:jc w:val="center"/>
              <w:rPr>
                <w:rFonts w:ascii="Times New Roman" w:hAnsi="Times New Roman" w:cs="Times New Roman"/>
                <w:b/>
                <w:bCs/>
              </w:rPr>
            </w:pPr>
          </w:p>
          <w:p w14:paraId="56B93A69" w14:textId="77777777" w:rsidR="00F9423E" w:rsidRPr="00300FA3" w:rsidRDefault="00F9423E">
            <w:pPr>
              <w:ind w:left="113" w:right="113"/>
              <w:jc w:val="center"/>
              <w:rPr>
                <w:rFonts w:ascii="Times New Roman" w:hAnsi="Times New Roman" w:cs="Times New Roman"/>
              </w:rPr>
            </w:pPr>
            <w:r w:rsidRPr="00300FA3">
              <w:rPr>
                <w:rFonts w:ascii="Times New Roman" w:hAnsi="Times New Roman" w:cs="Times New Roman"/>
              </w:rPr>
              <w:t>Carbohydrates</w:t>
            </w:r>
          </w:p>
        </w:tc>
        <w:tc>
          <w:tcPr>
            <w:tcW w:w="2787" w:type="dxa"/>
            <w:vMerge w:val="restart"/>
          </w:tcPr>
          <w:p w14:paraId="1B02C429"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D-Cellobiose</w:t>
            </w:r>
          </w:p>
          <w:p w14:paraId="542C0F97"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 xml:space="preserve">α-D-Lactose </w:t>
            </w:r>
          </w:p>
          <w:p w14:paraId="395F04A0"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 xml:space="preserve">β-Methyl-D-Glucoside </w:t>
            </w:r>
          </w:p>
          <w:p w14:paraId="0D412FC4"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D-Xylose</w:t>
            </w:r>
          </w:p>
          <w:p w14:paraId="18D22A2D"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i-Erythritol</w:t>
            </w:r>
          </w:p>
          <w:p w14:paraId="51A8CE1F"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D-Mannitol</w:t>
            </w:r>
          </w:p>
          <w:p w14:paraId="53F869EE"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N-Acetyl-D-Glucosamine</w:t>
            </w:r>
          </w:p>
          <w:p w14:paraId="7C04B429" w14:textId="77777777" w:rsidR="00F9423E" w:rsidRPr="00300FA3" w:rsidRDefault="00F9423E">
            <w:pPr>
              <w:rPr>
                <w:rFonts w:ascii="Times New Roman" w:hAnsi="Times New Roman" w:cs="Times New Roman"/>
                <w:b/>
                <w:bCs/>
                <w:sz w:val="20"/>
                <w:szCs w:val="20"/>
              </w:rPr>
            </w:pPr>
            <w:r w:rsidRPr="00300FA3">
              <w:rPr>
                <w:rFonts w:ascii="Times New Roman" w:hAnsi="Times New Roman" w:cs="Times New Roman"/>
                <w:b/>
                <w:bCs/>
                <w:sz w:val="20"/>
                <w:szCs w:val="20"/>
              </w:rPr>
              <w:t>Total</w:t>
            </w:r>
          </w:p>
          <w:p w14:paraId="5B808DE4" w14:textId="77777777" w:rsidR="00F9423E" w:rsidRPr="00300FA3" w:rsidRDefault="00F9423E">
            <w:pPr>
              <w:rPr>
                <w:rFonts w:ascii="Times New Roman" w:hAnsi="Times New Roman" w:cs="Times New Roman"/>
                <w:b/>
                <w:bCs/>
                <w:sz w:val="20"/>
                <w:szCs w:val="20"/>
              </w:rPr>
            </w:pPr>
          </w:p>
        </w:tc>
        <w:tc>
          <w:tcPr>
            <w:tcW w:w="405" w:type="dxa"/>
            <w:shd w:val="clear" w:color="auto" w:fill="D9F2D0" w:themeFill="accent6" w:themeFillTint="33"/>
          </w:tcPr>
          <w:p w14:paraId="6DD04D8D"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6B3BFF60"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77C0E81A"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3E9532BE"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7CC88241"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3339F2A6" w14:textId="77777777" w:rsidR="00F9423E" w:rsidRPr="00300FA3" w:rsidRDefault="00F9423E">
            <w:pPr>
              <w:jc w:val="center"/>
              <w:rPr>
                <w:rFonts w:ascii="Times New Roman" w:hAnsi="Times New Roman" w:cs="Times New Roman"/>
                <w:sz w:val="20"/>
                <w:szCs w:val="20"/>
              </w:rPr>
            </w:pPr>
          </w:p>
        </w:tc>
        <w:tc>
          <w:tcPr>
            <w:tcW w:w="405" w:type="dxa"/>
            <w:shd w:val="clear" w:color="auto" w:fill="D9F2D0" w:themeFill="accent6" w:themeFillTint="33"/>
          </w:tcPr>
          <w:p w14:paraId="511E87AC" w14:textId="77777777" w:rsidR="00F9423E" w:rsidRPr="00300FA3" w:rsidRDefault="00F9423E">
            <w:pPr>
              <w:jc w:val="center"/>
              <w:rPr>
                <w:rFonts w:ascii="Times New Roman" w:hAnsi="Times New Roman" w:cs="Times New Roman"/>
                <w:sz w:val="20"/>
                <w:szCs w:val="20"/>
              </w:rPr>
            </w:pPr>
          </w:p>
        </w:tc>
        <w:tc>
          <w:tcPr>
            <w:tcW w:w="480" w:type="dxa"/>
            <w:shd w:val="clear" w:color="auto" w:fill="B3E5A1" w:themeFill="accent6" w:themeFillTint="66"/>
          </w:tcPr>
          <w:p w14:paraId="1B47A242" w14:textId="77777777" w:rsidR="00F9423E" w:rsidRPr="00300FA3" w:rsidRDefault="00F9423E">
            <w:pPr>
              <w:jc w:val="center"/>
              <w:rPr>
                <w:rFonts w:ascii="Times New Roman" w:hAnsi="Times New Roman" w:cs="Times New Roman"/>
                <w:sz w:val="20"/>
                <w:szCs w:val="20"/>
              </w:rPr>
            </w:pPr>
          </w:p>
        </w:tc>
      </w:tr>
      <w:tr w:rsidR="00F9423E" w:rsidRPr="00300FA3" w14:paraId="6168AB4F" w14:textId="77777777" w:rsidTr="37838DEA">
        <w:trPr>
          <w:trHeight w:hRule="exact" w:val="228"/>
          <w:jc w:val="center"/>
        </w:trPr>
        <w:tc>
          <w:tcPr>
            <w:tcW w:w="1110" w:type="dxa"/>
            <w:vMerge/>
            <w:textDirection w:val="btLr"/>
          </w:tcPr>
          <w:p w14:paraId="7D3B4B45" w14:textId="77777777" w:rsidR="00F9423E" w:rsidRPr="00300FA3" w:rsidRDefault="00F9423E">
            <w:pPr>
              <w:ind w:left="113" w:right="113"/>
              <w:jc w:val="center"/>
              <w:rPr>
                <w:rFonts w:ascii="Times New Roman" w:hAnsi="Times New Roman" w:cs="Times New Roman"/>
                <w:b/>
                <w:bCs/>
              </w:rPr>
            </w:pPr>
          </w:p>
        </w:tc>
        <w:tc>
          <w:tcPr>
            <w:tcW w:w="2787" w:type="dxa"/>
            <w:vMerge/>
            <w:textDirection w:val="btLr"/>
          </w:tcPr>
          <w:p w14:paraId="66C383AF" w14:textId="77777777" w:rsidR="00F9423E" w:rsidRPr="00300FA3" w:rsidRDefault="00F9423E">
            <w:pPr>
              <w:ind w:left="113" w:right="113"/>
              <w:rPr>
                <w:rFonts w:ascii="Times New Roman" w:hAnsi="Times New Roman" w:cs="Times New Roman"/>
                <w:sz w:val="20"/>
                <w:szCs w:val="20"/>
              </w:rPr>
            </w:pPr>
          </w:p>
        </w:tc>
        <w:tc>
          <w:tcPr>
            <w:tcW w:w="405" w:type="dxa"/>
            <w:shd w:val="clear" w:color="auto" w:fill="D9F2D0" w:themeFill="accent6" w:themeFillTint="33"/>
          </w:tcPr>
          <w:p w14:paraId="759FC6E2"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0D9DC50A"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789CCAB3"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32192C77"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0ACB9964"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3FC841BB" w14:textId="77777777" w:rsidR="00F9423E" w:rsidRPr="00300FA3" w:rsidRDefault="00F9423E">
            <w:pPr>
              <w:jc w:val="center"/>
              <w:rPr>
                <w:rFonts w:ascii="Times New Roman" w:hAnsi="Times New Roman" w:cs="Times New Roman"/>
                <w:sz w:val="20"/>
                <w:szCs w:val="20"/>
              </w:rPr>
            </w:pPr>
          </w:p>
        </w:tc>
        <w:tc>
          <w:tcPr>
            <w:tcW w:w="405" w:type="dxa"/>
            <w:shd w:val="clear" w:color="auto" w:fill="D9F2D0" w:themeFill="accent6" w:themeFillTint="33"/>
          </w:tcPr>
          <w:p w14:paraId="008E89D0" w14:textId="77777777" w:rsidR="00F9423E" w:rsidRPr="00300FA3" w:rsidRDefault="00F9423E">
            <w:pPr>
              <w:jc w:val="center"/>
              <w:rPr>
                <w:rFonts w:ascii="Times New Roman" w:hAnsi="Times New Roman" w:cs="Times New Roman"/>
                <w:sz w:val="20"/>
                <w:szCs w:val="20"/>
              </w:rPr>
            </w:pPr>
          </w:p>
        </w:tc>
        <w:tc>
          <w:tcPr>
            <w:tcW w:w="480" w:type="dxa"/>
            <w:shd w:val="clear" w:color="auto" w:fill="D9F2D0" w:themeFill="accent6" w:themeFillTint="33"/>
          </w:tcPr>
          <w:p w14:paraId="7749B319" w14:textId="77777777" w:rsidR="00F9423E" w:rsidRPr="00300FA3" w:rsidRDefault="00F9423E">
            <w:pPr>
              <w:jc w:val="center"/>
              <w:rPr>
                <w:rFonts w:ascii="Times New Roman" w:hAnsi="Times New Roman" w:cs="Times New Roman"/>
                <w:sz w:val="20"/>
                <w:szCs w:val="20"/>
              </w:rPr>
            </w:pPr>
          </w:p>
        </w:tc>
      </w:tr>
      <w:tr w:rsidR="00F9423E" w:rsidRPr="00300FA3" w14:paraId="38E76514" w14:textId="77777777" w:rsidTr="37838DEA">
        <w:trPr>
          <w:trHeight w:hRule="exact" w:val="228"/>
          <w:jc w:val="center"/>
        </w:trPr>
        <w:tc>
          <w:tcPr>
            <w:tcW w:w="1110" w:type="dxa"/>
            <w:vMerge/>
            <w:textDirection w:val="btLr"/>
          </w:tcPr>
          <w:p w14:paraId="0780EA5E" w14:textId="77777777" w:rsidR="00F9423E" w:rsidRPr="00300FA3" w:rsidRDefault="00F9423E">
            <w:pPr>
              <w:ind w:left="113" w:right="113"/>
              <w:jc w:val="center"/>
              <w:rPr>
                <w:rFonts w:ascii="Times New Roman" w:hAnsi="Times New Roman" w:cs="Times New Roman"/>
                <w:b/>
                <w:bCs/>
              </w:rPr>
            </w:pPr>
          </w:p>
        </w:tc>
        <w:tc>
          <w:tcPr>
            <w:tcW w:w="2787" w:type="dxa"/>
            <w:vMerge/>
            <w:textDirection w:val="btLr"/>
          </w:tcPr>
          <w:p w14:paraId="77ABC481" w14:textId="77777777" w:rsidR="00F9423E" w:rsidRPr="00300FA3" w:rsidRDefault="00F9423E">
            <w:pPr>
              <w:ind w:left="113" w:right="113"/>
              <w:rPr>
                <w:rFonts w:ascii="Times New Roman" w:hAnsi="Times New Roman" w:cs="Times New Roman"/>
                <w:sz w:val="20"/>
                <w:szCs w:val="20"/>
              </w:rPr>
            </w:pPr>
          </w:p>
        </w:tc>
        <w:tc>
          <w:tcPr>
            <w:tcW w:w="405" w:type="dxa"/>
            <w:shd w:val="clear" w:color="auto" w:fill="D9F2D0" w:themeFill="accent6" w:themeFillTint="33"/>
          </w:tcPr>
          <w:p w14:paraId="139E7716"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414B41F6"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7F2E5254"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2F196A29"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7D0A744B"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151C5371" w14:textId="77777777" w:rsidR="00F9423E" w:rsidRPr="00300FA3" w:rsidRDefault="00F9423E">
            <w:pPr>
              <w:jc w:val="center"/>
              <w:rPr>
                <w:rFonts w:ascii="Times New Roman" w:hAnsi="Times New Roman" w:cs="Times New Roman"/>
                <w:sz w:val="20"/>
                <w:szCs w:val="20"/>
              </w:rPr>
            </w:pPr>
          </w:p>
        </w:tc>
        <w:tc>
          <w:tcPr>
            <w:tcW w:w="405" w:type="dxa"/>
            <w:shd w:val="clear" w:color="auto" w:fill="D9F2D0" w:themeFill="accent6" w:themeFillTint="33"/>
          </w:tcPr>
          <w:p w14:paraId="7AB9C2A1" w14:textId="77777777" w:rsidR="00F9423E" w:rsidRPr="00300FA3" w:rsidRDefault="00F9423E">
            <w:pPr>
              <w:jc w:val="center"/>
              <w:rPr>
                <w:rFonts w:ascii="Times New Roman" w:hAnsi="Times New Roman" w:cs="Times New Roman"/>
                <w:sz w:val="20"/>
                <w:szCs w:val="20"/>
              </w:rPr>
            </w:pPr>
          </w:p>
        </w:tc>
        <w:tc>
          <w:tcPr>
            <w:tcW w:w="480" w:type="dxa"/>
            <w:shd w:val="clear" w:color="auto" w:fill="B3E5A1" w:themeFill="accent6" w:themeFillTint="66"/>
          </w:tcPr>
          <w:p w14:paraId="436C9D9D" w14:textId="77777777" w:rsidR="00F9423E" w:rsidRPr="00300FA3" w:rsidRDefault="00F9423E">
            <w:pPr>
              <w:jc w:val="center"/>
              <w:rPr>
                <w:rFonts w:ascii="Times New Roman" w:hAnsi="Times New Roman" w:cs="Times New Roman"/>
                <w:sz w:val="20"/>
                <w:szCs w:val="20"/>
              </w:rPr>
            </w:pPr>
          </w:p>
        </w:tc>
      </w:tr>
      <w:tr w:rsidR="00F9423E" w:rsidRPr="00300FA3" w14:paraId="03CCD651" w14:textId="77777777" w:rsidTr="37838DEA">
        <w:trPr>
          <w:trHeight w:hRule="exact" w:val="228"/>
          <w:jc w:val="center"/>
        </w:trPr>
        <w:tc>
          <w:tcPr>
            <w:tcW w:w="1110" w:type="dxa"/>
            <w:vMerge/>
            <w:textDirection w:val="btLr"/>
          </w:tcPr>
          <w:p w14:paraId="201D9053" w14:textId="77777777" w:rsidR="00F9423E" w:rsidRPr="00300FA3" w:rsidRDefault="00F9423E">
            <w:pPr>
              <w:ind w:left="113" w:right="113"/>
              <w:jc w:val="center"/>
              <w:rPr>
                <w:rFonts w:ascii="Times New Roman" w:hAnsi="Times New Roman" w:cs="Times New Roman"/>
                <w:b/>
                <w:bCs/>
              </w:rPr>
            </w:pPr>
          </w:p>
        </w:tc>
        <w:tc>
          <w:tcPr>
            <w:tcW w:w="2787" w:type="dxa"/>
            <w:vMerge/>
            <w:textDirection w:val="btLr"/>
          </w:tcPr>
          <w:p w14:paraId="293694C0" w14:textId="77777777" w:rsidR="00F9423E" w:rsidRPr="00300FA3" w:rsidRDefault="00F9423E">
            <w:pPr>
              <w:ind w:left="113" w:right="113"/>
              <w:rPr>
                <w:rFonts w:ascii="Times New Roman" w:hAnsi="Times New Roman" w:cs="Times New Roman"/>
                <w:sz w:val="20"/>
                <w:szCs w:val="20"/>
              </w:rPr>
            </w:pPr>
          </w:p>
        </w:tc>
        <w:tc>
          <w:tcPr>
            <w:tcW w:w="405" w:type="dxa"/>
            <w:shd w:val="clear" w:color="auto" w:fill="8DD873" w:themeFill="accent6" w:themeFillTint="99"/>
          </w:tcPr>
          <w:p w14:paraId="2DF54000"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34A506F5"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3A08BF5E"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7CA2553B"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7AACC1B3"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508FE73D" w14:textId="77777777" w:rsidR="00F9423E" w:rsidRPr="00300FA3" w:rsidRDefault="00F9423E">
            <w:pPr>
              <w:jc w:val="center"/>
              <w:rPr>
                <w:rFonts w:ascii="Times New Roman" w:hAnsi="Times New Roman" w:cs="Times New Roman"/>
                <w:sz w:val="20"/>
                <w:szCs w:val="20"/>
              </w:rPr>
            </w:pPr>
          </w:p>
        </w:tc>
        <w:tc>
          <w:tcPr>
            <w:tcW w:w="405" w:type="dxa"/>
            <w:shd w:val="clear" w:color="auto" w:fill="D9F2D0" w:themeFill="accent6" w:themeFillTint="33"/>
          </w:tcPr>
          <w:p w14:paraId="3BA6E8B3" w14:textId="77777777" w:rsidR="00F9423E" w:rsidRPr="00300FA3" w:rsidRDefault="00F9423E">
            <w:pPr>
              <w:jc w:val="center"/>
              <w:rPr>
                <w:rFonts w:ascii="Times New Roman" w:hAnsi="Times New Roman" w:cs="Times New Roman"/>
                <w:sz w:val="20"/>
                <w:szCs w:val="20"/>
              </w:rPr>
            </w:pPr>
          </w:p>
        </w:tc>
        <w:tc>
          <w:tcPr>
            <w:tcW w:w="480" w:type="dxa"/>
            <w:shd w:val="clear" w:color="auto" w:fill="D9F2D0" w:themeFill="accent6" w:themeFillTint="33"/>
          </w:tcPr>
          <w:p w14:paraId="0D39F731" w14:textId="77777777" w:rsidR="00F9423E" w:rsidRPr="00300FA3" w:rsidRDefault="00F9423E">
            <w:pPr>
              <w:jc w:val="center"/>
              <w:rPr>
                <w:rFonts w:ascii="Times New Roman" w:hAnsi="Times New Roman" w:cs="Times New Roman"/>
                <w:sz w:val="20"/>
                <w:szCs w:val="20"/>
              </w:rPr>
            </w:pPr>
          </w:p>
        </w:tc>
      </w:tr>
      <w:tr w:rsidR="00F9423E" w:rsidRPr="00300FA3" w14:paraId="4A658203" w14:textId="77777777" w:rsidTr="37838DEA">
        <w:trPr>
          <w:trHeight w:hRule="exact" w:val="228"/>
          <w:jc w:val="center"/>
        </w:trPr>
        <w:tc>
          <w:tcPr>
            <w:tcW w:w="1110" w:type="dxa"/>
            <w:vMerge/>
            <w:textDirection w:val="btLr"/>
          </w:tcPr>
          <w:p w14:paraId="644687CA" w14:textId="77777777" w:rsidR="00F9423E" w:rsidRPr="00300FA3" w:rsidRDefault="00F9423E">
            <w:pPr>
              <w:ind w:left="113" w:right="113"/>
              <w:jc w:val="center"/>
              <w:rPr>
                <w:rFonts w:ascii="Times New Roman" w:hAnsi="Times New Roman" w:cs="Times New Roman"/>
                <w:b/>
                <w:bCs/>
              </w:rPr>
            </w:pPr>
          </w:p>
        </w:tc>
        <w:tc>
          <w:tcPr>
            <w:tcW w:w="2787" w:type="dxa"/>
            <w:vMerge/>
            <w:textDirection w:val="btLr"/>
          </w:tcPr>
          <w:p w14:paraId="00D42A3A" w14:textId="77777777" w:rsidR="00F9423E" w:rsidRPr="00300FA3" w:rsidRDefault="00F9423E">
            <w:pPr>
              <w:ind w:left="113" w:right="113"/>
              <w:rPr>
                <w:rFonts w:ascii="Times New Roman" w:hAnsi="Times New Roman" w:cs="Times New Roman"/>
                <w:sz w:val="20"/>
                <w:szCs w:val="20"/>
              </w:rPr>
            </w:pPr>
          </w:p>
        </w:tc>
        <w:tc>
          <w:tcPr>
            <w:tcW w:w="405" w:type="dxa"/>
            <w:shd w:val="clear" w:color="auto" w:fill="D9F2D0" w:themeFill="accent6" w:themeFillTint="33"/>
          </w:tcPr>
          <w:p w14:paraId="66649E60"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3D1CC8A1"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1449A22E"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67DF8272"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049C310D"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771266D5" w14:textId="77777777" w:rsidR="00F9423E" w:rsidRPr="00300FA3" w:rsidRDefault="00F9423E">
            <w:pPr>
              <w:jc w:val="center"/>
              <w:rPr>
                <w:rFonts w:ascii="Times New Roman" w:hAnsi="Times New Roman" w:cs="Times New Roman"/>
                <w:sz w:val="20"/>
                <w:szCs w:val="20"/>
              </w:rPr>
            </w:pPr>
          </w:p>
        </w:tc>
        <w:tc>
          <w:tcPr>
            <w:tcW w:w="405" w:type="dxa"/>
            <w:shd w:val="clear" w:color="auto" w:fill="B3E5A1" w:themeFill="accent6" w:themeFillTint="66"/>
          </w:tcPr>
          <w:p w14:paraId="17FFF28A" w14:textId="77777777" w:rsidR="00F9423E" w:rsidRPr="00300FA3" w:rsidRDefault="00F9423E">
            <w:pPr>
              <w:jc w:val="center"/>
              <w:rPr>
                <w:rFonts w:ascii="Times New Roman" w:hAnsi="Times New Roman" w:cs="Times New Roman"/>
                <w:sz w:val="20"/>
                <w:szCs w:val="20"/>
              </w:rPr>
            </w:pPr>
          </w:p>
        </w:tc>
        <w:tc>
          <w:tcPr>
            <w:tcW w:w="480" w:type="dxa"/>
            <w:shd w:val="clear" w:color="auto" w:fill="B3E5A1" w:themeFill="accent6" w:themeFillTint="66"/>
          </w:tcPr>
          <w:p w14:paraId="51086708" w14:textId="77777777" w:rsidR="00F9423E" w:rsidRPr="00300FA3" w:rsidRDefault="00F9423E">
            <w:pPr>
              <w:jc w:val="center"/>
              <w:rPr>
                <w:rFonts w:ascii="Times New Roman" w:hAnsi="Times New Roman" w:cs="Times New Roman"/>
                <w:sz w:val="20"/>
                <w:szCs w:val="20"/>
              </w:rPr>
            </w:pPr>
          </w:p>
        </w:tc>
      </w:tr>
      <w:tr w:rsidR="00F9423E" w:rsidRPr="00300FA3" w14:paraId="48536667" w14:textId="77777777" w:rsidTr="37838DEA">
        <w:trPr>
          <w:trHeight w:hRule="exact" w:val="228"/>
          <w:jc w:val="center"/>
        </w:trPr>
        <w:tc>
          <w:tcPr>
            <w:tcW w:w="1110" w:type="dxa"/>
            <w:vMerge/>
            <w:textDirection w:val="btLr"/>
          </w:tcPr>
          <w:p w14:paraId="33397A58" w14:textId="77777777" w:rsidR="00F9423E" w:rsidRPr="00300FA3" w:rsidRDefault="00F9423E">
            <w:pPr>
              <w:ind w:left="113" w:right="113"/>
              <w:jc w:val="center"/>
              <w:rPr>
                <w:rFonts w:ascii="Times New Roman" w:hAnsi="Times New Roman" w:cs="Times New Roman"/>
                <w:b/>
                <w:bCs/>
              </w:rPr>
            </w:pPr>
          </w:p>
        </w:tc>
        <w:tc>
          <w:tcPr>
            <w:tcW w:w="2787" w:type="dxa"/>
            <w:vMerge/>
            <w:textDirection w:val="btLr"/>
          </w:tcPr>
          <w:p w14:paraId="3F173FDC" w14:textId="77777777" w:rsidR="00F9423E" w:rsidRPr="00300FA3" w:rsidRDefault="00F9423E">
            <w:pPr>
              <w:ind w:left="113" w:right="113"/>
              <w:rPr>
                <w:rFonts w:ascii="Times New Roman" w:hAnsi="Times New Roman" w:cs="Times New Roman"/>
                <w:sz w:val="20"/>
                <w:szCs w:val="20"/>
              </w:rPr>
            </w:pPr>
          </w:p>
        </w:tc>
        <w:tc>
          <w:tcPr>
            <w:tcW w:w="405" w:type="dxa"/>
            <w:shd w:val="clear" w:color="auto" w:fill="8DD873" w:themeFill="accent6" w:themeFillTint="99"/>
          </w:tcPr>
          <w:p w14:paraId="79F9B61B"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7BCC2C2E"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62C7E302" w14:textId="77777777" w:rsidR="00F9423E" w:rsidRPr="00300FA3" w:rsidRDefault="00F9423E">
            <w:pPr>
              <w:jc w:val="center"/>
              <w:rPr>
                <w:rFonts w:ascii="Times New Roman" w:hAnsi="Times New Roman" w:cs="Times New Roman"/>
                <w:sz w:val="20"/>
                <w:szCs w:val="20"/>
              </w:rPr>
            </w:pPr>
          </w:p>
        </w:tc>
        <w:tc>
          <w:tcPr>
            <w:tcW w:w="410" w:type="dxa"/>
            <w:shd w:val="clear" w:color="auto" w:fill="B3E5A1" w:themeFill="accent6" w:themeFillTint="66"/>
          </w:tcPr>
          <w:p w14:paraId="295CBF23"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661D5B68"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0F489FBE" w14:textId="77777777" w:rsidR="00F9423E" w:rsidRPr="00300FA3" w:rsidRDefault="00F9423E">
            <w:pPr>
              <w:jc w:val="center"/>
              <w:rPr>
                <w:rFonts w:ascii="Times New Roman" w:hAnsi="Times New Roman" w:cs="Times New Roman"/>
                <w:sz w:val="20"/>
                <w:szCs w:val="20"/>
              </w:rPr>
            </w:pPr>
          </w:p>
        </w:tc>
        <w:tc>
          <w:tcPr>
            <w:tcW w:w="405" w:type="dxa"/>
            <w:shd w:val="clear" w:color="auto" w:fill="8DD873" w:themeFill="accent6" w:themeFillTint="99"/>
          </w:tcPr>
          <w:p w14:paraId="7024F245" w14:textId="77777777" w:rsidR="00F9423E" w:rsidRPr="00300FA3" w:rsidRDefault="00F9423E">
            <w:pPr>
              <w:jc w:val="center"/>
              <w:rPr>
                <w:rFonts w:ascii="Times New Roman" w:hAnsi="Times New Roman" w:cs="Times New Roman"/>
                <w:sz w:val="20"/>
                <w:szCs w:val="20"/>
              </w:rPr>
            </w:pPr>
          </w:p>
        </w:tc>
        <w:tc>
          <w:tcPr>
            <w:tcW w:w="480" w:type="dxa"/>
            <w:shd w:val="clear" w:color="auto" w:fill="8DD873" w:themeFill="accent6" w:themeFillTint="99"/>
          </w:tcPr>
          <w:p w14:paraId="546F2E63" w14:textId="77777777" w:rsidR="00F9423E" w:rsidRPr="00300FA3" w:rsidRDefault="00F9423E">
            <w:pPr>
              <w:jc w:val="center"/>
              <w:rPr>
                <w:rFonts w:ascii="Times New Roman" w:hAnsi="Times New Roman" w:cs="Times New Roman"/>
                <w:sz w:val="20"/>
                <w:szCs w:val="20"/>
              </w:rPr>
            </w:pPr>
          </w:p>
        </w:tc>
      </w:tr>
      <w:tr w:rsidR="00F9423E" w:rsidRPr="00300FA3" w14:paraId="31E27EAA" w14:textId="77777777" w:rsidTr="37838DEA">
        <w:trPr>
          <w:trHeight w:hRule="exact" w:val="228"/>
          <w:jc w:val="center"/>
        </w:trPr>
        <w:tc>
          <w:tcPr>
            <w:tcW w:w="1110" w:type="dxa"/>
            <w:vMerge/>
            <w:textDirection w:val="btLr"/>
          </w:tcPr>
          <w:p w14:paraId="428C6079" w14:textId="77777777" w:rsidR="00F9423E" w:rsidRPr="00300FA3" w:rsidRDefault="00F9423E">
            <w:pPr>
              <w:ind w:left="113" w:right="113"/>
              <w:jc w:val="center"/>
              <w:rPr>
                <w:rFonts w:ascii="Times New Roman" w:hAnsi="Times New Roman" w:cs="Times New Roman"/>
                <w:b/>
                <w:bCs/>
              </w:rPr>
            </w:pPr>
          </w:p>
        </w:tc>
        <w:tc>
          <w:tcPr>
            <w:tcW w:w="2787" w:type="dxa"/>
            <w:vMerge/>
            <w:textDirection w:val="btLr"/>
          </w:tcPr>
          <w:p w14:paraId="1E5DE0BE" w14:textId="77777777" w:rsidR="00F9423E" w:rsidRPr="00300FA3" w:rsidRDefault="00F9423E">
            <w:pPr>
              <w:ind w:left="113" w:right="113"/>
              <w:rPr>
                <w:rFonts w:ascii="Times New Roman" w:hAnsi="Times New Roman" w:cs="Times New Roman"/>
                <w:sz w:val="20"/>
                <w:szCs w:val="20"/>
              </w:rPr>
            </w:pPr>
          </w:p>
        </w:tc>
        <w:tc>
          <w:tcPr>
            <w:tcW w:w="405" w:type="dxa"/>
            <w:shd w:val="clear" w:color="auto" w:fill="B3E5A1" w:themeFill="accent6" w:themeFillTint="66"/>
          </w:tcPr>
          <w:p w14:paraId="1283AA40"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602708D4"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548A93F7" w14:textId="77777777" w:rsidR="00F9423E" w:rsidRPr="00300FA3" w:rsidRDefault="00F9423E">
            <w:pPr>
              <w:jc w:val="center"/>
              <w:rPr>
                <w:rFonts w:ascii="Times New Roman" w:hAnsi="Times New Roman" w:cs="Times New Roman"/>
                <w:sz w:val="20"/>
                <w:szCs w:val="20"/>
              </w:rPr>
            </w:pPr>
          </w:p>
        </w:tc>
        <w:tc>
          <w:tcPr>
            <w:tcW w:w="410" w:type="dxa"/>
            <w:shd w:val="clear" w:color="auto" w:fill="B3E5A1" w:themeFill="accent6" w:themeFillTint="66"/>
          </w:tcPr>
          <w:p w14:paraId="635B5A99"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42AF80B0"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61E8C95C" w14:textId="77777777" w:rsidR="00F9423E" w:rsidRPr="00300FA3" w:rsidRDefault="00F9423E">
            <w:pPr>
              <w:jc w:val="center"/>
              <w:rPr>
                <w:rFonts w:ascii="Times New Roman" w:hAnsi="Times New Roman" w:cs="Times New Roman"/>
                <w:sz w:val="20"/>
                <w:szCs w:val="20"/>
              </w:rPr>
            </w:pPr>
          </w:p>
        </w:tc>
        <w:tc>
          <w:tcPr>
            <w:tcW w:w="405" w:type="dxa"/>
            <w:shd w:val="clear" w:color="auto" w:fill="B3E5A1" w:themeFill="accent6" w:themeFillTint="66"/>
          </w:tcPr>
          <w:p w14:paraId="3A81BE11" w14:textId="77777777" w:rsidR="00F9423E" w:rsidRPr="00300FA3" w:rsidRDefault="00F9423E">
            <w:pPr>
              <w:jc w:val="center"/>
              <w:rPr>
                <w:rFonts w:ascii="Times New Roman" w:hAnsi="Times New Roman" w:cs="Times New Roman"/>
                <w:sz w:val="20"/>
                <w:szCs w:val="20"/>
              </w:rPr>
            </w:pPr>
          </w:p>
        </w:tc>
        <w:tc>
          <w:tcPr>
            <w:tcW w:w="480" w:type="dxa"/>
            <w:shd w:val="clear" w:color="auto" w:fill="B3E5A1" w:themeFill="accent6" w:themeFillTint="66"/>
          </w:tcPr>
          <w:p w14:paraId="1E655E61" w14:textId="77777777" w:rsidR="00F9423E" w:rsidRPr="00300FA3" w:rsidRDefault="00F9423E">
            <w:pPr>
              <w:jc w:val="center"/>
              <w:rPr>
                <w:rFonts w:ascii="Times New Roman" w:hAnsi="Times New Roman" w:cs="Times New Roman"/>
                <w:sz w:val="20"/>
                <w:szCs w:val="20"/>
              </w:rPr>
            </w:pPr>
          </w:p>
        </w:tc>
      </w:tr>
      <w:tr w:rsidR="00F9423E" w:rsidRPr="00300FA3" w14:paraId="076CDB75" w14:textId="77777777" w:rsidTr="37838DEA">
        <w:trPr>
          <w:trHeight w:hRule="exact" w:val="310"/>
          <w:jc w:val="center"/>
        </w:trPr>
        <w:tc>
          <w:tcPr>
            <w:tcW w:w="1110" w:type="dxa"/>
            <w:vMerge/>
            <w:textDirection w:val="btLr"/>
          </w:tcPr>
          <w:p w14:paraId="592207EA" w14:textId="77777777" w:rsidR="00F9423E" w:rsidRPr="00300FA3" w:rsidRDefault="00F9423E">
            <w:pPr>
              <w:ind w:left="113" w:right="113"/>
              <w:jc w:val="center"/>
              <w:rPr>
                <w:rFonts w:ascii="Times New Roman" w:hAnsi="Times New Roman" w:cs="Times New Roman"/>
                <w:b/>
                <w:bCs/>
              </w:rPr>
            </w:pPr>
          </w:p>
        </w:tc>
        <w:tc>
          <w:tcPr>
            <w:tcW w:w="2787" w:type="dxa"/>
            <w:vMerge/>
          </w:tcPr>
          <w:p w14:paraId="099672C7" w14:textId="77777777" w:rsidR="00F9423E" w:rsidRPr="00300FA3" w:rsidRDefault="00F9423E">
            <w:pPr>
              <w:rPr>
                <w:rFonts w:ascii="Times New Roman" w:hAnsi="Times New Roman" w:cs="Times New Roman"/>
                <w:sz w:val="20"/>
                <w:szCs w:val="20"/>
              </w:rPr>
            </w:pPr>
          </w:p>
        </w:tc>
        <w:tc>
          <w:tcPr>
            <w:tcW w:w="405" w:type="dxa"/>
          </w:tcPr>
          <w:p w14:paraId="6BBDFCCE"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12.2</w:t>
            </w:r>
          </w:p>
        </w:tc>
        <w:tc>
          <w:tcPr>
            <w:tcW w:w="407" w:type="dxa"/>
          </w:tcPr>
          <w:p w14:paraId="729853BC"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12.9</w:t>
            </w:r>
          </w:p>
        </w:tc>
        <w:tc>
          <w:tcPr>
            <w:tcW w:w="407" w:type="dxa"/>
          </w:tcPr>
          <w:p w14:paraId="58D13886"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7.7</w:t>
            </w:r>
          </w:p>
        </w:tc>
        <w:tc>
          <w:tcPr>
            <w:tcW w:w="410" w:type="dxa"/>
          </w:tcPr>
          <w:p w14:paraId="6D7255CD"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6.1</w:t>
            </w:r>
          </w:p>
        </w:tc>
        <w:tc>
          <w:tcPr>
            <w:tcW w:w="407" w:type="dxa"/>
          </w:tcPr>
          <w:p w14:paraId="5652939B"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21.0</w:t>
            </w:r>
          </w:p>
        </w:tc>
        <w:tc>
          <w:tcPr>
            <w:tcW w:w="407" w:type="dxa"/>
          </w:tcPr>
          <w:p w14:paraId="38F57E25"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16.6</w:t>
            </w:r>
          </w:p>
        </w:tc>
        <w:tc>
          <w:tcPr>
            <w:tcW w:w="405" w:type="dxa"/>
          </w:tcPr>
          <w:p w14:paraId="3CF52D4E"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16.2</w:t>
            </w:r>
          </w:p>
        </w:tc>
        <w:tc>
          <w:tcPr>
            <w:tcW w:w="480" w:type="dxa"/>
          </w:tcPr>
          <w:p w14:paraId="24D7D757"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18.5</w:t>
            </w:r>
          </w:p>
        </w:tc>
      </w:tr>
      <w:tr w:rsidR="00F9423E" w:rsidRPr="00300FA3" w14:paraId="1D14DDAB" w14:textId="77777777" w:rsidTr="37838DEA">
        <w:trPr>
          <w:trHeight w:hRule="exact" w:val="228"/>
          <w:jc w:val="center"/>
        </w:trPr>
        <w:tc>
          <w:tcPr>
            <w:tcW w:w="1110" w:type="dxa"/>
            <w:vMerge w:val="restart"/>
            <w:textDirection w:val="btLr"/>
          </w:tcPr>
          <w:p w14:paraId="762BC97A" w14:textId="77777777" w:rsidR="00F9423E" w:rsidRPr="00300FA3" w:rsidRDefault="00F9423E">
            <w:pPr>
              <w:ind w:left="113" w:right="113"/>
              <w:jc w:val="center"/>
              <w:rPr>
                <w:rFonts w:ascii="Times New Roman" w:hAnsi="Times New Roman" w:cs="Times New Roman"/>
                <w:b/>
                <w:bCs/>
              </w:rPr>
            </w:pPr>
          </w:p>
          <w:p w14:paraId="08DD5372" w14:textId="77777777" w:rsidR="00F9423E" w:rsidRPr="00300FA3" w:rsidRDefault="00F9423E">
            <w:pPr>
              <w:ind w:left="113" w:right="113"/>
              <w:jc w:val="center"/>
              <w:rPr>
                <w:rFonts w:ascii="Times New Roman" w:hAnsi="Times New Roman" w:cs="Times New Roman"/>
              </w:rPr>
            </w:pPr>
            <w:r w:rsidRPr="00300FA3">
              <w:rPr>
                <w:rFonts w:ascii="Times New Roman" w:hAnsi="Times New Roman" w:cs="Times New Roman"/>
              </w:rPr>
              <w:t>Carboxylic acids</w:t>
            </w:r>
          </w:p>
        </w:tc>
        <w:tc>
          <w:tcPr>
            <w:tcW w:w="2787" w:type="dxa"/>
            <w:vMerge w:val="restart"/>
          </w:tcPr>
          <w:p w14:paraId="2DD6F549"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D-Glucosaminic Acid</w:t>
            </w:r>
          </w:p>
          <w:p w14:paraId="2A8CC631"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 xml:space="preserve">D-Galactonic Acid γ-Lactone </w:t>
            </w:r>
          </w:p>
          <w:p w14:paraId="759C0304"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D-Galacturonic Acid</w:t>
            </w:r>
          </w:p>
          <w:p w14:paraId="7D2C99A6"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 xml:space="preserve">2-Hydroxy Benzoic Acid </w:t>
            </w:r>
          </w:p>
          <w:p w14:paraId="330F7668"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 xml:space="preserve">4-Hydroxy Benzoic Acid </w:t>
            </w:r>
          </w:p>
          <w:p w14:paraId="733E4C6B"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γ-Amino Butiric Acid</w:t>
            </w:r>
          </w:p>
          <w:p w14:paraId="3806A081"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 xml:space="preserve">Itaconic Acid </w:t>
            </w:r>
          </w:p>
          <w:p w14:paraId="7148439C"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 xml:space="preserve">α-Keto Butyric Acid </w:t>
            </w:r>
          </w:p>
          <w:p w14:paraId="7C56B433"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D-Malic Acid</w:t>
            </w:r>
          </w:p>
          <w:p w14:paraId="254C0489" w14:textId="77777777" w:rsidR="00F9423E" w:rsidRPr="00300FA3" w:rsidRDefault="00F9423E">
            <w:pPr>
              <w:rPr>
                <w:rFonts w:ascii="Times New Roman" w:hAnsi="Times New Roman" w:cs="Times New Roman"/>
                <w:b/>
                <w:bCs/>
                <w:sz w:val="20"/>
                <w:szCs w:val="20"/>
              </w:rPr>
            </w:pPr>
            <w:r w:rsidRPr="00300FA3">
              <w:rPr>
                <w:rFonts w:ascii="Times New Roman" w:hAnsi="Times New Roman" w:cs="Times New Roman"/>
                <w:b/>
                <w:bCs/>
                <w:sz w:val="20"/>
                <w:szCs w:val="20"/>
              </w:rPr>
              <w:t>Total</w:t>
            </w:r>
          </w:p>
          <w:p w14:paraId="7056C6EC" w14:textId="77777777" w:rsidR="00F9423E" w:rsidRPr="00300FA3" w:rsidRDefault="00F9423E">
            <w:pPr>
              <w:rPr>
                <w:rFonts w:ascii="Times New Roman" w:hAnsi="Times New Roman" w:cs="Times New Roman"/>
                <w:sz w:val="20"/>
                <w:szCs w:val="20"/>
              </w:rPr>
            </w:pPr>
          </w:p>
          <w:p w14:paraId="4C1A2CB1" w14:textId="77777777" w:rsidR="00F9423E" w:rsidRPr="00300FA3" w:rsidRDefault="00F9423E">
            <w:pPr>
              <w:rPr>
                <w:rFonts w:ascii="Times New Roman" w:hAnsi="Times New Roman" w:cs="Times New Roman"/>
                <w:sz w:val="20"/>
                <w:szCs w:val="20"/>
              </w:rPr>
            </w:pPr>
          </w:p>
          <w:p w14:paraId="23315DF1" w14:textId="77777777" w:rsidR="00F9423E" w:rsidRPr="00300FA3" w:rsidRDefault="00F9423E">
            <w:pPr>
              <w:rPr>
                <w:rFonts w:ascii="Times New Roman" w:hAnsi="Times New Roman" w:cs="Times New Roman"/>
                <w:sz w:val="20"/>
                <w:szCs w:val="20"/>
              </w:rPr>
            </w:pPr>
          </w:p>
        </w:tc>
        <w:tc>
          <w:tcPr>
            <w:tcW w:w="405" w:type="dxa"/>
            <w:shd w:val="clear" w:color="auto" w:fill="B3E5A1" w:themeFill="accent6" w:themeFillTint="66"/>
          </w:tcPr>
          <w:p w14:paraId="37ED9FA6"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32126684"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06F3AD2C"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4D4734F2"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3FC6F816"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4F284B78" w14:textId="77777777" w:rsidR="00F9423E" w:rsidRPr="00300FA3" w:rsidRDefault="00F9423E">
            <w:pPr>
              <w:jc w:val="center"/>
              <w:rPr>
                <w:rFonts w:ascii="Times New Roman" w:hAnsi="Times New Roman" w:cs="Times New Roman"/>
                <w:sz w:val="20"/>
                <w:szCs w:val="20"/>
              </w:rPr>
            </w:pPr>
          </w:p>
        </w:tc>
        <w:tc>
          <w:tcPr>
            <w:tcW w:w="405" w:type="dxa"/>
            <w:shd w:val="clear" w:color="auto" w:fill="B3E5A1" w:themeFill="accent6" w:themeFillTint="66"/>
          </w:tcPr>
          <w:p w14:paraId="57E40E83" w14:textId="77777777" w:rsidR="00F9423E" w:rsidRPr="00300FA3" w:rsidRDefault="00F9423E">
            <w:pPr>
              <w:jc w:val="center"/>
              <w:rPr>
                <w:rFonts w:ascii="Times New Roman" w:hAnsi="Times New Roman" w:cs="Times New Roman"/>
                <w:sz w:val="20"/>
                <w:szCs w:val="20"/>
              </w:rPr>
            </w:pPr>
          </w:p>
        </w:tc>
        <w:tc>
          <w:tcPr>
            <w:tcW w:w="480" w:type="dxa"/>
            <w:shd w:val="clear" w:color="auto" w:fill="B3E5A1" w:themeFill="accent6" w:themeFillTint="66"/>
          </w:tcPr>
          <w:p w14:paraId="630DA236" w14:textId="77777777" w:rsidR="00F9423E" w:rsidRPr="00300FA3" w:rsidRDefault="00F9423E">
            <w:pPr>
              <w:jc w:val="center"/>
              <w:rPr>
                <w:rFonts w:ascii="Times New Roman" w:hAnsi="Times New Roman" w:cs="Times New Roman"/>
                <w:sz w:val="20"/>
                <w:szCs w:val="20"/>
              </w:rPr>
            </w:pPr>
          </w:p>
        </w:tc>
      </w:tr>
      <w:tr w:rsidR="00F9423E" w:rsidRPr="00300FA3" w14:paraId="23B30AAB" w14:textId="77777777" w:rsidTr="37838DEA">
        <w:trPr>
          <w:trHeight w:hRule="exact" w:val="228"/>
          <w:jc w:val="center"/>
        </w:trPr>
        <w:tc>
          <w:tcPr>
            <w:tcW w:w="1110" w:type="dxa"/>
            <w:vMerge/>
            <w:textDirection w:val="btLr"/>
          </w:tcPr>
          <w:p w14:paraId="448899C0" w14:textId="77777777" w:rsidR="00F9423E" w:rsidRPr="00300FA3" w:rsidRDefault="00F9423E">
            <w:pPr>
              <w:ind w:left="113" w:right="113"/>
              <w:jc w:val="center"/>
              <w:rPr>
                <w:rFonts w:ascii="Times New Roman" w:hAnsi="Times New Roman" w:cs="Times New Roman"/>
                <w:b/>
                <w:bCs/>
              </w:rPr>
            </w:pPr>
          </w:p>
        </w:tc>
        <w:tc>
          <w:tcPr>
            <w:tcW w:w="2787" w:type="dxa"/>
            <w:vMerge/>
          </w:tcPr>
          <w:p w14:paraId="477F302B" w14:textId="77777777" w:rsidR="00F9423E" w:rsidRPr="00300FA3" w:rsidRDefault="00F9423E">
            <w:pPr>
              <w:rPr>
                <w:rFonts w:ascii="Times New Roman" w:hAnsi="Times New Roman" w:cs="Times New Roman"/>
                <w:sz w:val="20"/>
                <w:szCs w:val="20"/>
              </w:rPr>
            </w:pPr>
          </w:p>
        </w:tc>
        <w:tc>
          <w:tcPr>
            <w:tcW w:w="405" w:type="dxa"/>
            <w:shd w:val="clear" w:color="auto" w:fill="8DD873" w:themeFill="accent6" w:themeFillTint="99"/>
          </w:tcPr>
          <w:p w14:paraId="7567BE28"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27F6EAE3"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469DBEBC" w14:textId="77777777" w:rsidR="00F9423E" w:rsidRPr="00300FA3" w:rsidRDefault="00F9423E">
            <w:pPr>
              <w:jc w:val="center"/>
              <w:rPr>
                <w:rFonts w:ascii="Times New Roman" w:hAnsi="Times New Roman" w:cs="Times New Roman"/>
                <w:sz w:val="20"/>
                <w:szCs w:val="20"/>
              </w:rPr>
            </w:pPr>
          </w:p>
        </w:tc>
        <w:tc>
          <w:tcPr>
            <w:tcW w:w="410" w:type="dxa"/>
            <w:shd w:val="clear" w:color="auto" w:fill="8DD873" w:themeFill="accent6" w:themeFillTint="99"/>
          </w:tcPr>
          <w:p w14:paraId="2CAB1BF3"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3B5BF119"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513D3249" w14:textId="77777777" w:rsidR="00F9423E" w:rsidRPr="00300FA3" w:rsidRDefault="00F9423E">
            <w:pPr>
              <w:jc w:val="center"/>
              <w:rPr>
                <w:rFonts w:ascii="Times New Roman" w:hAnsi="Times New Roman" w:cs="Times New Roman"/>
                <w:sz w:val="20"/>
                <w:szCs w:val="20"/>
              </w:rPr>
            </w:pPr>
          </w:p>
        </w:tc>
        <w:tc>
          <w:tcPr>
            <w:tcW w:w="405" w:type="dxa"/>
            <w:shd w:val="clear" w:color="auto" w:fill="B3E5A1" w:themeFill="accent6" w:themeFillTint="66"/>
          </w:tcPr>
          <w:p w14:paraId="33BEEB12" w14:textId="77777777" w:rsidR="00F9423E" w:rsidRPr="00300FA3" w:rsidRDefault="00F9423E">
            <w:pPr>
              <w:jc w:val="center"/>
              <w:rPr>
                <w:rFonts w:ascii="Times New Roman" w:hAnsi="Times New Roman" w:cs="Times New Roman"/>
                <w:sz w:val="20"/>
                <w:szCs w:val="20"/>
              </w:rPr>
            </w:pPr>
          </w:p>
        </w:tc>
        <w:tc>
          <w:tcPr>
            <w:tcW w:w="480" w:type="dxa"/>
            <w:shd w:val="clear" w:color="auto" w:fill="8DD873" w:themeFill="accent6" w:themeFillTint="99"/>
          </w:tcPr>
          <w:p w14:paraId="3E4CCF21" w14:textId="77777777" w:rsidR="00F9423E" w:rsidRPr="00300FA3" w:rsidRDefault="00F9423E">
            <w:pPr>
              <w:jc w:val="center"/>
              <w:rPr>
                <w:rFonts w:ascii="Times New Roman" w:hAnsi="Times New Roman" w:cs="Times New Roman"/>
                <w:sz w:val="20"/>
                <w:szCs w:val="20"/>
              </w:rPr>
            </w:pPr>
          </w:p>
        </w:tc>
      </w:tr>
      <w:tr w:rsidR="00F9423E" w:rsidRPr="00300FA3" w14:paraId="397DD41F" w14:textId="77777777" w:rsidTr="37838DEA">
        <w:trPr>
          <w:trHeight w:hRule="exact" w:val="228"/>
          <w:jc w:val="center"/>
        </w:trPr>
        <w:tc>
          <w:tcPr>
            <w:tcW w:w="1110" w:type="dxa"/>
            <w:vMerge/>
            <w:textDirection w:val="btLr"/>
          </w:tcPr>
          <w:p w14:paraId="26AD0841" w14:textId="77777777" w:rsidR="00F9423E" w:rsidRPr="00300FA3" w:rsidRDefault="00F9423E">
            <w:pPr>
              <w:ind w:left="113" w:right="113"/>
              <w:jc w:val="center"/>
              <w:rPr>
                <w:rFonts w:ascii="Times New Roman" w:hAnsi="Times New Roman" w:cs="Times New Roman"/>
                <w:b/>
                <w:bCs/>
              </w:rPr>
            </w:pPr>
          </w:p>
        </w:tc>
        <w:tc>
          <w:tcPr>
            <w:tcW w:w="2787" w:type="dxa"/>
            <w:vMerge/>
          </w:tcPr>
          <w:p w14:paraId="5722800D" w14:textId="77777777" w:rsidR="00F9423E" w:rsidRPr="00300FA3" w:rsidRDefault="00F9423E">
            <w:pPr>
              <w:rPr>
                <w:rFonts w:ascii="Times New Roman" w:hAnsi="Times New Roman" w:cs="Times New Roman"/>
                <w:sz w:val="20"/>
                <w:szCs w:val="20"/>
              </w:rPr>
            </w:pPr>
          </w:p>
        </w:tc>
        <w:tc>
          <w:tcPr>
            <w:tcW w:w="405" w:type="dxa"/>
            <w:shd w:val="clear" w:color="auto" w:fill="3A7C22" w:themeFill="accent6" w:themeFillShade="BF"/>
          </w:tcPr>
          <w:p w14:paraId="619755C7"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05C29215" w14:textId="77777777" w:rsidR="00F9423E" w:rsidRPr="00300FA3" w:rsidRDefault="00F9423E">
            <w:pPr>
              <w:jc w:val="center"/>
              <w:rPr>
                <w:rFonts w:ascii="Times New Roman" w:hAnsi="Times New Roman" w:cs="Times New Roman"/>
                <w:sz w:val="20"/>
                <w:szCs w:val="20"/>
              </w:rPr>
            </w:pPr>
          </w:p>
        </w:tc>
        <w:tc>
          <w:tcPr>
            <w:tcW w:w="407" w:type="dxa"/>
            <w:shd w:val="clear" w:color="auto" w:fill="3A7C22" w:themeFill="accent6" w:themeFillShade="BF"/>
          </w:tcPr>
          <w:p w14:paraId="146ADA7E" w14:textId="77777777" w:rsidR="00F9423E" w:rsidRPr="00300FA3" w:rsidRDefault="00F9423E">
            <w:pPr>
              <w:jc w:val="center"/>
              <w:rPr>
                <w:rFonts w:ascii="Times New Roman" w:hAnsi="Times New Roman" w:cs="Times New Roman"/>
                <w:sz w:val="20"/>
                <w:szCs w:val="20"/>
              </w:rPr>
            </w:pPr>
          </w:p>
        </w:tc>
        <w:tc>
          <w:tcPr>
            <w:tcW w:w="410" w:type="dxa"/>
            <w:shd w:val="clear" w:color="auto" w:fill="275317" w:themeFill="accent6" w:themeFillShade="80"/>
          </w:tcPr>
          <w:p w14:paraId="624CC35A"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35EF3AA6"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35A9BBCF" w14:textId="77777777" w:rsidR="00F9423E" w:rsidRPr="00300FA3" w:rsidRDefault="00F9423E">
            <w:pPr>
              <w:jc w:val="center"/>
              <w:rPr>
                <w:rFonts w:ascii="Times New Roman" w:hAnsi="Times New Roman" w:cs="Times New Roman"/>
                <w:sz w:val="20"/>
                <w:szCs w:val="20"/>
              </w:rPr>
            </w:pPr>
          </w:p>
        </w:tc>
        <w:tc>
          <w:tcPr>
            <w:tcW w:w="405" w:type="dxa"/>
            <w:shd w:val="clear" w:color="auto" w:fill="8DD873" w:themeFill="accent6" w:themeFillTint="99"/>
          </w:tcPr>
          <w:p w14:paraId="4B96D54E" w14:textId="77777777" w:rsidR="00F9423E" w:rsidRPr="00300FA3" w:rsidRDefault="00F9423E">
            <w:pPr>
              <w:jc w:val="center"/>
              <w:rPr>
                <w:rFonts w:ascii="Times New Roman" w:hAnsi="Times New Roman" w:cs="Times New Roman"/>
                <w:sz w:val="20"/>
                <w:szCs w:val="20"/>
              </w:rPr>
            </w:pPr>
          </w:p>
        </w:tc>
        <w:tc>
          <w:tcPr>
            <w:tcW w:w="480" w:type="dxa"/>
            <w:shd w:val="clear" w:color="auto" w:fill="B3E5A1" w:themeFill="accent6" w:themeFillTint="66"/>
          </w:tcPr>
          <w:p w14:paraId="7481FAC2" w14:textId="77777777" w:rsidR="00F9423E" w:rsidRPr="00300FA3" w:rsidRDefault="00F9423E">
            <w:pPr>
              <w:jc w:val="center"/>
              <w:rPr>
                <w:rFonts w:ascii="Times New Roman" w:hAnsi="Times New Roman" w:cs="Times New Roman"/>
                <w:sz w:val="20"/>
                <w:szCs w:val="20"/>
              </w:rPr>
            </w:pPr>
          </w:p>
        </w:tc>
      </w:tr>
      <w:tr w:rsidR="00F9423E" w:rsidRPr="00300FA3" w14:paraId="407A0944" w14:textId="77777777" w:rsidTr="37838DEA">
        <w:trPr>
          <w:trHeight w:hRule="exact" w:val="228"/>
          <w:jc w:val="center"/>
        </w:trPr>
        <w:tc>
          <w:tcPr>
            <w:tcW w:w="1110" w:type="dxa"/>
            <w:vMerge/>
            <w:textDirection w:val="btLr"/>
          </w:tcPr>
          <w:p w14:paraId="2B3F759E" w14:textId="77777777" w:rsidR="00F9423E" w:rsidRPr="00300FA3" w:rsidRDefault="00F9423E">
            <w:pPr>
              <w:ind w:left="113" w:right="113"/>
              <w:jc w:val="center"/>
              <w:rPr>
                <w:rFonts w:ascii="Times New Roman" w:hAnsi="Times New Roman" w:cs="Times New Roman"/>
                <w:b/>
                <w:bCs/>
              </w:rPr>
            </w:pPr>
          </w:p>
        </w:tc>
        <w:tc>
          <w:tcPr>
            <w:tcW w:w="2787" w:type="dxa"/>
            <w:vMerge/>
          </w:tcPr>
          <w:p w14:paraId="3C8FE565" w14:textId="77777777" w:rsidR="00F9423E" w:rsidRPr="00300FA3" w:rsidRDefault="00F9423E">
            <w:pPr>
              <w:rPr>
                <w:rFonts w:ascii="Times New Roman" w:hAnsi="Times New Roman" w:cs="Times New Roman"/>
                <w:sz w:val="20"/>
                <w:szCs w:val="20"/>
              </w:rPr>
            </w:pPr>
          </w:p>
        </w:tc>
        <w:tc>
          <w:tcPr>
            <w:tcW w:w="405" w:type="dxa"/>
            <w:shd w:val="clear" w:color="auto" w:fill="D9F2D0" w:themeFill="accent6" w:themeFillTint="33"/>
          </w:tcPr>
          <w:p w14:paraId="776039F7"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419CB69C"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34165E82"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593460EA"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4976D9FB"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6F955E61" w14:textId="77777777" w:rsidR="00F9423E" w:rsidRPr="00300FA3" w:rsidRDefault="00F9423E">
            <w:pPr>
              <w:jc w:val="center"/>
              <w:rPr>
                <w:rFonts w:ascii="Times New Roman" w:hAnsi="Times New Roman" w:cs="Times New Roman"/>
                <w:sz w:val="20"/>
                <w:szCs w:val="20"/>
              </w:rPr>
            </w:pPr>
          </w:p>
        </w:tc>
        <w:tc>
          <w:tcPr>
            <w:tcW w:w="405" w:type="dxa"/>
            <w:shd w:val="clear" w:color="auto" w:fill="D9F2D0" w:themeFill="accent6" w:themeFillTint="33"/>
          </w:tcPr>
          <w:p w14:paraId="5052942B" w14:textId="77777777" w:rsidR="00F9423E" w:rsidRPr="00300FA3" w:rsidRDefault="00F9423E">
            <w:pPr>
              <w:jc w:val="center"/>
              <w:rPr>
                <w:rFonts w:ascii="Times New Roman" w:hAnsi="Times New Roman" w:cs="Times New Roman"/>
                <w:sz w:val="20"/>
                <w:szCs w:val="20"/>
              </w:rPr>
            </w:pPr>
          </w:p>
        </w:tc>
        <w:tc>
          <w:tcPr>
            <w:tcW w:w="480" w:type="dxa"/>
            <w:shd w:val="clear" w:color="auto" w:fill="D9F2D0" w:themeFill="accent6" w:themeFillTint="33"/>
          </w:tcPr>
          <w:p w14:paraId="0B0B02E0" w14:textId="77777777" w:rsidR="00F9423E" w:rsidRPr="00300FA3" w:rsidRDefault="00F9423E">
            <w:pPr>
              <w:jc w:val="center"/>
              <w:rPr>
                <w:rFonts w:ascii="Times New Roman" w:hAnsi="Times New Roman" w:cs="Times New Roman"/>
                <w:sz w:val="20"/>
                <w:szCs w:val="20"/>
              </w:rPr>
            </w:pPr>
          </w:p>
        </w:tc>
      </w:tr>
      <w:tr w:rsidR="00F9423E" w:rsidRPr="00300FA3" w14:paraId="31249E45" w14:textId="77777777" w:rsidTr="37838DEA">
        <w:trPr>
          <w:trHeight w:hRule="exact" w:val="228"/>
          <w:jc w:val="center"/>
        </w:trPr>
        <w:tc>
          <w:tcPr>
            <w:tcW w:w="1110" w:type="dxa"/>
            <w:vMerge/>
            <w:textDirection w:val="btLr"/>
          </w:tcPr>
          <w:p w14:paraId="24C250E5" w14:textId="77777777" w:rsidR="00F9423E" w:rsidRPr="00300FA3" w:rsidRDefault="00F9423E">
            <w:pPr>
              <w:ind w:left="113" w:right="113"/>
              <w:jc w:val="center"/>
              <w:rPr>
                <w:rFonts w:ascii="Times New Roman" w:hAnsi="Times New Roman" w:cs="Times New Roman"/>
                <w:b/>
                <w:bCs/>
              </w:rPr>
            </w:pPr>
          </w:p>
        </w:tc>
        <w:tc>
          <w:tcPr>
            <w:tcW w:w="2787" w:type="dxa"/>
            <w:vMerge/>
          </w:tcPr>
          <w:p w14:paraId="4DA616D7" w14:textId="77777777" w:rsidR="00F9423E" w:rsidRPr="00300FA3" w:rsidRDefault="00F9423E">
            <w:pPr>
              <w:rPr>
                <w:rFonts w:ascii="Times New Roman" w:hAnsi="Times New Roman" w:cs="Times New Roman"/>
                <w:sz w:val="20"/>
                <w:szCs w:val="20"/>
              </w:rPr>
            </w:pPr>
          </w:p>
        </w:tc>
        <w:tc>
          <w:tcPr>
            <w:tcW w:w="405" w:type="dxa"/>
            <w:shd w:val="clear" w:color="auto" w:fill="8DD873" w:themeFill="accent6" w:themeFillTint="99"/>
          </w:tcPr>
          <w:p w14:paraId="77C7120A"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2B0C04F7"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072750F9" w14:textId="77777777" w:rsidR="00F9423E" w:rsidRPr="00300FA3" w:rsidRDefault="00F9423E">
            <w:pPr>
              <w:jc w:val="center"/>
              <w:rPr>
                <w:rFonts w:ascii="Times New Roman" w:hAnsi="Times New Roman" w:cs="Times New Roman"/>
                <w:sz w:val="20"/>
                <w:szCs w:val="20"/>
              </w:rPr>
            </w:pPr>
          </w:p>
        </w:tc>
        <w:tc>
          <w:tcPr>
            <w:tcW w:w="410" w:type="dxa"/>
            <w:shd w:val="clear" w:color="auto" w:fill="B3E5A1" w:themeFill="accent6" w:themeFillTint="66"/>
          </w:tcPr>
          <w:p w14:paraId="0A5A20C0"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3EA71362"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2A9F61D5" w14:textId="77777777" w:rsidR="00F9423E" w:rsidRPr="00300FA3" w:rsidRDefault="00F9423E">
            <w:pPr>
              <w:jc w:val="center"/>
              <w:rPr>
                <w:rFonts w:ascii="Times New Roman" w:hAnsi="Times New Roman" w:cs="Times New Roman"/>
                <w:sz w:val="20"/>
                <w:szCs w:val="20"/>
              </w:rPr>
            </w:pPr>
          </w:p>
        </w:tc>
        <w:tc>
          <w:tcPr>
            <w:tcW w:w="405" w:type="dxa"/>
            <w:shd w:val="clear" w:color="auto" w:fill="8DD873" w:themeFill="accent6" w:themeFillTint="99"/>
          </w:tcPr>
          <w:p w14:paraId="3F78E9F1" w14:textId="77777777" w:rsidR="00F9423E" w:rsidRPr="00300FA3" w:rsidRDefault="00F9423E">
            <w:pPr>
              <w:jc w:val="center"/>
              <w:rPr>
                <w:rFonts w:ascii="Times New Roman" w:hAnsi="Times New Roman" w:cs="Times New Roman"/>
                <w:sz w:val="20"/>
                <w:szCs w:val="20"/>
              </w:rPr>
            </w:pPr>
          </w:p>
        </w:tc>
        <w:tc>
          <w:tcPr>
            <w:tcW w:w="480" w:type="dxa"/>
            <w:shd w:val="clear" w:color="auto" w:fill="D9F2D0" w:themeFill="accent6" w:themeFillTint="33"/>
          </w:tcPr>
          <w:p w14:paraId="1CB399EB" w14:textId="77777777" w:rsidR="00F9423E" w:rsidRPr="00300FA3" w:rsidRDefault="00F9423E">
            <w:pPr>
              <w:jc w:val="center"/>
              <w:rPr>
                <w:rFonts w:ascii="Times New Roman" w:hAnsi="Times New Roman" w:cs="Times New Roman"/>
                <w:sz w:val="20"/>
                <w:szCs w:val="20"/>
              </w:rPr>
            </w:pPr>
          </w:p>
        </w:tc>
      </w:tr>
      <w:tr w:rsidR="00F9423E" w:rsidRPr="00300FA3" w14:paraId="302B06C4" w14:textId="77777777" w:rsidTr="37838DEA">
        <w:trPr>
          <w:trHeight w:hRule="exact" w:val="228"/>
          <w:jc w:val="center"/>
        </w:trPr>
        <w:tc>
          <w:tcPr>
            <w:tcW w:w="1110" w:type="dxa"/>
            <w:vMerge/>
            <w:textDirection w:val="btLr"/>
          </w:tcPr>
          <w:p w14:paraId="64D884FF" w14:textId="77777777" w:rsidR="00F9423E" w:rsidRPr="00300FA3" w:rsidRDefault="00F9423E">
            <w:pPr>
              <w:ind w:left="113" w:right="113"/>
              <w:jc w:val="center"/>
              <w:rPr>
                <w:rFonts w:ascii="Times New Roman" w:hAnsi="Times New Roman" w:cs="Times New Roman"/>
                <w:b/>
                <w:bCs/>
              </w:rPr>
            </w:pPr>
          </w:p>
        </w:tc>
        <w:tc>
          <w:tcPr>
            <w:tcW w:w="2787" w:type="dxa"/>
            <w:vMerge/>
          </w:tcPr>
          <w:p w14:paraId="617312DC" w14:textId="77777777" w:rsidR="00F9423E" w:rsidRPr="00300FA3" w:rsidRDefault="00F9423E">
            <w:pPr>
              <w:rPr>
                <w:rFonts w:ascii="Times New Roman" w:hAnsi="Times New Roman" w:cs="Times New Roman"/>
                <w:sz w:val="20"/>
                <w:szCs w:val="20"/>
              </w:rPr>
            </w:pPr>
          </w:p>
        </w:tc>
        <w:tc>
          <w:tcPr>
            <w:tcW w:w="405" w:type="dxa"/>
            <w:shd w:val="clear" w:color="auto" w:fill="275317" w:themeFill="accent6" w:themeFillShade="80"/>
          </w:tcPr>
          <w:p w14:paraId="16A7752A" w14:textId="77777777" w:rsidR="00F9423E" w:rsidRPr="00300FA3" w:rsidRDefault="00F9423E">
            <w:pPr>
              <w:jc w:val="center"/>
              <w:rPr>
                <w:rFonts w:ascii="Times New Roman" w:hAnsi="Times New Roman" w:cs="Times New Roman"/>
                <w:sz w:val="20"/>
                <w:szCs w:val="20"/>
              </w:rPr>
            </w:pPr>
          </w:p>
        </w:tc>
        <w:tc>
          <w:tcPr>
            <w:tcW w:w="407" w:type="dxa"/>
            <w:shd w:val="clear" w:color="auto" w:fill="3A7C22" w:themeFill="accent6" w:themeFillShade="BF"/>
          </w:tcPr>
          <w:p w14:paraId="31468DAC" w14:textId="77777777" w:rsidR="00F9423E" w:rsidRPr="00300FA3" w:rsidRDefault="00F9423E">
            <w:pPr>
              <w:jc w:val="center"/>
              <w:rPr>
                <w:rFonts w:ascii="Times New Roman" w:hAnsi="Times New Roman" w:cs="Times New Roman"/>
                <w:sz w:val="20"/>
                <w:szCs w:val="20"/>
              </w:rPr>
            </w:pPr>
          </w:p>
        </w:tc>
        <w:tc>
          <w:tcPr>
            <w:tcW w:w="407" w:type="dxa"/>
            <w:shd w:val="clear" w:color="auto" w:fill="275317" w:themeFill="accent6" w:themeFillShade="80"/>
          </w:tcPr>
          <w:p w14:paraId="7AB5C8E9" w14:textId="77777777" w:rsidR="00F9423E" w:rsidRPr="00300FA3" w:rsidRDefault="00F9423E">
            <w:pPr>
              <w:jc w:val="center"/>
              <w:rPr>
                <w:rFonts w:ascii="Times New Roman" w:hAnsi="Times New Roman" w:cs="Times New Roman"/>
                <w:sz w:val="20"/>
                <w:szCs w:val="20"/>
              </w:rPr>
            </w:pPr>
          </w:p>
        </w:tc>
        <w:tc>
          <w:tcPr>
            <w:tcW w:w="410" w:type="dxa"/>
            <w:shd w:val="clear" w:color="auto" w:fill="275317" w:themeFill="accent6" w:themeFillShade="80"/>
          </w:tcPr>
          <w:p w14:paraId="2AE99326" w14:textId="77777777" w:rsidR="00F9423E" w:rsidRPr="00300FA3" w:rsidRDefault="00F9423E">
            <w:pPr>
              <w:jc w:val="center"/>
              <w:rPr>
                <w:rFonts w:ascii="Times New Roman" w:hAnsi="Times New Roman" w:cs="Times New Roman"/>
                <w:sz w:val="20"/>
                <w:szCs w:val="20"/>
              </w:rPr>
            </w:pPr>
          </w:p>
        </w:tc>
        <w:tc>
          <w:tcPr>
            <w:tcW w:w="407" w:type="dxa"/>
            <w:shd w:val="clear" w:color="auto" w:fill="3A7C22" w:themeFill="accent6" w:themeFillShade="BF"/>
          </w:tcPr>
          <w:p w14:paraId="5DBEE00F" w14:textId="77777777" w:rsidR="00F9423E" w:rsidRPr="00300FA3" w:rsidRDefault="00F9423E">
            <w:pPr>
              <w:jc w:val="center"/>
              <w:rPr>
                <w:rFonts w:ascii="Times New Roman" w:hAnsi="Times New Roman" w:cs="Times New Roman"/>
                <w:sz w:val="20"/>
                <w:szCs w:val="20"/>
              </w:rPr>
            </w:pPr>
          </w:p>
        </w:tc>
        <w:tc>
          <w:tcPr>
            <w:tcW w:w="407" w:type="dxa"/>
            <w:shd w:val="clear" w:color="auto" w:fill="3A7C22" w:themeFill="accent6" w:themeFillShade="BF"/>
          </w:tcPr>
          <w:p w14:paraId="7EA695AF" w14:textId="77777777" w:rsidR="00F9423E" w:rsidRPr="00300FA3" w:rsidRDefault="00F9423E">
            <w:pPr>
              <w:jc w:val="center"/>
              <w:rPr>
                <w:rFonts w:ascii="Times New Roman" w:hAnsi="Times New Roman" w:cs="Times New Roman"/>
                <w:sz w:val="20"/>
                <w:szCs w:val="20"/>
              </w:rPr>
            </w:pPr>
          </w:p>
        </w:tc>
        <w:tc>
          <w:tcPr>
            <w:tcW w:w="405" w:type="dxa"/>
            <w:shd w:val="clear" w:color="auto" w:fill="3A7C22" w:themeFill="accent6" w:themeFillShade="BF"/>
          </w:tcPr>
          <w:p w14:paraId="57C94C8A" w14:textId="77777777" w:rsidR="00F9423E" w:rsidRPr="00300FA3" w:rsidRDefault="00F9423E">
            <w:pPr>
              <w:jc w:val="center"/>
              <w:rPr>
                <w:rFonts w:ascii="Times New Roman" w:hAnsi="Times New Roman" w:cs="Times New Roman"/>
                <w:sz w:val="20"/>
                <w:szCs w:val="20"/>
              </w:rPr>
            </w:pPr>
          </w:p>
        </w:tc>
        <w:tc>
          <w:tcPr>
            <w:tcW w:w="480" w:type="dxa"/>
            <w:shd w:val="clear" w:color="auto" w:fill="3A7C22" w:themeFill="accent6" w:themeFillShade="BF"/>
          </w:tcPr>
          <w:p w14:paraId="608A2E9C" w14:textId="77777777" w:rsidR="00F9423E" w:rsidRPr="00300FA3" w:rsidRDefault="00F9423E">
            <w:pPr>
              <w:jc w:val="center"/>
              <w:rPr>
                <w:rFonts w:ascii="Times New Roman" w:hAnsi="Times New Roman" w:cs="Times New Roman"/>
                <w:sz w:val="20"/>
                <w:szCs w:val="20"/>
              </w:rPr>
            </w:pPr>
          </w:p>
        </w:tc>
      </w:tr>
      <w:tr w:rsidR="00F9423E" w:rsidRPr="00300FA3" w14:paraId="42F13C34" w14:textId="77777777" w:rsidTr="37838DEA">
        <w:trPr>
          <w:trHeight w:hRule="exact" w:val="228"/>
          <w:jc w:val="center"/>
        </w:trPr>
        <w:tc>
          <w:tcPr>
            <w:tcW w:w="1110" w:type="dxa"/>
            <w:vMerge/>
            <w:textDirection w:val="btLr"/>
          </w:tcPr>
          <w:p w14:paraId="7DAF5CD9" w14:textId="77777777" w:rsidR="00F9423E" w:rsidRPr="00300FA3" w:rsidRDefault="00F9423E">
            <w:pPr>
              <w:ind w:left="113" w:right="113"/>
              <w:jc w:val="center"/>
              <w:rPr>
                <w:rFonts w:ascii="Times New Roman" w:hAnsi="Times New Roman" w:cs="Times New Roman"/>
                <w:b/>
                <w:bCs/>
              </w:rPr>
            </w:pPr>
          </w:p>
        </w:tc>
        <w:tc>
          <w:tcPr>
            <w:tcW w:w="2787" w:type="dxa"/>
            <w:vMerge/>
          </w:tcPr>
          <w:p w14:paraId="4B89F442" w14:textId="77777777" w:rsidR="00F9423E" w:rsidRPr="00300FA3" w:rsidRDefault="00F9423E">
            <w:pPr>
              <w:rPr>
                <w:rFonts w:ascii="Times New Roman" w:hAnsi="Times New Roman" w:cs="Times New Roman"/>
                <w:sz w:val="20"/>
                <w:szCs w:val="20"/>
              </w:rPr>
            </w:pPr>
          </w:p>
        </w:tc>
        <w:tc>
          <w:tcPr>
            <w:tcW w:w="405" w:type="dxa"/>
            <w:shd w:val="clear" w:color="auto" w:fill="3A7C22" w:themeFill="accent6" w:themeFillShade="BF"/>
          </w:tcPr>
          <w:p w14:paraId="066C5289" w14:textId="77777777" w:rsidR="00F9423E" w:rsidRPr="00300FA3" w:rsidRDefault="00F9423E">
            <w:pPr>
              <w:jc w:val="center"/>
              <w:rPr>
                <w:rFonts w:ascii="Times New Roman" w:hAnsi="Times New Roman" w:cs="Times New Roman"/>
                <w:sz w:val="20"/>
                <w:szCs w:val="20"/>
              </w:rPr>
            </w:pPr>
          </w:p>
        </w:tc>
        <w:tc>
          <w:tcPr>
            <w:tcW w:w="407" w:type="dxa"/>
            <w:shd w:val="clear" w:color="auto" w:fill="3A7C22" w:themeFill="accent6" w:themeFillShade="BF"/>
          </w:tcPr>
          <w:p w14:paraId="04A6FAFC"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14F74547"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6D298351"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6C9FA20D"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4318AEA7" w14:textId="77777777" w:rsidR="00F9423E" w:rsidRPr="00300FA3" w:rsidRDefault="00F9423E">
            <w:pPr>
              <w:jc w:val="center"/>
              <w:rPr>
                <w:rFonts w:ascii="Times New Roman" w:hAnsi="Times New Roman" w:cs="Times New Roman"/>
                <w:sz w:val="20"/>
                <w:szCs w:val="20"/>
              </w:rPr>
            </w:pPr>
          </w:p>
        </w:tc>
        <w:tc>
          <w:tcPr>
            <w:tcW w:w="405" w:type="dxa"/>
            <w:shd w:val="clear" w:color="auto" w:fill="B3E5A1" w:themeFill="accent6" w:themeFillTint="66"/>
          </w:tcPr>
          <w:p w14:paraId="24F12618" w14:textId="77777777" w:rsidR="00F9423E" w:rsidRPr="00300FA3" w:rsidRDefault="00F9423E">
            <w:pPr>
              <w:jc w:val="center"/>
              <w:rPr>
                <w:rFonts w:ascii="Times New Roman" w:hAnsi="Times New Roman" w:cs="Times New Roman"/>
                <w:sz w:val="20"/>
                <w:szCs w:val="20"/>
              </w:rPr>
            </w:pPr>
          </w:p>
        </w:tc>
        <w:tc>
          <w:tcPr>
            <w:tcW w:w="480" w:type="dxa"/>
            <w:shd w:val="clear" w:color="auto" w:fill="B3E5A1" w:themeFill="accent6" w:themeFillTint="66"/>
          </w:tcPr>
          <w:p w14:paraId="524F2FFF" w14:textId="77777777" w:rsidR="00F9423E" w:rsidRPr="00300FA3" w:rsidRDefault="00F9423E">
            <w:pPr>
              <w:jc w:val="center"/>
              <w:rPr>
                <w:rFonts w:ascii="Times New Roman" w:hAnsi="Times New Roman" w:cs="Times New Roman"/>
                <w:sz w:val="20"/>
                <w:szCs w:val="20"/>
              </w:rPr>
            </w:pPr>
          </w:p>
        </w:tc>
      </w:tr>
      <w:tr w:rsidR="00F9423E" w:rsidRPr="00300FA3" w14:paraId="231C9458" w14:textId="77777777" w:rsidTr="37838DEA">
        <w:trPr>
          <w:trHeight w:hRule="exact" w:val="228"/>
          <w:jc w:val="center"/>
        </w:trPr>
        <w:tc>
          <w:tcPr>
            <w:tcW w:w="1110" w:type="dxa"/>
            <w:vMerge/>
            <w:textDirection w:val="btLr"/>
          </w:tcPr>
          <w:p w14:paraId="3B9F6651" w14:textId="77777777" w:rsidR="00F9423E" w:rsidRPr="00300FA3" w:rsidRDefault="00F9423E">
            <w:pPr>
              <w:ind w:left="113" w:right="113"/>
              <w:jc w:val="center"/>
              <w:rPr>
                <w:rFonts w:ascii="Times New Roman" w:hAnsi="Times New Roman" w:cs="Times New Roman"/>
                <w:b/>
                <w:bCs/>
              </w:rPr>
            </w:pPr>
          </w:p>
        </w:tc>
        <w:tc>
          <w:tcPr>
            <w:tcW w:w="2787" w:type="dxa"/>
            <w:vMerge/>
          </w:tcPr>
          <w:p w14:paraId="6D24F994" w14:textId="77777777" w:rsidR="00F9423E" w:rsidRPr="00300FA3" w:rsidRDefault="00F9423E">
            <w:pPr>
              <w:rPr>
                <w:rFonts w:ascii="Times New Roman" w:hAnsi="Times New Roman" w:cs="Times New Roman"/>
                <w:sz w:val="20"/>
                <w:szCs w:val="20"/>
              </w:rPr>
            </w:pPr>
          </w:p>
        </w:tc>
        <w:tc>
          <w:tcPr>
            <w:tcW w:w="405" w:type="dxa"/>
            <w:shd w:val="clear" w:color="auto" w:fill="D9F2D0" w:themeFill="accent6" w:themeFillTint="33"/>
          </w:tcPr>
          <w:p w14:paraId="3E879FE5"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740DFB37"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576B63D1"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4DE12610"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517E052F"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6A99BFF4" w14:textId="77777777" w:rsidR="00F9423E" w:rsidRPr="00300FA3" w:rsidRDefault="00F9423E">
            <w:pPr>
              <w:jc w:val="center"/>
              <w:rPr>
                <w:rFonts w:ascii="Times New Roman" w:hAnsi="Times New Roman" w:cs="Times New Roman"/>
                <w:sz w:val="20"/>
                <w:szCs w:val="20"/>
              </w:rPr>
            </w:pPr>
          </w:p>
        </w:tc>
        <w:tc>
          <w:tcPr>
            <w:tcW w:w="405" w:type="dxa"/>
            <w:shd w:val="clear" w:color="auto" w:fill="D9F2D0" w:themeFill="accent6" w:themeFillTint="33"/>
          </w:tcPr>
          <w:p w14:paraId="2765D25A" w14:textId="77777777" w:rsidR="00F9423E" w:rsidRPr="00300FA3" w:rsidRDefault="00F9423E">
            <w:pPr>
              <w:jc w:val="center"/>
              <w:rPr>
                <w:rFonts w:ascii="Times New Roman" w:hAnsi="Times New Roman" w:cs="Times New Roman"/>
                <w:sz w:val="20"/>
                <w:szCs w:val="20"/>
              </w:rPr>
            </w:pPr>
          </w:p>
        </w:tc>
        <w:tc>
          <w:tcPr>
            <w:tcW w:w="480" w:type="dxa"/>
            <w:shd w:val="clear" w:color="auto" w:fill="D9F2D0" w:themeFill="accent6" w:themeFillTint="33"/>
          </w:tcPr>
          <w:p w14:paraId="084390F4" w14:textId="77777777" w:rsidR="00F9423E" w:rsidRPr="00300FA3" w:rsidRDefault="00F9423E">
            <w:pPr>
              <w:jc w:val="center"/>
              <w:rPr>
                <w:rFonts w:ascii="Times New Roman" w:hAnsi="Times New Roman" w:cs="Times New Roman"/>
                <w:sz w:val="20"/>
                <w:szCs w:val="20"/>
              </w:rPr>
            </w:pPr>
          </w:p>
        </w:tc>
      </w:tr>
      <w:tr w:rsidR="00F9423E" w:rsidRPr="00300FA3" w14:paraId="6FCD49A3" w14:textId="77777777" w:rsidTr="37838DEA">
        <w:trPr>
          <w:trHeight w:hRule="exact" w:val="228"/>
          <w:jc w:val="center"/>
        </w:trPr>
        <w:tc>
          <w:tcPr>
            <w:tcW w:w="1110" w:type="dxa"/>
            <w:vMerge/>
            <w:textDirection w:val="btLr"/>
          </w:tcPr>
          <w:p w14:paraId="1A73B42F" w14:textId="77777777" w:rsidR="00F9423E" w:rsidRPr="00300FA3" w:rsidRDefault="00F9423E">
            <w:pPr>
              <w:ind w:left="113" w:right="113"/>
              <w:jc w:val="center"/>
              <w:rPr>
                <w:rFonts w:ascii="Times New Roman" w:hAnsi="Times New Roman" w:cs="Times New Roman"/>
                <w:b/>
                <w:bCs/>
              </w:rPr>
            </w:pPr>
          </w:p>
        </w:tc>
        <w:tc>
          <w:tcPr>
            <w:tcW w:w="2787" w:type="dxa"/>
            <w:vMerge/>
          </w:tcPr>
          <w:p w14:paraId="63D43C19" w14:textId="77777777" w:rsidR="00F9423E" w:rsidRPr="00300FA3" w:rsidRDefault="00F9423E">
            <w:pPr>
              <w:rPr>
                <w:rFonts w:ascii="Times New Roman" w:hAnsi="Times New Roman" w:cs="Times New Roman"/>
                <w:sz w:val="20"/>
                <w:szCs w:val="20"/>
              </w:rPr>
            </w:pPr>
          </w:p>
        </w:tc>
        <w:tc>
          <w:tcPr>
            <w:tcW w:w="405" w:type="dxa"/>
            <w:shd w:val="clear" w:color="auto" w:fill="3A7C22" w:themeFill="accent6" w:themeFillShade="BF"/>
          </w:tcPr>
          <w:p w14:paraId="601280CB" w14:textId="77777777" w:rsidR="00F9423E" w:rsidRPr="00300FA3" w:rsidRDefault="00F9423E">
            <w:pPr>
              <w:jc w:val="center"/>
              <w:rPr>
                <w:rFonts w:ascii="Times New Roman" w:hAnsi="Times New Roman" w:cs="Times New Roman"/>
                <w:sz w:val="20"/>
                <w:szCs w:val="20"/>
              </w:rPr>
            </w:pPr>
          </w:p>
        </w:tc>
        <w:tc>
          <w:tcPr>
            <w:tcW w:w="407" w:type="dxa"/>
            <w:shd w:val="clear" w:color="auto" w:fill="3A7C22" w:themeFill="accent6" w:themeFillShade="BF"/>
          </w:tcPr>
          <w:p w14:paraId="40E3D34C" w14:textId="77777777" w:rsidR="00F9423E" w:rsidRPr="00300FA3" w:rsidRDefault="00F9423E">
            <w:pPr>
              <w:jc w:val="center"/>
              <w:rPr>
                <w:rFonts w:ascii="Times New Roman" w:hAnsi="Times New Roman" w:cs="Times New Roman"/>
                <w:sz w:val="20"/>
                <w:szCs w:val="20"/>
              </w:rPr>
            </w:pPr>
          </w:p>
        </w:tc>
        <w:tc>
          <w:tcPr>
            <w:tcW w:w="407" w:type="dxa"/>
            <w:shd w:val="clear" w:color="auto" w:fill="275317" w:themeFill="accent6" w:themeFillShade="80"/>
          </w:tcPr>
          <w:p w14:paraId="7F2DE57E" w14:textId="77777777" w:rsidR="00F9423E" w:rsidRPr="00300FA3" w:rsidRDefault="00F9423E">
            <w:pPr>
              <w:jc w:val="center"/>
              <w:rPr>
                <w:rFonts w:ascii="Times New Roman" w:hAnsi="Times New Roman" w:cs="Times New Roman"/>
                <w:sz w:val="20"/>
                <w:szCs w:val="20"/>
              </w:rPr>
            </w:pPr>
          </w:p>
        </w:tc>
        <w:tc>
          <w:tcPr>
            <w:tcW w:w="410" w:type="dxa"/>
            <w:shd w:val="clear" w:color="auto" w:fill="B3E5A1" w:themeFill="accent6" w:themeFillTint="66"/>
          </w:tcPr>
          <w:p w14:paraId="1ECA1FA4"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4B2C9CA3"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0981ECB0" w14:textId="77777777" w:rsidR="00F9423E" w:rsidRPr="00300FA3" w:rsidRDefault="00F9423E">
            <w:pPr>
              <w:jc w:val="center"/>
              <w:rPr>
                <w:rFonts w:ascii="Times New Roman" w:hAnsi="Times New Roman" w:cs="Times New Roman"/>
                <w:sz w:val="20"/>
                <w:szCs w:val="20"/>
              </w:rPr>
            </w:pPr>
          </w:p>
        </w:tc>
        <w:tc>
          <w:tcPr>
            <w:tcW w:w="405" w:type="dxa"/>
            <w:shd w:val="clear" w:color="auto" w:fill="8DD873" w:themeFill="accent6" w:themeFillTint="99"/>
          </w:tcPr>
          <w:p w14:paraId="5861DCC0" w14:textId="77777777" w:rsidR="00F9423E" w:rsidRPr="00300FA3" w:rsidRDefault="00F9423E">
            <w:pPr>
              <w:jc w:val="center"/>
              <w:rPr>
                <w:rFonts w:ascii="Times New Roman" w:hAnsi="Times New Roman" w:cs="Times New Roman"/>
                <w:sz w:val="20"/>
                <w:szCs w:val="20"/>
              </w:rPr>
            </w:pPr>
          </w:p>
        </w:tc>
        <w:tc>
          <w:tcPr>
            <w:tcW w:w="480" w:type="dxa"/>
            <w:shd w:val="clear" w:color="auto" w:fill="B3E5A1" w:themeFill="accent6" w:themeFillTint="66"/>
          </w:tcPr>
          <w:p w14:paraId="3D5E9029" w14:textId="77777777" w:rsidR="00F9423E" w:rsidRPr="00300FA3" w:rsidRDefault="00F9423E">
            <w:pPr>
              <w:jc w:val="center"/>
              <w:rPr>
                <w:rFonts w:ascii="Times New Roman" w:hAnsi="Times New Roman" w:cs="Times New Roman"/>
                <w:sz w:val="20"/>
                <w:szCs w:val="20"/>
              </w:rPr>
            </w:pPr>
          </w:p>
        </w:tc>
      </w:tr>
      <w:tr w:rsidR="00F9423E" w:rsidRPr="00300FA3" w14:paraId="48877232" w14:textId="77777777" w:rsidTr="37838DEA">
        <w:trPr>
          <w:trHeight w:hRule="exact" w:val="268"/>
          <w:jc w:val="center"/>
        </w:trPr>
        <w:tc>
          <w:tcPr>
            <w:tcW w:w="1110" w:type="dxa"/>
            <w:vMerge/>
            <w:textDirection w:val="btLr"/>
          </w:tcPr>
          <w:p w14:paraId="318EDCC4" w14:textId="77777777" w:rsidR="00F9423E" w:rsidRPr="00300FA3" w:rsidRDefault="00F9423E">
            <w:pPr>
              <w:ind w:left="113" w:right="113"/>
              <w:jc w:val="center"/>
              <w:rPr>
                <w:rFonts w:ascii="Times New Roman" w:hAnsi="Times New Roman" w:cs="Times New Roman"/>
                <w:b/>
                <w:bCs/>
              </w:rPr>
            </w:pPr>
          </w:p>
        </w:tc>
        <w:tc>
          <w:tcPr>
            <w:tcW w:w="2787" w:type="dxa"/>
            <w:vMerge/>
          </w:tcPr>
          <w:p w14:paraId="50B80A11" w14:textId="77777777" w:rsidR="00F9423E" w:rsidRPr="00300FA3" w:rsidRDefault="00F9423E">
            <w:pPr>
              <w:rPr>
                <w:rFonts w:ascii="Times New Roman" w:hAnsi="Times New Roman" w:cs="Times New Roman"/>
                <w:sz w:val="20"/>
                <w:szCs w:val="20"/>
              </w:rPr>
            </w:pPr>
          </w:p>
        </w:tc>
        <w:tc>
          <w:tcPr>
            <w:tcW w:w="405" w:type="dxa"/>
            <w:vAlign w:val="center"/>
          </w:tcPr>
          <w:p w14:paraId="3F67173A"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40.3</w:t>
            </w:r>
          </w:p>
        </w:tc>
        <w:tc>
          <w:tcPr>
            <w:tcW w:w="407" w:type="dxa"/>
            <w:vAlign w:val="center"/>
          </w:tcPr>
          <w:p w14:paraId="70F2D8DF"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39.1</w:t>
            </w:r>
          </w:p>
        </w:tc>
        <w:tc>
          <w:tcPr>
            <w:tcW w:w="407" w:type="dxa"/>
            <w:vAlign w:val="center"/>
          </w:tcPr>
          <w:p w14:paraId="2F76C3D2"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39.0</w:t>
            </w:r>
          </w:p>
        </w:tc>
        <w:tc>
          <w:tcPr>
            <w:tcW w:w="410" w:type="dxa"/>
            <w:vAlign w:val="center"/>
          </w:tcPr>
          <w:p w14:paraId="7A431CD6"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34.3</w:t>
            </w:r>
          </w:p>
        </w:tc>
        <w:tc>
          <w:tcPr>
            <w:tcW w:w="407" w:type="dxa"/>
            <w:vAlign w:val="center"/>
          </w:tcPr>
          <w:p w14:paraId="7BB63DDE"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31.1</w:t>
            </w:r>
          </w:p>
        </w:tc>
        <w:tc>
          <w:tcPr>
            <w:tcW w:w="407" w:type="dxa"/>
            <w:vAlign w:val="center"/>
          </w:tcPr>
          <w:p w14:paraId="19705EDE"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32.8</w:t>
            </w:r>
          </w:p>
        </w:tc>
        <w:tc>
          <w:tcPr>
            <w:tcW w:w="405" w:type="dxa"/>
            <w:vAlign w:val="center"/>
          </w:tcPr>
          <w:p w14:paraId="06F42FD0"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31.8</w:t>
            </w:r>
          </w:p>
        </w:tc>
        <w:tc>
          <w:tcPr>
            <w:tcW w:w="480" w:type="dxa"/>
            <w:vAlign w:val="center"/>
          </w:tcPr>
          <w:p w14:paraId="60DAE4C6"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25.6</w:t>
            </w:r>
          </w:p>
        </w:tc>
      </w:tr>
      <w:tr w:rsidR="00F9423E" w:rsidRPr="00300FA3" w14:paraId="7E5F480D" w14:textId="77777777" w:rsidTr="37838DEA">
        <w:trPr>
          <w:trHeight w:hRule="exact" w:val="228"/>
          <w:jc w:val="center"/>
        </w:trPr>
        <w:tc>
          <w:tcPr>
            <w:tcW w:w="1110" w:type="dxa"/>
            <w:vMerge w:val="restart"/>
            <w:textDirection w:val="btLr"/>
          </w:tcPr>
          <w:p w14:paraId="0F34C215" w14:textId="77777777" w:rsidR="00F9423E" w:rsidRPr="00300FA3" w:rsidRDefault="00F9423E">
            <w:pPr>
              <w:ind w:left="113" w:right="113"/>
              <w:jc w:val="center"/>
              <w:rPr>
                <w:rFonts w:ascii="Times New Roman" w:hAnsi="Times New Roman" w:cs="Times New Roman"/>
                <w:b/>
                <w:bCs/>
              </w:rPr>
            </w:pPr>
          </w:p>
          <w:p w14:paraId="760651E7" w14:textId="77777777" w:rsidR="00F9423E" w:rsidRPr="00300FA3" w:rsidRDefault="00F9423E">
            <w:pPr>
              <w:ind w:left="113" w:right="113"/>
              <w:jc w:val="center"/>
              <w:rPr>
                <w:rFonts w:ascii="Times New Roman" w:hAnsi="Times New Roman" w:cs="Times New Roman"/>
              </w:rPr>
            </w:pPr>
            <w:r w:rsidRPr="00300FA3">
              <w:rPr>
                <w:rFonts w:ascii="Times New Roman" w:hAnsi="Times New Roman" w:cs="Times New Roman"/>
              </w:rPr>
              <w:t>Complex</w:t>
            </w:r>
          </w:p>
        </w:tc>
        <w:tc>
          <w:tcPr>
            <w:tcW w:w="2787" w:type="dxa"/>
            <w:vMerge w:val="restart"/>
          </w:tcPr>
          <w:p w14:paraId="6B81068C"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 xml:space="preserve">Pyruvic Acid Methyl Ester </w:t>
            </w:r>
          </w:p>
          <w:p w14:paraId="4FE51DF9"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 xml:space="preserve">Glucose-1-Phosphate </w:t>
            </w:r>
          </w:p>
          <w:p w14:paraId="23BBAFB4"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 xml:space="preserve">D, L-α-Glycerol Phosphate </w:t>
            </w:r>
          </w:p>
          <w:p w14:paraId="7250427C" w14:textId="77777777" w:rsidR="00F9423E" w:rsidRPr="00300FA3" w:rsidRDefault="00F9423E">
            <w:pPr>
              <w:rPr>
                <w:rFonts w:ascii="Times New Roman" w:hAnsi="Times New Roman" w:cs="Times New Roman"/>
                <w:sz w:val="20"/>
                <w:szCs w:val="20"/>
              </w:rPr>
            </w:pPr>
          </w:p>
          <w:p w14:paraId="0C1394CC" w14:textId="77777777" w:rsidR="00F9423E" w:rsidRPr="00300FA3" w:rsidRDefault="00F9423E">
            <w:pPr>
              <w:rPr>
                <w:rFonts w:ascii="Times New Roman" w:hAnsi="Times New Roman" w:cs="Times New Roman"/>
                <w:b/>
                <w:bCs/>
                <w:sz w:val="20"/>
                <w:szCs w:val="20"/>
              </w:rPr>
            </w:pPr>
            <w:r w:rsidRPr="00300FA3">
              <w:rPr>
                <w:rFonts w:ascii="Times New Roman" w:hAnsi="Times New Roman" w:cs="Times New Roman"/>
                <w:b/>
                <w:bCs/>
                <w:sz w:val="20"/>
                <w:szCs w:val="20"/>
              </w:rPr>
              <w:t>Total</w:t>
            </w:r>
          </w:p>
        </w:tc>
        <w:tc>
          <w:tcPr>
            <w:tcW w:w="405" w:type="dxa"/>
            <w:shd w:val="clear" w:color="auto" w:fill="8DD873" w:themeFill="accent6" w:themeFillTint="99"/>
          </w:tcPr>
          <w:p w14:paraId="6640126D"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430FC1E7"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4E8EA0BF" w14:textId="77777777" w:rsidR="00F9423E" w:rsidRPr="00300FA3" w:rsidRDefault="00F9423E">
            <w:pPr>
              <w:jc w:val="center"/>
              <w:rPr>
                <w:rFonts w:ascii="Times New Roman" w:hAnsi="Times New Roman" w:cs="Times New Roman"/>
                <w:sz w:val="20"/>
                <w:szCs w:val="20"/>
              </w:rPr>
            </w:pPr>
          </w:p>
        </w:tc>
        <w:tc>
          <w:tcPr>
            <w:tcW w:w="410" w:type="dxa"/>
            <w:shd w:val="clear" w:color="auto" w:fill="8DD873" w:themeFill="accent6" w:themeFillTint="99"/>
          </w:tcPr>
          <w:p w14:paraId="50B99375"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7A5AC1B2"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06C5D3D6" w14:textId="77777777" w:rsidR="00F9423E" w:rsidRPr="00300FA3" w:rsidRDefault="00F9423E">
            <w:pPr>
              <w:jc w:val="center"/>
              <w:rPr>
                <w:rFonts w:ascii="Times New Roman" w:hAnsi="Times New Roman" w:cs="Times New Roman"/>
                <w:sz w:val="20"/>
                <w:szCs w:val="20"/>
              </w:rPr>
            </w:pPr>
          </w:p>
        </w:tc>
        <w:tc>
          <w:tcPr>
            <w:tcW w:w="405" w:type="dxa"/>
            <w:shd w:val="clear" w:color="auto" w:fill="B3E5A1" w:themeFill="accent6" w:themeFillTint="66"/>
          </w:tcPr>
          <w:p w14:paraId="6E5C6A1E" w14:textId="77777777" w:rsidR="00F9423E" w:rsidRPr="00300FA3" w:rsidRDefault="00F9423E">
            <w:pPr>
              <w:jc w:val="center"/>
              <w:rPr>
                <w:rFonts w:ascii="Times New Roman" w:hAnsi="Times New Roman" w:cs="Times New Roman"/>
                <w:sz w:val="20"/>
                <w:szCs w:val="20"/>
              </w:rPr>
            </w:pPr>
          </w:p>
        </w:tc>
        <w:tc>
          <w:tcPr>
            <w:tcW w:w="480" w:type="dxa"/>
            <w:shd w:val="clear" w:color="auto" w:fill="8DD873" w:themeFill="accent6" w:themeFillTint="99"/>
          </w:tcPr>
          <w:p w14:paraId="6A5FF5A2" w14:textId="77777777" w:rsidR="00F9423E" w:rsidRPr="00300FA3" w:rsidRDefault="00F9423E">
            <w:pPr>
              <w:jc w:val="center"/>
              <w:rPr>
                <w:rFonts w:ascii="Times New Roman" w:hAnsi="Times New Roman" w:cs="Times New Roman"/>
                <w:sz w:val="20"/>
                <w:szCs w:val="20"/>
              </w:rPr>
            </w:pPr>
          </w:p>
        </w:tc>
      </w:tr>
      <w:tr w:rsidR="00F9423E" w:rsidRPr="00300FA3" w14:paraId="5AF1C40F" w14:textId="77777777" w:rsidTr="37838DEA">
        <w:trPr>
          <w:trHeight w:hRule="exact" w:val="228"/>
          <w:jc w:val="center"/>
        </w:trPr>
        <w:tc>
          <w:tcPr>
            <w:tcW w:w="1110" w:type="dxa"/>
            <w:vMerge/>
            <w:textDirection w:val="btLr"/>
          </w:tcPr>
          <w:p w14:paraId="285C12C2" w14:textId="77777777" w:rsidR="00F9423E" w:rsidRPr="00300FA3" w:rsidRDefault="00F9423E">
            <w:pPr>
              <w:ind w:left="113" w:right="113"/>
              <w:jc w:val="center"/>
              <w:rPr>
                <w:rFonts w:ascii="Times New Roman" w:hAnsi="Times New Roman" w:cs="Times New Roman"/>
                <w:b/>
                <w:bCs/>
              </w:rPr>
            </w:pPr>
          </w:p>
        </w:tc>
        <w:tc>
          <w:tcPr>
            <w:tcW w:w="2787" w:type="dxa"/>
            <w:vMerge/>
          </w:tcPr>
          <w:p w14:paraId="6F487603" w14:textId="77777777" w:rsidR="00F9423E" w:rsidRPr="00300FA3" w:rsidRDefault="00F9423E">
            <w:pPr>
              <w:rPr>
                <w:rFonts w:ascii="Times New Roman" w:hAnsi="Times New Roman" w:cs="Times New Roman"/>
                <w:sz w:val="20"/>
                <w:szCs w:val="20"/>
              </w:rPr>
            </w:pPr>
          </w:p>
        </w:tc>
        <w:tc>
          <w:tcPr>
            <w:tcW w:w="405" w:type="dxa"/>
            <w:shd w:val="clear" w:color="auto" w:fill="D9F2D0" w:themeFill="accent6" w:themeFillTint="33"/>
          </w:tcPr>
          <w:p w14:paraId="49E4539D"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5768980F"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629E521C"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6EC0F421"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7B628EC5"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0F0C1447" w14:textId="77777777" w:rsidR="00F9423E" w:rsidRPr="00300FA3" w:rsidRDefault="00F9423E">
            <w:pPr>
              <w:jc w:val="center"/>
              <w:rPr>
                <w:rFonts w:ascii="Times New Roman" w:hAnsi="Times New Roman" w:cs="Times New Roman"/>
                <w:sz w:val="20"/>
                <w:szCs w:val="20"/>
              </w:rPr>
            </w:pPr>
          </w:p>
        </w:tc>
        <w:tc>
          <w:tcPr>
            <w:tcW w:w="405" w:type="dxa"/>
            <w:shd w:val="clear" w:color="auto" w:fill="B3E5A1" w:themeFill="accent6" w:themeFillTint="66"/>
          </w:tcPr>
          <w:p w14:paraId="5D72B33F" w14:textId="77777777" w:rsidR="00F9423E" w:rsidRPr="00300FA3" w:rsidRDefault="00F9423E">
            <w:pPr>
              <w:jc w:val="center"/>
              <w:rPr>
                <w:rFonts w:ascii="Times New Roman" w:hAnsi="Times New Roman" w:cs="Times New Roman"/>
                <w:sz w:val="20"/>
                <w:szCs w:val="20"/>
              </w:rPr>
            </w:pPr>
          </w:p>
        </w:tc>
        <w:tc>
          <w:tcPr>
            <w:tcW w:w="480" w:type="dxa"/>
            <w:shd w:val="clear" w:color="auto" w:fill="B3E5A1" w:themeFill="accent6" w:themeFillTint="66"/>
          </w:tcPr>
          <w:p w14:paraId="14534E5B" w14:textId="77777777" w:rsidR="00F9423E" w:rsidRPr="00300FA3" w:rsidRDefault="00F9423E">
            <w:pPr>
              <w:jc w:val="center"/>
              <w:rPr>
                <w:rFonts w:ascii="Times New Roman" w:hAnsi="Times New Roman" w:cs="Times New Roman"/>
                <w:sz w:val="20"/>
                <w:szCs w:val="20"/>
              </w:rPr>
            </w:pPr>
          </w:p>
        </w:tc>
      </w:tr>
      <w:tr w:rsidR="00F9423E" w:rsidRPr="00300FA3" w14:paraId="6E749BC5" w14:textId="77777777" w:rsidTr="37838DEA">
        <w:trPr>
          <w:trHeight w:hRule="exact" w:val="228"/>
          <w:jc w:val="center"/>
        </w:trPr>
        <w:tc>
          <w:tcPr>
            <w:tcW w:w="1110" w:type="dxa"/>
            <w:vMerge/>
            <w:textDirection w:val="btLr"/>
          </w:tcPr>
          <w:p w14:paraId="07FB6CD6" w14:textId="77777777" w:rsidR="00F9423E" w:rsidRPr="00300FA3" w:rsidRDefault="00F9423E">
            <w:pPr>
              <w:ind w:left="113" w:right="113"/>
              <w:jc w:val="center"/>
              <w:rPr>
                <w:rFonts w:ascii="Times New Roman" w:hAnsi="Times New Roman" w:cs="Times New Roman"/>
                <w:b/>
                <w:bCs/>
              </w:rPr>
            </w:pPr>
          </w:p>
        </w:tc>
        <w:tc>
          <w:tcPr>
            <w:tcW w:w="2787" w:type="dxa"/>
            <w:vMerge/>
          </w:tcPr>
          <w:p w14:paraId="538B0B1C" w14:textId="77777777" w:rsidR="00F9423E" w:rsidRPr="00300FA3" w:rsidRDefault="00F9423E">
            <w:pPr>
              <w:rPr>
                <w:rFonts w:ascii="Times New Roman" w:hAnsi="Times New Roman" w:cs="Times New Roman"/>
                <w:sz w:val="20"/>
                <w:szCs w:val="20"/>
              </w:rPr>
            </w:pPr>
          </w:p>
        </w:tc>
        <w:tc>
          <w:tcPr>
            <w:tcW w:w="405" w:type="dxa"/>
            <w:shd w:val="clear" w:color="auto" w:fill="D9F2D0" w:themeFill="accent6" w:themeFillTint="33"/>
          </w:tcPr>
          <w:p w14:paraId="183601F3"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6AF57368"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65595C75"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303CE220"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2ABBB580"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7E2EBB19" w14:textId="77777777" w:rsidR="00F9423E" w:rsidRPr="00300FA3" w:rsidRDefault="00F9423E">
            <w:pPr>
              <w:jc w:val="center"/>
              <w:rPr>
                <w:rFonts w:ascii="Times New Roman" w:hAnsi="Times New Roman" w:cs="Times New Roman"/>
                <w:sz w:val="20"/>
                <w:szCs w:val="20"/>
              </w:rPr>
            </w:pPr>
          </w:p>
        </w:tc>
        <w:tc>
          <w:tcPr>
            <w:tcW w:w="405" w:type="dxa"/>
            <w:shd w:val="clear" w:color="auto" w:fill="B3E5A1" w:themeFill="accent6" w:themeFillTint="66"/>
          </w:tcPr>
          <w:p w14:paraId="61CCB8D9" w14:textId="77777777" w:rsidR="00F9423E" w:rsidRPr="00300FA3" w:rsidRDefault="00F9423E">
            <w:pPr>
              <w:jc w:val="center"/>
              <w:rPr>
                <w:rFonts w:ascii="Times New Roman" w:hAnsi="Times New Roman" w:cs="Times New Roman"/>
                <w:sz w:val="20"/>
                <w:szCs w:val="20"/>
              </w:rPr>
            </w:pPr>
          </w:p>
        </w:tc>
        <w:tc>
          <w:tcPr>
            <w:tcW w:w="480" w:type="dxa"/>
            <w:shd w:val="clear" w:color="auto" w:fill="D9F2D0" w:themeFill="accent6" w:themeFillTint="33"/>
          </w:tcPr>
          <w:p w14:paraId="05DC45F6" w14:textId="77777777" w:rsidR="00F9423E" w:rsidRPr="00300FA3" w:rsidRDefault="00F9423E">
            <w:pPr>
              <w:jc w:val="center"/>
              <w:rPr>
                <w:rFonts w:ascii="Times New Roman" w:hAnsi="Times New Roman" w:cs="Times New Roman"/>
                <w:sz w:val="20"/>
                <w:szCs w:val="20"/>
              </w:rPr>
            </w:pPr>
          </w:p>
        </w:tc>
      </w:tr>
      <w:tr w:rsidR="00F9423E" w:rsidRPr="00300FA3" w14:paraId="7D6A1397" w14:textId="77777777" w:rsidTr="37838DEA">
        <w:trPr>
          <w:trHeight w:hRule="exact" w:val="503"/>
          <w:jc w:val="center"/>
        </w:trPr>
        <w:tc>
          <w:tcPr>
            <w:tcW w:w="1110" w:type="dxa"/>
            <w:vMerge/>
            <w:textDirection w:val="btLr"/>
          </w:tcPr>
          <w:p w14:paraId="0A88D79F" w14:textId="77777777" w:rsidR="00F9423E" w:rsidRPr="00300FA3" w:rsidRDefault="00F9423E">
            <w:pPr>
              <w:ind w:left="113" w:right="113"/>
              <w:jc w:val="center"/>
              <w:rPr>
                <w:rFonts w:ascii="Times New Roman" w:hAnsi="Times New Roman" w:cs="Times New Roman"/>
                <w:b/>
                <w:bCs/>
              </w:rPr>
            </w:pPr>
          </w:p>
        </w:tc>
        <w:tc>
          <w:tcPr>
            <w:tcW w:w="2787" w:type="dxa"/>
            <w:vMerge/>
          </w:tcPr>
          <w:p w14:paraId="3EC49666" w14:textId="77777777" w:rsidR="00F9423E" w:rsidRPr="00300FA3" w:rsidRDefault="00F9423E">
            <w:pPr>
              <w:rPr>
                <w:rFonts w:ascii="Times New Roman" w:hAnsi="Times New Roman" w:cs="Times New Roman"/>
                <w:sz w:val="20"/>
                <w:szCs w:val="20"/>
              </w:rPr>
            </w:pPr>
          </w:p>
        </w:tc>
        <w:tc>
          <w:tcPr>
            <w:tcW w:w="405" w:type="dxa"/>
            <w:vAlign w:val="center"/>
          </w:tcPr>
          <w:p w14:paraId="16CAA445"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6.3</w:t>
            </w:r>
          </w:p>
        </w:tc>
        <w:tc>
          <w:tcPr>
            <w:tcW w:w="407" w:type="dxa"/>
            <w:vAlign w:val="center"/>
          </w:tcPr>
          <w:p w14:paraId="770C9D0A"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6.5</w:t>
            </w:r>
          </w:p>
        </w:tc>
        <w:tc>
          <w:tcPr>
            <w:tcW w:w="407" w:type="dxa"/>
            <w:vAlign w:val="center"/>
          </w:tcPr>
          <w:p w14:paraId="39F18EC1"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5.2</w:t>
            </w:r>
          </w:p>
        </w:tc>
        <w:tc>
          <w:tcPr>
            <w:tcW w:w="410" w:type="dxa"/>
            <w:vAlign w:val="center"/>
          </w:tcPr>
          <w:p w14:paraId="02FE615A"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4.9</w:t>
            </w:r>
          </w:p>
        </w:tc>
        <w:tc>
          <w:tcPr>
            <w:tcW w:w="407" w:type="dxa"/>
            <w:vAlign w:val="center"/>
          </w:tcPr>
          <w:p w14:paraId="73E96800"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7.7</w:t>
            </w:r>
          </w:p>
        </w:tc>
        <w:tc>
          <w:tcPr>
            <w:tcW w:w="407" w:type="dxa"/>
            <w:vAlign w:val="center"/>
          </w:tcPr>
          <w:p w14:paraId="5C47AB95"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9.5</w:t>
            </w:r>
          </w:p>
        </w:tc>
        <w:tc>
          <w:tcPr>
            <w:tcW w:w="405" w:type="dxa"/>
            <w:vAlign w:val="center"/>
          </w:tcPr>
          <w:p w14:paraId="448E4CF8"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8.1</w:t>
            </w:r>
          </w:p>
        </w:tc>
        <w:tc>
          <w:tcPr>
            <w:tcW w:w="480" w:type="dxa"/>
            <w:vAlign w:val="center"/>
          </w:tcPr>
          <w:p w14:paraId="222B97C5" w14:textId="77777777" w:rsidR="00F9423E" w:rsidRPr="00300FA3" w:rsidRDefault="00F9423E">
            <w:pPr>
              <w:jc w:val="center"/>
              <w:rPr>
                <w:rFonts w:ascii="Times New Roman" w:hAnsi="Times New Roman" w:cs="Times New Roman"/>
                <w:sz w:val="16"/>
                <w:szCs w:val="16"/>
              </w:rPr>
            </w:pPr>
            <w:r w:rsidRPr="00300FA3">
              <w:rPr>
                <w:rFonts w:ascii="Times New Roman" w:hAnsi="Times New Roman" w:cs="Times New Roman"/>
                <w:sz w:val="16"/>
                <w:szCs w:val="16"/>
              </w:rPr>
              <w:t>8.6</w:t>
            </w:r>
          </w:p>
        </w:tc>
      </w:tr>
      <w:tr w:rsidR="00F9423E" w:rsidRPr="00300FA3" w14:paraId="529051DC" w14:textId="77777777" w:rsidTr="37838DEA">
        <w:trPr>
          <w:cantSplit/>
          <w:trHeight w:hRule="exact" w:val="228"/>
          <w:jc w:val="center"/>
        </w:trPr>
        <w:tc>
          <w:tcPr>
            <w:tcW w:w="1110" w:type="dxa"/>
            <w:vMerge w:val="restart"/>
            <w:textDirection w:val="btLr"/>
          </w:tcPr>
          <w:p w14:paraId="697E7C71" w14:textId="77777777" w:rsidR="00F9423E" w:rsidRPr="00300FA3" w:rsidRDefault="00F9423E">
            <w:pPr>
              <w:ind w:left="113" w:right="113"/>
              <w:jc w:val="center"/>
              <w:rPr>
                <w:rFonts w:ascii="Times New Roman" w:hAnsi="Times New Roman" w:cs="Times New Roman"/>
                <w:b/>
                <w:bCs/>
              </w:rPr>
            </w:pPr>
          </w:p>
          <w:p w14:paraId="3478ED2B" w14:textId="77777777" w:rsidR="00F9423E" w:rsidRPr="00300FA3" w:rsidRDefault="00F9423E">
            <w:pPr>
              <w:ind w:left="113" w:right="113"/>
              <w:jc w:val="center"/>
              <w:rPr>
                <w:rFonts w:ascii="Times New Roman" w:hAnsi="Times New Roman" w:cs="Times New Roman"/>
                <w:b/>
                <w:bCs/>
              </w:rPr>
            </w:pPr>
            <w:r w:rsidRPr="00300FA3">
              <w:rPr>
                <w:rFonts w:ascii="Times New Roman" w:hAnsi="Times New Roman" w:cs="Times New Roman"/>
              </w:rPr>
              <w:t>Polymers</w:t>
            </w:r>
          </w:p>
        </w:tc>
        <w:tc>
          <w:tcPr>
            <w:tcW w:w="2787" w:type="dxa"/>
            <w:vMerge w:val="restart"/>
          </w:tcPr>
          <w:p w14:paraId="1E2F569A"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Tween 40</w:t>
            </w:r>
          </w:p>
          <w:p w14:paraId="191A0C78"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Tween 80</w:t>
            </w:r>
          </w:p>
          <w:p w14:paraId="175D05C1"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α-Cyclodextrin</w:t>
            </w:r>
          </w:p>
          <w:p w14:paraId="66B26C64" w14:textId="77777777" w:rsidR="00F9423E" w:rsidRPr="00300FA3" w:rsidRDefault="00F9423E">
            <w:pPr>
              <w:rPr>
                <w:rFonts w:ascii="Times New Roman" w:hAnsi="Times New Roman" w:cs="Times New Roman"/>
                <w:sz w:val="20"/>
                <w:szCs w:val="20"/>
              </w:rPr>
            </w:pPr>
            <w:r w:rsidRPr="00300FA3">
              <w:rPr>
                <w:rFonts w:ascii="Times New Roman" w:hAnsi="Times New Roman" w:cs="Times New Roman"/>
                <w:sz w:val="20"/>
                <w:szCs w:val="20"/>
              </w:rPr>
              <w:t>Glycogen</w:t>
            </w:r>
          </w:p>
          <w:p w14:paraId="65F529C4" w14:textId="77777777" w:rsidR="00F9423E" w:rsidRPr="00300FA3" w:rsidRDefault="00F9423E">
            <w:pPr>
              <w:rPr>
                <w:rFonts w:ascii="Times New Roman" w:hAnsi="Times New Roman" w:cs="Times New Roman"/>
                <w:b/>
                <w:bCs/>
                <w:sz w:val="20"/>
                <w:szCs w:val="20"/>
              </w:rPr>
            </w:pPr>
            <w:r w:rsidRPr="00300FA3">
              <w:rPr>
                <w:rFonts w:ascii="Times New Roman" w:hAnsi="Times New Roman" w:cs="Times New Roman"/>
                <w:b/>
                <w:bCs/>
                <w:sz w:val="20"/>
                <w:szCs w:val="20"/>
              </w:rPr>
              <w:t>Total</w:t>
            </w:r>
          </w:p>
        </w:tc>
        <w:tc>
          <w:tcPr>
            <w:tcW w:w="405" w:type="dxa"/>
            <w:shd w:val="clear" w:color="auto" w:fill="8DD873" w:themeFill="accent6" w:themeFillTint="99"/>
          </w:tcPr>
          <w:p w14:paraId="0950448F"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6762DB31" w14:textId="77777777" w:rsidR="00F9423E" w:rsidRPr="00300FA3" w:rsidRDefault="00F9423E">
            <w:pPr>
              <w:jc w:val="center"/>
              <w:rPr>
                <w:rFonts w:ascii="Times New Roman" w:hAnsi="Times New Roman" w:cs="Times New Roman"/>
                <w:sz w:val="20"/>
                <w:szCs w:val="20"/>
              </w:rPr>
            </w:pPr>
          </w:p>
        </w:tc>
        <w:tc>
          <w:tcPr>
            <w:tcW w:w="407" w:type="dxa"/>
            <w:shd w:val="clear" w:color="auto" w:fill="3A7C22" w:themeFill="accent6" w:themeFillShade="BF"/>
          </w:tcPr>
          <w:p w14:paraId="567FDE4F" w14:textId="77777777" w:rsidR="00F9423E" w:rsidRPr="00300FA3" w:rsidRDefault="00F9423E">
            <w:pPr>
              <w:jc w:val="center"/>
              <w:rPr>
                <w:rFonts w:ascii="Times New Roman" w:hAnsi="Times New Roman" w:cs="Times New Roman"/>
                <w:sz w:val="20"/>
                <w:szCs w:val="20"/>
              </w:rPr>
            </w:pPr>
          </w:p>
        </w:tc>
        <w:tc>
          <w:tcPr>
            <w:tcW w:w="410" w:type="dxa"/>
            <w:shd w:val="clear" w:color="auto" w:fill="275317" w:themeFill="accent6" w:themeFillShade="80"/>
          </w:tcPr>
          <w:p w14:paraId="0280720A"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14A3AE58"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66642F19" w14:textId="77777777" w:rsidR="00F9423E" w:rsidRPr="00300FA3" w:rsidRDefault="00F9423E">
            <w:pPr>
              <w:jc w:val="center"/>
              <w:rPr>
                <w:rFonts w:ascii="Times New Roman" w:hAnsi="Times New Roman" w:cs="Times New Roman"/>
                <w:sz w:val="20"/>
                <w:szCs w:val="20"/>
              </w:rPr>
            </w:pPr>
          </w:p>
        </w:tc>
        <w:tc>
          <w:tcPr>
            <w:tcW w:w="405" w:type="dxa"/>
            <w:shd w:val="clear" w:color="auto" w:fill="8DD873" w:themeFill="accent6" w:themeFillTint="99"/>
          </w:tcPr>
          <w:p w14:paraId="2C6FCDB7" w14:textId="77777777" w:rsidR="00F9423E" w:rsidRPr="00300FA3" w:rsidRDefault="00F9423E">
            <w:pPr>
              <w:jc w:val="center"/>
              <w:rPr>
                <w:rFonts w:ascii="Times New Roman" w:hAnsi="Times New Roman" w:cs="Times New Roman"/>
                <w:sz w:val="20"/>
                <w:szCs w:val="20"/>
              </w:rPr>
            </w:pPr>
          </w:p>
        </w:tc>
        <w:tc>
          <w:tcPr>
            <w:tcW w:w="480" w:type="dxa"/>
            <w:shd w:val="clear" w:color="auto" w:fill="8DD873" w:themeFill="accent6" w:themeFillTint="99"/>
          </w:tcPr>
          <w:p w14:paraId="5833B414" w14:textId="77777777" w:rsidR="00F9423E" w:rsidRPr="00300FA3" w:rsidRDefault="00F9423E">
            <w:pPr>
              <w:jc w:val="center"/>
              <w:rPr>
                <w:rFonts w:ascii="Times New Roman" w:hAnsi="Times New Roman" w:cs="Times New Roman"/>
                <w:sz w:val="20"/>
                <w:szCs w:val="20"/>
              </w:rPr>
            </w:pPr>
          </w:p>
        </w:tc>
      </w:tr>
      <w:tr w:rsidR="00F9423E" w:rsidRPr="00300FA3" w14:paraId="2896506A" w14:textId="77777777" w:rsidTr="37838DEA">
        <w:trPr>
          <w:cantSplit/>
          <w:trHeight w:hRule="exact" w:val="228"/>
          <w:jc w:val="center"/>
        </w:trPr>
        <w:tc>
          <w:tcPr>
            <w:tcW w:w="1110" w:type="dxa"/>
            <w:vMerge/>
            <w:textDirection w:val="btLr"/>
          </w:tcPr>
          <w:p w14:paraId="05A142A9" w14:textId="77777777" w:rsidR="00F9423E" w:rsidRPr="00300FA3" w:rsidRDefault="00F9423E">
            <w:pPr>
              <w:ind w:left="113" w:right="113"/>
              <w:jc w:val="center"/>
              <w:rPr>
                <w:rFonts w:ascii="Times New Roman" w:hAnsi="Times New Roman" w:cs="Times New Roman"/>
                <w:b/>
                <w:bCs/>
              </w:rPr>
            </w:pPr>
          </w:p>
        </w:tc>
        <w:tc>
          <w:tcPr>
            <w:tcW w:w="2787" w:type="dxa"/>
            <w:vMerge/>
          </w:tcPr>
          <w:p w14:paraId="168709CA" w14:textId="77777777" w:rsidR="00F9423E" w:rsidRPr="00300FA3" w:rsidRDefault="00F9423E">
            <w:pPr>
              <w:rPr>
                <w:rFonts w:ascii="Times New Roman" w:hAnsi="Times New Roman" w:cs="Times New Roman"/>
                <w:sz w:val="20"/>
                <w:szCs w:val="20"/>
              </w:rPr>
            </w:pPr>
          </w:p>
        </w:tc>
        <w:tc>
          <w:tcPr>
            <w:tcW w:w="405" w:type="dxa"/>
            <w:shd w:val="clear" w:color="auto" w:fill="B3E5A1" w:themeFill="accent6" w:themeFillTint="66"/>
          </w:tcPr>
          <w:p w14:paraId="558F4D4B"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759517F3"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73C4C015" w14:textId="77777777" w:rsidR="00F9423E" w:rsidRPr="00300FA3" w:rsidRDefault="00F9423E">
            <w:pPr>
              <w:jc w:val="center"/>
              <w:rPr>
                <w:rFonts w:ascii="Times New Roman" w:hAnsi="Times New Roman" w:cs="Times New Roman"/>
                <w:sz w:val="20"/>
                <w:szCs w:val="20"/>
              </w:rPr>
            </w:pPr>
          </w:p>
        </w:tc>
        <w:tc>
          <w:tcPr>
            <w:tcW w:w="410" w:type="dxa"/>
            <w:shd w:val="clear" w:color="auto" w:fill="3A7C22" w:themeFill="accent6" w:themeFillShade="BF"/>
          </w:tcPr>
          <w:p w14:paraId="5E09DABE" w14:textId="77777777" w:rsidR="00F9423E" w:rsidRPr="00300FA3" w:rsidRDefault="00F9423E">
            <w:pPr>
              <w:jc w:val="center"/>
              <w:rPr>
                <w:rFonts w:ascii="Times New Roman" w:hAnsi="Times New Roman" w:cs="Times New Roman"/>
                <w:sz w:val="20"/>
                <w:szCs w:val="20"/>
              </w:rPr>
            </w:pPr>
          </w:p>
        </w:tc>
        <w:tc>
          <w:tcPr>
            <w:tcW w:w="407" w:type="dxa"/>
            <w:shd w:val="clear" w:color="auto" w:fill="8DD873" w:themeFill="accent6" w:themeFillTint="99"/>
          </w:tcPr>
          <w:p w14:paraId="3B198144"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5C80EA2A" w14:textId="77777777" w:rsidR="00F9423E" w:rsidRPr="00300FA3" w:rsidRDefault="00F9423E">
            <w:pPr>
              <w:jc w:val="center"/>
              <w:rPr>
                <w:rFonts w:ascii="Times New Roman" w:hAnsi="Times New Roman" w:cs="Times New Roman"/>
                <w:sz w:val="20"/>
                <w:szCs w:val="20"/>
              </w:rPr>
            </w:pPr>
          </w:p>
        </w:tc>
        <w:tc>
          <w:tcPr>
            <w:tcW w:w="405" w:type="dxa"/>
            <w:shd w:val="clear" w:color="auto" w:fill="B3E5A1" w:themeFill="accent6" w:themeFillTint="66"/>
          </w:tcPr>
          <w:p w14:paraId="58A42CA4" w14:textId="77777777" w:rsidR="00F9423E" w:rsidRPr="00300FA3" w:rsidRDefault="00F9423E">
            <w:pPr>
              <w:jc w:val="center"/>
              <w:rPr>
                <w:rFonts w:ascii="Times New Roman" w:hAnsi="Times New Roman" w:cs="Times New Roman"/>
                <w:sz w:val="20"/>
                <w:szCs w:val="20"/>
              </w:rPr>
            </w:pPr>
          </w:p>
        </w:tc>
        <w:tc>
          <w:tcPr>
            <w:tcW w:w="480" w:type="dxa"/>
            <w:shd w:val="clear" w:color="auto" w:fill="8DD873" w:themeFill="accent6" w:themeFillTint="99"/>
          </w:tcPr>
          <w:p w14:paraId="2D51722F" w14:textId="77777777" w:rsidR="00F9423E" w:rsidRPr="00300FA3" w:rsidRDefault="00F9423E">
            <w:pPr>
              <w:jc w:val="center"/>
              <w:rPr>
                <w:rFonts w:ascii="Times New Roman" w:hAnsi="Times New Roman" w:cs="Times New Roman"/>
                <w:sz w:val="20"/>
                <w:szCs w:val="20"/>
              </w:rPr>
            </w:pPr>
          </w:p>
        </w:tc>
      </w:tr>
      <w:tr w:rsidR="00F9423E" w:rsidRPr="00300FA3" w14:paraId="7C2A1341" w14:textId="77777777" w:rsidTr="37838DEA">
        <w:trPr>
          <w:cantSplit/>
          <w:trHeight w:hRule="exact" w:val="228"/>
          <w:jc w:val="center"/>
        </w:trPr>
        <w:tc>
          <w:tcPr>
            <w:tcW w:w="1110" w:type="dxa"/>
            <w:vMerge/>
            <w:textDirection w:val="btLr"/>
          </w:tcPr>
          <w:p w14:paraId="2997B618" w14:textId="77777777" w:rsidR="00F9423E" w:rsidRPr="00300FA3" w:rsidRDefault="00F9423E">
            <w:pPr>
              <w:ind w:left="113" w:right="113"/>
              <w:jc w:val="center"/>
              <w:rPr>
                <w:rFonts w:ascii="Times New Roman" w:hAnsi="Times New Roman" w:cs="Times New Roman"/>
                <w:b/>
                <w:bCs/>
              </w:rPr>
            </w:pPr>
          </w:p>
        </w:tc>
        <w:tc>
          <w:tcPr>
            <w:tcW w:w="2787" w:type="dxa"/>
            <w:vMerge/>
          </w:tcPr>
          <w:p w14:paraId="3C318A6A" w14:textId="77777777" w:rsidR="00F9423E" w:rsidRPr="00300FA3" w:rsidRDefault="00F9423E">
            <w:pPr>
              <w:rPr>
                <w:rFonts w:ascii="Times New Roman" w:hAnsi="Times New Roman" w:cs="Times New Roman"/>
                <w:sz w:val="20"/>
                <w:szCs w:val="20"/>
              </w:rPr>
            </w:pPr>
          </w:p>
        </w:tc>
        <w:tc>
          <w:tcPr>
            <w:tcW w:w="405" w:type="dxa"/>
            <w:shd w:val="clear" w:color="auto" w:fill="D9F2D0" w:themeFill="accent6" w:themeFillTint="33"/>
          </w:tcPr>
          <w:p w14:paraId="5397DA3A"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039BB51F"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078015C5"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57CFE02F"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5CD85F10"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73C3C98B" w14:textId="77777777" w:rsidR="00F9423E" w:rsidRPr="00300FA3" w:rsidRDefault="00F9423E">
            <w:pPr>
              <w:jc w:val="center"/>
              <w:rPr>
                <w:rFonts w:ascii="Times New Roman" w:hAnsi="Times New Roman" w:cs="Times New Roman"/>
                <w:sz w:val="20"/>
                <w:szCs w:val="20"/>
              </w:rPr>
            </w:pPr>
          </w:p>
        </w:tc>
        <w:tc>
          <w:tcPr>
            <w:tcW w:w="405" w:type="dxa"/>
            <w:shd w:val="clear" w:color="auto" w:fill="B3E5A1" w:themeFill="accent6" w:themeFillTint="66"/>
          </w:tcPr>
          <w:p w14:paraId="3917C671" w14:textId="77777777" w:rsidR="00F9423E" w:rsidRPr="00300FA3" w:rsidRDefault="00F9423E">
            <w:pPr>
              <w:jc w:val="center"/>
              <w:rPr>
                <w:rFonts w:ascii="Times New Roman" w:hAnsi="Times New Roman" w:cs="Times New Roman"/>
                <w:sz w:val="20"/>
                <w:szCs w:val="20"/>
              </w:rPr>
            </w:pPr>
          </w:p>
        </w:tc>
        <w:tc>
          <w:tcPr>
            <w:tcW w:w="480" w:type="dxa"/>
            <w:shd w:val="clear" w:color="auto" w:fill="B3E5A1" w:themeFill="accent6" w:themeFillTint="66"/>
          </w:tcPr>
          <w:p w14:paraId="6024BB16" w14:textId="77777777" w:rsidR="00F9423E" w:rsidRPr="00300FA3" w:rsidRDefault="00F9423E">
            <w:pPr>
              <w:jc w:val="center"/>
              <w:rPr>
                <w:rFonts w:ascii="Times New Roman" w:hAnsi="Times New Roman" w:cs="Times New Roman"/>
                <w:sz w:val="20"/>
                <w:szCs w:val="20"/>
              </w:rPr>
            </w:pPr>
          </w:p>
        </w:tc>
      </w:tr>
      <w:tr w:rsidR="00F9423E" w:rsidRPr="00300FA3" w14:paraId="78821AC2" w14:textId="77777777" w:rsidTr="37838DEA">
        <w:trPr>
          <w:cantSplit/>
          <w:trHeight w:hRule="exact" w:val="228"/>
          <w:jc w:val="center"/>
        </w:trPr>
        <w:tc>
          <w:tcPr>
            <w:tcW w:w="1110" w:type="dxa"/>
            <w:vMerge/>
            <w:textDirection w:val="btLr"/>
          </w:tcPr>
          <w:p w14:paraId="7531A3C4" w14:textId="77777777" w:rsidR="00F9423E" w:rsidRPr="00300FA3" w:rsidRDefault="00F9423E">
            <w:pPr>
              <w:ind w:left="113" w:right="113"/>
              <w:jc w:val="center"/>
              <w:rPr>
                <w:rFonts w:ascii="Times New Roman" w:hAnsi="Times New Roman" w:cs="Times New Roman"/>
                <w:b/>
                <w:bCs/>
              </w:rPr>
            </w:pPr>
          </w:p>
        </w:tc>
        <w:tc>
          <w:tcPr>
            <w:tcW w:w="2787" w:type="dxa"/>
            <w:vMerge/>
          </w:tcPr>
          <w:p w14:paraId="0C64797D" w14:textId="77777777" w:rsidR="00F9423E" w:rsidRPr="00300FA3" w:rsidRDefault="00F9423E">
            <w:pPr>
              <w:rPr>
                <w:rFonts w:ascii="Times New Roman" w:hAnsi="Times New Roman" w:cs="Times New Roman"/>
                <w:sz w:val="20"/>
                <w:szCs w:val="20"/>
              </w:rPr>
            </w:pPr>
          </w:p>
        </w:tc>
        <w:tc>
          <w:tcPr>
            <w:tcW w:w="405" w:type="dxa"/>
            <w:shd w:val="clear" w:color="auto" w:fill="D9F2D0" w:themeFill="accent6" w:themeFillTint="33"/>
          </w:tcPr>
          <w:p w14:paraId="05955774"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4D48A29B"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7692E740" w14:textId="77777777" w:rsidR="00F9423E" w:rsidRPr="00300FA3" w:rsidRDefault="00F9423E">
            <w:pPr>
              <w:jc w:val="center"/>
              <w:rPr>
                <w:rFonts w:ascii="Times New Roman" w:hAnsi="Times New Roman" w:cs="Times New Roman"/>
                <w:sz w:val="20"/>
                <w:szCs w:val="20"/>
              </w:rPr>
            </w:pPr>
          </w:p>
        </w:tc>
        <w:tc>
          <w:tcPr>
            <w:tcW w:w="410" w:type="dxa"/>
            <w:shd w:val="clear" w:color="auto" w:fill="D9F2D0" w:themeFill="accent6" w:themeFillTint="33"/>
          </w:tcPr>
          <w:p w14:paraId="7CBE855F" w14:textId="77777777" w:rsidR="00F9423E" w:rsidRPr="00300FA3" w:rsidRDefault="00F9423E">
            <w:pPr>
              <w:jc w:val="center"/>
              <w:rPr>
                <w:rFonts w:ascii="Times New Roman" w:hAnsi="Times New Roman" w:cs="Times New Roman"/>
                <w:sz w:val="20"/>
                <w:szCs w:val="20"/>
              </w:rPr>
            </w:pPr>
          </w:p>
        </w:tc>
        <w:tc>
          <w:tcPr>
            <w:tcW w:w="407" w:type="dxa"/>
            <w:shd w:val="clear" w:color="auto" w:fill="D9F2D0" w:themeFill="accent6" w:themeFillTint="33"/>
          </w:tcPr>
          <w:p w14:paraId="340F88EB" w14:textId="77777777" w:rsidR="00F9423E" w:rsidRPr="00300FA3" w:rsidRDefault="00F9423E">
            <w:pPr>
              <w:jc w:val="center"/>
              <w:rPr>
                <w:rFonts w:ascii="Times New Roman" w:hAnsi="Times New Roman" w:cs="Times New Roman"/>
                <w:sz w:val="20"/>
                <w:szCs w:val="20"/>
              </w:rPr>
            </w:pPr>
          </w:p>
        </w:tc>
        <w:tc>
          <w:tcPr>
            <w:tcW w:w="407" w:type="dxa"/>
            <w:shd w:val="clear" w:color="auto" w:fill="B3E5A1" w:themeFill="accent6" w:themeFillTint="66"/>
          </w:tcPr>
          <w:p w14:paraId="53047F81" w14:textId="77777777" w:rsidR="00F9423E" w:rsidRPr="00300FA3" w:rsidRDefault="00F9423E">
            <w:pPr>
              <w:jc w:val="center"/>
              <w:rPr>
                <w:rFonts w:ascii="Times New Roman" w:hAnsi="Times New Roman" w:cs="Times New Roman"/>
                <w:sz w:val="20"/>
                <w:szCs w:val="20"/>
              </w:rPr>
            </w:pPr>
          </w:p>
        </w:tc>
        <w:tc>
          <w:tcPr>
            <w:tcW w:w="405" w:type="dxa"/>
            <w:shd w:val="clear" w:color="auto" w:fill="B3E5A1" w:themeFill="accent6" w:themeFillTint="66"/>
          </w:tcPr>
          <w:p w14:paraId="6E9C536C" w14:textId="77777777" w:rsidR="00F9423E" w:rsidRPr="00300FA3" w:rsidRDefault="00F9423E">
            <w:pPr>
              <w:jc w:val="center"/>
              <w:rPr>
                <w:rFonts w:ascii="Times New Roman" w:hAnsi="Times New Roman" w:cs="Times New Roman"/>
                <w:sz w:val="20"/>
                <w:szCs w:val="20"/>
              </w:rPr>
            </w:pPr>
          </w:p>
        </w:tc>
        <w:tc>
          <w:tcPr>
            <w:tcW w:w="480" w:type="dxa"/>
            <w:shd w:val="clear" w:color="auto" w:fill="B3E5A1" w:themeFill="accent6" w:themeFillTint="66"/>
          </w:tcPr>
          <w:p w14:paraId="7E395516" w14:textId="77777777" w:rsidR="00F9423E" w:rsidRPr="00300FA3" w:rsidRDefault="00F9423E">
            <w:pPr>
              <w:jc w:val="center"/>
              <w:rPr>
                <w:rFonts w:ascii="Times New Roman" w:hAnsi="Times New Roman" w:cs="Times New Roman"/>
                <w:sz w:val="20"/>
                <w:szCs w:val="20"/>
              </w:rPr>
            </w:pPr>
          </w:p>
        </w:tc>
      </w:tr>
      <w:tr w:rsidR="00F9423E" w:rsidRPr="00300FA3" w14:paraId="57BC7302" w14:textId="77777777" w:rsidTr="37838DEA">
        <w:trPr>
          <w:cantSplit/>
          <w:trHeight w:hRule="exact" w:val="228"/>
          <w:jc w:val="center"/>
        </w:trPr>
        <w:tc>
          <w:tcPr>
            <w:tcW w:w="1110" w:type="dxa"/>
            <w:vMerge/>
            <w:textDirection w:val="btLr"/>
          </w:tcPr>
          <w:p w14:paraId="324988BA" w14:textId="77777777" w:rsidR="00F9423E" w:rsidRPr="00300FA3" w:rsidRDefault="00F9423E">
            <w:pPr>
              <w:ind w:left="113" w:right="113"/>
              <w:jc w:val="center"/>
              <w:rPr>
                <w:rFonts w:ascii="Times New Roman" w:hAnsi="Times New Roman" w:cs="Times New Roman"/>
                <w:b/>
                <w:bCs/>
              </w:rPr>
            </w:pPr>
          </w:p>
        </w:tc>
        <w:tc>
          <w:tcPr>
            <w:tcW w:w="2787" w:type="dxa"/>
            <w:vMerge/>
          </w:tcPr>
          <w:p w14:paraId="4A0F11F9" w14:textId="77777777" w:rsidR="00F9423E" w:rsidRPr="00300FA3" w:rsidRDefault="00F9423E">
            <w:pPr>
              <w:rPr>
                <w:rFonts w:ascii="Times New Roman" w:hAnsi="Times New Roman" w:cs="Times New Roman"/>
                <w:sz w:val="20"/>
                <w:szCs w:val="20"/>
              </w:rPr>
            </w:pPr>
          </w:p>
        </w:tc>
        <w:tc>
          <w:tcPr>
            <w:tcW w:w="405" w:type="dxa"/>
          </w:tcPr>
          <w:p w14:paraId="3F316575"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8.3</w:t>
            </w:r>
          </w:p>
        </w:tc>
        <w:tc>
          <w:tcPr>
            <w:tcW w:w="407" w:type="dxa"/>
          </w:tcPr>
          <w:p w14:paraId="650E17D6"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8.2</w:t>
            </w:r>
          </w:p>
        </w:tc>
        <w:tc>
          <w:tcPr>
            <w:tcW w:w="407" w:type="dxa"/>
          </w:tcPr>
          <w:p w14:paraId="68B560E1"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11.5</w:t>
            </w:r>
          </w:p>
        </w:tc>
        <w:tc>
          <w:tcPr>
            <w:tcW w:w="410" w:type="dxa"/>
          </w:tcPr>
          <w:p w14:paraId="11528669"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16.3</w:t>
            </w:r>
          </w:p>
        </w:tc>
        <w:tc>
          <w:tcPr>
            <w:tcW w:w="407" w:type="dxa"/>
          </w:tcPr>
          <w:p w14:paraId="25FB287D"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12</w:t>
            </w:r>
          </w:p>
        </w:tc>
        <w:tc>
          <w:tcPr>
            <w:tcW w:w="407" w:type="dxa"/>
          </w:tcPr>
          <w:p w14:paraId="2F4CFBAF"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12.3</w:t>
            </w:r>
          </w:p>
        </w:tc>
        <w:tc>
          <w:tcPr>
            <w:tcW w:w="405" w:type="dxa"/>
          </w:tcPr>
          <w:p w14:paraId="37602BDC"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12.8</w:t>
            </w:r>
          </w:p>
        </w:tc>
        <w:tc>
          <w:tcPr>
            <w:tcW w:w="480" w:type="dxa"/>
          </w:tcPr>
          <w:p w14:paraId="7F7F751A" w14:textId="77777777" w:rsidR="00F9423E" w:rsidRPr="00300FA3" w:rsidRDefault="00F9423E">
            <w:pPr>
              <w:jc w:val="center"/>
              <w:rPr>
                <w:rFonts w:ascii="Times New Roman" w:hAnsi="Times New Roman" w:cs="Times New Roman"/>
                <w:sz w:val="20"/>
                <w:szCs w:val="20"/>
              </w:rPr>
            </w:pPr>
            <w:r w:rsidRPr="00300FA3">
              <w:rPr>
                <w:rFonts w:ascii="Times New Roman" w:hAnsi="Times New Roman" w:cs="Times New Roman"/>
                <w:sz w:val="16"/>
                <w:szCs w:val="16"/>
              </w:rPr>
              <w:t>16.5</w:t>
            </w:r>
          </w:p>
        </w:tc>
      </w:tr>
      <w:tr w:rsidR="00F9423E" w:rsidRPr="00300FA3" w14:paraId="076DF614" w14:textId="77777777" w:rsidTr="37838DEA">
        <w:trPr>
          <w:cantSplit/>
          <w:trHeight w:val="1833"/>
          <w:jc w:val="center"/>
        </w:trPr>
        <w:tc>
          <w:tcPr>
            <w:tcW w:w="7225" w:type="dxa"/>
            <w:gridSpan w:val="10"/>
            <w:vAlign w:val="center"/>
          </w:tcPr>
          <w:p w14:paraId="73950AA3" w14:textId="77777777" w:rsidR="00F9423E" w:rsidRPr="00300FA3" w:rsidRDefault="00F9423E">
            <w:pPr>
              <w:jc w:val="center"/>
              <w:rPr>
                <w:rFonts w:ascii="Times New Roman" w:hAnsi="Times New Roman" w:cs="Times New Roman"/>
                <w:b/>
                <w:bCs/>
              </w:rPr>
            </w:pPr>
            <w:r w:rsidRPr="00300FA3">
              <w:rPr>
                <w:rFonts w:ascii="Times New Roman" w:hAnsi="Times New Roman" w:cs="Times New Roman"/>
                <w:b/>
                <w:bCs/>
              </w:rPr>
              <w:t>Legend</w:t>
            </w:r>
          </w:p>
          <w:p w14:paraId="37C5F32C" w14:textId="77777777" w:rsidR="00F9423E" w:rsidRPr="00300FA3" w:rsidRDefault="00F9423E">
            <w:pPr>
              <w:shd w:val="clear" w:color="auto" w:fill="D9F2D0" w:themeFill="accent6" w:themeFillTint="33"/>
              <w:spacing w:line="276" w:lineRule="auto"/>
              <w:jc w:val="center"/>
              <w:rPr>
                <w:rFonts w:ascii="Times New Roman" w:hAnsi="Times New Roman" w:cs="Times New Roman"/>
                <w:sz w:val="24"/>
                <w:szCs w:val="24"/>
              </w:rPr>
            </w:pPr>
            <w:r w:rsidRPr="00300FA3">
              <w:rPr>
                <w:rFonts w:ascii="Times New Roman" w:hAnsi="Times New Roman" w:cs="Times New Roman"/>
                <w:sz w:val="24"/>
                <w:szCs w:val="24"/>
              </w:rPr>
              <w:t>&lt; 2%</w:t>
            </w:r>
          </w:p>
          <w:p w14:paraId="400E9E73" w14:textId="77777777" w:rsidR="00F9423E" w:rsidRPr="00300FA3" w:rsidRDefault="00F9423E">
            <w:pPr>
              <w:shd w:val="clear" w:color="auto" w:fill="B3E5A1" w:themeFill="accent6" w:themeFillTint="66"/>
              <w:spacing w:line="276" w:lineRule="auto"/>
              <w:jc w:val="center"/>
              <w:rPr>
                <w:rFonts w:ascii="Times New Roman" w:hAnsi="Times New Roman" w:cs="Times New Roman"/>
                <w:sz w:val="24"/>
                <w:szCs w:val="24"/>
              </w:rPr>
            </w:pPr>
            <w:r w:rsidRPr="00300FA3">
              <w:rPr>
                <w:rFonts w:ascii="Times New Roman" w:hAnsi="Times New Roman" w:cs="Times New Roman"/>
                <w:sz w:val="24"/>
                <w:szCs w:val="24"/>
              </w:rPr>
              <w:t>2.01 - 4%</w:t>
            </w:r>
          </w:p>
          <w:p w14:paraId="0BE175DA" w14:textId="77777777" w:rsidR="00F9423E" w:rsidRPr="00300FA3" w:rsidRDefault="00F9423E">
            <w:pPr>
              <w:shd w:val="clear" w:color="auto" w:fill="8DD873" w:themeFill="accent6" w:themeFillTint="99"/>
              <w:spacing w:line="276" w:lineRule="auto"/>
              <w:jc w:val="center"/>
              <w:rPr>
                <w:rFonts w:ascii="Times New Roman" w:hAnsi="Times New Roman" w:cs="Times New Roman"/>
                <w:sz w:val="24"/>
                <w:szCs w:val="24"/>
              </w:rPr>
            </w:pPr>
            <w:r w:rsidRPr="00300FA3">
              <w:rPr>
                <w:rFonts w:ascii="Times New Roman" w:hAnsi="Times New Roman" w:cs="Times New Roman"/>
                <w:sz w:val="24"/>
                <w:szCs w:val="24"/>
              </w:rPr>
              <w:t>4.01 - 5.99%</w:t>
            </w:r>
          </w:p>
          <w:p w14:paraId="6372D807" w14:textId="77777777" w:rsidR="00F9423E" w:rsidRPr="00300FA3" w:rsidRDefault="00F9423E">
            <w:pPr>
              <w:shd w:val="clear" w:color="auto" w:fill="3A7C22" w:themeFill="accent6" w:themeFillShade="BF"/>
              <w:spacing w:line="276" w:lineRule="auto"/>
              <w:jc w:val="center"/>
              <w:rPr>
                <w:rFonts w:ascii="Times New Roman" w:hAnsi="Times New Roman" w:cs="Times New Roman"/>
                <w:sz w:val="24"/>
                <w:szCs w:val="24"/>
              </w:rPr>
            </w:pPr>
            <w:r w:rsidRPr="00300FA3">
              <w:rPr>
                <w:rFonts w:ascii="Times New Roman" w:hAnsi="Times New Roman" w:cs="Times New Roman"/>
                <w:sz w:val="24"/>
                <w:szCs w:val="24"/>
              </w:rPr>
              <w:t>6 - 7.99%</w:t>
            </w:r>
          </w:p>
          <w:p w14:paraId="47D66859" w14:textId="77777777" w:rsidR="00F9423E" w:rsidRPr="00300FA3" w:rsidRDefault="00F9423E">
            <w:pPr>
              <w:shd w:val="clear" w:color="auto" w:fill="275317" w:themeFill="accent6" w:themeFillShade="80"/>
              <w:spacing w:line="276" w:lineRule="auto"/>
              <w:jc w:val="center"/>
              <w:rPr>
                <w:rFonts w:ascii="Times New Roman" w:hAnsi="Times New Roman" w:cs="Times New Roman"/>
                <w:sz w:val="24"/>
                <w:szCs w:val="24"/>
              </w:rPr>
            </w:pPr>
            <w:r w:rsidRPr="00300FA3">
              <w:rPr>
                <w:rFonts w:ascii="Times New Roman" w:hAnsi="Times New Roman" w:cs="Times New Roman"/>
                <w:sz w:val="24"/>
                <w:szCs w:val="24"/>
              </w:rPr>
              <w:t>&gt;8%</w:t>
            </w:r>
          </w:p>
        </w:tc>
      </w:tr>
    </w:tbl>
    <w:p w14:paraId="3FF35320" w14:textId="36C617CC" w:rsidR="0071726C" w:rsidRDefault="0071726C" w:rsidP="001F3B61">
      <w:pPr>
        <w:rPr>
          <w:rFonts w:ascii="Calibri" w:hAnsi="Calibri" w:cs="Calibri"/>
          <w:sz w:val="16"/>
          <w:szCs w:val="16"/>
        </w:rPr>
      </w:pPr>
    </w:p>
    <w:p w14:paraId="688BCBD1" w14:textId="77777777" w:rsidR="0071726C" w:rsidRDefault="0071726C">
      <w:pPr>
        <w:rPr>
          <w:rFonts w:ascii="Calibri" w:hAnsi="Calibri" w:cs="Calibri"/>
          <w:sz w:val="16"/>
          <w:szCs w:val="16"/>
        </w:rPr>
      </w:pPr>
      <w:r>
        <w:rPr>
          <w:rFonts w:ascii="Calibri" w:hAnsi="Calibri" w:cs="Calibri"/>
          <w:sz w:val="16"/>
          <w:szCs w:val="16"/>
        </w:rPr>
        <w:br w:type="page"/>
      </w:r>
    </w:p>
    <w:p w14:paraId="5A8B50B9" w14:textId="77777777" w:rsidR="0071726C" w:rsidRPr="00E162D5" w:rsidRDefault="0071726C" w:rsidP="0071726C"/>
    <w:p w14:paraId="0E86A07D" w14:textId="139BBB7A" w:rsidR="0071726C" w:rsidRPr="0071726C" w:rsidRDefault="0071726C" w:rsidP="0071726C">
      <w:pPr>
        <w:pStyle w:val="Bibliografa"/>
        <w:spacing w:line="360" w:lineRule="auto"/>
        <w:jc w:val="center"/>
        <w:rPr>
          <w:rFonts w:ascii="Times New Roman" w:hAnsi="Times New Roman" w:cs="Times New Roman"/>
        </w:rPr>
      </w:pPr>
      <w:r>
        <w:rPr>
          <w:rStyle w:val="Hipervnculo"/>
          <w:rFonts w:ascii="Times New Roman" w:hAnsi="Times New Roman"/>
          <w:b/>
          <w:bCs/>
          <w:color w:val="auto"/>
          <w:u w:val="none"/>
        </w:rPr>
        <w:t>Fig</w:t>
      </w:r>
      <w:r w:rsidR="001074E3">
        <w:rPr>
          <w:rStyle w:val="Hipervnculo"/>
          <w:rFonts w:ascii="Times New Roman" w:hAnsi="Times New Roman"/>
          <w:b/>
          <w:bCs/>
          <w:color w:val="auto"/>
          <w:u w:val="none"/>
        </w:rPr>
        <w:t>.</w:t>
      </w:r>
      <w:r>
        <w:rPr>
          <w:rStyle w:val="Hipervnculo"/>
          <w:rFonts w:ascii="Times New Roman" w:hAnsi="Times New Roman"/>
          <w:b/>
          <w:bCs/>
          <w:color w:val="auto"/>
          <w:u w:val="none"/>
        </w:rPr>
        <w:t xml:space="preserve"> S1</w:t>
      </w:r>
      <w:r w:rsidRPr="00E04C25">
        <w:rPr>
          <w:rStyle w:val="Hipervnculo"/>
          <w:rFonts w:ascii="Times New Roman" w:hAnsi="Times New Roman"/>
          <w:b/>
          <w:bCs/>
          <w:color w:val="auto"/>
          <w:u w:val="none"/>
        </w:rPr>
        <w:t>.</w:t>
      </w:r>
      <w:r>
        <w:rPr>
          <w:rStyle w:val="Hipervnculo"/>
          <w:rFonts w:ascii="Times New Roman" w:hAnsi="Times New Roman"/>
          <w:b/>
          <w:bCs/>
          <w:color w:val="auto"/>
          <w:u w:val="none"/>
        </w:rPr>
        <w:t xml:space="preserve"> </w:t>
      </w:r>
      <w:r w:rsidRPr="003B058D">
        <w:rPr>
          <w:rFonts w:ascii="Times New Roman" w:hAnsi="Times New Roman"/>
        </w:rPr>
        <w:t>Schematic overview of the main outcomes</w:t>
      </w:r>
      <w:r w:rsidRPr="00FB4CC6">
        <w:rPr>
          <w:rFonts w:ascii="Times New Roman" w:hAnsi="Times New Roman" w:cs="Times New Roman"/>
          <w:b/>
          <w:bCs/>
          <w:sz w:val="24"/>
          <w:szCs w:val="24"/>
        </w:rPr>
        <w:fldChar w:fldCharType="begin"/>
      </w:r>
      <w:r w:rsidRPr="00FB4CC6">
        <w:rPr>
          <w:rFonts w:ascii="Times New Roman" w:hAnsi="Times New Roman" w:cs="Times New Roman"/>
          <w:b/>
          <w:bCs/>
          <w:sz w:val="24"/>
          <w:szCs w:val="24"/>
        </w:rPr>
        <w:instrText xml:space="preserve"> ADDIN ZOTERO_BIBL {"uncited":[],"omitted":[],"custom":[]} CSL_BIBLIOGRAPHY </w:instrText>
      </w:r>
      <w:r w:rsidRPr="00FB4CC6">
        <w:rPr>
          <w:rFonts w:ascii="Times New Roman" w:hAnsi="Times New Roman" w:cs="Times New Roman"/>
          <w:b/>
          <w:bCs/>
          <w:sz w:val="24"/>
          <w:szCs w:val="24"/>
        </w:rPr>
        <w:fldChar w:fldCharType="separate"/>
      </w:r>
    </w:p>
    <w:p w14:paraId="3C9B8EE7" w14:textId="5DC793C1" w:rsidR="00121123" w:rsidRPr="00CF1A42" w:rsidRDefault="0071726C" w:rsidP="0071726C">
      <w:pPr>
        <w:jc w:val="center"/>
        <w:rPr>
          <w:rFonts w:ascii="Calibri" w:hAnsi="Calibri" w:cs="Calibri"/>
          <w:sz w:val="16"/>
          <w:szCs w:val="16"/>
        </w:rPr>
      </w:pPr>
      <w:r w:rsidRPr="00FB4CC6">
        <w:rPr>
          <w:rFonts w:ascii="Times New Roman" w:hAnsi="Times New Roman" w:cs="Times New Roman"/>
          <w:b/>
          <w:bCs/>
          <w:sz w:val="24"/>
          <w:szCs w:val="24"/>
        </w:rPr>
        <w:fldChar w:fldCharType="end"/>
      </w:r>
      <w:r>
        <w:rPr>
          <w:noProof/>
        </w:rPr>
        <w:drawing>
          <wp:inline distT="0" distB="0" distL="0" distR="0" wp14:anchorId="34A14D0B" wp14:editId="2B1562A8">
            <wp:extent cx="5399116" cy="3981796"/>
            <wp:effectExtent l="0" t="0" r="0" b="0"/>
            <wp:docPr id="7300546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54649" name="Imagen 730054649"/>
                    <pic:cNvPicPr/>
                  </pic:nvPicPr>
                  <pic:blipFill>
                    <a:blip r:embed="rId14">
                      <a:extLst>
                        <a:ext uri="{28A0092B-C50C-407E-A947-70E740481C1C}">
                          <a14:useLocalDpi xmlns:a14="http://schemas.microsoft.com/office/drawing/2010/main" val="0"/>
                        </a:ext>
                      </a:extLst>
                    </a:blip>
                    <a:stretch>
                      <a:fillRect/>
                    </a:stretch>
                  </pic:blipFill>
                  <pic:spPr>
                    <a:xfrm>
                      <a:off x="0" y="0"/>
                      <a:ext cx="5399116" cy="3981796"/>
                    </a:xfrm>
                    <a:prstGeom prst="rect">
                      <a:avLst/>
                    </a:prstGeom>
                  </pic:spPr>
                </pic:pic>
              </a:graphicData>
            </a:graphic>
          </wp:inline>
        </w:drawing>
      </w:r>
    </w:p>
    <w:sectPr w:rsidR="00121123" w:rsidRPr="00CF1A42" w:rsidSect="0017617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18258" w14:textId="77777777" w:rsidR="008E185D" w:rsidRDefault="008E185D" w:rsidP="00966BBC">
      <w:pPr>
        <w:spacing w:after="0" w:line="240" w:lineRule="auto"/>
      </w:pPr>
      <w:r>
        <w:separator/>
      </w:r>
    </w:p>
  </w:endnote>
  <w:endnote w:type="continuationSeparator" w:id="0">
    <w:p w14:paraId="3F14787A" w14:textId="77777777" w:rsidR="008E185D" w:rsidRDefault="008E185D" w:rsidP="00966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Bol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1426A" w14:textId="77777777" w:rsidR="008E185D" w:rsidRDefault="008E185D" w:rsidP="00966BBC">
      <w:pPr>
        <w:spacing w:after="0" w:line="240" w:lineRule="auto"/>
      </w:pPr>
      <w:r>
        <w:separator/>
      </w:r>
    </w:p>
  </w:footnote>
  <w:footnote w:type="continuationSeparator" w:id="0">
    <w:p w14:paraId="48FDFC6F" w14:textId="77777777" w:rsidR="008E185D" w:rsidRDefault="008E185D" w:rsidP="00966B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1B51"/>
    <w:multiLevelType w:val="hybridMultilevel"/>
    <w:tmpl w:val="7638AB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5D00F01"/>
    <w:multiLevelType w:val="hybridMultilevel"/>
    <w:tmpl w:val="B8041D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74195079">
    <w:abstractNumId w:val="1"/>
  </w:num>
  <w:num w:numId="2" w16cid:durableId="461654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123"/>
    <w:rsid w:val="00000345"/>
    <w:rsid w:val="00004039"/>
    <w:rsid w:val="00016AE3"/>
    <w:rsid w:val="0001773F"/>
    <w:rsid w:val="000303F1"/>
    <w:rsid w:val="000310A2"/>
    <w:rsid w:val="0004109C"/>
    <w:rsid w:val="00047E9B"/>
    <w:rsid w:val="00052E2E"/>
    <w:rsid w:val="00066341"/>
    <w:rsid w:val="00076CB0"/>
    <w:rsid w:val="0008258D"/>
    <w:rsid w:val="00086CB9"/>
    <w:rsid w:val="00091667"/>
    <w:rsid w:val="00094278"/>
    <w:rsid w:val="000947E6"/>
    <w:rsid w:val="000B0A39"/>
    <w:rsid w:val="000B2757"/>
    <w:rsid w:val="000C0CFB"/>
    <w:rsid w:val="000C4A86"/>
    <w:rsid w:val="000C64A0"/>
    <w:rsid w:val="000D7013"/>
    <w:rsid w:val="001014FF"/>
    <w:rsid w:val="00105FD8"/>
    <w:rsid w:val="001074E3"/>
    <w:rsid w:val="001074F0"/>
    <w:rsid w:val="00121123"/>
    <w:rsid w:val="0012434E"/>
    <w:rsid w:val="0012709B"/>
    <w:rsid w:val="00140240"/>
    <w:rsid w:val="00142ED3"/>
    <w:rsid w:val="00143695"/>
    <w:rsid w:val="001463C7"/>
    <w:rsid w:val="0016198B"/>
    <w:rsid w:val="00171BD9"/>
    <w:rsid w:val="00176179"/>
    <w:rsid w:val="0018337D"/>
    <w:rsid w:val="00190C69"/>
    <w:rsid w:val="0019255C"/>
    <w:rsid w:val="001A5D21"/>
    <w:rsid w:val="001B3843"/>
    <w:rsid w:val="001B510A"/>
    <w:rsid w:val="001D05DD"/>
    <w:rsid w:val="001F1132"/>
    <w:rsid w:val="001F28F2"/>
    <w:rsid w:val="001F3B61"/>
    <w:rsid w:val="00210A22"/>
    <w:rsid w:val="00210A68"/>
    <w:rsid w:val="002116D3"/>
    <w:rsid w:val="00211F24"/>
    <w:rsid w:val="00216D0F"/>
    <w:rsid w:val="00217A96"/>
    <w:rsid w:val="00241207"/>
    <w:rsid w:val="00243FFB"/>
    <w:rsid w:val="002541F0"/>
    <w:rsid w:val="002579EA"/>
    <w:rsid w:val="0026638F"/>
    <w:rsid w:val="002860C5"/>
    <w:rsid w:val="002950D2"/>
    <w:rsid w:val="00295D17"/>
    <w:rsid w:val="002A1870"/>
    <w:rsid w:val="002A6321"/>
    <w:rsid w:val="002B4811"/>
    <w:rsid w:val="002C2D2A"/>
    <w:rsid w:val="002C5036"/>
    <w:rsid w:val="002C568A"/>
    <w:rsid w:val="002D3BB1"/>
    <w:rsid w:val="002D5674"/>
    <w:rsid w:val="002D69A7"/>
    <w:rsid w:val="002E249E"/>
    <w:rsid w:val="002E4246"/>
    <w:rsid w:val="002F0CBD"/>
    <w:rsid w:val="002F3BE2"/>
    <w:rsid w:val="002F4383"/>
    <w:rsid w:val="00301CA4"/>
    <w:rsid w:val="0032774B"/>
    <w:rsid w:val="00335A36"/>
    <w:rsid w:val="003435B7"/>
    <w:rsid w:val="00351202"/>
    <w:rsid w:val="00360014"/>
    <w:rsid w:val="00366979"/>
    <w:rsid w:val="003A3E60"/>
    <w:rsid w:val="003B00C4"/>
    <w:rsid w:val="003B058D"/>
    <w:rsid w:val="003B64B1"/>
    <w:rsid w:val="003C4A6E"/>
    <w:rsid w:val="003C7B5C"/>
    <w:rsid w:val="003E3B3A"/>
    <w:rsid w:val="003F0B1F"/>
    <w:rsid w:val="00406B8F"/>
    <w:rsid w:val="00407E6A"/>
    <w:rsid w:val="00407FA0"/>
    <w:rsid w:val="0041638B"/>
    <w:rsid w:val="00421D10"/>
    <w:rsid w:val="0042352C"/>
    <w:rsid w:val="00423E7C"/>
    <w:rsid w:val="0043557A"/>
    <w:rsid w:val="004607F8"/>
    <w:rsid w:val="00461B53"/>
    <w:rsid w:val="00467F23"/>
    <w:rsid w:val="00482F5A"/>
    <w:rsid w:val="00493396"/>
    <w:rsid w:val="00497931"/>
    <w:rsid w:val="004B2A7B"/>
    <w:rsid w:val="004B7E09"/>
    <w:rsid w:val="004C0200"/>
    <w:rsid w:val="004C6204"/>
    <w:rsid w:val="004D4E6F"/>
    <w:rsid w:val="004D5956"/>
    <w:rsid w:val="004E4384"/>
    <w:rsid w:val="004F2491"/>
    <w:rsid w:val="00502D9F"/>
    <w:rsid w:val="00514216"/>
    <w:rsid w:val="00522CB4"/>
    <w:rsid w:val="005254D6"/>
    <w:rsid w:val="00525BEF"/>
    <w:rsid w:val="00526DF4"/>
    <w:rsid w:val="00533974"/>
    <w:rsid w:val="00542B7B"/>
    <w:rsid w:val="00550137"/>
    <w:rsid w:val="00551A27"/>
    <w:rsid w:val="00566E3D"/>
    <w:rsid w:val="00593068"/>
    <w:rsid w:val="005A2171"/>
    <w:rsid w:val="005A40F9"/>
    <w:rsid w:val="005C3FF1"/>
    <w:rsid w:val="005C7074"/>
    <w:rsid w:val="005D1C98"/>
    <w:rsid w:val="005D380C"/>
    <w:rsid w:val="005F07B7"/>
    <w:rsid w:val="0060657F"/>
    <w:rsid w:val="00610377"/>
    <w:rsid w:val="0061367B"/>
    <w:rsid w:val="006355F0"/>
    <w:rsid w:val="006362CA"/>
    <w:rsid w:val="00643C13"/>
    <w:rsid w:val="006457EC"/>
    <w:rsid w:val="00654277"/>
    <w:rsid w:val="006617BF"/>
    <w:rsid w:val="00674FED"/>
    <w:rsid w:val="006751A3"/>
    <w:rsid w:val="00691848"/>
    <w:rsid w:val="006B25EF"/>
    <w:rsid w:val="006C7962"/>
    <w:rsid w:val="006C7A3D"/>
    <w:rsid w:val="006D4B34"/>
    <w:rsid w:val="006D7E03"/>
    <w:rsid w:val="006F778B"/>
    <w:rsid w:val="007039C3"/>
    <w:rsid w:val="00706D11"/>
    <w:rsid w:val="0071202D"/>
    <w:rsid w:val="0071726C"/>
    <w:rsid w:val="007200DF"/>
    <w:rsid w:val="00726E7E"/>
    <w:rsid w:val="00737917"/>
    <w:rsid w:val="00747C13"/>
    <w:rsid w:val="0076131E"/>
    <w:rsid w:val="0076281B"/>
    <w:rsid w:val="00784E66"/>
    <w:rsid w:val="007858CC"/>
    <w:rsid w:val="00786998"/>
    <w:rsid w:val="00791AD0"/>
    <w:rsid w:val="0079355D"/>
    <w:rsid w:val="007A7B7E"/>
    <w:rsid w:val="007B26A1"/>
    <w:rsid w:val="007B60FF"/>
    <w:rsid w:val="007E1817"/>
    <w:rsid w:val="00802950"/>
    <w:rsid w:val="00811B64"/>
    <w:rsid w:val="00811F37"/>
    <w:rsid w:val="00827AAE"/>
    <w:rsid w:val="00830E3D"/>
    <w:rsid w:val="008315D5"/>
    <w:rsid w:val="0083393A"/>
    <w:rsid w:val="00843FA2"/>
    <w:rsid w:val="008655EC"/>
    <w:rsid w:val="00872CAE"/>
    <w:rsid w:val="00877152"/>
    <w:rsid w:val="00886DA8"/>
    <w:rsid w:val="00893929"/>
    <w:rsid w:val="008B4F9E"/>
    <w:rsid w:val="008C3B2E"/>
    <w:rsid w:val="008E185D"/>
    <w:rsid w:val="008F46B7"/>
    <w:rsid w:val="008F7649"/>
    <w:rsid w:val="00907D8A"/>
    <w:rsid w:val="00914B71"/>
    <w:rsid w:val="00916491"/>
    <w:rsid w:val="00931AB9"/>
    <w:rsid w:val="00933121"/>
    <w:rsid w:val="009524E8"/>
    <w:rsid w:val="009529EA"/>
    <w:rsid w:val="00954FD8"/>
    <w:rsid w:val="00966BBC"/>
    <w:rsid w:val="009706BA"/>
    <w:rsid w:val="0098013C"/>
    <w:rsid w:val="00984965"/>
    <w:rsid w:val="00985A8C"/>
    <w:rsid w:val="00993645"/>
    <w:rsid w:val="009A2225"/>
    <w:rsid w:val="009A2E3E"/>
    <w:rsid w:val="009B53ED"/>
    <w:rsid w:val="009B7FD1"/>
    <w:rsid w:val="009C638A"/>
    <w:rsid w:val="009E1FE7"/>
    <w:rsid w:val="009F2B75"/>
    <w:rsid w:val="009F47FE"/>
    <w:rsid w:val="00A13FE5"/>
    <w:rsid w:val="00A30BC4"/>
    <w:rsid w:val="00A32D10"/>
    <w:rsid w:val="00A34E57"/>
    <w:rsid w:val="00A51A79"/>
    <w:rsid w:val="00A54D6C"/>
    <w:rsid w:val="00A7694C"/>
    <w:rsid w:val="00A87B74"/>
    <w:rsid w:val="00A91969"/>
    <w:rsid w:val="00A95F8F"/>
    <w:rsid w:val="00AA3ED4"/>
    <w:rsid w:val="00AB282A"/>
    <w:rsid w:val="00AB5FCF"/>
    <w:rsid w:val="00AD7B6B"/>
    <w:rsid w:val="00AE2C99"/>
    <w:rsid w:val="00B024E4"/>
    <w:rsid w:val="00B029BB"/>
    <w:rsid w:val="00B0412B"/>
    <w:rsid w:val="00B04D3C"/>
    <w:rsid w:val="00B10E63"/>
    <w:rsid w:val="00B16936"/>
    <w:rsid w:val="00B2300E"/>
    <w:rsid w:val="00B2755A"/>
    <w:rsid w:val="00B33FB4"/>
    <w:rsid w:val="00B45389"/>
    <w:rsid w:val="00B467B8"/>
    <w:rsid w:val="00B6028C"/>
    <w:rsid w:val="00B62BF7"/>
    <w:rsid w:val="00B7218B"/>
    <w:rsid w:val="00B81C69"/>
    <w:rsid w:val="00B8475A"/>
    <w:rsid w:val="00B854ED"/>
    <w:rsid w:val="00B85AA6"/>
    <w:rsid w:val="00B9103E"/>
    <w:rsid w:val="00B9273B"/>
    <w:rsid w:val="00B94ABD"/>
    <w:rsid w:val="00B97031"/>
    <w:rsid w:val="00BA423A"/>
    <w:rsid w:val="00BA50FD"/>
    <w:rsid w:val="00BA5156"/>
    <w:rsid w:val="00BB1105"/>
    <w:rsid w:val="00BB25B6"/>
    <w:rsid w:val="00BB2A07"/>
    <w:rsid w:val="00BC0885"/>
    <w:rsid w:val="00BC4DA5"/>
    <w:rsid w:val="00BD0E20"/>
    <w:rsid w:val="00BF3073"/>
    <w:rsid w:val="00BF34EF"/>
    <w:rsid w:val="00BF3542"/>
    <w:rsid w:val="00C04745"/>
    <w:rsid w:val="00C04CA6"/>
    <w:rsid w:val="00C21AF2"/>
    <w:rsid w:val="00C273BD"/>
    <w:rsid w:val="00C435A3"/>
    <w:rsid w:val="00C50734"/>
    <w:rsid w:val="00C62A35"/>
    <w:rsid w:val="00C63B48"/>
    <w:rsid w:val="00C63EFD"/>
    <w:rsid w:val="00C73114"/>
    <w:rsid w:val="00C80956"/>
    <w:rsid w:val="00C83A12"/>
    <w:rsid w:val="00C8612F"/>
    <w:rsid w:val="00C901FF"/>
    <w:rsid w:val="00CA14C5"/>
    <w:rsid w:val="00CB0BC3"/>
    <w:rsid w:val="00CB2CAB"/>
    <w:rsid w:val="00CB410C"/>
    <w:rsid w:val="00CB6582"/>
    <w:rsid w:val="00CB6F42"/>
    <w:rsid w:val="00CC3AC8"/>
    <w:rsid w:val="00CC446F"/>
    <w:rsid w:val="00CD2135"/>
    <w:rsid w:val="00CE0090"/>
    <w:rsid w:val="00CF1A42"/>
    <w:rsid w:val="00CF5E28"/>
    <w:rsid w:val="00CF72CB"/>
    <w:rsid w:val="00D159A3"/>
    <w:rsid w:val="00D320B6"/>
    <w:rsid w:val="00D34375"/>
    <w:rsid w:val="00D51110"/>
    <w:rsid w:val="00D7157C"/>
    <w:rsid w:val="00D82594"/>
    <w:rsid w:val="00D91BB8"/>
    <w:rsid w:val="00DA0678"/>
    <w:rsid w:val="00DB0B95"/>
    <w:rsid w:val="00DD01C3"/>
    <w:rsid w:val="00DD17A0"/>
    <w:rsid w:val="00DD59A4"/>
    <w:rsid w:val="00E04C25"/>
    <w:rsid w:val="00E0587F"/>
    <w:rsid w:val="00E15E1C"/>
    <w:rsid w:val="00E162D5"/>
    <w:rsid w:val="00E323CE"/>
    <w:rsid w:val="00E36314"/>
    <w:rsid w:val="00E36B01"/>
    <w:rsid w:val="00E3784C"/>
    <w:rsid w:val="00E41757"/>
    <w:rsid w:val="00E46757"/>
    <w:rsid w:val="00E46D89"/>
    <w:rsid w:val="00E55301"/>
    <w:rsid w:val="00E65E01"/>
    <w:rsid w:val="00E744D2"/>
    <w:rsid w:val="00E86682"/>
    <w:rsid w:val="00E875BC"/>
    <w:rsid w:val="00E90379"/>
    <w:rsid w:val="00E91050"/>
    <w:rsid w:val="00E97B1A"/>
    <w:rsid w:val="00EA6E02"/>
    <w:rsid w:val="00EC1B6C"/>
    <w:rsid w:val="00EC4641"/>
    <w:rsid w:val="00ED2ECC"/>
    <w:rsid w:val="00ED34EA"/>
    <w:rsid w:val="00ED7ACA"/>
    <w:rsid w:val="00EE7ABA"/>
    <w:rsid w:val="00F00B36"/>
    <w:rsid w:val="00F139EA"/>
    <w:rsid w:val="00F17612"/>
    <w:rsid w:val="00F261E4"/>
    <w:rsid w:val="00F345CF"/>
    <w:rsid w:val="00F35055"/>
    <w:rsid w:val="00F550FE"/>
    <w:rsid w:val="00F57ED7"/>
    <w:rsid w:val="00F64655"/>
    <w:rsid w:val="00F64812"/>
    <w:rsid w:val="00F64E8A"/>
    <w:rsid w:val="00F7584D"/>
    <w:rsid w:val="00F8373F"/>
    <w:rsid w:val="00F9423E"/>
    <w:rsid w:val="00FA7E5D"/>
    <w:rsid w:val="00FB1D3F"/>
    <w:rsid w:val="00FB4CC6"/>
    <w:rsid w:val="00FB51CD"/>
    <w:rsid w:val="00FC1354"/>
    <w:rsid w:val="00FD4654"/>
    <w:rsid w:val="00FE1BBB"/>
    <w:rsid w:val="00FE2B3B"/>
    <w:rsid w:val="00FF2BAE"/>
    <w:rsid w:val="026928AE"/>
    <w:rsid w:val="050F4589"/>
    <w:rsid w:val="08FF66DE"/>
    <w:rsid w:val="130B2BE5"/>
    <w:rsid w:val="1A3367DC"/>
    <w:rsid w:val="22C3DF05"/>
    <w:rsid w:val="233D446B"/>
    <w:rsid w:val="23C0001B"/>
    <w:rsid w:val="23C4382E"/>
    <w:rsid w:val="29396B15"/>
    <w:rsid w:val="302F2F2C"/>
    <w:rsid w:val="32157E93"/>
    <w:rsid w:val="3506686B"/>
    <w:rsid w:val="37838DEA"/>
    <w:rsid w:val="3A59619C"/>
    <w:rsid w:val="43ABE798"/>
    <w:rsid w:val="4751F569"/>
    <w:rsid w:val="4EFC937C"/>
    <w:rsid w:val="50B7452F"/>
    <w:rsid w:val="52F17BDC"/>
    <w:rsid w:val="54EEB1D4"/>
    <w:rsid w:val="58948953"/>
    <w:rsid w:val="630C4C76"/>
    <w:rsid w:val="642D378B"/>
    <w:rsid w:val="6BC3A2CF"/>
    <w:rsid w:val="6E2E7AD6"/>
    <w:rsid w:val="7A6F07BC"/>
    <w:rsid w:val="7C5F3AB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90A8D"/>
  <w15:chartTrackingRefBased/>
  <w15:docId w15:val="{02DF5A92-D763-4936-990C-721CB26FB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58D"/>
    <w:rPr>
      <w:lang w:val="en-GB"/>
    </w:rPr>
  </w:style>
  <w:style w:type="paragraph" w:styleId="Ttulo1">
    <w:name w:val="heading 1"/>
    <w:basedOn w:val="Normal"/>
    <w:next w:val="Normal"/>
    <w:link w:val="Ttulo1Car"/>
    <w:uiPriority w:val="9"/>
    <w:qFormat/>
    <w:rsid w:val="001211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211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2112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2112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2112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2112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2112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2112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2112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2112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2112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2112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2112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2112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2112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2112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2112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21123"/>
    <w:rPr>
      <w:rFonts w:eastAsiaTheme="majorEastAsia" w:cstheme="majorBidi"/>
      <w:color w:val="272727" w:themeColor="text1" w:themeTint="D8"/>
    </w:rPr>
  </w:style>
  <w:style w:type="paragraph" w:styleId="Ttulo">
    <w:name w:val="Title"/>
    <w:basedOn w:val="Normal"/>
    <w:next w:val="Normal"/>
    <w:link w:val="TtuloCar"/>
    <w:uiPriority w:val="10"/>
    <w:qFormat/>
    <w:rsid w:val="001211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2112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2112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2112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21123"/>
    <w:pPr>
      <w:spacing w:before="160"/>
      <w:jc w:val="center"/>
    </w:pPr>
    <w:rPr>
      <w:i/>
      <w:iCs/>
      <w:color w:val="404040" w:themeColor="text1" w:themeTint="BF"/>
    </w:rPr>
  </w:style>
  <w:style w:type="character" w:customStyle="1" w:styleId="CitaCar">
    <w:name w:val="Cita Car"/>
    <w:basedOn w:val="Fuentedeprrafopredeter"/>
    <w:link w:val="Cita"/>
    <w:uiPriority w:val="29"/>
    <w:rsid w:val="00121123"/>
    <w:rPr>
      <w:i/>
      <w:iCs/>
      <w:color w:val="404040" w:themeColor="text1" w:themeTint="BF"/>
    </w:rPr>
  </w:style>
  <w:style w:type="paragraph" w:styleId="Prrafodelista">
    <w:name w:val="List Paragraph"/>
    <w:basedOn w:val="Normal"/>
    <w:uiPriority w:val="34"/>
    <w:qFormat/>
    <w:rsid w:val="00121123"/>
    <w:pPr>
      <w:ind w:left="720"/>
      <w:contextualSpacing/>
    </w:pPr>
  </w:style>
  <w:style w:type="character" w:styleId="nfasisintenso">
    <w:name w:val="Intense Emphasis"/>
    <w:basedOn w:val="Fuentedeprrafopredeter"/>
    <w:uiPriority w:val="21"/>
    <w:qFormat/>
    <w:rsid w:val="00121123"/>
    <w:rPr>
      <w:i/>
      <w:iCs/>
      <w:color w:val="0F4761" w:themeColor="accent1" w:themeShade="BF"/>
    </w:rPr>
  </w:style>
  <w:style w:type="paragraph" w:styleId="Citadestacada">
    <w:name w:val="Intense Quote"/>
    <w:basedOn w:val="Normal"/>
    <w:next w:val="Normal"/>
    <w:link w:val="CitadestacadaCar"/>
    <w:uiPriority w:val="30"/>
    <w:qFormat/>
    <w:rsid w:val="001211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21123"/>
    <w:rPr>
      <w:i/>
      <w:iCs/>
      <w:color w:val="0F4761" w:themeColor="accent1" w:themeShade="BF"/>
    </w:rPr>
  </w:style>
  <w:style w:type="character" w:styleId="Referenciaintensa">
    <w:name w:val="Intense Reference"/>
    <w:basedOn w:val="Fuentedeprrafopredeter"/>
    <w:uiPriority w:val="32"/>
    <w:qFormat/>
    <w:rsid w:val="00121123"/>
    <w:rPr>
      <w:b/>
      <w:bCs/>
      <w:smallCaps/>
      <w:color w:val="0F4761" w:themeColor="accent1" w:themeShade="BF"/>
      <w:spacing w:val="5"/>
    </w:rPr>
  </w:style>
  <w:style w:type="paragraph" w:customStyle="1" w:styleId="paragraph">
    <w:name w:val="paragraph"/>
    <w:basedOn w:val="Normal"/>
    <w:rsid w:val="00121123"/>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customStyle="1" w:styleId="normaltextrun">
    <w:name w:val="normaltextrun"/>
    <w:basedOn w:val="Fuentedeprrafopredeter"/>
    <w:rsid w:val="00121123"/>
  </w:style>
  <w:style w:type="character" w:customStyle="1" w:styleId="eop">
    <w:name w:val="eop"/>
    <w:basedOn w:val="Fuentedeprrafopredeter"/>
    <w:rsid w:val="00121123"/>
  </w:style>
  <w:style w:type="character" w:styleId="Hipervnculo">
    <w:name w:val="Hyperlink"/>
    <w:uiPriority w:val="99"/>
    <w:rsid w:val="000B2757"/>
    <w:rPr>
      <w:color w:val="0000FF"/>
      <w:u w:val="single"/>
    </w:rPr>
  </w:style>
  <w:style w:type="paragraph" w:styleId="Descripcin">
    <w:name w:val="caption"/>
    <w:basedOn w:val="Normal"/>
    <w:next w:val="Normal"/>
    <w:uiPriority w:val="35"/>
    <w:unhideWhenUsed/>
    <w:qFormat/>
    <w:rsid w:val="000B2757"/>
    <w:pPr>
      <w:spacing w:after="0" w:line="240" w:lineRule="auto"/>
    </w:pPr>
    <w:rPr>
      <w:rFonts w:ascii="Times New Roman" w:eastAsia="MS Mincho" w:hAnsi="Times New Roman" w:cs="Arial"/>
      <w:b/>
      <w:bCs/>
      <w:kern w:val="0"/>
      <w:sz w:val="24"/>
      <w:szCs w:val="24"/>
      <w:lang w:eastAsia="es-ES"/>
      <w14:ligatures w14:val="none"/>
    </w:rPr>
  </w:style>
  <w:style w:type="paragraph" w:customStyle="1" w:styleId="Sinespaciado1">
    <w:name w:val="Sin espaciado1"/>
    <w:uiPriority w:val="99"/>
    <w:rsid w:val="000B2757"/>
    <w:rPr>
      <w:rFonts w:ascii="Calibri" w:eastAsia="Times New Roman" w:hAnsi="Calibri" w:cs="Times New Roman"/>
      <w:kern w:val="0"/>
      <w:lang w:eastAsia="es-ES"/>
      <w14:ligatures w14:val="none"/>
    </w:rPr>
  </w:style>
  <w:style w:type="table" w:styleId="Tablaconcuadrcula">
    <w:name w:val="Table Grid"/>
    <w:basedOn w:val="Tablanormal"/>
    <w:uiPriority w:val="39"/>
    <w:rsid w:val="008F4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45389"/>
    <w:rPr>
      <w:sz w:val="16"/>
      <w:szCs w:val="16"/>
    </w:rPr>
  </w:style>
  <w:style w:type="paragraph" w:styleId="Textocomentario">
    <w:name w:val="annotation text"/>
    <w:basedOn w:val="Normal"/>
    <w:link w:val="TextocomentarioCar"/>
    <w:uiPriority w:val="99"/>
    <w:unhideWhenUsed/>
    <w:rsid w:val="00B45389"/>
    <w:pPr>
      <w:spacing w:line="240" w:lineRule="auto"/>
    </w:pPr>
    <w:rPr>
      <w:sz w:val="20"/>
      <w:szCs w:val="20"/>
    </w:rPr>
  </w:style>
  <w:style w:type="character" w:customStyle="1" w:styleId="TextocomentarioCar">
    <w:name w:val="Texto comentario Car"/>
    <w:basedOn w:val="Fuentedeprrafopredeter"/>
    <w:link w:val="Textocomentario"/>
    <w:uiPriority w:val="99"/>
    <w:rsid w:val="00B45389"/>
    <w:rPr>
      <w:sz w:val="20"/>
      <w:szCs w:val="20"/>
      <w:lang w:val="en-GB"/>
    </w:rPr>
  </w:style>
  <w:style w:type="paragraph" w:styleId="Asuntodelcomentario">
    <w:name w:val="annotation subject"/>
    <w:basedOn w:val="Textocomentario"/>
    <w:next w:val="Textocomentario"/>
    <w:link w:val="AsuntodelcomentarioCar"/>
    <w:uiPriority w:val="99"/>
    <w:semiHidden/>
    <w:unhideWhenUsed/>
    <w:rsid w:val="00B45389"/>
    <w:rPr>
      <w:b/>
      <w:bCs/>
    </w:rPr>
  </w:style>
  <w:style w:type="character" w:customStyle="1" w:styleId="AsuntodelcomentarioCar">
    <w:name w:val="Asunto del comentario Car"/>
    <w:basedOn w:val="TextocomentarioCar"/>
    <w:link w:val="Asuntodelcomentario"/>
    <w:uiPriority w:val="99"/>
    <w:semiHidden/>
    <w:rsid w:val="00B45389"/>
    <w:rPr>
      <w:b/>
      <w:bCs/>
      <w:sz w:val="20"/>
      <w:szCs w:val="20"/>
      <w:lang w:val="en-GB"/>
    </w:rPr>
  </w:style>
  <w:style w:type="paragraph" w:styleId="Sinespaciado">
    <w:name w:val="No Spacing"/>
    <w:link w:val="SinespaciadoCar"/>
    <w:uiPriority w:val="1"/>
    <w:qFormat/>
    <w:rsid w:val="00B9273B"/>
    <w:pPr>
      <w:spacing w:after="0" w:line="240" w:lineRule="auto"/>
    </w:pPr>
    <w:rPr>
      <w:kern w:val="0"/>
      <w14:ligatures w14:val="none"/>
    </w:rPr>
  </w:style>
  <w:style w:type="character" w:customStyle="1" w:styleId="SinespaciadoCar">
    <w:name w:val="Sin espaciado Car"/>
    <w:basedOn w:val="Fuentedeprrafopredeter"/>
    <w:link w:val="Sinespaciado"/>
    <w:uiPriority w:val="1"/>
    <w:rsid w:val="00B9273B"/>
    <w:rPr>
      <w:kern w:val="0"/>
      <w14:ligatures w14:val="none"/>
    </w:rPr>
  </w:style>
  <w:style w:type="paragraph" w:styleId="Encabezado">
    <w:name w:val="header"/>
    <w:basedOn w:val="Normal"/>
    <w:link w:val="EncabezadoCar"/>
    <w:uiPriority w:val="99"/>
    <w:unhideWhenUsed/>
    <w:rsid w:val="00966BB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66BBC"/>
    <w:rPr>
      <w:lang w:val="en-GB"/>
    </w:rPr>
  </w:style>
  <w:style w:type="paragraph" w:styleId="Piedepgina">
    <w:name w:val="footer"/>
    <w:basedOn w:val="Normal"/>
    <w:link w:val="PiedepginaCar"/>
    <w:uiPriority w:val="99"/>
    <w:unhideWhenUsed/>
    <w:rsid w:val="00966BB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66BBC"/>
    <w:rPr>
      <w:lang w:val="en-GB"/>
    </w:rPr>
  </w:style>
  <w:style w:type="paragraph" w:styleId="Bibliografa">
    <w:name w:val="Bibliography"/>
    <w:basedOn w:val="Normal"/>
    <w:next w:val="Normal"/>
    <w:uiPriority w:val="37"/>
    <w:unhideWhenUsed/>
    <w:rsid w:val="00217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9626">
      <w:bodyDiv w:val="1"/>
      <w:marLeft w:val="0"/>
      <w:marRight w:val="0"/>
      <w:marTop w:val="0"/>
      <w:marBottom w:val="0"/>
      <w:divBdr>
        <w:top w:val="none" w:sz="0" w:space="0" w:color="auto"/>
        <w:left w:val="none" w:sz="0" w:space="0" w:color="auto"/>
        <w:bottom w:val="none" w:sz="0" w:space="0" w:color="auto"/>
        <w:right w:val="none" w:sz="0" w:space="0" w:color="auto"/>
      </w:divBdr>
    </w:div>
    <w:div w:id="98532514">
      <w:bodyDiv w:val="1"/>
      <w:marLeft w:val="0"/>
      <w:marRight w:val="0"/>
      <w:marTop w:val="0"/>
      <w:marBottom w:val="0"/>
      <w:divBdr>
        <w:top w:val="none" w:sz="0" w:space="0" w:color="auto"/>
        <w:left w:val="none" w:sz="0" w:space="0" w:color="auto"/>
        <w:bottom w:val="none" w:sz="0" w:space="0" w:color="auto"/>
        <w:right w:val="none" w:sz="0" w:space="0" w:color="auto"/>
      </w:divBdr>
    </w:div>
    <w:div w:id="105200247">
      <w:bodyDiv w:val="1"/>
      <w:marLeft w:val="0"/>
      <w:marRight w:val="0"/>
      <w:marTop w:val="0"/>
      <w:marBottom w:val="0"/>
      <w:divBdr>
        <w:top w:val="none" w:sz="0" w:space="0" w:color="auto"/>
        <w:left w:val="none" w:sz="0" w:space="0" w:color="auto"/>
        <w:bottom w:val="none" w:sz="0" w:space="0" w:color="auto"/>
        <w:right w:val="none" w:sz="0" w:space="0" w:color="auto"/>
      </w:divBdr>
    </w:div>
    <w:div w:id="112410961">
      <w:bodyDiv w:val="1"/>
      <w:marLeft w:val="0"/>
      <w:marRight w:val="0"/>
      <w:marTop w:val="0"/>
      <w:marBottom w:val="0"/>
      <w:divBdr>
        <w:top w:val="none" w:sz="0" w:space="0" w:color="auto"/>
        <w:left w:val="none" w:sz="0" w:space="0" w:color="auto"/>
        <w:bottom w:val="none" w:sz="0" w:space="0" w:color="auto"/>
        <w:right w:val="none" w:sz="0" w:space="0" w:color="auto"/>
      </w:divBdr>
    </w:div>
    <w:div w:id="244188878">
      <w:bodyDiv w:val="1"/>
      <w:marLeft w:val="0"/>
      <w:marRight w:val="0"/>
      <w:marTop w:val="0"/>
      <w:marBottom w:val="0"/>
      <w:divBdr>
        <w:top w:val="none" w:sz="0" w:space="0" w:color="auto"/>
        <w:left w:val="none" w:sz="0" w:space="0" w:color="auto"/>
        <w:bottom w:val="none" w:sz="0" w:space="0" w:color="auto"/>
        <w:right w:val="none" w:sz="0" w:space="0" w:color="auto"/>
      </w:divBdr>
    </w:div>
    <w:div w:id="253713642">
      <w:bodyDiv w:val="1"/>
      <w:marLeft w:val="0"/>
      <w:marRight w:val="0"/>
      <w:marTop w:val="0"/>
      <w:marBottom w:val="0"/>
      <w:divBdr>
        <w:top w:val="none" w:sz="0" w:space="0" w:color="auto"/>
        <w:left w:val="none" w:sz="0" w:space="0" w:color="auto"/>
        <w:bottom w:val="none" w:sz="0" w:space="0" w:color="auto"/>
        <w:right w:val="none" w:sz="0" w:space="0" w:color="auto"/>
      </w:divBdr>
    </w:div>
    <w:div w:id="261424139">
      <w:bodyDiv w:val="1"/>
      <w:marLeft w:val="0"/>
      <w:marRight w:val="0"/>
      <w:marTop w:val="0"/>
      <w:marBottom w:val="0"/>
      <w:divBdr>
        <w:top w:val="none" w:sz="0" w:space="0" w:color="auto"/>
        <w:left w:val="none" w:sz="0" w:space="0" w:color="auto"/>
        <w:bottom w:val="none" w:sz="0" w:space="0" w:color="auto"/>
        <w:right w:val="none" w:sz="0" w:space="0" w:color="auto"/>
      </w:divBdr>
    </w:div>
    <w:div w:id="264773261">
      <w:bodyDiv w:val="1"/>
      <w:marLeft w:val="0"/>
      <w:marRight w:val="0"/>
      <w:marTop w:val="0"/>
      <w:marBottom w:val="0"/>
      <w:divBdr>
        <w:top w:val="none" w:sz="0" w:space="0" w:color="auto"/>
        <w:left w:val="none" w:sz="0" w:space="0" w:color="auto"/>
        <w:bottom w:val="none" w:sz="0" w:space="0" w:color="auto"/>
        <w:right w:val="none" w:sz="0" w:space="0" w:color="auto"/>
      </w:divBdr>
    </w:div>
    <w:div w:id="272518748">
      <w:bodyDiv w:val="1"/>
      <w:marLeft w:val="0"/>
      <w:marRight w:val="0"/>
      <w:marTop w:val="0"/>
      <w:marBottom w:val="0"/>
      <w:divBdr>
        <w:top w:val="none" w:sz="0" w:space="0" w:color="auto"/>
        <w:left w:val="none" w:sz="0" w:space="0" w:color="auto"/>
        <w:bottom w:val="none" w:sz="0" w:space="0" w:color="auto"/>
        <w:right w:val="none" w:sz="0" w:space="0" w:color="auto"/>
      </w:divBdr>
      <w:divsChild>
        <w:div w:id="51119141">
          <w:marLeft w:val="0"/>
          <w:marRight w:val="0"/>
          <w:marTop w:val="0"/>
          <w:marBottom w:val="0"/>
          <w:divBdr>
            <w:top w:val="none" w:sz="0" w:space="0" w:color="auto"/>
            <w:left w:val="none" w:sz="0" w:space="0" w:color="auto"/>
            <w:bottom w:val="none" w:sz="0" w:space="0" w:color="auto"/>
            <w:right w:val="none" w:sz="0" w:space="0" w:color="auto"/>
          </w:divBdr>
          <w:divsChild>
            <w:div w:id="1922908184">
              <w:marLeft w:val="0"/>
              <w:marRight w:val="0"/>
              <w:marTop w:val="0"/>
              <w:marBottom w:val="0"/>
              <w:divBdr>
                <w:top w:val="none" w:sz="0" w:space="0" w:color="auto"/>
                <w:left w:val="none" w:sz="0" w:space="0" w:color="auto"/>
                <w:bottom w:val="none" w:sz="0" w:space="0" w:color="auto"/>
                <w:right w:val="none" w:sz="0" w:space="0" w:color="auto"/>
              </w:divBdr>
            </w:div>
          </w:divsChild>
        </w:div>
        <w:div w:id="58359661">
          <w:marLeft w:val="0"/>
          <w:marRight w:val="0"/>
          <w:marTop w:val="0"/>
          <w:marBottom w:val="0"/>
          <w:divBdr>
            <w:top w:val="none" w:sz="0" w:space="0" w:color="auto"/>
            <w:left w:val="none" w:sz="0" w:space="0" w:color="auto"/>
            <w:bottom w:val="none" w:sz="0" w:space="0" w:color="auto"/>
            <w:right w:val="none" w:sz="0" w:space="0" w:color="auto"/>
          </w:divBdr>
          <w:divsChild>
            <w:div w:id="1731613261">
              <w:marLeft w:val="0"/>
              <w:marRight w:val="0"/>
              <w:marTop w:val="0"/>
              <w:marBottom w:val="0"/>
              <w:divBdr>
                <w:top w:val="none" w:sz="0" w:space="0" w:color="auto"/>
                <w:left w:val="none" w:sz="0" w:space="0" w:color="auto"/>
                <w:bottom w:val="none" w:sz="0" w:space="0" w:color="auto"/>
                <w:right w:val="none" w:sz="0" w:space="0" w:color="auto"/>
              </w:divBdr>
            </w:div>
          </w:divsChild>
        </w:div>
        <w:div w:id="65229005">
          <w:marLeft w:val="0"/>
          <w:marRight w:val="0"/>
          <w:marTop w:val="0"/>
          <w:marBottom w:val="0"/>
          <w:divBdr>
            <w:top w:val="none" w:sz="0" w:space="0" w:color="auto"/>
            <w:left w:val="none" w:sz="0" w:space="0" w:color="auto"/>
            <w:bottom w:val="none" w:sz="0" w:space="0" w:color="auto"/>
            <w:right w:val="none" w:sz="0" w:space="0" w:color="auto"/>
          </w:divBdr>
          <w:divsChild>
            <w:div w:id="654842281">
              <w:marLeft w:val="0"/>
              <w:marRight w:val="0"/>
              <w:marTop w:val="0"/>
              <w:marBottom w:val="0"/>
              <w:divBdr>
                <w:top w:val="none" w:sz="0" w:space="0" w:color="auto"/>
                <w:left w:val="none" w:sz="0" w:space="0" w:color="auto"/>
                <w:bottom w:val="none" w:sz="0" w:space="0" w:color="auto"/>
                <w:right w:val="none" w:sz="0" w:space="0" w:color="auto"/>
              </w:divBdr>
            </w:div>
          </w:divsChild>
        </w:div>
        <w:div w:id="74908291">
          <w:marLeft w:val="0"/>
          <w:marRight w:val="0"/>
          <w:marTop w:val="0"/>
          <w:marBottom w:val="0"/>
          <w:divBdr>
            <w:top w:val="none" w:sz="0" w:space="0" w:color="auto"/>
            <w:left w:val="none" w:sz="0" w:space="0" w:color="auto"/>
            <w:bottom w:val="none" w:sz="0" w:space="0" w:color="auto"/>
            <w:right w:val="none" w:sz="0" w:space="0" w:color="auto"/>
          </w:divBdr>
          <w:divsChild>
            <w:div w:id="713389161">
              <w:marLeft w:val="0"/>
              <w:marRight w:val="0"/>
              <w:marTop w:val="0"/>
              <w:marBottom w:val="0"/>
              <w:divBdr>
                <w:top w:val="none" w:sz="0" w:space="0" w:color="auto"/>
                <w:left w:val="none" w:sz="0" w:space="0" w:color="auto"/>
                <w:bottom w:val="none" w:sz="0" w:space="0" w:color="auto"/>
                <w:right w:val="none" w:sz="0" w:space="0" w:color="auto"/>
              </w:divBdr>
            </w:div>
          </w:divsChild>
        </w:div>
        <w:div w:id="91702067">
          <w:marLeft w:val="0"/>
          <w:marRight w:val="0"/>
          <w:marTop w:val="0"/>
          <w:marBottom w:val="0"/>
          <w:divBdr>
            <w:top w:val="none" w:sz="0" w:space="0" w:color="auto"/>
            <w:left w:val="none" w:sz="0" w:space="0" w:color="auto"/>
            <w:bottom w:val="none" w:sz="0" w:space="0" w:color="auto"/>
            <w:right w:val="none" w:sz="0" w:space="0" w:color="auto"/>
          </w:divBdr>
          <w:divsChild>
            <w:div w:id="1362434210">
              <w:marLeft w:val="0"/>
              <w:marRight w:val="0"/>
              <w:marTop w:val="0"/>
              <w:marBottom w:val="0"/>
              <w:divBdr>
                <w:top w:val="none" w:sz="0" w:space="0" w:color="auto"/>
                <w:left w:val="none" w:sz="0" w:space="0" w:color="auto"/>
                <w:bottom w:val="none" w:sz="0" w:space="0" w:color="auto"/>
                <w:right w:val="none" w:sz="0" w:space="0" w:color="auto"/>
              </w:divBdr>
            </w:div>
          </w:divsChild>
        </w:div>
        <w:div w:id="103424162">
          <w:marLeft w:val="0"/>
          <w:marRight w:val="0"/>
          <w:marTop w:val="0"/>
          <w:marBottom w:val="0"/>
          <w:divBdr>
            <w:top w:val="none" w:sz="0" w:space="0" w:color="auto"/>
            <w:left w:val="none" w:sz="0" w:space="0" w:color="auto"/>
            <w:bottom w:val="none" w:sz="0" w:space="0" w:color="auto"/>
            <w:right w:val="none" w:sz="0" w:space="0" w:color="auto"/>
          </w:divBdr>
          <w:divsChild>
            <w:div w:id="1439831595">
              <w:marLeft w:val="0"/>
              <w:marRight w:val="0"/>
              <w:marTop w:val="0"/>
              <w:marBottom w:val="0"/>
              <w:divBdr>
                <w:top w:val="none" w:sz="0" w:space="0" w:color="auto"/>
                <w:left w:val="none" w:sz="0" w:space="0" w:color="auto"/>
                <w:bottom w:val="none" w:sz="0" w:space="0" w:color="auto"/>
                <w:right w:val="none" w:sz="0" w:space="0" w:color="auto"/>
              </w:divBdr>
            </w:div>
          </w:divsChild>
        </w:div>
        <w:div w:id="120999480">
          <w:marLeft w:val="0"/>
          <w:marRight w:val="0"/>
          <w:marTop w:val="0"/>
          <w:marBottom w:val="0"/>
          <w:divBdr>
            <w:top w:val="none" w:sz="0" w:space="0" w:color="auto"/>
            <w:left w:val="none" w:sz="0" w:space="0" w:color="auto"/>
            <w:bottom w:val="none" w:sz="0" w:space="0" w:color="auto"/>
            <w:right w:val="none" w:sz="0" w:space="0" w:color="auto"/>
          </w:divBdr>
          <w:divsChild>
            <w:div w:id="1595282607">
              <w:marLeft w:val="0"/>
              <w:marRight w:val="0"/>
              <w:marTop w:val="0"/>
              <w:marBottom w:val="0"/>
              <w:divBdr>
                <w:top w:val="none" w:sz="0" w:space="0" w:color="auto"/>
                <w:left w:val="none" w:sz="0" w:space="0" w:color="auto"/>
                <w:bottom w:val="none" w:sz="0" w:space="0" w:color="auto"/>
                <w:right w:val="none" w:sz="0" w:space="0" w:color="auto"/>
              </w:divBdr>
            </w:div>
          </w:divsChild>
        </w:div>
        <w:div w:id="229732849">
          <w:marLeft w:val="0"/>
          <w:marRight w:val="0"/>
          <w:marTop w:val="0"/>
          <w:marBottom w:val="0"/>
          <w:divBdr>
            <w:top w:val="none" w:sz="0" w:space="0" w:color="auto"/>
            <w:left w:val="none" w:sz="0" w:space="0" w:color="auto"/>
            <w:bottom w:val="none" w:sz="0" w:space="0" w:color="auto"/>
            <w:right w:val="none" w:sz="0" w:space="0" w:color="auto"/>
          </w:divBdr>
          <w:divsChild>
            <w:div w:id="1989897494">
              <w:marLeft w:val="0"/>
              <w:marRight w:val="0"/>
              <w:marTop w:val="0"/>
              <w:marBottom w:val="0"/>
              <w:divBdr>
                <w:top w:val="none" w:sz="0" w:space="0" w:color="auto"/>
                <w:left w:val="none" w:sz="0" w:space="0" w:color="auto"/>
                <w:bottom w:val="none" w:sz="0" w:space="0" w:color="auto"/>
                <w:right w:val="none" w:sz="0" w:space="0" w:color="auto"/>
              </w:divBdr>
            </w:div>
          </w:divsChild>
        </w:div>
        <w:div w:id="234777607">
          <w:marLeft w:val="0"/>
          <w:marRight w:val="0"/>
          <w:marTop w:val="0"/>
          <w:marBottom w:val="0"/>
          <w:divBdr>
            <w:top w:val="none" w:sz="0" w:space="0" w:color="auto"/>
            <w:left w:val="none" w:sz="0" w:space="0" w:color="auto"/>
            <w:bottom w:val="none" w:sz="0" w:space="0" w:color="auto"/>
            <w:right w:val="none" w:sz="0" w:space="0" w:color="auto"/>
          </w:divBdr>
          <w:divsChild>
            <w:div w:id="799112628">
              <w:marLeft w:val="0"/>
              <w:marRight w:val="0"/>
              <w:marTop w:val="0"/>
              <w:marBottom w:val="0"/>
              <w:divBdr>
                <w:top w:val="none" w:sz="0" w:space="0" w:color="auto"/>
                <w:left w:val="none" w:sz="0" w:space="0" w:color="auto"/>
                <w:bottom w:val="none" w:sz="0" w:space="0" w:color="auto"/>
                <w:right w:val="none" w:sz="0" w:space="0" w:color="auto"/>
              </w:divBdr>
            </w:div>
          </w:divsChild>
        </w:div>
        <w:div w:id="236137782">
          <w:marLeft w:val="0"/>
          <w:marRight w:val="0"/>
          <w:marTop w:val="0"/>
          <w:marBottom w:val="0"/>
          <w:divBdr>
            <w:top w:val="none" w:sz="0" w:space="0" w:color="auto"/>
            <w:left w:val="none" w:sz="0" w:space="0" w:color="auto"/>
            <w:bottom w:val="none" w:sz="0" w:space="0" w:color="auto"/>
            <w:right w:val="none" w:sz="0" w:space="0" w:color="auto"/>
          </w:divBdr>
          <w:divsChild>
            <w:div w:id="1354964320">
              <w:marLeft w:val="0"/>
              <w:marRight w:val="0"/>
              <w:marTop w:val="0"/>
              <w:marBottom w:val="0"/>
              <w:divBdr>
                <w:top w:val="none" w:sz="0" w:space="0" w:color="auto"/>
                <w:left w:val="none" w:sz="0" w:space="0" w:color="auto"/>
                <w:bottom w:val="none" w:sz="0" w:space="0" w:color="auto"/>
                <w:right w:val="none" w:sz="0" w:space="0" w:color="auto"/>
              </w:divBdr>
            </w:div>
          </w:divsChild>
        </w:div>
        <w:div w:id="322128234">
          <w:marLeft w:val="0"/>
          <w:marRight w:val="0"/>
          <w:marTop w:val="0"/>
          <w:marBottom w:val="0"/>
          <w:divBdr>
            <w:top w:val="none" w:sz="0" w:space="0" w:color="auto"/>
            <w:left w:val="none" w:sz="0" w:space="0" w:color="auto"/>
            <w:bottom w:val="none" w:sz="0" w:space="0" w:color="auto"/>
            <w:right w:val="none" w:sz="0" w:space="0" w:color="auto"/>
          </w:divBdr>
          <w:divsChild>
            <w:div w:id="424037655">
              <w:marLeft w:val="0"/>
              <w:marRight w:val="0"/>
              <w:marTop w:val="0"/>
              <w:marBottom w:val="0"/>
              <w:divBdr>
                <w:top w:val="none" w:sz="0" w:space="0" w:color="auto"/>
                <w:left w:val="none" w:sz="0" w:space="0" w:color="auto"/>
                <w:bottom w:val="none" w:sz="0" w:space="0" w:color="auto"/>
                <w:right w:val="none" w:sz="0" w:space="0" w:color="auto"/>
              </w:divBdr>
            </w:div>
          </w:divsChild>
        </w:div>
        <w:div w:id="347100886">
          <w:marLeft w:val="0"/>
          <w:marRight w:val="0"/>
          <w:marTop w:val="0"/>
          <w:marBottom w:val="0"/>
          <w:divBdr>
            <w:top w:val="none" w:sz="0" w:space="0" w:color="auto"/>
            <w:left w:val="none" w:sz="0" w:space="0" w:color="auto"/>
            <w:bottom w:val="none" w:sz="0" w:space="0" w:color="auto"/>
            <w:right w:val="none" w:sz="0" w:space="0" w:color="auto"/>
          </w:divBdr>
          <w:divsChild>
            <w:div w:id="232207013">
              <w:marLeft w:val="0"/>
              <w:marRight w:val="0"/>
              <w:marTop w:val="0"/>
              <w:marBottom w:val="0"/>
              <w:divBdr>
                <w:top w:val="none" w:sz="0" w:space="0" w:color="auto"/>
                <w:left w:val="none" w:sz="0" w:space="0" w:color="auto"/>
                <w:bottom w:val="none" w:sz="0" w:space="0" w:color="auto"/>
                <w:right w:val="none" w:sz="0" w:space="0" w:color="auto"/>
              </w:divBdr>
            </w:div>
            <w:div w:id="1768502490">
              <w:marLeft w:val="0"/>
              <w:marRight w:val="0"/>
              <w:marTop w:val="0"/>
              <w:marBottom w:val="0"/>
              <w:divBdr>
                <w:top w:val="none" w:sz="0" w:space="0" w:color="auto"/>
                <w:left w:val="none" w:sz="0" w:space="0" w:color="auto"/>
                <w:bottom w:val="none" w:sz="0" w:space="0" w:color="auto"/>
                <w:right w:val="none" w:sz="0" w:space="0" w:color="auto"/>
              </w:divBdr>
            </w:div>
          </w:divsChild>
        </w:div>
        <w:div w:id="361133174">
          <w:marLeft w:val="0"/>
          <w:marRight w:val="0"/>
          <w:marTop w:val="0"/>
          <w:marBottom w:val="0"/>
          <w:divBdr>
            <w:top w:val="none" w:sz="0" w:space="0" w:color="auto"/>
            <w:left w:val="none" w:sz="0" w:space="0" w:color="auto"/>
            <w:bottom w:val="none" w:sz="0" w:space="0" w:color="auto"/>
            <w:right w:val="none" w:sz="0" w:space="0" w:color="auto"/>
          </w:divBdr>
          <w:divsChild>
            <w:div w:id="712773076">
              <w:marLeft w:val="0"/>
              <w:marRight w:val="0"/>
              <w:marTop w:val="0"/>
              <w:marBottom w:val="0"/>
              <w:divBdr>
                <w:top w:val="none" w:sz="0" w:space="0" w:color="auto"/>
                <w:left w:val="none" w:sz="0" w:space="0" w:color="auto"/>
                <w:bottom w:val="none" w:sz="0" w:space="0" w:color="auto"/>
                <w:right w:val="none" w:sz="0" w:space="0" w:color="auto"/>
              </w:divBdr>
            </w:div>
          </w:divsChild>
        </w:div>
        <w:div w:id="403525550">
          <w:marLeft w:val="0"/>
          <w:marRight w:val="0"/>
          <w:marTop w:val="0"/>
          <w:marBottom w:val="0"/>
          <w:divBdr>
            <w:top w:val="none" w:sz="0" w:space="0" w:color="auto"/>
            <w:left w:val="none" w:sz="0" w:space="0" w:color="auto"/>
            <w:bottom w:val="none" w:sz="0" w:space="0" w:color="auto"/>
            <w:right w:val="none" w:sz="0" w:space="0" w:color="auto"/>
          </w:divBdr>
          <w:divsChild>
            <w:div w:id="1627664695">
              <w:marLeft w:val="0"/>
              <w:marRight w:val="0"/>
              <w:marTop w:val="0"/>
              <w:marBottom w:val="0"/>
              <w:divBdr>
                <w:top w:val="none" w:sz="0" w:space="0" w:color="auto"/>
                <w:left w:val="none" w:sz="0" w:space="0" w:color="auto"/>
                <w:bottom w:val="none" w:sz="0" w:space="0" w:color="auto"/>
                <w:right w:val="none" w:sz="0" w:space="0" w:color="auto"/>
              </w:divBdr>
            </w:div>
          </w:divsChild>
        </w:div>
        <w:div w:id="463936291">
          <w:marLeft w:val="0"/>
          <w:marRight w:val="0"/>
          <w:marTop w:val="0"/>
          <w:marBottom w:val="0"/>
          <w:divBdr>
            <w:top w:val="none" w:sz="0" w:space="0" w:color="auto"/>
            <w:left w:val="none" w:sz="0" w:space="0" w:color="auto"/>
            <w:bottom w:val="none" w:sz="0" w:space="0" w:color="auto"/>
            <w:right w:val="none" w:sz="0" w:space="0" w:color="auto"/>
          </w:divBdr>
          <w:divsChild>
            <w:div w:id="1715034806">
              <w:marLeft w:val="0"/>
              <w:marRight w:val="0"/>
              <w:marTop w:val="0"/>
              <w:marBottom w:val="0"/>
              <w:divBdr>
                <w:top w:val="none" w:sz="0" w:space="0" w:color="auto"/>
                <w:left w:val="none" w:sz="0" w:space="0" w:color="auto"/>
                <w:bottom w:val="none" w:sz="0" w:space="0" w:color="auto"/>
                <w:right w:val="none" w:sz="0" w:space="0" w:color="auto"/>
              </w:divBdr>
            </w:div>
          </w:divsChild>
        </w:div>
        <w:div w:id="476412772">
          <w:marLeft w:val="0"/>
          <w:marRight w:val="0"/>
          <w:marTop w:val="0"/>
          <w:marBottom w:val="0"/>
          <w:divBdr>
            <w:top w:val="none" w:sz="0" w:space="0" w:color="auto"/>
            <w:left w:val="none" w:sz="0" w:space="0" w:color="auto"/>
            <w:bottom w:val="none" w:sz="0" w:space="0" w:color="auto"/>
            <w:right w:val="none" w:sz="0" w:space="0" w:color="auto"/>
          </w:divBdr>
          <w:divsChild>
            <w:div w:id="1574126664">
              <w:marLeft w:val="0"/>
              <w:marRight w:val="0"/>
              <w:marTop w:val="0"/>
              <w:marBottom w:val="0"/>
              <w:divBdr>
                <w:top w:val="none" w:sz="0" w:space="0" w:color="auto"/>
                <w:left w:val="none" w:sz="0" w:space="0" w:color="auto"/>
                <w:bottom w:val="none" w:sz="0" w:space="0" w:color="auto"/>
                <w:right w:val="none" w:sz="0" w:space="0" w:color="auto"/>
              </w:divBdr>
            </w:div>
          </w:divsChild>
        </w:div>
        <w:div w:id="498080572">
          <w:marLeft w:val="0"/>
          <w:marRight w:val="0"/>
          <w:marTop w:val="0"/>
          <w:marBottom w:val="0"/>
          <w:divBdr>
            <w:top w:val="none" w:sz="0" w:space="0" w:color="auto"/>
            <w:left w:val="none" w:sz="0" w:space="0" w:color="auto"/>
            <w:bottom w:val="none" w:sz="0" w:space="0" w:color="auto"/>
            <w:right w:val="none" w:sz="0" w:space="0" w:color="auto"/>
          </w:divBdr>
          <w:divsChild>
            <w:div w:id="1463382765">
              <w:marLeft w:val="0"/>
              <w:marRight w:val="0"/>
              <w:marTop w:val="0"/>
              <w:marBottom w:val="0"/>
              <w:divBdr>
                <w:top w:val="none" w:sz="0" w:space="0" w:color="auto"/>
                <w:left w:val="none" w:sz="0" w:space="0" w:color="auto"/>
                <w:bottom w:val="none" w:sz="0" w:space="0" w:color="auto"/>
                <w:right w:val="none" w:sz="0" w:space="0" w:color="auto"/>
              </w:divBdr>
            </w:div>
          </w:divsChild>
        </w:div>
        <w:div w:id="518618338">
          <w:marLeft w:val="0"/>
          <w:marRight w:val="0"/>
          <w:marTop w:val="0"/>
          <w:marBottom w:val="0"/>
          <w:divBdr>
            <w:top w:val="none" w:sz="0" w:space="0" w:color="auto"/>
            <w:left w:val="none" w:sz="0" w:space="0" w:color="auto"/>
            <w:bottom w:val="none" w:sz="0" w:space="0" w:color="auto"/>
            <w:right w:val="none" w:sz="0" w:space="0" w:color="auto"/>
          </w:divBdr>
          <w:divsChild>
            <w:div w:id="1770542087">
              <w:marLeft w:val="0"/>
              <w:marRight w:val="0"/>
              <w:marTop w:val="0"/>
              <w:marBottom w:val="0"/>
              <w:divBdr>
                <w:top w:val="none" w:sz="0" w:space="0" w:color="auto"/>
                <w:left w:val="none" w:sz="0" w:space="0" w:color="auto"/>
                <w:bottom w:val="none" w:sz="0" w:space="0" w:color="auto"/>
                <w:right w:val="none" w:sz="0" w:space="0" w:color="auto"/>
              </w:divBdr>
            </w:div>
          </w:divsChild>
        </w:div>
        <w:div w:id="605384396">
          <w:marLeft w:val="0"/>
          <w:marRight w:val="0"/>
          <w:marTop w:val="0"/>
          <w:marBottom w:val="0"/>
          <w:divBdr>
            <w:top w:val="none" w:sz="0" w:space="0" w:color="auto"/>
            <w:left w:val="none" w:sz="0" w:space="0" w:color="auto"/>
            <w:bottom w:val="none" w:sz="0" w:space="0" w:color="auto"/>
            <w:right w:val="none" w:sz="0" w:space="0" w:color="auto"/>
          </w:divBdr>
          <w:divsChild>
            <w:div w:id="1846244054">
              <w:marLeft w:val="0"/>
              <w:marRight w:val="0"/>
              <w:marTop w:val="0"/>
              <w:marBottom w:val="0"/>
              <w:divBdr>
                <w:top w:val="none" w:sz="0" w:space="0" w:color="auto"/>
                <w:left w:val="none" w:sz="0" w:space="0" w:color="auto"/>
                <w:bottom w:val="none" w:sz="0" w:space="0" w:color="auto"/>
                <w:right w:val="none" w:sz="0" w:space="0" w:color="auto"/>
              </w:divBdr>
            </w:div>
          </w:divsChild>
        </w:div>
        <w:div w:id="634798125">
          <w:marLeft w:val="0"/>
          <w:marRight w:val="0"/>
          <w:marTop w:val="0"/>
          <w:marBottom w:val="0"/>
          <w:divBdr>
            <w:top w:val="none" w:sz="0" w:space="0" w:color="auto"/>
            <w:left w:val="none" w:sz="0" w:space="0" w:color="auto"/>
            <w:bottom w:val="none" w:sz="0" w:space="0" w:color="auto"/>
            <w:right w:val="none" w:sz="0" w:space="0" w:color="auto"/>
          </w:divBdr>
          <w:divsChild>
            <w:div w:id="1499416959">
              <w:marLeft w:val="0"/>
              <w:marRight w:val="0"/>
              <w:marTop w:val="0"/>
              <w:marBottom w:val="0"/>
              <w:divBdr>
                <w:top w:val="none" w:sz="0" w:space="0" w:color="auto"/>
                <w:left w:val="none" w:sz="0" w:space="0" w:color="auto"/>
                <w:bottom w:val="none" w:sz="0" w:space="0" w:color="auto"/>
                <w:right w:val="none" w:sz="0" w:space="0" w:color="auto"/>
              </w:divBdr>
            </w:div>
          </w:divsChild>
        </w:div>
        <w:div w:id="656886453">
          <w:marLeft w:val="0"/>
          <w:marRight w:val="0"/>
          <w:marTop w:val="0"/>
          <w:marBottom w:val="0"/>
          <w:divBdr>
            <w:top w:val="none" w:sz="0" w:space="0" w:color="auto"/>
            <w:left w:val="none" w:sz="0" w:space="0" w:color="auto"/>
            <w:bottom w:val="none" w:sz="0" w:space="0" w:color="auto"/>
            <w:right w:val="none" w:sz="0" w:space="0" w:color="auto"/>
          </w:divBdr>
          <w:divsChild>
            <w:div w:id="2124642050">
              <w:marLeft w:val="0"/>
              <w:marRight w:val="0"/>
              <w:marTop w:val="0"/>
              <w:marBottom w:val="0"/>
              <w:divBdr>
                <w:top w:val="none" w:sz="0" w:space="0" w:color="auto"/>
                <w:left w:val="none" w:sz="0" w:space="0" w:color="auto"/>
                <w:bottom w:val="none" w:sz="0" w:space="0" w:color="auto"/>
                <w:right w:val="none" w:sz="0" w:space="0" w:color="auto"/>
              </w:divBdr>
            </w:div>
          </w:divsChild>
        </w:div>
        <w:div w:id="680009682">
          <w:marLeft w:val="0"/>
          <w:marRight w:val="0"/>
          <w:marTop w:val="0"/>
          <w:marBottom w:val="0"/>
          <w:divBdr>
            <w:top w:val="none" w:sz="0" w:space="0" w:color="auto"/>
            <w:left w:val="none" w:sz="0" w:space="0" w:color="auto"/>
            <w:bottom w:val="none" w:sz="0" w:space="0" w:color="auto"/>
            <w:right w:val="none" w:sz="0" w:space="0" w:color="auto"/>
          </w:divBdr>
          <w:divsChild>
            <w:div w:id="146478049">
              <w:marLeft w:val="0"/>
              <w:marRight w:val="0"/>
              <w:marTop w:val="0"/>
              <w:marBottom w:val="0"/>
              <w:divBdr>
                <w:top w:val="none" w:sz="0" w:space="0" w:color="auto"/>
                <w:left w:val="none" w:sz="0" w:space="0" w:color="auto"/>
                <w:bottom w:val="none" w:sz="0" w:space="0" w:color="auto"/>
                <w:right w:val="none" w:sz="0" w:space="0" w:color="auto"/>
              </w:divBdr>
            </w:div>
          </w:divsChild>
        </w:div>
        <w:div w:id="686952388">
          <w:marLeft w:val="0"/>
          <w:marRight w:val="0"/>
          <w:marTop w:val="0"/>
          <w:marBottom w:val="0"/>
          <w:divBdr>
            <w:top w:val="none" w:sz="0" w:space="0" w:color="auto"/>
            <w:left w:val="none" w:sz="0" w:space="0" w:color="auto"/>
            <w:bottom w:val="none" w:sz="0" w:space="0" w:color="auto"/>
            <w:right w:val="none" w:sz="0" w:space="0" w:color="auto"/>
          </w:divBdr>
          <w:divsChild>
            <w:div w:id="1820418876">
              <w:marLeft w:val="0"/>
              <w:marRight w:val="0"/>
              <w:marTop w:val="0"/>
              <w:marBottom w:val="0"/>
              <w:divBdr>
                <w:top w:val="none" w:sz="0" w:space="0" w:color="auto"/>
                <w:left w:val="none" w:sz="0" w:space="0" w:color="auto"/>
                <w:bottom w:val="none" w:sz="0" w:space="0" w:color="auto"/>
                <w:right w:val="none" w:sz="0" w:space="0" w:color="auto"/>
              </w:divBdr>
            </w:div>
          </w:divsChild>
        </w:div>
        <w:div w:id="752581780">
          <w:marLeft w:val="0"/>
          <w:marRight w:val="0"/>
          <w:marTop w:val="0"/>
          <w:marBottom w:val="0"/>
          <w:divBdr>
            <w:top w:val="none" w:sz="0" w:space="0" w:color="auto"/>
            <w:left w:val="none" w:sz="0" w:space="0" w:color="auto"/>
            <w:bottom w:val="none" w:sz="0" w:space="0" w:color="auto"/>
            <w:right w:val="none" w:sz="0" w:space="0" w:color="auto"/>
          </w:divBdr>
          <w:divsChild>
            <w:div w:id="1486042817">
              <w:marLeft w:val="0"/>
              <w:marRight w:val="0"/>
              <w:marTop w:val="0"/>
              <w:marBottom w:val="0"/>
              <w:divBdr>
                <w:top w:val="none" w:sz="0" w:space="0" w:color="auto"/>
                <w:left w:val="none" w:sz="0" w:space="0" w:color="auto"/>
                <w:bottom w:val="none" w:sz="0" w:space="0" w:color="auto"/>
                <w:right w:val="none" w:sz="0" w:space="0" w:color="auto"/>
              </w:divBdr>
            </w:div>
          </w:divsChild>
        </w:div>
        <w:div w:id="771783364">
          <w:marLeft w:val="0"/>
          <w:marRight w:val="0"/>
          <w:marTop w:val="0"/>
          <w:marBottom w:val="0"/>
          <w:divBdr>
            <w:top w:val="none" w:sz="0" w:space="0" w:color="auto"/>
            <w:left w:val="none" w:sz="0" w:space="0" w:color="auto"/>
            <w:bottom w:val="none" w:sz="0" w:space="0" w:color="auto"/>
            <w:right w:val="none" w:sz="0" w:space="0" w:color="auto"/>
          </w:divBdr>
          <w:divsChild>
            <w:div w:id="582836412">
              <w:marLeft w:val="0"/>
              <w:marRight w:val="0"/>
              <w:marTop w:val="0"/>
              <w:marBottom w:val="0"/>
              <w:divBdr>
                <w:top w:val="none" w:sz="0" w:space="0" w:color="auto"/>
                <w:left w:val="none" w:sz="0" w:space="0" w:color="auto"/>
                <w:bottom w:val="none" w:sz="0" w:space="0" w:color="auto"/>
                <w:right w:val="none" w:sz="0" w:space="0" w:color="auto"/>
              </w:divBdr>
            </w:div>
          </w:divsChild>
        </w:div>
        <w:div w:id="863790172">
          <w:marLeft w:val="0"/>
          <w:marRight w:val="0"/>
          <w:marTop w:val="0"/>
          <w:marBottom w:val="0"/>
          <w:divBdr>
            <w:top w:val="none" w:sz="0" w:space="0" w:color="auto"/>
            <w:left w:val="none" w:sz="0" w:space="0" w:color="auto"/>
            <w:bottom w:val="none" w:sz="0" w:space="0" w:color="auto"/>
            <w:right w:val="none" w:sz="0" w:space="0" w:color="auto"/>
          </w:divBdr>
          <w:divsChild>
            <w:div w:id="429551768">
              <w:marLeft w:val="0"/>
              <w:marRight w:val="0"/>
              <w:marTop w:val="0"/>
              <w:marBottom w:val="0"/>
              <w:divBdr>
                <w:top w:val="none" w:sz="0" w:space="0" w:color="auto"/>
                <w:left w:val="none" w:sz="0" w:space="0" w:color="auto"/>
                <w:bottom w:val="none" w:sz="0" w:space="0" w:color="auto"/>
                <w:right w:val="none" w:sz="0" w:space="0" w:color="auto"/>
              </w:divBdr>
            </w:div>
          </w:divsChild>
        </w:div>
        <w:div w:id="935020279">
          <w:marLeft w:val="0"/>
          <w:marRight w:val="0"/>
          <w:marTop w:val="0"/>
          <w:marBottom w:val="0"/>
          <w:divBdr>
            <w:top w:val="none" w:sz="0" w:space="0" w:color="auto"/>
            <w:left w:val="none" w:sz="0" w:space="0" w:color="auto"/>
            <w:bottom w:val="none" w:sz="0" w:space="0" w:color="auto"/>
            <w:right w:val="none" w:sz="0" w:space="0" w:color="auto"/>
          </w:divBdr>
          <w:divsChild>
            <w:div w:id="663119770">
              <w:marLeft w:val="0"/>
              <w:marRight w:val="0"/>
              <w:marTop w:val="0"/>
              <w:marBottom w:val="0"/>
              <w:divBdr>
                <w:top w:val="none" w:sz="0" w:space="0" w:color="auto"/>
                <w:left w:val="none" w:sz="0" w:space="0" w:color="auto"/>
                <w:bottom w:val="none" w:sz="0" w:space="0" w:color="auto"/>
                <w:right w:val="none" w:sz="0" w:space="0" w:color="auto"/>
              </w:divBdr>
            </w:div>
          </w:divsChild>
        </w:div>
        <w:div w:id="1058555256">
          <w:marLeft w:val="0"/>
          <w:marRight w:val="0"/>
          <w:marTop w:val="0"/>
          <w:marBottom w:val="0"/>
          <w:divBdr>
            <w:top w:val="none" w:sz="0" w:space="0" w:color="auto"/>
            <w:left w:val="none" w:sz="0" w:space="0" w:color="auto"/>
            <w:bottom w:val="none" w:sz="0" w:space="0" w:color="auto"/>
            <w:right w:val="none" w:sz="0" w:space="0" w:color="auto"/>
          </w:divBdr>
          <w:divsChild>
            <w:div w:id="232349724">
              <w:marLeft w:val="0"/>
              <w:marRight w:val="0"/>
              <w:marTop w:val="0"/>
              <w:marBottom w:val="0"/>
              <w:divBdr>
                <w:top w:val="none" w:sz="0" w:space="0" w:color="auto"/>
                <w:left w:val="none" w:sz="0" w:space="0" w:color="auto"/>
                <w:bottom w:val="none" w:sz="0" w:space="0" w:color="auto"/>
                <w:right w:val="none" w:sz="0" w:space="0" w:color="auto"/>
              </w:divBdr>
            </w:div>
          </w:divsChild>
        </w:div>
        <w:div w:id="1068763871">
          <w:marLeft w:val="0"/>
          <w:marRight w:val="0"/>
          <w:marTop w:val="0"/>
          <w:marBottom w:val="0"/>
          <w:divBdr>
            <w:top w:val="none" w:sz="0" w:space="0" w:color="auto"/>
            <w:left w:val="none" w:sz="0" w:space="0" w:color="auto"/>
            <w:bottom w:val="none" w:sz="0" w:space="0" w:color="auto"/>
            <w:right w:val="none" w:sz="0" w:space="0" w:color="auto"/>
          </w:divBdr>
          <w:divsChild>
            <w:div w:id="95059745">
              <w:marLeft w:val="0"/>
              <w:marRight w:val="0"/>
              <w:marTop w:val="0"/>
              <w:marBottom w:val="0"/>
              <w:divBdr>
                <w:top w:val="none" w:sz="0" w:space="0" w:color="auto"/>
                <w:left w:val="none" w:sz="0" w:space="0" w:color="auto"/>
                <w:bottom w:val="none" w:sz="0" w:space="0" w:color="auto"/>
                <w:right w:val="none" w:sz="0" w:space="0" w:color="auto"/>
              </w:divBdr>
            </w:div>
          </w:divsChild>
        </w:div>
        <w:div w:id="1070226383">
          <w:marLeft w:val="0"/>
          <w:marRight w:val="0"/>
          <w:marTop w:val="0"/>
          <w:marBottom w:val="0"/>
          <w:divBdr>
            <w:top w:val="none" w:sz="0" w:space="0" w:color="auto"/>
            <w:left w:val="none" w:sz="0" w:space="0" w:color="auto"/>
            <w:bottom w:val="none" w:sz="0" w:space="0" w:color="auto"/>
            <w:right w:val="none" w:sz="0" w:space="0" w:color="auto"/>
          </w:divBdr>
          <w:divsChild>
            <w:div w:id="1440644580">
              <w:marLeft w:val="0"/>
              <w:marRight w:val="0"/>
              <w:marTop w:val="0"/>
              <w:marBottom w:val="0"/>
              <w:divBdr>
                <w:top w:val="none" w:sz="0" w:space="0" w:color="auto"/>
                <w:left w:val="none" w:sz="0" w:space="0" w:color="auto"/>
                <w:bottom w:val="none" w:sz="0" w:space="0" w:color="auto"/>
                <w:right w:val="none" w:sz="0" w:space="0" w:color="auto"/>
              </w:divBdr>
            </w:div>
          </w:divsChild>
        </w:div>
        <w:div w:id="1076631035">
          <w:marLeft w:val="0"/>
          <w:marRight w:val="0"/>
          <w:marTop w:val="0"/>
          <w:marBottom w:val="0"/>
          <w:divBdr>
            <w:top w:val="none" w:sz="0" w:space="0" w:color="auto"/>
            <w:left w:val="none" w:sz="0" w:space="0" w:color="auto"/>
            <w:bottom w:val="none" w:sz="0" w:space="0" w:color="auto"/>
            <w:right w:val="none" w:sz="0" w:space="0" w:color="auto"/>
          </w:divBdr>
          <w:divsChild>
            <w:div w:id="1281451200">
              <w:marLeft w:val="0"/>
              <w:marRight w:val="0"/>
              <w:marTop w:val="0"/>
              <w:marBottom w:val="0"/>
              <w:divBdr>
                <w:top w:val="none" w:sz="0" w:space="0" w:color="auto"/>
                <w:left w:val="none" w:sz="0" w:space="0" w:color="auto"/>
                <w:bottom w:val="none" w:sz="0" w:space="0" w:color="auto"/>
                <w:right w:val="none" w:sz="0" w:space="0" w:color="auto"/>
              </w:divBdr>
            </w:div>
          </w:divsChild>
        </w:div>
        <w:div w:id="1108040591">
          <w:marLeft w:val="0"/>
          <w:marRight w:val="0"/>
          <w:marTop w:val="0"/>
          <w:marBottom w:val="0"/>
          <w:divBdr>
            <w:top w:val="none" w:sz="0" w:space="0" w:color="auto"/>
            <w:left w:val="none" w:sz="0" w:space="0" w:color="auto"/>
            <w:bottom w:val="none" w:sz="0" w:space="0" w:color="auto"/>
            <w:right w:val="none" w:sz="0" w:space="0" w:color="auto"/>
          </w:divBdr>
          <w:divsChild>
            <w:div w:id="1149245323">
              <w:marLeft w:val="0"/>
              <w:marRight w:val="0"/>
              <w:marTop w:val="0"/>
              <w:marBottom w:val="0"/>
              <w:divBdr>
                <w:top w:val="none" w:sz="0" w:space="0" w:color="auto"/>
                <w:left w:val="none" w:sz="0" w:space="0" w:color="auto"/>
                <w:bottom w:val="none" w:sz="0" w:space="0" w:color="auto"/>
                <w:right w:val="none" w:sz="0" w:space="0" w:color="auto"/>
              </w:divBdr>
            </w:div>
          </w:divsChild>
        </w:div>
        <w:div w:id="1119297708">
          <w:marLeft w:val="0"/>
          <w:marRight w:val="0"/>
          <w:marTop w:val="0"/>
          <w:marBottom w:val="0"/>
          <w:divBdr>
            <w:top w:val="none" w:sz="0" w:space="0" w:color="auto"/>
            <w:left w:val="none" w:sz="0" w:space="0" w:color="auto"/>
            <w:bottom w:val="none" w:sz="0" w:space="0" w:color="auto"/>
            <w:right w:val="none" w:sz="0" w:space="0" w:color="auto"/>
          </w:divBdr>
          <w:divsChild>
            <w:div w:id="114057780">
              <w:marLeft w:val="0"/>
              <w:marRight w:val="0"/>
              <w:marTop w:val="0"/>
              <w:marBottom w:val="0"/>
              <w:divBdr>
                <w:top w:val="none" w:sz="0" w:space="0" w:color="auto"/>
                <w:left w:val="none" w:sz="0" w:space="0" w:color="auto"/>
                <w:bottom w:val="none" w:sz="0" w:space="0" w:color="auto"/>
                <w:right w:val="none" w:sz="0" w:space="0" w:color="auto"/>
              </w:divBdr>
            </w:div>
            <w:div w:id="2020043191">
              <w:marLeft w:val="0"/>
              <w:marRight w:val="0"/>
              <w:marTop w:val="0"/>
              <w:marBottom w:val="0"/>
              <w:divBdr>
                <w:top w:val="none" w:sz="0" w:space="0" w:color="auto"/>
                <w:left w:val="none" w:sz="0" w:space="0" w:color="auto"/>
                <w:bottom w:val="none" w:sz="0" w:space="0" w:color="auto"/>
                <w:right w:val="none" w:sz="0" w:space="0" w:color="auto"/>
              </w:divBdr>
            </w:div>
          </w:divsChild>
        </w:div>
        <w:div w:id="1155953645">
          <w:marLeft w:val="0"/>
          <w:marRight w:val="0"/>
          <w:marTop w:val="0"/>
          <w:marBottom w:val="0"/>
          <w:divBdr>
            <w:top w:val="none" w:sz="0" w:space="0" w:color="auto"/>
            <w:left w:val="none" w:sz="0" w:space="0" w:color="auto"/>
            <w:bottom w:val="none" w:sz="0" w:space="0" w:color="auto"/>
            <w:right w:val="none" w:sz="0" w:space="0" w:color="auto"/>
          </w:divBdr>
          <w:divsChild>
            <w:div w:id="802965581">
              <w:marLeft w:val="0"/>
              <w:marRight w:val="0"/>
              <w:marTop w:val="0"/>
              <w:marBottom w:val="0"/>
              <w:divBdr>
                <w:top w:val="none" w:sz="0" w:space="0" w:color="auto"/>
                <w:left w:val="none" w:sz="0" w:space="0" w:color="auto"/>
                <w:bottom w:val="none" w:sz="0" w:space="0" w:color="auto"/>
                <w:right w:val="none" w:sz="0" w:space="0" w:color="auto"/>
              </w:divBdr>
            </w:div>
          </w:divsChild>
        </w:div>
        <w:div w:id="1160921873">
          <w:marLeft w:val="0"/>
          <w:marRight w:val="0"/>
          <w:marTop w:val="0"/>
          <w:marBottom w:val="0"/>
          <w:divBdr>
            <w:top w:val="none" w:sz="0" w:space="0" w:color="auto"/>
            <w:left w:val="none" w:sz="0" w:space="0" w:color="auto"/>
            <w:bottom w:val="none" w:sz="0" w:space="0" w:color="auto"/>
            <w:right w:val="none" w:sz="0" w:space="0" w:color="auto"/>
          </w:divBdr>
          <w:divsChild>
            <w:div w:id="827290027">
              <w:marLeft w:val="0"/>
              <w:marRight w:val="0"/>
              <w:marTop w:val="0"/>
              <w:marBottom w:val="0"/>
              <w:divBdr>
                <w:top w:val="none" w:sz="0" w:space="0" w:color="auto"/>
                <w:left w:val="none" w:sz="0" w:space="0" w:color="auto"/>
                <w:bottom w:val="none" w:sz="0" w:space="0" w:color="auto"/>
                <w:right w:val="none" w:sz="0" w:space="0" w:color="auto"/>
              </w:divBdr>
            </w:div>
          </w:divsChild>
        </w:div>
        <w:div w:id="1164205063">
          <w:marLeft w:val="0"/>
          <w:marRight w:val="0"/>
          <w:marTop w:val="0"/>
          <w:marBottom w:val="0"/>
          <w:divBdr>
            <w:top w:val="none" w:sz="0" w:space="0" w:color="auto"/>
            <w:left w:val="none" w:sz="0" w:space="0" w:color="auto"/>
            <w:bottom w:val="none" w:sz="0" w:space="0" w:color="auto"/>
            <w:right w:val="none" w:sz="0" w:space="0" w:color="auto"/>
          </w:divBdr>
          <w:divsChild>
            <w:div w:id="1419984955">
              <w:marLeft w:val="0"/>
              <w:marRight w:val="0"/>
              <w:marTop w:val="0"/>
              <w:marBottom w:val="0"/>
              <w:divBdr>
                <w:top w:val="none" w:sz="0" w:space="0" w:color="auto"/>
                <w:left w:val="none" w:sz="0" w:space="0" w:color="auto"/>
                <w:bottom w:val="none" w:sz="0" w:space="0" w:color="auto"/>
                <w:right w:val="none" w:sz="0" w:space="0" w:color="auto"/>
              </w:divBdr>
            </w:div>
          </w:divsChild>
        </w:div>
        <w:div w:id="1210728426">
          <w:marLeft w:val="0"/>
          <w:marRight w:val="0"/>
          <w:marTop w:val="0"/>
          <w:marBottom w:val="0"/>
          <w:divBdr>
            <w:top w:val="none" w:sz="0" w:space="0" w:color="auto"/>
            <w:left w:val="none" w:sz="0" w:space="0" w:color="auto"/>
            <w:bottom w:val="none" w:sz="0" w:space="0" w:color="auto"/>
            <w:right w:val="none" w:sz="0" w:space="0" w:color="auto"/>
          </w:divBdr>
          <w:divsChild>
            <w:div w:id="1908874654">
              <w:marLeft w:val="0"/>
              <w:marRight w:val="0"/>
              <w:marTop w:val="0"/>
              <w:marBottom w:val="0"/>
              <w:divBdr>
                <w:top w:val="none" w:sz="0" w:space="0" w:color="auto"/>
                <w:left w:val="none" w:sz="0" w:space="0" w:color="auto"/>
                <w:bottom w:val="none" w:sz="0" w:space="0" w:color="auto"/>
                <w:right w:val="none" w:sz="0" w:space="0" w:color="auto"/>
              </w:divBdr>
            </w:div>
          </w:divsChild>
        </w:div>
        <w:div w:id="1231648375">
          <w:marLeft w:val="0"/>
          <w:marRight w:val="0"/>
          <w:marTop w:val="0"/>
          <w:marBottom w:val="0"/>
          <w:divBdr>
            <w:top w:val="none" w:sz="0" w:space="0" w:color="auto"/>
            <w:left w:val="none" w:sz="0" w:space="0" w:color="auto"/>
            <w:bottom w:val="none" w:sz="0" w:space="0" w:color="auto"/>
            <w:right w:val="none" w:sz="0" w:space="0" w:color="auto"/>
          </w:divBdr>
          <w:divsChild>
            <w:div w:id="188030583">
              <w:marLeft w:val="0"/>
              <w:marRight w:val="0"/>
              <w:marTop w:val="0"/>
              <w:marBottom w:val="0"/>
              <w:divBdr>
                <w:top w:val="none" w:sz="0" w:space="0" w:color="auto"/>
                <w:left w:val="none" w:sz="0" w:space="0" w:color="auto"/>
                <w:bottom w:val="none" w:sz="0" w:space="0" w:color="auto"/>
                <w:right w:val="none" w:sz="0" w:space="0" w:color="auto"/>
              </w:divBdr>
            </w:div>
          </w:divsChild>
        </w:div>
        <w:div w:id="1238243509">
          <w:marLeft w:val="0"/>
          <w:marRight w:val="0"/>
          <w:marTop w:val="0"/>
          <w:marBottom w:val="0"/>
          <w:divBdr>
            <w:top w:val="none" w:sz="0" w:space="0" w:color="auto"/>
            <w:left w:val="none" w:sz="0" w:space="0" w:color="auto"/>
            <w:bottom w:val="none" w:sz="0" w:space="0" w:color="auto"/>
            <w:right w:val="none" w:sz="0" w:space="0" w:color="auto"/>
          </w:divBdr>
          <w:divsChild>
            <w:div w:id="664892027">
              <w:marLeft w:val="0"/>
              <w:marRight w:val="0"/>
              <w:marTop w:val="0"/>
              <w:marBottom w:val="0"/>
              <w:divBdr>
                <w:top w:val="none" w:sz="0" w:space="0" w:color="auto"/>
                <w:left w:val="none" w:sz="0" w:space="0" w:color="auto"/>
                <w:bottom w:val="none" w:sz="0" w:space="0" w:color="auto"/>
                <w:right w:val="none" w:sz="0" w:space="0" w:color="auto"/>
              </w:divBdr>
            </w:div>
            <w:div w:id="2020427850">
              <w:marLeft w:val="0"/>
              <w:marRight w:val="0"/>
              <w:marTop w:val="0"/>
              <w:marBottom w:val="0"/>
              <w:divBdr>
                <w:top w:val="none" w:sz="0" w:space="0" w:color="auto"/>
                <w:left w:val="none" w:sz="0" w:space="0" w:color="auto"/>
                <w:bottom w:val="none" w:sz="0" w:space="0" w:color="auto"/>
                <w:right w:val="none" w:sz="0" w:space="0" w:color="auto"/>
              </w:divBdr>
            </w:div>
            <w:div w:id="2034455292">
              <w:marLeft w:val="0"/>
              <w:marRight w:val="0"/>
              <w:marTop w:val="0"/>
              <w:marBottom w:val="0"/>
              <w:divBdr>
                <w:top w:val="none" w:sz="0" w:space="0" w:color="auto"/>
                <w:left w:val="none" w:sz="0" w:space="0" w:color="auto"/>
                <w:bottom w:val="none" w:sz="0" w:space="0" w:color="auto"/>
                <w:right w:val="none" w:sz="0" w:space="0" w:color="auto"/>
              </w:divBdr>
            </w:div>
          </w:divsChild>
        </w:div>
        <w:div w:id="1267542455">
          <w:marLeft w:val="0"/>
          <w:marRight w:val="0"/>
          <w:marTop w:val="0"/>
          <w:marBottom w:val="0"/>
          <w:divBdr>
            <w:top w:val="none" w:sz="0" w:space="0" w:color="auto"/>
            <w:left w:val="none" w:sz="0" w:space="0" w:color="auto"/>
            <w:bottom w:val="none" w:sz="0" w:space="0" w:color="auto"/>
            <w:right w:val="none" w:sz="0" w:space="0" w:color="auto"/>
          </w:divBdr>
          <w:divsChild>
            <w:div w:id="2037071565">
              <w:marLeft w:val="0"/>
              <w:marRight w:val="0"/>
              <w:marTop w:val="0"/>
              <w:marBottom w:val="0"/>
              <w:divBdr>
                <w:top w:val="none" w:sz="0" w:space="0" w:color="auto"/>
                <w:left w:val="none" w:sz="0" w:space="0" w:color="auto"/>
                <w:bottom w:val="none" w:sz="0" w:space="0" w:color="auto"/>
                <w:right w:val="none" w:sz="0" w:space="0" w:color="auto"/>
              </w:divBdr>
            </w:div>
          </w:divsChild>
        </w:div>
        <w:div w:id="1291784822">
          <w:marLeft w:val="0"/>
          <w:marRight w:val="0"/>
          <w:marTop w:val="0"/>
          <w:marBottom w:val="0"/>
          <w:divBdr>
            <w:top w:val="none" w:sz="0" w:space="0" w:color="auto"/>
            <w:left w:val="none" w:sz="0" w:space="0" w:color="auto"/>
            <w:bottom w:val="none" w:sz="0" w:space="0" w:color="auto"/>
            <w:right w:val="none" w:sz="0" w:space="0" w:color="auto"/>
          </w:divBdr>
          <w:divsChild>
            <w:div w:id="869689190">
              <w:marLeft w:val="0"/>
              <w:marRight w:val="0"/>
              <w:marTop w:val="0"/>
              <w:marBottom w:val="0"/>
              <w:divBdr>
                <w:top w:val="none" w:sz="0" w:space="0" w:color="auto"/>
                <w:left w:val="none" w:sz="0" w:space="0" w:color="auto"/>
                <w:bottom w:val="none" w:sz="0" w:space="0" w:color="auto"/>
                <w:right w:val="none" w:sz="0" w:space="0" w:color="auto"/>
              </w:divBdr>
            </w:div>
          </w:divsChild>
        </w:div>
        <w:div w:id="1366103420">
          <w:marLeft w:val="0"/>
          <w:marRight w:val="0"/>
          <w:marTop w:val="0"/>
          <w:marBottom w:val="0"/>
          <w:divBdr>
            <w:top w:val="none" w:sz="0" w:space="0" w:color="auto"/>
            <w:left w:val="none" w:sz="0" w:space="0" w:color="auto"/>
            <w:bottom w:val="none" w:sz="0" w:space="0" w:color="auto"/>
            <w:right w:val="none" w:sz="0" w:space="0" w:color="auto"/>
          </w:divBdr>
          <w:divsChild>
            <w:div w:id="940333468">
              <w:marLeft w:val="0"/>
              <w:marRight w:val="0"/>
              <w:marTop w:val="0"/>
              <w:marBottom w:val="0"/>
              <w:divBdr>
                <w:top w:val="none" w:sz="0" w:space="0" w:color="auto"/>
                <w:left w:val="none" w:sz="0" w:space="0" w:color="auto"/>
                <w:bottom w:val="none" w:sz="0" w:space="0" w:color="auto"/>
                <w:right w:val="none" w:sz="0" w:space="0" w:color="auto"/>
              </w:divBdr>
            </w:div>
          </w:divsChild>
        </w:div>
        <w:div w:id="1418209256">
          <w:marLeft w:val="0"/>
          <w:marRight w:val="0"/>
          <w:marTop w:val="0"/>
          <w:marBottom w:val="0"/>
          <w:divBdr>
            <w:top w:val="none" w:sz="0" w:space="0" w:color="auto"/>
            <w:left w:val="none" w:sz="0" w:space="0" w:color="auto"/>
            <w:bottom w:val="none" w:sz="0" w:space="0" w:color="auto"/>
            <w:right w:val="none" w:sz="0" w:space="0" w:color="auto"/>
          </w:divBdr>
          <w:divsChild>
            <w:div w:id="1544832764">
              <w:marLeft w:val="0"/>
              <w:marRight w:val="0"/>
              <w:marTop w:val="0"/>
              <w:marBottom w:val="0"/>
              <w:divBdr>
                <w:top w:val="none" w:sz="0" w:space="0" w:color="auto"/>
                <w:left w:val="none" w:sz="0" w:space="0" w:color="auto"/>
                <w:bottom w:val="none" w:sz="0" w:space="0" w:color="auto"/>
                <w:right w:val="none" w:sz="0" w:space="0" w:color="auto"/>
              </w:divBdr>
            </w:div>
          </w:divsChild>
        </w:div>
        <w:div w:id="1483959209">
          <w:marLeft w:val="0"/>
          <w:marRight w:val="0"/>
          <w:marTop w:val="0"/>
          <w:marBottom w:val="0"/>
          <w:divBdr>
            <w:top w:val="none" w:sz="0" w:space="0" w:color="auto"/>
            <w:left w:val="none" w:sz="0" w:space="0" w:color="auto"/>
            <w:bottom w:val="none" w:sz="0" w:space="0" w:color="auto"/>
            <w:right w:val="none" w:sz="0" w:space="0" w:color="auto"/>
          </w:divBdr>
          <w:divsChild>
            <w:div w:id="1203202905">
              <w:marLeft w:val="0"/>
              <w:marRight w:val="0"/>
              <w:marTop w:val="0"/>
              <w:marBottom w:val="0"/>
              <w:divBdr>
                <w:top w:val="none" w:sz="0" w:space="0" w:color="auto"/>
                <w:left w:val="none" w:sz="0" w:space="0" w:color="auto"/>
                <w:bottom w:val="none" w:sz="0" w:space="0" w:color="auto"/>
                <w:right w:val="none" w:sz="0" w:space="0" w:color="auto"/>
              </w:divBdr>
            </w:div>
          </w:divsChild>
        </w:div>
        <w:div w:id="1513491647">
          <w:marLeft w:val="0"/>
          <w:marRight w:val="0"/>
          <w:marTop w:val="0"/>
          <w:marBottom w:val="0"/>
          <w:divBdr>
            <w:top w:val="none" w:sz="0" w:space="0" w:color="auto"/>
            <w:left w:val="none" w:sz="0" w:space="0" w:color="auto"/>
            <w:bottom w:val="none" w:sz="0" w:space="0" w:color="auto"/>
            <w:right w:val="none" w:sz="0" w:space="0" w:color="auto"/>
          </w:divBdr>
          <w:divsChild>
            <w:div w:id="166873502">
              <w:marLeft w:val="0"/>
              <w:marRight w:val="0"/>
              <w:marTop w:val="0"/>
              <w:marBottom w:val="0"/>
              <w:divBdr>
                <w:top w:val="none" w:sz="0" w:space="0" w:color="auto"/>
                <w:left w:val="none" w:sz="0" w:space="0" w:color="auto"/>
                <w:bottom w:val="none" w:sz="0" w:space="0" w:color="auto"/>
                <w:right w:val="none" w:sz="0" w:space="0" w:color="auto"/>
              </w:divBdr>
            </w:div>
          </w:divsChild>
        </w:div>
        <w:div w:id="1820999762">
          <w:marLeft w:val="0"/>
          <w:marRight w:val="0"/>
          <w:marTop w:val="0"/>
          <w:marBottom w:val="0"/>
          <w:divBdr>
            <w:top w:val="none" w:sz="0" w:space="0" w:color="auto"/>
            <w:left w:val="none" w:sz="0" w:space="0" w:color="auto"/>
            <w:bottom w:val="none" w:sz="0" w:space="0" w:color="auto"/>
            <w:right w:val="none" w:sz="0" w:space="0" w:color="auto"/>
          </w:divBdr>
          <w:divsChild>
            <w:div w:id="1138183223">
              <w:marLeft w:val="0"/>
              <w:marRight w:val="0"/>
              <w:marTop w:val="0"/>
              <w:marBottom w:val="0"/>
              <w:divBdr>
                <w:top w:val="none" w:sz="0" w:space="0" w:color="auto"/>
                <w:left w:val="none" w:sz="0" w:space="0" w:color="auto"/>
                <w:bottom w:val="none" w:sz="0" w:space="0" w:color="auto"/>
                <w:right w:val="none" w:sz="0" w:space="0" w:color="auto"/>
              </w:divBdr>
            </w:div>
          </w:divsChild>
        </w:div>
        <w:div w:id="1863280264">
          <w:marLeft w:val="0"/>
          <w:marRight w:val="0"/>
          <w:marTop w:val="0"/>
          <w:marBottom w:val="0"/>
          <w:divBdr>
            <w:top w:val="none" w:sz="0" w:space="0" w:color="auto"/>
            <w:left w:val="none" w:sz="0" w:space="0" w:color="auto"/>
            <w:bottom w:val="none" w:sz="0" w:space="0" w:color="auto"/>
            <w:right w:val="none" w:sz="0" w:space="0" w:color="auto"/>
          </w:divBdr>
          <w:divsChild>
            <w:div w:id="436215856">
              <w:marLeft w:val="0"/>
              <w:marRight w:val="0"/>
              <w:marTop w:val="0"/>
              <w:marBottom w:val="0"/>
              <w:divBdr>
                <w:top w:val="none" w:sz="0" w:space="0" w:color="auto"/>
                <w:left w:val="none" w:sz="0" w:space="0" w:color="auto"/>
                <w:bottom w:val="none" w:sz="0" w:space="0" w:color="auto"/>
                <w:right w:val="none" w:sz="0" w:space="0" w:color="auto"/>
              </w:divBdr>
            </w:div>
          </w:divsChild>
        </w:div>
        <w:div w:id="1868567455">
          <w:marLeft w:val="0"/>
          <w:marRight w:val="0"/>
          <w:marTop w:val="0"/>
          <w:marBottom w:val="0"/>
          <w:divBdr>
            <w:top w:val="none" w:sz="0" w:space="0" w:color="auto"/>
            <w:left w:val="none" w:sz="0" w:space="0" w:color="auto"/>
            <w:bottom w:val="none" w:sz="0" w:space="0" w:color="auto"/>
            <w:right w:val="none" w:sz="0" w:space="0" w:color="auto"/>
          </w:divBdr>
          <w:divsChild>
            <w:div w:id="1605918246">
              <w:marLeft w:val="0"/>
              <w:marRight w:val="0"/>
              <w:marTop w:val="0"/>
              <w:marBottom w:val="0"/>
              <w:divBdr>
                <w:top w:val="none" w:sz="0" w:space="0" w:color="auto"/>
                <w:left w:val="none" w:sz="0" w:space="0" w:color="auto"/>
                <w:bottom w:val="none" w:sz="0" w:space="0" w:color="auto"/>
                <w:right w:val="none" w:sz="0" w:space="0" w:color="auto"/>
              </w:divBdr>
            </w:div>
          </w:divsChild>
        </w:div>
        <w:div w:id="1875461968">
          <w:marLeft w:val="0"/>
          <w:marRight w:val="0"/>
          <w:marTop w:val="0"/>
          <w:marBottom w:val="0"/>
          <w:divBdr>
            <w:top w:val="none" w:sz="0" w:space="0" w:color="auto"/>
            <w:left w:val="none" w:sz="0" w:space="0" w:color="auto"/>
            <w:bottom w:val="none" w:sz="0" w:space="0" w:color="auto"/>
            <w:right w:val="none" w:sz="0" w:space="0" w:color="auto"/>
          </w:divBdr>
          <w:divsChild>
            <w:div w:id="457652054">
              <w:marLeft w:val="0"/>
              <w:marRight w:val="0"/>
              <w:marTop w:val="0"/>
              <w:marBottom w:val="0"/>
              <w:divBdr>
                <w:top w:val="none" w:sz="0" w:space="0" w:color="auto"/>
                <w:left w:val="none" w:sz="0" w:space="0" w:color="auto"/>
                <w:bottom w:val="none" w:sz="0" w:space="0" w:color="auto"/>
                <w:right w:val="none" w:sz="0" w:space="0" w:color="auto"/>
              </w:divBdr>
            </w:div>
          </w:divsChild>
        </w:div>
        <w:div w:id="1881622054">
          <w:marLeft w:val="0"/>
          <w:marRight w:val="0"/>
          <w:marTop w:val="0"/>
          <w:marBottom w:val="0"/>
          <w:divBdr>
            <w:top w:val="none" w:sz="0" w:space="0" w:color="auto"/>
            <w:left w:val="none" w:sz="0" w:space="0" w:color="auto"/>
            <w:bottom w:val="none" w:sz="0" w:space="0" w:color="auto"/>
            <w:right w:val="none" w:sz="0" w:space="0" w:color="auto"/>
          </w:divBdr>
          <w:divsChild>
            <w:div w:id="1201092428">
              <w:marLeft w:val="0"/>
              <w:marRight w:val="0"/>
              <w:marTop w:val="0"/>
              <w:marBottom w:val="0"/>
              <w:divBdr>
                <w:top w:val="none" w:sz="0" w:space="0" w:color="auto"/>
                <w:left w:val="none" w:sz="0" w:space="0" w:color="auto"/>
                <w:bottom w:val="none" w:sz="0" w:space="0" w:color="auto"/>
                <w:right w:val="none" w:sz="0" w:space="0" w:color="auto"/>
              </w:divBdr>
            </w:div>
          </w:divsChild>
        </w:div>
        <w:div w:id="1924952217">
          <w:marLeft w:val="0"/>
          <w:marRight w:val="0"/>
          <w:marTop w:val="0"/>
          <w:marBottom w:val="0"/>
          <w:divBdr>
            <w:top w:val="none" w:sz="0" w:space="0" w:color="auto"/>
            <w:left w:val="none" w:sz="0" w:space="0" w:color="auto"/>
            <w:bottom w:val="none" w:sz="0" w:space="0" w:color="auto"/>
            <w:right w:val="none" w:sz="0" w:space="0" w:color="auto"/>
          </w:divBdr>
          <w:divsChild>
            <w:div w:id="2047756313">
              <w:marLeft w:val="0"/>
              <w:marRight w:val="0"/>
              <w:marTop w:val="0"/>
              <w:marBottom w:val="0"/>
              <w:divBdr>
                <w:top w:val="none" w:sz="0" w:space="0" w:color="auto"/>
                <w:left w:val="none" w:sz="0" w:space="0" w:color="auto"/>
                <w:bottom w:val="none" w:sz="0" w:space="0" w:color="auto"/>
                <w:right w:val="none" w:sz="0" w:space="0" w:color="auto"/>
              </w:divBdr>
            </w:div>
          </w:divsChild>
        </w:div>
        <w:div w:id="1962573346">
          <w:marLeft w:val="0"/>
          <w:marRight w:val="0"/>
          <w:marTop w:val="0"/>
          <w:marBottom w:val="0"/>
          <w:divBdr>
            <w:top w:val="none" w:sz="0" w:space="0" w:color="auto"/>
            <w:left w:val="none" w:sz="0" w:space="0" w:color="auto"/>
            <w:bottom w:val="none" w:sz="0" w:space="0" w:color="auto"/>
            <w:right w:val="none" w:sz="0" w:space="0" w:color="auto"/>
          </w:divBdr>
          <w:divsChild>
            <w:div w:id="1250386717">
              <w:marLeft w:val="0"/>
              <w:marRight w:val="0"/>
              <w:marTop w:val="0"/>
              <w:marBottom w:val="0"/>
              <w:divBdr>
                <w:top w:val="none" w:sz="0" w:space="0" w:color="auto"/>
                <w:left w:val="none" w:sz="0" w:space="0" w:color="auto"/>
                <w:bottom w:val="none" w:sz="0" w:space="0" w:color="auto"/>
                <w:right w:val="none" w:sz="0" w:space="0" w:color="auto"/>
              </w:divBdr>
            </w:div>
          </w:divsChild>
        </w:div>
        <w:div w:id="1965428042">
          <w:marLeft w:val="0"/>
          <w:marRight w:val="0"/>
          <w:marTop w:val="0"/>
          <w:marBottom w:val="0"/>
          <w:divBdr>
            <w:top w:val="none" w:sz="0" w:space="0" w:color="auto"/>
            <w:left w:val="none" w:sz="0" w:space="0" w:color="auto"/>
            <w:bottom w:val="none" w:sz="0" w:space="0" w:color="auto"/>
            <w:right w:val="none" w:sz="0" w:space="0" w:color="auto"/>
          </w:divBdr>
          <w:divsChild>
            <w:div w:id="669214373">
              <w:marLeft w:val="0"/>
              <w:marRight w:val="0"/>
              <w:marTop w:val="0"/>
              <w:marBottom w:val="0"/>
              <w:divBdr>
                <w:top w:val="none" w:sz="0" w:space="0" w:color="auto"/>
                <w:left w:val="none" w:sz="0" w:space="0" w:color="auto"/>
                <w:bottom w:val="none" w:sz="0" w:space="0" w:color="auto"/>
                <w:right w:val="none" w:sz="0" w:space="0" w:color="auto"/>
              </w:divBdr>
            </w:div>
          </w:divsChild>
        </w:div>
        <w:div w:id="1965499773">
          <w:marLeft w:val="0"/>
          <w:marRight w:val="0"/>
          <w:marTop w:val="0"/>
          <w:marBottom w:val="0"/>
          <w:divBdr>
            <w:top w:val="none" w:sz="0" w:space="0" w:color="auto"/>
            <w:left w:val="none" w:sz="0" w:space="0" w:color="auto"/>
            <w:bottom w:val="none" w:sz="0" w:space="0" w:color="auto"/>
            <w:right w:val="none" w:sz="0" w:space="0" w:color="auto"/>
          </w:divBdr>
          <w:divsChild>
            <w:div w:id="1083454093">
              <w:marLeft w:val="0"/>
              <w:marRight w:val="0"/>
              <w:marTop w:val="0"/>
              <w:marBottom w:val="0"/>
              <w:divBdr>
                <w:top w:val="none" w:sz="0" w:space="0" w:color="auto"/>
                <w:left w:val="none" w:sz="0" w:space="0" w:color="auto"/>
                <w:bottom w:val="none" w:sz="0" w:space="0" w:color="auto"/>
                <w:right w:val="none" w:sz="0" w:space="0" w:color="auto"/>
              </w:divBdr>
            </w:div>
          </w:divsChild>
        </w:div>
        <w:div w:id="1970162531">
          <w:marLeft w:val="0"/>
          <w:marRight w:val="0"/>
          <w:marTop w:val="0"/>
          <w:marBottom w:val="0"/>
          <w:divBdr>
            <w:top w:val="none" w:sz="0" w:space="0" w:color="auto"/>
            <w:left w:val="none" w:sz="0" w:space="0" w:color="auto"/>
            <w:bottom w:val="none" w:sz="0" w:space="0" w:color="auto"/>
            <w:right w:val="none" w:sz="0" w:space="0" w:color="auto"/>
          </w:divBdr>
          <w:divsChild>
            <w:div w:id="1913617903">
              <w:marLeft w:val="0"/>
              <w:marRight w:val="0"/>
              <w:marTop w:val="0"/>
              <w:marBottom w:val="0"/>
              <w:divBdr>
                <w:top w:val="none" w:sz="0" w:space="0" w:color="auto"/>
                <w:left w:val="none" w:sz="0" w:space="0" w:color="auto"/>
                <w:bottom w:val="none" w:sz="0" w:space="0" w:color="auto"/>
                <w:right w:val="none" w:sz="0" w:space="0" w:color="auto"/>
              </w:divBdr>
            </w:div>
          </w:divsChild>
        </w:div>
        <w:div w:id="2046328103">
          <w:marLeft w:val="0"/>
          <w:marRight w:val="0"/>
          <w:marTop w:val="0"/>
          <w:marBottom w:val="0"/>
          <w:divBdr>
            <w:top w:val="none" w:sz="0" w:space="0" w:color="auto"/>
            <w:left w:val="none" w:sz="0" w:space="0" w:color="auto"/>
            <w:bottom w:val="none" w:sz="0" w:space="0" w:color="auto"/>
            <w:right w:val="none" w:sz="0" w:space="0" w:color="auto"/>
          </w:divBdr>
          <w:divsChild>
            <w:div w:id="365523038">
              <w:marLeft w:val="0"/>
              <w:marRight w:val="0"/>
              <w:marTop w:val="0"/>
              <w:marBottom w:val="0"/>
              <w:divBdr>
                <w:top w:val="none" w:sz="0" w:space="0" w:color="auto"/>
                <w:left w:val="none" w:sz="0" w:space="0" w:color="auto"/>
                <w:bottom w:val="none" w:sz="0" w:space="0" w:color="auto"/>
                <w:right w:val="none" w:sz="0" w:space="0" w:color="auto"/>
              </w:divBdr>
            </w:div>
          </w:divsChild>
        </w:div>
        <w:div w:id="2082168058">
          <w:marLeft w:val="0"/>
          <w:marRight w:val="0"/>
          <w:marTop w:val="0"/>
          <w:marBottom w:val="0"/>
          <w:divBdr>
            <w:top w:val="none" w:sz="0" w:space="0" w:color="auto"/>
            <w:left w:val="none" w:sz="0" w:space="0" w:color="auto"/>
            <w:bottom w:val="none" w:sz="0" w:space="0" w:color="auto"/>
            <w:right w:val="none" w:sz="0" w:space="0" w:color="auto"/>
          </w:divBdr>
          <w:divsChild>
            <w:div w:id="1141188073">
              <w:marLeft w:val="0"/>
              <w:marRight w:val="0"/>
              <w:marTop w:val="0"/>
              <w:marBottom w:val="0"/>
              <w:divBdr>
                <w:top w:val="none" w:sz="0" w:space="0" w:color="auto"/>
                <w:left w:val="none" w:sz="0" w:space="0" w:color="auto"/>
                <w:bottom w:val="none" w:sz="0" w:space="0" w:color="auto"/>
                <w:right w:val="none" w:sz="0" w:space="0" w:color="auto"/>
              </w:divBdr>
            </w:div>
          </w:divsChild>
        </w:div>
        <w:div w:id="2134399992">
          <w:marLeft w:val="0"/>
          <w:marRight w:val="0"/>
          <w:marTop w:val="0"/>
          <w:marBottom w:val="0"/>
          <w:divBdr>
            <w:top w:val="none" w:sz="0" w:space="0" w:color="auto"/>
            <w:left w:val="none" w:sz="0" w:space="0" w:color="auto"/>
            <w:bottom w:val="none" w:sz="0" w:space="0" w:color="auto"/>
            <w:right w:val="none" w:sz="0" w:space="0" w:color="auto"/>
          </w:divBdr>
          <w:divsChild>
            <w:div w:id="33928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858673">
      <w:bodyDiv w:val="1"/>
      <w:marLeft w:val="0"/>
      <w:marRight w:val="0"/>
      <w:marTop w:val="0"/>
      <w:marBottom w:val="0"/>
      <w:divBdr>
        <w:top w:val="none" w:sz="0" w:space="0" w:color="auto"/>
        <w:left w:val="none" w:sz="0" w:space="0" w:color="auto"/>
        <w:bottom w:val="none" w:sz="0" w:space="0" w:color="auto"/>
        <w:right w:val="none" w:sz="0" w:space="0" w:color="auto"/>
      </w:divBdr>
    </w:div>
    <w:div w:id="293021904">
      <w:bodyDiv w:val="1"/>
      <w:marLeft w:val="0"/>
      <w:marRight w:val="0"/>
      <w:marTop w:val="0"/>
      <w:marBottom w:val="0"/>
      <w:divBdr>
        <w:top w:val="none" w:sz="0" w:space="0" w:color="auto"/>
        <w:left w:val="none" w:sz="0" w:space="0" w:color="auto"/>
        <w:bottom w:val="none" w:sz="0" w:space="0" w:color="auto"/>
        <w:right w:val="none" w:sz="0" w:space="0" w:color="auto"/>
      </w:divBdr>
    </w:div>
    <w:div w:id="308174848">
      <w:bodyDiv w:val="1"/>
      <w:marLeft w:val="0"/>
      <w:marRight w:val="0"/>
      <w:marTop w:val="0"/>
      <w:marBottom w:val="0"/>
      <w:divBdr>
        <w:top w:val="none" w:sz="0" w:space="0" w:color="auto"/>
        <w:left w:val="none" w:sz="0" w:space="0" w:color="auto"/>
        <w:bottom w:val="none" w:sz="0" w:space="0" w:color="auto"/>
        <w:right w:val="none" w:sz="0" w:space="0" w:color="auto"/>
      </w:divBdr>
    </w:div>
    <w:div w:id="308676910">
      <w:bodyDiv w:val="1"/>
      <w:marLeft w:val="0"/>
      <w:marRight w:val="0"/>
      <w:marTop w:val="0"/>
      <w:marBottom w:val="0"/>
      <w:divBdr>
        <w:top w:val="none" w:sz="0" w:space="0" w:color="auto"/>
        <w:left w:val="none" w:sz="0" w:space="0" w:color="auto"/>
        <w:bottom w:val="none" w:sz="0" w:space="0" w:color="auto"/>
        <w:right w:val="none" w:sz="0" w:space="0" w:color="auto"/>
      </w:divBdr>
    </w:div>
    <w:div w:id="360977702">
      <w:bodyDiv w:val="1"/>
      <w:marLeft w:val="0"/>
      <w:marRight w:val="0"/>
      <w:marTop w:val="0"/>
      <w:marBottom w:val="0"/>
      <w:divBdr>
        <w:top w:val="none" w:sz="0" w:space="0" w:color="auto"/>
        <w:left w:val="none" w:sz="0" w:space="0" w:color="auto"/>
        <w:bottom w:val="none" w:sz="0" w:space="0" w:color="auto"/>
        <w:right w:val="none" w:sz="0" w:space="0" w:color="auto"/>
      </w:divBdr>
    </w:div>
    <w:div w:id="372735054">
      <w:bodyDiv w:val="1"/>
      <w:marLeft w:val="0"/>
      <w:marRight w:val="0"/>
      <w:marTop w:val="0"/>
      <w:marBottom w:val="0"/>
      <w:divBdr>
        <w:top w:val="none" w:sz="0" w:space="0" w:color="auto"/>
        <w:left w:val="none" w:sz="0" w:space="0" w:color="auto"/>
        <w:bottom w:val="none" w:sz="0" w:space="0" w:color="auto"/>
        <w:right w:val="none" w:sz="0" w:space="0" w:color="auto"/>
      </w:divBdr>
    </w:div>
    <w:div w:id="379205300">
      <w:bodyDiv w:val="1"/>
      <w:marLeft w:val="0"/>
      <w:marRight w:val="0"/>
      <w:marTop w:val="0"/>
      <w:marBottom w:val="0"/>
      <w:divBdr>
        <w:top w:val="none" w:sz="0" w:space="0" w:color="auto"/>
        <w:left w:val="none" w:sz="0" w:space="0" w:color="auto"/>
        <w:bottom w:val="none" w:sz="0" w:space="0" w:color="auto"/>
        <w:right w:val="none" w:sz="0" w:space="0" w:color="auto"/>
      </w:divBdr>
    </w:div>
    <w:div w:id="381447241">
      <w:bodyDiv w:val="1"/>
      <w:marLeft w:val="0"/>
      <w:marRight w:val="0"/>
      <w:marTop w:val="0"/>
      <w:marBottom w:val="0"/>
      <w:divBdr>
        <w:top w:val="none" w:sz="0" w:space="0" w:color="auto"/>
        <w:left w:val="none" w:sz="0" w:space="0" w:color="auto"/>
        <w:bottom w:val="none" w:sz="0" w:space="0" w:color="auto"/>
        <w:right w:val="none" w:sz="0" w:space="0" w:color="auto"/>
      </w:divBdr>
    </w:div>
    <w:div w:id="390691769">
      <w:bodyDiv w:val="1"/>
      <w:marLeft w:val="0"/>
      <w:marRight w:val="0"/>
      <w:marTop w:val="0"/>
      <w:marBottom w:val="0"/>
      <w:divBdr>
        <w:top w:val="none" w:sz="0" w:space="0" w:color="auto"/>
        <w:left w:val="none" w:sz="0" w:space="0" w:color="auto"/>
        <w:bottom w:val="none" w:sz="0" w:space="0" w:color="auto"/>
        <w:right w:val="none" w:sz="0" w:space="0" w:color="auto"/>
      </w:divBdr>
    </w:div>
    <w:div w:id="395863969">
      <w:bodyDiv w:val="1"/>
      <w:marLeft w:val="0"/>
      <w:marRight w:val="0"/>
      <w:marTop w:val="0"/>
      <w:marBottom w:val="0"/>
      <w:divBdr>
        <w:top w:val="none" w:sz="0" w:space="0" w:color="auto"/>
        <w:left w:val="none" w:sz="0" w:space="0" w:color="auto"/>
        <w:bottom w:val="none" w:sz="0" w:space="0" w:color="auto"/>
        <w:right w:val="none" w:sz="0" w:space="0" w:color="auto"/>
      </w:divBdr>
    </w:div>
    <w:div w:id="404650550">
      <w:bodyDiv w:val="1"/>
      <w:marLeft w:val="0"/>
      <w:marRight w:val="0"/>
      <w:marTop w:val="0"/>
      <w:marBottom w:val="0"/>
      <w:divBdr>
        <w:top w:val="none" w:sz="0" w:space="0" w:color="auto"/>
        <w:left w:val="none" w:sz="0" w:space="0" w:color="auto"/>
        <w:bottom w:val="none" w:sz="0" w:space="0" w:color="auto"/>
        <w:right w:val="none" w:sz="0" w:space="0" w:color="auto"/>
      </w:divBdr>
    </w:div>
    <w:div w:id="411438077">
      <w:bodyDiv w:val="1"/>
      <w:marLeft w:val="0"/>
      <w:marRight w:val="0"/>
      <w:marTop w:val="0"/>
      <w:marBottom w:val="0"/>
      <w:divBdr>
        <w:top w:val="none" w:sz="0" w:space="0" w:color="auto"/>
        <w:left w:val="none" w:sz="0" w:space="0" w:color="auto"/>
        <w:bottom w:val="none" w:sz="0" w:space="0" w:color="auto"/>
        <w:right w:val="none" w:sz="0" w:space="0" w:color="auto"/>
      </w:divBdr>
    </w:div>
    <w:div w:id="462233414">
      <w:bodyDiv w:val="1"/>
      <w:marLeft w:val="0"/>
      <w:marRight w:val="0"/>
      <w:marTop w:val="0"/>
      <w:marBottom w:val="0"/>
      <w:divBdr>
        <w:top w:val="none" w:sz="0" w:space="0" w:color="auto"/>
        <w:left w:val="none" w:sz="0" w:space="0" w:color="auto"/>
        <w:bottom w:val="none" w:sz="0" w:space="0" w:color="auto"/>
        <w:right w:val="none" w:sz="0" w:space="0" w:color="auto"/>
      </w:divBdr>
    </w:div>
    <w:div w:id="472059864">
      <w:bodyDiv w:val="1"/>
      <w:marLeft w:val="0"/>
      <w:marRight w:val="0"/>
      <w:marTop w:val="0"/>
      <w:marBottom w:val="0"/>
      <w:divBdr>
        <w:top w:val="none" w:sz="0" w:space="0" w:color="auto"/>
        <w:left w:val="none" w:sz="0" w:space="0" w:color="auto"/>
        <w:bottom w:val="none" w:sz="0" w:space="0" w:color="auto"/>
        <w:right w:val="none" w:sz="0" w:space="0" w:color="auto"/>
      </w:divBdr>
    </w:div>
    <w:div w:id="473255813">
      <w:bodyDiv w:val="1"/>
      <w:marLeft w:val="0"/>
      <w:marRight w:val="0"/>
      <w:marTop w:val="0"/>
      <w:marBottom w:val="0"/>
      <w:divBdr>
        <w:top w:val="none" w:sz="0" w:space="0" w:color="auto"/>
        <w:left w:val="none" w:sz="0" w:space="0" w:color="auto"/>
        <w:bottom w:val="none" w:sz="0" w:space="0" w:color="auto"/>
        <w:right w:val="none" w:sz="0" w:space="0" w:color="auto"/>
      </w:divBdr>
    </w:div>
    <w:div w:id="498354817">
      <w:bodyDiv w:val="1"/>
      <w:marLeft w:val="0"/>
      <w:marRight w:val="0"/>
      <w:marTop w:val="0"/>
      <w:marBottom w:val="0"/>
      <w:divBdr>
        <w:top w:val="none" w:sz="0" w:space="0" w:color="auto"/>
        <w:left w:val="none" w:sz="0" w:space="0" w:color="auto"/>
        <w:bottom w:val="none" w:sz="0" w:space="0" w:color="auto"/>
        <w:right w:val="none" w:sz="0" w:space="0" w:color="auto"/>
      </w:divBdr>
    </w:div>
    <w:div w:id="512494912">
      <w:bodyDiv w:val="1"/>
      <w:marLeft w:val="0"/>
      <w:marRight w:val="0"/>
      <w:marTop w:val="0"/>
      <w:marBottom w:val="0"/>
      <w:divBdr>
        <w:top w:val="none" w:sz="0" w:space="0" w:color="auto"/>
        <w:left w:val="none" w:sz="0" w:space="0" w:color="auto"/>
        <w:bottom w:val="none" w:sz="0" w:space="0" w:color="auto"/>
        <w:right w:val="none" w:sz="0" w:space="0" w:color="auto"/>
      </w:divBdr>
    </w:div>
    <w:div w:id="517234219">
      <w:bodyDiv w:val="1"/>
      <w:marLeft w:val="0"/>
      <w:marRight w:val="0"/>
      <w:marTop w:val="0"/>
      <w:marBottom w:val="0"/>
      <w:divBdr>
        <w:top w:val="none" w:sz="0" w:space="0" w:color="auto"/>
        <w:left w:val="none" w:sz="0" w:space="0" w:color="auto"/>
        <w:bottom w:val="none" w:sz="0" w:space="0" w:color="auto"/>
        <w:right w:val="none" w:sz="0" w:space="0" w:color="auto"/>
      </w:divBdr>
    </w:div>
    <w:div w:id="518588512">
      <w:bodyDiv w:val="1"/>
      <w:marLeft w:val="0"/>
      <w:marRight w:val="0"/>
      <w:marTop w:val="0"/>
      <w:marBottom w:val="0"/>
      <w:divBdr>
        <w:top w:val="none" w:sz="0" w:space="0" w:color="auto"/>
        <w:left w:val="none" w:sz="0" w:space="0" w:color="auto"/>
        <w:bottom w:val="none" w:sz="0" w:space="0" w:color="auto"/>
        <w:right w:val="none" w:sz="0" w:space="0" w:color="auto"/>
      </w:divBdr>
    </w:div>
    <w:div w:id="540358552">
      <w:bodyDiv w:val="1"/>
      <w:marLeft w:val="0"/>
      <w:marRight w:val="0"/>
      <w:marTop w:val="0"/>
      <w:marBottom w:val="0"/>
      <w:divBdr>
        <w:top w:val="none" w:sz="0" w:space="0" w:color="auto"/>
        <w:left w:val="none" w:sz="0" w:space="0" w:color="auto"/>
        <w:bottom w:val="none" w:sz="0" w:space="0" w:color="auto"/>
        <w:right w:val="none" w:sz="0" w:space="0" w:color="auto"/>
      </w:divBdr>
    </w:div>
    <w:div w:id="552153724">
      <w:bodyDiv w:val="1"/>
      <w:marLeft w:val="0"/>
      <w:marRight w:val="0"/>
      <w:marTop w:val="0"/>
      <w:marBottom w:val="0"/>
      <w:divBdr>
        <w:top w:val="none" w:sz="0" w:space="0" w:color="auto"/>
        <w:left w:val="none" w:sz="0" w:space="0" w:color="auto"/>
        <w:bottom w:val="none" w:sz="0" w:space="0" w:color="auto"/>
        <w:right w:val="none" w:sz="0" w:space="0" w:color="auto"/>
      </w:divBdr>
    </w:div>
    <w:div w:id="564023276">
      <w:bodyDiv w:val="1"/>
      <w:marLeft w:val="0"/>
      <w:marRight w:val="0"/>
      <w:marTop w:val="0"/>
      <w:marBottom w:val="0"/>
      <w:divBdr>
        <w:top w:val="none" w:sz="0" w:space="0" w:color="auto"/>
        <w:left w:val="none" w:sz="0" w:space="0" w:color="auto"/>
        <w:bottom w:val="none" w:sz="0" w:space="0" w:color="auto"/>
        <w:right w:val="none" w:sz="0" w:space="0" w:color="auto"/>
      </w:divBdr>
    </w:div>
    <w:div w:id="573516806">
      <w:bodyDiv w:val="1"/>
      <w:marLeft w:val="0"/>
      <w:marRight w:val="0"/>
      <w:marTop w:val="0"/>
      <w:marBottom w:val="0"/>
      <w:divBdr>
        <w:top w:val="none" w:sz="0" w:space="0" w:color="auto"/>
        <w:left w:val="none" w:sz="0" w:space="0" w:color="auto"/>
        <w:bottom w:val="none" w:sz="0" w:space="0" w:color="auto"/>
        <w:right w:val="none" w:sz="0" w:space="0" w:color="auto"/>
      </w:divBdr>
    </w:div>
    <w:div w:id="590704397">
      <w:bodyDiv w:val="1"/>
      <w:marLeft w:val="0"/>
      <w:marRight w:val="0"/>
      <w:marTop w:val="0"/>
      <w:marBottom w:val="0"/>
      <w:divBdr>
        <w:top w:val="none" w:sz="0" w:space="0" w:color="auto"/>
        <w:left w:val="none" w:sz="0" w:space="0" w:color="auto"/>
        <w:bottom w:val="none" w:sz="0" w:space="0" w:color="auto"/>
        <w:right w:val="none" w:sz="0" w:space="0" w:color="auto"/>
      </w:divBdr>
    </w:div>
    <w:div w:id="609095808">
      <w:bodyDiv w:val="1"/>
      <w:marLeft w:val="0"/>
      <w:marRight w:val="0"/>
      <w:marTop w:val="0"/>
      <w:marBottom w:val="0"/>
      <w:divBdr>
        <w:top w:val="none" w:sz="0" w:space="0" w:color="auto"/>
        <w:left w:val="none" w:sz="0" w:space="0" w:color="auto"/>
        <w:bottom w:val="none" w:sz="0" w:space="0" w:color="auto"/>
        <w:right w:val="none" w:sz="0" w:space="0" w:color="auto"/>
      </w:divBdr>
    </w:div>
    <w:div w:id="612203229">
      <w:bodyDiv w:val="1"/>
      <w:marLeft w:val="0"/>
      <w:marRight w:val="0"/>
      <w:marTop w:val="0"/>
      <w:marBottom w:val="0"/>
      <w:divBdr>
        <w:top w:val="none" w:sz="0" w:space="0" w:color="auto"/>
        <w:left w:val="none" w:sz="0" w:space="0" w:color="auto"/>
        <w:bottom w:val="none" w:sz="0" w:space="0" w:color="auto"/>
        <w:right w:val="none" w:sz="0" w:space="0" w:color="auto"/>
      </w:divBdr>
    </w:div>
    <w:div w:id="628777887">
      <w:bodyDiv w:val="1"/>
      <w:marLeft w:val="0"/>
      <w:marRight w:val="0"/>
      <w:marTop w:val="0"/>
      <w:marBottom w:val="0"/>
      <w:divBdr>
        <w:top w:val="none" w:sz="0" w:space="0" w:color="auto"/>
        <w:left w:val="none" w:sz="0" w:space="0" w:color="auto"/>
        <w:bottom w:val="none" w:sz="0" w:space="0" w:color="auto"/>
        <w:right w:val="none" w:sz="0" w:space="0" w:color="auto"/>
      </w:divBdr>
    </w:div>
    <w:div w:id="635766432">
      <w:bodyDiv w:val="1"/>
      <w:marLeft w:val="0"/>
      <w:marRight w:val="0"/>
      <w:marTop w:val="0"/>
      <w:marBottom w:val="0"/>
      <w:divBdr>
        <w:top w:val="none" w:sz="0" w:space="0" w:color="auto"/>
        <w:left w:val="none" w:sz="0" w:space="0" w:color="auto"/>
        <w:bottom w:val="none" w:sz="0" w:space="0" w:color="auto"/>
        <w:right w:val="none" w:sz="0" w:space="0" w:color="auto"/>
      </w:divBdr>
    </w:div>
    <w:div w:id="666400811">
      <w:bodyDiv w:val="1"/>
      <w:marLeft w:val="0"/>
      <w:marRight w:val="0"/>
      <w:marTop w:val="0"/>
      <w:marBottom w:val="0"/>
      <w:divBdr>
        <w:top w:val="none" w:sz="0" w:space="0" w:color="auto"/>
        <w:left w:val="none" w:sz="0" w:space="0" w:color="auto"/>
        <w:bottom w:val="none" w:sz="0" w:space="0" w:color="auto"/>
        <w:right w:val="none" w:sz="0" w:space="0" w:color="auto"/>
      </w:divBdr>
      <w:divsChild>
        <w:div w:id="607398692">
          <w:marLeft w:val="0"/>
          <w:marRight w:val="0"/>
          <w:marTop w:val="0"/>
          <w:marBottom w:val="0"/>
          <w:divBdr>
            <w:top w:val="none" w:sz="0" w:space="0" w:color="auto"/>
            <w:left w:val="none" w:sz="0" w:space="0" w:color="auto"/>
            <w:bottom w:val="none" w:sz="0" w:space="0" w:color="auto"/>
            <w:right w:val="none" w:sz="0" w:space="0" w:color="auto"/>
          </w:divBdr>
        </w:div>
        <w:div w:id="686908748">
          <w:marLeft w:val="0"/>
          <w:marRight w:val="0"/>
          <w:marTop w:val="0"/>
          <w:marBottom w:val="0"/>
          <w:divBdr>
            <w:top w:val="none" w:sz="0" w:space="0" w:color="auto"/>
            <w:left w:val="none" w:sz="0" w:space="0" w:color="auto"/>
            <w:bottom w:val="none" w:sz="0" w:space="0" w:color="auto"/>
            <w:right w:val="none" w:sz="0" w:space="0" w:color="auto"/>
          </w:divBdr>
        </w:div>
        <w:div w:id="767426734">
          <w:marLeft w:val="0"/>
          <w:marRight w:val="0"/>
          <w:marTop w:val="0"/>
          <w:marBottom w:val="0"/>
          <w:divBdr>
            <w:top w:val="none" w:sz="0" w:space="0" w:color="auto"/>
            <w:left w:val="none" w:sz="0" w:space="0" w:color="auto"/>
            <w:bottom w:val="none" w:sz="0" w:space="0" w:color="auto"/>
            <w:right w:val="none" w:sz="0" w:space="0" w:color="auto"/>
          </w:divBdr>
        </w:div>
        <w:div w:id="1293514724">
          <w:marLeft w:val="0"/>
          <w:marRight w:val="0"/>
          <w:marTop w:val="0"/>
          <w:marBottom w:val="0"/>
          <w:divBdr>
            <w:top w:val="none" w:sz="0" w:space="0" w:color="auto"/>
            <w:left w:val="none" w:sz="0" w:space="0" w:color="auto"/>
            <w:bottom w:val="none" w:sz="0" w:space="0" w:color="auto"/>
            <w:right w:val="none" w:sz="0" w:space="0" w:color="auto"/>
          </w:divBdr>
        </w:div>
        <w:div w:id="1382941737">
          <w:marLeft w:val="0"/>
          <w:marRight w:val="0"/>
          <w:marTop w:val="0"/>
          <w:marBottom w:val="0"/>
          <w:divBdr>
            <w:top w:val="none" w:sz="0" w:space="0" w:color="auto"/>
            <w:left w:val="none" w:sz="0" w:space="0" w:color="auto"/>
            <w:bottom w:val="none" w:sz="0" w:space="0" w:color="auto"/>
            <w:right w:val="none" w:sz="0" w:space="0" w:color="auto"/>
          </w:divBdr>
        </w:div>
      </w:divsChild>
    </w:div>
    <w:div w:id="732461163">
      <w:bodyDiv w:val="1"/>
      <w:marLeft w:val="0"/>
      <w:marRight w:val="0"/>
      <w:marTop w:val="0"/>
      <w:marBottom w:val="0"/>
      <w:divBdr>
        <w:top w:val="none" w:sz="0" w:space="0" w:color="auto"/>
        <w:left w:val="none" w:sz="0" w:space="0" w:color="auto"/>
        <w:bottom w:val="none" w:sz="0" w:space="0" w:color="auto"/>
        <w:right w:val="none" w:sz="0" w:space="0" w:color="auto"/>
      </w:divBdr>
    </w:div>
    <w:div w:id="754933669">
      <w:bodyDiv w:val="1"/>
      <w:marLeft w:val="0"/>
      <w:marRight w:val="0"/>
      <w:marTop w:val="0"/>
      <w:marBottom w:val="0"/>
      <w:divBdr>
        <w:top w:val="none" w:sz="0" w:space="0" w:color="auto"/>
        <w:left w:val="none" w:sz="0" w:space="0" w:color="auto"/>
        <w:bottom w:val="none" w:sz="0" w:space="0" w:color="auto"/>
        <w:right w:val="none" w:sz="0" w:space="0" w:color="auto"/>
      </w:divBdr>
    </w:div>
    <w:div w:id="759301338">
      <w:bodyDiv w:val="1"/>
      <w:marLeft w:val="0"/>
      <w:marRight w:val="0"/>
      <w:marTop w:val="0"/>
      <w:marBottom w:val="0"/>
      <w:divBdr>
        <w:top w:val="none" w:sz="0" w:space="0" w:color="auto"/>
        <w:left w:val="none" w:sz="0" w:space="0" w:color="auto"/>
        <w:bottom w:val="none" w:sz="0" w:space="0" w:color="auto"/>
        <w:right w:val="none" w:sz="0" w:space="0" w:color="auto"/>
      </w:divBdr>
    </w:div>
    <w:div w:id="835075573">
      <w:bodyDiv w:val="1"/>
      <w:marLeft w:val="0"/>
      <w:marRight w:val="0"/>
      <w:marTop w:val="0"/>
      <w:marBottom w:val="0"/>
      <w:divBdr>
        <w:top w:val="none" w:sz="0" w:space="0" w:color="auto"/>
        <w:left w:val="none" w:sz="0" w:space="0" w:color="auto"/>
        <w:bottom w:val="none" w:sz="0" w:space="0" w:color="auto"/>
        <w:right w:val="none" w:sz="0" w:space="0" w:color="auto"/>
      </w:divBdr>
    </w:div>
    <w:div w:id="835456482">
      <w:bodyDiv w:val="1"/>
      <w:marLeft w:val="0"/>
      <w:marRight w:val="0"/>
      <w:marTop w:val="0"/>
      <w:marBottom w:val="0"/>
      <w:divBdr>
        <w:top w:val="none" w:sz="0" w:space="0" w:color="auto"/>
        <w:left w:val="none" w:sz="0" w:space="0" w:color="auto"/>
        <w:bottom w:val="none" w:sz="0" w:space="0" w:color="auto"/>
        <w:right w:val="none" w:sz="0" w:space="0" w:color="auto"/>
      </w:divBdr>
    </w:div>
    <w:div w:id="849295843">
      <w:bodyDiv w:val="1"/>
      <w:marLeft w:val="0"/>
      <w:marRight w:val="0"/>
      <w:marTop w:val="0"/>
      <w:marBottom w:val="0"/>
      <w:divBdr>
        <w:top w:val="none" w:sz="0" w:space="0" w:color="auto"/>
        <w:left w:val="none" w:sz="0" w:space="0" w:color="auto"/>
        <w:bottom w:val="none" w:sz="0" w:space="0" w:color="auto"/>
        <w:right w:val="none" w:sz="0" w:space="0" w:color="auto"/>
      </w:divBdr>
    </w:div>
    <w:div w:id="867528193">
      <w:bodyDiv w:val="1"/>
      <w:marLeft w:val="0"/>
      <w:marRight w:val="0"/>
      <w:marTop w:val="0"/>
      <w:marBottom w:val="0"/>
      <w:divBdr>
        <w:top w:val="none" w:sz="0" w:space="0" w:color="auto"/>
        <w:left w:val="none" w:sz="0" w:space="0" w:color="auto"/>
        <w:bottom w:val="none" w:sz="0" w:space="0" w:color="auto"/>
        <w:right w:val="none" w:sz="0" w:space="0" w:color="auto"/>
      </w:divBdr>
    </w:div>
    <w:div w:id="884636532">
      <w:bodyDiv w:val="1"/>
      <w:marLeft w:val="0"/>
      <w:marRight w:val="0"/>
      <w:marTop w:val="0"/>
      <w:marBottom w:val="0"/>
      <w:divBdr>
        <w:top w:val="none" w:sz="0" w:space="0" w:color="auto"/>
        <w:left w:val="none" w:sz="0" w:space="0" w:color="auto"/>
        <w:bottom w:val="none" w:sz="0" w:space="0" w:color="auto"/>
        <w:right w:val="none" w:sz="0" w:space="0" w:color="auto"/>
      </w:divBdr>
    </w:div>
    <w:div w:id="888296436">
      <w:bodyDiv w:val="1"/>
      <w:marLeft w:val="0"/>
      <w:marRight w:val="0"/>
      <w:marTop w:val="0"/>
      <w:marBottom w:val="0"/>
      <w:divBdr>
        <w:top w:val="none" w:sz="0" w:space="0" w:color="auto"/>
        <w:left w:val="none" w:sz="0" w:space="0" w:color="auto"/>
        <w:bottom w:val="none" w:sz="0" w:space="0" w:color="auto"/>
        <w:right w:val="none" w:sz="0" w:space="0" w:color="auto"/>
      </w:divBdr>
    </w:div>
    <w:div w:id="903297637">
      <w:bodyDiv w:val="1"/>
      <w:marLeft w:val="0"/>
      <w:marRight w:val="0"/>
      <w:marTop w:val="0"/>
      <w:marBottom w:val="0"/>
      <w:divBdr>
        <w:top w:val="none" w:sz="0" w:space="0" w:color="auto"/>
        <w:left w:val="none" w:sz="0" w:space="0" w:color="auto"/>
        <w:bottom w:val="none" w:sz="0" w:space="0" w:color="auto"/>
        <w:right w:val="none" w:sz="0" w:space="0" w:color="auto"/>
      </w:divBdr>
    </w:div>
    <w:div w:id="906722031">
      <w:bodyDiv w:val="1"/>
      <w:marLeft w:val="0"/>
      <w:marRight w:val="0"/>
      <w:marTop w:val="0"/>
      <w:marBottom w:val="0"/>
      <w:divBdr>
        <w:top w:val="none" w:sz="0" w:space="0" w:color="auto"/>
        <w:left w:val="none" w:sz="0" w:space="0" w:color="auto"/>
        <w:bottom w:val="none" w:sz="0" w:space="0" w:color="auto"/>
        <w:right w:val="none" w:sz="0" w:space="0" w:color="auto"/>
      </w:divBdr>
      <w:divsChild>
        <w:div w:id="21790173">
          <w:marLeft w:val="0"/>
          <w:marRight w:val="0"/>
          <w:marTop w:val="0"/>
          <w:marBottom w:val="0"/>
          <w:divBdr>
            <w:top w:val="none" w:sz="0" w:space="0" w:color="auto"/>
            <w:left w:val="none" w:sz="0" w:space="0" w:color="auto"/>
            <w:bottom w:val="none" w:sz="0" w:space="0" w:color="auto"/>
            <w:right w:val="none" w:sz="0" w:space="0" w:color="auto"/>
          </w:divBdr>
          <w:divsChild>
            <w:div w:id="81068783">
              <w:marLeft w:val="0"/>
              <w:marRight w:val="0"/>
              <w:marTop w:val="0"/>
              <w:marBottom w:val="0"/>
              <w:divBdr>
                <w:top w:val="none" w:sz="0" w:space="0" w:color="auto"/>
                <w:left w:val="none" w:sz="0" w:space="0" w:color="auto"/>
                <w:bottom w:val="none" w:sz="0" w:space="0" w:color="auto"/>
                <w:right w:val="none" w:sz="0" w:space="0" w:color="auto"/>
              </w:divBdr>
            </w:div>
          </w:divsChild>
        </w:div>
        <w:div w:id="53699364">
          <w:marLeft w:val="0"/>
          <w:marRight w:val="0"/>
          <w:marTop w:val="0"/>
          <w:marBottom w:val="0"/>
          <w:divBdr>
            <w:top w:val="none" w:sz="0" w:space="0" w:color="auto"/>
            <w:left w:val="none" w:sz="0" w:space="0" w:color="auto"/>
            <w:bottom w:val="none" w:sz="0" w:space="0" w:color="auto"/>
            <w:right w:val="none" w:sz="0" w:space="0" w:color="auto"/>
          </w:divBdr>
          <w:divsChild>
            <w:div w:id="1666737936">
              <w:marLeft w:val="0"/>
              <w:marRight w:val="0"/>
              <w:marTop w:val="0"/>
              <w:marBottom w:val="0"/>
              <w:divBdr>
                <w:top w:val="none" w:sz="0" w:space="0" w:color="auto"/>
                <w:left w:val="none" w:sz="0" w:space="0" w:color="auto"/>
                <w:bottom w:val="none" w:sz="0" w:space="0" w:color="auto"/>
                <w:right w:val="none" w:sz="0" w:space="0" w:color="auto"/>
              </w:divBdr>
            </w:div>
            <w:div w:id="1694957858">
              <w:marLeft w:val="0"/>
              <w:marRight w:val="0"/>
              <w:marTop w:val="0"/>
              <w:marBottom w:val="0"/>
              <w:divBdr>
                <w:top w:val="none" w:sz="0" w:space="0" w:color="auto"/>
                <w:left w:val="none" w:sz="0" w:space="0" w:color="auto"/>
                <w:bottom w:val="none" w:sz="0" w:space="0" w:color="auto"/>
                <w:right w:val="none" w:sz="0" w:space="0" w:color="auto"/>
              </w:divBdr>
            </w:div>
          </w:divsChild>
        </w:div>
        <w:div w:id="108821120">
          <w:marLeft w:val="0"/>
          <w:marRight w:val="0"/>
          <w:marTop w:val="0"/>
          <w:marBottom w:val="0"/>
          <w:divBdr>
            <w:top w:val="none" w:sz="0" w:space="0" w:color="auto"/>
            <w:left w:val="none" w:sz="0" w:space="0" w:color="auto"/>
            <w:bottom w:val="none" w:sz="0" w:space="0" w:color="auto"/>
            <w:right w:val="none" w:sz="0" w:space="0" w:color="auto"/>
          </w:divBdr>
          <w:divsChild>
            <w:div w:id="2126192822">
              <w:marLeft w:val="0"/>
              <w:marRight w:val="0"/>
              <w:marTop w:val="0"/>
              <w:marBottom w:val="0"/>
              <w:divBdr>
                <w:top w:val="none" w:sz="0" w:space="0" w:color="auto"/>
                <w:left w:val="none" w:sz="0" w:space="0" w:color="auto"/>
                <w:bottom w:val="none" w:sz="0" w:space="0" w:color="auto"/>
                <w:right w:val="none" w:sz="0" w:space="0" w:color="auto"/>
              </w:divBdr>
            </w:div>
          </w:divsChild>
        </w:div>
        <w:div w:id="220024946">
          <w:marLeft w:val="0"/>
          <w:marRight w:val="0"/>
          <w:marTop w:val="0"/>
          <w:marBottom w:val="0"/>
          <w:divBdr>
            <w:top w:val="none" w:sz="0" w:space="0" w:color="auto"/>
            <w:left w:val="none" w:sz="0" w:space="0" w:color="auto"/>
            <w:bottom w:val="none" w:sz="0" w:space="0" w:color="auto"/>
            <w:right w:val="none" w:sz="0" w:space="0" w:color="auto"/>
          </w:divBdr>
          <w:divsChild>
            <w:div w:id="1515421141">
              <w:marLeft w:val="0"/>
              <w:marRight w:val="0"/>
              <w:marTop w:val="0"/>
              <w:marBottom w:val="0"/>
              <w:divBdr>
                <w:top w:val="none" w:sz="0" w:space="0" w:color="auto"/>
                <w:left w:val="none" w:sz="0" w:space="0" w:color="auto"/>
                <w:bottom w:val="none" w:sz="0" w:space="0" w:color="auto"/>
                <w:right w:val="none" w:sz="0" w:space="0" w:color="auto"/>
              </w:divBdr>
            </w:div>
          </w:divsChild>
        </w:div>
        <w:div w:id="260190643">
          <w:marLeft w:val="0"/>
          <w:marRight w:val="0"/>
          <w:marTop w:val="0"/>
          <w:marBottom w:val="0"/>
          <w:divBdr>
            <w:top w:val="none" w:sz="0" w:space="0" w:color="auto"/>
            <w:left w:val="none" w:sz="0" w:space="0" w:color="auto"/>
            <w:bottom w:val="none" w:sz="0" w:space="0" w:color="auto"/>
            <w:right w:val="none" w:sz="0" w:space="0" w:color="auto"/>
          </w:divBdr>
          <w:divsChild>
            <w:div w:id="2120181994">
              <w:marLeft w:val="0"/>
              <w:marRight w:val="0"/>
              <w:marTop w:val="0"/>
              <w:marBottom w:val="0"/>
              <w:divBdr>
                <w:top w:val="none" w:sz="0" w:space="0" w:color="auto"/>
                <w:left w:val="none" w:sz="0" w:space="0" w:color="auto"/>
                <w:bottom w:val="none" w:sz="0" w:space="0" w:color="auto"/>
                <w:right w:val="none" w:sz="0" w:space="0" w:color="auto"/>
              </w:divBdr>
            </w:div>
          </w:divsChild>
        </w:div>
        <w:div w:id="264578838">
          <w:marLeft w:val="0"/>
          <w:marRight w:val="0"/>
          <w:marTop w:val="0"/>
          <w:marBottom w:val="0"/>
          <w:divBdr>
            <w:top w:val="none" w:sz="0" w:space="0" w:color="auto"/>
            <w:left w:val="none" w:sz="0" w:space="0" w:color="auto"/>
            <w:bottom w:val="none" w:sz="0" w:space="0" w:color="auto"/>
            <w:right w:val="none" w:sz="0" w:space="0" w:color="auto"/>
          </w:divBdr>
          <w:divsChild>
            <w:div w:id="1141264747">
              <w:marLeft w:val="0"/>
              <w:marRight w:val="0"/>
              <w:marTop w:val="0"/>
              <w:marBottom w:val="0"/>
              <w:divBdr>
                <w:top w:val="none" w:sz="0" w:space="0" w:color="auto"/>
                <w:left w:val="none" w:sz="0" w:space="0" w:color="auto"/>
                <w:bottom w:val="none" w:sz="0" w:space="0" w:color="auto"/>
                <w:right w:val="none" w:sz="0" w:space="0" w:color="auto"/>
              </w:divBdr>
            </w:div>
          </w:divsChild>
        </w:div>
        <w:div w:id="275600791">
          <w:marLeft w:val="0"/>
          <w:marRight w:val="0"/>
          <w:marTop w:val="0"/>
          <w:marBottom w:val="0"/>
          <w:divBdr>
            <w:top w:val="none" w:sz="0" w:space="0" w:color="auto"/>
            <w:left w:val="none" w:sz="0" w:space="0" w:color="auto"/>
            <w:bottom w:val="none" w:sz="0" w:space="0" w:color="auto"/>
            <w:right w:val="none" w:sz="0" w:space="0" w:color="auto"/>
          </w:divBdr>
          <w:divsChild>
            <w:div w:id="263726977">
              <w:marLeft w:val="0"/>
              <w:marRight w:val="0"/>
              <w:marTop w:val="0"/>
              <w:marBottom w:val="0"/>
              <w:divBdr>
                <w:top w:val="none" w:sz="0" w:space="0" w:color="auto"/>
                <w:left w:val="none" w:sz="0" w:space="0" w:color="auto"/>
                <w:bottom w:val="none" w:sz="0" w:space="0" w:color="auto"/>
                <w:right w:val="none" w:sz="0" w:space="0" w:color="auto"/>
              </w:divBdr>
            </w:div>
            <w:div w:id="382559793">
              <w:marLeft w:val="0"/>
              <w:marRight w:val="0"/>
              <w:marTop w:val="0"/>
              <w:marBottom w:val="0"/>
              <w:divBdr>
                <w:top w:val="none" w:sz="0" w:space="0" w:color="auto"/>
                <w:left w:val="none" w:sz="0" w:space="0" w:color="auto"/>
                <w:bottom w:val="none" w:sz="0" w:space="0" w:color="auto"/>
                <w:right w:val="none" w:sz="0" w:space="0" w:color="auto"/>
              </w:divBdr>
            </w:div>
            <w:div w:id="936328190">
              <w:marLeft w:val="0"/>
              <w:marRight w:val="0"/>
              <w:marTop w:val="0"/>
              <w:marBottom w:val="0"/>
              <w:divBdr>
                <w:top w:val="none" w:sz="0" w:space="0" w:color="auto"/>
                <w:left w:val="none" w:sz="0" w:space="0" w:color="auto"/>
                <w:bottom w:val="none" w:sz="0" w:space="0" w:color="auto"/>
                <w:right w:val="none" w:sz="0" w:space="0" w:color="auto"/>
              </w:divBdr>
            </w:div>
          </w:divsChild>
        </w:div>
        <w:div w:id="392705353">
          <w:marLeft w:val="0"/>
          <w:marRight w:val="0"/>
          <w:marTop w:val="0"/>
          <w:marBottom w:val="0"/>
          <w:divBdr>
            <w:top w:val="none" w:sz="0" w:space="0" w:color="auto"/>
            <w:left w:val="none" w:sz="0" w:space="0" w:color="auto"/>
            <w:bottom w:val="none" w:sz="0" w:space="0" w:color="auto"/>
            <w:right w:val="none" w:sz="0" w:space="0" w:color="auto"/>
          </w:divBdr>
          <w:divsChild>
            <w:div w:id="1720207005">
              <w:marLeft w:val="0"/>
              <w:marRight w:val="0"/>
              <w:marTop w:val="0"/>
              <w:marBottom w:val="0"/>
              <w:divBdr>
                <w:top w:val="none" w:sz="0" w:space="0" w:color="auto"/>
                <w:left w:val="none" w:sz="0" w:space="0" w:color="auto"/>
                <w:bottom w:val="none" w:sz="0" w:space="0" w:color="auto"/>
                <w:right w:val="none" w:sz="0" w:space="0" w:color="auto"/>
              </w:divBdr>
            </w:div>
          </w:divsChild>
        </w:div>
        <w:div w:id="403996376">
          <w:marLeft w:val="0"/>
          <w:marRight w:val="0"/>
          <w:marTop w:val="0"/>
          <w:marBottom w:val="0"/>
          <w:divBdr>
            <w:top w:val="none" w:sz="0" w:space="0" w:color="auto"/>
            <w:left w:val="none" w:sz="0" w:space="0" w:color="auto"/>
            <w:bottom w:val="none" w:sz="0" w:space="0" w:color="auto"/>
            <w:right w:val="none" w:sz="0" w:space="0" w:color="auto"/>
          </w:divBdr>
          <w:divsChild>
            <w:div w:id="161774428">
              <w:marLeft w:val="0"/>
              <w:marRight w:val="0"/>
              <w:marTop w:val="0"/>
              <w:marBottom w:val="0"/>
              <w:divBdr>
                <w:top w:val="none" w:sz="0" w:space="0" w:color="auto"/>
                <w:left w:val="none" w:sz="0" w:space="0" w:color="auto"/>
                <w:bottom w:val="none" w:sz="0" w:space="0" w:color="auto"/>
                <w:right w:val="none" w:sz="0" w:space="0" w:color="auto"/>
              </w:divBdr>
            </w:div>
          </w:divsChild>
        </w:div>
        <w:div w:id="445465998">
          <w:marLeft w:val="0"/>
          <w:marRight w:val="0"/>
          <w:marTop w:val="0"/>
          <w:marBottom w:val="0"/>
          <w:divBdr>
            <w:top w:val="none" w:sz="0" w:space="0" w:color="auto"/>
            <w:left w:val="none" w:sz="0" w:space="0" w:color="auto"/>
            <w:bottom w:val="none" w:sz="0" w:space="0" w:color="auto"/>
            <w:right w:val="none" w:sz="0" w:space="0" w:color="auto"/>
          </w:divBdr>
          <w:divsChild>
            <w:div w:id="1369060900">
              <w:marLeft w:val="0"/>
              <w:marRight w:val="0"/>
              <w:marTop w:val="0"/>
              <w:marBottom w:val="0"/>
              <w:divBdr>
                <w:top w:val="none" w:sz="0" w:space="0" w:color="auto"/>
                <w:left w:val="none" w:sz="0" w:space="0" w:color="auto"/>
                <w:bottom w:val="none" w:sz="0" w:space="0" w:color="auto"/>
                <w:right w:val="none" w:sz="0" w:space="0" w:color="auto"/>
              </w:divBdr>
            </w:div>
          </w:divsChild>
        </w:div>
        <w:div w:id="451824700">
          <w:marLeft w:val="0"/>
          <w:marRight w:val="0"/>
          <w:marTop w:val="0"/>
          <w:marBottom w:val="0"/>
          <w:divBdr>
            <w:top w:val="none" w:sz="0" w:space="0" w:color="auto"/>
            <w:left w:val="none" w:sz="0" w:space="0" w:color="auto"/>
            <w:bottom w:val="none" w:sz="0" w:space="0" w:color="auto"/>
            <w:right w:val="none" w:sz="0" w:space="0" w:color="auto"/>
          </w:divBdr>
          <w:divsChild>
            <w:div w:id="930240425">
              <w:marLeft w:val="0"/>
              <w:marRight w:val="0"/>
              <w:marTop w:val="0"/>
              <w:marBottom w:val="0"/>
              <w:divBdr>
                <w:top w:val="none" w:sz="0" w:space="0" w:color="auto"/>
                <w:left w:val="none" w:sz="0" w:space="0" w:color="auto"/>
                <w:bottom w:val="none" w:sz="0" w:space="0" w:color="auto"/>
                <w:right w:val="none" w:sz="0" w:space="0" w:color="auto"/>
              </w:divBdr>
            </w:div>
          </w:divsChild>
        </w:div>
        <w:div w:id="506134910">
          <w:marLeft w:val="0"/>
          <w:marRight w:val="0"/>
          <w:marTop w:val="0"/>
          <w:marBottom w:val="0"/>
          <w:divBdr>
            <w:top w:val="none" w:sz="0" w:space="0" w:color="auto"/>
            <w:left w:val="none" w:sz="0" w:space="0" w:color="auto"/>
            <w:bottom w:val="none" w:sz="0" w:space="0" w:color="auto"/>
            <w:right w:val="none" w:sz="0" w:space="0" w:color="auto"/>
          </w:divBdr>
          <w:divsChild>
            <w:div w:id="1602444982">
              <w:marLeft w:val="0"/>
              <w:marRight w:val="0"/>
              <w:marTop w:val="0"/>
              <w:marBottom w:val="0"/>
              <w:divBdr>
                <w:top w:val="none" w:sz="0" w:space="0" w:color="auto"/>
                <w:left w:val="none" w:sz="0" w:space="0" w:color="auto"/>
                <w:bottom w:val="none" w:sz="0" w:space="0" w:color="auto"/>
                <w:right w:val="none" w:sz="0" w:space="0" w:color="auto"/>
              </w:divBdr>
            </w:div>
          </w:divsChild>
        </w:div>
        <w:div w:id="620578253">
          <w:marLeft w:val="0"/>
          <w:marRight w:val="0"/>
          <w:marTop w:val="0"/>
          <w:marBottom w:val="0"/>
          <w:divBdr>
            <w:top w:val="none" w:sz="0" w:space="0" w:color="auto"/>
            <w:left w:val="none" w:sz="0" w:space="0" w:color="auto"/>
            <w:bottom w:val="none" w:sz="0" w:space="0" w:color="auto"/>
            <w:right w:val="none" w:sz="0" w:space="0" w:color="auto"/>
          </w:divBdr>
          <w:divsChild>
            <w:div w:id="1440300107">
              <w:marLeft w:val="0"/>
              <w:marRight w:val="0"/>
              <w:marTop w:val="0"/>
              <w:marBottom w:val="0"/>
              <w:divBdr>
                <w:top w:val="none" w:sz="0" w:space="0" w:color="auto"/>
                <w:left w:val="none" w:sz="0" w:space="0" w:color="auto"/>
                <w:bottom w:val="none" w:sz="0" w:space="0" w:color="auto"/>
                <w:right w:val="none" w:sz="0" w:space="0" w:color="auto"/>
              </w:divBdr>
            </w:div>
          </w:divsChild>
        </w:div>
        <w:div w:id="626931124">
          <w:marLeft w:val="0"/>
          <w:marRight w:val="0"/>
          <w:marTop w:val="0"/>
          <w:marBottom w:val="0"/>
          <w:divBdr>
            <w:top w:val="none" w:sz="0" w:space="0" w:color="auto"/>
            <w:left w:val="none" w:sz="0" w:space="0" w:color="auto"/>
            <w:bottom w:val="none" w:sz="0" w:space="0" w:color="auto"/>
            <w:right w:val="none" w:sz="0" w:space="0" w:color="auto"/>
          </w:divBdr>
          <w:divsChild>
            <w:div w:id="1495533446">
              <w:marLeft w:val="0"/>
              <w:marRight w:val="0"/>
              <w:marTop w:val="0"/>
              <w:marBottom w:val="0"/>
              <w:divBdr>
                <w:top w:val="none" w:sz="0" w:space="0" w:color="auto"/>
                <w:left w:val="none" w:sz="0" w:space="0" w:color="auto"/>
                <w:bottom w:val="none" w:sz="0" w:space="0" w:color="auto"/>
                <w:right w:val="none" w:sz="0" w:space="0" w:color="auto"/>
              </w:divBdr>
            </w:div>
          </w:divsChild>
        </w:div>
        <w:div w:id="674384437">
          <w:marLeft w:val="0"/>
          <w:marRight w:val="0"/>
          <w:marTop w:val="0"/>
          <w:marBottom w:val="0"/>
          <w:divBdr>
            <w:top w:val="none" w:sz="0" w:space="0" w:color="auto"/>
            <w:left w:val="none" w:sz="0" w:space="0" w:color="auto"/>
            <w:bottom w:val="none" w:sz="0" w:space="0" w:color="auto"/>
            <w:right w:val="none" w:sz="0" w:space="0" w:color="auto"/>
          </w:divBdr>
          <w:divsChild>
            <w:div w:id="1444612171">
              <w:marLeft w:val="0"/>
              <w:marRight w:val="0"/>
              <w:marTop w:val="0"/>
              <w:marBottom w:val="0"/>
              <w:divBdr>
                <w:top w:val="none" w:sz="0" w:space="0" w:color="auto"/>
                <w:left w:val="none" w:sz="0" w:space="0" w:color="auto"/>
                <w:bottom w:val="none" w:sz="0" w:space="0" w:color="auto"/>
                <w:right w:val="none" w:sz="0" w:space="0" w:color="auto"/>
              </w:divBdr>
            </w:div>
          </w:divsChild>
        </w:div>
        <w:div w:id="693652251">
          <w:marLeft w:val="0"/>
          <w:marRight w:val="0"/>
          <w:marTop w:val="0"/>
          <w:marBottom w:val="0"/>
          <w:divBdr>
            <w:top w:val="none" w:sz="0" w:space="0" w:color="auto"/>
            <w:left w:val="none" w:sz="0" w:space="0" w:color="auto"/>
            <w:bottom w:val="none" w:sz="0" w:space="0" w:color="auto"/>
            <w:right w:val="none" w:sz="0" w:space="0" w:color="auto"/>
          </w:divBdr>
          <w:divsChild>
            <w:div w:id="21132741">
              <w:marLeft w:val="0"/>
              <w:marRight w:val="0"/>
              <w:marTop w:val="0"/>
              <w:marBottom w:val="0"/>
              <w:divBdr>
                <w:top w:val="none" w:sz="0" w:space="0" w:color="auto"/>
                <w:left w:val="none" w:sz="0" w:space="0" w:color="auto"/>
                <w:bottom w:val="none" w:sz="0" w:space="0" w:color="auto"/>
                <w:right w:val="none" w:sz="0" w:space="0" w:color="auto"/>
              </w:divBdr>
            </w:div>
          </w:divsChild>
        </w:div>
        <w:div w:id="730690877">
          <w:marLeft w:val="0"/>
          <w:marRight w:val="0"/>
          <w:marTop w:val="0"/>
          <w:marBottom w:val="0"/>
          <w:divBdr>
            <w:top w:val="none" w:sz="0" w:space="0" w:color="auto"/>
            <w:left w:val="none" w:sz="0" w:space="0" w:color="auto"/>
            <w:bottom w:val="none" w:sz="0" w:space="0" w:color="auto"/>
            <w:right w:val="none" w:sz="0" w:space="0" w:color="auto"/>
          </w:divBdr>
          <w:divsChild>
            <w:div w:id="83503211">
              <w:marLeft w:val="0"/>
              <w:marRight w:val="0"/>
              <w:marTop w:val="0"/>
              <w:marBottom w:val="0"/>
              <w:divBdr>
                <w:top w:val="none" w:sz="0" w:space="0" w:color="auto"/>
                <w:left w:val="none" w:sz="0" w:space="0" w:color="auto"/>
                <w:bottom w:val="none" w:sz="0" w:space="0" w:color="auto"/>
                <w:right w:val="none" w:sz="0" w:space="0" w:color="auto"/>
              </w:divBdr>
            </w:div>
          </w:divsChild>
        </w:div>
        <w:div w:id="740448052">
          <w:marLeft w:val="0"/>
          <w:marRight w:val="0"/>
          <w:marTop w:val="0"/>
          <w:marBottom w:val="0"/>
          <w:divBdr>
            <w:top w:val="none" w:sz="0" w:space="0" w:color="auto"/>
            <w:left w:val="none" w:sz="0" w:space="0" w:color="auto"/>
            <w:bottom w:val="none" w:sz="0" w:space="0" w:color="auto"/>
            <w:right w:val="none" w:sz="0" w:space="0" w:color="auto"/>
          </w:divBdr>
          <w:divsChild>
            <w:div w:id="509417848">
              <w:marLeft w:val="0"/>
              <w:marRight w:val="0"/>
              <w:marTop w:val="0"/>
              <w:marBottom w:val="0"/>
              <w:divBdr>
                <w:top w:val="none" w:sz="0" w:space="0" w:color="auto"/>
                <w:left w:val="none" w:sz="0" w:space="0" w:color="auto"/>
                <w:bottom w:val="none" w:sz="0" w:space="0" w:color="auto"/>
                <w:right w:val="none" w:sz="0" w:space="0" w:color="auto"/>
              </w:divBdr>
            </w:div>
          </w:divsChild>
        </w:div>
        <w:div w:id="792094056">
          <w:marLeft w:val="0"/>
          <w:marRight w:val="0"/>
          <w:marTop w:val="0"/>
          <w:marBottom w:val="0"/>
          <w:divBdr>
            <w:top w:val="none" w:sz="0" w:space="0" w:color="auto"/>
            <w:left w:val="none" w:sz="0" w:space="0" w:color="auto"/>
            <w:bottom w:val="none" w:sz="0" w:space="0" w:color="auto"/>
            <w:right w:val="none" w:sz="0" w:space="0" w:color="auto"/>
          </w:divBdr>
          <w:divsChild>
            <w:div w:id="106199316">
              <w:marLeft w:val="0"/>
              <w:marRight w:val="0"/>
              <w:marTop w:val="0"/>
              <w:marBottom w:val="0"/>
              <w:divBdr>
                <w:top w:val="none" w:sz="0" w:space="0" w:color="auto"/>
                <w:left w:val="none" w:sz="0" w:space="0" w:color="auto"/>
                <w:bottom w:val="none" w:sz="0" w:space="0" w:color="auto"/>
                <w:right w:val="none" w:sz="0" w:space="0" w:color="auto"/>
              </w:divBdr>
            </w:div>
          </w:divsChild>
        </w:div>
        <w:div w:id="808404581">
          <w:marLeft w:val="0"/>
          <w:marRight w:val="0"/>
          <w:marTop w:val="0"/>
          <w:marBottom w:val="0"/>
          <w:divBdr>
            <w:top w:val="none" w:sz="0" w:space="0" w:color="auto"/>
            <w:left w:val="none" w:sz="0" w:space="0" w:color="auto"/>
            <w:bottom w:val="none" w:sz="0" w:space="0" w:color="auto"/>
            <w:right w:val="none" w:sz="0" w:space="0" w:color="auto"/>
          </w:divBdr>
          <w:divsChild>
            <w:div w:id="70742659">
              <w:marLeft w:val="0"/>
              <w:marRight w:val="0"/>
              <w:marTop w:val="0"/>
              <w:marBottom w:val="0"/>
              <w:divBdr>
                <w:top w:val="none" w:sz="0" w:space="0" w:color="auto"/>
                <w:left w:val="none" w:sz="0" w:space="0" w:color="auto"/>
                <w:bottom w:val="none" w:sz="0" w:space="0" w:color="auto"/>
                <w:right w:val="none" w:sz="0" w:space="0" w:color="auto"/>
              </w:divBdr>
            </w:div>
          </w:divsChild>
        </w:div>
        <w:div w:id="842740041">
          <w:marLeft w:val="0"/>
          <w:marRight w:val="0"/>
          <w:marTop w:val="0"/>
          <w:marBottom w:val="0"/>
          <w:divBdr>
            <w:top w:val="none" w:sz="0" w:space="0" w:color="auto"/>
            <w:left w:val="none" w:sz="0" w:space="0" w:color="auto"/>
            <w:bottom w:val="none" w:sz="0" w:space="0" w:color="auto"/>
            <w:right w:val="none" w:sz="0" w:space="0" w:color="auto"/>
          </w:divBdr>
          <w:divsChild>
            <w:div w:id="1136027676">
              <w:marLeft w:val="0"/>
              <w:marRight w:val="0"/>
              <w:marTop w:val="0"/>
              <w:marBottom w:val="0"/>
              <w:divBdr>
                <w:top w:val="none" w:sz="0" w:space="0" w:color="auto"/>
                <w:left w:val="none" w:sz="0" w:space="0" w:color="auto"/>
                <w:bottom w:val="none" w:sz="0" w:space="0" w:color="auto"/>
                <w:right w:val="none" w:sz="0" w:space="0" w:color="auto"/>
              </w:divBdr>
            </w:div>
          </w:divsChild>
        </w:div>
        <w:div w:id="869027706">
          <w:marLeft w:val="0"/>
          <w:marRight w:val="0"/>
          <w:marTop w:val="0"/>
          <w:marBottom w:val="0"/>
          <w:divBdr>
            <w:top w:val="none" w:sz="0" w:space="0" w:color="auto"/>
            <w:left w:val="none" w:sz="0" w:space="0" w:color="auto"/>
            <w:bottom w:val="none" w:sz="0" w:space="0" w:color="auto"/>
            <w:right w:val="none" w:sz="0" w:space="0" w:color="auto"/>
          </w:divBdr>
          <w:divsChild>
            <w:div w:id="145821645">
              <w:marLeft w:val="0"/>
              <w:marRight w:val="0"/>
              <w:marTop w:val="0"/>
              <w:marBottom w:val="0"/>
              <w:divBdr>
                <w:top w:val="none" w:sz="0" w:space="0" w:color="auto"/>
                <w:left w:val="none" w:sz="0" w:space="0" w:color="auto"/>
                <w:bottom w:val="none" w:sz="0" w:space="0" w:color="auto"/>
                <w:right w:val="none" w:sz="0" w:space="0" w:color="auto"/>
              </w:divBdr>
            </w:div>
          </w:divsChild>
        </w:div>
        <w:div w:id="892892065">
          <w:marLeft w:val="0"/>
          <w:marRight w:val="0"/>
          <w:marTop w:val="0"/>
          <w:marBottom w:val="0"/>
          <w:divBdr>
            <w:top w:val="none" w:sz="0" w:space="0" w:color="auto"/>
            <w:left w:val="none" w:sz="0" w:space="0" w:color="auto"/>
            <w:bottom w:val="none" w:sz="0" w:space="0" w:color="auto"/>
            <w:right w:val="none" w:sz="0" w:space="0" w:color="auto"/>
          </w:divBdr>
          <w:divsChild>
            <w:div w:id="729622352">
              <w:marLeft w:val="0"/>
              <w:marRight w:val="0"/>
              <w:marTop w:val="0"/>
              <w:marBottom w:val="0"/>
              <w:divBdr>
                <w:top w:val="none" w:sz="0" w:space="0" w:color="auto"/>
                <w:left w:val="none" w:sz="0" w:space="0" w:color="auto"/>
                <w:bottom w:val="none" w:sz="0" w:space="0" w:color="auto"/>
                <w:right w:val="none" w:sz="0" w:space="0" w:color="auto"/>
              </w:divBdr>
            </w:div>
          </w:divsChild>
        </w:div>
        <w:div w:id="898058074">
          <w:marLeft w:val="0"/>
          <w:marRight w:val="0"/>
          <w:marTop w:val="0"/>
          <w:marBottom w:val="0"/>
          <w:divBdr>
            <w:top w:val="none" w:sz="0" w:space="0" w:color="auto"/>
            <w:left w:val="none" w:sz="0" w:space="0" w:color="auto"/>
            <w:bottom w:val="none" w:sz="0" w:space="0" w:color="auto"/>
            <w:right w:val="none" w:sz="0" w:space="0" w:color="auto"/>
          </w:divBdr>
          <w:divsChild>
            <w:div w:id="566886952">
              <w:marLeft w:val="0"/>
              <w:marRight w:val="0"/>
              <w:marTop w:val="0"/>
              <w:marBottom w:val="0"/>
              <w:divBdr>
                <w:top w:val="none" w:sz="0" w:space="0" w:color="auto"/>
                <w:left w:val="none" w:sz="0" w:space="0" w:color="auto"/>
                <w:bottom w:val="none" w:sz="0" w:space="0" w:color="auto"/>
                <w:right w:val="none" w:sz="0" w:space="0" w:color="auto"/>
              </w:divBdr>
            </w:div>
          </w:divsChild>
        </w:div>
        <w:div w:id="972712897">
          <w:marLeft w:val="0"/>
          <w:marRight w:val="0"/>
          <w:marTop w:val="0"/>
          <w:marBottom w:val="0"/>
          <w:divBdr>
            <w:top w:val="none" w:sz="0" w:space="0" w:color="auto"/>
            <w:left w:val="none" w:sz="0" w:space="0" w:color="auto"/>
            <w:bottom w:val="none" w:sz="0" w:space="0" w:color="auto"/>
            <w:right w:val="none" w:sz="0" w:space="0" w:color="auto"/>
          </w:divBdr>
          <w:divsChild>
            <w:div w:id="1953319195">
              <w:marLeft w:val="0"/>
              <w:marRight w:val="0"/>
              <w:marTop w:val="0"/>
              <w:marBottom w:val="0"/>
              <w:divBdr>
                <w:top w:val="none" w:sz="0" w:space="0" w:color="auto"/>
                <w:left w:val="none" w:sz="0" w:space="0" w:color="auto"/>
                <w:bottom w:val="none" w:sz="0" w:space="0" w:color="auto"/>
                <w:right w:val="none" w:sz="0" w:space="0" w:color="auto"/>
              </w:divBdr>
            </w:div>
          </w:divsChild>
        </w:div>
        <w:div w:id="996885921">
          <w:marLeft w:val="0"/>
          <w:marRight w:val="0"/>
          <w:marTop w:val="0"/>
          <w:marBottom w:val="0"/>
          <w:divBdr>
            <w:top w:val="none" w:sz="0" w:space="0" w:color="auto"/>
            <w:left w:val="none" w:sz="0" w:space="0" w:color="auto"/>
            <w:bottom w:val="none" w:sz="0" w:space="0" w:color="auto"/>
            <w:right w:val="none" w:sz="0" w:space="0" w:color="auto"/>
          </w:divBdr>
          <w:divsChild>
            <w:div w:id="1104764909">
              <w:marLeft w:val="0"/>
              <w:marRight w:val="0"/>
              <w:marTop w:val="0"/>
              <w:marBottom w:val="0"/>
              <w:divBdr>
                <w:top w:val="none" w:sz="0" w:space="0" w:color="auto"/>
                <w:left w:val="none" w:sz="0" w:space="0" w:color="auto"/>
                <w:bottom w:val="none" w:sz="0" w:space="0" w:color="auto"/>
                <w:right w:val="none" w:sz="0" w:space="0" w:color="auto"/>
              </w:divBdr>
            </w:div>
          </w:divsChild>
        </w:div>
        <w:div w:id="1014383663">
          <w:marLeft w:val="0"/>
          <w:marRight w:val="0"/>
          <w:marTop w:val="0"/>
          <w:marBottom w:val="0"/>
          <w:divBdr>
            <w:top w:val="none" w:sz="0" w:space="0" w:color="auto"/>
            <w:left w:val="none" w:sz="0" w:space="0" w:color="auto"/>
            <w:bottom w:val="none" w:sz="0" w:space="0" w:color="auto"/>
            <w:right w:val="none" w:sz="0" w:space="0" w:color="auto"/>
          </w:divBdr>
          <w:divsChild>
            <w:div w:id="626550182">
              <w:marLeft w:val="0"/>
              <w:marRight w:val="0"/>
              <w:marTop w:val="0"/>
              <w:marBottom w:val="0"/>
              <w:divBdr>
                <w:top w:val="none" w:sz="0" w:space="0" w:color="auto"/>
                <w:left w:val="none" w:sz="0" w:space="0" w:color="auto"/>
                <w:bottom w:val="none" w:sz="0" w:space="0" w:color="auto"/>
                <w:right w:val="none" w:sz="0" w:space="0" w:color="auto"/>
              </w:divBdr>
            </w:div>
          </w:divsChild>
        </w:div>
        <w:div w:id="1029646316">
          <w:marLeft w:val="0"/>
          <w:marRight w:val="0"/>
          <w:marTop w:val="0"/>
          <w:marBottom w:val="0"/>
          <w:divBdr>
            <w:top w:val="none" w:sz="0" w:space="0" w:color="auto"/>
            <w:left w:val="none" w:sz="0" w:space="0" w:color="auto"/>
            <w:bottom w:val="none" w:sz="0" w:space="0" w:color="auto"/>
            <w:right w:val="none" w:sz="0" w:space="0" w:color="auto"/>
          </w:divBdr>
          <w:divsChild>
            <w:div w:id="1571816116">
              <w:marLeft w:val="0"/>
              <w:marRight w:val="0"/>
              <w:marTop w:val="0"/>
              <w:marBottom w:val="0"/>
              <w:divBdr>
                <w:top w:val="none" w:sz="0" w:space="0" w:color="auto"/>
                <w:left w:val="none" w:sz="0" w:space="0" w:color="auto"/>
                <w:bottom w:val="none" w:sz="0" w:space="0" w:color="auto"/>
                <w:right w:val="none" w:sz="0" w:space="0" w:color="auto"/>
              </w:divBdr>
            </w:div>
          </w:divsChild>
        </w:div>
        <w:div w:id="1118717907">
          <w:marLeft w:val="0"/>
          <w:marRight w:val="0"/>
          <w:marTop w:val="0"/>
          <w:marBottom w:val="0"/>
          <w:divBdr>
            <w:top w:val="none" w:sz="0" w:space="0" w:color="auto"/>
            <w:left w:val="none" w:sz="0" w:space="0" w:color="auto"/>
            <w:bottom w:val="none" w:sz="0" w:space="0" w:color="auto"/>
            <w:right w:val="none" w:sz="0" w:space="0" w:color="auto"/>
          </w:divBdr>
          <w:divsChild>
            <w:div w:id="395320837">
              <w:marLeft w:val="0"/>
              <w:marRight w:val="0"/>
              <w:marTop w:val="0"/>
              <w:marBottom w:val="0"/>
              <w:divBdr>
                <w:top w:val="none" w:sz="0" w:space="0" w:color="auto"/>
                <w:left w:val="none" w:sz="0" w:space="0" w:color="auto"/>
                <w:bottom w:val="none" w:sz="0" w:space="0" w:color="auto"/>
                <w:right w:val="none" w:sz="0" w:space="0" w:color="auto"/>
              </w:divBdr>
            </w:div>
          </w:divsChild>
        </w:div>
        <w:div w:id="1123231034">
          <w:marLeft w:val="0"/>
          <w:marRight w:val="0"/>
          <w:marTop w:val="0"/>
          <w:marBottom w:val="0"/>
          <w:divBdr>
            <w:top w:val="none" w:sz="0" w:space="0" w:color="auto"/>
            <w:left w:val="none" w:sz="0" w:space="0" w:color="auto"/>
            <w:bottom w:val="none" w:sz="0" w:space="0" w:color="auto"/>
            <w:right w:val="none" w:sz="0" w:space="0" w:color="auto"/>
          </w:divBdr>
          <w:divsChild>
            <w:div w:id="1327705596">
              <w:marLeft w:val="0"/>
              <w:marRight w:val="0"/>
              <w:marTop w:val="0"/>
              <w:marBottom w:val="0"/>
              <w:divBdr>
                <w:top w:val="none" w:sz="0" w:space="0" w:color="auto"/>
                <w:left w:val="none" w:sz="0" w:space="0" w:color="auto"/>
                <w:bottom w:val="none" w:sz="0" w:space="0" w:color="auto"/>
                <w:right w:val="none" w:sz="0" w:space="0" w:color="auto"/>
              </w:divBdr>
            </w:div>
          </w:divsChild>
        </w:div>
        <w:div w:id="1135677415">
          <w:marLeft w:val="0"/>
          <w:marRight w:val="0"/>
          <w:marTop w:val="0"/>
          <w:marBottom w:val="0"/>
          <w:divBdr>
            <w:top w:val="none" w:sz="0" w:space="0" w:color="auto"/>
            <w:left w:val="none" w:sz="0" w:space="0" w:color="auto"/>
            <w:bottom w:val="none" w:sz="0" w:space="0" w:color="auto"/>
            <w:right w:val="none" w:sz="0" w:space="0" w:color="auto"/>
          </w:divBdr>
          <w:divsChild>
            <w:div w:id="321469666">
              <w:marLeft w:val="0"/>
              <w:marRight w:val="0"/>
              <w:marTop w:val="0"/>
              <w:marBottom w:val="0"/>
              <w:divBdr>
                <w:top w:val="none" w:sz="0" w:space="0" w:color="auto"/>
                <w:left w:val="none" w:sz="0" w:space="0" w:color="auto"/>
                <w:bottom w:val="none" w:sz="0" w:space="0" w:color="auto"/>
                <w:right w:val="none" w:sz="0" w:space="0" w:color="auto"/>
              </w:divBdr>
            </w:div>
          </w:divsChild>
        </w:div>
        <w:div w:id="1137454089">
          <w:marLeft w:val="0"/>
          <w:marRight w:val="0"/>
          <w:marTop w:val="0"/>
          <w:marBottom w:val="0"/>
          <w:divBdr>
            <w:top w:val="none" w:sz="0" w:space="0" w:color="auto"/>
            <w:left w:val="none" w:sz="0" w:space="0" w:color="auto"/>
            <w:bottom w:val="none" w:sz="0" w:space="0" w:color="auto"/>
            <w:right w:val="none" w:sz="0" w:space="0" w:color="auto"/>
          </w:divBdr>
          <w:divsChild>
            <w:div w:id="77792628">
              <w:marLeft w:val="0"/>
              <w:marRight w:val="0"/>
              <w:marTop w:val="0"/>
              <w:marBottom w:val="0"/>
              <w:divBdr>
                <w:top w:val="none" w:sz="0" w:space="0" w:color="auto"/>
                <w:left w:val="none" w:sz="0" w:space="0" w:color="auto"/>
                <w:bottom w:val="none" w:sz="0" w:space="0" w:color="auto"/>
                <w:right w:val="none" w:sz="0" w:space="0" w:color="auto"/>
              </w:divBdr>
            </w:div>
          </w:divsChild>
        </w:div>
        <w:div w:id="1251816367">
          <w:marLeft w:val="0"/>
          <w:marRight w:val="0"/>
          <w:marTop w:val="0"/>
          <w:marBottom w:val="0"/>
          <w:divBdr>
            <w:top w:val="none" w:sz="0" w:space="0" w:color="auto"/>
            <w:left w:val="none" w:sz="0" w:space="0" w:color="auto"/>
            <w:bottom w:val="none" w:sz="0" w:space="0" w:color="auto"/>
            <w:right w:val="none" w:sz="0" w:space="0" w:color="auto"/>
          </w:divBdr>
          <w:divsChild>
            <w:div w:id="2022312245">
              <w:marLeft w:val="0"/>
              <w:marRight w:val="0"/>
              <w:marTop w:val="0"/>
              <w:marBottom w:val="0"/>
              <w:divBdr>
                <w:top w:val="none" w:sz="0" w:space="0" w:color="auto"/>
                <w:left w:val="none" w:sz="0" w:space="0" w:color="auto"/>
                <w:bottom w:val="none" w:sz="0" w:space="0" w:color="auto"/>
                <w:right w:val="none" w:sz="0" w:space="0" w:color="auto"/>
              </w:divBdr>
            </w:div>
          </w:divsChild>
        </w:div>
        <w:div w:id="1361589061">
          <w:marLeft w:val="0"/>
          <w:marRight w:val="0"/>
          <w:marTop w:val="0"/>
          <w:marBottom w:val="0"/>
          <w:divBdr>
            <w:top w:val="none" w:sz="0" w:space="0" w:color="auto"/>
            <w:left w:val="none" w:sz="0" w:space="0" w:color="auto"/>
            <w:bottom w:val="none" w:sz="0" w:space="0" w:color="auto"/>
            <w:right w:val="none" w:sz="0" w:space="0" w:color="auto"/>
          </w:divBdr>
          <w:divsChild>
            <w:div w:id="303660069">
              <w:marLeft w:val="0"/>
              <w:marRight w:val="0"/>
              <w:marTop w:val="0"/>
              <w:marBottom w:val="0"/>
              <w:divBdr>
                <w:top w:val="none" w:sz="0" w:space="0" w:color="auto"/>
                <w:left w:val="none" w:sz="0" w:space="0" w:color="auto"/>
                <w:bottom w:val="none" w:sz="0" w:space="0" w:color="auto"/>
                <w:right w:val="none" w:sz="0" w:space="0" w:color="auto"/>
              </w:divBdr>
            </w:div>
          </w:divsChild>
        </w:div>
        <w:div w:id="1373577754">
          <w:marLeft w:val="0"/>
          <w:marRight w:val="0"/>
          <w:marTop w:val="0"/>
          <w:marBottom w:val="0"/>
          <w:divBdr>
            <w:top w:val="none" w:sz="0" w:space="0" w:color="auto"/>
            <w:left w:val="none" w:sz="0" w:space="0" w:color="auto"/>
            <w:bottom w:val="none" w:sz="0" w:space="0" w:color="auto"/>
            <w:right w:val="none" w:sz="0" w:space="0" w:color="auto"/>
          </w:divBdr>
          <w:divsChild>
            <w:div w:id="1594128608">
              <w:marLeft w:val="0"/>
              <w:marRight w:val="0"/>
              <w:marTop w:val="0"/>
              <w:marBottom w:val="0"/>
              <w:divBdr>
                <w:top w:val="none" w:sz="0" w:space="0" w:color="auto"/>
                <w:left w:val="none" w:sz="0" w:space="0" w:color="auto"/>
                <w:bottom w:val="none" w:sz="0" w:space="0" w:color="auto"/>
                <w:right w:val="none" w:sz="0" w:space="0" w:color="auto"/>
              </w:divBdr>
            </w:div>
          </w:divsChild>
        </w:div>
        <w:div w:id="1374427951">
          <w:marLeft w:val="0"/>
          <w:marRight w:val="0"/>
          <w:marTop w:val="0"/>
          <w:marBottom w:val="0"/>
          <w:divBdr>
            <w:top w:val="none" w:sz="0" w:space="0" w:color="auto"/>
            <w:left w:val="none" w:sz="0" w:space="0" w:color="auto"/>
            <w:bottom w:val="none" w:sz="0" w:space="0" w:color="auto"/>
            <w:right w:val="none" w:sz="0" w:space="0" w:color="auto"/>
          </w:divBdr>
          <w:divsChild>
            <w:div w:id="848906234">
              <w:marLeft w:val="0"/>
              <w:marRight w:val="0"/>
              <w:marTop w:val="0"/>
              <w:marBottom w:val="0"/>
              <w:divBdr>
                <w:top w:val="none" w:sz="0" w:space="0" w:color="auto"/>
                <w:left w:val="none" w:sz="0" w:space="0" w:color="auto"/>
                <w:bottom w:val="none" w:sz="0" w:space="0" w:color="auto"/>
                <w:right w:val="none" w:sz="0" w:space="0" w:color="auto"/>
              </w:divBdr>
            </w:div>
          </w:divsChild>
        </w:div>
        <w:div w:id="1383559114">
          <w:marLeft w:val="0"/>
          <w:marRight w:val="0"/>
          <w:marTop w:val="0"/>
          <w:marBottom w:val="0"/>
          <w:divBdr>
            <w:top w:val="none" w:sz="0" w:space="0" w:color="auto"/>
            <w:left w:val="none" w:sz="0" w:space="0" w:color="auto"/>
            <w:bottom w:val="none" w:sz="0" w:space="0" w:color="auto"/>
            <w:right w:val="none" w:sz="0" w:space="0" w:color="auto"/>
          </w:divBdr>
          <w:divsChild>
            <w:div w:id="1097364440">
              <w:marLeft w:val="0"/>
              <w:marRight w:val="0"/>
              <w:marTop w:val="0"/>
              <w:marBottom w:val="0"/>
              <w:divBdr>
                <w:top w:val="none" w:sz="0" w:space="0" w:color="auto"/>
                <w:left w:val="none" w:sz="0" w:space="0" w:color="auto"/>
                <w:bottom w:val="none" w:sz="0" w:space="0" w:color="auto"/>
                <w:right w:val="none" w:sz="0" w:space="0" w:color="auto"/>
              </w:divBdr>
            </w:div>
          </w:divsChild>
        </w:div>
        <w:div w:id="1435788672">
          <w:marLeft w:val="0"/>
          <w:marRight w:val="0"/>
          <w:marTop w:val="0"/>
          <w:marBottom w:val="0"/>
          <w:divBdr>
            <w:top w:val="none" w:sz="0" w:space="0" w:color="auto"/>
            <w:left w:val="none" w:sz="0" w:space="0" w:color="auto"/>
            <w:bottom w:val="none" w:sz="0" w:space="0" w:color="auto"/>
            <w:right w:val="none" w:sz="0" w:space="0" w:color="auto"/>
          </w:divBdr>
          <w:divsChild>
            <w:div w:id="1577322282">
              <w:marLeft w:val="0"/>
              <w:marRight w:val="0"/>
              <w:marTop w:val="0"/>
              <w:marBottom w:val="0"/>
              <w:divBdr>
                <w:top w:val="none" w:sz="0" w:space="0" w:color="auto"/>
                <w:left w:val="none" w:sz="0" w:space="0" w:color="auto"/>
                <w:bottom w:val="none" w:sz="0" w:space="0" w:color="auto"/>
                <w:right w:val="none" w:sz="0" w:space="0" w:color="auto"/>
              </w:divBdr>
            </w:div>
          </w:divsChild>
        </w:div>
        <w:div w:id="1540623182">
          <w:marLeft w:val="0"/>
          <w:marRight w:val="0"/>
          <w:marTop w:val="0"/>
          <w:marBottom w:val="0"/>
          <w:divBdr>
            <w:top w:val="none" w:sz="0" w:space="0" w:color="auto"/>
            <w:left w:val="none" w:sz="0" w:space="0" w:color="auto"/>
            <w:bottom w:val="none" w:sz="0" w:space="0" w:color="auto"/>
            <w:right w:val="none" w:sz="0" w:space="0" w:color="auto"/>
          </w:divBdr>
          <w:divsChild>
            <w:div w:id="708647536">
              <w:marLeft w:val="0"/>
              <w:marRight w:val="0"/>
              <w:marTop w:val="0"/>
              <w:marBottom w:val="0"/>
              <w:divBdr>
                <w:top w:val="none" w:sz="0" w:space="0" w:color="auto"/>
                <w:left w:val="none" w:sz="0" w:space="0" w:color="auto"/>
                <w:bottom w:val="none" w:sz="0" w:space="0" w:color="auto"/>
                <w:right w:val="none" w:sz="0" w:space="0" w:color="auto"/>
              </w:divBdr>
            </w:div>
            <w:div w:id="806509615">
              <w:marLeft w:val="0"/>
              <w:marRight w:val="0"/>
              <w:marTop w:val="0"/>
              <w:marBottom w:val="0"/>
              <w:divBdr>
                <w:top w:val="none" w:sz="0" w:space="0" w:color="auto"/>
                <w:left w:val="none" w:sz="0" w:space="0" w:color="auto"/>
                <w:bottom w:val="none" w:sz="0" w:space="0" w:color="auto"/>
                <w:right w:val="none" w:sz="0" w:space="0" w:color="auto"/>
              </w:divBdr>
            </w:div>
          </w:divsChild>
        </w:div>
        <w:div w:id="1570849600">
          <w:marLeft w:val="0"/>
          <w:marRight w:val="0"/>
          <w:marTop w:val="0"/>
          <w:marBottom w:val="0"/>
          <w:divBdr>
            <w:top w:val="none" w:sz="0" w:space="0" w:color="auto"/>
            <w:left w:val="none" w:sz="0" w:space="0" w:color="auto"/>
            <w:bottom w:val="none" w:sz="0" w:space="0" w:color="auto"/>
            <w:right w:val="none" w:sz="0" w:space="0" w:color="auto"/>
          </w:divBdr>
          <w:divsChild>
            <w:div w:id="1415012408">
              <w:marLeft w:val="0"/>
              <w:marRight w:val="0"/>
              <w:marTop w:val="0"/>
              <w:marBottom w:val="0"/>
              <w:divBdr>
                <w:top w:val="none" w:sz="0" w:space="0" w:color="auto"/>
                <w:left w:val="none" w:sz="0" w:space="0" w:color="auto"/>
                <w:bottom w:val="none" w:sz="0" w:space="0" w:color="auto"/>
                <w:right w:val="none" w:sz="0" w:space="0" w:color="auto"/>
              </w:divBdr>
            </w:div>
          </w:divsChild>
        </w:div>
        <w:div w:id="1585189549">
          <w:marLeft w:val="0"/>
          <w:marRight w:val="0"/>
          <w:marTop w:val="0"/>
          <w:marBottom w:val="0"/>
          <w:divBdr>
            <w:top w:val="none" w:sz="0" w:space="0" w:color="auto"/>
            <w:left w:val="none" w:sz="0" w:space="0" w:color="auto"/>
            <w:bottom w:val="none" w:sz="0" w:space="0" w:color="auto"/>
            <w:right w:val="none" w:sz="0" w:space="0" w:color="auto"/>
          </w:divBdr>
          <w:divsChild>
            <w:div w:id="372316291">
              <w:marLeft w:val="0"/>
              <w:marRight w:val="0"/>
              <w:marTop w:val="0"/>
              <w:marBottom w:val="0"/>
              <w:divBdr>
                <w:top w:val="none" w:sz="0" w:space="0" w:color="auto"/>
                <w:left w:val="none" w:sz="0" w:space="0" w:color="auto"/>
                <w:bottom w:val="none" w:sz="0" w:space="0" w:color="auto"/>
                <w:right w:val="none" w:sz="0" w:space="0" w:color="auto"/>
              </w:divBdr>
            </w:div>
          </w:divsChild>
        </w:div>
        <w:div w:id="1586838576">
          <w:marLeft w:val="0"/>
          <w:marRight w:val="0"/>
          <w:marTop w:val="0"/>
          <w:marBottom w:val="0"/>
          <w:divBdr>
            <w:top w:val="none" w:sz="0" w:space="0" w:color="auto"/>
            <w:left w:val="none" w:sz="0" w:space="0" w:color="auto"/>
            <w:bottom w:val="none" w:sz="0" w:space="0" w:color="auto"/>
            <w:right w:val="none" w:sz="0" w:space="0" w:color="auto"/>
          </w:divBdr>
          <w:divsChild>
            <w:div w:id="1766878164">
              <w:marLeft w:val="0"/>
              <w:marRight w:val="0"/>
              <w:marTop w:val="0"/>
              <w:marBottom w:val="0"/>
              <w:divBdr>
                <w:top w:val="none" w:sz="0" w:space="0" w:color="auto"/>
                <w:left w:val="none" w:sz="0" w:space="0" w:color="auto"/>
                <w:bottom w:val="none" w:sz="0" w:space="0" w:color="auto"/>
                <w:right w:val="none" w:sz="0" w:space="0" w:color="auto"/>
              </w:divBdr>
            </w:div>
          </w:divsChild>
        </w:div>
        <w:div w:id="1613511098">
          <w:marLeft w:val="0"/>
          <w:marRight w:val="0"/>
          <w:marTop w:val="0"/>
          <w:marBottom w:val="0"/>
          <w:divBdr>
            <w:top w:val="none" w:sz="0" w:space="0" w:color="auto"/>
            <w:left w:val="none" w:sz="0" w:space="0" w:color="auto"/>
            <w:bottom w:val="none" w:sz="0" w:space="0" w:color="auto"/>
            <w:right w:val="none" w:sz="0" w:space="0" w:color="auto"/>
          </w:divBdr>
          <w:divsChild>
            <w:div w:id="1716003411">
              <w:marLeft w:val="0"/>
              <w:marRight w:val="0"/>
              <w:marTop w:val="0"/>
              <w:marBottom w:val="0"/>
              <w:divBdr>
                <w:top w:val="none" w:sz="0" w:space="0" w:color="auto"/>
                <w:left w:val="none" w:sz="0" w:space="0" w:color="auto"/>
                <w:bottom w:val="none" w:sz="0" w:space="0" w:color="auto"/>
                <w:right w:val="none" w:sz="0" w:space="0" w:color="auto"/>
              </w:divBdr>
            </w:div>
          </w:divsChild>
        </w:div>
        <w:div w:id="1655379616">
          <w:marLeft w:val="0"/>
          <w:marRight w:val="0"/>
          <w:marTop w:val="0"/>
          <w:marBottom w:val="0"/>
          <w:divBdr>
            <w:top w:val="none" w:sz="0" w:space="0" w:color="auto"/>
            <w:left w:val="none" w:sz="0" w:space="0" w:color="auto"/>
            <w:bottom w:val="none" w:sz="0" w:space="0" w:color="auto"/>
            <w:right w:val="none" w:sz="0" w:space="0" w:color="auto"/>
          </w:divBdr>
          <w:divsChild>
            <w:div w:id="1585141862">
              <w:marLeft w:val="0"/>
              <w:marRight w:val="0"/>
              <w:marTop w:val="0"/>
              <w:marBottom w:val="0"/>
              <w:divBdr>
                <w:top w:val="none" w:sz="0" w:space="0" w:color="auto"/>
                <w:left w:val="none" w:sz="0" w:space="0" w:color="auto"/>
                <w:bottom w:val="none" w:sz="0" w:space="0" w:color="auto"/>
                <w:right w:val="none" w:sz="0" w:space="0" w:color="auto"/>
              </w:divBdr>
            </w:div>
          </w:divsChild>
        </w:div>
        <w:div w:id="1695038917">
          <w:marLeft w:val="0"/>
          <w:marRight w:val="0"/>
          <w:marTop w:val="0"/>
          <w:marBottom w:val="0"/>
          <w:divBdr>
            <w:top w:val="none" w:sz="0" w:space="0" w:color="auto"/>
            <w:left w:val="none" w:sz="0" w:space="0" w:color="auto"/>
            <w:bottom w:val="none" w:sz="0" w:space="0" w:color="auto"/>
            <w:right w:val="none" w:sz="0" w:space="0" w:color="auto"/>
          </w:divBdr>
          <w:divsChild>
            <w:div w:id="651568280">
              <w:marLeft w:val="0"/>
              <w:marRight w:val="0"/>
              <w:marTop w:val="0"/>
              <w:marBottom w:val="0"/>
              <w:divBdr>
                <w:top w:val="none" w:sz="0" w:space="0" w:color="auto"/>
                <w:left w:val="none" w:sz="0" w:space="0" w:color="auto"/>
                <w:bottom w:val="none" w:sz="0" w:space="0" w:color="auto"/>
                <w:right w:val="none" w:sz="0" w:space="0" w:color="auto"/>
              </w:divBdr>
            </w:div>
          </w:divsChild>
        </w:div>
        <w:div w:id="1824858826">
          <w:marLeft w:val="0"/>
          <w:marRight w:val="0"/>
          <w:marTop w:val="0"/>
          <w:marBottom w:val="0"/>
          <w:divBdr>
            <w:top w:val="none" w:sz="0" w:space="0" w:color="auto"/>
            <w:left w:val="none" w:sz="0" w:space="0" w:color="auto"/>
            <w:bottom w:val="none" w:sz="0" w:space="0" w:color="auto"/>
            <w:right w:val="none" w:sz="0" w:space="0" w:color="auto"/>
          </w:divBdr>
          <w:divsChild>
            <w:div w:id="951670569">
              <w:marLeft w:val="0"/>
              <w:marRight w:val="0"/>
              <w:marTop w:val="0"/>
              <w:marBottom w:val="0"/>
              <w:divBdr>
                <w:top w:val="none" w:sz="0" w:space="0" w:color="auto"/>
                <w:left w:val="none" w:sz="0" w:space="0" w:color="auto"/>
                <w:bottom w:val="none" w:sz="0" w:space="0" w:color="auto"/>
                <w:right w:val="none" w:sz="0" w:space="0" w:color="auto"/>
              </w:divBdr>
            </w:div>
          </w:divsChild>
        </w:div>
        <w:div w:id="1875968435">
          <w:marLeft w:val="0"/>
          <w:marRight w:val="0"/>
          <w:marTop w:val="0"/>
          <w:marBottom w:val="0"/>
          <w:divBdr>
            <w:top w:val="none" w:sz="0" w:space="0" w:color="auto"/>
            <w:left w:val="none" w:sz="0" w:space="0" w:color="auto"/>
            <w:bottom w:val="none" w:sz="0" w:space="0" w:color="auto"/>
            <w:right w:val="none" w:sz="0" w:space="0" w:color="auto"/>
          </w:divBdr>
          <w:divsChild>
            <w:div w:id="251279373">
              <w:marLeft w:val="0"/>
              <w:marRight w:val="0"/>
              <w:marTop w:val="0"/>
              <w:marBottom w:val="0"/>
              <w:divBdr>
                <w:top w:val="none" w:sz="0" w:space="0" w:color="auto"/>
                <w:left w:val="none" w:sz="0" w:space="0" w:color="auto"/>
                <w:bottom w:val="none" w:sz="0" w:space="0" w:color="auto"/>
                <w:right w:val="none" w:sz="0" w:space="0" w:color="auto"/>
              </w:divBdr>
            </w:div>
          </w:divsChild>
        </w:div>
        <w:div w:id="1947494784">
          <w:marLeft w:val="0"/>
          <w:marRight w:val="0"/>
          <w:marTop w:val="0"/>
          <w:marBottom w:val="0"/>
          <w:divBdr>
            <w:top w:val="none" w:sz="0" w:space="0" w:color="auto"/>
            <w:left w:val="none" w:sz="0" w:space="0" w:color="auto"/>
            <w:bottom w:val="none" w:sz="0" w:space="0" w:color="auto"/>
            <w:right w:val="none" w:sz="0" w:space="0" w:color="auto"/>
          </w:divBdr>
          <w:divsChild>
            <w:div w:id="1029991988">
              <w:marLeft w:val="0"/>
              <w:marRight w:val="0"/>
              <w:marTop w:val="0"/>
              <w:marBottom w:val="0"/>
              <w:divBdr>
                <w:top w:val="none" w:sz="0" w:space="0" w:color="auto"/>
                <w:left w:val="none" w:sz="0" w:space="0" w:color="auto"/>
                <w:bottom w:val="none" w:sz="0" w:space="0" w:color="auto"/>
                <w:right w:val="none" w:sz="0" w:space="0" w:color="auto"/>
              </w:divBdr>
            </w:div>
          </w:divsChild>
        </w:div>
        <w:div w:id="1961841126">
          <w:marLeft w:val="0"/>
          <w:marRight w:val="0"/>
          <w:marTop w:val="0"/>
          <w:marBottom w:val="0"/>
          <w:divBdr>
            <w:top w:val="none" w:sz="0" w:space="0" w:color="auto"/>
            <w:left w:val="none" w:sz="0" w:space="0" w:color="auto"/>
            <w:bottom w:val="none" w:sz="0" w:space="0" w:color="auto"/>
            <w:right w:val="none" w:sz="0" w:space="0" w:color="auto"/>
          </w:divBdr>
          <w:divsChild>
            <w:div w:id="2081097087">
              <w:marLeft w:val="0"/>
              <w:marRight w:val="0"/>
              <w:marTop w:val="0"/>
              <w:marBottom w:val="0"/>
              <w:divBdr>
                <w:top w:val="none" w:sz="0" w:space="0" w:color="auto"/>
                <w:left w:val="none" w:sz="0" w:space="0" w:color="auto"/>
                <w:bottom w:val="none" w:sz="0" w:space="0" w:color="auto"/>
                <w:right w:val="none" w:sz="0" w:space="0" w:color="auto"/>
              </w:divBdr>
            </w:div>
          </w:divsChild>
        </w:div>
        <w:div w:id="1969584258">
          <w:marLeft w:val="0"/>
          <w:marRight w:val="0"/>
          <w:marTop w:val="0"/>
          <w:marBottom w:val="0"/>
          <w:divBdr>
            <w:top w:val="none" w:sz="0" w:space="0" w:color="auto"/>
            <w:left w:val="none" w:sz="0" w:space="0" w:color="auto"/>
            <w:bottom w:val="none" w:sz="0" w:space="0" w:color="auto"/>
            <w:right w:val="none" w:sz="0" w:space="0" w:color="auto"/>
          </w:divBdr>
          <w:divsChild>
            <w:div w:id="428241360">
              <w:marLeft w:val="0"/>
              <w:marRight w:val="0"/>
              <w:marTop w:val="0"/>
              <w:marBottom w:val="0"/>
              <w:divBdr>
                <w:top w:val="none" w:sz="0" w:space="0" w:color="auto"/>
                <w:left w:val="none" w:sz="0" w:space="0" w:color="auto"/>
                <w:bottom w:val="none" w:sz="0" w:space="0" w:color="auto"/>
                <w:right w:val="none" w:sz="0" w:space="0" w:color="auto"/>
              </w:divBdr>
            </w:div>
          </w:divsChild>
        </w:div>
        <w:div w:id="1977638802">
          <w:marLeft w:val="0"/>
          <w:marRight w:val="0"/>
          <w:marTop w:val="0"/>
          <w:marBottom w:val="0"/>
          <w:divBdr>
            <w:top w:val="none" w:sz="0" w:space="0" w:color="auto"/>
            <w:left w:val="none" w:sz="0" w:space="0" w:color="auto"/>
            <w:bottom w:val="none" w:sz="0" w:space="0" w:color="auto"/>
            <w:right w:val="none" w:sz="0" w:space="0" w:color="auto"/>
          </w:divBdr>
          <w:divsChild>
            <w:div w:id="250089406">
              <w:marLeft w:val="0"/>
              <w:marRight w:val="0"/>
              <w:marTop w:val="0"/>
              <w:marBottom w:val="0"/>
              <w:divBdr>
                <w:top w:val="none" w:sz="0" w:space="0" w:color="auto"/>
                <w:left w:val="none" w:sz="0" w:space="0" w:color="auto"/>
                <w:bottom w:val="none" w:sz="0" w:space="0" w:color="auto"/>
                <w:right w:val="none" w:sz="0" w:space="0" w:color="auto"/>
              </w:divBdr>
            </w:div>
          </w:divsChild>
        </w:div>
        <w:div w:id="2006351789">
          <w:marLeft w:val="0"/>
          <w:marRight w:val="0"/>
          <w:marTop w:val="0"/>
          <w:marBottom w:val="0"/>
          <w:divBdr>
            <w:top w:val="none" w:sz="0" w:space="0" w:color="auto"/>
            <w:left w:val="none" w:sz="0" w:space="0" w:color="auto"/>
            <w:bottom w:val="none" w:sz="0" w:space="0" w:color="auto"/>
            <w:right w:val="none" w:sz="0" w:space="0" w:color="auto"/>
          </w:divBdr>
          <w:divsChild>
            <w:div w:id="926230247">
              <w:marLeft w:val="0"/>
              <w:marRight w:val="0"/>
              <w:marTop w:val="0"/>
              <w:marBottom w:val="0"/>
              <w:divBdr>
                <w:top w:val="none" w:sz="0" w:space="0" w:color="auto"/>
                <w:left w:val="none" w:sz="0" w:space="0" w:color="auto"/>
                <w:bottom w:val="none" w:sz="0" w:space="0" w:color="auto"/>
                <w:right w:val="none" w:sz="0" w:space="0" w:color="auto"/>
              </w:divBdr>
            </w:div>
          </w:divsChild>
        </w:div>
        <w:div w:id="2011710258">
          <w:marLeft w:val="0"/>
          <w:marRight w:val="0"/>
          <w:marTop w:val="0"/>
          <w:marBottom w:val="0"/>
          <w:divBdr>
            <w:top w:val="none" w:sz="0" w:space="0" w:color="auto"/>
            <w:left w:val="none" w:sz="0" w:space="0" w:color="auto"/>
            <w:bottom w:val="none" w:sz="0" w:space="0" w:color="auto"/>
            <w:right w:val="none" w:sz="0" w:space="0" w:color="auto"/>
          </w:divBdr>
          <w:divsChild>
            <w:div w:id="2034457850">
              <w:marLeft w:val="0"/>
              <w:marRight w:val="0"/>
              <w:marTop w:val="0"/>
              <w:marBottom w:val="0"/>
              <w:divBdr>
                <w:top w:val="none" w:sz="0" w:space="0" w:color="auto"/>
                <w:left w:val="none" w:sz="0" w:space="0" w:color="auto"/>
                <w:bottom w:val="none" w:sz="0" w:space="0" w:color="auto"/>
                <w:right w:val="none" w:sz="0" w:space="0" w:color="auto"/>
              </w:divBdr>
            </w:div>
          </w:divsChild>
        </w:div>
        <w:div w:id="2011910561">
          <w:marLeft w:val="0"/>
          <w:marRight w:val="0"/>
          <w:marTop w:val="0"/>
          <w:marBottom w:val="0"/>
          <w:divBdr>
            <w:top w:val="none" w:sz="0" w:space="0" w:color="auto"/>
            <w:left w:val="none" w:sz="0" w:space="0" w:color="auto"/>
            <w:bottom w:val="none" w:sz="0" w:space="0" w:color="auto"/>
            <w:right w:val="none" w:sz="0" w:space="0" w:color="auto"/>
          </w:divBdr>
          <w:divsChild>
            <w:div w:id="1323268444">
              <w:marLeft w:val="0"/>
              <w:marRight w:val="0"/>
              <w:marTop w:val="0"/>
              <w:marBottom w:val="0"/>
              <w:divBdr>
                <w:top w:val="none" w:sz="0" w:space="0" w:color="auto"/>
                <w:left w:val="none" w:sz="0" w:space="0" w:color="auto"/>
                <w:bottom w:val="none" w:sz="0" w:space="0" w:color="auto"/>
                <w:right w:val="none" w:sz="0" w:space="0" w:color="auto"/>
              </w:divBdr>
            </w:div>
          </w:divsChild>
        </w:div>
        <w:div w:id="2040278062">
          <w:marLeft w:val="0"/>
          <w:marRight w:val="0"/>
          <w:marTop w:val="0"/>
          <w:marBottom w:val="0"/>
          <w:divBdr>
            <w:top w:val="none" w:sz="0" w:space="0" w:color="auto"/>
            <w:left w:val="none" w:sz="0" w:space="0" w:color="auto"/>
            <w:bottom w:val="none" w:sz="0" w:space="0" w:color="auto"/>
            <w:right w:val="none" w:sz="0" w:space="0" w:color="auto"/>
          </w:divBdr>
          <w:divsChild>
            <w:div w:id="1595164780">
              <w:marLeft w:val="0"/>
              <w:marRight w:val="0"/>
              <w:marTop w:val="0"/>
              <w:marBottom w:val="0"/>
              <w:divBdr>
                <w:top w:val="none" w:sz="0" w:space="0" w:color="auto"/>
                <w:left w:val="none" w:sz="0" w:space="0" w:color="auto"/>
                <w:bottom w:val="none" w:sz="0" w:space="0" w:color="auto"/>
                <w:right w:val="none" w:sz="0" w:space="0" w:color="auto"/>
              </w:divBdr>
            </w:div>
          </w:divsChild>
        </w:div>
        <w:div w:id="2048289359">
          <w:marLeft w:val="0"/>
          <w:marRight w:val="0"/>
          <w:marTop w:val="0"/>
          <w:marBottom w:val="0"/>
          <w:divBdr>
            <w:top w:val="none" w:sz="0" w:space="0" w:color="auto"/>
            <w:left w:val="none" w:sz="0" w:space="0" w:color="auto"/>
            <w:bottom w:val="none" w:sz="0" w:space="0" w:color="auto"/>
            <w:right w:val="none" w:sz="0" w:space="0" w:color="auto"/>
          </w:divBdr>
          <w:divsChild>
            <w:div w:id="198709322">
              <w:marLeft w:val="0"/>
              <w:marRight w:val="0"/>
              <w:marTop w:val="0"/>
              <w:marBottom w:val="0"/>
              <w:divBdr>
                <w:top w:val="none" w:sz="0" w:space="0" w:color="auto"/>
                <w:left w:val="none" w:sz="0" w:space="0" w:color="auto"/>
                <w:bottom w:val="none" w:sz="0" w:space="0" w:color="auto"/>
                <w:right w:val="none" w:sz="0" w:space="0" w:color="auto"/>
              </w:divBdr>
            </w:div>
          </w:divsChild>
        </w:div>
        <w:div w:id="2097556335">
          <w:marLeft w:val="0"/>
          <w:marRight w:val="0"/>
          <w:marTop w:val="0"/>
          <w:marBottom w:val="0"/>
          <w:divBdr>
            <w:top w:val="none" w:sz="0" w:space="0" w:color="auto"/>
            <w:left w:val="none" w:sz="0" w:space="0" w:color="auto"/>
            <w:bottom w:val="none" w:sz="0" w:space="0" w:color="auto"/>
            <w:right w:val="none" w:sz="0" w:space="0" w:color="auto"/>
          </w:divBdr>
          <w:divsChild>
            <w:div w:id="1701054001">
              <w:marLeft w:val="0"/>
              <w:marRight w:val="0"/>
              <w:marTop w:val="0"/>
              <w:marBottom w:val="0"/>
              <w:divBdr>
                <w:top w:val="none" w:sz="0" w:space="0" w:color="auto"/>
                <w:left w:val="none" w:sz="0" w:space="0" w:color="auto"/>
                <w:bottom w:val="none" w:sz="0" w:space="0" w:color="auto"/>
                <w:right w:val="none" w:sz="0" w:space="0" w:color="auto"/>
              </w:divBdr>
            </w:div>
          </w:divsChild>
        </w:div>
        <w:div w:id="2112050196">
          <w:marLeft w:val="0"/>
          <w:marRight w:val="0"/>
          <w:marTop w:val="0"/>
          <w:marBottom w:val="0"/>
          <w:divBdr>
            <w:top w:val="none" w:sz="0" w:space="0" w:color="auto"/>
            <w:left w:val="none" w:sz="0" w:space="0" w:color="auto"/>
            <w:bottom w:val="none" w:sz="0" w:space="0" w:color="auto"/>
            <w:right w:val="none" w:sz="0" w:space="0" w:color="auto"/>
          </w:divBdr>
          <w:divsChild>
            <w:div w:id="117715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135614">
      <w:bodyDiv w:val="1"/>
      <w:marLeft w:val="0"/>
      <w:marRight w:val="0"/>
      <w:marTop w:val="0"/>
      <w:marBottom w:val="0"/>
      <w:divBdr>
        <w:top w:val="none" w:sz="0" w:space="0" w:color="auto"/>
        <w:left w:val="none" w:sz="0" w:space="0" w:color="auto"/>
        <w:bottom w:val="none" w:sz="0" w:space="0" w:color="auto"/>
        <w:right w:val="none" w:sz="0" w:space="0" w:color="auto"/>
      </w:divBdr>
    </w:div>
    <w:div w:id="998073789">
      <w:bodyDiv w:val="1"/>
      <w:marLeft w:val="0"/>
      <w:marRight w:val="0"/>
      <w:marTop w:val="0"/>
      <w:marBottom w:val="0"/>
      <w:divBdr>
        <w:top w:val="none" w:sz="0" w:space="0" w:color="auto"/>
        <w:left w:val="none" w:sz="0" w:space="0" w:color="auto"/>
        <w:bottom w:val="none" w:sz="0" w:space="0" w:color="auto"/>
        <w:right w:val="none" w:sz="0" w:space="0" w:color="auto"/>
      </w:divBdr>
    </w:div>
    <w:div w:id="1015570710">
      <w:bodyDiv w:val="1"/>
      <w:marLeft w:val="0"/>
      <w:marRight w:val="0"/>
      <w:marTop w:val="0"/>
      <w:marBottom w:val="0"/>
      <w:divBdr>
        <w:top w:val="none" w:sz="0" w:space="0" w:color="auto"/>
        <w:left w:val="none" w:sz="0" w:space="0" w:color="auto"/>
        <w:bottom w:val="none" w:sz="0" w:space="0" w:color="auto"/>
        <w:right w:val="none" w:sz="0" w:space="0" w:color="auto"/>
      </w:divBdr>
    </w:div>
    <w:div w:id="1020815121">
      <w:bodyDiv w:val="1"/>
      <w:marLeft w:val="0"/>
      <w:marRight w:val="0"/>
      <w:marTop w:val="0"/>
      <w:marBottom w:val="0"/>
      <w:divBdr>
        <w:top w:val="none" w:sz="0" w:space="0" w:color="auto"/>
        <w:left w:val="none" w:sz="0" w:space="0" w:color="auto"/>
        <w:bottom w:val="none" w:sz="0" w:space="0" w:color="auto"/>
        <w:right w:val="none" w:sz="0" w:space="0" w:color="auto"/>
      </w:divBdr>
    </w:div>
    <w:div w:id="1031687371">
      <w:bodyDiv w:val="1"/>
      <w:marLeft w:val="0"/>
      <w:marRight w:val="0"/>
      <w:marTop w:val="0"/>
      <w:marBottom w:val="0"/>
      <w:divBdr>
        <w:top w:val="none" w:sz="0" w:space="0" w:color="auto"/>
        <w:left w:val="none" w:sz="0" w:space="0" w:color="auto"/>
        <w:bottom w:val="none" w:sz="0" w:space="0" w:color="auto"/>
        <w:right w:val="none" w:sz="0" w:space="0" w:color="auto"/>
      </w:divBdr>
      <w:divsChild>
        <w:div w:id="646587634">
          <w:marLeft w:val="0"/>
          <w:marRight w:val="0"/>
          <w:marTop w:val="0"/>
          <w:marBottom w:val="0"/>
          <w:divBdr>
            <w:top w:val="none" w:sz="0" w:space="0" w:color="auto"/>
            <w:left w:val="none" w:sz="0" w:space="0" w:color="auto"/>
            <w:bottom w:val="none" w:sz="0" w:space="0" w:color="auto"/>
            <w:right w:val="none" w:sz="0" w:space="0" w:color="auto"/>
          </w:divBdr>
        </w:div>
        <w:div w:id="862130472">
          <w:marLeft w:val="0"/>
          <w:marRight w:val="0"/>
          <w:marTop w:val="0"/>
          <w:marBottom w:val="0"/>
          <w:divBdr>
            <w:top w:val="none" w:sz="0" w:space="0" w:color="auto"/>
            <w:left w:val="none" w:sz="0" w:space="0" w:color="auto"/>
            <w:bottom w:val="none" w:sz="0" w:space="0" w:color="auto"/>
            <w:right w:val="none" w:sz="0" w:space="0" w:color="auto"/>
          </w:divBdr>
        </w:div>
        <w:div w:id="995188575">
          <w:marLeft w:val="0"/>
          <w:marRight w:val="0"/>
          <w:marTop w:val="0"/>
          <w:marBottom w:val="0"/>
          <w:divBdr>
            <w:top w:val="none" w:sz="0" w:space="0" w:color="auto"/>
            <w:left w:val="none" w:sz="0" w:space="0" w:color="auto"/>
            <w:bottom w:val="none" w:sz="0" w:space="0" w:color="auto"/>
            <w:right w:val="none" w:sz="0" w:space="0" w:color="auto"/>
          </w:divBdr>
        </w:div>
        <w:div w:id="1464738963">
          <w:marLeft w:val="0"/>
          <w:marRight w:val="0"/>
          <w:marTop w:val="0"/>
          <w:marBottom w:val="0"/>
          <w:divBdr>
            <w:top w:val="none" w:sz="0" w:space="0" w:color="auto"/>
            <w:left w:val="none" w:sz="0" w:space="0" w:color="auto"/>
            <w:bottom w:val="none" w:sz="0" w:space="0" w:color="auto"/>
            <w:right w:val="none" w:sz="0" w:space="0" w:color="auto"/>
          </w:divBdr>
        </w:div>
        <w:div w:id="1704476054">
          <w:marLeft w:val="0"/>
          <w:marRight w:val="0"/>
          <w:marTop w:val="0"/>
          <w:marBottom w:val="0"/>
          <w:divBdr>
            <w:top w:val="none" w:sz="0" w:space="0" w:color="auto"/>
            <w:left w:val="none" w:sz="0" w:space="0" w:color="auto"/>
            <w:bottom w:val="none" w:sz="0" w:space="0" w:color="auto"/>
            <w:right w:val="none" w:sz="0" w:space="0" w:color="auto"/>
          </w:divBdr>
        </w:div>
      </w:divsChild>
    </w:div>
    <w:div w:id="1091510684">
      <w:bodyDiv w:val="1"/>
      <w:marLeft w:val="0"/>
      <w:marRight w:val="0"/>
      <w:marTop w:val="0"/>
      <w:marBottom w:val="0"/>
      <w:divBdr>
        <w:top w:val="none" w:sz="0" w:space="0" w:color="auto"/>
        <w:left w:val="none" w:sz="0" w:space="0" w:color="auto"/>
        <w:bottom w:val="none" w:sz="0" w:space="0" w:color="auto"/>
        <w:right w:val="none" w:sz="0" w:space="0" w:color="auto"/>
      </w:divBdr>
    </w:div>
    <w:div w:id="1100106481">
      <w:bodyDiv w:val="1"/>
      <w:marLeft w:val="0"/>
      <w:marRight w:val="0"/>
      <w:marTop w:val="0"/>
      <w:marBottom w:val="0"/>
      <w:divBdr>
        <w:top w:val="none" w:sz="0" w:space="0" w:color="auto"/>
        <w:left w:val="none" w:sz="0" w:space="0" w:color="auto"/>
        <w:bottom w:val="none" w:sz="0" w:space="0" w:color="auto"/>
        <w:right w:val="none" w:sz="0" w:space="0" w:color="auto"/>
      </w:divBdr>
    </w:div>
    <w:div w:id="1106462674">
      <w:bodyDiv w:val="1"/>
      <w:marLeft w:val="0"/>
      <w:marRight w:val="0"/>
      <w:marTop w:val="0"/>
      <w:marBottom w:val="0"/>
      <w:divBdr>
        <w:top w:val="none" w:sz="0" w:space="0" w:color="auto"/>
        <w:left w:val="none" w:sz="0" w:space="0" w:color="auto"/>
        <w:bottom w:val="none" w:sz="0" w:space="0" w:color="auto"/>
        <w:right w:val="none" w:sz="0" w:space="0" w:color="auto"/>
      </w:divBdr>
    </w:div>
    <w:div w:id="1147895129">
      <w:bodyDiv w:val="1"/>
      <w:marLeft w:val="0"/>
      <w:marRight w:val="0"/>
      <w:marTop w:val="0"/>
      <w:marBottom w:val="0"/>
      <w:divBdr>
        <w:top w:val="none" w:sz="0" w:space="0" w:color="auto"/>
        <w:left w:val="none" w:sz="0" w:space="0" w:color="auto"/>
        <w:bottom w:val="none" w:sz="0" w:space="0" w:color="auto"/>
        <w:right w:val="none" w:sz="0" w:space="0" w:color="auto"/>
      </w:divBdr>
    </w:div>
    <w:div w:id="1148667138">
      <w:bodyDiv w:val="1"/>
      <w:marLeft w:val="0"/>
      <w:marRight w:val="0"/>
      <w:marTop w:val="0"/>
      <w:marBottom w:val="0"/>
      <w:divBdr>
        <w:top w:val="none" w:sz="0" w:space="0" w:color="auto"/>
        <w:left w:val="none" w:sz="0" w:space="0" w:color="auto"/>
        <w:bottom w:val="none" w:sz="0" w:space="0" w:color="auto"/>
        <w:right w:val="none" w:sz="0" w:space="0" w:color="auto"/>
      </w:divBdr>
    </w:div>
    <w:div w:id="1153327068">
      <w:bodyDiv w:val="1"/>
      <w:marLeft w:val="0"/>
      <w:marRight w:val="0"/>
      <w:marTop w:val="0"/>
      <w:marBottom w:val="0"/>
      <w:divBdr>
        <w:top w:val="none" w:sz="0" w:space="0" w:color="auto"/>
        <w:left w:val="none" w:sz="0" w:space="0" w:color="auto"/>
        <w:bottom w:val="none" w:sz="0" w:space="0" w:color="auto"/>
        <w:right w:val="none" w:sz="0" w:space="0" w:color="auto"/>
      </w:divBdr>
    </w:div>
    <w:div w:id="1157451811">
      <w:bodyDiv w:val="1"/>
      <w:marLeft w:val="0"/>
      <w:marRight w:val="0"/>
      <w:marTop w:val="0"/>
      <w:marBottom w:val="0"/>
      <w:divBdr>
        <w:top w:val="none" w:sz="0" w:space="0" w:color="auto"/>
        <w:left w:val="none" w:sz="0" w:space="0" w:color="auto"/>
        <w:bottom w:val="none" w:sz="0" w:space="0" w:color="auto"/>
        <w:right w:val="none" w:sz="0" w:space="0" w:color="auto"/>
      </w:divBdr>
    </w:div>
    <w:div w:id="1212841741">
      <w:bodyDiv w:val="1"/>
      <w:marLeft w:val="0"/>
      <w:marRight w:val="0"/>
      <w:marTop w:val="0"/>
      <w:marBottom w:val="0"/>
      <w:divBdr>
        <w:top w:val="none" w:sz="0" w:space="0" w:color="auto"/>
        <w:left w:val="none" w:sz="0" w:space="0" w:color="auto"/>
        <w:bottom w:val="none" w:sz="0" w:space="0" w:color="auto"/>
        <w:right w:val="none" w:sz="0" w:space="0" w:color="auto"/>
      </w:divBdr>
    </w:div>
    <w:div w:id="1228153702">
      <w:bodyDiv w:val="1"/>
      <w:marLeft w:val="0"/>
      <w:marRight w:val="0"/>
      <w:marTop w:val="0"/>
      <w:marBottom w:val="0"/>
      <w:divBdr>
        <w:top w:val="none" w:sz="0" w:space="0" w:color="auto"/>
        <w:left w:val="none" w:sz="0" w:space="0" w:color="auto"/>
        <w:bottom w:val="none" w:sz="0" w:space="0" w:color="auto"/>
        <w:right w:val="none" w:sz="0" w:space="0" w:color="auto"/>
      </w:divBdr>
    </w:div>
    <w:div w:id="1266839662">
      <w:bodyDiv w:val="1"/>
      <w:marLeft w:val="0"/>
      <w:marRight w:val="0"/>
      <w:marTop w:val="0"/>
      <w:marBottom w:val="0"/>
      <w:divBdr>
        <w:top w:val="none" w:sz="0" w:space="0" w:color="auto"/>
        <w:left w:val="none" w:sz="0" w:space="0" w:color="auto"/>
        <w:bottom w:val="none" w:sz="0" w:space="0" w:color="auto"/>
        <w:right w:val="none" w:sz="0" w:space="0" w:color="auto"/>
      </w:divBdr>
    </w:div>
    <w:div w:id="1287389457">
      <w:bodyDiv w:val="1"/>
      <w:marLeft w:val="0"/>
      <w:marRight w:val="0"/>
      <w:marTop w:val="0"/>
      <w:marBottom w:val="0"/>
      <w:divBdr>
        <w:top w:val="none" w:sz="0" w:space="0" w:color="auto"/>
        <w:left w:val="none" w:sz="0" w:space="0" w:color="auto"/>
        <w:bottom w:val="none" w:sz="0" w:space="0" w:color="auto"/>
        <w:right w:val="none" w:sz="0" w:space="0" w:color="auto"/>
      </w:divBdr>
    </w:div>
    <w:div w:id="1288200349">
      <w:bodyDiv w:val="1"/>
      <w:marLeft w:val="0"/>
      <w:marRight w:val="0"/>
      <w:marTop w:val="0"/>
      <w:marBottom w:val="0"/>
      <w:divBdr>
        <w:top w:val="none" w:sz="0" w:space="0" w:color="auto"/>
        <w:left w:val="none" w:sz="0" w:space="0" w:color="auto"/>
        <w:bottom w:val="none" w:sz="0" w:space="0" w:color="auto"/>
        <w:right w:val="none" w:sz="0" w:space="0" w:color="auto"/>
      </w:divBdr>
    </w:div>
    <w:div w:id="1323391223">
      <w:bodyDiv w:val="1"/>
      <w:marLeft w:val="0"/>
      <w:marRight w:val="0"/>
      <w:marTop w:val="0"/>
      <w:marBottom w:val="0"/>
      <w:divBdr>
        <w:top w:val="none" w:sz="0" w:space="0" w:color="auto"/>
        <w:left w:val="none" w:sz="0" w:space="0" w:color="auto"/>
        <w:bottom w:val="none" w:sz="0" w:space="0" w:color="auto"/>
        <w:right w:val="none" w:sz="0" w:space="0" w:color="auto"/>
      </w:divBdr>
    </w:div>
    <w:div w:id="1330064823">
      <w:bodyDiv w:val="1"/>
      <w:marLeft w:val="0"/>
      <w:marRight w:val="0"/>
      <w:marTop w:val="0"/>
      <w:marBottom w:val="0"/>
      <w:divBdr>
        <w:top w:val="none" w:sz="0" w:space="0" w:color="auto"/>
        <w:left w:val="none" w:sz="0" w:space="0" w:color="auto"/>
        <w:bottom w:val="none" w:sz="0" w:space="0" w:color="auto"/>
        <w:right w:val="none" w:sz="0" w:space="0" w:color="auto"/>
      </w:divBdr>
      <w:divsChild>
        <w:div w:id="682363374">
          <w:marLeft w:val="0"/>
          <w:marRight w:val="0"/>
          <w:marTop w:val="0"/>
          <w:marBottom w:val="0"/>
          <w:divBdr>
            <w:top w:val="none" w:sz="0" w:space="0" w:color="auto"/>
            <w:left w:val="none" w:sz="0" w:space="0" w:color="auto"/>
            <w:bottom w:val="none" w:sz="0" w:space="0" w:color="auto"/>
            <w:right w:val="none" w:sz="0" w:space="0" w:color="auto"/>
          </w:divBdr>
        </w:div>
        <w:div w:id="1543127761">
          <w:marLeft w:val="0"/>
          <w:marRight w:val="0"/>
          <w:marTop w:val="0"/>
          <w:marBottom w:val="0"/>
          <w:divBdr>
            <w:top w:val="none" w:sz="0" w:space="0" w:color="auto"/>
            <w:left w:val="none" w:sz="0" w:space="0" w:color="auto"/>
            <w:bottom w:val="none" w:sz="0" w:space="0" w:color="auto"/>
            <w:right w:val="none" w:sz="0" w:space="0" w:color="auto"/>
          </w:divBdr>
        </w:div>
        <w:div w:id="1677030487">
          <w:marLeft w:val="0"/>
          <w:marRight w:val="0"/>
          <w:marTop w:val="0"/>
          <w:marBottom w:val="0"/>
          <w:divBdr>
            <w:top w:val="none" w:sz="0" w:space="0" w:color="auto"/>
            <w:left w:val="none" w:sz="0" w:space="0" w:color="auto"/>
            <w:bottom w:val="none" w:sz="0" w:space="0" w:color="auto"/>
            <w:right w:val="none" w:sz="0" w:space="0" w:color="auto"/>
          </w:divBdr>
        </w:div>
        <w:div w:id="1766339784">
          <w:marLeft w:val="0"/>
          <w:marRight w:val="0"/>
          <w:marTop w:val="0"/>
          <w:marBottom w:val="0"/>
          <w:divBdr>
            <w:top w:val="none" w:sz="0" w:space="0" w:color="auto"/>
            <w:left w:val="none" w:sz="0" w:space="0" w:color="auto"/>
            <w:bottom w:val="none" w:sz="0" w:space="0" w:color="auto"/>
            <w:right w:val="none" w:sz="0" w:space="0" w:color="auto"/>
          </w:divBdr>
        </w:div>
        <w:div w:id="1805154528">
          <w:marLeft w:val="0"/>
          <w:marRight w:val="0"/>
          <w:marTop w:val="0"/>
          <w:marBottom w:val="0"/>
          <w:divBdr>
            <w:top w:val="none" w:sz="0" w:space="0" w:color="auto"/>
            <w:left w:val="none" w:sz="0" w:space="0" w:color="auto"/>
            <w:bottom w:val="none" w:sz="0" w:space="0" w:color="auto"/>
            <w:right w:val="none" w:sz="0" w:space="0" w:color="auto"/>
          </w:divBdr>
        </w:div>
      </w:divsChild>
    </w:div>
    <w:div w:id="1331715891">
      <w:bodyDiv w:val="1"/>
      <w:marLeft w:val="0"/>
      <w:marRight w:val="0"/>
      <w:marTop w:val="0"/>
      <w:marBottom w:val="0"/>
      <w:divBdr>
        <w:top w:val="none" w:sz="0" w:space="0" w:color="auto"/>
        <w:left w:val="none" w:sz="0" w:space="0" w:color="auto"/>
        <w:bottom w:val="none" w:sz="0" w:space="0" w:color="auto"/>
        <w:right w:val="none" w:sz="0" w:space="0" w:color="auto"/>
      </w:divBdr>
    </w:div>
    <w:div w:id="1349527127">
      <w:bodyDiv w:val="1"/>
      <w:marLeft w:val="0"/>
      <w:marRight w:val="0"/>
      <w:marTop w:val="0"/>
      <w:marBottom w:val="0"/>
      <w:divBdr>
        <w:top w:val="none" w:sz="0" w:space="0" w:color="auto"/>
        <w:left w:val="none" w:sz="0" w:space="0" w:color="auto"/>
        <w:bottom w:val="none" w:sz="0" w:space="0" w:color="auto"/>
        <w:right w:val="none" w:sz="0" w:space="0" w:color="auto"/>
      </w:divBdr>
    </w:div>
    <w:div w:id="1350180352">
      <w:bodyDiv w:val="1"/>
      <w:marLeft w:val="0"/>
      <w:marRight w:val="0"/>
      <w:marTop w:val="0"/>
      <w:marBottom w:val="0"/>
      <w:divBdr>
        <w:top w:val="none" w:sz="0" w:space="0" w:color="auto"/>
        <w:left w:val="none" w:sz="0" w:space="0" w:color="auto"/>
        <w:bottom w:val="none" w:sz="0" w:space="0" w:color="auto"/>
        <w:right w:val="none" w:sz="0" w:space="0" w:color="auto"/>
      </w:divBdr>
    </w:div>
    <w:div w:id="1361586591">
      <w:bodyDiv w:val="1"/>
      <w:marLeft w:val="0"/>
      <w:marRight w:val="0"/>
      <w:marTop w:val="0"/>
      <w:marBottom w:val="0"/>
      <w:divBdr>
        <w:top w:val="none" w:sz="0" w:space="0" w:color="auto"/>
        <w:left w:val="none" w:sz="0" w:space="0" w:color="auto"/>
        <w:bottom w:val="none" w:sz="0" w:space="0" w:color="auto"/>
        <w:right w:val="none" w:sz="0" w:space="0" w:color="auto"/>
      </w:divBdr>
    </w:div>
    <w:div w:id="1369064078">
      <w:bodyDiv w:val="1"/>
      <w:marLeft w:val="0"/>
      <w:marRight w:val="0"/>
      <w:marTop w:val="0"/>
      <w:marBottom w:val="0"/>
      <w:divBdr>
        <w:top w:val="none" w:sz="0" w:space="0" w:color="auto"/>
        <w:left w:val="none" w:sz="0" w:space="0" w:color="auto"/>
        <w:bottom w:val="none" w:sz="0" w:space="0" w:color="auto"/>
        <w:right w:val="none" w:sz="0" w:space="0" w:color="auto"/>
      </w:divBdr>
    </w:div>
    <w:div w:id="1382562205">
      <w:bodyDiv w:val="1"/>
      <w:marLeft w:val="0"/>
      <w:marRight w:val="0"/>
      <w:marTop w:val="0"/>
      <w:marBottom w:val="0"/>
      <w:divBdr>
        <w:top w:val="none" w:sz="0" w:space="0" w:color="auto"/>
        <w:left w:val="none" w:sz="0" w:space="0" w:color="auto"/>
        <w:bottom w:val="none" w:sz="0" w:space="0" w:color="auto"/>
        <w:right w:val="none" w:sz="0" w:space="0" w:color="auto"/>
      </w:divBdr>
    </w:div>
    <w:div w:id="1407605067">
      <w:bodyDiv w:val="1"/>
      <w:marLeft w:val="0"/>
      <w:marRight w:val="0"/>
      <w:marTop w:val="0"/>
      <w:marBottom w:val="0"/>
      <w:divBdr>
        <w:top w:val="none" w:sz="0" w:space="0" w:color="auto"/>
        <w:left w:val="none" w:sz="0" w:space="0" w:color="auto"/>
        <w:bottom w:val="none" w:sz="0" w:space="0" w:color="auto"/>
        <w:right w:val="none" w:sz="0" w:space="0" w:color="auto"/>
      </w:divBdr>
    </w:div>
    <w:div w:id="1449082127">
      <w:bodyDiv w:val="1"/>
      <w:marLeft w:val="0"/>
      <w:marRight w:val="0"/>
      <w:marTop w:val="0"/>
      <w:marBottom w:val="0"/>
      <w:divBdr>
        <w:top w:val="none" w:sz="0" w:space="0" w:color="auto"/>
        <w:left w:val="none" w:sz="0" w:space="0" w:color="auto"/>
        <w:bottom w:val="none" w:sz="0" w:space="0" w:color="auto"/>
        <w:right w:val="none" w:sz="0" w:space="0" w:color="auto"/>
      </w:divBdr>
    </w:div>
    <w:div w:id="1451129397">
      <w:bodyDiv w:val="1"/>
      <w:marLeft w:val="0"/>
      <w:marRight w:val="0"/>
      <w:marTop w:val="0"/>
      <w:marBottom w:val="0"/>
      <w:divBdr>
        <w:top w:val="none" w:sz="0" w:space="0" w:color="auto"/>
        <w:left w:val="none" w:sz="0" w:space="0" w:color="auto"/>
        <w:bottom w:val="none" w:sz="0" w:space="0" w:color="auto"/>
        <w:right w:val="none" w:sz="0" w:space="0" w:color="auto"/>
      </w:divBdr>
    </w:div>
    <w:div w:id="1472867627">
      <w:bodyDiv w:val="1"/>
      <w:marLeft w:val="0"/>
      <w:marRight w:val="0"/>
      <w:marTop w:val="0"/>
      <w:marBottom w:val="0"/>
      <w:divBdr>
        <w:top w:val="none" w:sz="0" w:space="0" w:color="auto"/>
        <w:left w:val="none" w:sz="0" w:space="0" w:color="auto"/>
        <w:bottom w:val="none" w:sz="0" w:space="0" w:color="auto"/>
        <w:right w:val="none" w:sz="0" w:space="0" w:color="auto"/>
      </w:divBdr>
    </w:div>
    <w:div w:id="1511329506">
      <w:bodyDiv w:val="1"/>
      <w:marLeft w:val="0"/>
      <w:marRight w:val="0"/>
      <w:marTop w:val="0"/>
      <w:marBottom w:val="0"/>
      <w:divBdr>
        <w:top w:val="none" w:sz="0" w:space="0" w:color="auto"/>
        <w:left w:val="none" w:sz="0" w:space="0" w:color="auto"/>
        <w:bottom w:val="none" w:sz="0" w:space="0" w:color="auto"/>
        <w:right w:val="none" w:sz="0" w:space="0" w:color="auto"/>
      </w:divBdr>
    </w:div>
    <w:div w:id="1547334992">
      <w:bodyDiv w:val="1"/>
      <w:marLeft w:val="0"/>
      <w:marRight w:val="0"/>
      <w:marTop w:val="0"/>
      <w:marBottom w:val="0"/>
      <w:divBdr>
        <w:top w:val="none" w:sz="0" w:space="0" w:color="auto"/>
        <w:left w:val="none" w:sz="0" w:space="0" w:color="auto"/>
        <w:bottom w:val="none" w:sz="0" w:space="0" w:color="auto"/>
        <w:right w:val="none" w:sz="0" w:space="0" w:color="auto"/>
      </w:divBdr>
    </w:div>
    <w:div w:id="1558511893">
      <w:bodyDiv w:val="1"/>
      <w:marLeft w:val="0"/>
      <w:marRight w:val="0"/>
      <w:marTop w:val="0"/>
      <w:marBottom w:val="0"/>
      <w:divBdr>
        <w:top w:val="none" w:sz="0" w:space="0" w:color="auto"/>
        <w:left w:val="none" w:sz="0" w:space="0" w:color="auto"/>
        <w:bottom w:val="none" w:sz="0" w:space="0" w:color="auto"/>
        <w:right w:val="none" w:sz="0" w:space="0" w:color="auto"/>
      </w:divBdr>
    </w:div>
    <w:div w:id="1622568740">
      <w:bodyDiv w:val="1"/>
      <w:marLeft w:val="0"/>
      <w:marRight w:val="0"/>
      <w:marTop w:val="0"/>
      <w:marBottom w:val="0"/>
      <w:divBdr>
        <w:top w:val="none" w:sz="0" w:space="0" w:color="auto"/>
        <w:left w:val="none" w:sz="0" w:space="0" w:color="auto"/>
        <w:bottom w:val="none" w:sz="0" w:space="0" w:color="auto"/>
        <w:right w:val="none" w:sz="0" w:space="0" w:color="auto"/>
      </w:divBdr>
    </w:div>
    <w:div w:id="1656494858">
      <w:bodyDiv w:val="1"/>
      <w:marLeft w:val="0"/>
      <w:marRight w:val="0"/>
      <w:marTop w:val="0"/>
      <w:marBottom w:val="0"/>
      <w:divBdr>
        <w:top w:val="none" w:sz="0" w:space="0" w:color="auto"/>
        <w:left w:val="none" w:sz="0" w:space="0" w:color="auto"/>
        <w:bottom w:val="none" w:sz="0" w:space="0" w:color="auto"/>
        <w:right w:val="none" w:sz="0" w:space="0" w:color="auto"/>
      </w:divBdr>
    </w:div>
    <w:div w:id="1669090341">
      <w:bodyDiv w:val="1"/>
      <w:marLeft w:val="0"/>
      <w:marRight w:val="0"/>
      <w:marTop w:val="0"/>
      <w:marBottom w:val="0"/>
      <w:divBdr>
        <w:top w:val="none" w:sz="0" w:space="0" w:color="auto"/>
        <w:left w:val="none" w:sz="0" w:space="0" w:color="auto"/>
        <w:bottom w:val="none" w:sz="0" w:space="0" w:color="auto"/>
        <w:right w:val="none" w:sz="0" w:space="0" w:color="auto"/>
      </w:divBdr>
    </w:div>
    <w:div w:id="1675304119">
      <w:bodyDiv w:val="1"/>
      <w:marLeft w:val="0"/>
      <w:marRight w:val="0"/>
      <w:marTop w:val="0"/>
      <w:marBottom w:val="0"/>
      <w:divBdr>
        <w:top w:val="none" w:sz="0" w:space="0" w:color="auto"/>
        <w:left w:val="none" w:sz="0" w:space="0" w:color="auto"/>
        <w:bottom w:val="none" w:sz="0" w:space="0" w:color="auto"/>
        <w:right w:val="none" w:sz="0" w:space="0" w:color="auto"/>
      </w:divBdr>
    </w:div>
    <w:div w:id="1689213182">
      <w:bodyDiv w:val="1"/>
      <w:marLeft w:val="0"/>
      <w:marRight w:val="0"/>
      <w:marTop w:val="0"/>
      <w:marBottom w:val="0"/>
      <w:divBdr>
        <w:top w:val="none" w:sz="0" w:space="0" w:color="auto"/>
        <w:left w:val="none" w:sz="0" w:space="0" w:color="auto"/>
        <w:bottom w:val="none" w:sz="0" w:space="0" w:color="auto"/>
        <w:right w:val="none" w:sz="0" w:space="0" w:color="auto"/>
      </w:divBdr>
    </w:div>
    <w:div w:id="1698852489">
      <w:bodyDiv w:val="1"/>
      <w:marLeft w:val="0"/>
      <w:marRight w:val="0"/>
      <w:marTop w:val="0"/>
      <w:marBottom w:val="0"/>
      <w:divBdr>
        <w:top w:val="none" w:sz="0" w:space="0" w:color="auto"/>
        <w:left w:val="none" w:sz="0" w:space="0" w:color="auto"/>
        <w:bottom w:val="none" w:sz="0" w:space="0" w:color="auto"/>
        <w:right w:val="none" w:sz="0" w:space="0" w:color="auto"/>
      </w:divBdr>
    </w:div>
    <w:div w:id="1736119257">
      <w:bodyDiv w:val="1"/>
      <w:marLeft w:val="0"/>
      <w:marRight w:val="0"/>
      <w:marTop w:val="0"/>
      <w:marBottom w:val="0"/>
      <w:divBdr>
        <w:top w:val="none" w:sz="0" w:space="0" w:color="auto"/>
        <w:left w:val="none" w:sz="0" w:space="0" w:color="auto"/>
        <w:bottom w:val="none" w:sz="0" w:space="0" w:color="auto"/>
        <w:right w:val="none" w:sz="0" w:space="0" w:color="auto"/>
      </w:divBdr>
    </w:div>
    <w:div w:id="1778601720">
      <w:bodyDiv w:val="1"/>
      <w:marLeft w:val="0"/>
      <w:marRight w:val="0"/>
      <w:marTop w:val="0"/>
      <w:marBottom w:val="0"/>
      <w:divBdr>
        <w:top w:val="none" w:sz="0" w:space="0" w:color="auto"/>
        <w:left w:val="none" w:sz="0" w:space="0" w:color="auto"/>
        <w:bottom w:val="none" w:sz="0" w:space="0" w:color="auto"/>
        <w:right w:val="none" w:sz="0" w:space="0" w:color="auto"/>
      </w:divBdr>
    </w:div>
    <w:div w:id="1824542666">
      <w:bodyDiv w:val="1"/>
      <w:marLeft w:val="0"/>
      <w:marRight w:val="0"/>
      <w:marTop w:val="0"/>
      <w:marBottom w:val="0"/>
      <w:divBdr>
        <w:top w:val="none" w:sz="0" w:space="0" w:color="auto"/>
        <w:left w:val="none" w:sz="0" w:space="0" w:color="auto"/>
        <w:bottom w:val="none" w:sz="0" w:space="0" w:color="auto"/>
        <w:right w:val="none" w:sz="0" w:space="0" w:color="auto"/>
      </w:divBdr>
    </w:div>
    <w:div w:id="1834955467">
      <w:bodyDiv w:val="1"/>
      <w:marLeft w:val="0"/>
      <w:marRight w:val="0"/>
      <w:marTop w:val="0"/>
      <w:marBottom w:val="0"/>
      <w:divBdr>
        <w:top w:val="none" w:sz="0" w:space="0" w:color="auto"/>
        <w:left w:val="none" w:sz="0" w:space="0" w:color="auto"/>
        <w:bottom w:val="none" w:sz="0" w:space="0" w:color="auto"/>
        <w:right w:val="none" w:sz="0" w:space="0" w:color="auto"/>
      </w:divBdr>
    </w:div>
    <w:div w:id="1836217249">
      <w:bodyDiv w:val="1"/>
      <w:marLeft w:val="0"/>
      <w:marRight w:val="0"/>
      <w:marTop w:val="0"/>
      <w:marBottom w:val="0"/>
      <w:divBdr>
        <w:top w:val="none" w:sz="0" w:space="0" w:color="auto"/>
        <w:left w:val="none" w:sz="0" w:space="0" w:color="auto"/>
        <w:bottom w:val="none" w:sz="0" w:space="0" w:color="auto"/>
        <w:right w:val="none" w:sz="0" w:space="0" w:color="auto"/>
      </w:divBdr>
    </w:div>
    <w:div w:id="1846747230">
      <w:bodyDiv w:val="1"/>
      <w:marLeft w:val="0"/>
      <w:marRight w:val="0"/>
      <w:marTop w:val="0"/>
      <w:marBottom w:val="0"/>
      <w:divBdr>
        <w:top w:val="none" w:sz="0" w:space="0" w:color="auto"/>
        <w:left w:val="none" w:sz="0" w:space="0" w:color="auto"/>
        <w:bottom w:val="none" w:sz="0" w:space="0" w:color="auto"/>
        <w:right w:val="none" w:sz="0" w:space="0" w:color="auto"/>
      </w:divBdr>
    </w:div>
    <w:div w:id="1854223131">
      <w:bodyDiv w:val="1"/>
      <w:marLeft w:val="0"/>
      <w:marRight w:val="0"/>
      <w:marTop w:val="0"/>
      <w:marBottom w:val="0"/>
      <w:divBdr>
        <w:top w:val="none" w:sz="0" w:space="0" w:color="auto"/>
        <w:left w:val="none" w:sz="0" w:space="0" w:color="auto"/>
        <w:bottom w:val="none" w:sz="0" w:space="0" w:color="auto"/>
        <w:right w:val="none" w:sz="0" w:space="0" w:color="auto"/>
      </w:divBdr>
    </w:div>
    <w:div w:id="1924684167">
      <w:bodyDiv w:val="1"/>
      <w:marLeft w:val="0"/>
      <w:marRight w:val="0"/>
      <w:marTop w:val="0"/>
      <w:marBottom w:val="0"/>
      <w:divBdr>
        <w:top w:val="none" w:sz="0" w:space="0" w:color="auto"/>
        <w:left w:val="none" w:sz="0" w:space="0" w:color="auto"/>
        <w:bottom w:val="none" w:sz="0" w:space="0" w:color="auto"/>
        <w:right w:val="none" w:sz="0" w:space="0" w:color="auto"/>
      </w:divBdr>
    </w:div>
    <w:div w:id="1981838615">
      <w:bodyDiv w:val="1"/>
      <w:marLeft w:val="0"/>
      <w:marRight w:val="0"/>
      <w:marTop w:val="0"/>
      <w:marBottom w:val="0"/>
      <w:divBdr>
        <w:top w:val="none" w:sz="0" w:space="0" w:color="auto"/>
        <w:left w:val="none" w:sz="0" w:space="0" w:color="auto"/>
        <w:bottom w:val="none" w:sz="0" w:space="0" w:color="auto"/>
        <w:right w:val="none" w:sz="0" w:space="0" w:color="auto"/>
      </w:divBdr>
    </w:div>
    <w:div w:id="1983071650">
      <w:bodyDiv w:val="1"/>
      <w:marLeft w:val="0"/>
      <w:marRight w:val="0"/>
      <w:marTop w:val="0"/>
      <w:marBottom w:val="0"/>
      <w:divBdr>
        <w:top w:val="none" w:sz="0" w:space="0" w:color="auto"/>
        <w:left w:val="none" w:sz="0" w:space="0" w:color="auto"/>
        <w:bottom w:val="none" w:sz="0" w:space="0" w:color="auto"/>
        <w:right w:val="none" w:sz="0" w:space="0" w:color="auto"/>
      </w:divBdr>
    </w:div>
    <w:div w:id="1983149843">
      <w:bodyDiv w:val="1"/>
      <w:marLeft w:val="0"/>
      <w:marRight w:val="0"/>
      <w:marTop w:val="0"/>
      <w:marBottom w:val="0"/>
      <w:divBdr>
        <w:top w:val="none" w:sz="0" w:space="0" w:color="auto"/>
        <w:left w:val="none" w:sz="0" w:space="0" w:color="auto"/>
        <w:bottom w:val="none" w:sz="0" w:space="0" w:color="auto"/>
        <w:right w:val="none" w:sz="0" w:space="0" w:color="auto"/>
      </w:divBdr>
    </w:div>
    <w:div w:id="2024091238">
      <w:bodyDiv w:val="1"/>
      <w:marLeft w:val="0"/>
      <w:marRight w:val="0"/>
      <w:marTop w:val="0"/>
      <w:marBottom w:val="0"/>
      <w:divBdr>
        <w:top w:val="none" w:sz="0" w:space="0" w:color="auto"/>
        <w:left w:val="none" w:sz="0" w:space="0" w:color="auto"/>
        <w:bottom w:val="none" w:sz="0" w:space="0" w:color="auto"/>
        <w:right w:val="none" w:sz="0" w:space="0" w:color="auto"/>
      </w:divBdr>
    </w:div>
    <w:div w:id="2044597290">
      <w:bodyDiv w:val="1"/>
      <w:marLeft w:val="0"/>
      <w:marRight w:val="0"/>
      <w:marTop w:val="0"/>
      <w:marBottom w:val="0"/>
      <w:divBdr>
        <w:top w:val="none" w:sz="0" w:space="0" w:color="auto"/>
        <w:left w:val="none" w:sz="0" w:space="0" w:color="auto"/>
        <w:bottom w:val="none" w:sz="0" w:space="0" w:color="auto"/>
        <w:right w:val="none" w:sz="0" w:space="0" w:color="auto"/>
      </w:divBdr>
    </w:div>
    <w:div w:id="2048524989">
      <w:bodyDiv w:val="1"/>
      <w:marLeft w:val="0"/>
      <w:marRight w:val="0"/>
      <w:marTop w:val="0"/>
      <w:marBottom w:val="0"/>
      <w:divBdr>
        <w:top w:val="none" w:sz="0" w:space="0" w:color="auto"/>
        <w:left w:val="none" w:sz="0" w:space="0" w:color="auto"/>
        <w:bottom w:val="none" w:sz="0" w:space="0" w:color="auto"/>
        <w:right w:val="none" w:sz="0" w:space="0" w:color="auto"/>
      </w:divBdr>
    </w:div>
    <w:div w:id="2082634039">
      <w:bodyDiv w:val="1"/>
      <w:marLeft w:val="0"/>
      <w:marRight w:val="0"/>
      <w:marTop w:val="0"/>
      <w:marBottom w:val="0"/>
      <w:divBdr>
        <w:top w:val="none" w:sz="0" w:space="0" w:color="auto"/>
        <w:left w:val="none" w:sz="0" w:space="0" w:color="auto"/>
        <w:bottom w:val="none" w:sz="0" w:space="0" w:color="auto"/>
        <w:right w:val="none" w:sz="0" w:space="0" w:color="auto"/>
      </w:divBdr>
    </w:div>
    <w:div w:id="2091080647">
      <w:bodyDiv w:val="1"/>
      <w:marLeft w:val="0"/>
      <w:marRight w:val="0"/>
      <w:marTop w:val="0"/>
      <w:marBottom w:val="0"/>
      <w:divBdr>
        <w:top w:val="none" w:sz="0" w:space="0" w:color="auto"/>
        <w:left w:val="none" w:sz="0" w:space="0" w:color="auto"/>
        <w:bottom w:val="none" w:sz="0" w:space="0" w:color="auto"/>
        <w:right w:val="none" w:sz="0" w:space="0" w:color="auto"/>
      </w:divBdr>
    </w:div>
    <w:div w:id="211671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ubchem.ncbi.nlm.nih.gov/compound/447043"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ubchem.ncbi.nlm.nih.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DBD9E5791F4B548A30AFAA1CCCA8F1E" ma:contentTypeVersion="11" ma:contentTypeDescription="Crear nuevo documento." ma:contentTypeScope="" ma:versionID="e76140550869bc7d205d2b7c21b72246">
  <xsd:schema xmlns:xsd="http://www.w3.org/2001/XMLSchema" xmlns:xs="http://www.w3.org/2001/XMLSchema" xmlns:p="http://schemas.microsoft.com/office/2006/metadata/properties" xmlns:ns2="6a4bd494-42da-41c0-98c1-793a0d72da96" xmlns:ns3="53fcf213-0f73-4cc4-b657-954de46bdca6" targetNamespace="http://schemas.microsoft.com/office/2006/metadata/properties" ma:root="true" ma:fieldsID="dab8973a6fe5b99cc585835b6134cb7d" ns2:_="" ns3:_="">
    <xsd:import namespace="6a4bd494-42da-41c0-98c1-793a0d72da96"/>
    <xsd:import namespace="53fcf213-0f73-4cc4-b657-954de46bdc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4bd494-42da-41c0-98c1-793a0d72d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fc408bdd-cd0c-4f6d-91f0-56bd57e0e9d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fcf213-0f73-4cc4-b657-954de46bdca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97242bf-1d4e-4aee-80b4-e68e0abd3d5d}" ma:internalName="TaxCatchAll" ma:showField="CatchAllData" ma:web="53fcf213-0f73-4cc4-b657-954de46bdc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a4bd494-42da-41c0-98c1-793a0d72da96">
      <Terms xmlns="http://schemas.microsoft.com/office/infopath/2007/PartnerControls"/>
    </lcf76f155ced4ddcb4097134ff3c332f>
    <TaxCatchAll xmlns="53fcf213-0f73-4cc4-b657-954de46bdca6" xsi:nil="true"/>
  </documentManagement>
</p:properties>
</file>

<file path=customXml/itemProps1.xml><?xml version="1.0" encoding="utf-8"?>
<ds:datastoreItem xmlns:ds="http://schemas.openxmlformats.org/officeDocument/2006/customXml" ds:itemID="{5229419A-CE8C-4BB3-87BE-AE962ED75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4bd494-42da-41c0-98c1-793a0d72da96"/>
    <ds:schemaRef ds:uri="53fcf213-0f73-4cc4-b657-954de46bdc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12ABF6-94C5-40EA-A6CB-AD4F2545A6EA}">
  <ds:schemaRefs>
    <ds:schemaRef ds:uri="http://schemas.microsoft.com/sharepoint/v3/contenttype/forms"/>
  </ds:schemaRefs>
</ds:datastoreItem>
</file>

<file path=customXml/itemProps3.xml><?xml version="1.0" encoding="utf-8"?>
<ds:datastoreItem xmlns:ds="http://schemas.openxmlformats.org/officeDocument/2006/customXml" ds:itemID="{69CA924B-4CDE-4B30-90F2-87337DFB9D50}">
  <ds:schemaRefs>
    <ds:schemaRef ds:uri="http://schemas.openxmlformats.org/officeDocument/2006/bibliography"/>
  </ds:schemaRefs>
</ds:datastoreItem>
</file>

<file path=customXml/itemProps4.xml><?xml version="1.0" encoding="utf-8"?>
<ds:datastoreItem xmlns:ds="http://schemas.openxmlformats.org/officeDocument/2006/customXml" ds:itemID="{57DFA660-6CEF-41BA-A9E4-96716BA4B27D}">
  <ds:schemaRefs>
    <ds:schemaRef ds:uri="http://schemas.microsoft.com/office/2006/metadata/properties"/>
    <ds:schemaRef ds:uri="http://schemas.microsoft.com/office/infopath/2007/PartnerControls"/>
    <ds:schemaRef ds:uri="6a4bd494-42da-41c0-98c1-793a0d72da96"/>
    <ds:schemaRef ds:uri="53fcf213-0f73-4cc4-b657-954de46bdca6"/>
  </ds:schemaRefs>
</ds:datastoreItem>
</file>

<file path=docMetadata/LabelInfo.xml><?xml version="1.0" encoding="utf-8"?>
<clbl:labelList xmlns:clbl="http://schemas.microsoft.com/office/2020/mipLabelMetadata">
  <clbl:label id="{cea1ea3e-60b2-4f75-a6c2-a6022e8f961b}" enabled="0" method="" siteId="{cea1ea3e-60b2-4f75-a6c2-a6022e8f961b}" removed="1"/>
</clbl:labelList>
</file>

<file path=docProps/app.xml><?xml version="1.0" encoding="utf-8"?>
<Properties xmlns="http://schemas.openxmlformats.org/officeDocument/2006/extended-properties" xmlns:vt="http://schemas.openxmlformats.org/officeDocument/2006/docPropsVTypes">
  <Template>Normal.dotm</Template>
  <TotalTime>23</TotalTime>
  <Pages>6</Pages>
  <Words>1814</Words>
  <Characters>9978</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11769</CharactersWithSpaces>
  <SharedDoc>false</SharedDoc>
  <HLinks>
    <vt:vector size="12" baseType="variant">
      <vt:variant>
        <vt:i4>4521993</vt:i4>
      </vt:variant>
      <vt:variant>
        <vt:i4>3</vt:i4>
      </vt:variant>
      <vt:variant>
        <vt:i4>0</vt:i4>
      </vt:variant>
      <vt:variant>
        <vt:i4>5</vt:i4>
      </vt:variant>
      <vt:variant>
        <vt:lpwstr>https://pubchem.ncbi.nlm.nih.gov/compound/447043</vt:lpwstr>
      </vt:variant>
      <vt:variant>
        <vt:lpwstr/>
      </vt:variant>
      <vt:variant>
        <vt:i4>393247</vt:i4>
      </vt:variant>
      <vt:variant>
        <vt:i4>0</vt:i4>
      </vt:variant>
      <vt:variant>
        <vt:i4>0</vt:i4>
      </vt:variant>
      <vt:variant>
        <vt:i4>5</vt:i4>
      </vt:variant>
      <vt:variant>
        <vt:lpwstr>https://pubchem.ncbi.nlm.nih.gov/</vt:lpwstr>
      </vt:variant>
      <vt:variant>
        <vt:lpwstr>query=C38H76N2O14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Fernández González</dc:creator>
  <cp:keywords/>
  <dc:description/>
  <cp:lastModifiedBy>Elena Fernández González</cp:lastModifiedBy>
  <cp:revision>11</cp:revision>
  <dcterms:created xsi:type="dcterms:W3CDTF">2026-06-25T14:50:00Z</dcterms:created>
  <dcterms:modified xsi:type="dcterms:W3CDTF">2026-09-10T10:35:00Z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0x010100ADBD9E5791F4B548A30AFAA1CCCA8F1E</vt:lpwstr>
  </property>
  <property fmtid="{D5CDD505-2E9C-101B-9397-08002B2CF9AE}" pid="3" name="GrammarlyDocumentId">
    <vt:lpwstr>b3e0ceab-1e47-4218-b088-64bfa9187456</vt:lpwstr>
  </property>
  <property fmtid="{D5CDD505-2E9C-101B-9397-08002B2CF9AE}" pid="4" name="ZOTERO_PREF_1">
    <vt:lpwstr>&lt;data data-version="3" zotero-version="9.0.5"&gt;&lt;session id="efNMDCwe"/&gt;&lt;style id="http://www.zotero.org/styles/apa" locale="en-GB" hasBibliography="1" bibliographyStyleHasBeenSet="1"/&gt;&lt;prefs&gt;&lt;pref name="fieldType" value="Field"/&gt;&lt;pref name="automaticJourna</vt:lpwstr>
  </property>
  <property fmtid="{D5CDD505-2E9C-101B-9397-08002B2CF9AE}" pid="5" name="ZOTERO_PREF_2">
    <vt:lpwstr>lAbbreviations" value="true"/&gt;&lt;/prefs&gt;&lt;/data&gt;</vt:lpwstr>
  </property>
</Properties>
</file>