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158118" w14:textId="77777777" w:rsidR="007B095D" w:rsidRPr="00800A36" w:rsidRDefault="00000000" w:rsidP="003179FF">
      <w:pPr>
        <w:jc w:val="both"/>
        <w:rPr>
          <w:rFonts w:asciiTheme="majorHAnsi" w:hAnsiTheme="majorHAnsi" w:cstheme="majorHAnsi"/>
          <w:color w:val="000000" w:themeColor="text1"/>
          <w:sz w:val="22"/>
          <w:lang w:val="en-GB"/>
        </w:rPr>
      </w:pPr>
      <w:r w:rsidRPr="00800A36">
        <w:rPr>
          <w:rFonts w:asciiTheme="majorHAnsi" w:hAnsiTheme="majorHAnsi" w:cstheme="majorHAnsi"/>
          <w:b/>
          <w:color w:val="000000" w:themeColor="text1"/>
          <w:sz w:val="22"/>
          <w:lang w:val="en-GB"/>
        </w:rPr>
        <w:t>Supplementary File 1</w:t>
      </w:r>
    </w:p>
    <w:p w14:paraId="5006436B" w14:textId="77777777" w:rsidR="007B095D" w:rsidRPr="00800A36" w:rsidRDefault="00000000" w:rsidP="003179FF">
      <w:pPr>
        <w:jc w:val="both"/>
        <w:rPr>
          <w:rFonts w:asciiTheme="majorHAnsi" w:hAnsiTheme="majorHAnsi" w:cstheme="majorHAnsi"/>
          <w:color w:val="000000" w:themeColor="text1"/>
          <w:sz w:val="22"/>
          <w:lang w:val="en-GB"/>
        </w:rPr>
      </w:pPr>
      <w:proofErr w:type="spellStart"/>
      <w:r w:rsidRPr="00800A36">
        <w:rPr>
          <w:rFonts w:asciiTheme="majorHAnsi" w:hAnsiTheme="majorHAnsi" w:cstheme="majorHAnsi"/>
          <w:b/>
          <w:color w:val="000000" w:themeColor="text1"/>
          <w:sz w:val="22"/>
          <w:lang w:val="en-GB"/>
        </w:rPr>
        <w:t>ARGon</w:t>
      </w:r>
      <w:proofErr w:type="spellEnd"/>
      <w:r w:rsidRPr="00800A36">
        <w:rPr>
          <w:rFonts w:asciiTheme="majorHAnsi" w:hAnsiTheme="majorHAnsi" w:cstheme="majorHAnsi"/>
          <w:b/>
          <w:color w:val="000000" w:themeColor="text1"/>
          <w:sz w:val="22"/>
          <w:lang w:val="en-GB"/>
        </w:rPr>
        <w:t>-M Study: Semi-structured Interview Guide – Patients</w:t>
      </w:r>
    </w:p>
    <w:p w14:paraId="1B554793" w14:textId="77777777" w:rsidR="007B095D" w:rsidRPr="00800A36" w:rsidRDefault="00000000" w:rsidP="003179FF">
      <w:pPr>
        <w:jc w:val="both"/>
        <w:rPr>
          <w:rFonts w:asciiTheme="majorHAnsi" w:hAnsiTheme="majorHAnsi" w:cstheme="majorHAnsi"/>
          <w:color w:val="000000" w:themeColor="text1"/>
          <w:sz w:val="22"/>
          <w:lang w:val="en-GB"/>
        </w:rPr>
      </w:pPr>
      <w:r w:rsidRPr="00800A36">
        <w:rPr>
          <w:rFonts w:asciiTheme="majorHAnsi" w:hAnsiTheme="majorHAnsi" w:cstheme="majorHAnsi"/>
          <w:i/>
          <w:color w:val="000000" w:themeColor="text1"/>
          <w:sz w:val="22"/>
          <w:lang w:val="en-GB"/>
        </w:rPr>
        <w:t>English translation of the original German-language interview guide</w:t>
      </w:r>
    </w:p>
    <w:p w14:paraId="31A794DD" w14:textId="77777777" w:rsidR="007B095D" w:rsidRPr="00800A36" w:rsidRDefault="00000000" w:rsidP="003179FF">
      <w:pPr>
        <w:jc w:val="both"/>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Version 1.0 | 25 February 2019</w:t>
      </w:r>
    </w:p>
    <w:p w14:paraId="0506C08D" w14:textId="77777777" w:rsidR="007B095D" w:rsidRPr="00800A36" w:rsidRDefault="00000000" w:rsidP="003179FF">
      <w:pPr>
        <w:pBdr>
          <w:top w:val="single" w:sz="4" w:space="4" w:color="B7B7B7"/>
          <w:left w:val="single" w:sz="4" w:space="4" w:color="B7B7B7"/>
          <w:bottom w:val="single" w:sz="4" w:space="4" w:color="B7B7B7"/>
          <w:right w:val="single" w:sz="4" w:space="4" w:color="B7B7B7"/>
        </w:pBdr>
        <w:spacing w:before="200" w:after="240"/>
        <w:jc w:val="both"/>
        <w:rPr>
          <w:rFonts w:asciiTheme="majorHAnsi" w:hAnsiTheme="majorHAnsi" w:cstheme="majorHAnsi"/>
          <w:color w:val="000000" w:themeColor="text1"/>
          <w:sz w:val="22"/>
          <w:lang w:val="en-GB"/>
        </w:rPr>
      </w:pPr>
      <w:r w:rsidRPr="00800A36">
        <w:rPr>
          <w:rFonts w:asciiTheme="majorHAnsi" w:hAnsiTheme="majorHAnsi" w:cstheme="majorHAnsi"/>
          <w:b/>
          <w:color w:val="000000" w:themeColor="text1"/>
          <w:sz w:val="22"/>
          <w:lang w:val="en-GB"/>
        </w:rPr>
        <w:t xml:space="preserve">Note: </w:t>
      </w:r>
      <w:r w:rsidRPr="00800A36">
        <w:rPr>
          <w:rFonts w:asciiTheme="majorHAnsi" w:hAnsiTheme="majorHAnsi" w:cstheme="majorHAnsi"/>
          <w:color w:val="000000" w:themeColor="text1"/>
          <w:sz w:val="22"/>
          <w:lang w:val="en-GB"/>
        </w:rPr>
        <w:t>This document is an English translation of the interview guide used in the study. The content of the scenarios, including descriptions of diagnostic testing, treatment and costs, reflects the information provided in the original 2019 interview guide and has not been updated.</w:t>
      </w:r>
    </w:p>
    <w:p w14:paraId="6F1581AA" w14:textId="77777777" w:rsidR="007B095D" w:rsidRPr="00800A36" w:rsidRDefault="00000000" w:rsidP="003179FF">
      <w:pPr>
        <w:pStyle w:val="berschrift1"/>
        <w:jc w:val="both"/>
        <w:rPr>
          <w:rFonts w:cstheme="majorHAnsi"/>
          <w:color w:val="000000" w:themeColor="text1"/>
          <w:sz w:val="22"/>
          <w:szCs w:val="22"/>
          <w:lang w:val="en-GB"/>
        </w:rPr>
      </w:pPr>
      <w:r w:rsidRPr="00800A36">
        <w:rPr>
          <w:rFonts w:cstheme="majorHAnsi"/>
          <w:color w:val="000000" w:themeColor="text1"/>
          <w:sz w:val="22"/>
          <w:szCs w:val="22"/>
          <w:lang w:val="en-GB"/>
        </w:rPr>
        <w:t>Background</w:t>
      </w:r>
    </w:p>
    <w:p w14:paraId="271C498D" w14:textId="77777777" w:rsidR="007B095D" w:rsidRPr="00800A36" w:rsidRDefault="00000000" w:rsidP="003179FF">
      <w:pPr>
        <w:jc w:val="both"/>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Thank you very much for participating in the study. This study is primarily about your experiences with gonorrhoea and your experiences and perceptions related to sexuality. Participation is voluntary, and you may stop the interview at any time. There are no right or wrong answers to the questions – we are interested in your experiences and thoughts. The conversation will be audio-recorded and later transcribed (i.e. typed out). Your data will be treated as strictly confidential; besides me, only two other members of the research team will have access to these data.</w:t>
      </w:r>
    </w:p>
    <w:p w14:paraId="033E6431" w14:textId="77777777" w:rsidR="007B095D" w:rsidRPr="00800A36" w:rsidRDefault="00000000" w:rsidP="003179FF">
      <w:pPr>
        <w:jc w:val="both"/>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At the beginning of the interview, I will ask you a few open-ended questions. You can answer them in whatever way you wish and talk about what seems important to you. This will be followed by a second part of the interview in which I will explain specific issues and again ask you open-ended questions about them. Here too, you can answer in whatever way you wish and focus on what seems important to you.</w:t>
      </w:r>
    </w:p>
    <w:p w14:paraId="0B966799" w14:textId="77777777" w:rsidR="007B095D" w:rsidRPr="00800A36" w:rsidRDefault="00000000" w:rsidP="003179FF">
      <w:pPr>
        <w:jc w:val="both"/>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Do you have any questions for me at this point?</w:t>
      </w:r>
    </w:p>
    <w:p w14:paraId="24110A1D" w14:textId="77777777" w:rsidR="007B095D" w:rsidRPr="00800A36" w:rsidRDefault="00000000" w:rsidP="003179FF">
      <w:pPr>
        <w:jc w:val="both"/>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We will now begin with questions about your experiences and perceptions related to sexuality and dealing with infectious diseases, specifically gonorrhoea.</w:t>
      </w:r>
    </w:p>
    <w:p w14:paraId="3CBDC77A" w14:textId="0D01C09D" w:rsidR="007B095D" w:rsidRPr="00800A36" w:rsidRDefault="00000000" w:rsidP="003179FF">
      <w:pPr>
        <w:pStyle w:val="berschrift1"/>
        <w:jc w:val="both"/>
        <w:rPr>
          <w:rFonts w:cstheme="majorHAnsi"/>
          <w:color w:val="000000" w:themeColor="text1"/>
          <w:sz w:val="22"/>
          <w:szCs w:val="22"/>
          <w:lang w:val="en-GB"/>
        </w:rPr>
      </w:pPr>
      <w:r w:rsidRPr="00800A36">
        <w:rPr>
          <w:rFonts w:cstheme="majorHAnsi"/>
          <w:color w:val="000000" w:themeColor="text1"/>
          <w:sz w:val="22"/>
          <w:szCs w:val="22"/>
          <w:lang w:val="en-GB"/>
        </w:rPr>
        <w:t>Interview Guide – P</w:t>
      </w:r>
      <w:r w:rsidR="00D36C65" w:rsidRPr="00800A36">
        <w:rPr>
          <w:rFonts w:cstheme="majorHAnsi"/>
          <w:color w:val="000000" w:themeColor="text1"/>
          <w:sz w:val="22"/>
          <w:szCs w:val="22"/>
          <w:lang w:val="en-GB"/>
        </w:rPr>
        <w:t>art</w:t>
      </w:r>
      <w:r w:rsidRPr="00800A36">
        <w:rPr>
          <w:rFonts w:cstheme="majorHAnsi"/>
          <w:color w:val="000000" w:themeColor="text1"/>
          <w:sz w:val="22"/>
          <w:szCs w:val="22"/>
          <w:lang w:val="en-GB"/>
        </w:rPr>
        <w:t xml:space="preserve"> 1</w:t>
      </w:r>
    </w:p>
    <w:p w14:paraId="579A72D1" w14:textId="77777777" w:rsidR="007B095D" w:rsidRPr="00800A36" w:rsidRDefault="00000000" w:rsidP="003179FF">
      <w:pPr>
        <w:pStyle w:val="berschrift2"/>
        <w:jc w:val="both"/>
        <w:rPr>
          <w:rFonts w:cstheme="majorHAnsi"/>
          <w:color w:val="000000" w:themeColor="text1"/>
          <w:sz w:val="22"/>
          <w:szCs w:val="22"/>
          <w:lang w:val="en-GB"/>
        </w:rPr>
      </w:pPr>
      <w:r w:rsidRPr="00800A36">
        <w:rPr>
          <w:rFonts w:cstheme="majorHAnsi"/>
          <w:color w:val="000000" w:themeColor="text1"/>
          <w:sz w:val="22"/>
          <w:szCs w:val="22"/>
          <w:lang w:val="en-GB"/>
        </w:rPr>
        <w:t>Experiences with and perceptions of gonorrhoea</w:t>
      </w:r>
    </w:p>
    <w:p w14:paraId="5B3395D7" w14:textId="1C7D5AAD" w:rsidR="007B095D" w:rsidRPr="00800A36" w:rsidRDefault="00000000" w:rsidP="003179FF">
      <w:pPr>
        <w:pStyle w:val="Prompt"/>
        <w:jc w:val="both"/>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 xml:space="preserve">– Can you tell me about your most recent gonorrhoea infection? How did you experience the process, from the moment you noticed that something was not right until after treatment? Please start with whatever comes to </w:t>
      </w:r>
      <w:r w:rsidR="00D36C65" w:rsidRPr="00800A36">
        <w:rPr>
          <w:rFonts w:asciiTheme="majorHAnsi" w:hAnsiTheme="majorHAnsi" w:cstheme="majorHAnsi"/>
          <w:color w:val="000000" w:themeColor="text1"/>
          <w:sz w:val="22"/>
          <w:lang w:val="en-GB"/>
        </w:rPr>
        <w:t xml:space="preserve">your </w:t>
      </w:r>
      <w:r w:rsidRPr="00800A36">
        <w:rPr>
          <w:rFonts w:asciiTheme="majorHAnsi" w:hAnsiTheme="majorHAnsi" w:cstheme="majorHAnsi"/>
          <w:color w:val="000000" w:themeColor="text1"/>
          <w:sz w:val="22"/>
          <w:lang w:val="en-GB"/>
        </w:rPr>
        <w:t>mind spontaneously.</w:t>
      </w:r>
    </w:p>
    <w:p w14:paraId="650831BE" w14:textId="77777777" w:rsidR="007B095D" w:rsidRPr="00800A36" w:rsidRDefault="00000000" w:rsidP="003179FF">
      <w:pPr>
        <w:jc w:val="both"/>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Follow-up questions (if not already discussed):</w:t>
      </w:r>
    </w:p>
    <w:p w14:paraId="066941A9" w14:textId="100C71CC" w:rsidR="007B095D" w:rsidRPr="00800A36" w:rsidRDefault="00000000" w:rsidP="003179FF">
      <w:pPr>
        <w:pStyle w:val="Probe"/>
        <w:jc w:val="both"/>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 Who did you talk to about your infection?</w:t>
      </w:r>
    </w:p>
    <w:p w14:paraId="0F0898A2" w14:textId="77777777" w:rsidR="007B095D" w:rsidRPr="00800A36" w:rsidRDefault="00000000" w:rsidP="003179FF">
      <w:pPr>
        <w:pStyle w:val="Probe"/>
        <w:jc w:val="both"/>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 What were your thoughts and feelings regarding treatment?</w:t>
      </w:r>
    </w:p>
    <w:p w14:paraId="57D44715" w14:textId="77777777" w:rsidR="007B095D" w:rsidRPr="00800A36" w:rsidRDefault="00000000" w:rsidP="003179FF">
      <w:pPr>
        <w:pStyle w:val="Probe"/>
        <w:jc w:val="both"/>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 How did you experience the period around diagnosis and treatment?</w:t>
      </w:r>
    </w:p>
    <w:p w14:paraId="05B7CE5E" w14:textId="77777777" w:rsidR="007B095D" w:rsidRPr="00800A36" w:rsidRDefault="00000000" w:rsidP="003179FF">
      <w:pPr>
        <w:pStyle w:val="Probe"/>
        <w:jc w:val="both"/>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 How did you experience treatment with medication? Can you tell me more about the medication?</w:t>
      </w:r>
    </w:p>
    <w:p w14:paraId="7774A88A" w14:textId="77777777" w:rsidR="007B095D" w:rsidRPr="00800A36" w:rsidRDefault="00000000" w:rsidP="003179FF">
      <w:pPr>
        <w:pStyle w:val="Probe"/>
        <w:jc w:val="both"/>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 What do the costs of such testing and treatment mean to you?</w:t>
      </w:r>
    </w:p>
    <w:p w14:paraId="51729F68" w14:textId="77777777" w:rsidR="007B095D" w:rsidRPr="00800A36" w:rsidRDefault="00000000" w:rsidP="003179FF">
      <w:pPr>
        <w:pStyle w:val="Probe"/>
        <w:jc w:val="both"/>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 To what extent do the costs influence your decisions about testing and treatment?</w:t>
      </w:r>
    </w:p>
    <w:p w14:paraId="355A3A90" w14:textId="77777777" w:rsidR="007B095D" w:rsidRPr="00800A36" w:rsidRDefault="00000000" w:rsidP="003179FF">
      <w:pPr>
        <w:pStyle w:val="berschrift2"/>
        <w:jc w:val="both"/>
        <w:rPr>
          <w:rFonts w:cstheme="majorHAnsi"/>
          <w:color w:val="000000" w:themeColor="text1"/>
          <w:sz w:val="22"/>
          <w:szCs w:val="22"/>
          <w:lang w:val="en-GB"/>
        </w:rPr>
      </w:pPr>
      <w:r w:rsidRPr="00800A36">
        <w:rPr>
          <w:rFonts w:cstheme="majorHAnsi"/>
          <w:color w:val="000000" w:themeColor="text1"/>
          <w:sz w:val="22"/>
          <w:szCs w:val="22"/>
          <w:lang w:val="en-GB"/>
        </w:rPr>
        <w:t>Sexual behaviour / protection versus risks</w:t>
      </w:r>
    </w:p>
    <w:p w14:paraId="618581B9" w14:textId="77777777" w:rsidR="007B095D" w:rsidRPr="00800A36" w:rsidRDefault="00000000" w:rsidP="003179FF">
      <w:pPr>
        <w:pStyle w:val="Prompt"/>
        <w:jc w:val="both"/>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 Can you describe the context in which you currently have sex?</w:t>
      </w:r>
    </w:p>
    <w:p w14:paraId="59CE871F" w14:textId="77777777" w:rsidR="007B095D" w:rsidRPr="00800A36" w:rsidRDefault="00000000" w:rsidP="003179FF">
      <w:pPr>
        <w:pStyle w:val="Prompt"/>
        <w:jc w:val="both"/>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lastRenderedPageBreak/>
        <w:t>– How do you experience the way protection against sexually transmitted infections is handled in this context?</w:t>
      </w:r>
    </w:p>
    <w:p w14:paraId="6322A632" w14:textId="77777777" w:rsidR="007B095D" w:rsidRPr="00800A36" w:rsidRDefault="00000000" w:rsidP="003179FF">
      <w:pPr>
        <w:jc w:val="both"/>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Follow-up questions (if not already discussed):</w:t>
      </w:r>
    </w:p>
    <w:p w14:paraId="434EC89F" w14:textId="77777777" w:rsidR="007B095D" w:rsidRPr="00800A36" w:rsidRDefault="00000000" w:rsidP="003179FF">
      <w:pPr>
        <w:pStyle w:val="Probe"/>
        <w:jc w:val="both"/>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 How is protection for oneself handled? What about protecting others?</w:t>
      </w:r>
    </w:p>
    <w:p w14:paraId="40734A49" w14:textId="77777777" w:rsidR="007B095D" w:rsidRPr="00800A36" w:rsidRDefault="00000000" w:rsidP="003179FF">
      <w:pPr>
        <w:pStyle w:val="Probe"/>
        <w:jc w:val="both"/>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 What are your own thoughts and feelings in this regard?</w:t>
      </w:r>
    </w:p>
    <w:p w14:paraId="21F5BA26" w14:textId="77777777" w:rsidR="007B095D" w:rsidRPr="00800A36" w:rsidRDefault="00000000" w:rsidP="003179FF">
      <w:pPr>
        <w:pStyle w:val="Probe"/>
        <w:jc w:val="both"/>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 Which things that are important to you are you able to put into practice, and which perhaps less so?</w:t>
      </w:r>
    </w:p>
    <w:p w14:paraId="6AF2FF4C" w14:textId="77777777" w:rsidR="007B095D" w:rsidRPr="00800A36" w:rsidRDefault="00000000" w:rsidP="003179FF">
      <w:pPr>
        <w:pStyle w:val="Probe"/>
        <w:jc w:val="both"/>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 When you think specifically about gonorrhoea, what does protection against reinfection mean to you? What does this mean in your sexual environment?</w:t>
      </w:r>
    </w:p>
    <w:p w14:paraId="05FFC1D1" w14:textId="77777777" w:rsidR="00276FE9" w:rsidRPr="00800A36" w:rsidRDefault="00276FE9" w:rsidP="00276FE9">
      <w:pPr>
        <w:rPr>
          <w:rFonts w:asciiTheme="majorHAnsi" w:hAnsiTheme="majorHAnsi" w:cstheme="majorHAnsi"/>
          <w:color w:val="000000" w:themeColor="text1"/>
          <w:sz w:val="22"/>
          <w:lang w:val="en-GB"/>
        </w:rPr>
      </w:pPr>
    </w:p>
    <w:p w14:paraId="08B847A0" w14:textId="41D0FD28" w:rsidR="00276FE9" w:rsidRPr="00800A36" w:rsidRDefault="00276FE9" w:rsidP="00276FE9">
      <w:pPr>
        <w:pStyle w:val="berschrift2"/>
        <w:rPr>
          <w:rFonts w:eastAsia="Times New Roman" w:cstheme="majorHAnsi"/>
          <w:color w:val="000000" w:themeColor="text1"/>
          <w:sz w:val="22"/>
          <w:szCs w:val="22"/>
          <w:lang w:val="en-GB"/>
        </w:rPr>
      </w:pPr>
      <w:r w:rsidRPr="00800A36">
        <w:rPr>
          <w:rFonts w:cstheme="majorHAnsi"/>
          <w:color w:val="000000" w:themeColor="text1"/>
          <w:sz w:val="22"/>
          <w:szCs w:val="22"/>
          <w:lang w:val="en-GB"/>
        </w:rPr>
        <w:t>Interview Guide – P</w:t>
      </w:r>
      <w:r w:rsidR="00800A36" w:rsidRPr="00800A36">
        <w:rPr>
          <w:rFonts w:cstheme="majorHAnsi"/>
          <w:color w:val="000000" w:themeColor="text1"/>
          <w:sz w:val="22"/>
          <w:szCs w:val="22"/>
          <w:lang w:val="en-GB"/>
        </w:rPr>
        <w:t>art</w:t>
      </w:r>
      <w:r w:rsidRPr="00800A36">
        <w:rPr>
          <w:rFonts w:cstheme="majorHAnsi"/>
          <w:color w:val="000000" w:themeColor="text1"/>
          <w:sz w:val="22"/>
          <w:szCs w:val="22"/>
          <w:lang w:val="en-GB"/>
        </w:rPr>
        <w:t xml:space="preserve"> 2: Antimicrobial resistance and AMR-informed management strategies</w:t>
      </w:r>
    </w:p>
    <w:p w14:paraId="20A06EF0" w14:textId="77777777" w:rsidR="00276FE9" w:rsidRPr="00800A36" w:rsidRDefault="00276FE9" w:rsidP="00276FE9">
      <w:pPr>
        <w:pStyle w:val="isselectedend"/>
        <w:rPr>
          <w:rFonts w:asciiTheme="majorHAnsi" w:hAnsiTheme="majorHAnsi" w:cstheme="majorHAnsi"/>
          <w:color w:val="000000" w:themeColor="text1"/>
          <w:sz w:val="22"/>
          <w:szCs w:val="22"/>
          <w:lang w:val="en-GB"/>
        </w:rPr>
      </w:pPr>
      <w:r w:rsidRPr="00800A36">
        <w:rPr>
          <w:rFonts w:asciiTheme="majorHAnsi" w:hAnsiTheme="majorHAnsi" w:cstheme="majorHAnsi"/>
          <w:color w:val="000000" w:themeColor="text1"/>
          <w:sz w:val="22"/>
          <w:szCs w:val="22"/>
          <w:lang w:val="en-GB"/>
        </w:rPr>
        <w:t>Thank you very much for being so open in answering these questions. I would now like to present some information and possible scenarios and would again be very interested in hearing your thoughts and perspectives.</w:t>
      </w:r>
    </w:p>
    <w:p w14:paraId="45CCAE4D" w14:textId="77777777" w:rsidR="00276FE9" w:rsidRPr="00800A36" w:rsidRDefault="00276FE9" w:rsidP="00276FE9">
      <w:pPr>
        <w:pStyle w:val="isselectedend"/>
        <w:rPr>
          <w:rFonts w:asciiTheme="majorHAnsi" w:hAnsiTheme="majorHAnsi" w:cstheme="majorHAnsi"/>
          <w:color w:val="000000" w:themeColor="text1"/>
          <w:sz w:val="22"/>
          <w:szCs w:val="22"/>
          <w:lang w:val="en-GB"/>
        </w:rPr>
      </w:pPr>
      <w:r w:rsidRPr="00800A36">
        <w:rPr>
          <w:rFonts w:asciiTheme="majorHAnsi" w:hAnsiTheme="majorHAnsi" w:cstheme="majorHAnsi"/>
          <w:color w:val="000000" w:themeColor="text1"/>
          <w:sz w:val="22"/>
          <w:szCs w:val="22"/>
          <w:lang w:val="en-GB"/>
        </w:rPr>
        <w:t>First, I will briefly explain how gonorrhoea is currently diagnosed and treated and discuss the issue of antimicrobial resistance. I will then present two possible management scenarios. These are issues that are usually discussed mainly by healthcare professionals; here, we are particularly interested in the perspective of people affected by gonorrhoea.</w:t>
      </w:r>
    </w:p>
    <w:p w14:paraId="584793E4" w14:textId="77777777" w:rsidR="00276FE9" w:rsidRPr="00800A36" w:rsidRDefault="00276FE9" w:rsidP="00276FE9">
      <w:pPr>
        <w:pStyle w:val="berschrift3"/>
        <w:rPr>
          <w:rFonts w:cstheme="majorHAnsi"/>
          <w:color w:val="000000" w:themeColor="text1"/>
          <w:sz w:val="22"/>
          <w:lang w:val="en-GB"/>
        </w:rPr>
      </w:pPr>
      <w:r w:rsidRPr="00800A36">
        <w:rPr>
          <w:rFonts w:cstheme="majorHAnsi"/>
          <w:color w:val="000000" w:themeColor="text1"/>
          <w:sz w:val="22"/>
          <w:lang w:val="en-GB"/>
        </w:rPr>
        <w:t>Background information presented to participants</w:t>
      </w:r>
    </w:p>
    <w:p w14:paraId="4D017C73" w14:textId="77777777" w:rsidR="00276FE9" w:rsidRPr="00800A36" w:rsidRDefault="00276FE9" w:rsidP="00276FE9">
      <w:pPr>
        <w:pStyle w:val="isselectedend"/>
        <w:rPr>
          <w:rFonts w:asciiTheme="majorHAnsi" w:hAnsiTheme="majorHAnsi" w:cstheme="majorHAnsi"/>
          <w:color w:val="000000" w:themeColor="text1"/>
          <w:sz w:val="22"/>
          <w:szCs w:val="22"/>
          <w:lang w:val="en-GB"/>
        </w:rPr>
      </w:pPr>
      <w:r w:rsidRPr="00800A36">
        <w:rPr>
          <w:rFonts w:asciiTheme="majorHAnsi" w:hAnsiTheme="majorHAnsi" w:cstheme="majorHAnsi"/>
          <w:color w:val="000000" w:themeColor="text1"/>
          <w:sz w:val="22"/>
          <w:szCs w:val="22"/>
          <w:lang w:val="en-GB"/>
        </w:rPr>
        <w:t>In Switzerland, gonorrhoea is currently treated with a combination of two antibiotics: an injection of ceftriaxone and oral azithromycin. At present, this regimen is effective against all known gonorrhoea strains in Switzerland. However, increasing use of antibiotics promotes the development of antimicrobial resistance. In several European countries, treatment failures have already been reported because some gonorrhoea strains have become resistant to one or more antibiotics. Such resistant strains are expected to spread further, making gonorrhoea increasingly difficult to treat. In the worst case, gonorrhoea could become untreatable. At present, no alternative antibiotics are recommended for routine treatment.</w:t>
      </w:r>
    </w:p>
    <w:p w14:paraId="4D1033D3" w14:textId="77777777" w:rsidR="00276FE9" w:rsidRPr="00800A36" w:rsidRDefault="00276FE9" w:rsidP="00276FE9">
      <w:pPr>
        <w:pStyle w:val="isselectedend"/>
        <w:rPr>
          <w:rFonts w:asciiTheme="majorHAnsi" w:hAnsiTheme="majorHAnsi" w:cstheme="majorHAnsi"/>
          <w:color w:val="000000" w:themeColor="text1"/>
          <w:sz w:val="22"/>
          <w:szCs w:val="22"/>
          <w:lang w:val="en-GB"/>
        </w:rPr>
      </w:pPr>
      <w:r w:rsidRPr="00800A36">
        <w:rPr>
          <w:rStyle w:val="Fett"/>
          <w:rFonts w:asciiTheme="majorHAnsi" w:hAnsiTheme="majorHAnsi" w:cstheme="majorHAnsi"/>
          <w:color w:val="000000" w:themeColor="text1"/>
          <w:sz w:val="22"/>
          <w:szCs w:val="22"/>
          <w:lang w:val="en-GB"/>
        </w:rPr>
        <w:t>Open-ended prompts</w:t>
      </w:r>
    </w:p>
    <w:p w14:paraId="01A0FCA6" w14:textId="77777777" w:rsidR="00276FE9" w:rsidRPr="00800A36" w:rsidRDefault="00276FE9" w:rsidP="00276FE9">
      <w:pPr>
        <w:numPr>
          <w:ilvl w:val="0"/>
          <w:numId w:val="10"/>
        </w:numPr>
        <w:spacing w:before="100" w:beforeAutospacing="1" w:after="100" w:afterAutospacing="1" w:line="240" w:lineRule="auto"/>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What are your thoughts after hearing this?</w:t>
      </w:r>
    </w:p>
    <w:p w14:paraId="18091B5D" w14:textId="77777777" w:rsidR="00276FE9" w:rsidRPr="00800A36" w:rsidRDefault="00276FE9" w:rsidP="00276FE9">
      <w:pPr>
        <w:numPr>
          <w:ilvl w:val="0"/>
          <w:numId w:val="10"/>
        </w:numPr>
        <w:spacing w:before="100" w:beforeAutospacing="1" w:after="100" w:afterAutospacing="1" w:line="240" w:lineRule="auto"/>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What does this mean for you?</w:t>
      </w:r>
    </w:p>
    <w:p w14:paraId="306B74F6" w14:textId="77777777" w:rsidR="00276FE9" w:rsidRPr="00800A36" w:rsidRDefault="00276FE9" w:rsidP="00276FE9">
      <w:pPr>
        <w:numPr>
          <w:ilvl w:val="0"/>
          <w:numId w:val="10"/>
        </w:numPr>
        <w:spacing w:before="100" w:beforeAutospacing="1" w:after="100" w:afterAutospacing="1" w:line="240" w:lineRule="auto"/>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What do you think this means for the sexual networks or environments in which you have sex?</w:t>
      </w:r>
    </w:p>
    <w:p w14:paraId="2572CCDC" w14:textId="77777777" w:rsidR="00276FE9" w:rsidRPr="00800A36" w:rsidRDefault="00276FE9" w:rsidP="00276FE9">
      <w:pPr>
        <w:numPr>
          <w:ilvl w:val="0"/>
          <w:numId w:val="10"/>
        </w:numPr>
        <w:spacing w:before="100" w:beforeAutospacing="1" w:after="100" w:afterAutospacing="1" w:line="240" w:lineRule="auto"/>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What do you think needs to be done to prevent antimicrobial resistance in gonorrhoea in the future?</w:t>
      </w:r>
    </w:p>
    <w:p w14:paraId="4029DAB1" w14:textId="77777777" w:rsidR="00276FE9" w:rsidRPr="00800A36" w:rsidRDefault="00276FE9" w:rsidP="00276FE9">
      <w:pPr>
        <w:pStyle w:val="berschrift3"/>
        <w:rPr>
          <w:rFonts w:cstheme="majorHAnsi"/>
          <w:color w:val="000000" w:themeColor="text1"/>
          <w:sz w:val="22"/>
          <w:lang w:val="en-GB"/>
        </w:rPr>
      </w:pPr>
      <w:r w:rsidRPr="00800A36">
        <w:rPr>
          <w:rFonts w:cstheme="majorHAnsi"/>
          <w:color w:val="000000" w:themeColor="text1"/>
          <w:sz w:val="22"/>
          <w:lang w:val="en-GB"/>
        </w:rPr>
        <w:t>Clinical vignette 1: Additional antimicrobial susceptibility testing</w:t>
      </w:r>
    </w:p>
    <w:p w14:paraId="20B7946D" w14:textId="77777777" w:rsidR="00276FE9" w:rsidRPr="00800A36" w:rsidRDefault="00276FE9" w:rsidP="00276FE9">
      <w:pPr>
        <w:pStyle w:val="isselectedend"/>
        <w:rPr>
          <w:rFonts w:asciiTheme="majorHAnsi" w:hAnsiTheme="majorHAnsi" w:cstheme="majorHAnsi"/>
          <w:color w:val="000000" w:themeColor="text1"/>
          <w:sz w:val="22"/>
          <w:szCs w:val="22"/>
          <w:lang w:val="en-GB"/>
        </w:rPr>
      </w:pPr>
      <w:r w:rsidRPr="00800A36">
        <w:rPr>
          <w:rFonts w:asciiTheme="majorHAnsi" w:hAnsiTheme="majorHAnsi" w:cstheme="majorHAnsi"/>
          <w:color w:val="000000" w:themeColor="text1"/>
          <w:sz w:val="22"/>
          <w:szCs w:val="22"/>
          <w:lang w:val="en-GB"/>
        </w:rPr>
        <w:t>The test you received confirmed the presence of gonorrhoea but did not determine whether the infection was resistant to antibiotics. Because resistance was unknown, you were treated with the standard combination therapy (ceftriaxone injection plus azithromycin tablets), which is currently effective against all known gonorrhoea strains in Switzerland.</w:t>
      </w:r>
    </w:p>
    <w:p w14:paraId="3DC5ECD8" w14:textId="77777777" w:rsidR="00276FE9" w:rsidRPr="00800A36" w:rsidRDefault="00276FE9" w:rsidP="00276FE9">
      <w:pPr>
        <w:pStyle w:val="isselectedend"/>
        <w:rPr>
          <w:rFonts w:asciiTheme="majorHAnsi" w:hAnsiTheme="majorHAnsi" w:cstheme="majorHAnsi"/>
          <w:color w:val="000000" w:themeColor="text1"/>
          <w:sz w:val="22"/>
          <w:szCs w:val="22"/>
          <w:lang w:val="en-GB"/>
        </w:rPr>
      </w:pPr>
      <w:r w:rsidRPr="00800A36">
        <w:rPr>
          <w:rFonts w:asciiTheme="majorHAnsi" w:hAnsiTheme="majorHAnsi" w:cstheme="majorHAnsi"/>
          <w:color w:val="000000" w:themeColor="text1"/>
          <w:sz w:val="22"/>
          <w:szCs w:val="22"/>
          <w:lang w:val="en-GB"/>
        </w:rPr>
        <w:t xml:space="preserve">If gonorrhoea is suspected, your doctor could also request an additional laboratory test to identify resistance to several antibiotics. This test requires additional payment and the results are available only after 1–2 extra </w:t>
      </w:r>
      <w:r w:rsidRPr="00800A36">
        <w:rPr>
          <w:rFonts w:asciiTheme="majorHAnsi" w:hAnsiTheme="majorHAnsi" w:cstheme="majorHAnsi"/>
          <w:color w:val="000000" w:themeColor="text1"/>
          <w:sz w:val="22"/>
          <w:szCs w:val="22"/>
          <w:lang w:val="en-GB"/>
        </w:rPr>
        <w:lastRenderedPageBreak/>
        <w:t>days, meaning treatment may be delayed. The result may not change your own treatment. However, information on antimicrobial resistance helps clinicians and public health authorities monitor resistance and develop strategies to prevent the spread of resistant gonorrhoea.</w:t>
      </w:r>
    </w:p>
    <w:p w14:paraId="6D1BECBD" w14:textId="77777777" w:rsidR="00276FE9" w:rsidRPr="00800A36" w:rsidRDefault="00276FE9" w:rsidP="00276FE9">
      <w:pPr>
        <w:pStyle w:val="isselectedend"/>
        <w:rPr>
          <w:rFonts w:asciiTheme="majorHAnsi" w:hAnsiTheme="majorHAnsi" w:cstheme="majorHAnsi"/>
          <w:color w:val="000000" w:themeColor="text1"/>
          <w:sz w:val="22"/>
          <w:szCs w:val="22"/>
          <w:lang w:val="en-GB"/>
        </w:rPr>
      </w:pPr>
      <w:r w:rsidRPr="00800A36">
        <w:rPr>
          <w:rStyle w:val="Fett"/>
          <w:rFonts w:asciiTheme="majorHAnsi" w:hAnsiTheme="majorHAnsi" w:cstheme="majorHAnsi"/>
          <w:color w:val="000000" w:themeColor="text1"/>
          <w:sz w:val="22"/>
          <w:szCs w:val="22"/>
          <w:lang w:val="en-GB"/>
        </w:rPr>
        <w:t>Open-ended prompts</w:t>
      </w:r>
    </w:p>
    <w:p w14:paraId="6355F96E" w14:textId="77777777" w:rsidR="00276FE9" w:rsidRPr="00800A36" w:rsidRDefault="00276FE9" w:rsidP="00276FE9">
      <w:pPr>
        <w:numPr>
          <w:ilvl w:val="0"/>
          <w:numId w:val="11"/>
        </w:numPr>
        <w:spacing w:before="100" w:beforeAutospacing="1" w:after="100" w:afterAutospacing="1" w:line="240" w:lineRule="auto"/>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What are your thoughts after hearing this?</w:t>
      </w:r>
    </w:p>
    <w:p w14:paraId="744EEB04" w14:textId="77777777" w:rsidR="00276FE9" w:rsidRPr="00800A36" w:rsidRDefault="00276FE9" w:rsidP="00276FE9">
      <w:pPr>
        <w:numPr>
          <w:ilvl w:val="0"/>
          <w:numId w:val="11"/>
        </w:numPr>
        <w:spacing w:before="100" w:beforeAutospacing="1" w:after="100" w:afterAutospacing="1" w:line="240" w:lineRule="auto"/>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How would you feel if an antimicrobial resistance test were recommended to you? What thoughts or feelings would you have about this?</w:t>
      </w:r>
    </w:p>
    <w:p w14:paraId="129AF48A" w14:textId="77777777" w:rsidR="00276FE9" w:rsidRPr="00800A36" w:rsidRDefault="00276FE9" w:rsidP="00276FE9">
      <w:pPr>
        <w:numPr>
          <w:ilvl w:val="0"/>
          <w:numId w:val="11"/>
        </w:numPr>
        <w:spacing w:before="100" w:beforeAutospacing="1" w:after="100" w:afterAutospacing="1" w:line="240" w:lineRule="auto"/>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How would you feel about having to wait longer before starting treatment because of this additional test?</w:t>
      </w:r>
    </w:p>
    <w:p w14:paraId="5DA3FDD1" w14:textId="77777777" w:rsidR="00276FE9" w:rsidRPr="00800A36" w:rsidRDefault="00276FE9" w:rsidP="00276FE9">
      <w:pPr>
        <w:numPr>
          <w:ilvl w:val="0"/>
          <w:numId w:val="11"/>
        </w:numPr>
        <w:spacing w:before="100" w:beforeAutospacing="1" w:after="100" w:afterAutospacing="1" w:line="240" w:lineRule="auto"/>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How long would you be willing to wait for the result and the start of treatment?</w:t>
      </w:r>
    </w:p>
    <w:p w14:paraId="774D10CA" w14:textId="77777777" w:rsidR="00276FE9" w:rsidRPr="00800A36" w:rsidRDefault="00276FE9" w:rsidP="00276FE9">
      <w:pPr>
        <w:numPr>
          <w:ilvl w:val="0"/>
          <w:numId w:val="11"/>
        </w:numPr>
        <w:spacing w:before="100" w:beforeAutospacing="1" w:after="100" w:afterAutospacing="1" w:line="240" w:lineRule="auto"/>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How would you feel if the test were billed through your health insurance, meaning that, depending on your deductible, you might have to pay for it yourself?</w:t>
      </w:r>
    </w:p>
    <w:p w14:paraId="628A1BBA" w14:textId="77777777" w:rsidR="00276FE9" w:rsidRPr="00800A36" w:rsidRDefault="00276FE9" w:rsidP="00276FE9">
      <w:pPr>
        <w:numPr>
          <w:ilvl w:val="0"/>
          <w:numId w:val="11"/>
        </w:numPr>
        <w:spacing w:before="100" w:beforeAutospacing="1" w:after="100" w:afterAutospacing="1" w:line="240" w:lineRule="auto"/>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How much would you be willing to pay for such a test?</w:t>
      </w:r>
    </w:p>
    <w:p w14:paraId="6756A2A2" w14:textId="77777777" w:rsidR="00276FE9" w:rsidRPr="00800A36" w:rsidRDefault="00276FE9" w:rsidP="00276FE9">
      <w:pPr>
        <w:numPr>
          <w:ilvl w:val="0"/>
          <w:numId w:val="11"/>
        </w:numPr>
        <w:spacing w:before="100" w:beforeAutospacing="1" w:after="100" w:afterAutospacing="1" w:line="240" w:lineRule="auto"/>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What if the test did not provide any direct benefit to you personally but could help prevent antimicrobial resistance in gonorrhoea in the future? What are your thoughts about this?</w:t>
      </w:r>
    </w:p>
    <w:p w14:paraId="01AA088E" w14:textId="77777777" w:rsidR="00276FE9" w:rsidRPr="00800A36" w:rsidRDefault="00276FE9" w:rsidP="00276FE9">
      <w:pPr>
        <w:pStyle w:val="berschrift3"/>
        <w:rPr>
          <w:rFonts w:cstheme="majorHAnsi"/>
          <w:color w:val="000000" w:themeColor="text1"/>
          <w:sz w:val="22"/>
          <w:lang w:val="en-GB"/>
        </w:rPr>
      </w:pPr>
      <w:r w:rsidRPr="00800A36">
        <w:rPr>
          <w:rFonts w:cstheme="majorHAnsi"/>
          <w:color w:val="000000" w:themeColor="text1"/>
          <w:sz w:val="22"/>
          <w:lang w:val="en-GB"/>
        </w:rPr>
        <w:t>Clinical vignette 2: Future rapid resistance-guided treatment</w:t>
      </w:r>
    </w:p>
    <w:p w14:paraId="7316F20B" w14:textId="77777777" w:rsidR="00276FE9" w:rsidRPr="00800A36" w:rsidRDefault="00276FE9" w:rsidP="00276FE9">
      <w:pPr>
        <w:pStyle w:val="isselectedend"/>
        <w:rPr>
          <w:rFonts w:asciiTheme="majorHAnsi" w:hAnsiTheme="majorHAnsi" w:cstheme="majorHAnsi"/>
          <w:color w:val="000000" w:themeColor="text1"/>
          <w:sz w:val="22"/>
          <w:szCs w:val="22"/>
          <w:lang w:val="en-GB"/>
        </w:rPr>
      </w:pPr>
      <w:r w:rsidRPr="00800A36">
        <w:rPr>
          <w:rFonts w:asciiTheme="majorHAnsi" w:hAnsiTheme="majorHAnsi" w:cstheme="majorHAnsi"/>
          <w:color w:val="000000" w:themeColor="text1"/>
          <w:sz w:val="22"/>
          <w:szCs w:val="22"/>
          <w:lang w:val="en-GB"/>
        </w:rPr>
        <w:t>A new laboratory test has recently been developed, although it is not yet widely available. This test has both advantages and disadvantages.</w:t>
      </w:r>
    </w:p>
    <w:p w14:paraId="5250949F" w14:textId="77777777" w:rsidR="00276FE9" w:rsidRPr="00800A36" w:rsidRDefault="00276FE9" w:rsidP="00276FE9">
      <w:pPr>
        <w:pStyle w:val="isselectedend"/>
        <w:rPr>
          <w:rFonts w:asciiTheme="majorHAnsi" w:hAnsiTheme="majorHAnsi" w:cstheme="majorHAnsi"/>
          <w:color w:val="000000" w:themeColor="text1"/>
          <w:sz w:val="22"/>
          <w:szCs w:val="22"/>
          <w:lang w:val="en-GB"/>
        </w:rPr>
      </w:pPr>
      <w:r w:rsidRPr="00800A36">
        <w:rPr>
          <w:rStyle w:val="Fett"/>
          <w:rFonts w:asciiTheme="majorHAnsi" w:hAnsiTheme="majorHAnsi" w:cstheme="majorHAnsi"/>
          <w:color w:val="000000" w:themeColor="text1"/>
          <w:sz w:val="22"/>
          <w:szCs w:val="22"/>
          <w:lang w:val="en-GB"/>
        </w:rPr>
        <w:t>Advantages:</w:t>
      </w:r>
      <w:r w:rsidRPr="00800A36">
        <w:rPr>
          <w:rFonts w:asciiTheme="majorHAnsi" w:hAnsiTheme="majorHAnsi" w:cstheme="majorHAnsi"/>
          <w:color w:val="000000" w:themeColor="text1"/>
          <w:sz w:val="22"/>
          <w:szCs w:val="22"/>
          <w:lang w:val="en-GB"/>
        </w:rPr>
        <w:t xml:space="preserve"> Results are available quickly, so treatment does not need to be delayed. The test can identify whether the infection can be treated with oral tablets alone instead of the current combination of an injection and tablets.</w:t>
      </w:r>
    </w:p>
    <w:p w14:paraId="78626A1B" w14:textId="77777777" w:rsidR="00276FE9" w:rsidRPr="00800A36" w:rsidRDefault="00276FE9" w:rsidP="00276FE9">
      <w:pPr>
        <w:pStyle w:val="isselectedend"/>
        <w:rPr>
          <w:rFonts w:asciiTheme="majorHAnsi" w:hAnsiTheme="majorHAnsi" w:cstheme="majorHAnsi"/>
          <w:color w:val="000000" w:themeColor="text1"/>
          <w:sz w:val="22"/>
          <w:szCs w:val="22"/>
          <w:lang w:val="en-GB"/>
        </w:rPr>
      </w:pPr>
      <w:r w:rsidRPr="00800A36">
        <w:rPr>
          <w:rStyle w:val="Fett"/>
          <w:rFonts w:asciiTheme="majorHAnsi" w:hAnsiTheme="majorHAnsi" w:cstheme="majorHAnsi"/>
          <w:color w:val="000000" w:themeColor="text1"/>
          <w:sz w:val="22"/>
          <w:szCs w:val="22"/>
          <w:lang w:val="en-GB"/>
        </w:rPr>
        <w:t>Disadvantages:</w:t>
      </w:r>
      <w:r w:rsidRPr="00800A36">
        <w:rPr>
          <w:rFonts w:asciiTheme="majorHAnsi" w:hAnsiTheme="majorHAnsi" w:cstheme="majorHAnsi"/>
          <w:color w:val="000000" w:themeColor="text1"/>
          <w:sz w:val="22"/>
          <w:szCs w:val="22"/>
          <w:lang w:val="en-GB"/>
        </w:rPr>
        <w:t xml:space="preserve"> The test provides information for only one antibiotic. It is more expensive than the current resistance test, and resistance to the alternative oral treatment is known to develop rapidly. As a result, this treatment option may remain effective for only a limited number of years.</w:t>
      </w:r>
    </w:p>
    <w:p w14:paraId="728D7F8C" w14:textId="77777777" w:rsidR="00276FE9" w:rsidRPr="00800A36" w:rsidRDefault="00276FE9" w:rsidP="00276FE9">
      <w:pPr>
        <w:pStyle w:val="isselectedend"/>
        <w:rPr>
          <w:rFonts w:asciiTheme="majorHAnsi" w:hAnsiTheme="majorHAnsi" w:cstheme="majorHAnsi"/>
          <w:color w:val="000000" w:themeColor="text1"/>
          <w:sz w:val="22"/>
          <w:szCs w:val="22"/>
          <w:lang w:val="en-GB"/>
        </w:rPr>
      </w:pPr>
      <w:r w:rsidRPr="00800A36">
        <w:rPr>
          <w:rStyle w:val="Fett"/>
          <w:rFonts w:asciiTheme="majorHAnsi" w:hAnsiTheme="majorHAnsi" w:cstheme="majorHAnsi"/>
          <w:color w:val="000000" w:themeColor="text1"/>
          <w:sz w:val="22"/>
          <w:szCs w:val="22"/>
          <w:lang w:val="en-GB"/>
        </w:rPr>
        <w:t>Open-ended prompts</w:t>
      </w:r>
    </w:p>
    <w:p w14:paraId="396313B9" w14:textId="77777777" w:rsidR="00276FE9" w:rsidRPr="00800A36" w:rsidRDefault="00276FE9" w:rsidP="00276FE9">
      <w:pPr>
        <w:numPr>
          <w:ilvl w:val="0"/>
          <w:numId w:val="12"/>
        </w:numPr>
        <w:spacing w:before="100" w:beforeAutospacing="1" w:after="100" w:afterAutospacing="1" w:line="240" w:lineRule="auto"/>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What are your thoughts after hearing this?</w:t>
      </w:r>
    </w:p>
    <w:p w14:paraId="28F86F68" w14:textId="77777777" w:rsidR="00276FE9" w:rsidRPr="00800A36" w:rsidRDefault="00276FE9" w:rsidP="00276FE9">
      <w:pPr>
        <w:numPr>
          <w:ilvl w:val="0"/>
          <w:numId w:val="12"/>
        </w:numPr>
        <w:spacing w:before="100" w:beforeAutospacing="1" w:after="100" w:afterAutospacing="1" w:line="240" w:lineRule="auto"/>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What are your thoughts about the higher or additional costs associated with such a test?</w:t>
      </w:r>
    </w:p>
    <w:p w14:paraId="5DD6C265" w14:textId="77777777" w:rsidR="00276FE9" w:rsidRPr="00800A36" w:rsidRDefault="00276FE9" w:rsidP="00276FE9">
      <w:pPr>
        <w:numPr>
          <w:ilvl w:val="0"/>
          <w:numId w:val="12"/>
        </w:numPr>
        <w:spacing w:before="100" w:beforeAutospacing="1" w:after="100" w:afterAutospacing="1" w:line="240" w:lineRule="auto"/>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How much would you be willing to pay for such a test?</w:t>
      </w:r>
    </w:p>
    <w:p w14:paraId="12EC7FD3" w14:textId="77777777" w:rsidR="00276FE9" w:rsidRPr="00800A36" w:rsidRDefault="00276FE9" w:rsidP="00276FE9">
      <w:pPr>
        <w:pStyle w:val="berschrift3"/>
        <w:rPr>
          <w:rFonts w:cstheme="majorHAnsi"/>
          <w:color w:val="000000" w:themeColor="text1"/>
          <w:sz w:val="22"/>
          <w:lang w:val="en-GB"/>
        </w:rPr>
      </w:pPr>
      <w:r w:rsidRPr="00800A36">
        <w:rPr>
          <w:rFonts w:cstheme="majorHAnsi"/>
          <w:color w:val="000000" w:themeColor="text1"/>
          <w:sz w:val="22"/>
          <w:lang w:val="en-GB"/>
        </w:rPr>
        <w:t>Additional future prevention scenario: Gonorrhoea vaccination</w:t>
      </w:r>
    </w:p>
    <w:p w14:paraId="15F0810B" w14:textId="77777777" w:rsidR="00276FE9" w:rsidRPr="00800A36" w:rsidRDefault="00276FE9" w:rsidP="00276FE9">
      <w:pPr>
        <w:pStyle w:val="isselectedend"/>
        <w:rPr>
          <w:rFonts w:asciiTheme="majorHAnsi" w:hAnsiTheme="majorHAnsi" w:cstheme="majorHAnsi"/>
          <w:color w:val="000000" w:themeColor="text1"/>
          <w:sz w:val="22"/>
          <w:szCs w:val="22"/>
          <w:lang w:val="en-GB"/>
        </w:rPr>
      </w:pPr>
      <w:r w:rsidRPr="00800A36">
        <w:rPr>
          <w:rFonts w:asciiTheme="majorHAnsi" w:hAnsiTheme="majorHAnsi" w:cstheme="majorHAnsi"/>
          <w:color w:val="000000" w:themeColor="text1"/>
          <w:sz w:val="22"/>
          <w:szCs w:val="22"/>
          <w:lang w:val="en-GB"/>
        </w:rPr>
        <w:t>Research is being conducted to develop a vaccine against gonorrhoea. At present, no gonorrhoea vaccine is available, and its development may still take several years. It may also not be possible to develop a vaccine that provides complete protection for everyone.</w:t>
      </w:r>
    </w:p>
    <w:p w14:paraId="46935019" w14:textId="77777777" w:rsidR="00276FE9" w:rsidRPr="00800A36" w:rsidRDefault="00276FE9" w:rsidP="00276FE9">
      <w:pPr>
        <w:pStyle w:val="isselectedend"/>
        <w:rPr>
          <w:rFonts w:asciiTheme="majorHAnsi" w:hAnsiTheme="majorHAnsi" w:cstheme="majorHAnsi"/>
          <w:color w:val="000000" w:themeColor="text1"/>
          <w:sz w:val="22"/>
          <w:szCs w:val="22"/>
          <w:lang w:val="en-GB"/>
        </w:rPr>
      </w:pPr>
      <w:r w:rsidRPr="00800A36">
        <w:rPr>
          <w:rStyle w:val="Fett"/>
          <w:rFonts w:asciiTheme="majorHAnsi" w:hAnsiTheme="majorHAnsi" w:cstheme="majorHAnsi"/>
          <w:color w:val="000000" w:themeColor="text1"/>
          <w:sz w:val="22"/>
          <w:szCs w:val="22"/>
          <w:lang w:val="en-GB"/>
        </w:rPr>
        <w:t>Open-ended prompts</w:t>
      </w:r>
    </w:p>
    <w:p w14:paraId="1C74A567" w14:textId="77777777" w:rsidR="00276FE9" w:rsidRPr="00800A36" w:rsidRDefault="00276FE9" w:rsidP="00276FE9">
      <w:pPr>
        <w:numPr>
          <w:ilvl w:val="0"/>
          <w:numId w:val="13"/>
        </w:numPr>
        <w:spacing w:before="100" w:beforeAutospacing="1" w:after="100" w:afterAutospacing="1" w:line="240" w:lineRule="auto"/>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What are your thoughts after hearing this?</w:t>
      </w:r>
    </w:p>
    <w:p w14:paraId="41FA1D7C" w14:textId="77777777" w:rsidR="00276FE9" w:rsidRPr="00800A36" w:rsidRDefault="00276FE9" w:rsidP="00276FE9">
      <w:pPr>
        <w:numPr>
          <w:ilvl w:val="0"/>
          <w:numId w:val="13"/>
        </w:numPr>
        <w:spacing w:before="100" w:beforeAutospacing="1" w:after="100" w:afterAutospacing="1" w:line="240" w:lineRule="auto"/>
        <w:rPr>
          <w:rFonts w:asciiTheme="majorHAnsi" w:hAnsiTheme="majorHAnsi" w:cstheme="majorHAnsi"/>
          <w:color w:val="000000" w:themeColor="text1"/>
          <w:sz w:val="22"/>
          <w:lang w:val="en-GB"/>
        </w:rPr>
      </w:pPr>
      <w:r w:rsidRPr="00800A36">
        <w:rPr>
          <w:rFonts w:asciiTheme="majorHAnsi" w:hAnsiTheme="majorHAnsi" w:cstheme="majorHAnsi"/>
          <w:color w:val="000000" w:themeColor="text1"/>
          <w:sz w:val="22"/>
          <w:lang w:val="en-GB"/>
        </w:rPr>
        <w:t>Would you consider receiving a vaccine that provided only partial protection against gonorrhoea?</w:t>
      </w:r>
    </w:p>
    <w:p w14:paraId="5EE5640D" w14:textId="1FFCEF25" w:rsidR="007B095D" w:rsidRPr="00800A36" w:rsidRDefault="007B095D" w:rsidP="003179FF">
      <w:pPr>
        <w:pStyle w:val="Prompt"/>
        <w:jc w:val="both"/>
        <w:rPr>
          <w:rFonts w:asciiTheme="majorHAnsi" w:hAnsiTheme="majorHAnsi" w:cstheme="majorHAnsi"/>
          <w:color w:val="000000" w:themeColor="text1"/>
          <w:sz w:val="22"/>
          <w:lang w:val="en-GB"/>
        </w:rPr>
      </w:pPr>
    </w:p>
    <w:sectPr w:rsidR="007B095D" w:rsidRPr="00800A36" w:rsidSect="00034616">
      <w:footerReference w:type="default" r:id="rId8"/>
      <w:pgSz w:w="12240" w:h="15840"/>
      <w:pgMar w:top="1080"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81F155" w14:textId="77777777" w:rsidR="008D3EDE" w:rsidRDefault="008D3EDE">
      <w:pPr>
        <w:spacing w:after="0" w:line="240" w:lineRule="auto"/>
      </w:pPr>
      <w:r>
        <w:separator/>
      </w:r>
    </w:p>
  </w:endnote>
  <w:endnote w:type="continuationSeparator" w:id="0">
    <w:p w14:paraId="43263380" w14:textId="77777777" w:rsidR="008D3EDE" w:rsidRDefault="008D3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6739F8" w14:textId="77777777" w:rsidR="007B095D" w:rsidRDefault="00000000">
    <w:pPr>
      <w:pStyle w:val="Fuzeile"/>
      <w:jc w:val="center"/>
    </w:pPr>
    <w:proofErr w:type="spellStart"/>
    <w:r>
      <w:rPr>
        <w:sz w:val="16"/>
      </w:rPr>
      <w:t>ARGon</w:t>
    </w:r>
    <w:proofErr w:type="spellEnd"/>
    <w:r>
      <w:rPr>
        <w:sz w:val="16"/>
      </w:rPr>
      <w:t xml:space="preserve">-M study | Interview guide, patients v1.0, 25 February 2019 | </w:t>
    </w:r>
    <w:r>
      <w:rPr>
        <w:sz w:val="16"/>
      </w:rPr>
      <w:fldChar w:fldCharType="begin"/>
    </w:r>
    <w:r>
      <w:rPr>
        <w:sz w:val="16"/>
      </w:rPr>
      <w:instrText>PAGE</w:instrText>
    </w:r>
    <w:r w:rsidR="003179FF">
      <w:rPr>
        <w:sz w:val="16"/>
      </w:rPr>
      <w:fldChar w:fldCharType="separate"/>
    </w:r>
    <w:r w:rsidR="003179FF">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C49A3E" w14:textId="77777777" w:rsidR="008D3EDE" w:rsidRDefault="008D3EDE">
      <w:pPr>
        <w:spacing w:after="0" w:line="240" w:lineRule="auto"/>
      </w:pPr>
      <w:r>
        <w:separator/>
      </w:r>
    </w:p>
  </w:footnote>
  <w:footnote w:type="continuationSeparator" w:id="0">
    <w:p w14:paraId="00C6BF68" w14:textId="77777777" w:rsidR="008D3EDE" w:rsidRDefault="008D3E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179741B9"/>
    <w:multiLevelType w:val="multilevel"/>
    <w:tmpl w:val="3E3A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8B6600"/>
    <w:multiLevelType w:val="multilevel"/>
    <w:tmpl w:val="D60C0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883827"/>
    <w:multiLevelType w:val="multilevel"/>
    <w:tmpl w:val="B8425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7856A4"/>
    <w:multiLevelType w:val="multilevel"/>
    <w:tmpl w:val="39E47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8409117">
    <w:abstractNumId w:val="8"/>
  </w:num>
  <w:num w:numId="2" w16cid:durableId="1632975084">
    <w:abstractNumId w:val="6"/>
  </w:num>
  <w:num w:numId="3" w16cid:durableId="556358967">
    <w:abstractNumId w:val="5"/>
  </w:num>
  <w:num w:numId="4" w16cid:durableId="777796081">
    <w:abstractNumId w:val="4"/>
  </w:num>
  <w:num w:numId="5" w16cid:durableId="2556732">
    <w:abstractNumId w:val="7"/>
  </w:num>
  <w:num w:numId="6" w16cid:durableId="384717765">
    <w:abstractNumId w:val="3"/>
  </w:num>
  <w:num w:numId="7" w16cid:durableId="1704359438">
    <w:abstractNumId w:val="2"/>
  </w:num>
  <w:num w:numId="8" w16cid:durableId="589394030">
    <w:abstractNumId w:val="1"/>
  </w:num>
  <w:num w:numId="9" w16cid:durableId="564344202">
    <w:abstractNumId w:val="0"/>
  </w:num>
  <w:num w:numId="10" w16cid:durableId="1337421104">
    <w:abstractNumId w:val="10"/>
  </w:num>
  <w:num w:numId="11" w16cid:durableId="915044653">
    <w:abstractNumId w:val="9"/>
  </w:num>
  <w:num w:numId="12" w16cid:durableId="827285438">
    <w:abstractNumId w:val="12"/>
  </w:num>
  <w:num w:numId="13" w16cid:durableId="127674290">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76FE9"/>
    <w:rsid w:val="0029639D"/>
    <w:rsid w:val="003179FF"/>
    <w:rsid w:val="00326F90"/>
    <w:rsid w:val="007B095D"/>
    <w:rsid w:val="007F3A94"/>
    <w:rsid w:val="00800A36"/>
    <w:rsid w:val="008D3EDE"/>
    <w:rsid w:val="00AA1D8D"/>
    <w:rsid w:val="00B47730"/>
    <w:rsid w:val="00CB0664"/>
    <w:rsid w:val="00D36C6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CA4A57"/>
  <w14:defaultImageDpi w14:val="300"/>
  <w15:docId w15:val="{C00071B4-C2F6-3044-A580-0B8479F6F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52" w:lineRule="auto"/>
    </w:pPr>
    <w:rPr>
      <w:rFonts w:ascii="Arial" w:eastAsia="Arial" w:hAnsi="Arial"/>
      <w:sz w:val="21"/>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
    <w:name w:val="Prompt"/>
    <w:pPr>
      <w:spacing w:after="80"/>
      <w:ind w:left="259"/>
    </w:pPr>
    <w:rPr>
      <w:rFonts w:ascii="Arial" w:eastAsia="Arial" w:hAnsi="Arial"/>
      <w:sz w:val="21"/>
    </w:rPr>
  </w:style>
  <w:style w:type="paragraph" w:customStyle="1" w:styleId="Probe">
    <w:name w:val="Probe"/>
    <w:pPr>
      <w:spacing w:after="60"/>
      <w:ind w:left="605" w:hanging="259"/>
    </w:pPr>
    <w:rPr>
      <w:rFonts w:ascii="Arial" w:eastAsia="Arial" w:hAnsi="Arial"/>
      <w:sz w:val="20"/>
    </w:rPr>
  </w:style>
  <w:style w:type="paragraph" w:customStyle="1" w:styleId="isselectedend">
    <w:name w:val="isselectedend"/>
    <w:basedOn w:val="Standard"/>
    <w:rsid w:val="00276FE9"/>
    <w:pPr>
      <w:spacing w:before="100" w:beforeAutospacing="1" w:after="100" w:afterAutospacing="1" w:line="240" w:lineRule="auto"/>
    </w:pPr>
    <w:rPr>
      <w:rFonts w:ascii="Times New Roman" w:eastAsia="Times New Roman" w:hAnsi="Times New Roman" w:cs="Times New Roman"/>
      <w:sz w:val="24"/>
      <w:szCs w:val="24"/>
      <w:lang w:val="de-CH"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1082</Words>
  <Characters>6822</Characters>
  <Application>Microsoft Office Word</Application>
  <DocSecurity>0</DocSecurity>
  <Lines>56</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7889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Patrizia Künzler-Heule</cp:lastModifiedBy>
  <cp:revision>4</cp:revision>
  <dcterms:created xsi:type="dcterms:W3CDTF">2026-09-18T13:17:00Z</dcterms:created>
  <dcterms:modified xsi:type="dcterms:W3CDTF">2026-09-18T13:29:00Z</dcterms:modified>
  <cp:category/>
</cp:coreProperties>
</file>