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2DFE48" w14:textId="77777777" w:rsidR="00A06C6D" w:rsidRPr="00A06C6D" w:rsidRDefault="00A06C6D" w:rsidP="00A06C6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shd w:val="clear" w:color="auto" w:fill="FFFFFF"/>
        </w:rPr>
      </w:pPr>
      <w:bookmarkStart w:id="0" w:name="_Hlk158774840"/>
      <w:r w:rsidRPr="00A06C6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shd w:val="clear" w:color="auto" w:fill="FFFFFF"/>
        </w:rPr>
        <w:t xml:space="preserve">Extremophile-derived </w:t>
      </w:r>
      <w:r w:rsidRPr="00A06C6D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shd w:val="clear" w:color="auto" w:fill="FFFFFF"/>
        </w:rPr>
        <w:t>Bacillus licheniformis</w:t>
      </w:r>
      <w:r w:rsidRPr="00A06C6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shd w:val="clear" w:color="auto" w:fill="FFFFFF"/>
        </w:rPr>
        <w:t xml:space="preserve"> metabolites selectively remodel macrophage bioenergetics following exposure to </w:t>
      </w:r>
      <w:r w:rsidRPr="00A06C6D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shd w:val="clear" w:color="auto" w:fill="FFFFFF"/>
        </w:rPr>
        <w:t>Mycobacterium tuberculosis</w:t>
      </w:r>
      <w:r w:rsidRPr="00A06C6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shd w:val="clear" w:color="auto" w:fill="FFFFFF"/>
        </w:rPr>
        <w:t>-derived metabolites</w:t>
      </w:r>
    </w:p>
    <w:p w14:paraId="2780F5C3" w14:textId="5B935EF3" w:rsidR="00A06C6D" w:rsidRPr="00A06C6D" w:rsidRDefault="00954BF4" w:rsidP="00A06C6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4BF4">
        <w:rPr>
          <w:rFonts w:ascii="Times New Roman" w:eastAsia="Times New Roman" w:hAnsi="Times New Roman" w:cs="Times New Roman"/>
          <w:sz w:val="24"/>
          <w:szCs w:val="24"/>
        </w:rPr>
        <w:t>Kudakwashe Nyambo</w:t>
      </w:r>
      <w:r w:rsidRPr="00954BF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1,2</w:t>
      </w:r>
      <w:r w:rsidRPr="00954BF4">
        <w:rPr>
          <w:rFonts w:ascii="Times New Roman" w:eastAsia="Times New Roman" w:hAnsi="Times New Roman" w:cs="Times New Roman"/>
          <w:b/>
          <w:sz w:val="24"/>
          <w:szCs w:val="24"/>
        </w:rPr>
        <w:t>*</w:t>
      </w:r>
      <w:r w:rsidRPr="00954BF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bookmarkStart w:id="1" w:name="OLE_LINK1"/>
      <w:r w:rsidRPr="00954BF4">
        <w:rPr>
          <w:rFonts w:ascii="Times New Roman" w:eastAsia="Times New Roman" w:hAnsi="Times New Roman" w:cs="Times New Roman"/>
          <w:sz w:val="24"/>
          <w:szCs w:val="24"/>
        </w:rPr>
        <w:t>Rosette R.D Feuze</w:t>
      </w:r>
      <w:r w:rsidRPr="00954BF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</w:t>
      </w:r>
      <w:bookmarkEnd w:id="1"/>
      <w:r w:rsidRPr="00954BF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2,4</w:t>
      </w:r>
      <w:r w:rsidRPr="00954BF4">
        <w:rPr>
          <w:rFonts w:ascii="Times New Roman" w:eastAsia="Times New Roman" w:hAnsi="Times New Roman" w:cs="Times New Roman"/>
          <w:sz w:val="24"/>
          <w:szCs w:val="24"/>
        </w:rPr>
        <w:t>, Hamond Motsi</w:t>
      </w:r>
      <w:r w:rsidRPr="00954BF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00954BF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54BF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Ephifania Geza</w:t>
      </w:r>
      <w:r w:rsidRPr="00954BF4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7</w:t>
      </w:r>
      <w:r w:rsidRPr="00954BF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Brendon Maan</w:t>
      </w:r>
      <w:r w:rsidRPr="00954BF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1,2</w:t>
      </w:r>
      <w:r w:rsidRPr="00954BF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954BF4">
        <w:rPr>
          <w:rFonts w:ascii="Times New Roman" w:eastAsia="Times New Roman" w:hAnsi="Times New Roman" w:cs="Times New Roman"/>
          <w:sz w:val="24"/>
          <w:szCs w:val="24"/>
        </w:rPr>
        <w:t>Idah Sithole Niang</w:t>
      </w:r>
      <w:r w:rsidRPr="00954BF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5</w:t>
      </w:r>
      <w:r w:rsidRPr="00954BF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54BF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r w:rsidRPr="00954B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Marshall Keyster</w:t>
      </w:r>
      <w:r w:rsidRPr="00954B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4</w:t>
      </w:r>
      <w:r w:rsidRPr="00954B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954BF4">
        <w:rPr>
          <w:rFonts w:ascii="Times New Roman" w:eastAsia="Times New Roman" w:hAnsi="Times New Roman" w:cs="Times New Roman"/>
          <w:sz w:val="24"/>
          <w:szCs w:val="24"/>
        </w:rPr>
        <w:t>Ashwil Klein</w:t>
      </w:r>
      <w:r w:rsidRPr="00954BF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</w:t>
      </w:r>
      <w:r w:rsidRPr="00954BF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54BF4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Gerald Maarman</w:t>
      </w:r>
      <w:r w:rsidRPr="00954BF4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2,6</w:t>
      </w:r>
      <w:r w:rsidRPr="00954BF4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954BF4">
        <w:rPr>
          <w:rFonts w:ascii="Times New Roman" w:eastAsia="Times New Roman" w:hAnsi="Times New Roman" w:cs="Times New Roman"/>
          <w:sz w:val="24"/>
          <w:szCs w:val="24"/>
        </w:rPr>
        <w:t>Lucinda Baatjies</w:t>
      </w:r>
      <w:r w:rsidRPr="00954BF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1,2</w:t>
      </w:r>
      <w:r w:rsidRPr="00954BF4">
        <w:rPr>
          <w:rFonts w:ascii="Times New Roman" w:eastAsia="Times New Roman" w:hAnsi="Times New Roman" w:cs="Times New Roman"/>
          <w:sz w:val="24"/>
          <w:szCs w:val="24"/>
        </w:rPr>
        <w:t>, and Vuyo Mavumengwana</w:t>
      </w:r>
      <w:r w:rsidRPr="00954BF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1,2</w:t>
      </w:r>
      <w:r w:rsidRPr="00954BF4">
        <w:rPr>
          <w:rFonts w:ascii="Times New Roman" w:eastAsia="Times New Roman" w:hAnsi="Times New Roman" w:cs="Times New Roman"/>
          <w:sz w:val="24"/>
          <w:szCs w:val="24"/>
        </w:rPr>
        <w:t>*</w:t>
      </w:r>
    </w:p>
    <w:p w14:paraId="19610479" w14:textId="77777777" w:rsidR="00A06C6D" w:rsidRPr="00A06C6D" w:rsidRDefault="00A06C6D" w:rsidP="00A06C6D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6C6D">
        <w:rPr>
          <w:rFonts w:ascii="Times New Roman" w:eastAsia="Times New Roman" w:hAnsi="Times New Roman" w:cs="Times New Roman"/>
          <w:i/>
          <w:iCs/>
          <w:sz w:val="20"/>
          <w:szCs w:val="20"/>
          <w:vertAlign w:val="superscript"/>
        </w:rPr>
        <w:t>1</w:t>
      </w:r>
      <w:r w:rsidRPr="00A06C6D">
        <w:rPr>
          <w:rFonts w:ascii="Times New Roman" w:eastAsia="Times New Roman" w:hAnsi="Times New Roman" w:cs="Times New Roman"/>
          <w:i/>
          <w:iCs/>
          <w:sz w:val="20"/>
          <w:szCs w:val="20"/>
        </w:rPr>
        <w:t>South African Medical Research Council Centre for Tuberculosis Research; Division of Molecular Biology and Human Genetics, Faculty of Medicine and Health Sciences, Stellenbosch University, Cape Town</w:t>
      </w:r>
    </w:p>
    <w:p w14:paraId="39F54623" w14:textId="3FAE774E" w:rsidR="00A06C6D" w:rsidRPr="00A06C6D" w:rsidRDefault="00A06C6D" w:rsidP="00A06C6D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6C6D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vertAlign w:val="superscript"/>
        </w:rPr>
        <w:t>2</w:t>
      </w:r>
      <w:r w:rsidRPr="00A06C6D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Pr="00A06C6D">
        <w:rPr>
          <w:rFonts w:ascii="Times New Roman" w:eastAsia="Times New Roman" w:hAnsi="Times New Roman" w:cs="Times New Roman"/>
          <w:i/>
          <w:iCs/>
          <w:sz w:val="20"/>
          <w:szCs w:val="20"/>
          <w:lang w:val="en-ZA"/>
        </w:rPr>
        <w:t>Biomedical Research Institute (BMRI), Faculty of Medicine and Health Sciences, Stellenbosch University, Cape Town, South Africa</w:t>
      </w:r>
      <w:r w:rsidRPr="00A06C6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; KN: </w:t>
      </w:r>
      <w:hyperlink r:id="rId9">
        <w:r w:rsidRPr="00A06C6D">
          <w:rPr>
            <w:rFonts w:ascii="Times New Roman" w:eastAsia="Times New Roman" w:hAnsi="Times New Roman" w:cs="Times New Roman"/>
            <w:i/>
            <w:iCs/>
            <w:color w:val="0563C1" w:themeColor="hyperlink"/>
            <w:sz w:val="20"/>
            <w:szCs w:val="20"/>
            <w:u w:val="single"/>
          </w:rPr>
          <w:t>knyambo@sun.ac.za</w:t>
        </w:r>
      </w:hyperlink>
      <w:r w:rsidRPr="00A06C6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; LB: </w:t>
      </w:r>
      <w:r w:rsidRPr="00A06C6D"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</w:rPr>
        <w:t>lbaatjies@sun.ac.za;</w:t>
      </w:r>
      <w:r w:rsidRPr="00A06C6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VM: </w:t>
      </w:r>
      <w:hyperlink r:id="rId10">
        <w:r w:rsidRPr="00A06C6D">
          <w:rPr>
            <w:rFonts w:ascii="Times New Roman" w:eastAsiaTheme="majorEastAsia" w:hAnsi="Times New Roman" w:cs="Times New Roman"/>
            <w:i/>
            <w:iCs/>
            <w:color w:val="0563C1" w:themeColor="hyperlink"/>
            <w:sz w:val="20"/>
            <w:szCs w:val="20"/>
            <w:u w:val="single"/>
          </w:rPr>
          <w:t>vuyom@sun.ac.za</w:t>
        </w:r>
      </w:hyperlink>
    </w:p>
    <w:p w14:paraId="11907EB1" w14:textId="77777777" w:rsidR="00A06C6D" w:rsidRPr="00A06C6D" w:rsidRDefault="00A06C6D" w:rsidP="00A06C6D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A06C6D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vertAlign w:val="superscript"/>
        </w:rPr>
        <w:t>3</w:t>
      </w:r>
      <w:r w:rsidRPr="00A06C6D">
        <w:rPr>
          <w:rFonts w:ascii="Times New Roman" w:eastAsia="Times New Roman" w:hAnsi="Times New Roman" w:cs="Times New Roman"/>
          <w:i/>
          <w:iCs/>
          <w:sz w:val="20"/>
          <w:szCs w:val="20"/>
        </w:rPr>
        <w:t>Department of Soil Science, Faculty of Agrisciences, Stellenbosch University, Private Bag X1, Matieland, Stellenbosch, 7602, South Africa. HM: 23998008@sun.ac.za</w:t>
      </w:r>
    </w:p>
    <w:p w14:paraId="6F58F4D6" w14:textId="77777777" w:rsidR="00A06C6D" w:rsidRPr="00A06C6D" w:rsidRDefault="00A06C6D" w:rsidP="00A06C6D">
      <w:pPr>
        <w:shd w:val="clear" w:color="auto" w:fill="FFFFFF"/>
        <w:spacing w:before="240"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0D0D0D" w:themeColor="text1" w:themeTint="F2"/>
          <w:sz w:val="20"/>
          <w:szCs w:val="20"/>
        </w:rPr>
      </w:pPr>
      <w:r w:rsidRPr="00A06C6D">
        <w:rPr>
          <w:rFonts w:ascii="Times New Roman" w:eastAsia="Times New Roman" w:hAnsi="Times New Roman" w:cs="Times New Roman"/>
          <w:i/>
          <w:iCs/>
          <w:color w:val="0D0D0D" w:themeColor="text1" w:themeTint="F2"/>
          <w:sz w:val="20"/>
          <w:szCs w:val="20"/>
          <w:vertAlign w:val="superscript"/>
        </w:rPr>
        <w:t>4</w:t>
      </w:r>
      <w:r w:rsidRPr="00A06C6D">
        <w:rPr>
          <w:rFonts w:ascii="Times New Roman" w:eastAsia="Times New Roman" w:hAnsi="Times New Roman" w:cs="Times New Roman"/>
          <w:i/>
          <w:iCs/>
          <w:color w:val="0D0D0D" w:themeColor="text1" w:themeTint="F2"/>
          <w:sz w:val="20"/>
          <w:szCs w:val="20"/>
        </w:rPr>
        <w:t xml:space="preserve">Department of Biotechnology, University of Western Cape, Bellville, Cape Town, South Africa; R.R.D.F: </w:t>
      </w:r>
      <w:hyperlink r:id="rId11" w:history="1">
        <w:r w:rsidRPr="00A06C6D">
          <w:rPr>
            <w:rFonts w:ascii="Times New Roman" w:eastAsia="Times New Roman" w:hAnsi="Times New Roman" w:cs="Times New Roman"/>
            <w:i/>
            <w:iCs/>
            <w:color w:val="056AD0" w:themeColor="hyperlink" w:themeTint="F2"/>
            <w:sz w:val="20"/>
            <w:szCs w:val="20"/>
            <w:u w:val="single"/>
          </w:rPr>
          <w:t>4072621@myuwc.ac.za</w:t>
        </w:r>
      </w:hyperlink>
      <w:r w:rsidRPr="00A06C6D">
        <w:rPr>
          <w:rFonts w:ascii="Times New Roman" w:eastAsia="Times New Roman" w:hAnsi="Times New Roman" w:cs="Times New Roman"/>
          <w:i/>
          <w:iCs/>
          <w:color w:val="0D0D0D" w:themeColor="text1" w:themeTint="F2"/>
          <w:sz w:val="20"/>
          <w:szCs w:val="20"/>
        </w:rPr>
        <w:t xml:space="preserve">; MK: </w:t>
      </w:r>
      <w:r w:rsidRPr="00A06C6D">
        <w:rPr>
          <w:rFonts w:ascii="Times New Roman" w:eastAsia="Times New Roman" w:hAnsi="Times New Roman" w:cs="Times New Roman"/>
          <w:i/>
          <w:iCs/>
          <w:color w:val="0D0D0D" w:themeColor="text1" w:themeTint="F2"/>
          <w:sz w:val="20"/>
          <w:szCs w:val="20"/>
          <w:u w:val="single"/>
        </w:rPr>
        <w:t>mkeyster@uwc.ac.za</w:t>
      </w:r>
      <w:r w:rsidRPr="00A06C6D">
        <w:rPr>
          <w:rFonts w:ascii="Times New Roman" w:eastAsia="Times New Roman" w:hAnsi="Times New Roman" w:cs="Times New Roman"/>
          <w:i/>
          <w:iCs/>
          <w:color w:val="0D0D0D" w:themeColor="text1" w:themeTint="F2"/>
          <w:sz w:val="20"/>
          <w:szCs w:val="20"/>
        </w:rPr>
        <w:t xml:space="preserve">; AK: </w:t>
      </w:r>
      <w:hyperlink r:id="rId12" w:history="1">
        <w:r w:rsidRPr="00A06C6D">
          <w:rPr>
            <w:rFonts w:ascii="Times New Roman" w:eastAsia="Times New Roman" w:hAnsi="Times New Roman" w:cs="Times New Roman"/>
            <w:i/>
            <w:iCs/>
            <w:color w:val="0563C1" w:themeColor="hyperlink"/>
            <w:sz w:val="20"/>
            <w:szCs w:val="20"/>
            <w:u w:val="single"/>
          </w:rPr>
          <w:t>aklein@uwc.ac.za5</w:t>
        </w:r>
      </w:hyperlink>
    </w:p>
    <w:p w14:paraId="42B599D9" w14:textId="77777777" w:rsidR="00A06C6D" w:rsidRPr="00A06C6D" w:rsidRDefault="00A06C6D" w:rsidP="00A06C6D">
      <w:pPr>
        <w:shd w:val="clear" w:color="auto" w:fill="FFFFFF"/>
        <w:spacing w:before="240"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0D0D0D" w:themeColor="text1" w:themeTint="F2"/>
          <w:sz w:val="20"/>
          <w:szCs w:val="20"/>
        </w:rPr>
      </w:pPr>
      <w:r w:rsidRPr="00A06C6D">
        <w:rPr>
          <w:rFonts w:ascii="Times New Roman" w:eastAsia="Calibri" w:hAnsi="Times New Roman" w:cs="Times New Roman"/>
          <w:i/>
          <w:iCs/>
          <w:sz w:val="20"/>
          <w:szCs w:val="20"/>
          <w:vertAlign w:val="superscript"/>
        </w:rPr>
        <w:t>5</w:t>
      </w:r>
      <w:r w:rsidRPr="00A06C6D">
        <w:rPr>
          <w:rFonts w:ascii="Times New Roman" w:eastAsia="Calibri" w:hAnsi="Times New Roman" w:cs="Times New Roman"/>
          <w:i/>
          <w:iCs/>
          <w:sz w:val="20"/>
          <w:szCs w:val="20"/>
        </w:rPr>
        <w:t>Department of Biotechnology and Biochemistry, University of Zimbabwe, B064, Mount Pleasant, Harare, Zimbabwe</w:t>
      </w:r>
      <w:r w:rsidRPr="00A06C6D">
        <w:rPr>
          <w:rFonts w:ascii="Times New Roman" w:eastAsia="Times New Roman" w:hAnsi="Times New Roman" w:cs="Times New Roman"/>
          <w:i/>
          <w:iCs/>
          <w:sz w:val="20"/>
          <w:szCs w:val="20"/>
        </w:rPr>
        <w:t>; ISN:</w:t>
      </w:r>
      <w:hyperlink r:id="rId13" w:history="1">
        <w:r w:rsidRPr="00A06C6D">
          <w:rPr>
            <w:rFonts w:ascii="Times New Roman" w:eastAsiaTheme="majorEastAsia" w:hAnsi="Times New Roman" w:cs="Times New Roman"/>
            <w:i/>
            <w:iCs/>
            <w:color w:val="0563C1" w:themeColor="hyperlink"/>
            <w:sz w:val="20"/>
            <w:szCs w:val="20"/>
            <w:u w:val="single"/>
          </w:rPr>
          <w:t>sitholeidah2015@gmail.com</w:t>
        </w:r>
      </w:hyperlink>
    </w:p>
    <w:p w14:paraId="4BDBE715" w14:textId="77777777" w:rsidR="00A06C6D" w:rsidRPr="00A06C6D" w:rsidRDefault="00A06C6D" w:rsidP="00A06C6D">
      <w:pPr>
        <w:spacing w:before="240" w:after="0" w:line="276" w:lineRule="auto"/>
        <w:ind w:left="142" w:hanging="142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u w:val="single"/>
        </w:rPr>
      </w:pPr>
      <w:r w:rsidRPr="00A06C6D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6</w:t>
      </w:r>
      <w:r w:rsidRPr="00A06C6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CARMA: Centre for Cardio-Metabolic Research in Africa, Division of Medical Physiology, Department of Biomedical Sciences, Faculty of Medicine &amp; Health Science, Stellenbosch University, Cape Town, 8000, South Africa; GM: </w:t>
      </w:r>
      <w:hyperlink r:id="rId14" w:history="1">
        <w:r w:rsidRPr="00A06C6D">
          <w:rPr>
            <w:rFonts w:ascii="Times New Roman" w:eastAsia="Times New Roman" w:hAnsi="Times New Roman" w:cs="Times New Roman"/>
            <w:i/>
            <w:iCs/>
            <w:color w:val="0563C1" w:themeColor="hyperlink"/>
            <w:sz w:val="20"/>
            <w:szCs w:val="20"/>
            <w:u w:val="single"/>
          </w:rPr>
          <w:t>gmaarman@sun.ac.za</w:t>
        </w:r>
      </w:hyperlink>
    </w:p>
    <w:p w14:paraId="4E3CF4E2" w14:textId="77777777" w:rsidR="00A06C6D" w:rsidRPr="00A06C6D" w:rsidRDefault="00A06C6D" w:rsidP="00A06C6D">
      <w:pPr>
        <w:spacing w:before="240" w:after="0" w:line="276" w:lineRule="auto"/>
        <w:ind w:left="142" w:hanging="142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u w:val="single"/>
        </w:rPr>
      </w:pPr>
      <w:r w:rsidRPr="00A06C6D">
        <w:rPr>
          <w:rFonts w:ascii="Times New Roman" w:eastAsia="Times New Roman" w:hAnsi="Times New Roman" w:cs="Times New Roman"/>
          <w:i/>
          <w:iCs/>
          <w:sz w:val="20"/>
          <w:szCs w:val="20"/>
          <w:vertAlign w:val="superscript"/>
        </w:rPr>
        <w:t>7</w:t>
      </w:r>
      <w:r w:rsidRPr="00A06C6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Computational Biology Division, Department of Integrative Biomedical Sciences, Faculty of Health Sciences, University of Cape Town, Observatory, 7925, South Africa; EG: </w:t>
      </w:r>
      <w:hyperlink r:id="rId15">
        <w:r w:rsidRPr="00A06C6D">
          <w:rPr>
            <w:rFonts w:ascii="Times New Roman" w:eastAsia="Times New Roman" w:hAnsi="Times New Roman" w:cs="Times New Roman"/>
            <w:i/>
            <w:iCs/>
            <w:color w:val="0563C1" w:themeColor="hyperlink"/>
            <w:sz w:val="20"/>
            <w:szCs w:val="20"/>
            <w:u w:val="single"/>
          </w:rPr>
          <w:t>ephie.geza@uct.ac.za</w:t>
        </w:r>
      </w:hyperlink>
    </w:p>
    <w:p w14:paraId="138B5D4B" w14:textId="77777777" w:rsidR="00A06C6D" w:rsidRPr="00A06C6D" w:rsidRDefault="00A06C6D" w:rsidP="00A06C6D">
      <w:pPr>
        <w:adjustRightInd w:val="0"/>
        <w:snapToGrid w:val="0"/>
        <w:spacing w:before="240" w:after="0" w:line="276" w:lineRule="auto"/>
        <w:ind w:left="142" w:hanging="198"/>
        <w:jc w:val="both"/>
        <w:rPr>
          <w:rFonts w:ascii="Times New Roman" w:eastAsia="Times New Roman" w:hAnsi="Times New Roman" w:cs="Times New Roman"/>
          <w:sz w:val="20"/>
          <w:szCs w:val="20"/>
          <w:lang w:eastAsia="de-DE" w:bidi="en-US"/>
        </w:rPr>
      </w:pPr>
      <w:r w:rsidRPr="00A06C6D">
        <w:rPr>
          <w:rFonts w:ascii="Times New Roman" w:eastAsia="Times New Roman" w:hAnsi="Times New Roman" w:cs="Times New Roman"/>
          <w:b/>
          <w:sz w:val="20"/>
          <w:szCs w:val="20"/>
          <w:lang w:eastAsia="de-DE" w:bidi="en-US"/>
        </w:rPr>
        <w:t>*</w:t>
      </w:r>
      <w:r w:rsidRPr="00A06C6D">
        <w:rPr>
          <w:rFonts w:ascii="Times New Roman" w:eastAsia="Times New Roman" w:hAnsi="Times New Roman" w:cs="Times New Roman"/>
          <w:b/>
          <w:sz w:val="20"/>
          <w:szCs w:val="20"/>
          <w:lang w:eastAsia="de-DE" w:bidi="en-US"/>
        </w:rPr>
        <w:tab/>
      </w:r>
      <w:r w:rsidRPr="00A06C6D">
        <w:rPr>
          <w:rFonts w:ascii="Times New Roman" w:eastAsia="Times New Roman" w:hAnsi="Times New Roman" w:cs="Times New Roman"/>
          <w:sz w:val="20"/>
          <w:szCs w:val="20"/>
          <w:lang w:eastAsia="de-DE" w:bidi="en-US"/>
        </w:rPr>
        <w:t>Corresponding author.</w:t>
      </w:r>
    </w:p>
    <w:p w14:paraId="6486BBE5" w14:textId="77777777" w:rsidR="00A06C6D" w:rsidRPr="00A06C6D" w:rsidRDefault="00A06C6D" w:rsidP="00A06C6D">
      <w:pPr>
        <w:adjustRightInd w:val="0"/>
        <w:snapToGrid w:val="0"/>
        <w:spacing w:before="240" w:after="240" w:line="276" w:lineRule="auto"/>
        <w:rPr>
          <w:rFonts w:ascii="Times New Roman" w:eastAsia="Times New Roman" w:hAnsi="Times New Roman" w:cs="Times New Roman"/>
          <w:sz w:val="20"/>
          <w:szCs w:val="20"/>
          <w:lang w:eastAsia="de-DE" w:bidi="en-US"/>
        </w:rPr>
      </w:pPr>
      <w:r w:rsidRPr="00A06C6D">
        <w:rPr>
          <w:rFonts w:ascii="Times New Roman" w:eastAsia="Times New Roman" w:hAnsi="Times New Roman" w:cs="Times New Roman"/>
          <w:i/>
          <w:iCs/>
          <w:sz w:val="20"/>
          <w:szCs w:val="20"/>
          <w:lang w:eastAsia="de-DE" w:bidi="en-US"/>
        </w:rPr>
        <w:t>Email address</w:t>
      </w:r>
      <w:r w:rsidRPr="00A06C6D">
        <w:rPr>
          <w:rFonts w:ascii="Times New Roman" w:eastAsia="Times New Roman" w:hAnsi="Times New Roman" w:cs="Times New Roman"/>
          <w:sz w:val="20"/>
          <w:szCs w:val="20"/>
          <w:lang w:eastAsia="de-DE" w:bidi="en-US"/>
        </w:rPr>
        <w:t xml:space="preserve">: </w:t>
      </w:r>
      <w:hyperlink r:id="rId16" w:history="1">
        <w:r w:rsidRPr="00A06C6D">
          <w:rPr>
            <w:rFonts w:ascii="Times New Roman" w:eastAsiaTheme="majorEastAsia" w:hAnsi="Times New Roman" w:cs="Times New Roman"/>
            <w:i/>
            <w:iCs/>
            <w:sz w:val="20"/>
            <w:szCs w:val="20"/>
            <w:u w:val="single"/>
            <w:lang w:eastAsia="de-DE" w:bidi="en-US"/>
          </w:rPr>
          <w:t>vuyom@sun.ac.za</w:t>
        </w:r>
      </w:hyperlink>
      <w:r w:rsidRPr="00A06C6D">
        <w:rPr>
          <w:rFonts w:ascii="Times New Roman" w:eastAsia="Times New Roman" w:hAnsi="Times New Roman" w:cs="Times New Roman"/>
          <w:i/>
          <w:iCs/>
          <w:sz w:val="20"/>
          <w:szCs w:val="20"/>
          <w:lang w:eastAsia="de-DE" w:bidi="en-US"/>
        </w:rPr>
        <w:t>;</w:t>
      </w:r>
      <w:r w:rsidRPr="00A06C6D">
        <w:rPr>
          <w:rFonts w:ascii="Times New Roman" w:eastAsia="Times New Roman" w:hAnsi="Times New Roman" w:cs="Times New Roman"/>
          <w:color w:val="000000"/>
          <w:sz w:val="20"/>
          <w:szCs w:val="20"/>
          <w:lang w:eastAsia="de-DE" w:bidi="en-US"/>
        </w:rPr>
        <w:t xml:space="preserve"> </w:t>
      </w:r>
      <w:hyperlink r:id="rId17">
        <w:r w:rsidRPr="00A06C6D">
          <w:rPr>
            <w:rFonts w:ascii="Times New Roman" w:eastAsia="Times New Roman" w:hAnsi="Times New Roman" w:cs="Times New Roman"/>
            <w:i/>
            <w:iCs/>
            <w:color w:val="0563C1" w:themeColor="hyperlink"/>
            <w:sz w:val="20"/>
            <w:szCs w:val="20"/>
            <w:u w:val="single"/>
            <w:lang w:eastAsia="de-DE" w:bidi="en-US"/>
          </w:rPr>
          <w:t>knyambo@sun.ac.za</w:t>
        </w:r>
      </w:hyperlink>
    </w:p>
    <w:p w14:paraId="3AA728BD" w14:textId="7DE76A67" w:rsidR="00081FBC" w:rsidRPr="00045882" w:rsidRDefault="00081FBC" w:rsidP="00081FBC">
      <w:pPr>
        <w:pStyle w:val="MDPI16affiliation"/>
        <w:spacing w:after="240" w:line="276" w:lineRule="auto"/>
        <w:ind w:left="142" w:firstLine="0"/>
        <w:rPr>
          <w:rFonts w:ascii="Times New Roman" w:hAnsi="Times New Roman"/>
          <w:color w:val="auto"/>
          <w:sz w:val="22"/>
          <w:szCs w:val="22"/>
        </w:rPr>
      </w:pPr>
    </w:p>
    <w:bookmarkEnd w:id="0"/>
    <w:p w14:paraId="72505FBB" w14:textId="77777777" w:rsidR="009F2791" w:rsidRDefault="009F2791" w:rsidP="009E150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1582546C" w14:textId="77777777" w:rsidR="00A06C6D" w:rsidRDefault="00A06C6D" w:rsidP="009E150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3D61C445" w14:textId="52580345" w:rsidR="00454A1D" w:rsidRPr="00454A1D" w:rsidRDefault="009E1509" w:rsidP="009E15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002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 xml:space="preserve">Table </w:t>
      </w:r>
      <w:r w:rsidR="00454A1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</w:t>
      </w:r>
      <w:r w:rsidRPr="0093002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1. </w:t>
      </w:r>
      <w:r w:rsidRPr="0093002C">
        <w:rPr>
          <w:rFonts w:ascii="Times New Roman" w:hAnsi="Times New Roman" w:cs="Times New Roman"/>
          <w:sz w:val="24"/>
          <w:szCs w:val="24"/>
          <w:shd w:val="clear" w:color="auto" w:fill="FFFFFF"/>
        </w:rPr>
        <w:t>Characteristics of the identified MAGs</w:t>
      </w:r>
      <w:r w:rsidR="00BD579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from the soil and from the </w:t>
      </w:r>
      <w:r w:rsidR="00BD579D" w:rsidRPr="00BD579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Bacillus </w:t>
      </w:r>
      <w:r w:rsidR="00BD579D">
        <w:rPr>
          <w:rFonts w:ascii="Times New Roman" w:hAnsi="Times New Roman" w:cs="Times New Roman"/>
          <w:sz w:val="24"/>
          <w:szCs w:val="24"/>
          <w:shd w:val="clear" w:color="auto" w:fill="FFFFFF"/>
        </w:rPr>
        <w:t>enrichments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80"/>
        <w:gridCol w:w="2518"/>
        <w:gridCol w:w="2518"/>
        <w:gridCol w:w="2518"/>
        <w:gridCol w:w="2520"/>
      </w:tblGrid>
      <w:tr w:rsidR="007060B5" w:rsidRPr="001E72A2" w14:paraId="739CDC30" w14:textId="77777777" w:rsidTr="007060B5">
        <w:trPr>
          <w:trHeight w:val="20"/>
        </w:trPr>
        <w:tc>
          <w:tcPr>
            <w:tcW w:w="2480" w:type="dxa"/>
            <w:tcBorders>
              <w:top w:val="single" w:sz="4" w:space="0" w:color="auto"/>
              <w:bottom w:val="single" w:sz="4" w:space="0" w:color="auto"/>
            </w:tcBorders>
          </w:tcPr>
          <w:p w14:paraId="358731C6" w14:textId="77777777" w:rsidR="007060B5" w:rsidRPr="001E72A2" w:rsidRDefault="007060B5" w:rsidP="00DA75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72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MAG ID</w:t>
            </w:r>
          </w:p>
        </w:tc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14:paraId="1E8D36E6" w14:textId="77777777" w:rsidR="007060B5" w:rsidRPr="001E72A2" w:rsidRDefault="007060B5" w:rsidP="00CF27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72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Completeness (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%</m:t>
              </m:r>
            </m:oMath>
            <w:r w:rsidRPr="001E72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14:paraId="2A7FD159" w14:textId="77777777" w:rsidR="007060B5" w:rsidRPr="001E72A2" w:rsidRDefault="007060B5" w:rsidP="00CF27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72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Contamination (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%</m:t>
              </m:r>
            </m:oMath>
            <w:r w:rsidRPr="001E72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14:paraId="048F1B3A" w14:textId="77777777" w:rsidR="007060B5" w:rsidRPr="001E72A2" w:rsidRDefault="007060B5" w:rsidP="00DA75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72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Genome size (Mbp)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7F692F43" w14:textId="77777777" w:rsidR="007060B5" w:rsidRPr="001E72A2" w:rsidRDefault="007060B5" w:rsidP="00CF27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72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Taxonomy</w:t>
            </w:r>
          </w:p>
        </w:tc>
      </w:tr>
      <w:tr w:rsidR="007060B5" w:rsidRPr="001E72A2" w14:paraId="60B6FC43" w14:textId="77777777" w:rsidTr="007060B5">
        <w:trPr>
          <w:trHeight w:val="347"/>
        </w:trPr>
        <w:tc>
          <w:tcPr>
            <w:tcW w:w="2480" w:type="dxa"/>
            <w:tcBorders>
              <w:top w:val="single" w:sz="4" w:space="0" w:color="auto"/>
            </w:tcBorders>
          </w:tcPr>
          <w:p w14:paraId="63B8116D" w14:textId="5E526E9C" w:rsidR="007060B5" w:rsidRPr="001E72A2" w:rsidRDefault="007060B5" w:rsidP="00CF27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72A2">
              <w:rPr>
                <w:rFonts w:ascii="Times New Roman" w:hAnsi="Times New Roman" w:cs="Times New Roman"/>
                <w:sz w:val="24"/>
                <w:szCs w:val="24"/>
              </w:rPr>
              <w:t>bin.3</w:t>
            </w:r>
          </w:p>
        </w:tc>
        <w:tc>
          <w:tcPr>
            <w:tcW w:w="2518" w:type="dxa"/>
            <w:tcBorders>
              <w:top w:val="single" w:sz="4" w:space="0" w:color="auto"/>
            </w:tcBorders>
          </w:tcPr>
          <w:p w14:paraId="27816355" w14:textId="77777777" w:rsidR="007060B5" w:rsidRPr="001E72A2" w:rsidRDefault="007060B5" w:rsidP="00CF27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72A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18" w:type="dxa"/>
            <w:tcBorders>
              <w:top w:val="single" w:sz="4" w:space="0" w:color="auto"/>
            </w:tcBorders>
          </w:tcPr>
          <w:p w14:paraId="29CC7A77" w14:textId="77777777" w:rsidR="007060B5" w:rsidRPr="001E72A2" w:rsidRDefault="007060B5" w:rsidP="00CF27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72A2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2518" w:type="dxa"/>
            <w:tcBorders>
              <w:top w:val="single" w:sz="4" w:space="0" w:color="auto"/>
            </w:tcBorders>
          </w:tcPr>
          <w:p w14:paraId="2482DEC1" w14:textId="7AFFE8C6" w:rsidR="007060B5" w:rsidRPr="001E72A2" w:rsidRDefault="007060B5" w:rsidP="00CF27AC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E72A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3.23</w:t>
            </w:r>
          </w:p>
          <w:p w14:paraId="4BA85C71" w14:textId="77777777" w:rsidR="007060B5" w:rsidRPr="001E72A2" w:rsidRDefault="007060B5" w:rsidP="00CF27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14:paraId="38E0D416" w14:textId="7CB5F5FA" w:rsidR="007060B5" w:rsidRPr="001E72A2" w:rsidRDefault="007060B5" w:rsidP="00CF27A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E72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Clostridium perfringens</w:t>
            </w:r>
          </w:p>
        </w:tc>
      </w:tr>
      <w:tr w:rsidR="007060B5" w:rsidRPr="001E72A2" w14:paraId="6964D495" w14:textId="77777777" w:rsidTr="007060B5">
        <w:trPr>
          <w:trHeight w:val="464"/>
        </w:trPr>
        <w:tc>
          <w:tcPr>
            <w:tcW w:w="2480" w:type="dxa"/>
          </w:tcPr>
          <w:p w14:paraId="66F87319" w14:textId="4C0E6592" w:rsidR="007060B5" w:rsidRPr="001E72A2" w:rsidRDefault="007060B5" w:rsidP="00CF27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5882">
              <w:rPr>
                <w:rFonts w:ascii="Times New Roman" w:hAnsi="Times New Roman" w:cs="Times New Roman"/>
                <w:sz w:val="24"/>
                <w:szCs w:val="24"/>
              </w:rPr>
              <w:t>bin.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8" w:type="dxa"/>
          </w:tcPr>
          <w:p w14:paraId="64648156" w14:textId="77777777" w:rsidR="007060B5" w:rsidRPr="001E72A2" w:rsidRDefault="007060B5" w:rsidP="00CF27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72A2">
              <w:rPr>
                <w:rFonts w:ascii="Times New Roman" w:hAnsi="Times New Roman" w:cs="Times New Roman"/>
                <w:sz w:val="24"/>
                <w:szCs w:val="24"/>
              </w:rPr>
              <w:t>98.7</w:t>
            </w:r>
          </w:p>
        </w:tc>
        <w:tc>
          <w:tcPr>
            <w:tcW w:w="2518" w:type="dxa"/>
          </w:tcPr>
          <w:p w14:paraId="7EC2B8B9" w14:textId="77777777" w:rsidR="007060B5" w:rsidRPr="001E72A2" w:rsidRDefault="007060B5" w:rsidP="00CF27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72A2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2518" w:type="dxa"/>
          </w:tcPr>
          <w:p w14:paraId="0F359469" w14:textId="16F1782C" w:rsidR="007060B5" w:rsidRPr="001E72A2" w:rsidRDefault="007060B5" w:rsidP="00CF27AC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E72A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3.42</w:t>
            </w:r>
          </w:p>
          <w:p w14:paraId="158B35B9" w14:textId="77777777" w:rsidR="007060B5" w:rsidRPr="001E72A2" w:rsidRDefault="007060B5" w:rsidP="00CF27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</w:tcPr>
          <w:p w14:paraId="33910CA7" w14:textId="6BAA69DC" w:rsidR="007060B5" w:rsidRPr="001E72A2" w:rsidRDefault="007060B5" w:rsidP="00CF27A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E72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Bacillus coagulans</w:t>
            </w:r>
          </w:p>
        </w:tc>
      </w:tr>
      <w:tr w:rsidR="007060B5" w:rsidRPr="001E72A2" w14:paraId="10A0DF0D" w14:textId="77777777" w:rsidTr="007060B5">
        <w:trPr>
          <w:trHeight w:val="521"/>
        </w:trPr>
        <w:tc>
          <w:tcPr>
            <w:tcW w:w="2480" w:type="dxa"/>
          </w:tcPr>
          <w:p w14:paraId="5C3C4719" w14:textId="1B5C30B4" w:rsidR="007060B5" w:rsidRPr="001E72A2" w:rsidRDefault="007060B5" w:rsidP="00CF27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5882">
              <w:rPr>
                <w:rFonts w:ascii="Times New Roman" w:hAnsi="Times New Roman" w:cs="Times New Roman"/>
                <w:sz w:val="24"/>
                <w:szCs w:val="24"/>
              </w:rPr>
              <w:t>bin.1</w:t>
            </w:r>
          </w:p>
        </w:tc>
        <w:tc>
          <w:tcPr>
            <w:tcW w:w="2518" w:type="dxa"/>
          </w:tcPr>
          <w:p w14:paraId="0F80644D" w14:textId="67D9F5F6" w:rsidR="007060B5" w:rsidRPr="001E72A2" w:rsidRDefault="007060B5" w:rsidP="00CF27AC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E72A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99.3</w:t>
            </w:r>
          </w:p>
          <w:p w14:paraId="4B9485C2" w14:textId="77777777" w:rsidR="007060B5" w:rsidRPr="001E72A2" w:rsidRDefault="007060B5" w:rsidP="00CF27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8" w:type="dxa"/>
          </w:tcPr>
          <w:p w14:paraId="6DC12039" w14:textId="0D4B28B9" w:rsidR="007060B5" w:rsidRPr="001E72A2" w:rsidRDefault="007060B5" w:rsidP="00CF27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69B3"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</w:p>
        </w:tc>
        <w:tc>
          <w:tcPr>
            <w:tcW w:w="2518" w:type="dxa"/>
          </w:tcPr>
          <w:p w14:paraId="24FE0B37" w14:textId="2FBDC2D9" w:rsidR="007060B5" w:rsidRPr="001E72A2" w:rsidRDefault="007060B5" w:rsidP="00CF27AC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E72A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4.90</w:t>
            </w:r>
          </w:p>
          <w:p w14:paraId="41011505" w14:textId="77777777" w:rsidR="007060B5" w:rsidRPr="001E72A2" w:rsidRDefault="007060B5" w:rsidP="00CF27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</w:tcPr>
          <w:p w14:paraId="4CF538D6" w14:textId="2D1D9BAB" w:rsidR="007060B5" w:rsidRPr="001E72A2" w:rsidRDefault="007060B5" w:rsidP="00CF27A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E72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Bacillus</w:t>
            </w:r>
            <w:r w:rsidRPr="2379D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amyloliquefaciens</w:t>
            </w:r>
          </w:p>
        </w:tc>
      </w:tr>
      <w:tr w:rsidR="007060B5" w:rsidRPr="001E72A2" w14:paraId="3C4FA850" w14:textId="77777777" w:rsidTr="007060B5">
        <w:trPr>
          <w:trHeight w:val="347"/>
        </w:trPr>
        <w:tc>
          <w:tcPr>
            <w:tcW w:w="2480" w:type="dxa"/>
          </w:tcPr>
          <w:p w14:paraId="0699A47B" w14:textId="6BCF7A09" w:rsidR="007060B5" w:rsidRPr="001E72A2" w:rsidRDefault="007060B5" w:rsidP="00CF2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882">
              <w:rPr>
                <w:rFonts w:ascii="Times New Roman" w:hAnsi="Times New Roman" w:cs="Times New Roman"/>
                <w:color w:val="282828"/>
                <w:sz w:val="24"/>
                <w:szCs w:val="24"/>
                <w:shd w:val="clear" w:color="auto" w:fill="FFFFFF"/>
              </w:rPr>
              <w:t>bin.001</w:t>
            </w:r>
          </w:p>
        </w:tc>
        <w:tc>
          <w:tcPr>
            <w:tcW w:w="2518" w:type="dxa"/>
          </w:tcPr>
          <w:p w14:paraId="4F47C359" w14:textId="77777777" w:rsidR="007060B5" w:rsidRPr="001E72A2" w:rsidRDefault="007060B5" w:rsidP="00CF2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A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100</w:t>
            </w:r>
          </w:p>
        </w:tc>
        <w:tc>
          <w:tcPr>
            <w:tcW w:w="2518" w:type="dxa"/>
          </w:tcPr>
          <w:p w14:paraId="0F1DFDCF" w14:textId="77777777" w:rsidR="007060B5" w:rsidRPr="001E72A2" w:rsidRDefault="007060B5" w:rsidP="00CF2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1.4</w:t>
            </w:r>
          </w:p>
        </w:tc>
        <w:tc>
          <w:tcPr>
            <w:tcW w:w="2518" w:type="dxa"/>
          </w:tcPr>
          <w:p w14:paraId="0C9EA4D3" w14:textId="77777777" w:rsidR="007060B5" w:rsidRPr="001E72A2" w:rsidRDefault="007060B5" w:rsidP="00CF2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A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4.21</w:t>
            </w:r>
          </w:p>
        </w:tc>
        <w:tc>
          <w:tcPr>
            <w:tcW w:w="2520" w:type="dxa"/>
          </w:tcPr>
          <w:p w14:paraId="745E961C" w14:textId="79C70A52" w:rsidR="007060B5" w:rsidRPr="001E72A2" w:rsidRDefault="007060B5" w:rsidP="00CF2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Peribacillus simplex</w:t>
            </w:r>
          </w:p>
        </w:tc>
      </w:tr>
      <w:tr w:rsidR="007060B5" w:rsidRPr="001E72A2" w14:paraId="0DB6E00C" w14:textId="77777777" w:rsidTr="007060B5">
        <w:trPr>
          <w:trHeight w:val="115"/>
        </w:trPr>
        <w:tc>
          <w:tcPr>
            <w:tcW w:w="2480" w:type="dxa"/>
          </w:tcPr>
          <w:p w14:paraId="56F8C87F" w14:textId="64C0B840" w:rsidR="007060B5" w:rsidRPr="001E72A2" w:rsidRDefault="007060B5" w:rsidP="00CF2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882">
              <w:rPr>
                <w:rFonts w:ascii="Times New Roman" w:hAnsi="Times New Roman" w:cs="Times New Roman"/>
                <w:color w:val="282828"/>
                <w:sz w:val="24"/>
                <w:szCs w:val="24"/>
                <w:shd w:val="clear" w:color="auto" w:fill="FFFFFF"/>
              </w:rPr>
              <w:t>bin.002</w:t>
            </w:r>
          </w:p>
        </w:tc>
        <w:tc>
          <w:tcPr>
            <w:tcW w:w="2518" w:type="dxa"/>
          </w:tcPr>
          <w:p w14:paraId="21309C43" w14:textId="77777777" w:rsidR="007060B5" w:rsidRPr="001E72A2" w:rsidRDefault="007060B5" w:rsidP="00CF2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A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100</w:t>
            </w:r>
          </w:p>
        </w:tc>
        <w:tc>
          <w:tcPr>
            <w:tcW w:w="2518" w:type="dxa"/>
          </w:tcPr>
          <w:p w14:paraId="60E76DEF" w14:textId="77777777" w:rsidR="007060B5" w:rsidRPr="001E72A2" w:rsidRDefault="007060B5" w:rsidP="00CF2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A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0.7</w:t>
            </w:r>
          </w:p>
        </w:tc>
        <w:tc>
          <w:tcPr>
            <w:tcW w:w="2518" w:type="dxa"/>
          </w:tcPr>
          <w:p w14:paraId="2971617D" w14:textId="77777777" w:rsidR="007060B5" w:rsidRPr="001E72A2" w:rsidRDefault="007060B5" w:rsidP="00CF2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A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5.90</w:t>
            </w:r>
          </w:p>
        </w:tc>
        <w:tc>
          <w:tcPr>
            <w:tcW w:w="2520" w:type="dxa"/>
          </w:tcPr>
          <w:p w14:paraId="3E05CFD6" w14:textId="63E3ED43" w:rsidR="007060B5" w:rsidRPr="001E72A2" w:rsidRDefault="007060B5" w:rsidP="00CF2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Bacillus licheniformis</w:t>
            </w:r>
          </w:p>
        </w:tc>
      </w:tr>
    </w:tbl>
    <w:p w14:paraId="316B156E" w14:textId="77777777" w:rsidR="007179D6" w:rsidRDefault="007179D6" w:rsidP="003B4D6A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E08CC0" w14:textId="77777777" w:rsidR="007060B5" w:rsidRDefault="007060B5" w:rsidP="003B4D6A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917580" w14:textId="77777777" w:rsidR="007060B5" w:rsidRDefault="007060B5" w:rsidP="003B4D6A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7FC069" w14:textId="77777777" w:rsidR="007060B5" w:rsidRDefault="007060B5" w:rsidP="003B4D6A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8D9219" w14:textId="77777777" w:rsidR="007060B5" w:rsidRDefault="007060B5" w:rsidP="003B4D6A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23D2A5" w14:textId="77777777" w:rsidR="007060B5" w:rsidRDefault="007060B5" w:rsidP="003B4D6A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379A0D" w14:textId="77777777" w:rsidR="007060B5" w:rsidRDefault="007060B5" w:rsidP="003B4D6A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7185F7" w14:textId="77777777" w:rsidR="007060B5" w:rsidRDefault="007060B5" w:rsidP="003B4D6A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F69006" w14:textId="77777777" w:rsidR="007060B5" w:rsidRDefault="007060B5" w:rsidP="003B4D6A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27F6CF" w14:textId="77777777" w:rsidR="007060B5" w:rsidRDefault="007060B5" w:rsidP="003B4D6A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2FD69C" w14:textId="77777777" w:rsidR="007060B5" w:rsidRDefault="007060B5" w:rsidP="003B4D6A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C239D1" w14:textId="77777777" w:rsidR="007060B5" w:rsidRDefault="007060B5" w:rsidP="003B4D6A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5FEEDD" w14:textId="77777777" w:rsidR="007060B5" w:rsidRDefault="007060B5" w:rsidP="003B4D6A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2A34200B" w14:textId="48C24034" w:rsidR="003B4D6A" w:rsidRPr="0093002C" w:rsidRDefault="003B4D6A" w:rsidP="003B4D6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002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 xml:space="preserve">Table </w:t>
      </w:r>
      <w:r w:rsidR="0077278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S2</w:t>
      </w:r>
      <w:r w:rsidRPr="0093002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  <w:r w:rsidRPr="009300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Antimicrobial Resistance Genes</w:t>
      </w:r>
      <w:r w:rsidR="00E95C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r w:rsidR="00E95C4B" w:rsidRPr="00D96EEF">
        <w:rPr>
          <w:rFonts w:ascii="Times New Roman" w:hAnsi="Times New Roman" w:cs="Times New Roman"/>
          <w:i/>
          <w:iCs/>
          <w:sz w:val="24"/>
          <w:szCs w:val="24"/>
        </w:rPr>
        <w:t>B. licheniformis</w:t>
      </w:r>
      <w:r w:rsidR="00E95C4B" w:rsidRPr="00D96EE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E95C4B" w:rsidRPr="00D96EEF">
        <w:rPr>
          <w:rFonts w:ascii="Times New Roman" w:eastAsia="Times New Roman" w:hAnsi="Times New Roman" w:cs="Times New Roman"/>
          <w:sz w:val="24"/>
          <w:szCs w:val="24"/>
        </w:rPr>
        <w:t xml:space="preserve">SAMN36381076 </w:t>
      </w:r>
      <w:r w:rsidR="00E95C4B" w:rsidRPr="00D96EEF">
        <w:rPr>
          <w:rFonts w:ascii="Times New Roman" w:hAnsi="Times New Roman" w:cs="Times New Roman"/>
          <w:sz w:val="24"/>
          <w:szCs w:val="24"/>
        </w:rPr>
        <w:t>MAG</w:t>
      </w:r>
    </w:p>
    <w:tbl>
      <w:tblPr>
        <w:tblStyle w:val="TableGrid"/>
        <w:tblW w:w="13201" w:type="dxa"/>
        <w:tblLook w:val="04A0" w:firstRow="1" w:lastRow="0" w:firstColumn="1" w:lastColumn="0" w:noHBand="0" w:noVBand="1"/>
      </w:tblPr>
      <w:tblGrid>
        <w:gridCol w:w="2757"/>
        <w:gridCol w:w="2917"/>
        <w:gridCol w:w="4348"/>
        <w:gridCol w:w="3179"/>
      </w:tblGrid>
      <w:tr w:rsidR="003B4D6A" w:rsidRPr="0093002C" w14:paraId="7245396C" w14:textId="77777777" w:rsidTr="00DA75C6">
        <w:trPr>
          <w:trHeight w:val="130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137F35F0" w14:textId="77777777" w:rsidR="003B4D6A" w:rsidRPr="0093002C" w:rsidRDefault="003B4D6A" w:rsidP="00DA75C6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AMR Mechanism</w:t>
            </w:r>
          </w:p>
        </w:tc>
        <w:tc>
          <w:tcPr>
            <w:tcW w:w="2917" w:type="dxa"/>
            <w:tcBorders>
              <w:left w:val="nil"/>
              <w:bottom w:val="single" w:sz="4" w:space="0" w:color="auto"/>
              <w:right w:val="nil"/>
            </w:tcBorders>
          </w:tcPr>
          <w:p w14:paraId="1244E705" w14:textId="77777777" w:rsidR="003B4D6A" w:rsidRPr="0093002C" w:rsidRDefault="003B4D6A" w:rsidP="00DA75C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Genes</w:t>
            </w:r>
          </w:p>
        </w:tc>
        <w:tc>
          <w:tcPr>
            <w:tcW w:w="4348" w:type="dxa"/>
            <w:tcBorders>
              <w:left w:val="nil"/>
              <w:bottom w:val="single" w:sz="4" w:space="0" w:color="auto"/>
              <w:right w:val="nil"/>
            </w:tcBorders>
          </w:tcPr>
          <w:p w14:paraId="785F7272" w14:textId="77777777" w:rsidR="003B4D6A" w:rsidRPr="0093002C" w:rsidRDefault="003B4D6A" w:rsidP="00DA75C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Product</w:t>
            </w:r>
          </w:p>
        </w:tc>
        <w:tc>
          <w:tcPr>
            <w:tcW w:w="3179" w:type="dxa"/>
            <w:tcBorders>
              <w:left w:val="nil"/>
              <w:bottom w:val="single" w:sz="4" w:space="0" w:color="auto"/>
              <w:right w:val="nil"/>
            </w:tcBorders>
          </w:tcPr>
          <w:p w14:paraId="00B67222" w14:textId="77777777" w:rsidR="003B4D6A" w:rsidRPr="0093002C" w:rsidRDefault="003B4D6A" w:rsidP="00DA75C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Antibiotics class</w:t>
            </w:r>
          </w:p>
        </w:tc>
      </w:tr>
      <w:tr w:rsidR="003B4D6A" w:rsidRPr="0093002C" w14:paraId="081B2031" w14:textId="77777777" w:rsidTr="00DA75C6">
        <w:trPr>
          <w:trHeight w:val="109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B8D17B" w14:textId="77777777" w:rsidR="003B4D6A" w:rsidRPr="0093002C" w:rsidRDefault="003B4D6A" w:rsidP="00DA75C6">
            <w:pPr>
              <w:spacing w:line="276" w:lineRule="auto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Antibiotic inactivation enzyme</w:t>
            </w:r>
          </w:p>
        </w:tc>
        <w:tc>
          <w:tcPr>
            <w:tcW w:w="2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493A9F" w14:textId="77777777" w:rsidR="003B4D6A" w:rsidRPr="0093002C" w:rsidRDefault="003B4D6A" w:rsidP="00DA75C6">
            <w:pPr>
              <w:spacing w:line="276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CatA family</w:t>
            </w:r>
          </w:p>
          <w:p w14:paraId="115A9E8F" w14:textId="77777777" w:rsidR="003B4D6A" w:rsidRPr="0093002C" w:rsidRDefault="003B4D6A" w:rsidP="00DA75C6">
            <w:pPr>
              <w:spacing w:line="276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81A1A6" w14:textId="77777777" w:rsidR="003B4D6A" w:rsidRPr="0093002C" w:rsidRDefault="003B4D6A" w:rsidP="00DA75C6">
            <w:pPr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Chloramphenicol O-acetyltransferase (EC 2.3.1.28) CatA superfamily</w:t>
            </w:r>
          </w:p>
        </w:tc>
        <w:tc>
          <w:tcPr>
            <w:tcW w:w="31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234501" w14:textId="77777777" w:rsidR="003B4D6A" w:rsidRPr="0093002C" w:rsidRDefault="003B4D6A" w:rsidP="00DA75C6">
            <w:pPr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Phenicol antibiotics</w:t>
            </w:r>
          </w:p>
        </w:tc>
      </w:tr>
      <w:tr w:rsidR="003B4D6A" w:rsidRPr="0093002C" w14:paraId="45125832" w14:textId="77777777" w:rsidTr="00DA75C6">
        <w:trPr>
          <w:trHeight w:val="10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3AEAFC6" w14:textId="77777777" w:rsidR="003B4D6A" w:rsidRPr="0093002C" w:rsidRDefault="003B4D6A" w:rsidP="00DA75C6">
            <w:pPr>
              <w:spacing w:line="276" w:lineRule="auto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2F9A0CB5" w14:textId="77777777" w:rsidR="003B4D6A" w:rsidRPr="0093002C" w:rsidRDefault="003B4D6A" w:rsidP="00DA75C6">
            <w:pPr>
              <w:spacing w:line="276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FosB,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</w:tcPr>
          <w:p w14:paraId="43E6440F" w14:textId="77777777" w:rsidR="003B4D6A" w:rsidRPr="0093002C" w:rsidRDefault="003B4D6A" w:rsidP="00DA75C6">
            <w:pPr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Fosfomycin resistance protein FosB</w:t>
            </w:r>
          </w:p>
        </w:tc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</w:tcPr>
          <w:p w14:paraId="73CDD826" w14:textId="77777777" w:rsidR="003B4D6A" w:rsidRPr="0093002C" w:rsidRDefault="003B4D6A" w:rsidP="00DA75C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3002C">
              <w:rPr>
                <w:rFonts w:ascii="Times New Roman" w:hAnsi="Times New Roman" w:cs="Times New Roman"/>
              </w:rPr>
              <w:t>Fosfomycin</w:t>
            </w:r>
          </w:p>
          <w:p w14:paraId="3AEA2ECE" w14:textId="77777777" w:rsidR="003B4D6A" w:rsidRPr="0093002C" w:rsidRDefault="003B4D6A" w:rsidP="00DA75C6">
            <w:pPr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3B4D6A" w:rsidRPr="0093002C" w14:paraId="15B97920" w14:textId="77777777" w:rsidTr="00DA75C6">
        <w:trPr>
          <w:trHeight w:val="3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CE5B51" w14:textId="77777777" w:rsidR="003B4D6A" w:rsidRPr="0093002C" w:rsidRDefault="003B4D6A" w:rsidP="00DA75C6">
            <w:pPr>
              <w:spacing w:line="276" w:lineRule="auto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Antibiotic target modifying enzyme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66921481" w14:textId="77777777" w:rsidR="003B4D6A" w:rsidRPr="0093002C" w:rsidRDefault="003B4D6A" w:rsidP="00DA75C6">
            <w:pPr>
              <w:spacing w:line="276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RlmA(II)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</w:tcPr>
          <w:p w14:paraId="0D29903A" w14:textId="77777777" w:rsidR="003B4D6A" w:rsidRPr="0093002C" w:rsidRDefault="003B4D6A" w:rsidP="00DA75C6">
            <w:pPr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23S rRNA (guanine(748)-N(1))-methyltransferase (EC 2.1.1.188)</w:t>
            </w:r>
          </w:p>
        </w:tc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</w:tcPr>
          <w:p w14:paraId="0E8EC21D" w14:textId="77777777" w:rsidR="003B4D6A" w:rsidRPr="0093002C" w:rsidRDefault="003B4D6A" w:rsidP="00DA75C6">
            <w:pPr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Macrolides, Lincosamides</w:t>
            </w:r>
          </w:p>
        </w:tc>
      </w:tr>
      <w:tr w:rsidR="003B4D6A" w:rsidRPr="0093002C" w14:paraId="597173F8" w14:textId="77777777" w:rsidTr="00DA75C6">
        <w:trPr>
          <w:trHeight w:val="32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688902" w14:textId="77777777" w:rsidR="003B4D6A" w:rsidRPr="0093002C" w:rsidRDefault="003B4D6A" w:rsidP="00DA75C6">
            <w:pPr>
              <w:tabs>
                <w:tab w:val="left" w:pos="1670"/>
              </w:tabs>
              <w:spacing w:line="276" w:lineRule="auto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Antibiotic target protection protein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505CD709" w14:textId="77777777" w:rsidR="003B4D6A" w:rsidRPr="0093002C" w:rsidRDefault="003B4D6A" w:rsidP="00DA75C6">
            <w:pPr>
              <w:spacing w:line="276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BcrC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</w:tcPr>
          <w:p w14:paraId="14B24EC9" w14:textId="77777777" w:rsidR="003B4D6A" w:rsidRPr="0093002C" w:rsidRDefault="003B4D6A" w:rsidP="00DA75C6">
            <w:pPr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 xml:space="preserve">Undecaprenyl-diphosphatase BcrC (EC 3.6.1.27), </w:t>
            </w:r>
          </w:p>
        </w:tc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</w:tcPr>
          <w:p w14:paraId="178538AF" w14:textId="77777777" w:rsidR="003B4D6A" w:rsidRPr="0093002C" w:rsidRDefault="003B4D6A" w:rsidP="00DA75C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3002C">
              <w:rPr>
                <w:rFonts w:ascii="Times New Roman" w:hAnsi="Times New Roman" w:cs="Times New Roman"/>
              </w:rPr>
              <w:t>Peptide antibiotics</w:t>
            </w:r>
          </w:p>
          <w:p w14:paraId="6CDC45DF" w14:textId="77777777" w:rsidR="003B4D6A" w:rsidRPr="0093002C" w:rsidRDefault="003B4D6A" w:rsidP="00DA75C6">
            <w:pPr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conveys bacitracin</w:t>
            </w:r>
          </w:p>
        </w:tc>
      </w:tr>
      <w:tr w:rsidR="003B4D6A" w:rsidRPr="0093002C" w14:paraId="51B66F95" w14:textId="77777777" w:rsidTr="00DA75C6">
        <w:trPr>
          <w:trHeight w:val="3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7AE9F3" w14:textId="77777777" w:rsidR="003B4D6A" w:rsidRPr="0093002C" w:rsidRDefault="003B4D6A" w:rsidP="00DA75C6">
            <w:pPr>
              <w:spacing w:line="276" w:lineRule="auto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Antibiotic target replacement protein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366E0EF5" w14:textId="77777777" w:rsidR="003B4D6A" w:rsidRPr="0093002C" w:rsidRDefault="003B4D6A" w:rsidP="00DA75C6">
            <w:pPr>
              <w:tabs>
                <w:tab w:val="left" w:pos="1646"/>
              </w:tabs>
              <w:spacing w:line="276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fabL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</w:tcPr>
          <w:p w14:paraId="37409443" w14:textId="77777777" w:rsidR="003B4D6A" w:rsidRPr="0093002C" w:rsidRDefault="003B4D6A" w:rsidP="00DA75C6">
            <w:pPr>
              <w:tabs>
                <w:tab w:val="left" w:pos="1646"/>
              </w:tabs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Enoyl-[acyl-carrier-protein] reductase [NADPH] (EC 1.3.1.104), FabL</w:t>
            </w:r>
          </w:p>
        </w:tc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</w:tcPr>
          <w:p w14:paraId="43849E37" w14:textId="77777777" w:rsidR="003B4D6A" w:rsidRPr="0093002C" w:rsidRDefault="003B4D6A" w:rsidP="00DA75C6">
            <w:pPr>
              <w:tabs>
                <w:tab w:val="left" w:pos="1646"/>
              </w:tabs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Triclosan</w:t>
            </w:r>
          </w:p>
        </w:tc>
      </w:tr>
      <w:tr w:rsidR="003B4D6A" w:rsidRPr="0093002C" w14:paraId="49935468" w14:textId="77777777" w:rsidTr="00DA75C6">
        <w:trPr>
          <w:trHeight w:val="109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EE38B88" w14:textId="77777777" w:rsidR="003B4D6A" w:rsidRPr="0093002C" w:rsidRDefault="003B4D6A" w:rsidP="00DA75C6">
            <w:pPr>
              <w:spacing w:line="276" w:lineRule="auto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Efflux pump conferring antibiotic resistance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5A6CC988" w14:textId="77777777" w:rsidR="003B4D6A" w:rsidRPr="0093002C" w:rsidRDefault="003B4D6A" w:rsidP="00DA75C6">
            <w:pPr>
              <w:tabs>
                <w:tab w:val="left" w:pos="1597"/>
              </w:tabs>
              <w:spacing w:line="276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BceA,</w:t>
            </w:r>
          </w:p>
          <w:p w14:paraId="1A7C3A2E" w14:textId="77777777" w:rsidR="003B4D6A" w:rsidRPr="0093002C" w:rsidRDefault="003B4D6A" w:rsidP="00DA75C6">
            <w:pPr>
              <w:tabs>
                <w:tab w:val="left" w:pos="1597"/>
              </w:tabs>
              <w:spacing w:line="276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</w:tcPr>
          <w:p w14:paraId="2AD0AD09" w14:textId="77777777" w:rsidR="003B4D6A" w:rsidRPr="0093002C" w:rsidRDefault="003B4D6A" w:rsidP="00DA75C6">
            <w:pPr>
              <w:tabs>
                <w:tab w:val="left" w:pos="1597"/>
              </w:tabs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Bacitracin export ATP-binding protein BceA</w:t>
            </w:r>
          </w:p>
        </w:tc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</w:tcPr>
          <w:p w14:paraId="228B0032" w14:textId="77777777" w:rsidR="003B4D6A" w:rsidRPr="0093002C" w:rsidRDefault="003B4D6A" w:rsidP="00DA75C6">
            <w:pPr>
              <w:tabs>
                <w:tab w:val="left" w:pos="1597"/>
              </w:tabs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Peptide antibiotics (bacitracin)</w:t>
            </w:r>
          </w:p>
        </w:tc>
      </w:tr>
      <w:tr w:rsidR="003B4D6A" w:rsidRPr="0093002C" w14:paraId="035868EF" w14:textId="77777777" w:rsidTr="00DA75C6">
        <w:trPr>
          <w:trHeight w:val="10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419F63E" w14:textId="77777777" w:rsidR="003B4D6A" w:rsidRPr="0093002C" w:rsidRDefault="003B4D6A" w:rsidP="00DA75C6">
            <w:pPr>
              <w:spacing w:line="276" w:lineRule="auto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630887E8" w14:textId="77777777" w:rsidR="003B4D6A" w:rsidRPr="0093002C" w:rsidRDefault="003B4D6A" w:rsidP="00DA75C6">
            <w:pPr>
              <w:tabs>
                <w:tab w:val="left" w:pos="1597"/>
              </w:tabs>
              <w:spacing w:line="276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BceB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</w:tcPr>
          <w:p w14:paraId="5952B1E3" w14:textId="77777777" w:rsidR="003B4D6A" w:rsidRPr="0093002C" w:rsidRDefault="003B4D6A" w:rsidP="00DA75C6">
            <w:pPr>
              <w:tabs>
                <w:tab w:val="left" w:pos="1597"/>
              </w:tabs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Bacitracin export permease protein BceB</w:t>
            </w:r>
          </w:p>
        </w:tc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</w:tcPr>
          <w:p w14:paraId="547F2CCD" w14:textId="77777777" w:rsidR="003B4D6A" w:rsidRPr="0093002C" w:rsidRDefault="003B4D6A" w:rsidP="00DA75C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3002C">
              <w:rPr>
                <w:rFonts w:ascii="Times New Roman" w:hAnsi="Times New Roman" w:cs="Times New Roman"/>
              </w:rPr>
              <w:t>Peptide antibiotics (bacitracin)</w:t>
            </w:r>
          </w:p>
          <w:p w14:paraId="2DE69E6C" w14:textId="77777777" w:rsidR="003B4D6A" w:rsidRPr="0093002C" w:rsidRDefault="003B4D6A" w:rsidP="00DA75C6">
            <w:pPr>
              <w:tabs>
                <w:tab w:val="left" w:pos="1597"/>
              </w:tabs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3B4D6A" w:rsidRPr="0093002C" w14:paraId="773BB927" w14:textId="77777777" w:rsidTr="00DA75C6">
        <w:trPr>
          <w:trHeight w:val="9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1BE482D" w14:textId="77777777" w:rsidR="003B4D6A" w:rsidRPr="0093002C" w:rsidRDefault="003B4D6A" w:rsidP="00DA75C6">
            <w:pPr>
              <w:spacing w:line="276" w:lineRule="auto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2BE3DEC2" w14:textId="77777777" w:rsidR="003B4D6A" w:rsidRPr="0093002C" w:rsidRDefault="003B4D6A" w:rsidP="00DA75C6">
            <w:pPr>
              <w:tabs>
                <w:tab w:val="left" w:pos="1597"/>
              </w:tabs>
              <w:spacing w:line="276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EbrA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</w:tcPr>
          <w:p w14:paraId="5FE58E6B" w14:textId="77777777" w:rsidR="003B4D6A" w:rsidRPr="0093002C" w:rsidRDefault="003B4D6A" w:rsidP="00DA75C6">
            <w:pPr>
              <w:tabs>
                <w:tab w:val="left" w:pos="1597"/>
              </w:tabs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Multidrug resistance protein EbrA</w:t>
            </w:r>
          </w:p>
        </w:tc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</w:tcPr>
          <w:p w14:paraId="049585D4" w14:textId="77777777" w:rsidR="003B4D6A" w:rsidRPr="0093002C" w:rsidRDefault="003B4D6A" w:rsidP="00DA75C6">
            <w:pPr>
              <w:tabs>
                <w:tab w:val="left" w:pos="1597"/>
              </w:tabs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Multiple antibiotic resistance</w:t>
            </w:r>
          </w:p>
        </w:tc>
      </w:tr>
      <w:tr w:rsidR="003B4D6A" w:rsidRPr="0093002C" w14:paraId="723D0D0C" w14:textId="77777777" w:rsidTr="00DA75C6">
        <w:trPr>
          <w:trHeight w:val="2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93B14A3" w14:textId="77777777" w:rsidR="003B4D6A" w:rsidRPr="0093002C" w:rsidRDefault="003B4D6A" w:rsidP="00DA75C6">
            <w:pPr>
              <w:spacing w:line="276" w:lineRule="auto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7A939AA3" w14:textId="77777777" w:rsidR="003B4D6A" w:rsidRPr="0093002C" w:rsidRDefault="003B4D6A" w:rsidP="00DA75C6">
            <w:pPr>
              <w:tabs>
                <w:tab w:val="left" w:pos="1597"/>
              </w:tabs>
              <w:spacing w:line="276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EbrB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</w:tcPr>
          <w:p w14:paraId="0BA04EDD" w14:textId="77777777" w:rsidR="003B4D6A" w:rsidRPr="0093002C" w:rsidRDefault="003B4D6A" w:rsidP="00DA75C6">
            <w:pPr>
              <w:tabs>
                <w:tab w:val="left" w:pos="1597"/>
              </w:tabs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Multidrug resistance protein EbrB</w:t>
            </w:r>
          </w:p>
        </w:tc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</w:tcPr>
          <w:p w14:paraId="1FFE1A20" w14:textId="77777777" w:rsidR="003B4D6A" w:rsidRPr="0093002C" w:rsidRDefault="003B4D6A" w:rsidP="00DA75C6">
            <w:pPr>
              <w:tabs>
                <w:tab w:val="left" w:pos="1597"/>
              </w:tabs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Multiple antibiotic resistance</w:t>
            </w:r>
          </w:p>
        </w:tc>
      </w:tr>
      <w:tr w:rsidR="003B4D6A" w:rsidRPr="0093002C" w14:paraId="5ACE0E74" w14:textId="77777777" w:rsidTr="00DA75C6">
        <w:trPr>
          <w:trHeight w:val="6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B2A73E1" w14:textId="77777777" w:rsidR="003B4D6A" w:rsidRPr="0093002C" w:rsidRDefault="003B4D6A" w:rsidP="00DA75C6">
            <w:pPr>
              <w:spacing w:line="276" w:lineRule="auto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16AC5595" w14:textId="77777777" w:rsidR="003B4D6A" w:rsidRPr="0093002C" w:rsidRDefault="003B4D6A" w:rsidP="00DA75C6">
            <w:pPr>
              <w:tabs>
                <w:tab w:val="left" w:pos="1597"/>
              </w:tabs>
              <w:spacing w:line="276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YkkCD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</w:tcPr>
          <w:p w14:paraId="6C5BFC9C" w14:textId="77777777" w:rsidR="003B4D6A" w:rsidRPr="0093002C" w:rsidRDefault="003B4D6A" w:rsidP="00DA75C6">
            <w:pPr>
              <w:tabs>
                <w:tab w:val="left" w:pos="1597"/>
              </w:tabs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Broad-specificity multidrug efflux pump YkkC</w:t>
            </w:r>
          </w:p>
        </w:tc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</w:tcPr>
          <w:p w14:paraId="1FF6D174" w14:textId="77777777" w:rsidR="003B4D6A" w:rsidRPr="0093002C" w:rsidRDefault="003B4D6A" w:rsidP="00DA75C6">
            <w:pPr>
              <w:tabs>
                <w:tab w:val="left" w:pos="1597"/>
              </w:tabs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Tetracyclines, aminoglycosides, phenicol antibiotics</w:t>
            </w:r>
          </w:p>
        </w:tc>
      </w:tr>
      <w:tr w:rsidR="003B4D6A" w:rsidRPr="0093002C" w14:paraId="26F64215" w14:textId="77777777" w:rsidTr="00DA75C6">
        <w:trPr>
          <w:trHeight w:val="32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0D64A3" w14:textId="77777777" w:rsidR="003B4D6A" w:rsidRPr="0093002C" w:rsidRDefault="003B4D6A" w:rsidP="00DA75C6">
            <w:pPr>
              <w:spacing w:line="276" w:lineRule="auto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Gene conferring resistance via absence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52DA9BA7" w14:textId="77777777" w:rsidR="003B4D6A" w:rsidRPr="0093002C" w:rsidRDefault="003B4D6A" w:rsidP="00DA75C6">
            <w:pPr>
              <w:tabs>
                <w:tab w:val="left" w:pos="1597"/>
              </w:tabs>
              <w:spacing w:line="276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gidB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</w:tcPr>
          <w:p w14:paraId="279238BA" w14:textId="77777777" w:rsidR="003B4D6A" w:rsidRPr="0093002C" w:rsidRDefault="003B4D6A" w:rsidP="00DA75C6">
            <w:pPr>
              <w:tabs>
                <w:tab w:val="left" w:pos="1597"/>
              </w:tabs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16S rRNA (guanine(527)-N(7))-methyltransferase (EC 2.1.1.170)</w:t>
            </w:r>
          </w:p>
        </w:tc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</w:tcPr>
          <w:p w14:paraId="2F96EFFE" w14:textId="77777777" w:rsidR="003B4D6A" w:rsidRPr="0093002C" w:rsidRDefault="003B4D6A" w:rsidP="00DA75C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3002C">
              <w:rPr>
                <w:rFonts w:ascii="Times New Roman" w:hAnsi="Times New Roman" w:cs="Times New Roman"/>
              </w:rPr>
              <w:br/>
              <w:t>Aminoglycosides</w:t>
            </w:r>
          </w:p>
          <w:p w14:paraId="4C81B47F" w14:textId="77777777" w:rsidR="003B4D6A" w:rsidRPr="0093002C" w:rsidRDefault="003B4D6A" w:rsidP="00DA75C6">
            <w:pPr>
              <w:tabs>
                <w:tab w:val="left" w:pos="1597"/>
              </w:tabs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(</w:t>
            </w:r>
            <w:r w:rsidRPr="0093002C">
              <w:rPr>
                <w:rFonts w:ascii="Times New Roman" w:hAnsi="Times New Roman" w:cs="Times New Roman"/>
              </w:rPr>
              <w:t>streptomycin</w:t>
            </w:r>
            <w:r w:rsidRPr="0093002C">
              <w:rPr>
                <w:rFonts w:ascii="Times New Roman" w:hAnsi="Times New Roman" w:cs="Times New Roman"/>
                <w:shd w:val="clear" w:color="auto" w:fill="FFFFFF"/>
              </w:rPr>
              <w:t>)</w:t>
            </w:r>
          </w:p>
        </w:tc>
      </w:tr>
      <w:tr w:rsidR="003B4D6A" w:rsidRPr="0093002C" w14:paraId="538CF0E9" w14:textId="77777777" w:rsidTr="00DA75C6">
        <w:trPr>
          <w:trHeight w:val="16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51E037" w14:textId="77777777" w:rsidR="003B4D6A" w:rsidRPr="0093002C" w:rsidRDefault="003B4D6A" w:rsidP="00DA75C6">
            <w:pPr>
              <w:spacing w:line="276" w:lineRule="auto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Protein altering cell wall charge conferring antibiotic resistance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70138DD9" w14:textId="77777777" w:rsidR="003B4D6A" w:rsidRPr="0093002C" w:rsidRDefault="003B4D6A" w:rsidP="00DA75C6">
            <w:pPr>
              <w:tabs>
                <w:tab w:val="left" w:pos="1597"/>
              </w:tabs>
              <w:spacing w:line="276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GdpD</w:t>
            </w:r>
          </w:p>
          <w:p w14:paraId="39359EF1" w14:textId="77777777" w:rsidR="003B4D6A" w:rsidRPr="0093002C" w:rsidRDefault="003B4D6A" w:rsidP="00DA75C6">
            <w:pPr>
              <w:tabs>
                <w:tab w:val="left" w:pos="1597"/>
              </w:tabs>
              <w:spacing w:line="276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</w:tcPr>
          <w:p w14:paraId="591F469C" w14:textId="77777777" w:rsidR="003B4D6A" w:rsidRPr="0093002C" w:rsidRDefault="003B4D6A" w:rsidP="00DA75C6">
            <w:pPr>
              <w:tabs>
                <w:tab w:val="left" w:pos="1597"/>
              </w:tabs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Glycerophosphoryl diester phosphodiesterase (EC 3.1.4.46)</w:t>
            </w:r>
          </w:p>
        </w:tc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</w:tcPr>
          <w:p w14:paraId="1FE4BE51" w14:textId="77777777" w:rsidR="003B4D6A" w:rsidRPr="0093002C" w:rsidRDefault="003B4D6A" w:rsidP="00DA75C6">
            <w:pPr>
              <w:tabs>
                <w:tab w:val="left" w:pos="1597"/>
              </w:tabs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Peptide antibiotics</w:t>
            </w:r>
          </w:p>
          <w:p w14:paraId="2565F5A1" w14:textId="77777777" w:rsidR="003B4D6A" w:rsidRPr="0093002C" w:rsidRDefault="003B4D6A" w:rsidP="00DA75C6">
            <w:pPr>
              <w:tabs>
                <w:tab w:val="left" w:pos="1597"/>
              </w:tabs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(daptomycin)</w:t>
            </w:r>
          </w:p>
        </w:tc>
      </w:tr>
      <w:tr w:rsidR="003B4D6A" w:rsidRPr="0093002C" w14:paraId="128CD2FD" w14:textId="77777777" w:rsidTr="00DA75C6">
        <w:trPr>
          <w:trHeight w:val="19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1030929" w14:textId="77777777" w:rsidR="003B4D6A" w:rsidRPr="0093002C" w:rsidRDefault="003B4D6A" w:rsidP="00DA75C6">
            <w:pPr>
              <w:spacing w:line="276" w:lineRule="auto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4C836706" w14:textId="77777777" w:rsidR="003B4D6A" w:rsidRPr="0093002C" w:rsidRDefault="003B4D6A" w:rsidP="00DA75C6">
            <w:pPr>
              <w:tabs>
                <w:tab w:val="left" w:pos="1597"/>
              </w:tabs>
              <w:spacing w:line="276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MprF</w:t>
            </w:r>
          </w:p>
          <w:p w14:paraId="6814380E" w14:textId="77777777" w:rsidR="003B4D6A" w:rsidRPr="0093002C" w:rsidRDefault="003B4D6A" w:rsidP="00DA75C6">
            <w:pPr>
              <w:tabs>
                <w:tab w:val="left" w:pos="1597"/>
              </w:tabs>
              <w:spacing w:line="276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</w:tcPr>
          <w:p w14:paraId="6AB759FC" w14:textId="77777777" w:rsidR="003B4D6A" w:rsidRPr="0093002C" w:rsidRDefault="003B4D6A" w:rsidP="00DA75C6">
            <w:pPr>
              <w:tabs>
                <w:tab w:val="left" w:pos="1597"/>
              </w:tabs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L-O lysylphosphatidylglycerol synthase (EC 2.3.2.3)</w:t>
            </w:r>
          </w:p>
        </w:tc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</w:tcPr>
          <w:p w14:paraId="1703FDC7" w14:textId="77777777" w:rsidR="003B4D6A" w:rsidRPr="0093002C" w:rsidRDefault="003B4D6A" w:rsidP="00DA75C6">
            <w:pPr>
              <w:tabs>
                <w:tab w:val="left" w:pos="1597"/>
              </w:tabs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Peptide antibiotics</w:t>
            </w:r>
          </w:p>
          <w:p w14:paraId="0F2B7DFC" w14:textId="77777777" w:rsidR="003B4D6A" w:rsidRPr="0093002C" w:rsidRDefault="003B4D6A" w:rsidP="00DA75C6">
            <w:pPr>
              <w:tabs>
                <w:tab w:val="left" w:pos="1597"/>
              </w:tabs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(daptomycin, defensin)</w:t>
            </w:r>
          </w:p>
        </w:tc>
      </w:tr>
      <w:tr w:rsidR="003B4D6A" w:rsidRPr="0093002C" w14:paraId="12DE48EB" w14:textId="77777777" w:rsidTr="00DA75C6">
        <w:trPr>
          <w:trHeight w:val="176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86EE5B" w14:textId="77777777" w:rsidR="003B4D6A" w:rsidRPr="0093002C" w:rsidRDefault="003B4D6A" w:rsidP="00DA75C6">
            <w:pPr>
              <w:spacing w:line="276" w:lineRule="auto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72E69C" w14:textId="77777777" w:rsidR="003B4D6A" w:rsidRPr="0093002C" w:rsidRDefault="003B4D6A" w:rsidP="00DA75C6">
            <w:pPr>
              <w:tabs>
                <w:tab w:val="left" w:pos="1597"/>
              </w:tabs>
              <w:spacing w:line="276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PgsA</w:t>
            </w:r>
          </w:p>
        </w:tc>
        <w:tc>
          <w:tcPr>
            <w:tcW w:w="43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05C86F" w14:textId="77777777" w:rsidR="003B4D6A" w:rsidRPr="0093002C" w:rsidRDefault="003B4D6A" w:rsidP="00DA75C6">
            <w:pPr>
              <w:tabs>
                <w:tab w:val="left" w:pos="1597"/>
              </w:tabs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CDP-diacylglycerol--glycerol-3-phosphate 3-phosphatidyltransferase (EC 2.7.8.5)</w:t>
            </w:r>
          </w:p>
        </w:tc>
        <w:tc>
          <w:tcPr>
            <w:tcW w:w="31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E73B65" w14:textId="77777777" w:rsidR="003B4D6A" w:rsidRPr="0093002C" w:rsidRDefault="003B4D6A" w:rsidP="00DA75C6">
            <w:pPr>
              <w:tabs>
                <w:tab w:val="left" w:pos="1597"/>
              </w:tabs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93002C">
              <w:rPr>
                <w:rFonts w:ascii="Times New Roman" w:hAnsi="Times New Roman" w:cs="Times New Roman"/>
                <w:shd w:val="clear" w:color="auto" w:fill="FFFFFF"/>
              </w:rPr>
              <w:t>Peptide antibiotics (daptomycin)</w:t>
            </w:r>
          </w:p>
        </w:tc>
      </w:tr>
    </w:tbl>
    <w:p w14:paraId="74A00DD3" w14:textId="77777777" w:rsidR="003B4D6A" w:rsidRPr="0093002C" w:rsidRDefault="003B4D6A" w:rsidP="003B4D6A">
      <w:pPr>
        <w:spacing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sectPr w:rsidR="003B4D6A" w:rsidRPr="0093002C" w:rsidSect="003B4D6A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32D09647" w14:textId="77777777" w:rsidR="002A468F" w:rsidRPr="002F5248" w:rsidRDefault="002A468F" w:rsidP="002A468F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0721F81D" w14:textId="77777777" w:rsidR="002A468F" w:rsidRPr="002F5248" w:rsidRDefault="002A468F" w:rsidP="002A468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2F5248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4BF29961" wp14:editId="58A957FF">
            <wp:extent cx="8127736" cy="4572000"/>
            <wp:effectExtent l="0" t="0" r="6985" b="0"/>
            <wp:docPr id="997995065" name="Picture 997995065" descr="A diagram of multiple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 descr="A diagram of multiple colored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7736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82D9A" w14:textId="77777777" w:rsidR="002A468F" w:rsidRPr="002F5248" w:rsidRDefault="002A468F" w:rsidP="002A468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2F3A4836" w14:textId="77777777" w:rsidR="002A468F" w:rsidRPr="002F5248" w:rsidRDefault="002A468F" w:rsidP="002A468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2F5248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6780104F" wp14:editId="7E5D5B57">
            <wp:extent cx="7975600" cy="4486275"/>
            <wp:effectExtent l="0" t="0" r="6350" b="9525"/>
            <wp:docPr id="830835852" name="Picture 830835852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 descr="A screenshot of a computer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0" cy="448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0FC3B" w14:textId="77777777" w:rsidR="002A468F" w:rsidRPr="002F5248" w:rsidRDefault="002A468F" w:rsidP="002A468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2F5248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5D39D86E" wp14:editId="3597B543">
            <wp:extent cx="8286750" cy="4661297"/>
            <wp:effectExtent l="0" t="0" r="0" b="6350"/>
            <wp:docPr id="1710474629" name="Picture 1710474629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 descr="A screenshot of a computer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6507" cy="466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9619D" w14:textId="5C62A047" w:rsidR="002A468F" w:rsidRDefault="002A468F" w:rsidP="002A468F">
      <w:pPr>
        <w:pStyle w:val="Caption"/>
        <w:spacing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shd w:val="clear" w:color="auto" w:fill="FFFFFF"/>
        </w:rPr>
      </w:pPr>
      <w:bookmarkStart w:id="2" w:name="_Toc215064300"/>
      <w:bookmarkStart w:id="3" w:name="_Toc215070760"/>
      <w:r w:rsidRPr="005403B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Figure </w:t>
      </w:r>
      <w:r w:rsidR="00EA059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S</w:t>
      </w:r>
      <w:r w:rsidRPr="005403B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5403B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Figure_A \* ARABIC </w:instrText>
      </w:r>
      <w:r w:rsidRPr="005403B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Pr="005403B9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</w:rPr>
        <w:t>1</w:t>
      </w:r>
      <w:r w:rsidRPr="005403B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 w:rsidRPr="005403B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.</w:t>
      </w:r>
      <w:r w:rsidRPr="00FD2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403B9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Pr="005403B9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shd w:val="clear" w:color="auto" w:fill="FFFFFF"/>
        </w:rPr>
        <w:t xml:space="preserve"> Predicted BGC encoded in </w:t>
      </w:r>
      <w:r w:rsidRPr="009121F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B. licheniformis </w:t>
      </w:r>
      <w:r w:rsidRPr="005403B9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SAMN36381076 </w:t>
      </w:r>
      <w:r w:rsidRPr="005403B9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shd w:val="clear" w:color="auto" w:fill="FFFFFF"/>
        </w:rPr>
        <w:t>MAG by antiSMASH. Fengycin, butirosin A, 3 unknown metabolites were predicted with core biosynthetic genes, lichenysin, bacillibactin/bacillibactin E/bacillibactin F, thermoactinoamide A, lichenicidin VK21 A1/ Lichenicidin VK21 A2, schizokinen, and pulcherriminic acid were predicted with core biosynthetic genes.</w:t>
      </w:r>
      <w:bookmarkEnd w:id="2"/>
      <w:bookmarkEnd w:id="3"/>
    </w:p>
    <w:p w14:paraId="5F3E6172" w14:textId="77777777" w:rsidR="008008D2" w:rsidRDefault="008008D2" w:rsidP="008008D2">
      <w:pPr>
        <w:rPr>
          <w:lang w:val="en-ZA"/>
        </w:rPr>
      </w:pPr>
    </w:p>
    <w:p w14:paraId="479D2A46" w14:textId="77777777" w:rsidR="008008D2" w:rsidRDefault="008008D2" w:rsidP="003950B6">
      <w:pPr>
        <w:spacing w:line="360" w:lineRule="auto"/>
        <w:jc w:val="center"/>
        <w:rPr>
          <w:rFonts w:ascii="Times New Roman" w:eastAsia="Times New Roman" w:hAnsi="Times New Roman" w:cs="Times New Roman"/>
        </w:rPr>
      </w:pPr>
      <w:r w:rsidRPr="00676BFA">
        <w:rPr>
          <w:rFonts w:ascii="Arial" w:hAnsi="Arial" w:cs="Arial"/>
          <w:noProof/>
        </w:rPr>
        <w:lastRenderedPageBreak/>
        <w:drawing>
          <wp:inline distT="0" distB="0" distL="0" distR="0" wp14:anchorId="23D62619" wp14:editId="73DA1DA1">
            <wp:extent cx="6329238" cy="5274365"/>
            <wp:effectExtent l="0" t="0" r="0" b="2540"/>
            <wp:docPr id="43322234" name="Picture 7" descr="A close up of a pa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000599" name="Picture 7" descr="A close up of a paper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9238" cy="527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B92E6" w14:textId="5DB93F3C" w:rsidR="008008D2" w:rsidRPr="005F69A8" w:rsidRDefault="0062505A" w:rsidP="008008D2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5C74A4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116A91">
        <w:rPr>
          <w:rFonts w:ascii="Times New Roman" w:hAnsi="Times New Roman" w:cs="Times New Roman"/>
          <w:b/>
          <w:sz w:val="24"/>
          <w:szCs w:val="24"/>
        </w:rPr>
        <w:t>2</w:t>
      </w:r>
      <w:r w:rsidRPr="005C74A4">
        <w:rPr>
          <w:rFonts w:ascii="Times New Roman" w:hAnsi="Times New Roman" w:cs="Times New Roman"/>
          <w:b/>
          <w:sz w:val="24"/>
          <w:szCs w:val="24"/>
        </w:rPr>
        <w:t>.</w:t>
      </w:r>
      <w:r w:rsidRPr="005C74A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8564B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Putative redox functionality within the tailings niche.</w:t>
      </w:r>
      <w:r w:rsidRPr="008564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 A. </w:t>
      </w:r>
      <w:r w:rsidRPr="008564B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Annotation for MAGs</w:t>
      </w:r>
      <w:r w:rsidRPr="008564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564B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from the tailings soil</w:t>
      </w:r>
      <w:r w:rsidRPr="008564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(</w:t>
      </w:r>
      <w:r w:rsidRPr="00C674F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B. coagulans</w:t>
      </w:r>
      <w:r w:rsidRPr="008564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(bin.2), </w:t>
      </w:r>
      <w:r w:rsidRPr="00C674F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B. amyloliquefaciens</w:t>
      </w:r>
      <w:r w:rsidRPr="008564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(bin.1), and </w:t>
      </w:r>
      <w:r w:rsidRPr="00C674F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C. perfringens</w:t>
      </w:r>
      <w:r w:rsidRPr="008564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(bin3)</w:t>
      </w:r>
      <w:r w:rsidRPr="008564B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).</w:t>
      </w:r>
      <w:r w:rsidRPr="008564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7B91AC6A" w14:textId="04BD0964" w:rsidR="008008D2" w:rsidRPr="0062505A" w:rsidRDefault="008008D2" w:rsidP="0062505A">
      <w:pPr>
        <w:spacing w:line="360" w:lineRule="auto"/>
        <w:jc w:val="center"/>
        <w:rPr>
          <w:rFonts w:ascii="Times New Roman" w:eastAsia="Times New Roman" w:hAnsi="Times New Roman" w:cs="Times New Roman"/>
        </w:rPr>
      </w:pPr>
      <w:r w:rsidRPr="00676BFA">
        <w:rPr>
          <w:rFonts w:ascii="Arial" w:hAnsi="Arial" w:cs="Arial"/>
          <w:noProof/>
          <w:shd w:val="clear" w:color="auto" w:fill="FFFFFF"/>
        </w:rPr>
        <w:lastRenderedPageBreak/>
        <w:drawing>
          <wp:inline distT="0" distB="0" distL="0" distR="0" wp14:anchorId="79CECD62" wp14:editId="16BA14B1">
            <wp:extent cx="5536824" cy="4614020"/>
            <wp:effectExtent l="0" t="0" r="6985" b="0"/>
            <wp:docPr id="1957734500" name="Picture 8" descr="A close-up of a surv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626980" name="Picture 8" descr="A close-up of a survey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6824" cy="461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906096" w14:textId="0A8C558C" w:rsidR="008008D2" w:rsidRDefault="008008D2" w:rsidP="008008D2">
      <w:pPr>
        <w:pStyle w:val="Caption"/>
        <w:jc w:val="both"/>
        <w:rPr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</w:pPr>
      <w:r w:rsidRPr="005C74A4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Figure </w:t>
      </w:r>
      <w:r w:rsidR="0062505A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S</w:t>
      </w:r>
      <w:r w:rsidR="00116A91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3</w:t>
      </w:r>
      <w:r w:rsidRPr="005C74A4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.</w:t>
      </w:r>
      <w:r w:rsidRPr="005C74A4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FFFFFF"/>
        </w:rPr>
        <w:t xml:space="preserve"> </w:t>
      </w:r>
      <w:r w:rsidRPr="008564BE">
        <w:rPr>
          <w:rFonts w:ascii="Times New Roman" w:eastAsia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Putative redox functionality within the tailings niche.</w:t>
      </w:r>
      <w:r w:rsidRPr="008564BE">
        <w:rPr>
          <w:rFonts w:ascii="Times New Roman" w:eastAsia="Times New Roman" w:hAnsi="Times New Roman" w:cs="Times New Roman"/>
          <w:b/>
          <w:i w:val="0"/>
          <w:color w:val="000000" w:themeColor="text1"/>
          <w:sz w:val="24"/>
          <w:szCs w:val="24"/>
          <w:shd w:val="clear" w:color="auto" w:fill="FFFFFF"/>
        </w:rPr>
        <w:t xml:space="preserve">  </w:t>
      </w:r>
      <w:r w:rsidRPr="008564BE">
        <w:rPr>
          <w:rFonts w:ascii="Times New Roman" w:eastAsia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Annotated functionality for culturable bacteria (</w:t>
      </w:r>
      <w:r w:rsidRPr="008564B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B. licheniformis </w:t>
      </w:r>
      <w:r w:rsidRPr="008564B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SAMN36381076 </w:t>
      </w:r>
      <w:r w:rsidRPr="008564BE">
        <w:rPr>
          <w:rFonts w:ascii="Times New Roman" w:eastAsia="Times New Roman" w:hAnsi="Times New Roman" w:cs="Times New Roman"/>
          <w:i w:val="0"/>
          <w:color w:val="000000" w:themeColor="text1"/>
          <w:sz w:val="24"/>
          <w:szCs w:val="24"/>
        </w:rPr>
        <w:t>(bin.</w:t>
      </w:r>
      <w:r w:rsidRPr="008564BE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4"/>
          <w:szCs w:val="24"/>
        </w:rPr>
        <w:t>2</w:t>
      </w:r>
      <w:r w:rsidRPr="008564BE">
        <w:rPr>
          <w:rFonts w:ascii="Times New Roman" w:eastAsia="Times New Roman" w:hAnsi="Times New Roman" w:cs="Times New Roman"/>
          <w:i w:val="0"/>
          <w:color w:val="000000" w:themeColor="text1"/>
          <w:sz w:val="24"/>
          <w:szCs w:val="24"/>
        </w:rPr>
        <w:t xml:space="preserve">.1478) and </w:t>
      </w:r>
      <w:r w:rsidRPr="008564B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B. simplex </w:t>
      </w:r>
      <w:r w:rsidRPr="008564B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SAMN36381075 </w:t>
      </w:r>
      <w:r w:rsidRPr="008564BE">
        <w:rPr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MAG</w:t>
      </w:r>
      <w:r w:rsidRPr="008564B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564BE">
        <w:rPr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(bin.</w:t>
      </w:r>
      <w:r w:rsidRPr="008564B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shd w:val="clear" w:color="auto" w:fill="FFFFFF"/>
        </w:rPr>
        <w:t>1</w:t>
      </w:r>
      <w:r w:rsidRPr="008564BE">
        <w:rPr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.1402)).</w:t>
      </w:r>
    </w:p>
    <w:p w14:paraId="360A63A3" w14:textId="77777777" w:rsidR="008008D2" w:rsidRPr="008008D2" w:rsidRDefault="008008D2" w:rsidP="008008D2">
      <w:pPr>
        <w:rPr>
          <w:lang w:val="en-ZA"/>
        </w:rPr>
      </w:pPr>
    </w:p>
    <w:p w14:paraId="18C4B139" w14:textId="287C40BE" w:rsidR="001C5347" w:rsidRDefault="001C5347" w:rsidP="00CF27AC"/>
    <w:p w14:paraId="71EC35D8" w14:textId="4D8B89AE" w:rsidR="00DF7F04" w:rsidRDefault="00DF7F04" w:rsidP="00CF27AC"/>
    <w:p w14:paraId="658EBFEB" w14:textId="77777777" w:rsidR="007909AB" w:rsidRDefault="007909AB" w:rsidP="00CF27AC"/>
    <w:p w14:paraId="2B9C1AD1" w14:textId="31BB7D6D" w:rsidR="00392BE2" w:rsidRPr="004E3EDA" w:rsidRDefault="00FB6BD9" w:rsidP="00B04D06">
      <w:pPr>
        <w:pStyle w:val="Caption"/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</w:rPr>
      </w:pPr>
      <w:r w:rsidRPr="00A62072">
        <w:rPr>
          <w:rFonts w:ascii="Times New Roman" w:hAnsi="Times New Roman" w:cs="Times New Roman"/>
          <w:noProof/>
          <w:color w:val="000000" w:themeColor="text1"/>
          <w14:ligatures w14:val="none"/>
        </w:rPr>
        <w:object w:dxaOrig="7605" w:dyaOrig="6523" w14:anchorId="2EF4BC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alt="" style="width:300.25pt;height:245.1pt;mso-width-percent:0;mso-height-percent:0;mso-width-percent:0;mso-height-percent:0" o:ole="">
            <v:imagedata r:id="rId23" o:title=""/>
          </v:shape>
          <o:OLEObject Type="Embed" ProgID="Prism8.Document" ShapeID="_x0000_i1029" DrawAspect="Content" ObjectID="_1849757788" r:id="rId24"/>
        </w:object>
      </w:r>
      <w:r w:rsidR="00392BE2" w:rsidRPr="002F5248">
        <w:rPr>
          <w:rFonts w:ascii="Times New Roman" w:hAnsi="Times New Roman" w:cs="Times New Roman"/>
          <w:color w:val="000000" w:themeColor="text1"/>
        </w:rPr>
        <w:t xml:space="preserve">    </w:t>
      </w:r>
      <w:r w:rsidRPr="00A62072">
        <w:rPr>
          <w:rFonts w:ascii="Times New Roman" w:hAnsi="Times New Roman" w:cs="Times New Roman"/>
          <w:noProof/>
          <w:color w:val="000000" w:themeColor="text1"/>
          <w14:ligatures w14:val="none"/>
        </w:rPr>
        <w:object w:dxaOrig="6682" w:dyaOrig="6998" w14:anchorId="0741FC46">
          <v:shape id="_x0000_i1028" type="#_x0000_t75" alt="" style="width:255.05pt;height:259.65pt;mso-width-percent:0;mso-height-percent:0;mso-width-percent:0;mso-height-percent:0" o:ole="">
            <v:imagedata r:id="rId25" o:title=""/>
          </v:shape>
          <o:OLEObject Type="Embed" ProgID="Prism8.Document" ShapeID="_x0000_i1028" DrawAspect="Content" ObjectID="_1849757789" r:id="rId26"/>
        </w:object>
      </w:r>
    </w:p>
    <w:p w14:paraId="1EBD9693" w14:textId="77777777" w:rsidR="00392BE2" w:rsidRPr="004E3EDA" w:rsidRDefault="00392BE2" w:rsidP="00392BE2">
      <w:pPr>
        <w:pStyle w:val="Caption"/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</w:rPr>
      </w:pPr>
    </w:p>
    <w:p w14:paraId="6A46464A" w14:textId="2BFCC155" w:rsidR="00392BE2" w:rsidRPr="002F5248" w:rsidRDefault="00392BE2" w:rsidP="00392BE2">
      <w:pPr>
        <w:pStyle w:val="Caption"/>
        <w:spacing w:line="360" w:lineRule="auto"/>
        <w:jc w:val="both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bookmarkStart w:id="4" w:name="_Toc215064301"/>
      <w:bookmarkStart w:id="5" w:name="_Toc215070761"/>
      <w:r w:rsidRPr="00F1677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Figure </w:t>
      </w:r>
      <w:r w:rsidR="0004553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S4</w:t>
      </w:r>
      <w:r w:rsidRPr="00F1677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.</w:t>
      </w:r>
      <w:r w:rsidRPr="002F5248">
        <w:rPr>
          <w:rFonts w:ascii="Times New Roman" w:hAnsi="Times New Roman" w:cs="Times New Roman"/>
          <w:color w:val="000000" w:themeColor="text1"/>
        </w:rPr>
        <w:t xml:space="preserve"> </w:t>
      </w:r>
      <w:r w:rsidRPr="002F52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Percentage </w:t>
      </w:r>
      <w:r w:rsidR="001E74F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of cell viability of Raw 264.7 macrophages after 24 hours of treatment with </w:t>
      </w:r>
      <w:r w:rsidR="001E74FB" w:rsidRPr="00C674F1">
        <w:rPr>
          <w:rFonts w:ascii="Times New Roman" w:hAnsi="Times New Roman" w:cs="Times New Roman"/>
          <w:iCs w:val="0"/>
          <w:color w:val="000000" w:themeColor="text1"/>
          <w:sz w:val="24"/>
          <w:szCs w:val="24"/>
        </w:rPr>
        <w:t>M. tuberculosis</w:t>
      </w:r>
      <w:r w:rsidR="001E74F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r w:rsidR="00C674F1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H37Rv </w:t>
      </w:r>
      <w:r w:rsidR="001E74F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(D1), </w:t>
      </w:r>
      <w:r w:rsidRPr="002F52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and </w:t>
      </w:r>
      <w:r w:rsidRPr="00AF5D71">
        <w:rPr>
          <w:rFonts w:ascii="Times New Roman" w:hAnsi="Times New Roman" w:cs="Times New Roman"/>
          <w:color w:val="000000" w:themeColor="text1"/>
          <w:sz w:val="24"/>
          <w:szCs w:val="24"/>
        </w:rPr>
        <w:t>B. licheniformis</w:t>
      </w:r>
      <w:r w:rsidRPr="002F52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F5248">
        <w:rPr>
          <w:rFonts w:ascii="Times New Roman" w:eastAsia="Times New Roman" w:hAnsi="Times New Roman" w:cs="Times New Roman"/>
          <w:i w:val="0"/>
          <w:color w:val="000000" w:themeColor="text1"/>
          <w:sz w:val="24"/>
          <w:szCs w:val="24"/>
        </w:rPr>
        <w:t>OM182835</w:t>
      </w:r>
      <w:r w:rsidRPr="002F52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(BLM) semi-purified metabolites (A), </w:t>
      </w:r>
      <w:r w:rsidR="00B855E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H</w:t>
      </w:r>
      <w:r w:rsidRPr="002F52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ydrogen peroxide “H</w:t>
      </w:r>
      <w:r w:rsidRPr="001E74FB">
        <w:rPr>
          <w:rFonts w:ascii="Times New Roman" w:hAnsi="Times New Roman" w:cs="Times New Roman"/>
          <w:i w:val="0"/>
          <w:color w:val="000000" w:themeColor="text1"/>
          <w:sz w:val="24"/>
          <w:szCs w:val="24"/>
          <w:vertAlign w:val="subscript"/>
        </w:rPr>
        <w:t>2</w:t>
      </w:r>
      <w:r w:rsidR="001E74F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O</w:t>
      </w:r>
      <w:r w:rsidRPr="001E74FB">
        <w:rPr>
          <w:rFonts w:ascii="Times New Roman" w:hAnsi="Times New Roman" w:cs="Times New Roman"/>
          <w:i w:val="0"/>
          <w:color w:val="000000" w:themeColor="text1"/>
          <w:sz w:val="24"/>
          <w:szCs w:val="24"/>
          <w:vertAlign w:val="subscript"/>
        </w:rPr>
        <w:t>2</w:t>
      </w:r>
      <w:r w:rsidRPr="002F52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” (B), Lipopolysaccharide “LPS” (C).</w:t>
      </w:r>
      <w:bookmarkEnd w:id="4"/>
      <w:bookmarkEnd w:id="5"/>
    </w:p>
    <w:p w14:paraId="25036A43" w14:textId="77777777" w:rsidR="00392BE2" w:rsidRPr="002F5248" w:rsidRDefault="00392BE2" w:rsidP="00392BE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F105CF7" w14:textId="77777777" w:rsidR="00392BE2" w:rsidRPr="004E3EDA" w:rsidRDefault="00392BE2" w:rsidP="00392BE2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01CB344B" w14:textId="77777777" w:rsidR="00392BE2" w:rsidRPr="004E3EDA" w:rsidRDefault="00392BE2" w:rsidP="00392BE2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6BA1DC70" w14:textId="246776C8" w:rsidR="00392BE2" w:rsidRPr="004E3EDA" w:rsidRDefault="00FB6BD9" w:rsidP="00392BE2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4E3EDA">
        <w:rPr>
          <w:rFonts w:ascii="Times New Roman" w:hAnsi="Times New Roman" w:cs="Times New Roman"/>
          <w:noProof/>
          <w:color w:val="000000" w:themeColor="text1"/>
        </w:rPr>
        <w:object w:dxaOrig="4961" w:dyaOrig="5345" w14:anchorId="1EC859EA">
          <v:shape id="_x0000_i1027" type="#_x0000_t75" alt="" style="width:183.85pt;height:196.1pt;mso-width-percent:0;mso-height-percent:0;mso-width-percent:0;mso-height-percent:0" o:ole="">
            <v:imagedata r:id="rId27" o:title=""/>
          </v:shape>
          <o:OLEObject Type="Embed" ProgID="Prism8.Document" ShapeID="_x0000_i1027" DrawAspect="Content" ObjectID="_1849757790" r:id="rId28"/>
        </w:object>
      </w:r>
    </w:p>
    <w:p w14:paraId="3B92A190" w14:textId="77777777" w:rsidR="00392BE2" w:rsidRPr="004E3EDA" w:rsidRDefault="00392BE2" w:rsidP="00392BE2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034CD8E0" w14:textId="5EFEDDB8" w:rsidR="00392BE2" w:rsidRPr="002F5248" w:rsidRDefault="00392BE2" w:rsidP="00392BE2">
      <w:pPr>
        <w:pStyle w:val="Caption"/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6" w:name="_Toc215064302"/>
      <w:bookmarkStart w:id="7" w:name="_Toc215070762"/>
      <w:r w:rsidRPr="00F1677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Figure </w:t>
      </w:r>
      <w:r w:rsidR="0004553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S5</w:t>
      </w:r>
      <w:r w:rsidRPr="00F1677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.</w:t>
      </w:r>
      <w:r w:rsidRPr="002F5248">
        <w:rPr>
          <w:rFonts w:ascii="Times New Roman" w:hAnsi="Times New Roman" w:cs="Times New Roman"/>
          <w:color w:val="000000" w:themeColor="text1"/>
        </w:rPr>
        <w:t xml:space="preserve"> </w:t>
      </w:r>
      <w:r w:rsidRPr="002F52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Reactive Oxygen Species (ROS) production in Raw 264.7 macrophage</w:t>
      </w:r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s</w:t>
      </w:r>
      <w:r w:rsidRPr="002F52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after 24 hours </w:t>
      </w:r>
      <w:r w:rsidR="001E74F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of </w:t>
      </w:r>
      <w:r w:rsidRPr="002F52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treatment with H</w:t>
      </w:r>
      <w:r w:rsidRPr="002F5248">
        <w:rPr>
          <w:rFonts w:ascii="Times New Roman" w:hAnsi="Times New Roman" w:cs="Times New Roman"/>
          <w:i w:val="0"/>
          <w:color w:val="000000" w:themeColor="text1"/>
          <w:sz w:val="24"/>
          <w:szCs w:val="24"/>
          <w:vertAlign w:val="subscript"/>
        </w:rPr>
        <w:t>2</w:t>
      </w:r>
      <w:r w:rsidRPr="002F52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O</w:t>
      </w:r>
      <w:r w:rsidRPr="002F5248">
        <w:rPr>
          <w:rFonts w:ascii="Times New Roman" w:hAnsi="Times New Roman" w:cs="Times New Roman"/>
          <w:i w:val="0"/>
          <w:color w:val="000000" w:themeColor="text1"/>
          <w:sz w:val="24"/>
          <w:szCs w:val="24"/>
          <w:vertAlign w:val="subscript"/>
        </w:rPr>
        <w:t>2</w:t>
      </w:r>
      <w:r w:rsidRPr="002F52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.</w:t>
      </w:r>
      <w:bookmarkEnd w:id="6"/>
      <w:bookmarkEnd w:id="7"/>
    </w:p>
    <w:p w14:paraId="3628A865" w14:textId="77777777" w:rsidR="00392BE2" w:rsidRPr="004E3EDA" w:rsidRDefault="00392BE2" w:rsidP="00392BE2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50D10C2D" w14:textId="494AF054" w:rsidR="00392BE2" w:rsidRPr="002F5248" w:rsidRDefault="00FB6BD9" w:rsidP="00392BE2">
      <w:pPr>
        <w:spacing w:line="36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4E3EDA">
        <w:rPr>
          <w:rFonts w:ascii="Times New Roman" w:hAnsi="Times New Roman" w:cs="Times New Roman"/>
          <w:noProof/>
          <w:color w:val="000000" w:themeColor="text1"/>
        </w:rPr>
        <w:object w:dxaOrig="4843" w:dyaOrig="5388" w14:anchorId="7659A64B">
          <v:shape id="_x0000_i1026" type="#_x0000_t75" alt="" style="width:206.8pt;height:229.8pt;mso-width-percent:0;mso-height-percent:0;mso-width-percent:0;mso-height-percent:0" o:ole="">
            <v:imagedata r:id="rId29" o:title=""/>
          </v:shape>
          <o:OLEObject Type="Embed" ProgID="Prism8.Document" ShapeID="_x0000_i1026" DrawAspect="Content" ObjectID="_1849757791" r:id="rId30"/>
        </w:object>
      </w:r>
    </w:p>
    <w:p w14:paraId="7ECCF0E3" w14:textId="1A93D21F" w:rsidR="00392BE2" w:rsidRPr="002F5248" w:rsidRDefault="00392BE2" w:rsidP="00392BE2">
      <w:pPr>
        <w:pStyle w:val="Caption"/>
        <w:spacing w:line="360" w:lineRule="auto"/>
        <w:jc w:val="both"/>
        <w:rPr>
          <w:rFonts w:ascii="Times New Roman" w:eastAsia="Times New Roman" w:hAnsi="Times New Roman" w:cs="Times New Roman"/>
          <w:i w:val="0"/>
          <w:color w:val="000000" w:themeColor="text1"/>
          <w:sz w:val="24"/>
          <w:szCs w:val="24"/>
        </w:rPr>
      </w:pPr>
      <w:bookmarkStart w:id="8" w:name="_Toc215064303"/>
      <w:bookmarkStart w:id="9" w:name="_Toc215070763"/>
      <w:r w:rsidRPr="00F1677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Figure </w:t>
      </w:r>
      <w:r w:rsidR="0004553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S6.</w:t>
      </w:r>
      <w:r w:rsidRPr="002F5248">
        <w:rPr>
          <w:rFonts w:ascii="Times New Roman" w:hAnsi="Times New Roman" w:cs="Times New Roman"/>
          <w:color w:val="000000" w:themeColor="text1"/>
        </w:rPr>
        <w:t xml:space="preserve"> </w:t>
      </w:r>
      <w:r w:rsidRPr="002F52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Nitric Oxide accumulation of Raw</w:t>
      </w:r>
      <w:r w:rsidRPr="004E3EDA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r w:rsidRPr="002F52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264.7 macrophage</w:t>
      </w:r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s</w:t>
      </w:r>
      <w:r w:rsidRPr="002F52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after </w:t>
      </w:r>
      <w:r w:rsidR="00F13A7F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l</w:t>
      </w:r>
      <w:r w:rsidRPr="002F52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ipopolysaccharide (LPS) treatment for 24 hours.</w:t>
      </w:r>
      <w:bookmarkEnd w:id="8"/>
      <w:bookmarkEnd w:id="9"/>
    </w:p>
    <w:p w14:paraId="65CCF35F" w14:textId="17422CCD" w:rsidR="00CD3F4A" w:rsidRDefault="00CD3F4A" w:rsidP="00CF27AC"/>
    <w:p w14:paraId="1F0F0E03" w14:textId="77777777" w:rsidR="00AE4944" w:rsidRDefault="00AE4944" w:rsidP="00CF27AC"/>
    <w:p w14:paraId="56A6A1F9" w14:textId="77777777" w:rsidR="00AE4944" w:rsidRDefault="00AE4944" w:rsidP="00CF27AC"/>
    <w:p w14:paraId="1D91E583" w14:textId="77777777" w:rsidR="00AE4944" w:rsidRDefault="00AE4944" w:rsidP="00CF27AC"/>
    <w:p w14:paraId="0E370AB6" w14:textId="77777777" w:rsidR="0007074F" w:rsidRDefault="0007074F" w:rsidP="00CF27AC"/>
    <w:p w14:paraId="287190D1" w14:textId="77777777" w:rsidR="0007074F" w:rsidRDefault="0007074F" w:rsidP="00CF27AC"/>
    <w:p w14:paraId="474786AA" w14:textId="77777777" w:rsidR="00600413" w:rsidRDefault="00FB6BD9" w:rsidP="00600413">
      <w:pPr>
        <w:jc w:val="center"/>
        <w:rPr>
          <w:noProof/>
        </w:rPr>
      </w:pPr>
      <w:r>
        <w:rPr>
          <w:noProof/>
        </w:rPr>
        <w:object w:dxaOrig="10607" w:dyaOrig="5222" w14:anchorId="40ABD604">
          <v:shape id="_x0000_i1025" type="#_x0000_t75" alt="" style="width:455.75pt;height:225.2pt;mso-width-percent:0;mso-height-percent:0;mso-width-percent:0;mso-height-percent:0" o:ole="" filled="t">
            <v:imagedata r:id="rId31" o:title=""/>
          </v:shape>
          <o:OLEObject Type="Embed" ProgID="Prism8.Document" ShapeID="_x0000_i1025" DrawAspect="Content" ObjectID="_1849757792" r:id="rId32"/>
        </w:object>
      </w:r>
    </w:p>
    <w:p w14:paraId="1E05F77C" w14:textId="77777777" w:rsidR="00600413" w:rsidRDefault="00600413" w:rsidP="00600413">
      <w:pPr>
        <w:rPr>
          <w:noProof/>
        </w:rPr>
      </w:pPr>
    </w:p>
    <w:p w14:paraId="65F40DB6" w14:textId="25B93ADA" w:rsidR="00600413" w:rsidRPr="00F5534D" w:rsidRDefault="00600413" w:rsidP="006004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5534D">
        <w:rPr>
          <w:rFonts w:ascii="Times New Roman" w:hAnsi="Times New Roman" w:cs="Times New Roman"/>
          <w:b/>
          <w:bCs/>
          <w:noProof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>7</w:t>
      </w:r>
      <w:r w:rsidRPr="00F5534D">
        <w:rPr>
          <w:rFonts w:ascii="Times New Roman" w:hAnsi="Times New Roman" w:cs="Times New Roman"/>
          <w:noProof/>
          <w:sz w:val="24"/>
          <w:szCs w:val="24"/>
        </w:rPr>
        <w:t xml:space="preserve">. Cell viability assay to determine the lowest concentration used in the treatment assays. </w:t>
      </w:r>
    </w:p>
    <w:p w14:paraId="0DA24774" w14:textId="77777777" w:rsidR="0007074F" w:rsidRDefault="0007074F" w:rsidP="00CF27AC"/>
    <w:p w14:paraId="6735E861" w14:textId="77777777" w:rsidR="0007074F" w:rsidRDefault="0007074F" w:rsidP="00CF27AC"/>
    <w:p w14:paraId="76778015" w14:textId="77777777" w:rsidR="0007074F" w:rsidRDefault="0007074F" w:rsidP="00CF27AC"/>
    <w:p w14:paraId="78E823CA" w14:textId="77777777" w:rsidR="0007074F" w:rsidRDefault="0007074F" w:rsidP="00CF27AC"/>
    <w:p w14:paraId="26F760AD" w14:textId="77777777" w:rsidR="00D014AC" w:rsidRDefault="00D014AC" w:rsidP="00CF27AC"/>
    <w:p w14:paraId="12CCEA59" w14:textId="77777777" w:rsidR="00D014AC" w:rsidRDefault="00D014AC" w:rsidP="00CF27AC"/>
    <w:p w14:paraId="7212DC13" w14:textId="77777777" w:rsidR="00D014AC" w:rsidRDefault="00D014AC" w:rsidP="00CF27AC"/>
    <w:p w14:paraId="0F5CBA0F" w14:textId="5A470836" w:rsidR="00AE4944" w:rsidRDefault="007E2B38" w:rsidP="00CF27A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DA4CA2" wp14:editId="73419EF8">
                <wp:simplePos x="0" y="0"/>
                <wp:positionH relativeFrom="column">
                  <wp:posOffset>3374114</wp:posOffset>
                </wp:positionH>
                <wp:positionV relativeFrom="paragraph">
                  <wp:posOffset>122417</wp:posOffset>
                </wp:positionV>
                <wp:extent cx="546100" cy="508000"/>
                <wp:effectExtent l="0" t="0" r="0" b="0"/>
                <wp:wrapNone/>
                <wp:docPr id="58065853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100" cy="5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5862FB" w14:textId="52DB47D7" w:rsidR="007E2B38" w:rsidRPr="00FE47F9" w:rsidRDefault="007E2B38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E47F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2DA4CA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5.7pt;margin-top:9.65pt;width:43pt;height:40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" filled="f" stroked="f" strokeweight=".5pt">
                <v:textbox>
                  <w:txbxContent>
                    <w:p w14:paraId="6F5862FB" w14:textId="52DB47D7" w:rsidR="007E2B38" w:rsidRPr="00FE47F9" w:rsidRDefault="007E2B38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E47F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7A0F01" wp14:editId="0FAE1789">
                <wp:simplePos x="0" y="0"/>
                <wp:positionH relativeFrom="column">
                  <wp:posOffset>139700</wp:posOffset>
                </wp:positionH>
                <wp:positionV relativeFrom="paragraph">
                  <wp:posOffset>158750</wp:posOffset>
                </wp:positionV>
                <wp:extent cx="508000" cy="469900"/>
                <wp:effectExtent l="0" t="0" r="0" b="0"/>
                <wp:wrapNone/>
                <wp:docPr id="40702901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00" cy="469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660F52" w14:textId="5A86ED0F" w:rsidR="007E2B38" w:rsidRPr="00FE47F9" w:rsidRDefault="007E2B38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E47F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7A0F01" id="Text Box 1" o:spid="_x0000_s1027" type="#_x0000_t202" style="position:absolute;margin-left:11pt;margin-top:12.5pt;width:40pt;height:3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" filled="f" stroked="f" strokeweight=".5pt">
                <v:textbox>
                  <w:txbxContent>
                    <w:p w14:paraId="2A660F52" w14:textId="5A86ED0F" w:rsidR="007E2B38" w:rsidRPr="00FE47F9" w:rsidRDefault="007E2B38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E47F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F0106F">
        <w:rPr>
          <w:noProof/>
        </w:rPr>
        <w:drawing>
          <wp:inline distT="0" distB="0" distL="0" distR="0" wp14:anchorId="020B7E50" wp14:editId="03321AD3">
            <wp:extent cx="3578087" cy="3208921"/>
            <wp:effectExtent l="0" t="0" r="3810" b="0"/>
            <wp:docPr id="1578757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75717" name="Picture 157875717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0307" cy="353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0FEC">
        <w:rPr>
          <w:noProof/>
          <w14:ligatures w14:val="standardContextual"/>
        </w:rPr>
        <w:drawing>
          <wp:inline distT="0" distB="0" distL="0" distR="0" wp14:anchorId="73BB93D6" wp14:editId="128C91B3">
            <wp:extent cx="4584700" cy="3896995"/>
            <wp:effectExtent l="0" t="0" r="0" b="1905"/>
            <wp:docPr id="269825231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825231" name="Picture 269825231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389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824FC" w14:textId="77777777" w:rsidR="00D014AC" w:rsidRDefault="00D014AC" w:rsidP="00CF27AC"/>
    <w:p w14:paraId="0E99C607" w14:textId="77777777" w:rsidR="00D014AC" w:rsidRDefault="00D014AC" w:rsidP="00CF27AC"/>
    <w:p w14:paraId="309C5151" w14:textId="77777777" w:rsidR="00D014AC" w:rsidRDefault="00D014AC" w:rsidP="00CF27AC"/>
    <w:p w14:paraId="691C78F6" w14:textId="18C27E06" w:rsidR="00166879" w:rsidRDefault="007E2B38" w:rsidP="001A69AE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6970D0" wp14:editId="42460076">
                <wp:simplePos x="0" y="0"/>
                <wp:positionH relativeFrom="column">
                  <wp:posOffset>847918</wp:posOffset>
                </wp:positionH>
                <wp:positionV relativeFrom="paragraph">
                  <wp:posOffset>3755</wp:posOffset>
                </wp:positionV>
                <wp:extent cx="622300" cy="698500"/>
                <wp:effectExtent l="0" t="0" r="0" b="635"/>
                <wp:wrapNone/>
                <wp:docPr id="97448032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300" cy="698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B5F830" w14:textId="26F51A19" w:rsidR="007E2B38" w:rsidRPr="00FE47F9" w:rsidRDefault="007E2B38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E47F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6970D0" id="Text Box 3" o:spid="_x0000_s1028" type="#_x0000_t202" style="position:absolute;left:0;text-align:left;margin-left:66.75pt;margin-top:.3pt;width:49pt;height:5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" filled="f" stroked="f" strokeweight=".5pt">
                <v:textbox>
                  <w:txbxContent>
                    <w:p w14:paraId="2DB5F830" w14:textId="26F51A19" w:rsidR="007E2B38" w:rsidRPr="00FE47F9" w:rsidRDefault="007E2B38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E47F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166879">
        <w:rPr>
          <w:noProof/>
          <w14:ligatures w14:val="standardContextual"/>
        </w:rPr>
        <w:drawing>
          <wp:inline distT="0" distB="0" distL="0" distR="0" wp14:anchorId="72546982" wp14:editId="7CE380B2">
            <wp:extent cx="5791200" cy="4922520"/>
            <wp:effectExtent l="0" t="0" r="0" b="5080"/>
            <wp:docPr id="169198343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983432" name="Picture 1691983432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492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C3F15" w14:textId="1922EB2F" w:rsidR="00B72FF0" w:rsidRPr="005F080F" w:rsidRDefault="00120BD5" w:rsidP="005F080F">
      <w:pPr>
        <w:spacing w:line="360" w:lineRule="auto"/>
        <w:rPr>
          <w:rFonts w:ascii="Times New Roman" w:hAnsi="Times New Roman" w:cs="Times New Roman"/>
          <w:sz w:val="24"/>
          <w:szCs w:val="24"/>
          <w:lang w:val="en-ZA"/>
        </w:rPr>
      </w:pPr>
      <w:r w:rsidRPr="000E2F98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7E39D7" w:rsidRPr="000E2F9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600413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7E39D7" w:rsidRPr="000E2F98">
        <w:rPr>
          <w:rFonts w:ascii="Times New Roman" w:hAnsi="Times New Roman" w:cs="Times New Roman"/>
          <w:sz w:val="24"/>
          <w:szCs w:val="24"/>
        </w:rPr>
        <w:t xml:space="preserve">. </w:t>
      </w:r>
      <w:r w:rsidR="006E78B7" w:rsidRPr="000E2F98">
        <w:rPr>
          <w:rFonts w:ascii="Times New Roman" w:hAnsi="Times New Roman" w:cs="Times New Roman"/>
          <w:sz w:val="24"/>
          <w:szCs w:val="24"/>
        </w:rPr>
        <w:t>The d</w:t>
      </w:r>
      <w:r w:rsidR="009166BB" w:rsidRPr="000E2F98">
        <w:rPr>
          <w:rFonts w:ascii="Times New Roman" w:hAnsi="Times New Roman" w:cs="Times New Roman"/>
          <w:sz w:val="24"/>
          <w:szCs w:val="24"/>
        </w:rPr>
        <w:t xml:space="preserve">ifferential expression landscape of </w:t>
      </w:r>
      <w:r w:rsidR="00853D4F" w:rsidRPr="000E2F98">
        <w:rPr>
          <w:rFonts w:ascii="Times New Roman" w:hAnsi="Times New Roman" w:cs="Times New Roman"/>
          <w:color w:val="000000" w:themeColor="text1"/>
          <w:sz w:val="24"/>
          <w:szCs w:val="24"/>
        </w:rPr>
        <w:t>Raw 264.7 macrophage cells</w:t>
      </w:r>
      <w:r w:rsidR="006E78B7" w:rsidRPr="000E2F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D5D52" w:rsidRPr="000E2F98">
        <w:rPr>
          <w:rFonts w:ascii="Times New Roman" w:hAnsi="Times New Roman" w:cs="Times New Roman"/>
          <w:color w:val="000000" w:themeColor="text1"/>
          <w:sz w:val="24"/>
          <w:szCs w:val="24"/>
        </w:rPr>
        <w:t>exposed to</w:t>
      </w:r>
      <w:r w:rsidR="00853D4F" w:rsidRPr="000E2F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semi-purified metabolites from </w:t>
      </w:r>
      <w:r w:rsidR="00C674F1" w:rsidRPr="000E2F9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M. tuberculosis </w:t>
      </w:r>
      <w:r w:rsidR="00C674F1" w:rsidRPr="000E2F98">
        <w:rPr>
          <w:rFonts w:ascii="Times New Roman" w:hAnsi="Times New Roman" w:cs="Times New Roman"/>
          <w:color w:val="000000" w:themeColor="text1"/>
          <w:sz w:val="24"/>
          <w:szCs w:val="24"/>
        </w:rPr>
        <w:t>(D1</w:t>
      </w:r>
      <w:r w:rsidR="001F1C3E" w:rsidRPr="000E2F98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834FDA" w:rsidRPr="000E2F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D5D52" w:rsidRPr="000E2F98">
        <w:rPr>
          <w:rFonts w:ascii="Times New Roman" w:hAnsi="Times New Roman" w:cs="Times New Roman"/>
          <w:color w:val="000000" w:themeColor="text1"/>
          <w:sz w:val="24"/>
          <w:szCs w:val="24"/>
        </w:rPr>
        <w:t>after</w:t>
      </w:r>
      <w:r w:rsidR="001F1C3E" w:rsidRPr="000E2F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 hours. </w:t>
      </w:r>
      <w:r w:rsidR="00767F20" w:rsidRPr="001A69A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767F20" w:rsidRPr="001A69AE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767F20" w:rsidRPr="000E2F98">
        <w:rPr>
          <w:rFonts w:ascii="Times New Roman" w:hAnsi="Times New Roman" w:cs="Times New Roman"/>
          <w:sz w:val="24"/>
          <w:szCs w:val="24"/>
        </w:rPr>
        <w:t xml:space="preserve">. </w:t>
      </w:r>
      <w:r w:rsidR="00767F20" w:rsidRPr="000E2F98">
        <w:rPr>
          <w:rFonts w:ascii="Times New Roman" w:hAnsi="Times New Roman" w:cs="Times New Roman"/>
          <w:sz w:val="24"/>
          <w:szCs w:val="24"/>
          <w:lang w:val="en-ZA"/>
        </w:rPr>
        <w:t>Principal Component Analysis (PCA)</w:t>
      </w:r>
      <w:r w:rsidR="00BD3B60" w:rsidRPr="000E2F98">
        <w:rPr>
          <w:rFonts w:ascii="Times New Roman" w:hAnsi="Times New Roman" w:cs="Times New Roman"/>
          <w:sz w:val="24"/>
          <w:szCs w:val="24"/>
          <w:lang w:val="en-ZA"/>
        </w:rPr>
        <w:t xml:space="preserve"> showing variance in expression patterns</w:t>
      </w:r>
      <w:r w:rsidR="00767F20" w:rsidRPr="000E2F98">
        <w:rPr>
          <w:rFonts w:ascii="Times New Roman" w:hAnsi="Times New Roman" w:cs="Times New Roman"/>
          <w:sz w:val="24"/>
          <w:szCs w:val="24"/>
          <w:lang w:val="en-ZA"/>
        </w:rPr>
        <w:t>.</w:t>
      </w:r>
      <w:r w:rsidR="00767F20" w:rsidRPr="001A69AE">
        <w:rPr>
          <w:rFonts w:ascii="Times New Roman" w:hAnsi="Times New Roman" w:cs="Times New Roman"/>
          <w:b/>
          <w:bCs/>
          <w:sz w:val="24"/>
          <w:szCs w:val="24"/>
          <w:lang w:val="en-ZA"/>
        </w:rPr>
        <w:t xml:space="preserve"> B</w:t>
      </w:r>
      <w:r w:rsidR="00767F20" w:rsidRPr="000E2F98">
        <w:rPr>
          <w:rFonts w:ascii="Times New Roman" w:hAnsi="Times New Roman" w:cs="Times New Roman"/>
          <w:sz w:val="24"/>
          <w:szCs w:val="24"/>
          <w:lang w:val="en-ZA"/>
        </w:rPr>
        <w:t xml:space="preserve">. Differential </w:t>
      </w:r>
      <w:r w:rsidR="00767F20" w:rsidRPr="000E2F98">
        <w:rPr>
          <w:rFonts w:ascii="Times New Roman" w:hAnsi="Times New Roman" w:cs="Times New Roman"/>
          <w:sz w:val="24"/>
          <w:szCs w:val="24"/>
          <w:lang w:val="en-ZA"/>
        </w:rPr>
        <w:lastRenderedPageBreak/>
        <w:t>expression of</w:t>
      </w:r>
      <w:r w:rsidR="007B62BA" w:rsidRPr="000E2F98">
        <w:rPr>
          <w:rFonts w:ascii="Times New Roman" w:hAnsi="Times New Roman" w:cs="Times New Roman"/>
          <w:sz w:val="24"/>
          <w:szCs w:val="24"/>
          <w:lang w:val="en-ZA"/>
        </w:rPr>
        <w:t xml:space="preserve"> profile </w:t>
      </w:r>
      <w:r w:rsidR="001F1C3E" w:rsidRPr="000E2F98">
        <w:rPr>
          <w:rFonts w:ascii="Times New Roman" w:hAnsi="Times New Roman" w:cs="Times New Roman"/>
          <w:sz w:val="24"/>
          <w:szCs w:val="24"/>
          <w:lang w:val="en-ZA"/>
        </w:rPr>
        <w:t>centered</w:t>
      </w:r>
      <w:r w:rsidR="007B62BA" w:rsidRPr="000E2F98">
        <w:rPr>
          <w:rFonts w:ascii="Times New Roman" w:hAnsi="Times New Roman" w:cs="Times New Roman"/>
          <w:sz w:val="24"/>
          <w:szCs w:val="24"/>
          <w:lang w:val="en-ZA"/>
        </w:rPr>
        <w:t xml:space="preserve"> on </w:t>
      </w:r>
      <w:r w:rsidR="007B62BA" w:rsidRPr="000E2F98">
        <w:rPr>
          <w:rFonts w:ascii="Times New Roman" w:hAnsi="Times New Roman" w:cs="Times New Roman"/>
          <w:i/>
          <w:iCs/>
          <w:sz w:val="24"/>
          <w:szCs w:val="24"/>
          <w:lang w:val="en-ZA"/>
        </w:rPr>
        <w:t>cptr1b</w:t>
      </w:r>
      <w:r w:rsidR="009166BB" w:rsidRPr="000E2F98">
        <w:rPr>
          <w:rFonts w:ascii="Times New Roman" w:hAnsi="Times New Roman" w:cs="Times New Roman"/>
          <w:i/>
          <w:iCs/>
          <w:sz w:val="24"/>
          <w:szCs w:val="24"/>
          <w:lang w:val="en-ZA"/>
        </w:rPr>
        <w:t xml:space="preserve"> </w:t>
      </w:r>
      <w:r w:rsidR="00B56221" w:rsidRPr="000E2F98">
        <w:rPr>
          <w:rFonts w:ascii="Times New Roman" w:hAnsi="Times New Roman" w:cs="Times New Roman"/>
          <w:sz w:val="24"/>
          <w:szCs w:val="24"/>
          <w:lang w:val="en-ZA"/>
        </w:rPr>
        <w:t>transcript</w:t>
      </w:r>
      <w:r w:rsidR="000A6AEE">
        <w:rPr>
          <w:rFonts w:ascii="Times New Roman" w:hAnsi="Times New Roman" w:cs="Times New Roman"/>
          <w:sz w:val="24"/>
          <w:szCs w:val="24"/>
          <w:lang w:val="en-ZA"/>
        </w:rPr>
        <w:t xml:space="preserve"> (control vs D1)</w:t>
      </w:r>
      <w:r w:rsidR="009B6A41" w:rsidRPr="000E2F98">
        <w:rPr>
          <w:rFonts w:ascii="Times New Roman" w:hAnsi="Times New Roman" w:cs="Times New Roman"/>
          <w:sz w:val="24"/>
          <w:szCs w:val="24"/>
          <w:lang w:val="en-ZA"/>
        </w:rPr>
        <w:t>.</w:t>
      </w:r>
      <w:r w:rsidR="009B6A41" w:rsidRPr="001A69AE">
        <w:rPr>
          <w:rFonts w:ascii="Times New Roman" w:hAnsi="Times New Roman" w:cs="Times New Roman"/>
          <w:b/>
          <w:bCs/>
          <w:sz w:val="24"/>
          <w:szCs w:val="24"/>
          <w:lang w:val="en-ZA"/>
        </w:rPr>
        <w:t xml:space="preserve"> D. </w:t>
      </w:r>
      <w:r w:rsidR="009B6A41" w:rsidRPr="000E2F98">
        <w:rPr>
          <w:rFonts w:ascii="Times New Roman" w:hAnsi="Times New Roman" w:cs="Times New Roman"/>
          <w:sz w:val="24"/>
          <w:szCs w:val="24"/>
          <w:lang w:val="en-ZA"/>
        </w:rPr>
        <w:t>Enrich</w:t>
      </w:r>
      <w:r w:rsidR="00B56221" w:rsidRPr="000E2F98">
        <w:rPr>
          <w:rFonts w:ascii="Times New Roman" w:hAnsi="Times New Roman" w:cs="Times New Roman"/>
          <w:sz w:val="24"/>
          <w:szCs w:val="24"/>
          <w:lang w:val="en-ZA"/>
        </w:rPr>
        <w:t>ment</w:t>
      </w:r>
      <w:r w:rsidR="009B6A41" w:rsidRPr="000E2F98">
        <w:rPr>
          <w:rFonts w:ascii="Times New Roman" w:hAnsi="Times New Roman" w:cs="Times New Roman"/>
          <w:sz w:val="24"/>
          <w:szCs w:val="24"/>
          <w:lang w:val="en-ZA"/>
        </w:rPr>
        <w:t xml:space="preserve"> pathway analysis </w:t>
      </w:r>
      <w:r w:rsidR="000F60D4" w:rsidRPr="000E2F98">
        <w:rPr>
          <w:rFonts w:ascii="Times New Roman" w:hAnsi="Times New Roman" w:cs="Times New Roman"/>
          <w:sz w:val="24"/>
          <w:szCs w:val="24"/>
          <w:lang w:val="en-ZA"/>
        </w:rPr>
        <w:t>according to</w:t>
      </w:r>
      <w:r w:rsidR="001A69AE">
        <w:rPr>
          <w:rFonts w:ascii="Times New Roman" w:hAnsi="Times New Roman" w:cs="Times New Roman"/>
          <w:sz w:val="24"/>
          <w:szCs w:val="24"/>
          <w:lang w:val="en-ZA"/>
        </w:rPr>
        <w:t xml:space="preserve"> Gene</w:t>
      </w:r>
      <w:r w:rsidR="000F60D4" w:rsidRPr="000E2F98">
        <w:rPr>
          <w:rFonts w:ascii="Times New Roman" w:hAnsi="Times New Roman" w:cs="Times New Roman"/>
          <w:sz w:val="24"/>
          <w:szCs w:val="24"/>
          <w:lang w:val="en-ZA"/>
        </w:rPr>
        <w:t xml:space="preserve"> Ontology</w:t>
      </w:r>
      <w:r w:rsidR="000A6AEE">
        <w:rPr>
          <w:rFonts w:ascii="Times New Roman" w:hAnsi="Times New Roman" w:cs="Times New Roman"/>
          <w:sz w:val="24"/>
          <w:szCs w:val="24"/>
          <w:lang w:val="en-ZA"/>
        </w:rPr>
        <w:t xml:space="preserve"> (control</w:t>
      </w:r>
      <w:r w:rsidR="001A69AE">
        <w:rPr>
          <w:rFonts w:ascii="Times New Roman" w:hAnsi="Times New Roman" w:cs="Times New Roman"/>
          <w:sz w:val="24"/>
          <w:szCs w:val="24"/>
          <w:lang w:val="en-ZA"/>
        </w:rPr>
        <w:t xml:space="preserve"> vs D1</w:t>
      </w:r>
      <w:r w:rsidR="000A6AEE">
        <w:rPr>
          <w:rFonts w:ascii="Times New Roman" w:hAnsi="Times New Roman" w:cs="Times New Roman"/>
          <w:sz w:val="24"/>
          <w:szCs w:val="24"/>
          <w:lang w:val="en-ZA"/>
        </w:rPr>
        <w:t>)</w:t>
      </w:r>
      <w:r w:rsidR="000E2F98">
        <w:rPr>
          <w:rFonts w:ascii="Times New Roman" w:hAnsi="Times New Roman" w:cs="Times New Roman"/>
          <w:sz w:val="24"/>
          <w:szCs w:val="24"/>
          <w:lang w:val="en-ZA"/>
        </w:rPr>
        <w:t>.</w:t>
      </w:r>
    </w:p>
    <w:p w14:paraId="45793C94" w14:textId="2E89BEF6" w:rsidR="004159CF" w:rsidRDefault="00F31948" w:rsidP="004159C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767C91" wp14:editId="60D6CB72">
                <wp:simplePos x="0" y="0"/>
                <wp:positionH relativeFrom="column">
                  <wp:posOffset>2617470</wp:posOffset>
                </wp:positionH>
                <wp:positionV relativeFrom="paragraph">
                  <wp:posOffset>4477385</wp:posOffset>
                </wp:positionV>
                <wp:extent cx="431800" cy="57785"/>
                <wp:effectExtent l="12700" t="50800" r="0" b="31115"/>
                <wp:wrapNone/>
                <wp:docPr id="1211254511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1800" cy="57785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4AC60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206.1pt;margin-top:352.55pt;width:34pt;height:4.5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&#13;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7EFDBD" wp14:editId="149139E7">
                <wp:simplePos x="0" y="0"/>
                <wp:positionH relativeFrom="column">
                  <wp:posOffset>1731010</wp:posOffset>
                </wp:positionH>
                <wp:positionV relativeFrom="paragraph">
                  <wp:posOffset>4477385</wp:posOffset>
                </wp:positionV>
                <wp:extent cx="890546" cy="280173"/>
                <wp:effectExtent l="12700" t="12700" r="11430" b="12065"/>
                <wp:wrapNone/>
                <wp:docPr id="118136906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546" cy="280173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76F36F7B" w14:textId="1539CB5E" w:rsidR="00D3151F" w:rsidRPr="002D7D44" w:rsidRDefault="0064539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D7D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Lichen</w:t>
                            </w:r>
                            <w:r w:rsidR="002D7D44" w:rsidRPr="002D7D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ysin A </w:t>
                            </w:r>
                            <w:r w:rsidR="00D3151F" w:rsidRPr="002D7D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7EFDBD" id="Text Box 4" o:spid="_x0000_s1029" style="position:absolute;left:0;text-align:left;margin-left:136.3pt;margin-top:352.55pt;width:70.1pt;height:22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" fillcolor="white [3201]" strokecolor="#7030a0" strokeweight="1.5pt">
                <v:textbox>
                  <w:txbxContent>
                    <w:p w14:paraId="76F36F7B" w14:textId="1539CB5E" w:rsidR="00D3151F" w:rsidRPr="002D7D44" w:rsidRDefault="0064539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D7D4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Lichen</w:t>
                      </w:r>
                      <w:r w:rsidR="002D7D44" w:rsidRPr="002D7D4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ysin A </w:t>
                      </w:r>
                      <w:r w:rsidR="00D3151F" w:rsidRPr="002D7D4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5F080F">
        <w:rPr>
          <w:noProof/>
        </w:rPr>
        <w:drawing>
          <wp:inline distT="0" distB="0" distL="0" distR="0" wp14:anchorId="6F6CAB11" wp14:editId="3BA35AEF">
            <wp:extent cx="5577840" cy="4762254"/>
            <wp:effectExtent l="0" t="0" r="0" b="0"/>
            <wp:docPr id="201051378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513783" name="Picture 2010513783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4762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10AE6" w14:textId="372CAF89" w:rsidR="00004C41" w:rsidRPr="004159CF" w:rsidRDefault="005F080F" w:rsidP="004159C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1359">
        <w:rPr>
          <w:rFonts w:ascii="Times New Roman" w:hAnsi="Times New Roman" w:cs="Times New Roman"/>
          <w:b/>
          <w:bCs/>
          <w:sz w:val="24"/>
          <w:szCs w:val="24"/>
        </w:rPr>
        <w:t>Figure S9</w:t>
      </w:r>
      <w:r w:rsidR="000262E3" w:rsidRPr="00CB135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75555E">
        <w:rPr>
          <w:rFonts w:ascii="Times New Roman" w:hAnsi="Times New Roman" w:cs="Times New Roman"/>
          <w:color w:val="242424"/>
          <w:sz w:val="24"/>
          <w:szCs w:val="24"/>
        </w:rPr>
        <w:t xml:space="preserve">Feature-Based Molecular Networking (FBMN) </w:t>
      </w:r>
      <w:r w:rsidR="004159CF">
        <w:rPr>
          <w:rFonts w:ascii="Times New Roman" w:hAnsi="Times New Roman" w:cs="Times New Roman"/>
          <w:color w:val="242424"/>
          <w:sz w:val="24"/>
          <w:szCs w:val="24"/>
        </w:rPr>
        <w:t xml:space="preserve">for </w:t>
      </w:r>
      <w:r w:rsidR="0075555E">
        <w:rPr>
          <w:rFonts w:ascii="Times New Roman" w:hAnsi="Times New Roman" w:cs="Times New Roman"/>
          <w:color w:val="242424"/>
          <w:sz w:val="24"/>
          <w:szCs w:val="24"/>
        </w:rPr>
        <w:t xml:space="preserve">metabolites derived from </w:t>
      </w:r>
      <w:r w:rsidR="0075555E" w:rsidRPr="004159CF">
        <w:rPr>
          <w:rFonts w:ascii="Times New Roman" w:hAnsi="Times New Roman" w:cs="Times New Roman"/>
          <w:i/>
          <w:iCs/>
          <w:color w:val="242424"/>
          <w:sz w:val="24"/>
          <w:szCs w:val="24"/>
        </w:rPr>
        <w:t xml:space="preserve">B. licheniformis </w:t>
      </w:r>
      <w:r w:rsidR="0075555E">
        <w:rPr>
          <w:rFonts w:ascii="Times New Roman" w:hAnsi="Times New Roman" w:cs="Times New Roman"/>
          <w:color w:val="242424"/>
          <w:sz w:val="24"/>
          <w:szCs w:val="24"/>
        </w:rPr>
        <w:t xml:space="preserve">OM182835 (BLM). </w:t>
      </w:r>
    </w:p>
    <w:p w14:paraId="1B0715A2" w14:textId="77777777" w:rsidR="004D7391" w:rsidRDefault="004D7391" w:rsidP="004D7391">
      <w:pPr>
        <w:spacing w:before="24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0D6E6D6E" wp14:editId="2A6E8125">
            <wp:extent cx="6583680" cy="5550143"/>
            <wp:effectExtent l="0" t="0" r="0" b="0"/>
            <wp:docPr id="171665357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653571" name="Picture 1716653571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5550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87FAA" w14:textId="432F28F0" w:rsidR="00BA1E2D" w:rsidRPr="00F31948" w:rsidRDefault="00004C41" w:rsidP="00F31948">
      <w:pPr>
        <w:spacing w:before="24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7391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FD3B05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4D739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4D7391">
        <w:rPr>
          <w:rFonts w:ascii="Times New Roman" w:hAnsi="Times New Roman" w:cs="Times New Roman"/>
          <w:color w:val="242424"/>
          <w:sz w:val="24"/>
          <w:szCs w:val="24"/>
        </w:rPr>
        <w:t>Feature-Based Molecular Networking</w:t>
      </w:r>
      <w:r w:rsidRPr="004D7391">
        <w:rPr>
          <w:rFonts w:ascii="Times New Roman" w:hAnsi="Times New Roman" w:cs="Times New Roman"/>
          <w:sz w:val="24"/>
          <w:szCs w:val="24"/>
        </w:rPr>
        <w:t xml:space="preserve"> (FBMN) for metabolites derived from </w:t>
      </w:r>
      <w:r w:rsidR="004D7391" w:rsidRPr="004D739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M. tuberculosis </w:t>
      </w:r>
      <w:r w:rsidR="004D7391" w:rsidRPr="004D7391">
        <w:rPr>
          <w:rFonts w:ascii="Times New Roman" w:hAnsi="Times New Roman" w:cs="Times New Roman"/>
          <w:color w:val="000000" w:themeColor="text1"/>
          <w:sz w:val="24"/>
          <w:szCs w:val="24"/>
        </w:rPr>
        <w:t>H37Rv (D1)</w:t>
      </w:r>
      <w:r w:rsidR="00AE20F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DCF58A1" w14:textId="31BFF877" w:rsidR="00AB3609" w:rsidRDefault="00127C21" w:rsidP="00640A89">
      <w:r>
        <w:rPr>
          <w:noProof/>
        </w:rPr>
        <w:lastRenderedPageBreak/>
        <w:drawing>
          <wp:inline distT="0" distB="0" distL="0" distR="0" wp14:anchorId="2CABBA1C" wp14:editId="47EF9059">
            <wp:extent cx="8140700" cy="3203575"/>
            <wp:effectExtent l="0" t="0" r="0" b="0"/>
            <wp:docPr id="92601653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016533" name="Picture 926016533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0" t="86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0700" cy="3203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6760A3" w14:textId="0D2ADEB4" w:rsidR="00AB3609" w:rsidRPr="00127C21" w:rsidRDefault="00AB3609" w:rsidP="00640A89">
      <w:pPr>
        <w:rPr>
          <w:rFonts w:ascii="Times New Roman" w:hAnsi="Times New Roman" w:cs="Times New Roman"/>
          <w:sz w:val="24"/>
          <w:szCs w:val="24"/>
        </w:rPr>
      </w:pPr>
      <w:r w:rsidRPr="00127C21">
        <w:rPr>
          <w:rFonts w:ascii="Times New Roman" w:hAnsi="Times New Roman" w:cs="Times New Roman"/>
          <w:b/>
          <w:bCs/>
          <w:sz w:val="24"/>
          <w:szCs w:val="24"/>
        </w:rPr>
        <w:t>Figure S11.</w:t>
      </w:r>
      <w:r w:rsidRPr="00127C21">
        <w:rPr>
          <w:rFonts w:ascii="Times New Roman" w:hAnsi="Times New Roman" w:cs="Times New Roman"/>
          <w:sz w:val="24"/>
          <w:szCs w:val="24"/>
        </w:rPr>
        <w:t xml:space="preserve"> </w:t>
      </w:r>
      <w:r w:rsidR="00042292" w:rsidRPr="00127C21">
        <w:rPr>
          <w:rFonts w:ascii="Times New Roman" w:hAnsi="Times New Roman" w:cs="Times New Roman"/>
          <w:sz w:val="24"/>
          <w:szCs w:val="24"/>
        </w:rPr>
        <w:t xml:space="preserve">MS/MS fragmentation </w:t>
      </w:r>
      <w:r w:rsidR="00F5395C" w:rsidRPr="00127C21">
        <w:rPr>
          <w:rFonts w:ascii="Times New Roman" w:hAnsi="Times New Roman" w:cs="Times New Roman"/>
          <w:sz w:val="24"/>
          <w:szCs w:val="24"/>
        </w:rPr>
        <w:t xml:space="preserve">spectrum of </w:t>
      </w:r>
      <w:r w:rsidR="00994133">
        <w:rPr>
          <w:rFonts w:ascii="Times New Roman" w:hAnsi="Times New Roman" w:cs="Times New Roman"/>
          <w:sz w:val="24"/>
          <w:szCs w:val="24"/>
        </w:rPr>
        <w:t xml:space="preserve">precursor </w:t>
      </w:r>
      <w:r w:rsidR="00127C21" w:rsidRPr="00127C21">
        <w:rPr>
          <w:rFonts w:ascii="Times New Roman" w:eastAsia="Times New Roman" w:hAnsi="Times New Roman" w:cs="Times New Roman"/>
          <w:sz w:val="24"/>
          <w:szCs w:val="24"/>
        </w:rPr>
        <w:t>m/z 1110.7912</w:t>
      </w:r>
      <w:r w:rsidR="00127C2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EE864FF" w14:textId="77777777" w:rsidR="00AB3609" w:rsidRDefault="00AB3609" w:rsidP="00640A89"/>
    <w:p w14:paraId="004D1747" w14:textId="7D7EB4CF" w:rsidR="00AB3609" w:rsidRDefault="00127C21" w:rsidP="00640A89">
      <w:r>
        <w:rPr>
          <w:noProof/>
        </w:rPr>
        <w:lastRenderedPageBreak/>
        <w:drawing>
          <wp:inline distT="0" distB="0" distL="0" distR="0" wp14:anchorId="00EB6882" wp14:editId="15530610">
            <wp:extent cx="8229600" cy="3203575"/>
            <wp:effectExtent l="0" t="0" r="0" b="0"/>
            <wp:docPr id="160842183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421837" name="Picture 1608421837"/>
                    <pic:cNvPicPr/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203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7231AC" w14:textId="2C18D36A" w:rsidR="00AB3609" w:rsidRPr="00127C21" w:rsidRDefault="00AB3609" w:rsidP="00640A89">
      <w:pPr>
        <w:rPr>
          <w:rFonts w:ascii="Times New Roman" w:hAnsi="Times New Roman" w:cs="Times New Roman"/>
          <w:sz w:val="24"/>
          <w:szCs w:val="24"/>
        </w:rPr>
      </w:pPr>
      <w:r w:rsidRPr="00127C21">
        <w:rPr>
          <w:rFonts w:ascii="Times New Roman" w:hAnsi="Times New Roman" w:cs="Times New Roman"/>
          <w:b/>
          <w:bCs/>
          <w:sz w:val="24"/>
          <w:szCs w:val="24"/>
        </w:rPr>
        <w:t>Figure S12.</w:t>
      </w:r>
      <w:r w:rsidRPr="00127C21">
        <w:rPr>
          <w:rFonts w:ascii="Times New Roman" w:hAnsi="Times New Roman" w:cs="Times New Roman"/>
          <w:sz w:val="24"/>
          <w:szCs w:val="24"/>
        </w:rPr>
        <w:t xml:space="preserve"> </w:t>
      </w:r>
      <w:r w:rsidR="00127C21" w:rsidRPr="00127C21">
        <w:rPr>
          <w:rFonts w:ascii="Times New Roman" w:hAnsi="Times New Roman" w:cs="Times New Roman"/>
          <w:sz w:val="24"/>
          <w:szCs w:val="24"/>
        </w:rPr>
        <w:t xml:space="preserve">MS/MS fragmentation spectrum of </w:t>
      </w:r>
      <w:r w:rsidR="00994133">
        <w:rPr>
          <w:rFonts w:ascii="Times New Roman" w:hAnsi="Times New Roman" w:cs="Times New Roman"/>
          <w:sz w:val="24"/>
          <w:szCs w:val="24"/>
        </w:rPr>
        <w:t xml:space="preserve">precursor </w:t>
      </w:r>
      <w:r w:rsidR="00127C21" w:rsidRPr="00127C21">
        <w:rPr>
          <w:rFonts w:ascii="Times New Roman" w:eastAsia="Times New Roman" w:hAnsi="Times New Roman" w:cs="Times New Roman"/>
          <w:sz w:val="24"/>
          <w:szCs w:val="24"/>
        </w:rPr>
        <w:t>m/z 1042.8030</w:t>
      </w:r>
      <w:r w:rsidR="00127C2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B569BF9" w14:textId="77777777" w:rsidR="00AB3609" w:rsidRDefault="00AB3609" w:rsidP="00640A89"/>
    <w:p w14:paraId="19D137BC" w14:textId="51B541DB" w:rsidR="00AB3609" w:rsidRDefault="00127C21" w:rsidP="00640A89">
      <w:r>
        <w:rPr>
          <w:noProof/>
        </w:rPr>
        <w:lastRenderedPageBreak/>
        <w:drawing>
          <wp:inline distT="0" distB="0" distL="0" distR="0" wp14:anchorId="31AC3E49" wp14:editId="3FFD8242">
            <wp:extent cx="8229600" cy="3216275"/>
            <wp:effectExtent l="0" t="0" r="0" b="0"/>
            <wp:docPr id="153104310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043100" name="Picture 1531043100"/>
                    <pic:cNvPicPr/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216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74E6F4" w14:textId="6605ECAB" w:rsidR="00127C21" w:rsidRPr="00127C21" w:rsidRDefault="00AB3609" w:rsidP="00127C21">
      <w:pPr>
        <w:rPr>
          <w:rFonts w:ascii="Times New Roman" w:hAnsi="Times New Roman" w:cs="Times New Roman"/>
          <w:sz w:val="24"/>
          <w:szCs w:val="24"/>
        </w:rPr>
      </w:pPr>
      <w:r w:rsidRPr="00127C21">
        <w:rPr>
          <w:rFonts w:ascii="Times New Roman" w:hAnsi="Times New Roman" w:cs="Times New Roman"/>
          <w:b/>
          <w:bCs/>
          <w:sz w:val="24"/>
          <w:szCs w:val="24"/>
        </w:rPr>
        <w:t>Figure S13.</w:t>
      </w:r>
      <w:r w:rsidRPr="00127C21">
        <w:rPr>
          <w:rFonts w:ascii="Times New Roman" w:hAnsi="Times New Roman" w:cs="Times New Roman"/>
          <w:sz w:val="24"/>
          <w:szCs w:val="24"/>
        </w:rPr>
        <w:t xml:space="preserve"> </w:t>
      </w:r>
      <w:r w:rsidR="00127C21" w:rsidRPr="00127C21">
        <w:rPr>
          <w:rFonts w:ascii="Times New Roman" w:hAnsi="Times New Roman" w:cs="Times New Roman"/>
          <w:sz w:val="24"/>
          <w:szCs w:val="24"/>
        </w:rPr>
        <w:t xml:space="preserve">MS/MS fragmentation spectrum of </w:t>
      </w:r>
      <w:r w:rsidR="00572451">
        <w:rPr>
          <w:rFonts w:ascii="Times New Roman" w:hAnsi="Times New Roman" w:cs="Times New Roman"/>
          <w:sz w:val="24"/>
          <w:szCs w:val="24"/>
        </w:rPr>
        <w:t xml:space="preserve">precursor </w:t>
      </w:r>
      <w:r w:rsidR="00127C21" w:rsidRPr="00127C21">
        <w:rPr>
          <w:rFonts w:ascii="Times New Roman" w:eastAsia="Times New Roman" w:hAnsi="Times New Roman" w:cs="Times New Roman"/>
          <w:sz w:val="24"/>
          <w:szCs w:val="24"/>
        </w:rPr>
        <w:t>m/z 974.8150</w:t>
      </w:r>
      <w:r w:rsidR="00127C2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8271C21" w14:textId="24CCFAF4" w:rsidR="00AB3609" w:rsidRDefault="00AB3609" w:rsidP="00640A89"/>
    <w:sectPr w:rsidR="00AB3609" w:rsidSect="001C534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3467691"/>
    <w:multiLevelType w:val="multilevel"/>
    <w:tmpl w:val="E6FE1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B76530"/>
    <w:multiLevelType w:val="multilevel"/>
    <w:tmpl w:val="74C89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8462355">
    <w:abstractNumId w:val="0"/>
  </w:num>
  <w:num w:numId="2" w16cid:durableId="89798334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B3F"/>
    <w:rsid w:val="00001CD7"/>
    <w:rsid w:val="00004C41"/>
    <w:rsid w:val="00004D72"/>
    <w:rsid w:val="00007FC1"/>
    <w:rsid w:val="00010FEC"/>
    <w:rsid w:val="00017ED9"/>
    <w:rsid w:val="00024742"/>
    <w:rsid w:val="000262E3"/>
    <w:rsid w:val="00042292"/>
    <w:rsid w:val="0004553B"/>
    <w:rsid w:val="000469B3"/>
    <w:rsid w:val="00054241"/>
    <w:rsid w:val="0007074F"/>
    <w:rsid w:val="00081FBC"/>
    <w:rsid w:val="00082166"/>
    <w:rsid w:val="00090047"/>
    <w:rsid w:val="00095A22"/>
    <w:rsid w:val="000A6AEE"/>
    <w:rsid w:val="000A7CB2"/>
    <w:rsid w:val="000B1692"/>
    <w:rsid w:val="000D6153"/>
    <w:rsid w:val="000D78C5"/>
    <w:rsid w:val="000E2F98"/>
    <w:rsid w:val="000F60D4"/>
    <w:rsid w:val="0010446B"/>
    <w:rsid w:val="00112B5F"/>
    <w:rsid w:val="00116A91"/>
    <w:rsid w:val="00116EAB"/>
    <w:rsid w:val="00117824"/>
    <w:rsid w:val="00120BD5"/>
    <w:rsid w:val="00124240"/>
    <w:rsid w:val="00127C21"/>
    <w:rsid w:val="00140D43"/>
    <w:rsid w:val="0015313E"/>
    <w:rsid w:val="0016184B"/>
    <w:rsid w:val="00166879"/>
    <w:rsid w:val="001A4EBC"/>
    <w:rsid w:val="001A5C44"/>
    <w:rsid w:val="001A69AE"/>
    <w:rsid w:val="001C5347"/>
    <w:rsid w:val="001C6266"/>
    <w:rsid w:val="001E72A2"/>
    <w:rsid w:val="001E74FB"/>
    <w:rsid w:val="001F1C3E"/>
    <w:rsid w:val="00207888"/>
    <w:rsid w:val="00213CB7"/>
    <w:rsid w:val="00224731"/>
    <w:rsid w:val="002376DD"/>
    <w:rsid w:val="00246202"/>
    <w:rsid w:val="00253264"/>
    <w:rsid w:val="002649D4"/>
    <w:rsid w:val="0027493A"/>
    <w:rsid w:val="00276F5D"/>
    <w:rsid w:val="00283CAF"/>
    <w:rsid w:val="002A468F"/>
    <w:rsid w:val="002B52A2"/>
    <w:rsid w:val="002C52B8"/>
    <w:rsid w:val="002D7D44"/>
    <w:rsid w:val="002F3938"/>
    <w:rsid w:val="00317E1A"/>
    <w:rsid w:val="00320197"/>
    <w:rsid w:val="003211EA"/>
    <w:rsid w:val="00321477"/>
    <w:rsid w:val="00366FFA"/>
    <w:rsid w:val="003777EA"/>
    <w:rsid w:val="00392BE2"/>
    <w:rsid w:val="00393ABB"/>
    <w:rsid w:val="00393C2A"/>
    <w:rsid w:val="003950B6"/>
    <w:rsid w:val="003B1FB7"/>
    <w:rsid w:val="003B227C"/>
    <w:rsid w:val="003B4D6A"/>
    <w:rsid w:val="003D10A1"/>
    <w:rsid w:val="00410672"/>
    <w:rsid w:val="004159CF"/>
    <w:rsid w:val="00415F3A"/>
    <w:rsid w:val="00440594"/>
    <w:rsid w:val="004438DD"/>
    <w:rsid w:val="00454A1D"/>
    <w:rsid w:val="00455E59"/>
    <w:rsid w:val="00461E74"/>
    <w:rsid w:val="00465D8B"/>
    <w:rsid w:val="00490E1E"/>
    <w:rsid w:val="004A2DFC"/>
    <w:rsid w:val="004B61D7"/>
    <w:rsid w:val="004B7F0E"/>
    <w:rsid w:val="004D062A"/>
    <w:rsid w:val="004D7391"/>
    <w:rsid w:val="004F6CF9"/>
    <w:rsid w:val="00511DB3"/>
    <w:rsid w:val="005338D2"/>
    <w:rsid w:val="005377E3"/>
    <w:rsid w:val="00551495"/>
    <w:rsid w:val="00552ADD"/>
    <w:rsid w:val="00567430"/>
    <w:rsid w:val="00572451"/>
    <w:rsid w:val="0058347D"/>
    <w:rsid w:val="00593119"/>
    <w:rsid w:val="005B1584"/>
    <w:rsid w:val="005B1C2B"/>
    <w:rsid w:val="005D5D52"/>
    <w:rsid w:val="005E79D0"/>
    <w:rsid w:val="005F080F"/>
    <w:rsid w:val="005F4F83"/>
    <w:rsid w:val="005F5DC2"/>
    <w:rsid w:val="00600413"/>
    <w:rsid w:val="006018CB"/>
    <w:rsid w:val="006019D1"/>
    <w:rsid w:val="00611870"/>
    <w:rsid w:val="00613205"/>
    <w:rsid w:val="00624EAC"/>
    <w:rsid w:val="0062505A"/>
    <w:rsid w:val="0062717C"/>
    <w:rsid w:val="0063328B"/>
    <w:rsid w:val="00640A89"/>
    <w:rsid w:val="0064539A"/>
    <w:rsid w:val="0064627C"/>
    <w:rsid w:val="006619F7"/>
    <w:rsid w:val="006643F3"/>
    <w:rsid w:val="00666AAE"/>
    <w:rsid w:val="00673438"/>
    <w:rsid w:val="00677BD0"/>
    <w:rsid w:val="0068176F"/>
    <w:rsid w:val="006907B7"/>
    <w:rsid w:val="006C52E2"/>
    <w:rsid w:val="006D1EC8"/>
    <w:rsid w:val="006D7360"/>
    <w:rsid w:val="006E33DF"/>
    <w:rsid w:val="006E3816"/>
    <w:rsid w:val="006E4A33"/>
    <w:rsid w:val="006E6793"/>
    <w:rsid w:val="006E78B7"/>
    <w:rsid w:val="006E7BD9"/>
    <w:rsid w:val="00705C9D"/>
    <w:rsid w:val="007060B5"/>
    <w:rsid w:val="0071669D"/>
    <w:rsid w:val="007179D6"/>
    <w:rsid w:val="00734F6E"/>
    <w:rsid w:val="00737CF9"/>
    <w:rsid w:val="00746206"/>
    <w:rsid w:val="0075555E"/>
    <w:rsid w:val="00767F20"/>
    <w:rsid w:val="00772780"/>
    <w:rsid w:val="00783BDE"/>
    <w:rsid w:val="007909AB"/>
    <w:rsid w:val="007B2342"/>
    <w:rsid w:val="007B62BA"/>
    <w:rsid w:val="007C34E1"/>
    <w:rsid w:val="007C7CA1"/>
    <w:rsid w:val="007D0BD4"/>
    <w:rsid w:val="007E2B38"/>
    <w:rsid w:val="007E39D7"/>
    <w:rsid w:val="007F0CC0"/>
    <w:rsid w:val="008008D2"/>
    <w:rsid w:val="00803619"/>
    <w:rsid w:val="008062DB"/>
    <w:rsid w:val="00816C31"/>
    <w:rsid w:val="008209A7"/>
    <w:rsid w:val="0082619F"/>
    <w:rsid w:val="00834FDA"/>
    <w:rsid w:val="00841643"/>
    <w:rsid w:val="008422E3"/>
    <w:rsid w:val="00852AC9"/>
    <w:rsid w:val="00853B8B"/>
    <w:rsid w:val="00853D4F"/>
    <w:rsid w:val="00855B37"/>
    <w:rsid w:val="0085736C"/>
    <w:rsid w:val="00862957"/>
    <w:rsid w:val="0086379D"/>
    <w:rsid w:val="00870EE5"/>
    <w:rsid w:val="00890762"/>
    <w:rsid w:val="008B2D42"/>
    <w:rsid w:val="008B651D"/>
    <w:rsid w:val="008C0AF5"/>
    <w:rsid w:val="008C2271"/>
    <w:rsid w:val="008D2AFF"/>
    <w:rsid w:val="008E51ED"/>
    <w:rsid w:val="009017A7"/>
    <w:rsid w:val="00906FC5"/>
    <w:rsid w:val="00915D96"/>
    <w:rsid w:val="009166BB"/>
    <w:rsid w:val="00950D54"/>
    <w:rsid w:val="009537F5"/>
    <w:rsid w:val="00954BF4"/>
    <w:rsid w:val="00966199"/>
    <w:rsid w:val="00966F26"/>
    <w:rsid w:val="00973918"/>
    <w:rsid w:val="009932C1"/>
    <w:rsid w:val="00994133"/>
    <w:rsid w:val="009A3D14"/>
    <w:rsid w:val="009B6A41"/>
    <w:rsid w:val="009C12B2"/>
    <w:rsid w:val="009D29DF"/>
    <w:rsid w:val="009D5732"/>
    <w:rsid w:val="009E1509"/>
    <w:rsid w:val="009F2791"/>
    <w:rsid w:val="00A06C6D"/>
    <w:rsid w:val="00A16BB5"/>
    <w:rsid w:val="00A31430"/>
    <w:rsid w:val="00A36290"/>
    <w:rsid w:val="00A43959"/>
    <w:rsid w:val="00A62072"/>
    <w:rsid w:val="00A828D3"/>
    <w:rsid w:val="00A952BB"/>
    <w:rsid w:val="00AA0DB8"/>
    <w:rsid w:val="00AA2CD4"/>
    <w:rsid w:val="00AB0F39"/>
    <w:rsid w:val="00AB29CC"/>
    <w:rsid w:val="00AB3609"/>
    <w:rsid w:val="00AB4F4B"/>
    <w:rsid w:val="00AB6437"/>
    <w:rsid w:val="00AB7748"/>
    <w:rsid w:val="00AD2373"/>
    <w:rsid w:val="00AD315D"/>
    <w:rsid w:val="00AE204D"/>
    <w:rsid w:val="00AE20FD"/>
    <w:rsid w:val="00AE4944"/>
    <w:rsid w:val="00B00B76"/>
    <w:rsid w:val="00B04D06"/>
    <w:rsid w:val="00B1257D"/>
    <w:rsid w:val="00B201C3"/>
    <w:rsid w:val="00B24F4F"/>
    <w:rsid w:val="00B40A1F"/>
    <w:rsid w:val="00B52EE5"/>
    <w:rsid w:val="00B56221"/>
    <w:rsid w:val="00B60B5E"/>
    <w:rsid w:val="00B64C4A"/>
    <w:rsid w:val="00B72FF0"/>
    <w:rsid w:val="00B8268B"/>
    <w:rsid w:val="00B855E9"/>
    <w:rsid w:val="00BA1E2D"/>
    <w:rsid w:val="00BB266B"/>
    <w:rsid w:val="00BC44B3"/>
    <w:rsid w:val="00BC7B3F"/>
    <w:rsid w:val="00BD3B60"/>
    <w:rsid w:val="00BD579D"/>
    <w:rsid w:val="00BE74C8"/>
    <w:rsid w:val="00BF0E67"/>
    <w:rsid w:val="00C048D9"/>
    <w:rsid w:val="00C07AA0"/>
    <w:rsid w:val="00C24B56"/>
    <w:rsid w:val="00C30C72"/>
    <w:rsid w:val="00C33C03"/>
    <w:rsid w:val="00C41E5D"/>
    <w:rsid w:val="00C52F83"/>
    <w:rsid w:val="00C559C4"/>
    <w:rsid w:val="00C674F1"/>
    <w:rsid w:val="00C67BC6"/>
    <w:rsid w:val="00C749CB"/>
    <w:rsid w:val="00C83122"/>
    <w:rsid w:val="00C906FD"/>
    <w:rsid w:val="00C91A5E"/>
    <w:rsid w:val="00C95BC7"/>
    <w:rsid w:val="00CA45D7"/>
    <w:rsid w:val="00CB1359"/>
    <w:rsid w:val="00CC3CA7"/>
    <w:rsid w:val="00CC48F8"/>
    <w:rsid w:val="00CC74FE"/>
    <w:rsid w:val="00CD3F4A"/>
    <w:rsid w:val="00CD70A1"/>
    <w:rsid w:val="00CF27AC"/>
    <w:rsid w:val="00CF3ADA"/>
    <w:rsid w:val="00CF6A7E"/>
    <w:rsid w:val="00D014AC"/>
    <w:rsid w:val="00D03F7D"/>
    <w:rsid w:val="00D128F2"/>
    <w:rsid w:val="00D13CB7"/>
    <w:rsid w:val="00D150EA"/>
    <w:rsid w:val="00D159C5"/>
    <w:rsid w:val="00D174B0"/>
    <w:rsid w:val="00D2300C"/>
    <w:rsid w:val="00D23CC4"/>
    <w:rsid w:val="00D25486"/>
    <w:rsid w:val="00D3151F"/>
    <w:rsid w:val="00D6134E"/>
    <w:rsid w:val="00D700B3"/>
    <w:rsid w:val="00D7372B"/>
    <w:rsid w:val="00D86CF2"/>
    <w:rsid w:val="00D91492"/>
    <w:rsid w:val="00DB1E1C"/>
    <w:rsid w:val="00DC2457"/>
    <w:rsid w:val="00DD5EB2"/>
    <w:rsid w:val="00DE4904"/>
    <w:rsid w:val="00DF4923"/>
    <w:rsid w:val="00DF7F04"/>
    <w:rsid w:val="00E014FC"/>
    <w:rsid w:val="00E20E8C"/>
    <w:rsid w:val="00E24C99"/>
    <w:rsid w:val="00E33084"/>
    <w:rsid w:val="00E7425D"/>
    <w:rsid w:val="00E95C4B"/>
    <w:rsid w:val="00EA059D"/>
    <w:rsid w:val="00EA2F4C"/>
    <w:rsid w:val="00ED1D42"/>
    <w:rsid w:val="00ED7ED7"/>
    <w:rsid w:val="00EF6EE1"/>
    <w:rsid w:val="00F0106F"/>
    <w:rsid w:val="00F13A7F"/>
    <w:rsid w:val="00F16EE2"/>
    <w:rsid w:val="00F2196A"/>
    <w:rsid w:val="00F31948"/>
    <w:rsid w:val="00F43A32"/>
    <w:rsid w:val="00F5395C"/>
    <w:rsid w:val="00F5534D"/>
    <w:rsid w:val="00F60542"/>
    <w:rsid w:val="00F73896"/>
    <w:rsid w:val="00F7675B"/>
    <w:rsid w:val="00FB0C91"/>
    <w:rsid w:val="00FB0F64"/>
    <w:rsid w:val="00FB2A71"/>
    <w:rsid w:val="00FB6BD9"/>
    <w:rsid w:val="00FD3B05"/>
    <w:rsid w:val="00FE3158"/>
    <w:rsid w:val="00FE3DAC"/>
    <w:rsid w:val="00FE47F9"/>
    <w:rsid w:val="00FE55FC"/>
    <w:rsid w:val="00FE6567"/>
    <w:rsid w:val="00FE74C1"/>
    <w:rsid w:val="00FF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9FD900"/>
  <w15:chartTrackingRefBased/>
  <w15:docId w15:val="{2D453238-87FC-44EE-867D-AD9F8773A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2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1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C5347"/>
    <w:rPr>
      <w:color w:val="0563C1" w:themeColor="hyperlink"/>
      <w:u w:val="single"/>
    </w:rPr>
  </w:style>
  <w:style w:type="table" w:customStyle="1" w:styleId="Mdeck5tablebodythreelines">
    <w:name w:val="M_deck_5_table_body_three_lines"/>
    <w:basedOn w:val="TableNormal"/>
    <w:uiPriority w:val="99"/>
    <w:rsid w:val="001C5347"/>
    <w:pPr>
      <w:adjustRightInd w:val="0"/>
      <w:snapToGrid w:val="0"/>
      <w:spacing w:after="0" w:line="300" w:lineRule="exact"/>
      <w:jc w:val="center"/>
    </w:pPr>
    <w:rPr>
      <w:rFonts w:ascii="Times New Roman" w:eastAsia="SimSun" w:hAnsi="Times New Roman" w:cs="Times New Roman"/>
      <w:sz w:val="20"/>
      <w:szCs w:val="20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MDPI16affiliation">
    <w:name w:val="MDPI_1.6_affiliation"/>
    <w:qFormat/>
    <w:rsid w:val="00855B37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paragraph" w:customStyle="1" w:styleId="c-article-author-listitem">
    <w:name w:val="c-article-author-list__item"/>
    <w:basedOn w:val="Normal"/>
    <w:rsid w:val="00FE3D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2A468F"/>
    <w:pPr>
      <w:spacing w:after="200" w:line="240" w:lineRule="auto"/>
    </w:pPr>
    <w:rPr>
      <w:i/>
      <w:iCs/>
      <w:color w:val="44546A" w:themeColor="text2"/>
      <w:kern w:val="2"/>
      <w:sz w:val="18"/>
      <w:szCs w:val="18"/>
      <w:lang w:val="en-ZA"/>
      <w14:ligatures w14:val="standardContextual"/>
    </w:rPr>
  </w:style>
  <w:style w:type="character" w:styleId="Emphasis">
    <w:name w:val="Emphasis"/>
    <w:basedOn w:val="DefaultParagraphFont"/>
    <w:uiPriority w:val="20"/>
    <w:qFormat/>
    <w:rsid w:val="00081FBC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34F6E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AE20FD"/>
    <w:rPr>
      <w:color w:val="666666"/>
    </w:rPr>
  </w:style>
  <w:style w:type="character" w:styleId="Strong">
    <w:name w:val="Strong"/>
    <w:basedOn w:val="DefaultParagraphFont"/>
    <w:uiPriority w:val="22"/>
    <w:qFormat/>
    <w:rsid w:val="00D7372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214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itholeidah2015@gmail.com" TargetMode="External"/><Relationship Id="rId18" Type="http://schemas.openxmlformats.org/officeDocument/2006/relationships/image" Target="media/image1.jpeg"/><Relationship Id="rId26" Type="http://schemas.openxmlformats.org/officeDocument/2006/relationships/oleObject" Target="embeddings/oleObject2.bin"/><Relationship Id="rId39" Type="http://schemas.openxmlformats.org/officeDocument/2006/relationships/image" Target="media/image17.png"/><Relationship Id="rId21" Type="http://schemas.openxmlformats.org/officeDocument/2006/relationships/image" Target="media/image4.tiff"/><Relationship Id="rId34" Type="http://schemas.openxmlformats.org/officeDocument/2006/relationships/image" Target="media/image12.png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mailto:vuyom@sun.ac.za" TargetMode="External"/><Relationship Id="rId20" Type="http://schemas.openxmlformats.org/officeDocument/2006/relationships/image" Target="media/image3.jpeg"/><Relationship Id="rId29" Type="http://schemas.openxmlformats.org/officeDocument/2006/relationships/image" Target="media/image9.emf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4072621@myuwc.ac.za" TargetMode="External"/><Relationship Id="rId24" Type="http://schemas.openxmlformats.org/officeDocument/2006/relationships/oleObject" Target="embeddings/oleObject1.bin"/><Relationship Id="rId32" Type="http://schemas.openxmlformats.org/officeDocument/2006/relationships/oleObject" Target="embeddings/oleObject5.bin"/><Relationship Id="rId37" Type="http://schemas.openxmlformats.org/officeDocument/2006/relationships/image" Target="media/image15.png"/><Relationship Id="rId40" Type="http://schemas.openxmlformats.org/officeDocument/2006/relationships/image" Target="media/image18.png"/><Relationship Id="rId5" Type="http://schemas.openxmlformats.org/officeDocument/2006/relationships/numbering" Target="numbering.xml"/><Relationship Id="rId15" Type="http://schemas.openxmlformats.org/officeDocument/2006/relationships/hyperlink" Target="mailto:ephie@aims.ac.za" TargetMode="External"/><Relationship Id="rId23" Type="http://schemas.openxmlformats.org/officeDocument/2006/relationships/image" Target="media/image6.wmf"/><Relationship Id="rId28" Type="http://schemas.openxmlformats.org/officeDocument/2006/relationships/oleObject" Target="embeddings/oleObject3.bin"/><Relationship Id="rId36" Type="http://schemas.openxmlformats.org/officeDocument/2006/relationships/image" Target="media/image14.png"/><Relationship Id="rId10" Type="http://schemas.openxmlformats.org/officeDocument/2006/relationships/hyperlink" Target="mailto:vuyom@sun.ac.za" TargetMode="External"/><Relationship Id="rId19" Type="http://schemas.openxmlformats.org/officeDocument/2006/relationships/image" Target="media/image2.jpeg"/><Relationship Id="rId31" Type="http://schemas.openxmlformats.org/officeDocument/2006/relationships/image" Target="media/image10.emf"/><Relationship Id="rId4" Type="http://schemas.openxmlformats.org/officeDocument/2006/relationships/customXml" Target="../customXml/item4.xml"/><Relationship Id="rId9" Type="http://schemas.openxmlformats.org/officeDocument/2006/relationships/hyperlink" Target="mailto:knyambo@sun.ac.za" TargetMode="External"/><Relationship Id="rId14" Type="http://schemas.openxmlformats.org/officeDocument/2006/relationships/hyperlink" Target="mailto:gmaarman@sun.ac.za" TargetMode="External"/><Relationship Id="rId22" Type="http://schemas.openxmlformats.org/officeDocument/2006/relationships/image" Target="media/image5.jpeg"/><Relationship Id="rId27" Type="http://schemas.openxmlformats.org/officeDocument/2006/relationships/image" Target="media/image8.emf"/><Relationship Id="rId30" Type="http://schemas.openxmlformats.org/officeDocument/2006/relationships/oleObject" Target="embeddings/oleObject4.bin"/><Relationship Id="rId35" Type="http://schemas.openxmlformats.org/officeDocument/2006/relationships/image" Target="media/image13.pn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mailto:aklein@uwc.ac.za5" TargetMode="External"/><Relationship Id="rId17" Type="http://schemas.openxmlformats.org/officeDocument/2006/relationships/hyperlink" Target="mailto:knyambo@sun.ac.za" TargetMode="External"/><Relationship Id="rId25" Type="http://schemas.openxmlformats.org/officeDocument/2006/relationships/image" Target="media/image7.emf"/><Relationship Id="rId33" Type="http://schemas.openxmlformats.org/officeDocument/2006/relationships/image" Target="media/image11.png"/><Relationship Id="rId38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  <wetp:taskpane dockstate="right" visibility="0" width="350" row="0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5C8C0871-6E1F-9445-A976-09F219618BE9}">
  <we:reference id="WA200001361" version="2.129.3.0" store="Omex" storeType="OMEX"/>
  <we:alternateReferences>
    <we:reference id="WA200001361" version="2.129.3.0" store="WA200001361" storeType="OMEX"/>
  </we:alternateReferences>
  <we:properties>
    <we:property name="paperpal-document-id" value="&quot;9c90fafd-7174-4fd1-bcbf-be8f43d33776&quot;"/>
  </we:properties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FE9D9D03-D52F-C448-B17E-39C54944BA38}">
  <we:reference id="WA104382081" version="1.55.1.0" store="Omex" storeType="OMEX"/>
  <we:alternateReferences>
    <we:reference id="WA104382081" version="1.55.1.0" store="WA104382081" storeType="OMEX"/>
  </we:alternateReferences>
  <we:properties>
    <we:property name="MENDELEY_BIBLIOGRAPHY_IS_DIRTY" value="true"/>
    <we:property name="MENDELEY_BIBLIOGRAPHY_LAST_MODIFIED" value="1787230017104"/>
    <we:property name="MENDELEY_CITATIONS" value="[]"/>
    <we:property name="MENDELEY_CITATIONS_STYLE" value="{&quot;id&quot;:&quot;https://www.zotero.org/styles/apa&quot;,&quot;title&quot;:&quot;APA Style 7th edition&quot;,&quot;format&quot;:&quot;author-date&quot;,&quot;defaultLocale&quot;:null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96107B8BC03F4A9869FAA08FADBDD5" ma:contentTypeVersion="4" ma:contentTypeDescription="Create a new document." ma:contentTypeScope="" ma:versionID="03e431ef391b78a3e8fdb8dea0164a1e">
  <xsd:schema xmlns:xsd="http://www.w3.org/2001/XMLSchema" xmlns:xs="http://www.w3.org/2001/XMLSchema" xmlns:p="http://schemas.microsoft.com/office/2006/metadata/properties" xmlns:ns2="7cdc0012-60f7-42b1-8390-18b3596d1cd4" targetNamespace="http://schemas.microsoft.com/office/2006/metadata/properties" ma:root="true" ma:fieldsID="c611f422fc2125ae0ed9f0239a0446ec" ns2:_="">
    <xsd:import namespace="7cdc0012-60f7-42b1-8390-18b3596d1c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dc0012-60f7-42b1-8390-18b3596d1c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10BBF8-C004-4877-8BAA-57FBAEB915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dc0012-60f7-42b1-8390-18b3596d1c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DF42EB-397F-46C9-8413-1F5BF1AAD6B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4B3A5BF-12BB-48E5-8787-53A7D562947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B54A3D-582C-4606-A567-A5B4E2D9E0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19</Pages>
  <Words>896</Words>
  <Characters>5776</Characters>
  <Application>Microsoft Office Word</Application>
  <DocSecurity>0</DocSecurity>
  <Lines>213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Nyambo, K, Dr [knyambo@sun.ac.za]</dc:creator>
  <cp:keywords/>
  <dc:description/>
  <cp:lastModifiedBy>Nyambo, K, Dr [knyambo@sun.ac.za]</cp:lastModifiedBy>
  <cp:revision>57</cp:revision>
  <dcterms:created xsi:type="dcterms:W3CDTF">2026-08-19T13:12:00Z</dcterms:created>
  <dcterms:modified xsi:type="dcterms:W3CDTF">2026-09-01T06:47:00Z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9edbbf1a-6cf7-4931-9d41-dd06d4725462</vt:lpwstr>
  </property>
  <property fmtid="{D5CDD505-2E9C-101B-9397-08002B2CF9AE}" pid="3" name="ContentTypeId">
    <vt:lpwstr>0x010100FE96107B8BC03F4A9869FAA08FADBDD5</vt:lpwstr>
  </property>
</Properties>
</file>