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9464" w:type="dxa"/>
        <w:tblLayout w:type="fixed"/>
        <w:tblLook w:val="04A0" w:firstRow="1" w:lastRow="0" w:firstColumn="1" w:lastColumn="0" w:noHBand="0" w:noVBand="1"/>
      </w:tblPr>
      <w:tblGrid>
        <w:gridCol w:w="1809"/>
        <w:gridCol w:w="2410"/>
        <w:gridCol w:w="1839"/>
        <w:gridCol w:w="1847"/>
        <w:gridCol w:w="1559"/>
      </w:tblGrid>
      <w:tr w:rsidR="007C1C63" w:rsidRPr="006B1F19" w14:paraId="47DFEFC3" w14:textId="77777777" w:rsidTr="006B1F19">
        <w:tc>
          <w:tcPr>
            <w:tcW w:w="9464" w:type="dxa"/>
            <w:gridSpan w:val="5"/>
            <w:vAlign w:val="center"/>
          </w:tcPr>
          <w:p w14:paraId="5D274DC9" w14:textId="4BB6CB81" w:rsidR="007C1C63" w:rsidRDefault="00C07810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0781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Supplementary </w:t>
            </w:r>
            <w:r w:rsidR="007C1C63" w:rsidRPr="00C0781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Table </w:t>
            </w:r>
            <w:r w:rsidR="00E176E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3</w:t>
            </w:r>
            <w:r w:rsidR="007C1C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. Comparison of Big Five personality </w:t>
            </w:r>
            <w:r w:rsidR="007A790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traits</w:t>
            </w:r>
            <w:r w:rsidR="007C1C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between patients with post-COVID syndrome and controls.</w:t>
            </w:r>
          </w:p>
        </w:tc>
      </w:tr>
      <w:tr w:rsidR="00677198" w14:paraId="2987B2AF" w14:textId="77777777" w:rsidTr="006B1F19">
        <w:tc>
          <w:tcPr>
            <w:tcW w:w="1809" w:type="dxa"/>
            <w:vAlign w:val="center"/>
          </w:tcPr>
          <w:p w14:paraId="74FDDA36" w14:textId="77777777" w:rsidR="007C1C63" w:rsidRDefault="007C1C63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49A949AB" w14:textId="77777777" w:rsidR="007C1C63" w:rsidRDefault="007C1C63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39" w:type="dxa"/>
            <w:vAlign w:val="center"/>
          </w:tcPr>
          <w:p w14:paraId="7E7C0F4A" w14:textId="77777777" w:rsidR="007C1C63" w:rsidRDefault="007C1C63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Post-COVID syndrome</w:t>
            </w:r>
          </w:p>
        </w:tc>
        <w:tc>
          <w:tcPr>
            <w:tcW w:w="1847" w:type="dxa"/>
            <w:vAlign w:val="center"/>
          </w:tcPr>
          <w:p w14:paraId="786398D8" w14:textId="77777777" w:rsidR="007C1C63" w:rsidRDefault="007C1C63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Healthy controls</w:t>
            </w:r>
          </w:p>
        </w:tc>
        <w:tc>
          <w:tcPr>
            <w:tcW w:w="1559" w:type="dxa"/>
            <w:vAlign w:val="center"/>
          </w:tcPr>
          <w:p w14:paraId="1FEB8630" w14:textId="3EA9E22A" w:rsidR="007C1C63" w:rsidRDefault="00E176E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 </w:t>
            </w:r>
            <w:r w:rsidR="007C1C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</w:t>
            </w:r>
            <w:r w:rsidR="007A790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7C1C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value)</w:t>
            </w:r>
          </w:p>
        </w:tc>
      </w:tr>
      <w:tr w:rsidR="00A3248C" w14:paraId="595BD7FF" w14:textId="77777777" w:rsidTr="006B1F19">
        <w:tc>
          <w:tcPr>
            <w:tcW w:w="1809" w:type="dxa"/>
            <w:vMerge w:val="restart"/>
            <w:vAlign w:val="center"/>
          </w:tcPr>
          <w:p w14:paraId="55DEB5D8" w14:textId="77777777" w:rsidR="00A3248C" w:rsidRDefault="00A3248C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Agreeableness</w:t>
            </w:r>
          </w:p>
          <w:p w14:paraId="5BF30A3D" w14:textId="77777777" w:rsidR="00A3248C" w:rsidRDefault="00A3248C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15DCC025" w14:textId="16827CC9" w:rsidR="00A3248C" w:rsidRDefault="00A3248C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Willingness to trust</w:t>
            </w:r>
          </w:p>
        </w:tc>
        <w:tc>
          <w:tcPr>
            <w:tcW w:w="1839" w:type="dxa"/>
            <w:vAlign w:val="center"/>
          </w:tcPr>
          <w:p w14:paraId="50C41A31" w14:textId="165637FB" w:rsidR="00A3248C" w:rsidRDefault="0060207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39.94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27.26</w:t>
            </w:r>
          </w:p>
        </w:tc>
        <w:tc>
          <w:tcPr>
            <w:tcW w:w="1847" w:type="dxa"/>
            <w:vAlign w:val="center"/>
          </w:tcPr>
          <w:p w14:paraId="0E2D9FF9" w14:textId="04AE600B" w:rsidR="00A3248C" w:rsidRDefault="0060207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48.10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29.01</w:t>
            </w:r>
          </w:p>
        </w:tc>
        <w:tc>
          <w:tcPr>
            <w:tcW w:w="1559" w:type="dxa"/>
            <w:vAlign w:val="center"/>
          </w:tcPr>
          <w:p w14:paraId="075EC297" w14:textId="77777777" w:rsidR="00A3248C" w:rsidRDefault="00A3248C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1.97 (0.050)</w:t>
            </w:r>
          </w:p>
        </w:tc>
      </w:tr>
      <w:tr w:rsidR="00A3248C" w14:paraId="5F537C5C" w14:textId="77777777" w:rsidTr="006B1F19">
        <w:tc>
          <w:tcPr>
            <w:tcW w:w="1809" w:type="dxa"/>
            <w:vMerge/>
            <w:vAlign w:val="center"/>
          </w:tcPr>
          <w:p w14:paraId="337A33DE" w14:textId="77777777" w:rsidR="00A3248C" w:rsidRDefault="00A3248C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7224AA81" w14:textId="64B71B25" w:rsidR="00A3248C" w:rsidRDefault="00A3248C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Genuineness</w:t>
            </w:r>
          </w:p>
        </w:tc>
        <w:tc>
          <w:tcPr>
            <w:tcW w:w="1839" w:type="dxa"/>
            <w:vAlign w:val="center"/>
          </w:tcPr>
          <w:p w14:paraId="03AE156C" w14:textId="30A740E4" w:rsidR="00A3248C" w:rsidRDefault="005F72CA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54.5</w:t>
            </w:r>
            <w:r w:rsidR="006020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 w:rsidR="006020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26.27</w:t>
            </w:r>
          </w:p>
        </w:tc>
        <w:tc>
          <w:tcPr>
            <w:tcW w:w="1847" w:type="dxa"/>
            <w:vAlign w:val="center"/>
          </w:tcPr>
          <w:p w14:paraId="48787BC4" w14:textId="1B713BD4" w:rsidR="00A3248C" w:rsidRDefault="0060207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60.10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26.52</w:t>
            </w:r>
          </w:p>
        </w:tc>
        <w:tc>
          <w:tcPr>
            <w:tcW w:w="1559" w:type="dxa"/>
            <w:vAlign w:val="center"/>
          </w:tcPr>
          <w:p w14:paraId="5130FC7F" w14:textId="77777777" w:rsidR="00A3248C" w:rsidRDefault="00A3248C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1.42 (0.156)</w:t>
            </w:r>
          </w:p>
        </w:tc>
      </w:tr>
      <w:tr w:rsidR="00A3248C" w14:paraId="6EC60350" w14:textId="77777777" w:rsidTr="006B1F19">
        <w:tc>
          <w:tcPr>
            <w:tcW w:w="1809" w:type="dxa"/>
            <w:vMerge/>
            <w:vAlign w:val="center"/>
          </w:tcPr>
          <w:p w14:paraId="20D6C8AA" w14:textId="77777777" w:rsidR="00A3248C" w:rsidRDefault="00A3248C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6ADCE32B" w14:textId="5C207861" w:rsidR="00A3248C" w:rsidRDefault="00A3248C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Helpfulness</w:t>
            </w:r>
          </w:p>
        </w:tc>
        <w:tc>
          <w:tcPr>
            <w:tcW w:w="1839" w:type="dxa"/>
            <w:vAlign w:val="center"/>
          </w:tcPr>
          <w:p w14:paraId="3703D86A" w14:textId="6210F50D" w:rsidR="00A3248C" w:rsidRDefault="0060207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65.03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27.3</w:t>
            </w:r>
            <w:r w:rsidR="005F72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1847" w:type="dxa"/>
            <w:vAlign w:val="center"/>
          </w:tcPr>
          <w:p w14:paraId="299234A6" w14:textId="3F95E70A" w:rsidR="00A3248C" w:rsidRDefault="0060207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74.15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23.25</w:t>
            </w:r>
          </w:p>
        </w:tc>
        <w:tc>
          <w:tcPr>
            <w:tcW w:w="1559" w:type="dxa"/>
            <w:vAlign w:val="center"/>
          </w:tcPr>
          <w:p w14:paraId="68FA8B7C" w14:textId="77777777" w:rsidR="00A3248C" w:rsidRDefault="00A3248C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2.44 (0.015)</w:t>
            </w:r>
          </w:p>
        </w:tc>
      </w:tr>
      <w:tr w:rsidR="00A3248C" w14:paraId="4A8D5F97" w14:textId="77777777" w:rsidTr="006B1F19">
        <w:tc>
          <w:tcPr>
            <w:tcW w:w="1809" w:type="dxa"/>
            <w:vMerge/>
            <w:vAlign w:val="center"/>
          </w:tcPr>
          <w:p w14:paraId="3D7A0A26" w14:textId="77777777" w:rsidR="00A3248C" w:rsidRDefault="00A3248C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0DE437D6" w14:textId="6CBE506E" w:rsidR="00A3248C" w:rsidRDefault="00A3248C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Obligingness</w:t>
            </w:r>
          </w:p>
        </w:tc>
        <w:tc>
          <w:tcPr>
            <w:tcW w:w="1839" w:type="dxa"/>
            <w:vAlign w:val="center"/>
          </w:tcPr>
          <w:p w14:paraId="073ED307" w14:textId="74CD3303" w:rsidR="00A3248C" w:rsidRDefault="0060207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61.39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28.49</w:t>
            </w:r>
          </w:p>
        </w:tc>
        <w:tc>
          <w:tcPr>
            <w:tcW w:w="1847" w:type="dxa"/>
            <w:vAlign w:val="center"/>
          </w:tcPr>
          <w:p w14:paraId="1032758F" w14:textId="7F2AE5C2" w:rsidR="00A3248C" w:rsidRDefault="0060207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67.72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23.97</w:t>
            </w:r>
          </w:p>
        </w:tc>
        <w:tc>
          <w:tcPr>
            <w:tcW w:w="1559" w:type="dxa"/>
            <w:vAlign w:val="center"/>
          </w:tcPr>
          <w:p w14:paraId="7AD4A365" w14:textId="77777777" w:rsidR="00A3248C" w:rsidRDefault="00A3248C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1.64 (0.103)</w:t>
            </w:r>
          </w:p>
        </w:tc>
      </w:tr>
      <w:tr w:rsidR="00A3248C" w14:paraId="52A8867F" w14:textId="77777777" w:rsidTr="006B1F19">
        <w:tc>
          <w:tcPr>
            <w:tcW w:w="1809" w:type="dxa"/>
            <w:vMerge/>
            <w:vAlign w:val="center"/>
          </w:tcPr>
          <w:p w14:paraId="2C98EE1C" w14:textId="77777777" w:rsidR="00A3248C" w:rsidRDefault="00A3248C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01F3823D" w14:textId="5F8479C8" w:rsidR="00A3248C" w:rsidRDefault="00A3248C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Modesty</w:t>
            </w:r>
          </w:p>
        </w:tc>
        <w:tc>
          <w:tcPr>
            <w:tcW w:w="1839" w:type="dxa"/>
            <w:vAlign w:val="center"/>
          </w:tcPr>
          <w:p w14:paraId="75D81E5F" w14:textId="2BBD446E" w:rsidR="00A3248C" w:rsidRDefault="0060207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33.34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22.02</w:t>
            </w:r>
          </w:p>
        </w:tc>
        <w:tc>
          <w:tcPr>
            <w:tcW w:w="1847" w:type="dxa"/>
            <w:vAlign w:val="center"/>
          </w:tcPr>
          <w:p w14:paraId="7F1215E6" w14:textId="16F6FAAB" w:rsidR="00A3248C" w:rsidRDefault="0060207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41.54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23.39</w:t>
            </w:r>
          </w:p>
        </w:tc>
        <w:tc>
          <w:tcPr>
            <w:tcW w:w="1559" w:type="dxa"/>
            <w:vAlign w:val="center"/>
          </w:tcPr>
          <w:p w14:paraId="73DF2558" w14:textId="77777777" w:rsidR="00A3248C" w:rsidRDefault="00A3248C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2.45 (0.015)</w:t>
            </w:r>
          </w:p>
        </w:tc>
      </w:tr>
      <w:tr w:rsidR="00A3248C" w14:paraId="1AEEDB3A" w14:textId="77777777" w:rsidTr="006B1F19">
        <w:tc>
          <w:tcPr>
            <w:tcW w:w="1809" w:type="dxa"/>
            <w:vMerge/>
            <w:vAlign w:val="center"/>
          </w:tcPr>
          <w:p w14:paraId="263C94C6" w14:textId="77777777" w:rsidR="00A3248C" w:rsidRDefault="00A3248C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7D243336" w14:textId="059273B8" w:rsidR="00A3248C" w:rsidRDefault="00A3248C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Good-naturedness</w:t>
            </w:r>
          </w:p>
        </w:tc>
        <w:tc>
          <w:tcPr>
            <w:tcW w:w="1839" w:type="dxa"/>
            <w:vAlign w:val="center"/>
          </w:tcPr>
          <w:p w14:paraId="70CDA32A" w14:textId="1BFB2945" w:rsidR="00A3248C" w:rsidRDefault="0060207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57.10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27.88</w:t>
            </w:r>
          </w:p>
        </w:tc>
        <w:tc>
          <w:tcPr>
            <w:tcW w:w="1847" w:type="dxa"/>
            <w:vAlign w:val="center"/>
          </w:tcPr>
          <w:p w14:paraId="1BF9688A" w14:textId="0D6B09EC" w:rsidR="00A3248C" w:rsidRDefault="0060207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65.14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26.19</w:t>
            </w:r>
          </w:p>
        </w:tc>
        <w:tc>
          <w:tcPr>
            <w:tcW w:w="1559" w:type="dxa"/>
            <w:vAlign w:val="center"/>
          </w:tcPr>
          <w:p w14:paraId="4A2C275C" w14:textId="77777777" w:rsidR="00A3248C" w:rsidRDefault="00A3248C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2.02 (0.044)</w:t>
            </w:r>
          </w:p>
        </w:tc>
      </w:tr>
      <w:tr w:rsidR="00677198" w14:paraId="15B69E09" w14:textId="77777777" w:rsidTr="006B1F19">
        <w:tc>
          <w:tcPr>
            <w:tcW w:w="1809" w:type="dxa"/>
            <w:vAlign w:val="center"/>
          </w:tcPr>
          <w:p w14:paraId="585CFBA3" w14:textId="77777777" w:rsidR="00677198" w:rsidRDefault="0067719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Conscientiousness</w:t>
            </w:r>
          </w:p>
          <w:p w14:paraId="022E8591" w14:textId="77777777" w:rsidR="00677198" w:rsidRDefault="0067719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4DC6CDFD" w14:textId="4D0B38DA" w:rsidR="00677198" w:rsidRDefault="00E549B6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Competence</w:t>
            </w:r>
          </w:p>
        </w:tc>
        <w:tc>
          <w:tcPr>
            <w:tcW w:w="1839" w:type="dxa"/>
            <w:vAlign w:val="center"/>
          </w:tcPr>
          <w:p w14:paraId="5ED9333C" w14:textId="5E684BA5" w:rsidR="00677198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46.17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26.45</w:t>
            </w:r>
          </w:p>
        </w:tc>
        <w:tc>
          <w:tcPr>
            <w:tcW w:w="1847" w:type="dxa"/>
            <w:vAlign w:val="center"/>
          </w:tcPr>
          <w:p w14:paraId="4D8F6AD9" w14:textId="622AD986" w:rsidR="00677198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55.60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25.27</w:t>
            </w:r>
          </w:p>
        </w:tc>
        <w:tc>
          <w:tcPr>
            <w:tcW w:w="1559" w:type="dxa"/>
            <w:vAlign w:val="center"/>
          </w:tcPr>
          <w:p w14:paraId="1202EFCF" w14:textId="60A726C8" w:rsidR="00677198" w:rsidRDefault="00D522C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2.48 (0.014)</w:t>
            </w:r>
          </w:p>
        </w:tc>
      </w:tr>
      <w:tr w:rsidR="00722C59" w14:paraId="53E021FB" w14:textId="77777777" w:rsidTr="006B1F19">
        <w:tc>
          <w:tcPr>
            <w:tcW w:w="1809" w:type="dxa"/>
            <w:vAlign w:val="center"/>
          </w:tcPr>
          <w:p w14:paraId="19D97DD6" w14:textId="77777777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47BD47EB" w14:textId="2B754600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Love of order</w:t>
            </w:r>
          </w:p>
        </w:tc>
        <w:tc>
          <w:tcPr>
            <w:tcW w:w="1839" w:type="dxa"/>
            <w:vAlign w:val="center"/>
          </w:tcPr>
          <w:p w14:paraId="437CDFA8" w14:textId="20E7C8B1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31.43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26.12</w:t>
            </w:r>
          </w:p>
        </w:tc>
        <w:tc>
          <w:tcPr>
            <w:tcW w:w="1847" w:type="dxa"/>
            <w:vAlign w:val="center"/>
          </w:tcPr>
          <w:p w14:paraId="289D0F57" w14:textId="770AEE10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41.11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 w:rsidR="002C09A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30.96</w:t>
            </w:r>
          </w:p>
        </w:tc>
        <w:tc>
          <w:tcPr>
            <w:tcW w:w="1559" w:type="dxa"/>
            <w:vAlign w:val="center"/>
          </w:tcPr>
          <w:p w14:paraId="2C62583F" w14:textId="7A83AA07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2.30 (0.022)</w:t>
            </w:r>
          </w:p>
        </w:tc>
      </w:tr>
      <w:tr w:rsidR="00722C59" w14:paraId="496D12CD" w14:textId="77777777" w:rsidTr="006B1F19">
        <w:tc>
          <w:tcPr>
            <w:tcW w:w="1809" w:type="dxa"/>
            <w:vAlign w:val="center"/>
          </w:tcPr>
          <w:p w14:paraId="588483C2" w14:textId="77777777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6EBF80B1" w14:textId="4D8F4F96" w:rsidR="00722C59" w:rsidRPr="00C07810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s-ES"/>
              </w:rPr>
            </w:pPr>
            <w:r w:rsidRPr="00C07810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Sense of duty</w:t>
            </w:r>
          </w:p>
        </w:tc>
        <w:tc>
          <w:tcPr>
            <w:tcW w:w="1839" w:type="dxa"/>
            <w:vAlign w:val="center"/>
          </w:tcPr>
          <w:p w14:paraId="43B8F0A0" w14:textId="795BCBC1" w:rsidR="00722C59" w:rsidRPr="00C07810" w:rsidRDefault="002C09A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s-E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55.72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24.87</w:t>
            </w:r>
          </w:p>
        </w:tc>
        <w:tc>
          <w:tcPr>
            <w:tcW w:w="1847" w:type="dxa"/>
            <w:vAlign w:val="center"/>
          </w:tcPr>
          <w:p w14:paraId="28F3FA60" w14:textId="51A49356" w:rsidR="00722C59" w:rsidRPr="00C07810" w:rsidRDefault="002C09A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s-E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61.59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23.84</w:t>
            </w:r>
          </w:p>
        </w:tc>
        <w:tc>
          <w:tcPr>
            <w:tcW w:w="1559" w:type="dxa"/>
            <w:vAlign w:val="center"/>
          </w:tcPr>
          <w:p w14:paraId="32D8FCF5" w14:textId="4041CEE5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1.64 (0.102)</w:t>
            </w:r>
          </w:p>
        </w:tc>
      </w:tr>
      <w:tr w:rsidR="00722C59" w14:paraId="319214D9" w14:textId="77777777" w:rsidTr="006B1F19">
        <w:tc>
          <w:tcPr>
            <w:tcW w:w="1809" w:type="dxa"/>
            <w:vAlign w:val="center"/>
          </w:tcPr>
          <w:p w14:paraId="78772D78" w14:textId="77777777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0F183D1F" w14:textId="3B7D360C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Ambition</w:t>
            </w:r>
          </w:p>
        </w:tc>
        <w:tc>
          <w:tcPr>
            <w:tcW w:w="1839" w:type="dxa"/>
            <w:vAlign w:val="center"/>
          </w:tcPr>
          <w:p w14:paraId="2FED90B9" w14:textId="31B53D8F" w:rsidR="00722C59" w:rsidRDefault="002C09A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53.65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 w:rsidR="000C421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6.94</w:t>
            </w:r>
          </w:p>
        </w:tc>
        <w:tc>
          <w:tcPr>
            <w:tcW w:w="1847" w:type="dxa"/>
            <w:vAlign w:val="center"/>
          </w:tcPr>
          <w:p w14:paraId="47D5E777" w14:textId="11075F55" w:rsidR="00722C59" w:rsidRDefault="002C09A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59.26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24.36</w:t>
            </w:r>
          </w:p>
        </w:tc>
        <w:tc>
          <w:tcPr>
            <w:tcW w:w="1559" w:type="dxa"/>
            <w:vAlign w:val="center"/>
          </w:tcPr>
          <w:p w14:paraId="741DAD66" w14:textId="3530C8D0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1.49 (0.138)</w:t>
            </w:r>
          </w:p>
        </w:tc>
      </w:tr>
      <w:tr w:rsidR="00722C59" w14:paraId="13B5A50C" w14:textId="77777777" w:rsidTr="006B1F19">
        <w:tc>
          <w:tcPr>
            <w:tcW w:w="1809" w:type="dxa"/>
            <w:vAlign w:val="center"/>
          </w:tcPr>
          <w:p w14:paraId="4C3686CC" w14:textId="77777777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62DE2243" w14:textId="7B4FB26F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Discipline</w:t>
            </w:r>
          </w:p>
        </w:tc>
        <w:tc>
          <w:tcPr>
            <w:tcW w:w="1839" w:type="dxa"/>
            <w:vAlign w:val="center"/>
          </w:tcPr>
          <w:p w14:paraId="7ED56297" w14:textId="62E10530" w:rsidR="00722C59" w:rsidRDefault="002C09A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50.71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 w:rsidR="005D44B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9.46</w:t>
            </w:r>
          </w:p>
        </w:tc>
        <w:tc>
          <w:tcPr>
            <w:tcW w:w="1847" w:type="dxa"/>
            <w:vAlign w:val="center"/>
          </w:tcPr>
          <w:p w14:paraId="5B343D87" w14:textId="6D90DCF3" w:rsidR="00722C59" w:rsidRDefault="002C09A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58.40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 w:rsidR="005D44B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5.90</w:t>
            </w:r>
          </w:p>
        </w:tc>
        <w:tc>
          <w:tcPr>
            <w:tcW w:w="1559" w:type="dxa"/>
            <w:vAlign w:val="center"/>
          </w:tcPr>
          <w:p w14:paraId="7E295BDA" w14:textId="002C4CD9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1.80 (0.060)</w:t>
            </w:r>
          </w:p>
        </w:tc>
      </w:tr>
      <w:tr w:rsidR="00722C59" w14:paraId="69B5B5FF" w14:textId="77777777" w:rsidTr="006B1F19">
        <w:tc>
          <w:tcPr>
            <w:tcW w:w="1809" w:type="dxa"/>
            <w:vAlign w:val="center"/>
          </w:tcPr>
          <w:p w14:paraId="3A8971BC" w14:textId="77777777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45DD11DD" w14:textId="056AEFF9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Caution</w:t>
            </w:r>
          </w:p>
        </w:tc>
        <w:tc>
          <w:tcPr>
            <w:tcW w:w="1839" w:type="dxa"/>
            <w:vAlign w:val="center"/>
          </w:tcPr>
          <w:p w14:paraId="4D031996" w14:textId="6979404C" w:rsidR="00722C59" w:rsidRDefault="002C09A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74.33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22.96</w:t>
            </w:r>
          </w:p>
        </w:tc>
        <w:tc>
          <w:tcPr>
            <w:tcW w:w="1847" w:type="dxa"/>
            <w:vAlign w:val="center"/>
          </w:tcPr>
          <w:p w14:paraId="0AF96237" w14:textId="6BA4A4B5" w:rsidR="00722C59" w:rsidRDefault="002C09A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76.53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22.54</w:t>
            </w:r>
          </w:p>
        </w:tc>
        <w:tc>
          <w:tcPr>
            <w:tcW w:w="1559" w:type="dxa"/>
            <w:vAlign w:val="center"/>
          </w:tcPr>
          <w:p w14:paraId="1C399FD7" w14:textId="3938A937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0.65 (0.512)</w:t>
            </w:r>
          </w:p>
        </w:tc>
      </w:tr>
      <w:tr w:rsidR="00722C59" w14:paraId="24DF33D5" w14:textId="77777777" w:rsidTr="006B1F19">
        <w:tc>
          <w:tcPr>
            <w:tcW w:w="1809" w:type="dxa"/>
            <w:vAlign w:val="center"/>
          </w:tcPr>
          <w:p w14:paraId="7B13EEFF" w14:textId="77777777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Extraversion</w:t>
            </w:r>
          </w:p>
        </w:tc>
        <w:tc>
          <w:tcPr>
            <w:tcW w:w="2410" w:type="dxa"/>
            <w:vAlign w:val="center"/>
          </w:tcPr>
          <w:p w14:paraId="46C4940A" w14:textId="23805EA5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Friendliness</w:t>
            </w:r>
          </w:p>
        </w:tc>
        <w:tc>
          <w:tcPr>
            <w:tcW w:w="1839" w:type="dxa"/>
            <w:vAlign w:val="center"/>
          </w:tcPr>
          <w:p w14:paraId="7E701095" w14:textId="264FB2AF" w:rsidR="00722C59" w:rsidRDefault="001B712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55.56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25.94</w:t>
            </w:r>
          </w:p>
        </w:tc>
        <w:tc>
          <w:tcPr>
            <w:tcW w:w="1847" w:type="dxa"/>
            <w:vAlign w:val="center"/>
          </w:tcPr>
          <w:p w14:paraId="2C3912E0" w14:textId="5A86B206" w:rsidR="00722C59" w:rsidRDefault="001B712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64.11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25.42</w:t>
            </w:r>
          </w:p>
        </w:tc>
        <w:tc>
          <w:tcPr>
            <w:tcW w:w="1559" w:type="dxa"/>
            <w:vAlign w:val="center"/>
          </w:tcPr>
          <w:p w14:paraId="2495E0D6" w14:textId="298C8539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2.26 (0.024)</w:t>
            </w:r>
          </w:p>
        </w:tc>
      </w:tr>
      <w:tr w:rsidR="00722C59" w14:paraId="4AC188D5" w14:textId="77777777" w:rsidTr="006B1F19">
        <w:tc>
          <w:tcPr>
            <w:tcW w:w="1809" w:type="dxa"/>
            <w:vAlign w:val="center"/>
          </w:tcPr>
          <w:p w14:paraId="21D42DCD" w14:textId="77777777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63EDC685" w14:textId="31E7C514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Sociableness</w:t>
            </w:r>
          </w:p>
        </w:tc>
        <w:tc>
          <w:tcPr>
            <w:tcW w:w="1839" w:type="dxa"/>
            <w:vAlign w:val="center"/>
          </w:tcPr>
          <w:p w14:paraId="33E5CD3C" w14:textId="7C6870D5" w:rsidR="00722C59" w:rsidRDefault="001B712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60.52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28.97</w:t>
            </w:r>
          </w:p>
        </w:tc>
        <w:tc>
          <w:tcPr>
            <w:tcW w:w="1847" w:type="dxa"/>
            <w:vAlign w:val="center"/>
          </w:tcPr>
          <w:p w14:paraId="11FF4660" w14:textId="4DBDA7B8" w:rsidR="00722C59" w:rsidRDefault="001B712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71.48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26.25</w:t>
            </w:r>
          </w:p>
        </w:tc>
        <w:tc>
          <w:tcPr>
            <w:tcW w:w="1559" w:type="dxa"/>
            <w:vAlign w:val="center"/>
          </w:tcPr>
          <w:p w14:paraId="093B809C" w14:textId="346D4E40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2.70 (0.007)</w:t>
            </w:r>
          </w:p>
        </w:tc>
      </w:tr>
      <w:tr w:rsidR="00722C59" w14:paraId="6E3868C7" w14:textId="77777777" w:rsidTr="006B1F19">
        <w:tc>
          <w:tcPr>
            <w:tcW w:w="1809" w:type="dxa"/>
            <w:vAlign w:val="center"/>
          </w:tcPr>
          <w:p w14:paraId="7DAB3B00" w14:textId="77777777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2D037739" w14:textId="58FE614E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Assertiveness</w:t>
            </w:r>
          </w:p>
        </w:tc>
        <w:tc>
          <w:tcPr>
            <w:tcW w:w="1839" w:type="dxa"/>
            <w:vAlign w:val="center"/>
          </w:tcPr>
          <w:p w14:paraId="790181DF" w14:textId="7FD81FEC" w:rsidR="00722C59" w:rsidRDefault="001B712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38.22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25.25</w:t>
            </w:r>
          </w:p>
        </w:tc>
        <w:tc>
          <w:tcPr>
            <w:tcW w:w="1847" w:type="dxa"/>
            <w:vAlign w:val="center"/>
          </w:tcPr>
          <w:p w14:paraId="49E042BE" w14:textId="214D9806" w:rsidR="00722C59" w:rsidRDefault="001B712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43.11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25.57</w:t>
            </w:r>
          </w:p>
        </w:tc>
        <w:tc>
          <w:tcPr>
            <w:tcW w:w="1559" w:type="dxa"/>
            <w:vAlign w:val="center"/>
          </w:tcPr>
          <w:p w14:paraId="3B6D613E" w14:textId="1ED26059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1.31 (0.191)</w:t>
            </w:r>
          </w:p>
        </w:tc>
      </w:tr>
      <w:tr w:rsidR="00722C59" w14:paraId="0F6B20DD" w14:textId="77777777" w:rsidTr="006B1F19">
        <w:tc>
          <w:tcPr>
            <w:tcW w:w="1809" w:type="dxa"/>
            <w:vAlign w:val="center"/>
          </w:tcPr>
          <w:p w14:paraId="051891A8" w14:textId="77777777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1A989B26" w14:textId="6BCAAA91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Dynamism</w:t>
            </w:r>
          </w:p>
        </w:tc>
        <w:tc>
          <w:tcPr>
            <w:tcW w:w="1839" w:type="dxa"/>
            <w:vAlign w:val="center"/>
          </w:tcPr>
          <w:p w14:paraId="6B84AE5C" w14:textId="38CDD840" w:rsidR="00722C59" w:rsidRDefault="001B712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57.48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32.21</w:t>
            </w:r>
          </w:p>
        </w:tc>
        <w:tc>
          <w:tcPr>
            <w:tcW w:w="1847" w:type="dxa"/>
            <w:vAlign w:val="center"/>
          </w:tcPr>
          <w:p w14:paraId="5C21EA0B" w14:textId="4BEDE052" w:rsidR="00722C59" w:rsidRDefault="001B712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66.08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28.84</w:t>
            </w:r>
          </w:p>
        </w:tc>
        <w:tc>
          <w:tcPr>
            <w:tcW w:w="1559" w:type="dxa"/>
            <w:vAlign w:val="center"/>
          </w:tcPr>
          <w:p w14:paraId="1C1C941F" w14:textId="01501752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1.91 (0.057)</w:t>
            </w:r>
          </w:p>
        </w:tc>
      </w:tr>
      <w:tr w:rsidR="00722C59" w14:paraId="3048AF33" w14:textId="77777777" w:rsidTr="006B1F19">
        <w:tc>
          <w:tcPr>
            <w:tcW w:w="1809" w:type="dxa"/>
            <w:vAlign w:val="center"/>
          </w:tcPr>
          <w:p w14:paraId="1BD86939" w14:textId="77777777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58496641" w14:textId="5292CCA5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Adventurousness</w:t>
            </w:r>
          </w:p>
        </w:tc>
        <w:tc>
          <w:tcPr>
            <w:tcW w:w="1839" w:type="dxa"/>
            <w:vAlign w:val="center"/>
          </w:tcPr>
          <w:p w14:paraId="12E4AE72" w14:textId="7FC39828" w:rsidR="00722C59" w:rsidRDefault="001B712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24.29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24.71</w:t>
            </w:r>
          </w:p>
        </w:tc>
        <w:tc>
          <w:tcPr>
            <w:tcW w:w="1847" w:type="dxa"/>
            <w:vAlign w:val="center"/>
          </w:tcPr>
          <w:p w14:paraId="6A05154B" w14:textId="0DB125BA" w:rsidR="00722C59" w:rsidRDefault="001B712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26.74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23.12</w:t>
            </w:r>
          </w:p>
        </w:tc>
        <w:tc>
          <w:tcPr>
            <w:tcW w:w="1559" w:type="dxa"/>
            <w:vAlign w:val="center"/>
          </w:tcPr>
          <w:p w14:paraId="600EBBD4" w14:textId="7A39FE83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0.69 (0.486)</w:t>
            </w:r>
          </w:p>
        </w:tc>
      </w:tr>
      <w:tr w:rsidR="00722C59" w14:paraId="069C77DA" w14:textId="77777777" w:rsidTr="006B1F19">
        <w:tc>
          <w:tcPr>
            <w:tcW w:w="1809" w:type="dxa"/>
            <w:vAlign w:val="center"/>
          </w:tcPr>
          <w:p w14:paraId="6F7602AE" w14:textId="77777777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1D51AE2C" w14:textId="1E44DB03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Cheerfulness</w:t>
            </w:r>
          </w:p>
        </w:tc>
        <w:tc>
          <w:tcPr>
            <w:tcW w:w="1839" w:type="dxa"/>
            <w:vAlign w:val="center"/>
          </w:tcPr>
          <w:p w14:paraId="61938342" w14:textId="60011953" w:rsidR="00722C59" w:rsidRDefault="001B712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45.69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34.00</w:t>
            </w:r>
          </w:p>
        </w:tc>
        <w:tc>
          <w:tcPr>
            <w:tcW w:w="1847" w:type="dxa"/>
            <w:vAlign w:val="center"/>
          </w:tcPr>
          <w:p w14:paraId="731F5A6F" w14:textId="25356D4E" w:rsidR="00722C59" w:rsidRDefault="001B712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58.38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32.65</w:t>
            </w:r>
          </w:p>
        </w:tc>
        <w:tc>
          <w:tcPr>
            <w:tcW w:w="1559" w:type="dxa"/>
            <w:vAlign w:val="center"/>
          </w:tcPr>
          <w:p w14:paraId="14DD3DE7" w14:textId="0D1FC85B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2.59 (0.010)</w:t>
            </w:r>
          </w:p>
        </w:tc>
      </w:tr>
      <w:tr w:rsidR="00722C59" w14:paraId="15F66B4F" w14:textId="77777777" w:rsidTr="006B1F19">
        <w:tc>
          <w:tcPr>
            <w:tcW w:w="1809" w:type="dxa"/>
            <w:vAlign w:val="center"/>
          </w:tcPr>
          <w:p w14:paraId="3BAE8AC3" w14:textId="77777777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Emotional stability</w:t>
            </w:r>
          </w:p>
          <w:p w14:paraId="320E26E5" w14:textId="77777777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63F6E0AD" w14:textId="3CD4B6E6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Careefreeness</w:t>
            </w:r>
          </w:p>
        </w:tc>
        <w:tc>
          <w:tcPr>
            <w:tcW w:w="1839" w:type="dxa"/>
            <w:vAlign w:val="center"/>
          </w:tcPr>
          <w:p w14:paraId="1116439D" w14:textId="0DAF0F3F" w:rsidR="00722C59" w:rsidRDefault="001B712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26.29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25.42</w:t>
            </w:r>
          </w:p>
        </w:tc>
        <w:tc>
          <w:tcPr>
            <w:tcW w:w="1847" w:type="dxa"/>
            <w:vAlign w:val="center"/>
          </w:tcPr>
          <w:p w14:paraId="1E2C8DB1" w14:textId="0FE8A96C" w:rsidR="00722C59" w:rsidRDefault="001B712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29.43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25.79</w:t>
            </w:r>
          </w:p>
        </w:tc>
        <w:tc>
          <w:tcPr>
            <w:tcW w:w="1559" w:type="dxa"/>
            <w:vAlign w:val="center"/>
          </w:tcPr>
          <w:p w14:paraId="2E4486DC" w14:textId="3A4E6D08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0.83 (0.404)</w:t>
            </w:r>
          </w:p>
        </w:tc>
      </w:tr>
      <w:tr w:rsidR="00722C59" w14:paraId="1BE20820" w14:textId="77777777" w:rsidTr="006B1F19">
        <w:tc>
          <w:tcPr>
            <w:tcW w:w="1809" w:type="dxa"/>
            <w:vAlign w:val="center"/>
          </w:tcPr>
          <w:p w14:paraId="297F70D2" w14:textId="77777777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1917E7D5" w14:textId="11C48FFE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Equanimity</w:t>
            </w:r>
          </w:p>
        </w:tc>
        <w:tc>
          <w:tcPr>
            <w:tcW w:w="1839" w:type="dxa"/>
            <w:vAlign w:val="center"/>
          </w:tcPr>
          <w:p w14:paraId="45258B0E" w14:textId="6BB85D4A" w:rsidR="00722C59" w:rsidRDefault="001B712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28.61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22.21</w:t>
            </w:r>
          </w:p>
        </w:tc>
        <w:tc>
          <w:tcPr>
            <w:tcW w:w="1847" w:type="dxa"/>
            <w:vAlign w:val="center"/>
          </w:tcPr>
          <w:p w14:paraId="4C546629" w14:textId="1ADFBD8C" w:rsidR="00722C59" w:rsidRDefault="001B712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39.13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24.05</w:t>
            </w:r>
          </w:p>
        </w:tc>
        <w:tc>
          <w:tcPr>
            <w:tcW w:w="1559" w:type="dxa"/>
            <w:vAlign w:val="center"/>
          </w:tcPr>
          <w:p w14:paraId="5CE01712" w14:textId="05B6A676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3.09 </w:t>
            </w:r>
            <w:r w:rsidRPr="008352C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(0.002)</w:t>
            </w:r>
          </w:p>
        </w:tc>
      </w:tr>
      <w:tr w:rsidR="00722C59" w14:paraId="0CB27438" w14:textId="77777777" w:rsidTr="006B1F19">
        <w:tc>
          <w:tcPr>
            <w:tcW w:w="1809" w:type="dxa"/>
            <w:vAlign w:val="center"/>
          </w:tcPr>
          <w:p w14:paraId="495E6D65" w14:textId="77777777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46979741" w14:textId="5EA597FC" w:rsidR="00722C59" w:rsidRPr="00C07810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s-ES"/>
              </w:rPr>
            </w:pPr>
            <w:r w:rsidRPr="00C07810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Positive mood</w:t>
            </w:r>
          </w:p>
        </w:tc>
        <w:tc>
          <w:tcPr>
            <w:tcW w:w="1839" w:type="dxa"/>
            <w:vAlign w:val="center"/>
          </w:tcPr>
          <w:p w14:paraId="4092711B" w14:textId="14775970" w:rsidR="00722C59" w:rsidRPr="00C07810" w:rsidRDefault="001B712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s-E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32.70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29.71</w:t>
            </w:r>
          </w:p>
        </w:tc>
        <w:tc>
          <w:tcPr>
            <w:tcW w:w="1847" w:type="dxa"/>
            <w:vAlign w:val="center"/>
          </w:tcPr>
          <w:p w14:paraId="4D09E024" w14:textId="41AECC4B" w:rsidR="00722C59" w:rsidRPr="00C07810" w:rsidRDefault="001B712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s-E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45.60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29.52</w:t>
            </w:r>
          </w:p>
        </w:tc>
        <w:tc>
          <w:tcPr>
            <w:tcW w:w="1559" w:type="dxa"/>
            <w:vAlign w:val="center"/>
          </w:tcPr>
          <w:p w14:paraId="0EE89BEC" w14:textId="512FC802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2.97 </w:t>
            </w:r>
            <w:r w:rsidRPr="008352C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(0.003)</w:t>
            </w:r>
          </w:p>
        </w:tc>
      </w:tr>
      <w:tr w:rsidR="00722C59" w14:paraId="3A1CB6C2" w14:textId="77777777" w:rsidTr="006B1F19">
        <w:tc>
          <w:tcPr>
            <w:tcW w:w="1809" w:type="dxa"/>
            <w:vAlign w:val="center"/>
          </w:tcPr>
          <w:p w14:paraId="352146C3" w14:textId="77777777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58A46614" w14:textId="684FF637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Social confidence</w:t>
            </w:r>
          </w:p>
        </w:tc>
        <w:tc>
          <w:tcPr>
            <w:tcW w:w="1839" w:type="dxa"/>
            <w:vAlign w:val="center"/>
          </w:tcPr>
          <w:p w14:paraId="35ECF2CB" w14:textId="69E03255" w:rsidR="00722C59" w:rsidRDefault="001B712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37.52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27.06</w:t>
            </w:r>
          </w:p>
        </w:tc>
        <w:tc>
          <w:tcPr>
            <w:tcW w:w="1847" w:type="dxa"/>
            <w:vAlign w:val="center"/>
          </w:tcPr>
          <w:p w14:paraId="5E2B344E" w14:textId="58F7E5F5" w:rsidR="00722C59" w:rsidRDefault="001B712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46.18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28.28</w:t>
            </w:r>
          </w:p>
        </w:tc>
        <w:tc>
          <w:tcPr>
            <w:tcW w:w="1559" w:type="dxa"/>
            <w:vAlign w:val="center"/>
          </w:tcPr>
          <w:p w14:paraId="3A827704" w14:textId="22BBBFB1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2.13 (0.034)</w:t>
            </w:r>
          </w:p>
        </w:tc>
      </w:tr>
      <w:tr w:rsidR="00722C59" w14:paraId="51F57B0B" w14:textId="77777777" w:rsidTr="006B1F19">
        <w:tc>
          <w:tcPr>
            <w:tcW w:w="1809" w:type="dxa"/>
            <w:vAlign w:val="center"/>
          </w:tcPr>
          <w:p w14:paraId="7A9C164D" w14:textId="77777777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51108268" w14:textId="0CA9C750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Self-control</w:t>
            </w:r>
          </w:p>
        </w:tc>
        <w:tc>
          <w:tcPr>
            <w:tcW w:w="1839" w:type="dxa"/>
            <w:vAlign w:val="center"/>
          </w:tcPr>
          <w:p w14:paraId="0167A222" w14:textId="393DC43E" w:rsidR="00722C59" w:rsidRDefault="001B712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46.81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23.67</w:t>
            </w:r>
          </w:p>
        </w:tc>
        <w:tc>
          <w:tcPr>
            <w:tcW w:w="1847" w:type="dxa"/>
            <w:vAlign w:val="center"/>
          </w:tcPr>
          <w:p w14:paraId="7FC3975D" w14:textId="119E4901" w:rsidR="00722C59" w:rsidRDefault="001B712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57.09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25.50</w:t>
            </w:r>
          </w:p>
        </w:tc>
        <w:tc>
          <w:tcPr>
            <w:tcW w:w="1559" w:type="dxa"/>
            <w:vAlign w:val="center"/>
          </w:tcPr>
          <w:p w14:paraId="0D92C0A7" w14:textId="2E7182C6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2.84 </w:t>
            </w:r>
            <w:r w:rsidRPr="008352C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(0.005)</w:t>
            </w:r>
          </w:p>
        </w:tc>
      </w:tr>
      <w:tr w:rsidR="00722C59" w14:paraId="563C07DC" w14:textId="77777777" w:rsidTr="006B1F19">
        <w:tc>
          <w:tcPr>
            <w:tcW w:w="1809" w:type="dxa"/>
            <w:vAlign w:val="center"/>
          </w:tcPr>
          <w:p w14:paraId="517E2D90" w14:textId="77777777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70A6BB9C" w14:textId="0AE19F52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Emotional robustness</w:t>
            </w:r>
          </w:p>
        </w:tc>
        <w:tc>
          <w:tcPr>
            <w:tcW w:w="1839" w:type="dxa"/>
            <w:vAlign w:val="center"/>
          </w:tcPr>
          <w:p w14:paraId="477848C2" w14:textId="006373F9" w:rsidR="00722C59" w:rsidRDefault="001B712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26.85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25.63</w:t>
            </w:r>
          </w:p>
        </w:tc>
        <w:tc>
          <w:tcPr>
            <w:tcW w:w="1847" w:type="dxa"/>
            <w:vAlign w:val="center"/>
          </w:tcPr>
          <w:p w14:paraId="6C8C0255" w14:textId="0264CB50" w:rsidR="00722C59" w:rsidRDefault="001B7128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35.05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26.30</w:t>
            </w:r>
          </w:p>
        </w:tc>
        <w:tc>
          <w:tcPr>
            <w:tcW w:w="1559" w:type="dxa"/>
            <w:vAlign w:val="center"/>
          </w:tcPr>
          <w:p w14:paraId="52425823" w14:textId="0BA1B82C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2.15 (0.033)</w:t>
            </w:r>
          </w:p>
        </w:tc>
      </w:tr>
      <w:tr w:rsidR="003A7EDB" w14:paraId="6182F432" w14:textId="77777777" w:rsidTr="006B1F19">
        <w:tc>
          <w:tcPr>
            <w:tcW w:w="1809" w:type="dxa"/>
            <w:vMerge w:val="restart"/>
            <w:vAlign w:val="center"/>
          </w:tcPr>
          <w:p w14:paraId="58067842" w14:textId="77777777" w:rsidR="003A7EDB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Openness</w:t>
            </w:r>
          </w:p>
        </w:tc>
        <w:tc>
          <w:tcPr>
            <w:tcW w:w="2410" w:type="dxa"/>
            <w:vAlign w:val="center"/>
          </w:tcPr>
          <w:p w14:paraId="0B40670D" w14:textId="073338AE" w:rsidR="003A7EDB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Openness to imagination</w:t>
            </w:r>
          </w:p>
        </w:tc>
        <w:tc>
          <w:tcPr>
            <w:tcW w:w="1839" w:type="dxa"/>
            <w:vAlign w:val="center"/>
          </w:tcPr>
          <w:p w14:paraId="40BE26DA" w14:textId="6FD863D9" w:rsidR="003A7EDB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45.83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32.17</w:t>
            </w:r>
          </w:p>
        </w:tc>
        <w:tc>
          <w:tcPr>
            <w:tcW w:w="1847" w:type="dxa"/>
            <w:vAlign w:val="center"/>
          </w:tcPr>
          <w:p w14:paraId="59E55DD3" w14:textId="5B7B755A" w:rsidR="003A7EDB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54.41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28.24</w:t>
            </w:r>
          </w:p>
        </w:tc>
        <w:tc>
          <w:tcPr>
            <w:tcW w:w="1559" w:type="dxa"/>
            <w:vAlign w:val="center"/>
          </w:tcPr>
          <w:p w14:paraId="4F4D3F51" w14:textId="7B0933B3" w:rsidR="003A7EDB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1.93 (0.055)</w:t>
            </w:r>
          </w:p>
        </w:tc>
      </w:tr>
      <w:tr w:rsidR="003A7EDB" w14:paraId="2207E7EB" w14:textId="77777777" w:rsidTr="006B1F19">
        <w:tc>
          <w:tcPr>
            <w:tcW w:w="1809" w:type="dxa"/>
            <w:vMerge/>
            <w:vAlign w:val="center"/>
          </w:tcPr>
          <w:p w14:paraId="77DEFFF9" w14:textId="77777777" w:rsidR="003A7EDB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410EDD2E" w14:textId="07F96F65" w:rsidR="003A7EDB" w:rsidRPr="00C07810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s-ES"/>
              </w:rPr>
            </w:pPr>
            <w:r w:rsidRPr="00C07810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Openness to aesthetics</w:t>
            </w:r>
          </w:p>
        </w:tc>
        <w:tc>
          <w:tcPr>
            <w:tcW w:w="1839" w:type="dxa"/>
            <w:vAlign w:val="center"/>
          </w:tcPr>
          <w:p w14:paraId="724812F0" w14:textId="2A51EF83" w:rsidR="003A7EDB" w:rsidRPr="00C07810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s-E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25.80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20.72</w:t>
            </w:r>
          </w:p>
        </w:tc>
        <w:tc>
          <w:tcPr>
            <w:tcW w:w="1847" w:type="dxa"/>
            <w:vAlign w:val="center"/>
          </w:tcPr>
          <w:p w14:paraId="520B6A3C" w14:textId="245E4B0F" w:rsidR="003A7EDB" w:rsidRPr="00C07810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s-E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27.87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21.18</w:t>
            </w:r>
          </w:p>
        </w:tc>
        <w:tc>
          <w:tcPr>
            <w:tcW w:w="1559" w:type="dxa"/>
            <w:vAlign w:val="center"/>
          </w:tcPr>
          <w:p w14:paraId="1AF7731D" w14:textId="2B1141CE" w:rsidR="003A7EDB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0.675 (0.500)</w:t>
            </w:r>
          </w:p>
        </w:tc>
      </w:tr>
      <w:tr w:rsidR="003A7EDB" w14:paraId="05A7F6EF" w14:textId="77777777" w:rsidTr="006B1F19">
        <w:tc>
          <w:tcPr>
            <w:tcW w:w="1809" w:type="dxa"/>
            <w:vMerge/>
            <w:vAlign w:val="center"/>
          </w:tcPr>
          <w:p w14:paraId="2458E7AF" w14:textId="77777777" w:rsidR="003A7EDB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01BCD8BA" w14:textId="0B383FEF" w:rsidR="003A7EDB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Openness to feelings</w:t>
            </w:r>
          </w:p>
        </w:tc>
        <w:tc>
          <w:tcPr>
            <w:tcW w:w="1839" w:type="dxa"/>
            <w:vAlign w:val="center"/>
          </w:tcPr>
          <w:p w14:paraId="44D31B3B" w14:textId="50724974" w:rsidR="003A7EDB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62.63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31.14</w:t>
            </w:r>
          </w:p>
        </w:tc>
        <w:tc>
          <w:tcPr>
            <w:tcW w:w="1847" w:type="dxa"/>
            <w:vAlign w:val="center"/>
          </w:tcPr>
          <w:p w14:paraId="71C88119" w14:textId="4B78BA29" w:rsidR="003A7EDB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65.43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29.38</w:t>
            </w:r>
          </w:p>
        </w:tc>
        <w:tc>
          <w:tcPr>
            <w:tcW w:w="1559" w:type="dxa"/>
            <w:vAlign w:val="center"/>
          </w:tcPr>
          <w:p w14:paraId="340D84AF" w14:textId="50164557" w:rsidR="003A7EDB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0.630 (0.530)</w:t>
            </w:r>
          </w:p>
        </w:tc>
      </w:tr>
      <w:tr w:rsidR="003A7EDB" w14:paraId="4B819F7D" w14:textId="77777777" w:rsidTr="006B1F19">
        <w:tc>
          <w:tcPr>
            <w:tcW w:w="1809" w:type="dxa"/>
            <w:vMerge/>
            <w:vAlign w:val="center"/>
          </w:tcPr>
          <w:p w14:paraId="17B8DBA2" w14:textId="77777777" w:rsidR="003A7EDB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29CEA128" w14:textId="4DCCCD0A" w:rsidR="003A7EDB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Openness to actions</w:t>
            </w:r>
          </w:p>
        </w:tc>
        <w:tc>
          <w:tcPr>
            <w:tcW w:w="1839" w:type="dxa"/>
            <w:vAlign w:val="center"/>
          </w:tcPr>
          <w:p w14:paraId="7709440F" w14:textId="718A9A9F" w:rsidR="003A7EDB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35.13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31.07</w:t>
            </w:r>
          </w:p>
        </w:tc>
        <w:tc>
          <w:tcPr>
            <w:tcW w:w="1847" w:type="dxa"/>
            <w:vAlign w:val="center"/>
          </w:tcPr>
          <w:p w14:paraId="3984ED0F" w14:textId="6D5ABCE5" w:rsidR="003A7EDB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44.54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29.18</w:t>
            </w:r>
          </w:p>
        </w:tc>
        <w:tc>
          <w:tcPr>
            <w:tcW w:w="1559" w:type="dxa"/>
            <w:vAlign w:val="center"/>
          </w:tcPr>
          <w:p w14:paraId="3B872ACC" w14:textId="016EFBB7" w:rsidR="003A7EDB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2.12 (0.035)</w:t>
            </w:r>
          </w:p>
        </w:tc>
      </w:tr>
      <w:tr w:rsidR="003A7EDB" w14:paraId="216C973E" w14:textId="77777777" w:rsidTr="006B1F19">
        <w:tc>
          <w:tcPr>
            <w:tcW w:w="1809" w:type="dxa"/>
            <w:vMerge/>
            <w:vAlign w:val="center"/>
          </w:tcPr>
          <w:p w14:paraId="46D04DE9" w14:textId="77777777" w:rsidR="003A7EDB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4049B2C5" w14:textId="424E5907" w:rsidR="003A7EDB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Openness to ideas</w:t>
            </w:r>
          </w:p>
        </w:tc>
        <w:tc>
          <w:tcPr>
            <w:tcW w:w="1839" w:type="dxa"/>
            <w:vAlign w:val="center"/>
          </w:tcPr>
          <w:p w14:paraId="665C0236" w14:textId="4D0D9633" w:rsidR="003A7EDB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54.33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34.68</w:t>
            </w:r>
          </w:p>
        </w:tc>
        <w:tc>
          <w:tcPr>
            <w:tcW w:w="1847" w:type="dxa"/>
            <w:vAlign w:val="center"/>
          </w:tcPr>
          <w:p w14:paraId="72CDB8DE" w14:textId="1D4809DB" w:rsidR="003A7EDB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65.73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29.79</w:t>
            </w:r>
          </w:p>
        </w:tc>
        <w:tc>
          <w:tcPr>
            <w:tcW w:w="1559" w:type="dxa"/>
            <w:vAlign w:val="center"/>
          </w:tcPr>
          <w:p w14:paraId="593A0206" w14:textId="4426C3C7" w:rsidR="003A7EDB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2.40 (0.017)</w:t>
            </w:r>
          </w:p>
        </w:tc>
      </w:tr>
      <w:tr w:rsidR="003A7EDB" w14:paraId="74C4BEF8" w14:textId="77777777" w:rsidTr="006B1F19">
        <w:tc>
          <w:tcPr>
            <w:tcW w:w="1809" w:type="dxa"/>
            <w:vMerge/>
            <w:vAlign w:val="center"/>
          </w:tcPr>
          <w:p w14:paraId="5DF2F10D" w14:textId="77777777" w:rsidR="003A7EDB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vAlign w:val="center"/>
          </w:tcPr>
          <w:p w14:paraId="4C165D28" w14:textId="4E6EC995" w:rsidR="003A7EDB" w:rsidRPr="00C07810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s-ES"/>
              </w:rPr>
            </w:pPr>
            <w:r w:rsidRPr="00C07810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Openne</w:t>
            </w:r>
            <w:r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s</w:t>
            </w:r>
            <w:r w:rsidRPr="00C07810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s to values</w:t>
            </w:r>
          </w:p>
        </w:tc>
        <w:tc>
          <w:tcPr>
            <w:tcW w:w="1839" w:type="dxa"/>
            <w:vAlign w:val="center"/>
          </w:tcPr>
          <w:p w14:paraId="1100B4C8" w14:textId="6FAEDC8A" w:rsidR="003A7EDB" w:rsidRPr="00C07810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s-E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38.16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24.32</w:t>
            </w:r>
          </w:p>
        </w:tc>
        <w:tc>
          <w:tcPr>
            <w:tcW w:w="1847" w:type="dxa"/>
            <w:vAlign w:val="center"/>
          </w:tcPr>
          <w:p w14:paraId="632409B0" w14:textId="224F8D00" w:rsidR="003A7EDB" w:rsidRPr="00C07810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s-E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44.88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±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25.37</w:t>
            </w:r>
          </w:p>
        </w:tc>
        <w:tc>
          <w:tcPr>
            <w:tcW w:w="1559" w:type="dxa"/>
            <w:vAlign w:val="center"/>
          </w:tcPr>
          <w:p w14:paraId="78948524" w14:textId="6C2E94BF" w:rsidR="003A7EDB" w:rsidRDefault="003A7EDB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1.84 (0.067)</w:t>
            </w:r>
          </w:p>
        </w:tc>
      </w:tr>
      <w:tr w:rsidR="00722C59" w:rsidRPr="006B1F19" w14:paraId="1E7DAEAC" w14:textId="77777777" w:rsidTr="006B1F19">
        <w:tc>
          <w:tcPr>
            <w:tcW w:w="9464" w:type="dxa"/>
            <w:gridSpan w:val="5"/>
            <w:vAlign w:val="center"/>
          </w:tcPr>
          <w:p w14:paraId="3ADF2AE7" w14:textId="327D77BB" w:rsidR="00722C59" w:rsidRDefault="00722C59" w:rsidP="0039299A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Statistically significant </w:t>
            </w:r>
            <w:r w:rsidR="007A790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P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values after </w:t>
            </w:r>
            <w:r w:rsidR="00E176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false discovery rate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correction for multiple comparisons are shown in bold.</w:t>
            </w:r>
          </w:p>
        </w:tc>
      </w:tr>
    </w:tbl>
    <w:p w14:paraId="56A2AC4A" w14:textId="77777777" w:rsidR="00484C9E" w:rsidRPr="006B1F19" w:rsidRDefault="00484C9E">
      <w:pPr>
        <w:rPr>
          <w:lang w:val="en-GB"/>
        </w:rPr>
      </w:pPr>
    </w:p>
    <w:sectPr w:rsidR="00484C9E" w:rsidRPr="006B1F19" w:rsidSect="00484C9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C63"/>
    <w:rsid w:val="00014E1B"/>
    <w:rsid w:val="000C4218"/>
    <w:rsid w:val="0017001C"/>
    <w:rsid w:val="001B7128"/>
    <w:rsid w:val="00224C43"/>
    <w:rsid w:val="002563E2"/>
    <w:rsid w:val="002C09A9"/>
    <w:rsid w:val="003600B4"/>
    <w:rsid w:val="0039299A"/>
    <w:rsid w:val="003A7EDB"/>
    <w:rsid w:val="00484C9E"/>
    <w:rsid w:val="005615BC"/>
    <w:rsid w:val="005D44B8"/>
    <w:rsid w:val="005F72CA"/>
    <w:rsid w:val="00602079"/>
    <w:rsid w:val="00677198"/>
    <w:rsid w:val="006A5C47"/>
    <w:rsid w:val="006B1F19"/>
    <w:rsid w:val="00722C59"/>
    <w:rsid w:val="007A7907"/>
    <w:rsid w:val="007C1C63"/>
    <w:rsid w:val="008352CF"/>
    <w:rsid w:val="008D4FE1"/>
    <w:rsid w:val="00917D73"/>
    <w:rsid w:val="009801F6"/>
    <w:rsid w:val="00A3248C"/>
    <w:rsid w:val="00AE4314"/>
    <w:rsid w:val="00AF6EC9"/>
    <w:rsid w:val="00B609C5"/>
    <w:rsid w:val="00C07810"/>
    <w:rsid w:val="00CC767F"/>
    <w:rsid w:val="00D522C9"/>
    <w:rsid w:val="00E176EB"/>
    <w:rsid w:val="00E549B6"/>
    <w:rsid w:val="00F22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2890E61"/>
  <w14:defaultImageDpi w14:val="300"/>
  <w15:docId w15:val="{BD786664-A569-4505-A31D-3C3FE2E22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C6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C1C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E176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294</Words>
  <Characters>1807</Characters>
  <Application>Microsoft Office Word</Application>
  <DocSecurity>0</DocSecurity>
  <Lines>45</Lines>
  <Paragraphs>12</Paragraphs>
  <ScaleCrop>false</ScaleCrop>
  <Company>JMGA</Company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JORDI MATIAS-GUIU ANTEM</dc:creator>
  <cp:keywords/>
  <dc:description/>
  <cp:lastModifiedBy>Jordi Matias-Guiu Antem</cp:lastModifiedBy>
  <cp:revision>2</cp:revision>
  <dcterms:created xsi:type="dcterms:W3CDTF">2021-11-15T12:32:00Z</dcterms:created>
  <dcterms:modified xsi:type="dcterms:W3CDTF">2021-11-17T18:42:00Z</dcterms:modified>
</cp:coreProperties>
</file>