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C8DFEF">
      <w:pPr>
        <w:keepNext/>
        <w:spacing w:after="120" w:line="360" w:lineRule="auto"/>
      </w:pPr>
      <w:r>
        <w:rPr>
          <w:rFonts w:ascii="Times New Roman" w:hAnsi="Times New Roman" w:eastAsia="Times New Roman"/>
          <w:b/>
          <w:sz w:val="28"/>
        </w:rPr>
        <w:t>Supplementary Information</w:t>
      </w:r>
    </w:p>
    <w:p w14:paraId="46DFFB1F">
      <w:pPr>
        <w:spacing w:after="160" w:line="360" w:lineRule="auto"/>
      </w:pPr>
      <w:r>
        <w:rPr>
          <w:rFonts w:ascii="Times New Roman" w:hAnsi="Times New Roman" w:eastAsia="Times New Roman"/>
          <w:b/>
          <w:sz w:val="24"/>
        </w:rPr>
        <w:t>Article title:</w:t>
      </w:r>
    </w:p>
    <w:p w14:paraId="2851ADFE">
      <w:pPr>
        <w:spacing w:after="160" w:line="360" w:lineRule="auto"/>
      </w:pPr>
      <w:r>
        <w:rPr>
          <w:rFonts w:ascii="Times New Roman" w:hAnsi="Times New Roman"/>
          <w:b w:val="0"/>
          <w:i w:val="0"/>
          <w:sz w:val="21"/>
        </w:rPr>
        <w:t>Nitrogen-rate effects on rhizosphere gene-enzyme coupling and maize yield in drip-irrigated maize</w:t>
      </w:r>
    </w:p>
    <w:p w14:paraId="306F327F">
      <w:pPr>
        <w:spacing w:after="160" w:line="360" w:lineRule="auto"/>
      </w:pPr>
      <w:r>
        <w:rPr>
          <w:rFonts w:ascii="Times New Roman" w:hAnsi="Times New Roman" w:eastAsia="Times New Roman"/>
          <w:b/>
          <w:sz w:val="24"/>
        </w:rPr>
        <w:t>Journal:</w:t>
      </w:r>
    </w:p>
    <w:p w14:paraId="72E57947">
      <w:pPr>
        <w:spacing w:after="160" w:line="360" w:lineRule="auto"/>
        <w:rPr>
          <w:i/>
          <w:iCs/>
        </w:rPr>
      </w:pPr>
      <w:r>
        <w:rPr>
          <w:rFonts w:ascii="Times New Roman" w:hAnsi="Times New Roman" w:eastAsia="Times New Roman"/>
          <w:i/>
          <w:iCs/>
          <w:sz w:val="24"/>
        </w:rPr>
        <w:t>Plant and Soil</w:t>
      </w:r>
    </w:p>
    <w:p w14:paraId="0BEA1B96">
      <w:pPr>
        <w:spacing w:after="160" w:line="360" w:lineRule="auto"/>
      </w:pPr>
      <w:r>
        <w:rPr>
          <w:rFonts w:ascii="Times New Roman" w:hAnsi="Times New Roman" w:eastAsia="Times New Roman"/>
          <w:b/>
          <w:sz w:val="24"/>
        </w:rPr>
        <w:t>Authors:</w:t>
      </w:r>
    </w:p>
    <w:p w14:paraId="74423EBA">
      <w:pPr>
        <w:spacing w:after="160" w:line="360" w:lineRule="auto"/>
      </w:pPr>
      <w:r>
        <w:rPr>
          <w:rFonts w:hint="eastAsia" w:ascii="Times New Roman" w:hAnsi="Times New Roman" w:eastAsia="Times New Roman"/>
          <w:sz w:val="24"/>
        </w:rPr>
        <w:t xml:space="preserve">Kanghui Liu </w:t>
      </w:r>
      <w:r>
        <w:rPr>
          <w:rFonts w:hint="eastAsia" w:ascii="Times New Roman" w:hAnsi="Times New Roman" w:eastAsia="Times New Roman"/>
          <w:sz w:val="24"/>
          <w:vertAlign w:val="superscript"/>
        </w:rPr>
        <w:t>a,b</w:t>
      </w:r>
      <w:r>
        <w:rPr>
          <w:rFonts w:hint="eastAsia" w:ascii="Times New Roman" w:hAnsi="Times New Roman" w:eastAsia="Times New Roman"/>
          <w:sz w:val="24"/>
        </w:rPr>
        <w:t xml:space="preserve">, Baoguo Yang </w:t>
      </w:r>
      <w:r>
        <w:rPr>
          <w:rFonts w:hint="eastAsia" w:ascii="Times New Roman" w:hAnsi="Times New Roman" w:eastAsia="Times New Roman"/>
          <w:sz w:val="24"/>
          <w:vertAlign w:val="superscript"/>
        </w:rPr>
        <w:t>a,b*</w:t>
      </w:r>
      <w:r>
        <w:rPr>
          <w:rFonts w:hint="eastAsia" w:ascii="Times New Roman" w:hAnsi="Times New Roman" w:eastAsia="Times New Roman"/>
          <w:sz w:val="24"/>
        </w:rPr>
        <w:t xml:space="preserve">, Zhi Chen </w:t>
      </w:r>
      <w:r>
        <w:rPr>
          <w:rFonts w:hint="eastAsia" w:ascii="Times New Roman" w:hAnsi="Times New Roman" w:eastAsia="Times New Roman"/>
          <w:sz w:val="24"/>
          <w:vertAlign w:val="superscript"/>
        </w:rPr>
        <w:t>c</w:t>
      </w:r>
      <w:r>
        <w:rPr>
          <w:rFonts w:hint="eastAsia" w:ascii="Times New Roman" w:hAnsi="Times New Roman" w:eastAsia="Times New Roman"/>
          <w:sz w:val="24"/>
        </w:rPr>
        <w:t xml:space="preserve">, Ning Li </w:t>
      </w:r>
      <w:r>
        <w:rPr>
          <w:rFonts w:hint="eastAsia" w:ascii="Times New Roman" w:hAnsi="Times New Roman" w:eastAsia="Times New Roman"/>
          <w:sz w:val="24"/>
          <w:vertAlign w:val="superscript"/>
        </w:rPr>
        <w:t>d</w:t>
      </w:r>
      <w:r>
        <w:rPr>
          <w:rFonts w:hint="eastAsia" w:ascii="Times New Roman" w:hAnsi="Times New Roman" w:eastAsia="Times New Roman"/>
          <w:sz w:val="24"/>
        </w:rPr>
        <w:t xml:space="preserve">, Fei Liang </w:t>
      </w:r>
      <w:r>
        <w:rPr>
          <w:rFonts w:hint="eastAsia" w:ascii="Times New Roman" w:hAnsi="Times New Roman" w:eastAsia="Times New Roman"/>
          <w:sz w:val="24"/>
          <w:vertAlign w:val="superscript"/>
        </w:rPr>
        <w:t>a</w:t>
      </w:r>
      <w:r>
        <w:rPr>
          <w:rFonts w:hint="eastAsia" w:ascii="Times New Roman" w:hAnsi="Times New Roman" w:eastAsia="Times New Roman"/>
          <w:sz w:val="24"/>
        </w:rPr>
        <w:t xml:space="preserve">, Qinzheng Xu </w:t>
      </w:r>
      <w:r>
        <w:rPr>
          <w:rFonts w:hint="eastAsia" w:ascii="Times New Roman" w:hAnsi="Times New Roman" w:eastAsia="Times New Roman"/>
          <w:sz w:val="24"/>
          <w:vertAlign w:val="superscript"/>
        </w:rPr>
        <w:t>e</w:t>
      </w:r>
      <w:r>
        <w:rPr>
          <w:rFonts w:hint="eastAsia" w:ascii="Times New Roman" w:hAnsi="Times New Roman" w:eastAsia="Times New Roman"/>
          <w:sz w:val="24"/>
        </w:rPr>
        <w:t xml:space="preserve">, Wenxin Ma </w:t>
      </w:r>
      <w:r>
        <w:rPr>
          <w:rFonts w:hint="eastAsia" w:ascii="Times New Roman" w:hAnsi="Times New Roman" w:eastAsia="Times New Roman"/>
          <w:sz w:val="24"/>
          <w:vertAlign w:val="superscript"/>
        </w:rPr>
        <w:t>e</w:t>
      </w:r>
      <w:r>
        <w:rPr>
          <w:rFonts w:hint="eastAsia" w:ascii="Times New Roman" w:hAnsi="Times New Roman" w:eastAsia="Times New Roman"/>
          <w:sz w:val="24"/>
        </w:rPr>
        <w:t xml:space="preserve">, Baoqiang Li </w:t>
      </w:r>
      <w:r>
        <w:rPr>
          <w:rFonts w:hint="eastAsia" w:ascii="Times New Roman" w:hAnsi="Times New Roman" w:eastAsia="Times New Roman"/>
          <w:sz w:val="24"/>
          <w:vertAlign w:val="superscript"/>
        </w:rPr>
        <w:t>e</w:t>
      </w:r>
      <w:r>
        <w:rPr>
          <w:rFonts w:hint="eastAsia" w:ascii="Times New Roman" w:hAnsi="Times New Roman" w:eastAsia="Times New Roman"/>
          <w:sz w:val="24"/>
        </w:rPr>
        <w:t xml:space="preserve">, Dongmei Zhao </w:t>
      </w:r>
      <w:r>
        <w:rPr>
          <w:rFonts w:hint="eastAsia" w:ascii="Times New Roman" w:hAnsi="Times New Roman" w:eastAsia="Times New Roman"/>
          <w:sz w:val="24"/>
          <w:vertAlign w:val="superscript"/>
        </w:rPr>
        <w:t>e</w:t>
      </w:r>
      <w:r>
        <w:rPr>
          <w:rFonts w:hint="eastAsia" w:ascii="Times New Roman" w:hAnsi="Times New Roman" w:eastAsia="Times New Roman"/>
          <w:sz w:val="24"/>
        </w:rPr>
        <w:t xml:space="preserve">, Tongxu Liu </w:t>
      </w:r>
      <w:r>
        <w:rPr>
          <w:rFonts w:hint="eastAsia" w:ascii="Times New Roman" w:hAnsi="Times New Roman" w:eastAsia="Times New Roman"/>
          <w:sz w:val="24"/>
          <w:vertAlign w:val="superscript"/>
        </w:rPr>
        <w:t>f</w:t>
      </w:r>
      <w:r>
        <w:rPr>
          <w:rFonts w:hint="eastAsia" w:ascii="Times New Roman" w:hAnsi="Times New Roman" w:eastAsia="Times New Roman"/>
          <w:sz w:val="24"/>
        </w:rPr>
        <w:t xml:space="preserve">, Waseem Hassan </w:t>
      </w:r>
      <w:r>
        <w:rPr>
          <w:rFonts w:hint="eastAsia" w:ascii="Times New Roman" w:hAnsi="Times New Roman" w:eastAsia="Times New Roman"/>
          <w:sz w:val="24"/>
          <w:vertAlign w:val="superscript"/>
        </w:rPr>
        <w:t>g</w:t>
      </w:r>
      <w:r>
        <w:rPr>
          <w:rFonts w:hint="eastAsia" w:ascii="Times New Roman" w:hAnsi="Times New Roman" w:eastAsia="Times New Roman"/>
          <w:sz w:val="24"/>
        </w:rPr>
        <w:t xml:space="preserve">, Muqarrab Ali </w:t>
      </w:r>
      <w:r>
        <w:rPr>
          <w:rFonts w:hint="eastAsia" w:ascii="Times New Roman" w:hAnsi="Times New Roman" w:eastAsia="Times New Roman"/>
          <w:sz w:val="24"/>
          <w:vertAlign w:val="superscript"/>
        </w:rPr>
        <w:t>h</w:t>
      </w:r>
      <w:r>
        <w:rPr>
          <w:rFonts w:hint="eastAsia" w:ascii="Times New Roman" w:hAnsi="Times New Roman" w:eastAsia="Times New Roman"/>
          <w:sz w:val="24"/>
        </w:rPr>
        <w:t xml:space="preserve">, Shengguang Zhang </w:t>
      </w:r>
      <w:r>
        <w:rPr>
          <w:rFonts w:hint="eastAsia" w:ascii="Times New Roman" w:hAnsi="Times New Roman" w:eastAsia="Times New Roman"/>
          <w:sz w:val="24"/>
          <w:vertAlign w:val="superscript"/>
        </w:rPr>
        <w:t>a</w:t>
      </w:r>
    </w:p>
    <w:p w14:paraId="0BA790CB">
      <w:pPr>
        <w:spacing w:after="160" w:line="360" w:lineRule="auto"/>
      </w:pPr>
      <w:r>
        <w:rPr>
          <w:rFonts w:ascii="Times New Roman" w:hAnsi="Times New Roman" w:eastAsia="Times New Roman"/>
          <w:b/>
          <w:sz w:val="24"/>
        </w:rPr>
        <w:t>Affiliations:</w:t>
      </w:r>
    </w:p>
    <w:p w14:paraId="1E94CA70">
      <w:pPr>
        <w:spacing w:after="160" w:line="360" w:lineRule="auto"/>
      </w:pPr>
      <w:r>
        <w:rPr>
          <w:rFonts w:ascii="Times New Roman" w:hAnsi="Times New Roman" w:eastAsia="Times New Roman"/>
          <w:sz w:val="24"/>
          <w:vertAlign w:val="superscript"/>
        </w:rPr>
        <w:t>a</w:t>
      </w:r>
      <w:r>
        <w:rPr>
          <w:rFonts w:ascii="Times New Roman" w:hAnsi="Times New Roman" w:eastAsia="Times New Roman"/>
          <w:sz w:val="24"/>
        </w:rPr>
        <w:t xml:space="preserve"> Key Laboratory of Pollutant Chemistry and Environmental Treatment, School of Resources and Environment, Yili Normal University, Yining 835000, China</w:t>
      </w:r>
    </w:p>
    <w:p w14:paraId="500430BE">
      <w:pPr>
        <w:spacing w:after="160" w:line="360" w:lineRule="auto"/>
      </w:pPr>
      <w:r>
        <w:rPr>
          <w:rFonts w:ascii="Times New Roman" w:hAnsi="Times New Roman" w:eastAsia="Times New Roman"/>
          <w:sz w:val="24"/>
          <w:vertAlign w:val="superscript"/>
        </w:rPr>
        <w:t>b</w:t>
      </w:r>
      <w:r>
        <w:rPr>
          <w:rFonts w:ascii="Times New Roman" w:hAnsi="Times New Roman" w:eastAsia="Times New Roman"/>
          <w:sz w:val="24"/>
        </w:rPr>
        <w:t xml:space="preserve"> Xinjiang Key Laboratory of Clean Conversion and High Value Utilization of Biomass Resources, Yili Normal University, Yining 835000, China</w:t>
      </w:r>
    </w:p>
    <w:p w14:paraId="6EBE3D87">
      <w:pPr>
        <w:spacing w:after="160" w:line="360" w:lineRule="auto"/>
      </w:pPr>
      <w:r>
        <w:rPr>
          <w:rFonts w:ascii="Times New Roman" w:hAnsi="Times New Roman" w:eastAsia="Times New Roman"/>
          <w:sz w:val="24"/>
          <w:vertAlign w:val="superscript"/>
        </w:rPr>
        <w:t>c</w:t>
      </w:r>
      <w:r>
        <w:rPr>
          <w:rFonts w:ascii="Times New Roman" w:hAnsi="Times New Roman" w:eastAsia="Times New Roman"/>
          <w:sz w:val="24"/>
        </w:rPr>
        <w:t xml:space="preserve"> Xinjiang Agricultural Vocational and Technical University, Changji 831100, China</w:t>
      </w:r>
    </w:p>
    <w:p w14:paraId="681D0DF0">
      <w:pPr>
        <w:spacing w:after="160" w:line="360" w:lineRule="auto"/>
      </w:pPr>
      <w:r>
        <w:rPr>
          <w:rFonts w:ascii="Times New Roman" w:hAnsi="Times New Roman" w:eastAsia="Times New Roman"/>
          <w:sz w:val="24"/>
          <w:vertAlign w:val="superscript"/>
        </w:rPr>
        <w:t>d</w:t>
      </w:r>
      <w:r>
        <w:rPr>
          <w:rFonts w:ascii="Times New Roman" w:hAnsi="Times New Roman" w:eastAsia="Times New Roman"/>
          <w:sz w:val="24"/>
        </w:rPr>
        <w:t xml:space="preserve"> College of Resources and Environment, Xinjiang Agricultural University, Urumqi, China</w:t>
      </w:r>
    </w:p>
    <w:p w14:paraId="3E1203E8">
      <w:pPr>
        <w:spacing w:after="160" w:line="360" w:lineRule="auto"/>
      </w:pPr>
      <w:r>
        <w:rPr>
          <w:rFonts w:ascii="Times New Roman" w:hAnsi="Times New Roman" w:eastAsia="Times New Roman"/>
          <w:sz w:val="24"/>
          <w:vertAlign w:val="superscript"/>
        </w:rPr>
        <w:t>e</w:t>
      </w:r>
      <w:r>
        <w:rPr>
          <w:rFonts w:ascii="Times New Roman" w:hAnsi="Times New Roman" w:eastAsia="Times New Roman"/>
          <w:sz w:val="24"/>
        </w:rPr>
        <w:t xml:space="preserve"> Xinjiang Huier Agriculture Group Co., Ltd., Changji 831100, China</w:t>
      </w:r>
    </w:p>
    <w:p w14:paraId="1C04CEF7">
      <w:pPr>
        <w:spacing w:after="160" w:line="360" w:lineRule="auto"/>
      </w:pPr>
      <w:r>
        <w:rPr>
          <w:rFonts w:ascii="Times New Roman" w:hAnsi="Times New Roman" w:eastAsia="Times New Roman"/>
          <w:sz w:val="24"/>
          <w:vertAlign w:val="superscript"/>
        </w:rPr>
        <w:t>f</w:t>
      </w:r>
      <w:r>
        <w:rPr>
          <w:rFonts w:ascii="Times New Roman" w:hAnsi="Times New Roman" w:eastAsia="Times New Roman"/>
          <w:sz w:val="24"/>
        </w:rPr>
        <w:t xml:space="preserve"> National-Regional Joint Engineering Research Center for Soil Pollution Control and Remediation in South China, Guangdong Key Laboratory of Integrated Agro-Environmental Pollution Control and Management, Institute of Eco-Environmental and Soil Sciences, Guangdong Academy of Sciences, Guangzhou 510650, China</w:t>
      </w:r>
    </w:p>
    <w:p w14:paraId="37903F7B">
      <w:pPr>
        <w:spacing w:after="160" w:line="360" w:lineRule="auto"/>
      </w:pPr>
      <w:r>
        <w:rPr>
          <w:rFonts w:ascii="Times New Roman" w:hAnsi="Times New Roman" w:eastAsia="Times New Roman"/>
          <w:sz w:val="24"/>
          <w:vertAlign w:val="superscript"/>
        </w:rPr>
        <w:t>g</w:t>
      </w:r>
      <w:r>
        <w:rPr>
          <w:rFonts w:ascii="Times New Roman" w:hAnsi="Times New Roman" w:eastAsia="Times New Roman"/>
          <w:sz w:val="24"/>
        </w:rPr>
        <w:t xml:space="preserve"> Department of Soil and Environmental Sciences, Muhammad Nawaz Shareef University of Agriculture, Multan, Pakistan</w:t>
      </w:r>
    </w:p>
    <w:p w14:paraId="063B9A92">
      <w:pPr>
        <w:spacing w:after="160" w:line="360" w:lineRule="auto"/>
      </w:pPr>
      <w:r>
        <w:rPr>
          <w:rFonts w:ascii="Times New Roman" w:hAnsi="Times New Roman" w:eastAsia="Times New Roman"/>
          <w:sz w:val="24"/>
          <w:vertAlign w:val="superscript"/>
        </w:rPr>
        <w:t>h</w:t>
      </w:r>
      <w:r>
        <w:rPr>
          <w:rFonts w:ascii="Times New Roman" w:hAnsi="Times New Roman" w:eastAsia="Times New Roman"/>
          <w:sz w:val="24"/>
        </w:rPr>
        <w:t xml:space="preserve"> Department of Climate Change, Muhammad Nawaz Shareef University of Agriculture, Multan, Pakistan</w:t>
      </w:r>
    </w:p>
    <w:p w14:paraId="468F380A">
      <w:pPr>
        <w:spacing w:after="160" w:line="360" w:lineRule="auto"/>
        <w:rPr>
          <w:rFonts w:hint="default" w:eastAsia="宋体"/>
          <w:lang w:val="en-US" w:eastAsia="zh-CN"/>
        </w:rPr>
      </w:pPr>
      <w:r>
        <w:rPr>
          <w:rFonts w:hint="eastAsia" w:ascii="Times New Roman" w:hAnsi="Times New Roman" w:eastAsia="Times New Roman"/>
          <w:sz w:val="24"/>
          <w:vertAlign w:val="superscript"/>
        </w:rPr>
        <w:t>*</w:t>
      </w:r>
      <w:r>
        <w:rPr>
          <w:rFonts w:hint="eastAsia" w:ascii="Times New Roman" w:hAnsi="Times New Roman" w:eastAsia="宋体"/>
          <w:sz w:val="24"/>
          <w:vertAlign w:val="superscript"/>
          <w:lang w:val="en-US" w:eastAsia="zh-CN"/>
        </w:rPr>
        <w:t xml:space="preserve"> </w:t>
      </w:r>
      <w:r>
        <w:rPr>
          <w:rFonts w:ascii="Times New Roman" w:hAnsi="Times New Roman" w:eastAsia="Times New Roman"/>
          <w:b w:val="0"/>
          <w:bCs/>
          <w:sz w:val="24"/>
        </w:rPr>
        <w:t>Corresponding author:</w:t>
      </w:r>
      <w:r>
        <w:rPr>
          <w:rFonts w:hint="eastAsia" w:ascii="Times New Roman" w:hAnsi="Times New Roman" w:eastAsia="宋体"/>
          <w:b/>
          <w:sz w:val="24"/>
          <w:lang w:val="en-US" w:eastAsia="zh-CN"/>
        </w:rPr>
        <w:t xml:space="preserve"> </w:t>
      </w:r>
      <w:r>
        <w:rPr>
          <w:rFonts w:ascii="Times New Roman" w:hAnsi="Times New Roman" w:eastAsia="Times New Roman"/>
          <w:sz w:val="24"/>
        </w:rPr>
        <w:t>bgyang@cug.edu.cn</w:t>
      </w:r>
      <w:r>
        <w:rPr>
          <w:rFonts w:hint="eastAsia" w:ascii="Times New Roman" w:hAnsi="Times New Roman" w:eastAsia="宋体"/>
          <w:sz w:val="24"/>
          <w:lang w:val="en-US" w:eastAsia="zh-CN"/>
        </w:rPr>
        <w:t>(B. Yang)</w:t>
      </w:r>
      <w:bookmarkStart w:id="0" w:name="_GoBack"/>
      <w:bookmarkEnd w:id="0"/>
    </w:p>
    <w:p w14:paraId="7ABD1F9A">
      <w:pPr>
        <w:keepNext/>
        <w:spacing w:after="120" w:line="360" w:lineRule="auto"/>
      </w:pPr>
      <w:r>
        <w:rPr>
          <w:rFonts w:ascii="Times New Roman" w:hAnsi="Times New Roman" w:eastAsia="Times New Roman"/>
          <w:b/>
          <w:sz w:val="28"/>
        </w:rPr>
        <w:t>Supplementary Method S1. Metagenomic sequencing and bioinformatic analysis</w:t>
      </w:r>
    </w:p>
    <w:p w14:paraId="19D0A504">
      <w:pPr>
        <w:keepNext/>
        <w:spacing w:after="120" w:line="360" w:lineRule="auto"/>
        <w:rPr>
          <w:sz w:val="24"/>
          <w:szCs w:val="24"/>
        </w:rPr>
      </w:pPr>
      <w:r>
        <w:rPr>
          <w:rFonts w:ascii="Times New Roman" w:hAnsi="Times New Roman" w:eastAsia="Times New Roman"/>
          <w:b/>
          <w:sz w:val="24"/>
          <w:szCs w:val="24"/>
        </w:rPr>
        <w:t>S1.1 Adapter removal and quality filtering</w:t>
      </w:r>
    </w:p>
    <w:p w14:paraId="5E9B2E84">
      <w:pPr>
        <w:keepNext w:val="0"/>
        <w:keepLines w:val="0"/>
        <w:pageBreakBefore w:val="0"/>
        <w:widowControl w:val="0"/>
        <w:kinsoku/>
        <w:wordWrap/>
        <w:overflowPunct/>
        <w:topLinePunct w:val="0"/>
        <w:autoSpaceDE/>
        <w:autoSpaceDN/>
        <w:bidi w:val="0"/>
        <w:adjustRightInd/>
        <w:snapToGrid/>
        <w:spacing w:after="160" w:line="480" w:lineRule="auto"/>
        <w:ind w:firstLine="480" w:firstLineChars="200"/>
        <w:textAlignment w:val="auto"/>
        <w:rPr>
          <w:sz w:val="24"/>
          <w:szCs w:val="24"/>
        </w:rPr>
      </w:pPr>
      <w:r>
        <w:rPr>
          <w:rFonts w:ascii="Times New Roman" w:hAnsi="Times New Roman"/>
          <w:sz w:val="24"/>
          <w:szCs w:val="24"/>
        </w:rPr>
        <w:t xml:space="preserve">Raw shotgun metagenomic reads were processed to obtain quality-filtered reads using fastp </w:t>
      </w:r>
      <w:r>
        <w:rPr>
          <w:rFonts w:hint="eastAsia" w:ascii="Times New Roman" w:hAnsi="Times New Roman"/>
          <w:sz w:val="24"/>
          <w:szCs w:val="24"/>
        </w:rPr>
        <w:t>(v0.23.2)</w:t>
      </w:r>
      <w:r>
        <w:rPr>
          <w:rFonts w:ascii="Times New Roman" w:hAnsi="Times New Roman"/>
          <w:sz w:val="24"/>
          <w:szCs w:val="24"/>
        </w:rPr>
        <w:t xml:space="preserve"> with the parameters -l 50 -g -W 5 -5 -q 20 -u 30. The filtered read set was used for subsequent taxonomic classification, assembly, gene prediction, functional annotation, and gene-abundance analysis.</w:t>
      </w:r>
    </w:p>
    <w:p w14:paraId="07508DA1">
      <w:pPr>
        <w:keepNext/>
        <w:spacing w:after="120" w:line="360" w:lineRule="auto"/>
        <w:rPr>
          <w:rFonts w:ascii="Times New Roman" w:hAnsi="Times New Roman" w:eastAsia="Times New Roman"/>
          <w:b/>
          <w:sz w:val="24"/>
          <w:szCs w:val="24"/>
        </w:rPr>
      </w:pPr>
      <w:r>
        <w:rPr>
          <w:rFonts w:ascii="Times New Roman" w:hAnsi="Times New Roman" w:eastAsia="Times New Roman"/>
          <w:b/>
          <w:sz w:val="24"/>
          <w:szCs w:val="24"/>
        </w:rPr>
        <w:t>S1.2 Taxonomic classification</w:t>
      </w:r>
    </w:p>
    <w:p w14:paraId="31521BC5">
      <w:pPr>
        <w:keepNext w:val="0"/>
        <w:keepLines w:val="0"/>
        <w:pageBreakBefore w:val="0"/>
        <w:widowControl w:val="0"/>
        <w:kinsoku/>
        <w:wordWrap/>
        <w:overflowPunct/>
        <w:topLinePunct w:val="0"/>
        <w:autoSpaceDE/>
        <w:autoSpaceDN/>
        <w:bidi w:val="0"/>
        <w:adjustRightInd/>
        <w:snapToGrid/>
        <w:spacing w:after="160" w:line="480" w:lineRule="auto"/>
        <w:ind w:firstLine="480" w:firstLineChars="200"/>
        <w:textAlignment w:val="auto"/>
        <w:rPr>
          <w:sz w:val="24"/>
          <w:szCs w:val="24"/>
        </w:rPr>
      </w:pPr>
      <w:r>
        <w:rPr>
          <w:rFonts w:ascii="Times New Roman" w:hAnsi="Times New Roman"/>
          <w:sz w:val="24"/>
          <w:szCs w:val="24"/>
        </w:rPr>
        <w:t>Taxonomic annotation of high-quality paired-end reads was performed using Kraken2 v2.0.8-beta (https://github.com/DerrickWood/kraken2) with the parameters --paired --confidence 0.5</w:t>
      </w:r>
      <w:r>
        <w:rPr>
          <w:rFonts w:hint="eastAsia" w:ascii="Times New Roman" w:hAnsi="Times New Roman"/>
          <w:sz w:val="24"/>
          <w:szCs w:val="24"/>
          <w:lang w:val="en-US" w:eastAsia="zh-CN"/>
        </w:rPr>
        <w:t xml:space="preserve"> </w:t>
      </w:r>
      <w:r>
        <w:rPr>
          <w:rFonts w:hint="eastAsia" w:ascii="Times New Roman" w:hAnsi="Times New Roman"/>
          <w:sz w:val="24"/>
          <w:szCs w:val="24"/>
        </w:rPr>
        <w:t>against a locally constructed Kraken2 database based on the NCBI nucleotide (nt) database downloaded in June 2024</w:t>
      </w:r>
      <w:r>
        <w:rPr>
          <w:rFonts w:ascii="Times New Roman" w:hAnsi="Times New Roman"/>
          <w:sz w:val="24"/>
          <w:szCs w:val="24"/>
        </w:rPr>
        <w:t>. According to the sequencing-provider response, no host-removal step was applied.</w:t>
      </w:r>
    </w:p>
    <w:p w14:paraId="78CCB0BC">
      <w:pPr>
        <w:keepNext/>
        <w:spacing w:after="120" w:line="360" w:lineRule="auto"/>
        <w:rPr>
          <w:sz w:val="24"/>
          <w:szCs w:val="24"/>
        </w:rPr>
      </w:pPr>
      <w:r>
        <w:rPr>
          <w:rFonts w:ascii="Times New Roman" w:hAnsi="Times New Roman" w:eastAsia="Times New Roman"/>
          <w:b/>
          <w:sz w:val="24"/>
          <w:szCs w:val="24"/>
        </w:rPr>
        <w:t>S1.3 Metagenomic assembly</w:t>
      </w:r>
    </w:p>
    <w:p w14:paraId="42026C8A">
      <w:pPr>
        <w:keepNext w:val="0"/>
        <w:keepLines w:val="0"/>
        <w:pageBreakBefore w:val="0"/>
        <w:widowControl w:val="0"/>
        <w:kinsoku/>
        <w:wordWrap/>
        <w:overflowPunct/>
        <w:topLinePunct w:val="0"/>
        <w:autoSpaceDE/>
        <w:autoSpaceDN/>
        <w:bidi w:val="0"/>
        <w:adjustRightInd/>
        <w:snapToGrid/>
        <w:spacing w:after="160" w:line="480" w:lineRule="auto"/>
        <w:ind w:firstLine="480" w:firstLineChars="200"/>
        <w:textAlignment w:val="auto"/>
        <w:rPr>
          <w:sz w:val="24"/>
          <w:szCs w:val="24"/>
        </w:rPr>
      </w:pPr>
      <w:r>
        <w:rPr>
          <w:rFonts w:ascii="Times New Roman" w:hAnsi="Times New Roman"/>
          <w:sz w:val="24"/>
          <w:szCs w:val="24"/>
        </w:rPr>
        <w:t xml:space="preserve">Quality-filtered reads were error-corrected using BBCMS from </w:t>
      </w:r>
      <w:r>
        <w:rPr>
          <w:rFonts w:hint="eastAsia" w:ascii="Times New Roman" w:hAnsi="Times New Roman"/>
          <w:sz w:val="24"/>
          <w:szCs w:val="24"/>
        </w:rPr>
        <w:t>BBTools v38.98</w:t>
      </w:r>
      <w:r>
        <w:rPr>
          <w:rFonts w:ascii="Times New Roman" w:hAnsi="Times New Roman"/>
          <w:sz w:val="24"/>
          <w:szCs w:val="24"/>
        </w:rPr>
        <w:t xml:space="preserve"> with tossjunk=t, ecc=f, mincount=2, hcf=0.4, and bits=4. The corrected reads were assembled using MEGAHIT v1.1.2 with --k-list 33,55,77,99,127 and --min-contig-len 300. Contigs shorter than 300 bp were removed before non-redundant gene-catalogue construction. The &gt;=300 bp threshold was used to reduce unreliable annotation from very short contigs, following common metagenomic assembly practice (Hu et al. 2024).</w:t>
      </w:r>
    </w:p>
    <w:p w14:paraId="13A60D01">
      <w:pPr>
        <w:keepNext/>
        <w:spacing w:after="120" w:line="360" w:lineRule="auto"/>
        <w:rPr>
          <w:sz w:val="24"/>
          <w:szCs w:val="24"/>
        </w:rPr>
      </w:pPr>
      <w:r>
        <w:rPr>
          <w:rFonts w:ascii="Times New Roman" w:hAnsi="Times New Roman" w:eastAsia="Times New Roman"/>
          <w:b/>
          <w:sz w:val="24"/>
          <w:szCs w:val="24"/>
        </w:rPr>
        <w:t xml:space="preserve">S1.4 </w:t>
      </w:r>
      <w:r>
        <w:rPr>
          <w:rFonts w:hint="eastAsia" w:ascii="Times New Roman" w:hAnsi="Times New Roman" w:eastAsia="Times New Roman"/>
          <w:b/>
          <w:sz w:val="24"/>
          <w:szCs w:val="24"/>
        </w:rPr>
        <w:t>Gene prediction</w:t>
      </w:r>
    </w:p>
    <w:p w14:paraId="08153E31">
      <w:pPr>
        <w:keepNext w:val="0"/>
        <w:keepLines w:val="0"/>
        <w:pageBreakBefore w:val="0"/>
        <w:widowControl w:val="0"/>
        <w:kinsoku/>
        <w:wordWrap/>
        <w:overflowPunct/>
        <w:topLinePunct w:val="0"/>
        <w:autoSpaceDE/>
        <w:autoSpaceDN/>
        <w:bidi w:val="0"/>
        <w:adjustRightInd/>
        <w:snapToGrid/>
        <w:spacing w:after="160" w:line="480" w:lineRule="auto"/>
        <w:ind w:firstLine="480" w:firstLineChars="200"/>
        <w:textAlignment w:val="auto"/>
        <w:rPr>
          <w:sz w:val="24"/>
          <w:szCs w:val="24"/>
        </w:rPr>
      </w:pPr>
      <w:r>
        <w:rPr>
          <w:rFonts w:hint="eastAsia" w:ascii="Times New Roman" w:hAnsi="Times New Roman"/>
          <w:sz w:val="24"/>
          <w:szCs w:val="24"/>
        </w:rPr>
        <w:t>Protein-coding genes were predicted from retained contigs using Prodigal v2.6.3 with the metagenomic mode parameter -p meta</w:t>
      </w:r>
      <w:r>
        <w:rPr>
          <w:rFonts w:ascii="Times New Roman" w:hAnsi="Times New Roman"/>
          <w:sz w:val="24"/>
          <w:szCs w:val="24"/>
        </w:rPr>
        <w:t>.</w:t>
      </w:r>
    </w:p>
    <w:p w14:paraId="28D67F3C">
      <w:pPr>
        <w:keepNext/>
        <w:spacing w:after="120" w:line="360" w:lineRule="auto"/>
        <w:rPr>
          <w:sz w:val="24"/>
          <w:szCs w:val="24"/>
        </w:rPr>
      </w:pPr>
      <w:r>
        <w:rPr>
          <w:rFonts w:ascii="Times New Roman" w:hAnsi="Times New Roman" w:eastAsia="Times New Roman"/>
          <w:b/>
          <w:sz w:val="24"/>
          <w:szCs w:val="24"/>
        </w:rPr>
        <w:t xml:space="preserve">S1.5 </w:t>
      </w:r>
      <w:r>
        <w:rPr>
          <w:rFonts w:hint="eastAsia" w:ascii="Times New Roman" w:hAnsi="Times New Roman" w:eastAsia="Times New Roman"/>
          <w:b/>
          <w:sz w:val="24"/>
          <w:szCs w:val="24"/>
        </w:rPr>
        <w:t>Gene catalogue construction</w:t>
      </w:r>
    </w:p>
    <w:p w14:paraId="0D7D6BFB">
      <w:pPr>
        <w:keepNext w:val="0"/>
        <w:keepLines w:val="0"/>
        <w:pageBreakBefore w:val="0"/>
        <w:widowControl w:val="0"/>
        <w:kinsoku/>
        <w:wordWrap/>
        <w:overflowPunct/>
        <w:topLinePunct w:val="0"/>
        <w:autoSpaceDE/>
        <w:autoSpaceDN/>
        <w:bidi w:val="0"/>
        <w:adjustRightInd/>
        <w:snapToGrid/>
        <w:spacing w:after="160" w:line="480" w:lineRule="auto"/>
        <w:ind w:firstLine="480" w:firstLineChars="200"/>
        <w:textAlignment w:val="auto"/>
        <w:rPr>
          <w:sz w:val="24"/>
          <w:szCs w:val="24"/>
        </w:rPr>
      </w:pPr>
      <w:r>
        <w:rPr>
          <w:rFonts w:hint="eastAsia" w:ascii="Times New Roman" w:hAnsi="Times New Roman"/>
          <w:sz w:val="24"/>
          <w:szCs w:val="24"/>
        </w:rPr>
        <w:t>Predicted coding sequences generated from the retained contigs using Prodigal were processed across all samples according to the sequencing-provider workflow to construct a non-redundant gene catalogue. The resulting catalogue was used as the reference for subsequent gene-abundance quantification and functional annotation.</w:t>
      </w:r>
    </w:p>
    <w:p w14:paraId="64AEEF2F">
      <w:pPr>
        <w:keepNext/>
        <w:spacing w:after="120" w:line="360" w:lineRule="auto"/>
        <w:rPr>
          <w:sz w:val="24"/>
          <w:szCs w:val="24"/>
        </w:rPr>
      </w:pPr>
      <w:r>
        <w:rPr>
          <w:rFonts w:ascii="Times New Roman" w:hAnsi="Times New Roman" w:eastAsia="Times New Roman"/>
          <w:b/>
          <w:sz w:val="24"/>
          <w:szCs w:val="24"/>
        </w:rPr>
        <w:t>S1.6 Gene-abundance quantification</w:t>
      </w:r>
    </w:p>
    <w:p w14:paraId="16113436">
      <w:pPr>
        <w:keepNext w:val="0"/>
        <w:keepLines w:val="0"/>
        <w:pageBreakBefore w:val="0"/>
        <w:widowControl w:val="0"/>
        <w:kinsoku/>
        <w:wordWrap/>
        <w:overflowPunct/>
        <w:topLinePunct w:val="0"/>
        <w:autoSpaceDE/>
        <w:autoSpaceDN/>
        <w:bidi w:val="0"/>
        <w:adjustRightInd/>
        <w:snapToGrid/>
        <w:spacing w:after="160" w:line="480" w:lineRule="auto"/>
        <w:ind w:firstLine="480" w:firstLineChars="200"/>
        <w:textAlignment w:val="auto"/>
        <w:rPr>
          <w:sz w:val="24"/>
          <w:szCs w:val="24"/>
        </w:rPr>
      </w:pPr>
      <w:r>
        <w:rPr>
          <w:rFonts w:hint="eastAsia" w:ascii="Times New Roman" w:hAnsi="Times New Roman"/>
          <w:sz w:val="24"/>
          <w:szCs w:val="24"/>
        </w:rPr>
        <w:t>Effective reads were aligned to the non-redundant gene catalogue using Strobealign v0.12.0; the resulting alignments were sorted and converted to BAM format with samtools v1.8. Gene-level read counts were obtained using feat</w:t>
      </w:r>
      <w:r>
        <w:rPr>
          <w:rFonts w:hint="eastAsia" w:ascii="Times New Roman" w:hAnsi="Times New Roman"/>
          <w:i/>
          <w:sz w:val="24"/>
          <w:szCs w:val="24"/>
          <w:lang w:eastAsia="zh-CN"/>
        </w:rPr>
        <w:t>ureC</w:t>
      </w:r>
      <w:r>
        <w:rPr>
          <w:rFonts w:hint="eastAsia" w:ascii="Times New Roman" w:hAnsi="Times New Roman"/>
          <w:sz w:val="24"/>
          <w:szCs w:val="24"/>
        </w:rPr>
        <w:t>ounts v2.0.3</w:t>
      </w:r>
      <w:r>
        <w:rPr>
          <w:rFonts w:ascii="Times New Roman" w:hAnsi="Times New Roman"/>
          <w:sz w:val="24"/>
          <w:szCs w:val="24"/>
        </w:rPr>
        <w:t>, giving the reads count (RC) for each gene. Gene abundance was normalized as transcripts per kilobase per million mapped reads (TPM), calculated as TPMi = 10^6 x (RCi/Li) / sum(RCj/Lj), where RCi is the read count assigned to gene i and Li is the gene length in kilobases.</w:t>
      </w:r>
    </w:p>
    <w:p w14:paraId="088C3500">
      <w:pPr>
        <w:keepNext/>
        <w:spacing w:after="120" w:line="360" w:lineRule="auto"/>
        <w:rPr>
          <w:sz w:val="24"/>
          <w:szCs w:val="24"/>
        </w:rPr>
      </w:pPr>
      <w:r>
        <w:rPr>
          <w:rFonts w:ascii="Times New Roman" w:hAnsi="Times New Roman" w:eastAsia="Times New Roman"/>
          <w:b/>
          <w:sz w:val="24"/>
          <w:szCs w:val="24"/>
        </w:rPr>
        <w:t>S1.7 Functional annotation</w:t>
      </w:r>
    </w:p>
    <w:p w14:paraId="5FE36964">
      <w:pPr>
        <w:keepNext w:val="0"/>
        <w:keepLines w:val="0"/>
        <w:pageBreakBefore w:val="0"/>
        <w:widowControl w:val="0"/>
        <w:kinsoku/>
        <w:wordWrap/>
        <w:overflowPunct/>
        <w:topLinePunct w:val="0"/>
        <w:autoSpaceDE/>
        <w:autoSpaceDN/>
        <w:bidi w:val="0"/>
        <w:adjustRightInd/>
        <w:snapToGrid/>
        <w:spacing w:after="160" w:line="480" w:lineRule="auto"/>
        <w:ind w:firstLine="480" w:firstLineChars="200"/>
        <w:textAlignment w:val="auto"/>
        <w:rPr>
          <w:rFonts w:hint="eastAsia" w:eastAsiaTheme="minorEastAsia"/>
          <w:sz w:val="24"/>
          <w:szCs w:val="24"/>
          <w:lang w:val="en-US" w:eastAsia="zh-CN"/>
        </w:rPr>
      </w:pPr>
      <w:r>
        <w:rPr>
          <w:rFonts w:ascii="Times New Roman" w:hAnsi="Times New Roman"/>
          <w:sz w:val="24"/>
          <w:szCs w:val="24"/>
        </w:rPr>
        <w:t>Functional annotations of the non-redundant genes were generated by searching predicted protein sequences against common protein and functional databases using MMseqs v13.45111 (https://github.com/soedinglab/MMseqs2) with the parameters -s 5.7 --max-seq-len 100000 --max-accept 1 --max-seqs 100. The provider-confirmed database releases were KEGG 20200920, eggNOG v5.0.0, GO 20221015, CAZy 07292021, NCBI-nr 2022-11-12, and Swiss-Prot 20221015.</w:t>
      </w:r>
      <w:r>
        <w:rPr>
          <w:rFonts w:hint="eastAsia" w:ascii="Times New Roman" w:hAnsi="Times New Roman"/>
          <w:sz w:val="24"/>
          <w:szCs w:val="24"/>
          <w:lang w:val="en-US" w:eastAsia="zh-CN"/>
        </w:rPr>
        <w:t xml:space="preserve"> </w:t>
      </w:r>
      <w:r>
        <w:rPr>
          <w:rFonts w:hint="eastAsia" w:ascii="Times New Roman" w:hAnsi="Times New Roman"/>
          <w:sz w:val="24"/>
          <w:szCs w:val="24"/>
        </w:rPr>
        <w:t>KOBAS/KOBAS-i was not used in the present analysis; KEGG annotation was performed solely using MMseqs2 against the specified KEGG database release</w:t>
      </w:r>
      <w:r>
        <w:rPr>
          <w:rFonts w:hint="eastAsia" w:ascii="Times New Roman" w:hAnsi="Times New Roman"/>
          <w:sz w:val="24"/>
          <w:szCs w:val="24"/>
          <w:lang w:val="en-US" w:eastAsia="zh-CN"/>
        </w:rPr>
        <w:t>.</w:t>
      </w:r>
    </w:p>
    <w:p w14:paraId="5A473374">
      <w:pPr>
        <w:keepNext/>
        <w:spacing w:after="120" w:line="360" w:lineRule="auto"/>
        <w:rPr>
          <w:sz w:val="24"/>
          <w:szCs w:val="24"/>
        </w:rPr>
      </w:pPr>
      <w:r>
        <w:rPr>
          <w:rFonts w:ascii="Times New Roman" w:hAnsi="Times New Roman" w:eastAsia="Times New Roman"/>
          <w:b/>
          <w:sz w:val="24"/>
          <w:szCs w:val="24"/>
        </w:rPr>
        <w:t>S1.8 Quality-control summary</w:t>
      </w:r>
    </w:p>
    <w:p w14:paraId="05A71ED5">
      <w:pPr>
        <w:keepNext w:val="0"/>
        <w:keepLines w:val="0"/>
        <w:pageBreakBefore w:val="0"/>
        <w:widowControl w:val="0"/>
        <w:kinsoku/>
        <w:wordWrap/>
        <w:overflowPunct/>
        <w:topLinePunct w:val="0"/>
        <w:autoSpaceDE/>
        <w:autoSpaceDN/>
        <w:bidi w:val="0"/>
        <w:adjustRightInd/>
        <w:snapToGrid/>
        <w:spacing w:after="160" w:line="360" w:lineRule="auto"/>
        <w:ind w:firstLine="480" w:firstLineChars="200"/>
        <w:textAlignment w:val="auto"/>
        <w:rPr>
          <w:sz w:val="24"/>
          <w:szCs w:val="24"/>
        </w:rPr>
      </w:pPr>
      <w:r>
        <w:rPr>
          <w:rFonts w:ascii="Times New Roman" w:hAnsi="Times New Roman" w:eastAsia="Times New Roman"/>
          <w:sz w:val="24"/>
          <w:szCs w:val="24"/>
        </w:rPr>
        <w:t>Shotgun metagenomic libraries were constructed from total microbial DNA and sequenced using the Illumina NovaSeq platform in paired-end mode (2 × 150 bp). One library was generated for each rhizosphere sample. Basic library information, raw sequencing statistics, and clean-data statistics are shown in Tables S1-S3.</w:t>
      </w:r>
    </w:p>
    <w:tbl>
      <w:tblPr>
        <w:tblStyle w:val="5"/>
        <w:tblpPr w:leftFromText="180" w:rightFromText="180" w:vertAnchor="text" w:horzAnchor="page" w:tblpX="1795" w:tblpY="529"/>
        <w:tblOverlap w:val="never"/>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7"/>
        <w:gridCol w:w="2198"/>
        <w:gridCol w:w="2649"/>
        <w:gridCol w:w="2695"/>
      </w:tblGrid>
      <w:tr w14:paraId="68875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80" w:hRule="atLeast"/>
          <w:tblHeader/>
        </w:trPr>
        <w:tc>
          <w:tcPr>
            <w:tcW w:w="573" w:type="pct"/>
            <w:tcBorders>
              <w:top w:val="single" w:color="000000" w:sz="8" w:space="0"/>
              <w:left w:val="nil"/>
              <w:bottom w:val="single" w:color="000000" w:sz="8" w:space="0"/>
              <w:right w:val="nil"/>
            </w:tcBorders>
            <w:shd w:val="clear" w:color="auto" w:fill="auto"/>
          </w:tcPr>
          <w:p w14:paraId="2DAF298D">
            <w:pPr>
              <w:spacing w:after="0" w:line="360" w:lineRule="auto"/>
            </w:pPr>
            <w:r>
              <w:rPr>
                <w:rFonts w:ascii="Times New Roman" w:hAnsi="Times New Roman" w:eastAsia="Times New Roman"/>
                <w:b/>
                <w:sz w:val="24"/>
              </w:rPr>
              <w:t>Sample</w:t>
            </w:r>
          </w:p>
        </w:tc>
        <w:tc>
          <w:tcPr>
            <w:tcW w:w="1290" w:type="pct"/>
            <w:tcBorders>
              <w:top w:val="single" w:color="000000" w:sz="8" w:space="0"/>
              <w:left w:val="nil"/>
              <w:bottom w:val="single" w:color="000000" w:sz="8" w:space="0"/>
              <w:right w:val="nil"/>
            </w:tcBorders>
            <w:shd w:val="clear" w:color="auto" w:fill="auto"/>
          </w:tcPr>
          <w:p w14:paraId="101E115D">
            <w:pPr>
              <w:spacing w:after="0" w:line="360" w:lineRule="auto"/>
            </w:pPr>
            <w:r>
              <w:rPr>
                <w:rFonts w:ascii="Times New Roman" w:hAnsi="Times New Roman" w:eastAsia="Times New Roman"/>
                <w:b/>
                <w:sz w:val="24"/>
              </w:rPr>
              <w:t>Insert fragment library</w:t>
            </w:r>
          </w:p>
        </w:tc>
        <w:tc>
          <w:tcPr>
            <w:tcW w:w="1554" w:type="pct"/>
            <w:tcBorders>
              <w:top w:val="single" w:color="000000" w:sz="8" w:space="0"/>
              <w:left w:val="nil"/>
              <w:bottom w:val="single" w:color="000000" w:sz="8" w:space="0"/>
              <w:right w:val="nil"/>
            </w:tcBorders>
            <w:shd w:val="clear" w:color="auto" w:fill="auto"/>
          </w:tcPr>
          <w:p w14:paraId="540B6F29">
            <w:pPr>
              <w:spacing w:after="0" w:line="360" w:lineRule="auto"/>
            </w:pPr>
            <w:r>
              <w:rPr>
                <w:rFonts w:ascii="Times New Roman" w:hAnsi="Times New Roman" w:eastAsia="Times New Roman"/>
                <w:b/>
                <w:sz w:val="24"/>
              </w:rPr>
              <w:t>Sequencing platform</w:t>
            </w:r>
          </w:p>
        </w:tc>
        <w:tc>
          <w:tcPr>
            <w:tcW w:w="1581" w:type="pct"/>
            <w:tcBorders>
              <w:top w:val="single" w:color="000000" w:sz="8" w:space="0"/>
              <w:left w:val="nil"/>
              <w:bottom w:val="single" w:color="000000" w:sz="8" w:space="0"/>
              <w:right w:val="nil"/>
            </w:tcBorders>
            <w:shd w:val="clear" w:color="auto" w:fill="auto"/>
          </w:tcPr>
          <w:p w14:paraId="7485295A">
            <w:pPr>
              <w:spacing w:after="0" w:line="360" w:lineRule="auto"/>
            </w:pPr>
            <w:r>
              <w:rPr>
                <w:rFonts w:ascii="Times New Roman" w:hAnsi="Times New Roman" w:eastAsia="Times New Roman"/>
                <w:b/>
                <w:sz w:val="24"/>
              </w:rPr>
              <w:t>Sequencing mode</w:t>
            </w:r>
          </w:p>
        </w:tc>
      </w:tr>
      <w:tr w14:paraId="57C2D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80" w:hRule="atLeast"/>
        </w:trPr>
        <w:tc>
          <w:tcPr>
            <w:tcW w:w="573" w:type="pct"/>
            <w:tcBorders>
              <w:top w:val="nil"/>
              <w:left w:val="nil"/>
              <w:bottom w:val="nil"/>
              <w:right w:val="nil"/>
            </w:tcBorders>
            <w:shd w:val="clear" w:color="auto" w:fill="auto"/>
            <w:noWrap/>
            <w:vAlign w:val="center"/>
          </w:tcPr>
          <w:p w14:paraId="352E8680">
            <w:pPr>
              <w:spacing w:after="0"/>
              <w:rPr>
                <w:rFonts w:hint="default" w:ascii="Times New Roman" w:hAnsi="Times New Roman" w:eastAsia="宋体" w:cs="Times New Roman"/>
                <w:b w:val="0"/>
                <w:color w:val="000000"/>
                <w:sz w:val="18"/>
                <w:szCs w:val="18"/>
              </w:rPr>
            </w:pPr>
            <w:r>
              <w:rPr>
                <w:rFonts w:hint="default" w:ascii="Times New Roman" w:hAnsi="Times New Roman" w:eastAsia="宋体" w:cs="Times New Roman"/>
                <w:b w:val="0"/>
                <w:color w:val="000000"/>
                <w:sz w:val="18"/>
                <w:szCs w:val="18"/>
                <w:lang w:val="en-US" w:eastAsia="zh-CN"/>
              </w:rPr>
              <w:t>CK</w:t>
            </w:r>
            <w:r>
              <w:rPr>
                <w:rFonts w:hint="eastAsia" w:ascii="Times New Roman" w:hAnsi="Times New Roman" w:eastAsia="宋体" w:cs="Times New Roman"/>
                <w:b w:val="0"/>
                <w:color w:val="000000"/>
                <w:sz w:val="18"/>
                <w:szCs w:val="18"/>
                <w:lang w:val="en-US" w:eastAsia="zh-CN"/>
              </w:rPr>
              <w:t>-</w:t>
            </w:r>
            <w:r>
              <w:rPr>
                <w:rFonts w:hint="default" w:ascii="Times New Roman" w:hAnsi="Times New Roman" w:eastAsia="宋体" w:cs="Times New Roman"/>
                <w:b w:val="0"/>
                <w:color w:val="000000"/>
                <w:sz w:val="18"/>
                <w:szCs w:val="18"/>
                <w:lang w:val="en-US" w:eastAsia="zh-CN"/>
              </w:rPr>
              <w:t>1</w:t>
            </w:r>
          </w:p>
        </w:tc>
        <w:tc>
          <w:tcPr>
            <w:tcW w:w="1290" w:type="pct"/>
            <w:tcBorders>
              <w:top w:val="nil"/>
              <w:left w:val="nil"/>
              <w:bottom w:val="nil"/>
              <w:right w:val="nil"/>
            </w:tcBorders>
            <w:shd w:val="clear" w:color="auto" w:fill="auto"/>
            <w:noWrap/>
            <w:vAlign w:val="center"/>
          </w:tcPr>
          <w:p w14:paraId="1F7D685D">
            <w:pPr>
              <w:spacing w:after="0"/>
              <w:rPr>
                <w:rFonts w:hint="default" w:ascii="Times New Roman" w:hAnsi="Times New Roman" w:eastAsia="宋体" w:cs="Times New Roman"/>
                <w:b w:val="0"/>
                <w:color w:val="000000"/>
                <w:sz w:val="18"/>
                <w:szCs w:val="18"/>
              </w:rPr>
            </w:pPr>
            <w:r>
              <w:rPr>
                <w:rFonts w:hint="default" w:ascii="Times New Roman" w:hAnsi="Times New Roman" w:eastAsia="宋体" w:cs="Times New Roman"/>
                <w:b w:val="0"/>
                <w:color w:val="000000"/>
                <w:sz w:val="18"/>
                <w:szCs w:val="18"/>
                <w:lang w:val="en-US" w:eastAsia="zh-CN"/>
              </w:rPr>
              <w:t>PE</w:t>
            </w:r>
          </w:p>
        </w:tc>
        <w:tc>
          <w:tcPr>
            <w:tcW w:w="1554" w:type="pct"/>
            <w:tcBorders>
              <w:top w:val="nil"/>
              <w:left w:val="nil"/>
              <w:bottom w:val="nil"/>
              <w:right w:val="nil"/>
            </w:tcBorders>
            <w:shd w:val="clear" w:color="auto" w:fill="auto"/>
          </w:tcPr>
          <w:p w14:paraId="2712E06B">
            <w:pPr>
              <w:spacing w:after="0" w:line="360" w:lineRule="auto"/>
              <w:rPr>
                <w:sz w:val="18"/>
                <w:szCs w:val="18"/>
              </w:rPr>
            </w:pPr>
            <w:r>
              <w:rPr>
                <w:rFonts w:ascii="Times New Roman" w:hAnsi="Times New Roman" w:eastAsia="Times New Roman"/>
                <w:sz w:val="18"/>
                <w:szCs w:val="18"/>
              </w:rPr>
              <w:t>Illumina NovaSeq</w:t>
            </w:r>
          </w:p>
        </w:tc>
        <w:tc>
          <w:tcPr>
            <w:tcW w:w="1581" w:type="pct"/>
            <w:tcBorders>
              <w:top w:val="nil"/>
              <w:left w:val="nil"/>
              <w:bottom w:val="nil"/>
              <w:right w:val="nil"/>
            </w:tcBorders>
            <w:shd w:val="clear" w:color="auto" w:fill="auto"/>
          </w:tcPr>
          <w:p w14:paraId="2DD4B544">
            <w:pPr>
              <w:spacing w:after="0" w:line="360" w:lineRule="auto"/>
              <w:rPr>
                <w:sz w:val="18"/>
                <w:szCs w:val="18"/>
              </w:rPr>
            </w:pPr>
            <w:r>
              <w:rPr>
                <w:rFonts w:ascii="Times New Roman" w:hAnsi="Times New Roman" w:eastAsia="Times New Roman"/>
                <w:sz w:val="18"/>
                <w:szCs w:val="18"/>
              </w:rPr>
              <w:t>paired-end, 2 × 150 bp</w:t>
            </w:r>
          </w:p>
        </w:tc>
      </w:tr>
      <w:tr w14:paraId="435FE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80" w:hRule="atLeast"/>
        </w:trPr>
        <w:tc>
          <w:tcPr>
            <w:tcW w:w="573" w:type="pct"/>
            <w:tcBorders>
              <w:top w:val="nil"/>
              <w:left w:val="nil"/>
              <w:bottom w:val="nil"/>
              <w:right w:val="nil"/>
            </w:tcBorders>
            <w:shd w:val="clear" w:color="auto" w:fill="auto"/>
            <w:noWrap/>
            <w:vAlign w:val="center"/>
          </w:tcPr>
          <w:p w14:paraId="60137EDB">
            <w:pPr>
              <w:spacing w:after="0"/>
              <w:rPr>
                <w:rFonts w:hint="default" w:ascii="Times New Roman" w:hAnsi="Times New Roman" w:eastAsia="宋体" w:cs="Times New Roman"/>
                <w:b w:val="0"/>
                <w:color w:val="000000"/>
                <w:sz w:val="18"/>
                <w:szCs w:val="18"/>
              </w:rPr>
            </w:pPr>
            <w:r>
              <w:rPr>
                <w:rFonts w:hint="default" w:ascii="Times New Roman" w:hAnsi="Times New Roman" w:eastAsia="宋体" w:cs="Times New Roman"/>
                <w:b w:val="0"/>
                <w:color w:val="000000"/>
                <w:sz w:val="18"/>
                <w:szCs w:val="18"/>
                <w:lang w:val="en-US" w:eastAsia="zh-CN"/>
              </w:rPr>
              <w:t>CK</w:t>
            </w:r>
            <w:r>
              <w:rPr>
                <w:rFonts w:hint="eastAsia" w:ascii="Times New Roman" w:hAnsi="Times New Roman" w:eastAsia="宋体" w:cs="Times New Roman"/>
                <w:b w:val="0"/>
                <w:color w:val="000000"/>
                <w:sz w:val="18"/>
                <w:szCs w:val="18"/>
                <w:lang w:val="en-US" w:eastAsia="zh-CN"/>
              </w:rPr>
              <w:t>-</w:t>
            </w:r>
            <w:r>
              <w:rPr>
                <w:rFonts w:hint="default" w:ascii="Times New Roman" w:hAnsi="Times New Roman" w:eastAsia="宋体" w:cs="Times New Roman"/>
                <w:b w:val="0"/>
                <w:color w:val="000000"/>
                <w:sz w:val="18"/>
                <w:szCs w:val="18"/>
                <w:lang w:val="en-US" w:eastAsia="zh-CN"/>
              </w:rPr>
              <w:t>2</w:t>
            </w:r>
          </w:p>
        </w:tc>
        <w:tc>
          <w:tcPr>
            <w:tcW w:w="1290" w:type="pct"/>
            <w:tcBorders>
              <w:top w:val="nil"/>
              <w:left w:val="nil"/>
              <w:bottom w:val="nil"/>
              <w:right w:val="nil"/>
            </w:tcBorders>
            <w:shd w:val="clear" w:color="auto" w:fill="auto"/>
            <w:noWrap/>
            <w:vAlign w:val="center"/>
          </w:tcPr>
          <w:p w14:paraId="1BFE35F7">
            <w:pPr>
              <w:spacing w:after="0"/>
              <w:rPr>
                <w:rFonts w:hint="default" w:ascii="Times New Roman" w:hAnsi="Times New Roman" w:eastAsia="宋体" w:cs="Times New Roman"/>
                <w:b w:val="0"/>
                <w:color w:val="000000"/>
                <w:sz w:val="18"/>
                <w:szCs w:val="18"/>
              </w:rPr>
            </w:pPr>
            <w:r>
              <w:rPr>
                <w:rFonts w:hint="default" w:ascii="Times New Roman" w:hAnsi="Times New Roman" w:eastAsia="宋体" w:cs="Times New Roman"/>
                <w:b w:val="0"/>
                <w:color w:val="000000"/>
                <w:sz w:val="18"/>
                <w:szCs w:val="18"/>
                <w:lang w:val="en-US" w:eastAsia="zh-CN"/>
              </w:rPr>
              <w:t>PE</w:t>
            </w:r>
          </w:p>
        </w:tc>
        <w:tc>
          <w:tcPr>
            <w:tcW w:w="1554" w:type="pct"/>
            <w:tcBorders>
              <w:top w:val="nil"/>
              <w:left w:val="nil"/>
              <w:bottom w:val="nil"/>
              <w:right w:val="nil"/>
            </w:tcBorders>
            <w:shd w:val="clear" w:color="auto" w:fill="auto"/>
          </w:tcPr>
          <w:p w14:paraId="5F40F323">
            <w:pPr>
              <w:spacing w:after="0" w:line="360" w:lineRule="auto"/>
              <w:rPr>
                <w:sz w:val="18"/>
                <w:szCs w:val="18"/>
              </w:rPr>
            </w:pPr>
            <w:r>
              <w:rPr>
                <w:rFonts w:ascii="Times New Roman" w:hAnsi="Times New Roman" w:eastAsia="Times New Roman"/>
                <w:sz w:val="18"/>
                <w:szCs w:val="18"/>
              </w:rPr>
              <w:t>Illumina NovaSeq</w:t>
            </w:r>
          </w:p>
        </w:tc>
        <w:tc>
          <w:tcPr>
            <w:tcW w:w="1581" w:type="pct"/>
            <w:tcBorders>
              <w:top w:val="nil"/>
              <w:left w:val="nil"/>
              <w:bottom w:val="nil"/>
              <w:right w:val="nil"/>
            </w:tcBorders>
            <w:shd w:val="clear" w:color="auto" w:fill="auto"/>
          </w:tcPr>
          <w:p w14:paraId="64A38926">
            <w:pPr>
              <w:spacing w:after="0" w:line="360" w:lineRule="auto"/>
              <w:rPr>
                <w:sz w:val="18"/>
                <w:szCs w:val="18"/>
              </w:rPr>
            </w:pPr>
            <w:r>
              <w:rPr>
                <w:rFonts w:ascii="Times New Roman" w:hAnsi="Times New Roman" w:eastAsia="Times New Roman"/>
                <w:sz w:val="18"/>
                <w:szCs w:val="18"/>
              </w:rPr>
              <w:t>paired-end, 2 × 150 bp</w:t>
            </w:r>
          </w:p>
        </w:tc>
      </w:tr>
      <w:tr w14:paraId="76FA9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80" w:hRule="atLeast"/>
        </w:trPr>
        <w:tc>
          <w:tcPr>
            <w:tcW w:w="573" w:type="pct"/>
            <w:tcBorders>
              <w:top w:val="nil"/>
              <w:left w:val="nil"/>
              <w:bottom w:val="nil"/>
              <w:right w:val="nil"/>
            </w:tcBorders>
            <w:shd w:val="clear" w:color="auto" w:fill="auto"/>
            <w:noWrap/>
            <w:vAlign w:val="center"/>
          </w:tcPr>
          <w:p w14:paraId="03F1CBAF">
            <w:pPr>
              <w:spacing w:after="0"/>
              <w:rPr>
                <w:rFonts w:hint="default" w:ascii="Times New Roman" w:hAnsi="Times New Roman" w:eastAsia="宋体" w:cs="Times New Roman"/>
                <w:b w:val="0"/>
                <w:color w:val="000000"/>
                <w:sz w:val="18"/>
                <w:szCs w:val="18"/>
              </w:rPr>
            </w:pPr>
            <w:r>
              <w:rPr>
                <w:rFonts w:hint="default" w:ascii="Times New Roman" w:hAnsi="Times New Roman" w:eastAsia="宋体" w:cs="Times New Roman"/>
                <w:b w:val="0"/>
                <w:color w:val="000000"/>
                <w:sz w:val="18"/>
                <w:szCs w:val="18"/>
                <w:lang w:val="en-US" w:eastAsia="zh-CN"/>
              </w:rPr>
              <w:t>CK</w:t>
            </w:r>
            <w:r>
              <w:rPr>
                <w:rFonts w:hint="eastAsia" w:ascii="Times New Roman" w:hAnsi="Times New Roman" w:eastAsia="宋体" w:cs="Times New Roman"/>
                <w:b w:val="0"/>
                <w:color w:val="000000"/>
                <w:sz w:val="18"/>
                <w:szCs w:val="18"/>
                <w:lang w:val="en-US" w:eastAsia="zh-CN"/>
              </w:rPr>
              <w:t>-</w:t>
            </w:r>
            <w:r>
              <w:rPr>
                <w:rFonts w:hint="default" w:ascii="Times New Roman" w:hAnsi="Times New Roman" w:eastAsia="宋体" w:cs="Times New Roman"/>
                <w:b w:val="0"/>
                <w:color w:val="000000"/>
                <w:sz w:val="18"/>
                <w:szCs w:val="18"/>
                <w:lang w:val="en-US" w:eastAsia="zh-CN"/>
              </w:rPr>
              <w:t>3</w:t>
            </w:r>
          </w:p>
        </w:tc>
        <w:tc>
          <w:tcPr>
            <w:tcW w:w="1290" w:type="pct"/>
            <w:tcBorders>
              <w:top w:val="nil"/>
              <w:left w:val="nil"/>
              <w:bottom w:val="nil"/>
              <w:right w:val="nil"/>
            </w:tcBorders>
            <w:shd w:val="clear" w:color="auto" w:fill="auto"/>
            <w:noWrap/>
            <w:vAlign w:val="center"/>
          </w:tcPr>
          <w:p w14:paraId="4C7C9D95">
            <w:pPr>
              <w:spacing w:after="0"/>
              <w:rPr>
                <w:rFonts w:hint="default" w:ascii="Times New Roman" w:hAnsi="Times New Roman" w:eastAsia="宋体" w:cs="Times New Roman"/>
                <w:b w:val="0"/>
                <w:color w:val="000000"/>
                <w:sz w:val="18"/>
                <w:szCs w:val="18"/>
              </w:rPr>
            </w:pPr>
            <w:r>
              <w:rPr>
                <w:rFonts w:hint="default" w:ascii="Times New Roman" w:hAnsi="Times New Roman" w:eastAsia="宋体" w:cs="Times New Roman"/>
                <w:b w:val="0"/>
                <w:color w:val="000000"/>
                <w:sz w:val="18"/>
                <w:szCs w:val="18"/>
                <w:lang w:val="en-US" w:eastAsia="zh-CN"/>
              </w:rPr>
              <w:t>PE</w:t>
            </w:r>
          </w:p>
        </w:tc>
        <w:tc>
          <w:tcPr>
            <w:tcW w:w="1554" w:type="pct"/>
            <w:tcBorders>
              <w:top w:val="nil"/>
              <w:left w:val="nil"/>
              <w:bottom w:val="nil"/>
              <w:right w:val="nil"/>
            </w:tcBorders>
            <w:shd w:val="clear" w:color="auto" w:fill="auto"/>
          </w:tcPr>
          <w:p w14:paraId="2C56E8B7">
            <w:pPr>
              <w:spacing w:after="0" w:line="360" w:lineRule="auto"/>
              <w:rPr>
                <w:sz w:val="18"/>
                <w:szCs w:val="18"/>
              </w:rPr>
            </w:pPr>
            <w:r>
              <w:rPr>
                <w:rFonts w:ascii="Times New Roman" w:hAnsi="Times New Roman" w:eastAsia="Times New Roman"/>
                <w:sz w:val="18"/>
                <w:szCs w:val="18"/>
              </w:rPr>
              <w:t>Illumina NovaSeq</w:t>
            </w:r>
          </w:p>
        </w:tc>
        <w:tc>
          <w:tcPr>
            <w:tcW w:w="1581" w:type="pct"/>
            <w:tcBorders>
              <w:top w:val="nil"/>
              <w:left w:val="nil"/>
              <w:bottom w:val="nil"/>
              <w:right w:val="nil"/>
            </w:tcBorders>
            <w:shd w:val="clear" w:color="auto" w:fill="auto"/>
          </w:tcPr>
          <w:p w14:paraId="3E407CBF">
            <w:pPr>
              <w:spacing w:after="0" w:line="360" w:lineRule="auto"/>
              <w:rPr>
                <w:sz w:val="18"/>
                <w:szCs w:val="18"/>
              </w:rPr>
            </w:pPr>
            <w:r>
              <w:rPr>
                <w:rFonts w:ascii="Times New Roman" w:hAnsi="Times New Roman" w:eastAsia="Times New Roman"/>
                <w:sz w:val="18"/>
                <w:szCs w:val="18"/>
              </w:rPr>
              <w:t>paired-end, 2 × 150 bp</w:t>
            </w:r>
          </w:p>
        </w:tc>
      </w:tr>
      <w:tr w14:paraId="1F2EA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80" w:hRule="atLeast"/>
        </w:trPr>
        <w:tc>
          <w:tcPr>
            <w:tcW w:w="573" w:type="pct"/>
            <w:tcBorders>
              <w:top w:val="nil"/>
              <w:left w:val="nil"/>
              <w:bottom w:val="nil"/>
              <w:right w:val="nil"/>
            </w:tcBorders>
            <w:shd w:val="clear" w:color="auto" w:fill="auto"/>
            <w:noWrap/>
            <w:vAlign w:val="center"/>
          </w:tcPr>
          <w:p w14:paraId="6FC54F2F">
            <w:pPr>
              <w:spacing w:after="0"/>
              <w:rPr>
                <w:rFonts w:hint="default" w:ascii="Times New Roman" w:hAnsi="Times New Roman" w:eastAsia="宋体" w:cs="Times New Roman"/>
                <w:b w:val="0"/>
                <w:color w:val="000000"/>
                <w:sz w:val="18"/>
                <w:szCs w:val="18"/>
              </w:rPr>
            </w:pPr>
            <w:r>
              <w:rPr>
                <w:rFonts w:hint="default" w:ascii="Times New Roman" w:hAnsi="Times New Roman" w:eastAsia="宋体" w:cs="Times New Roman"/>
                <w:b w:val="0"/>
                <w:color w:val="000000"/>
                <w:sz w:val="18"/>
                <w:szCs w:val="18"/>
                <w:lang w:val="en-US" w:eastAsia="zh-CN"/>
              </w:rPr>
              <w:t>N22</w:t>
            </w:r>
            <w:r>
              <w:rPr>
                <w:rFonts w:hint="eastAsia" w:ascii="Times New Roman" w:hAnsi="Times New Roman" w:eastAsia="宋体" w:cs="Times New Roman"/>
                <w:b w:val="0"/>
                <w:color w:val="000000"/>
                <w:sz w:val="18"/>
                <w:szCs w:val="18"/>
                <w:lang w:val="en-US" w:eastAsia="zh-CN"/>
              </w:rPr>
              <w:t>-</w:t>
            </w:r>
            <w:r>
              <w:rPr>
                <w:rFonts w:hint="default" w:ascii="Times New Roman" w:hAnsi="Times New Roman" w:eastAsia="宋体" w:cs="Times New Roman"/>
                <w:b w:val="0"/>
                <w:color w:val="000000"/>
                <w:sz w:val="18"/>
                <w:szCs w:val="18"/>
                <w:lang w:val="en-US" w:eastAsia="zh-CN"/>
              </w:rPr>
              <w:t>1</w:t>
            </w:r>
          </w:p>
        </w:tc>
        <w:tc>
          <w:tcPr>
            <w:tcW w:w="1290" w:type="pct"/>
            <w:tcBorders>
              <w:top w:val="nil"/>
              <w:left w:val="nil"/>
              <w:bottom w:val="nil"/>
              <w:right w:val="nil"/>
            </w:tcBorders>
            <w:shd w:val="clear" w:color="auto" w:fill="auto"/>
            <w:noWrap/>
            <w:vAlign w:val="center"/>
          </w:tcPr>
          <w:p w14:paraId="3D025917">
            <w:pPr>
              <w:spacing w:after="0"/>
              <w:rPr>
                <w:rFonts w:hint="default" w:ascii="Times New Roman" w:hAnsi="Times New Roman" w:eastAsia="宋体" w:cs="Times New Roman"/>
                <w:b w:val="0"/>
                <w:color w:val="000000"/>
                <w:sz w:val="18"/>
                <w:szCs w:val="18"/>
              </w:rPr>
            </w:pPr>
            <w:r>
              <w:rPr>
                <w:rFonts w:hint="default" w:ascii="Times New Roman" w:hAnsi="Times New Roman" w:eastAsia="宋体" w:cs="Times New Roman"/>
                <w:b w:val="0"/>
                <w:color w:val="000000"/>
                <w:sz w:val="18"/>
                <w:szCs w:val="18"/>
                <w:lang w:val="en-US" w:eastAsia="zh-CN"/>
              </w:rPr>
              <w:t>PE</w:t>
            </w:r>
          </w:p>
        </w:tc>
        <w:tc>
          <w:tcPr>
            <w:tcW w:w="1554" w:type="pct"/>
            <w:tcBorders>
              <w:top w:val="nil"/>
              <w:left w:val="nil"/>
              <w:bottom w:val="nil"/>
              <w:right w:val="nil"/>
            </w:tcBorders>
            <w:shd w:val="clear" w:color="auto" w:fill="auto"/>
          </w:tcPr>
          <w:p w14:paraId="577D47AA">
            <w:pPr>
              <w:spacing w:after="0" w:line="360" w:lineRule="auto"/>
              <w:rPr>
                <w:sz w:val="18"/>
                <w:szCs w:val="18"/>
              </w:rPr>
            </w:pPr>
            <w:r>
              <w:rPr>
                <w:rFonts w:ascii="Times New Roman" w:hAnsi="Times New Roman" w:eastAsia="Times New Roman"/>
                <w:sz w:val="18"/>
                <w:szCs w:val="18"/>
              </w:rPr>
              <w:t>Illumina NovaSeq</w:t>
            </w:r>
          </w:p>
        </w:tc>
        <w:tc>
          <w:tcPr>
            <w:tcW w:w="1581" w:type="pct"/>
            <w:tcBorders>
              <w:top w:val="nil"/>
              <w:left w:val="nil"/>
              <w:bottom w:val="nil"/>
              <w:right w:val="nil"/>
            </w:tcBorders>
            <w:shd w:val="clear" w:color="auto" w:fill="auto"/>
          </w:tcPr>
          <w:p w14:paraId="2F25051E">
            <w:pPr>
              <w:spacing w:after="0" w:line="360" w:lineRule="auto"/>
              <w:rPr>
                <w:sz w:val="18"/>
                <w:szCs w:val="18"/>
              </w:rPr>
            </w:pPr>
            <w:r>
              <w:rPr>
                <w:rFonts w:ascii="Times New Roman" w:hAnsi="Times New Roman" w:eastAsia="Times New Roman"/>
                <w:sz w:val="18"/>
                <w:szCs w:val="18"/>
              </w:rPr>
              <w:t>paired-end, 2 × 150 bp</w:t>
            </w:r>
          </w:p>
        </w:tc>
      </w:tr>
      <w:tr w14:paraId="29367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80" w:hRule="atLeast"/>
        </w:trPr>
        <w:tc>
          <w:tcPr>
            <w:tcW w:w="573" w:type="pct"/>
            <w:tcBorders>
              <w:top w:val="nil"/>
              <w:left w:val="nil"/>
              <w:bottom w:val="nil"/>
              <w:right w:val="nil"/>
            </w:tcBorders>
            <w:shd w:val="clear" w:color="auto" w:fill="auto"/>
            <w:noWrap/>
            <w:vAlign w:val="center"/>
          </w:tcPr>
          <w:p w14:paraId="71AF1AEA">
            <w:pPr>
              <w:spacing w:after="0"/>
              <w:rPr>
                <w:rFonts w:hint="default" w:ascii="Times New Roman" w:hAnsi="Times New Roman" w:eastAsia="宋体" w:cs="Times New Roman"/>
                <w:b w:val="0"/>
                <w:color w:val="000000"/>
                <w:sz w:val="18"/>
                <w:szCs w:val="18"/>
              </w:rPr>
            </w:pPr>
            <w:r>
              <w:rPr>
                <w:rFonts w:hint="default" w:ascii="Times New Roman" w:hAnsi="Times New Roman" w:eastAsia="宋体" w:cs="Times New Roman"/>
                <w:b w:val="0"/>
                <w:color w:val="000000"/>
                <w:sz w:val="18"/>
                <w:szCs w:val="18"/>
                <w:lang w:val="en-US" w:eastAsia="zh-CN"/>
              </w:rPr>
              <w:t>N22</w:t>
            </w:r>
            <w:r>
              <w:rPr>
                <w:rFonts w:hint="eastAsia" w:ascii="Times New Roman" w:hAnsi="Times New Roman" w:eastAsia="宋体" w:cs="Times New Roman"/>
                <w:b w:val="0"/>
                <w:color w:val="000000"/>
                <w:sz w:val="18"/>
                <w:szCs w:val="18"/>
                <w:lang w:val="en-US" w:eastAsia="zh-CN"/>
              </w:rPr>
              <w:t>-</w:t>
            </w:r>
            <w:r>
              <w:rPr>
                <w:rFonts w:hint="default" w:ascii="Times New Roman" w:hAnsi="Times New Roman" w:eastAsia="宋体" w:cs="Times New Roman"/>
                <w:b w:val="0"/>
                <w:color w:val="000000"/>
                <w:sz w:val="18"/>
                <w:szCs w:val="18"/>
                <w:lang w:val="en-US" w:eastAsia="zh-CN"/>
              </w:rPr>
              <w:t>2</w:t>
            </w:r>
          </w:p>
        </w:tc>
        <w:tc>
          <w:tcPr>
            <w:tcW w:w="1290" w:type="pct"/>
            <w:tcBorders>
              <w:top w:val="nil"/>
              <w:left w:val="nil"/>
              <w:bottom w:val="nil"/>
              <w:right w:val="nil"/>
            </w:tcBorders>
            <w:shd w:val="clear" w:color="auto" w:fill="auto"/>
            <w:noWrap/>
            <w:vAlign w:val="center"/>
          </w:tcPr>
          <w:p w14:paraId="5D6E951D">
            <w:pPr>
              <w:spacing w:after="0"/>
              <w:rPr>
                <w:rFonts w:hint="default" w:ascii="Times New Roman" w:hAnsi="Times New Roman" w:eastAsia="宋体" w:cs="Times New Roman"/>
                <w:b w:val="0"/>
                <w:color w:val="000000"/>
                <w:sz w:val="18"/>
                <w:szCs w:val="18"/>
              </w:rPr>
            </w:pPr>
            <w:r>
              <w:rPr>
                <w:rFonts w:hint="default" w:ascii="Times New Roman" w:hAnsi="Times New Roman" w:eastAsia="宋体" w:cs="Times New Roman"/>
                <w:b w:val="0"/>
                <w:color w:val="000000"/>
                <w:sz w:val="18"/>
                <w:szCs w:val="18"/>
                <w:lang w:val="en-US" w:eastAsia="zh-CN"/>
              </w:rPr>
              <w:t>PE</w:t>
            </w:r>
          </w:p>
        </w:tc>
        <w:tc>
          <w:tcPr>
            <w:tcW w:w="1554" w:type="pct"/>
            <w:tcBorders>
              <w:top w:val="nil"/>
              <w:left w:val="nil"/>
              <w:bottom w:val="nil"/>
              <w:right w:val="nil"/>
            </w:tcBorders>
            <w:shd w:val="clear" w:color="auto" w:fill="auto"/>
          </w:tcPr>
          <w:p w14:paraId="11EA95DC">
            <w:pPr>
              <w:spacing w:after="0" w:line="360" w:lineRule="auto"/>
              <w:rPr>
                <w:sz w:val="18"/>
                <w:szCs w:val="18"/>
              </w:rPr>
            </w:pPr>
            <w:r>
              <w:rPr>
                <w:rFonts w:ascii="Times New Roman" w:hAnsi="Times New Roman" w:eastAsia="Times New Roman"/>
                <w:sz w:val="18"/>
                <w:szCs w:val="18"/>
              </w:rPr>
              <w:t>Illumina NovaSeq</w:t>
            </w:r>
          </w:p>
        </w:tc>
        <w:tc>
          <w:tcPr>
            <w:tcW w:w="1581" w:type="pct"/>
            <w:tcBorders>
              <w:top w:val="nil"/>
              <w:left w:val="nil"/>
              <w:bottom w:val="nil"/>
              <w:right w:val="nil"/>
            </w:tcBorders>
            <w:shd w:val="clear" w:color="auto" w:fill="auto"/>
          </w:tcPr>
          <w:p w14:paraId="7A828353">
            <w:pPr>
              <w:spacing w:after="0" w:line="360" w:lineRule="auto"/>
              <w:rPr>
                <w:sz w:val="18"/>
                <w:szCs w:val="18"/>
              </w:rPr>
            </w:pPr>
            <w:r>
              <w:rPr>
                <w:rFonts w:ascii="Times New Roman" w:hAnsi="Times New Roman" w:eastAsia="Times New Roman"/>
                <w:sz w:val="18"/>
                <w:szCs w:val="18"/>
              </w:rPr>
              <w:t>paired-end, 2 × 150 bp</w:t>
            </w:r>
          </w:p>
        </w:tc>
      </w:tr>
      <w:tr w14:paraId="41C46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80" w:hRule="atLeast"/>
        </w:trPr>
        <w:tc>
          <w:tcPr>
            <w:tcW w:w="573" w:type="pct"/>
            <w:tcBorders>
              <w:top w:val="nil"/>
              <w:left w:val="nil"/>
              <w:bottom w:val="nil"/>
              <w:right w:val="nil"/>
            </w:tcBorders>
            <w:shd w:val="clear" w:color="auto" w:fill="auto"/>
            <w:noWrap/>
            <w:vAlign w:val="center"/>
          </w:tcPr>
          <w:p w14:paraId="5B1199AE">
            <w:pPr>
              <w:spacing w:after="0"/>
              <w:rPr>
                <w:rFonts w:hint="default" w:ascii="Times New Roman" w:hAnsi="Times New Roman" w:eastAsia="宋体" w:cs="Times New Roman"/>
                <w:b w:val="0"/>
                <w:color w:val="000000"/>
                <w:sz w:val="18"/>
                <w:szCs w:val="18"/>
              </w:rPr>
            </w:pPr>
            <w:r>
              <w:rPr>
                <w:rFonts w:hint="default" w:ascii="Times New Roman" w:hAnsi="Times New Roman" w:eastAsia="宋体" w:cs="Times New Roman"/>
                <w:b w:val="0"/>
                <w:color w:val="000000"/>
                <w:sz w:val="18"/>
                <w:szCs w:val="18"/>
                <w:lang w:val="en-US" w:eastAsia="zh-CN"/>
              </w:rPr>
              <w:t>N22</w:t>
            </w:r>
            <w:r>
              <w:rPr>
                <w:rFonts w:hint="eastAsia" w:ascii="Times New Roman" w:hAnsi="Times New Roman" w:eastAsia="宋体" w:cs="Times New Roman"/>
                <w:b w:val="0"/>
                <w:color w:val="000000"/>
                <w:sz w:val="18"/>
                <w:szCs w:val="18"/>
                <w:lang w:val="en-US" w:eastAsia="zh-CN"/>
              </w:rPr>
              <w:t>-</w:t>
            </w:r>
            <w:r>
              <w:rPr>
                <w:rFonts w:hint="default" w:ascii="Times New Roman" w:hAnsi="Times New Roman" w:eastAsia="宋体" w:cs="Times New Roman"/>
                <w:b w:val="0"/>
                <w:color w:val="000000"/>
                <w:sz w:val="18"/>
                <w:szCs w:val="18"/>
                <w:lang w:val="en-US" w:eastAsia="zh-CN"/>
              </w:rPr>
              <w:t>3</w:t>
            </w:r>
          </w:p>
        </w:tc>
        <w:tc>
          <w:tcPr>
            <w:tcW w:w="1290" w:type="pct"/>
            <w:tcBorders>
              <w:top w:val="nil"/>
              <w:left w:val="nil"/>
              <w:bottom w:val="nil"/>
              <w:right w:val="nil"/>
            </w:tcBorders>
            <w:shd w:val="clear" w:color="auto" w:fill="auto"/>
            <w:noWrap/>
            <w:vAlign w:val="center"/>
          </w:tcPr>
          <w:p w14:paraId="20FA48FA">
            <w:pPr>
              <w:spacing w:after="0"/>
              <w:rPr>
                <w:rFonts w:hint="default" w:ascii="Times New Roman" w:hAnsi="Times New Roman" w:eastAsia="宋体" w:cs="Times New Roman"/>
                <w:b w:val="0"/>
                <w:color w:val="000000"/>
                <w:sz w:val="18"/>
                <w:szCs w:val="18"/>
              </w:rPr>
            </w:pPr>
            <w:r>
              <w:rPr>
                <w:rFonts w:hint="default" w:ascii="Times New Roman" w:hAnsi="Times New Roman" w:eastAsia="宋体" w:cs="Times New Roman"/>
                <w:b w:val="0"/>
                <w:color w:val="000000"/>
                <w:sz w:val="18"/>
                <w:szCs w:val="18"/>
                <w:lang w:val="en-US" w:eastAsia="zh-CN"/>
              </w:rPr>
              <w:t>PE</w:t>
            </w:r>
          </w:p>
        </w:tc>
        <w:tc>
          <w:tcPr>
            <w:tcW w:w="1554" w:type="pct"/>
            <w:tcBorders>
              <w:top w:val="nil"/>
              <w:left w:val="nil"/>
              <w:bottom w:val="nil"/>
              <w:right w:val="nil"/>
            </w:tcBorders>
            <w:shd w:val="clear" w:color="auto" w:fill="auto"/>
          </w:tcPr>
          <w:p w14:paraId="0BF8AC73">
            <w:pPr>
              <w:spacing w:after="0" w:line="360" w:lineRule="auto"/>
              <w:rPr>
                <w:sz w:val="18"/>
                <w:szCs w:val="18"/>
              </w:rPr>
            </w:pPr>
            <w:r>
              <w:rPr>
                <w:rFonts w:ascii="Times New Roman" w:hAnsi="Times New Roman" w:eastAsia="Times New Roman"/>
                <w:sz w:val="18"/>
                <w:szCs w:val="18"/>
              </w:rPr>
              <w:t>Illumina NovaSeq</w:t>
            </w:r>
          </w:p>
        </w:tc>
        <w:tc>
          <w:tcPr>
            <w:tcW w:w="1581" w:type="pct"/>
            <w:tcBorders>
              <w:top w:val="nil"/>
              <w:left w:val="nil"/>
              <w:bottom w:val="nil"/>
              <w:right w:val="nil"/>
            </w:tcBorders>
            <w:shd w:val="clear" w:color="auto" w:fill="auto"/>
          </w:tcPr>
          <w:p w14:paraId="62E4DBEC">
            <w:pPr>
              <w:spacing w:after="0" w:line="360" w:lineRule="auto"/>
              <w:rPr>
                <w:sz w:val="18"/>
                <w:szCs w:val="18"/>
              </w:rPr>
            </w:pPr>
            <w:r>
              <w:rPr>
                <w:rFonts w:ascii="Times New Roman" w:hAnsi="Times New Roman" w:eastAsia="Times New Roman"/>
                <w:sz w:val="18"/>
                <w:szCs w:val="18"/>
              </w:rPr>
              <w:t>paired-end, 2 × 150 bp</w:t>
            </w:r>
          </w:p>
        </w:tc>
      </w:tr>
      <w:tr w14:paraId="5362D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80" w:hRule="atLeast"/>
        </w:trPr>
        <w:tc>
          <w:tcPr>
            <w:tcW w:w="573" w:type="pct"/>
            <w:tcBorders>
              <w:top w:val="nil"/>
              <w:left w:val="nil"/>
              <w:bottom w:val="nil"/>
              <w:right w:val="nil"/>
            </w:tcBorders>
            <w:shd w:val="clear" w:color="auto" w:fill="auto"/>
            <w:noWrap/>
            <w:vAlign w:val="center"/>
          </w:tcPr>
          <w:p w14:paraId="53F88835">
            <w:pPr>
              <w:spacing w:after="0"/>
              <w:rPr>
                <w:rFonts w:hint="default" w:ascii="Times New Roman" w:hAnsi="Times New Roman" w:eastAsia="宋体" w:cs="Times New Roman"/>
                <w:b w:val="0"/>
                <w:color w:val="000000"/>
                <w:sz w:val="18"/>
                <w:szCs w:val="18"/>
              </w:rPr>
            </w:pPr>
            <w:r>
              <w:rPr>
                <w:rFonts w:hint="default" w:ascii="Times New Roman" w:hAnsi="Times New Roman" w:eastAsia="宋体" w:cs="Times New Roman"/>
                <w:b w:val="0"/>
                <w:color w:val="000000"/>
                <w:sz w:val="18"/>
                <w:szCs w:val="18"/>
                <w:lang w:val="en-US" w:eastAsia="zh-CN"/>
              </w:rPr>
              <w:t>N28</w:t>
            </w:r>
            <w:r>
              <w:rPr>
                <w:rFonts w:hint="eastAsia" w:ascii="Times New Roman" w:hAnsi="Times New Roman" w:eastAsia="宋体" w:cs="Times New Roman"/>
                <w:b w:val="0"/>
                <w:color w:val="000000"/>
                <w:sz w:val="18"/>
                <w:szCs w:val="18"/>
                <w:lang w:val="en-US" w:eastAsia="zh-CN"/>
              </w:rPr>
              <w:t>-</w:t>
            </w:r>
            <w:r>
              <w:rPr>
                <w:rFonts w:hint="default" w:ascii="Times New Roman" w:hAnsi="Times New Roman" w:eastAsia="宋体" w:cs="Times New Roman"/>
                <w:b w:val="0"/>
                <w:color w:val="000000"/>
                <w:sz w:val="18"/>
                <w:szCs w:val="18"/>
                <w:lang w:val="en-US" w:eastAsia="zh-CN"/>
              </w:rPr>
              <w:t>1</w:t>
            </w:r>
          </w:p>
        </w:tc>
        <w:tc>
          <w:tcPr>
            <w:tcW w:w="1290" w:type="pct"/>
            <w:tcBorders>
              <w:top w:val="nil"/>
              <w:left w:val="nil"/>
              <w:bottom w:val="nil"/>
              <w:right w:val="nil"/>
            </w:tcBorders>
            <w:shd w:val="clear" w:color="auto" w:fill="auto"/>
            <w:noWrap/>
            <w:vAlign w:val="center"/>
          </w:tcPr>
          <w:p w14:paraId="55E1AB09">
            <w:pPr>
              <w:spacing w:after="0"/>
              <w:rPr>
                <w:rFonts w:hint="default" w:ascii="Times New Roman" w:hAnsi="Times New Roman" w:eastAsia="宋体" w:cs="Times New Roman"/>
                <w:b w:val="0"/>
                <w:color w:val="000000"/>
                <w:sz w:val="18"/>
                <w:szCs w:val="18"/>
              </w:rPr>
            </w:pPr>
            <w:r>
              <w:rPr>
                <w:rFonts w:hint="default" w:ascii="Times New Roman" w:hAnsi="Times New Roman" w:eastAsia="宋体" w:cs="Times New Roman"/>
                <w:b w:val="0"/>
                <w:color w:val="000000"/>
                <w:sz w:val="18"/>
                <w:szCs w:val="18"/>
                <w:lang w:val="en-US" w:eastAsia="zh-CN"/>
              </w:rPr>
              <w:t>PE</w:t>
            </w:r>
          </w:p>
        </w:tc>
        <w:tc>
          <w:tcPr>
            <w:tcW w:w="1554" w:type="pct"/>
            <w:tcBorders>
              <w:top w:val="nil"/>
              <w:left w:val="nil"/>
              <w:bottom w:val="nil"/>
              <w:right w:val="nil"/>
            </w:tcBorders>
            <w:shd w:val="clear" w:color="auto" w:fill="auto"/>
          </w:tcPr>
          <w:p w14:paraId="5E5DE61E">
            <w:pPr>
              <w:spacing w:after="0" w:line="360" w:lineRule="auto"/>
              <w:rPr>
                <w:sz w:val="18"/>
                <w:szCs w:val="18"/>
              </w:rPr>
            </w:pPr>
            <w:r>
              <w:rPr>
                <w:rFonts w:ascii="Times New Roman" w:hAnsi="Times New Roman" w:eastAsia="Times New Roman"/>
                <w:sz w:val="18"/>
                <w:szCs w:val="18"/>
              </w:rPr>
              <w:t>Illumina NovaSeq</w:t>
            </w:r>
          </w:p>
        </w:tc>
        <w:tc>
          <w:tcPr>
            <w:tcW w:w="1581" w:type="pct"/>
            <w:tcBorders>
              <w:top w:val="nil"/>
              <w:left w:val="nil"/>
              <w:bottom w:val="nil"/>
              <w:right w:val="nil"/>
            </w:tcBorders>
            <w:shd w:val="clear" w:color="auto" w:fill="auto"/>
          </w:tcPr>
          <w:p w14:paraId="5967B527">
            <w:pPr>
              <w:spacing w:after="0" w:line="360" w:lineRule="auto"/>
              <w:rPr>
                <w:sz w:val="18"/>
                <w:szCs w:val="18"/>
              </w:rPr>
            </w:pPr>
            <w:r>
              <w:rPr>
                <w:rFonts w:ascii="Times New Roman" w:hAnsi="Times New Roman" w:eastAsia="Times New Roman"/>
                <w:sz w:val="18"/>
                <w:szCs w:val="18"/>
              </w:rPr>
              <w:t>paired-end, 2 × 150 bp</w:t>
            </w:r>
          </w:p>
        </w:tc>
      </w:tr>
      <w:tr w14:paraId="7D7D7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80" w:hRule="atLeast"/>
        </w:trPr>
        <w:tc>
          <w:tcPr>
            <w:tcW w:w="573" w:type="pct"/>
            <w:tcBorders>
              <w:top w:val="nil"/>
              <w:left w:val="nil"/>
              <w:bottom w:val="nil"/>
              <w:right w:val="nil"/>
            </w:tcBorders>
            <w:shd w:val="clear" w:color="auto" w:fill="auto"/>
            <w:noWrap/>
            <w:vAlign w:val="center"/>
          </w:tcPr>
          <w:p w14:paraId="798285A5">
            <w:pPr>
              <w:spacing w:after="0"/>
              <w:rPr>
                <w:rFonts w:hint="default" w:ascii="Times New Roman" w:hAnsi="Times New Roman" w:eastAsia="宋体" w:cs="Times New Roman"/>
                <w:b w:val="0"/>
                <w:color w:val="000000"/>
                <w:sz w:val="18"/>
                <w:szCs w:val="18"/>
              </w:rPr>
            </w:pPr>
            <w:r>
              <w:rPr>
                <w:rFonts w:hint="default" w:ascii="Times New Roman" w:hAnsi="Times New Roman" w:eastAsia="宋体" w:cs="Times New Roman"/>
                <w:b w:val="0"/>
                <w:color w:val="000000"/>
                <w:sz w:val="18"/>
                <w:szCs w:val="18"/>
                <w:lang w:val="en-US" w:eastAsia="zh-CN"/>
              </w:rPr>
              <w:t>N28</w:t>
            </w:r>
            <w:r>
              <w:rPr>
                <w:rFonts w:hint="eastAsia" w:ascii="Times New Roman" w:hAnsi="Times New Roman" w:eastAsia="宋体" w:cs="Times New Roman"/>
                <w:b w:val="0"/>
                <w:color w:val="000000"/>
                <w:sz w:val="18"/>
                <w:szCs w:val="18"/>
                <w:lang w:val="en-US" w:eastAsia="zh-CN"/>
              </w:rPr>
              <w:t>-</w:t>
            </w:r>
            <w:r>
              <w:rPr>
                <w:rFonts w:hint="default" w:ascii="Times New Roman" w:hAnsi="Times New Roman" w:eastAsia="宋体" w:cs="Times New Roman"/>
                <w:b w:val="0"/>
                <w:color w:val="000000"/>
                <w:sz w:val="18"/>
                <w:szCs w:val="18"/>
                <w:lang w:val="en-US" w:eastAsia="zh-CN"/>
              </w:rPr>
              <w:t>2</w:t>
            </w:r>
          </w:p>
        </w:tc>
        <w:tc>
          <w:tcPr>
            <w:tcW w:w="1290" w:type="pct"/>
            <w:tcBorders>
              <w:top w:val="nil"/>
              <w:left w:val="nil"/>
              <w:bottom w:val="nil"/>
              <w:right w:val="nil"/>
            </w:tcBorders>
            <w:shd w:val="clear" w:color="auto" w:fill="auto"/>
            <w:noWrap/>
            <w:vAlign w:val="center"/>
          </w:tcPr>
          <w:p w14:paraId="23F1F36E">
            <w:pPr>
              <w:spacing w:after="0"/>
              <w:rPr>
                <w:rFonts w:hint="default" w:ascii="Times New Roman" w:hAnsi="Times New Roman" w:eastAsia="宋体" w:cs="Times New Roman"/>
                <w:b w:val="0"/>
                <w:color w:val="000000"/>
                <w:sz w:val="18"/>
                <w:szCs w:val="18"/>
              </w:rPr>
            </w:pPr>
            <w:r>
              <w:rPr>
                <w:rFonts w:hint="default" w:ascii="Times New Roman" w:hAnsi="Times New Roman" w:eastAsia="宋体" w:cs="Times New Roman"/>
                <w:b w:val="0"/>
                <w:color w:val="000000"/>
                <w:sz w:val="18"/>
                <w:szCs w:val="18"/>
                <w:lang w:val="en-US" w:eastAsia="zh-CN"/>
              </w:rPr>
              <w:t>PE</w:t>
            </w:r>
          </w:p>
        </w:tc>
        <w:tc>
          <w:tcPr>
            <w:tcW w:w="1554" w:type="pct"/>
            <w:tcBorders>
              <w:top w:val="nil"/>
              <w:left w:val="nil"/>
              <w:bottom w:val="nil"/>
              <w:right w:val="nil"/>
            </w:tcBorders>
            <w:shd w:val="clear" w:color="auto" w:fill="auto"/>
          </w:tcPr>
          <w:p w14:paraId="72D5E965">
            <w:pPr>
              <w:spacing w:after="0" w:line="360" w:lineRule="auto"/>
              <w:rPr>
                <w:sz w:val="18"/>
                <w:szCs w:val="18"/>
              </w:rPr>
            </w:pPr>
            <w:r>
              <w:rPr>
                <w:rFonts w:ascii="Times New Roman" w:hAnsi="Times New Roman" w:eastAsia="Times New Roman"/>
                <w:sz w:val="18"/>
                <w:szCs w:val="18"/>
              </w:rPr>
              <w:t>Illumina NovaSeq</w:t>
            </w:r>
          </w:p>
        </w:tc>
        <w:tc>
          <w:tcPr>
            <w:tcW w:w="1581" w:type="pct"/>
            <w:tcBorders>
              <w:top w:val="nil"/>
              <w:left w:val="nil"/>
              <w:bottom w:val="nil"/>
              <w:right w:val="nil"/>
            </w:tcBorders>
            <w:shd w:val="clear" w:color="auto" w:fill="auto"/>
          </w:tcPr>
          <w:p w14:paraId="150873EE">
            <w:pPr>
              <w:spacing w:after="0" w:line="360" w:lineRule="auto"/>
              <w:rPr>
                <w:sz w:val="18"/>
                <w:szCs w:val="18"/>
              </w:rPr>
            </w:pPr>
            <w:r>
              <w:rPr>
                <w:rFonts w:ascii="Times New Roman" w:hAnsi="Times New Roman" w:eastAsia="Times New Roman"/>
                <w:sz w:val="18"/>
                <w:szCs w:val="18"/>
              </w:rPr>
              <w:t>paired-end, 2 × 150 bp</w:t>
            </w:r>
          </w:p>
        </w:tc>
      </w:tr>
      <w:tr w14:paraId="1841F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80" w:hRule="atLeast"/>
        </w:trPr>
        <w:tc>
          <w:tcPr>
            <w:tcW w:w="573" w:type="pct"/>
            <w:tcBorders>
              <w:top w:val="nil"/>
              <w:left w:val="nil"/>
              <w:bottom w:val="nil"/>
              <w:right w:val="nil"/>
            </w:tcBorders>
            <w:shd w:val="clear" w:color="auto" w:fill="auto"/>
            <w:noWrap/>
            <w:vAlign w:val="center"/>
          </w:tcPr>
          <w:p w14:paraId="7A8DA7B4">
            <w:pPr>
              <w:spacing w:after="0"/>
              <w:rPr>
                <w:rFonts w:hint="default" w:ascii="Times New Roman" w:hAnsi="Times New Roman" w:eastAsia="宋体" w:cs="Times New Roman"/>
                <w:b w:val="0"/>
                <w:color w:val="000000"/>
                <w:sz w:val="18"/>
                <w:szCs w:val="18"/>
              </w:rPr>
            </w:pPr>
            <w:r>
              <w:rPr>
                <w:rFonts w:hint="default" w:ascii="Times New Roman" w:hAnsi="Times New Roman" w:eastAsia="宋体" w:cs="Times New Roman"/>
                <w:b w:val="0"/>
                <w:color w:val="000000"/>
                <w:sz w:val="18"/>
                <w:szCs w:val="18"/>
                <w:lang w:val="en-US" w:eastAsia="zh-CN"/>
              </w:rPr>
              <w:t>N28</w:t>
            </w:r>
            <w:r>
              <w:rPr>
                <w:rFonts w:hint="eastAsia" w:ascii="Times New Roman" w:hAnsi="Times New Roman" w:eastAsia="宋体" w:cs="Times New Roman"/>
                <w:b w:val="0"/>
                <w:color w:val="000000"/>
                <w:sz w:val="18"/>
                <w:szCs w:val="18"/>
                <w:lang w:val="en-US" w:eastAsia="zh-CN"/>
              </w:rPr>
              <w:t>-</w:t>
            </w:r>
            <w:r>
              <w:rPr>
                <w:rFonts w:hint="default" w:ascii="Times New Roman" w:hAnsi="Times New Roman" w:eastAsia="宋体" w:cs="Times New Roman"/>
                <w:b w:val="0"/>
                <w:color w:val="000000"/>
                <w:sz w:val="18"/>
                <w:szCs w:val="18"/>
                <w:lang w:val="en-US" w:eastAsia="zh-CN"/>
              </w:rPr>
              <w:t>3</w:t>
            </w:r>
          </w:p>
        </w:tc>
        <w:tc>
          <w:tcPr>
            <w:tcW w:w="1290" w:type="pct"/>
            <w:tcBorders>
              <w:top w:val="nil"/>
              <w:left w:val="nil"/>
              <w:bottom w:val="nil"/>
              <w:right w:val="nil"/>
            </w:tcBorders>
            <w:shd w:val="clear" w:color="auto" w:fill="auto"/>
            <w:noWrap/>
            <w:vAlign w:val="center"/>
          </w:tcPr>
          <w:p w14:paraId="4E5B9963">
            <w:pPr>
              <w:spacing w:after="0"/>
              <w:rPr>
                <w:rFonts w:hint="default" w:ascii="Times New Roman" w:hAnsi="Times New Roman" w:eastAsia="宋体" w:cs="Times New Roman"/>
                <w:b w:val="0"/>
                <w:color w:val="000000"/>
                <w:sz w:val="18"/>
                <w:szCs w:val="18"/>
              </w:rPr>
            </w:pPr>
            <w:r>
              <w:rPr>
                <w:rFonts w:hint="default" w:ascii="Times New Roman" w:hAnsi="Times New Roman" w:eastAsia="宋体" w:cs="Times New Roman"/>
                <w:b w:val="0"/>
                <w:color w:val="000000"/>
                <w:sz w:val="18"/>
                <w:szCs w:val="18"/>
                <w:lang w:val="en-US" w:eastAsia="zh-CN"/>
              </w:rPr>
              <w:t>PE</w:t>
            </w:r>
          </w:p>
        </w:tc>
        <w:tc>
          <w:tcPr>
            <w:tcW w:w="1554" w:type="pct"/>
            <w:tcBorders>
              <w:top w:val="nil"/>
              <w:left w:val="nil"/>
              <w:bottom w:val="nil"/>
              <w:right w:val="nil"/>
            </w:tcBorders>
            <w:shd w:val="clear" w:color="auto" w:fill="auto"/>
          </w:tcPr>
          <w:p w14:paraId="628C42D8">
            <w:pPr>
              <w:spacing w:after="0" w:line="360" w:lineRule="auto"/>
              <w:rPr>
                <w:sz w:val="18"/>
                <w:szCs w:val="18"/>
              </w:rPr>
            </w:pPr>
            <w:r>
              <w:rPr>
                <w:rFonts w:ascii="Times New Roman" w:hAnsi="Times New Roman" w:eastAsia="Times New Roman"/>
                <w:sz w:val="18"/>
                <w:szCs w:val="18"/>
              </w:rPr>
              <w:t>Illumina NovaSeq</w:t>
            </w:r>
          </w:p>
        </w:tc>
        <w:tc>
          <w:tcPr>
            <w:tcW w:w="1581" w:type="pct"/>
            <w:tcBorders>
              <w:top w:val="nil"/>
              <w:left w:val="nil"/>
              <w:bottom w:val="nil"/>
              <w:right w:val="nil"/>
            </w:tcBorders>
            <w:shd w:val="clear" w:color="auto" w:fill="auto"/>
          </w:tcPr>
          <w:p w14:paraId="1F8F0EC2">
            <w:pPr>
              <w:spacing w:after="0" w:line="360" w:lineRule="auto"/>
              <w:rPr>
                <w:sz w:val="18"/>
                <w:szCs w:val="18"/>
              </w:rPr>
            </w:pPr>
            <w:r>
              <w:rPr>
                <w:rFonts w:ascii="Times New Roman" w:hAnsi="Times New Roman" w:eastAsia="Times New Roman"/>
                <w:sz w:val="18"/>
                <w:szCs w:val="18"/>
              </w:rPr>
              <w:t>paired-end, 2 × 150 bp</w:t>
            </w:r>
          </w:p>
        </w:tc>
      </w:tr>
      <w:tr w14:paraId="7BF10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80" w:hRule="atLeast"/>
        </w:trPr>
        <w:tc>
          <w:tcPr>
            <w:tcW w:w="573" w:type="pct"/>
            <w:tcBorders>
              <w:top w:val="nil"/>
              <w:left w:val="nil"/>
              <w:bottom w:val="nil"/>
              <w:right w:val="nil"/>
            </w:tcBorders>
            <w:shd w:val="clear" w:color="auto" w:fill="auto"/>
            <w:noWrap/>
            <w:vAlign w:val="center"/>
          </w:tcPr>
          <w:p w14:paraId="7C912457">
            <w:pPr>
              <w:spacing w:after="0"/>
              <w:rPr>
                <w:rFonts w:hint="default" w:ascii="Times New Roman" w:hAnsi="Times New Roman" w:eastAsia="宋体" w:cs="Times New Roman"/>
                <w:b w:val="0"/>
                <w:color w:val="000000"/>
                <w:sz w:val="18"/>
                <w:szCs w:val="18"/>
              </w:rPr>
            </w:pPr>
            <w:r>
              <w:rPr>
                <w:rFonts w:hint="default" w:ascii="Times New Roman" w:hAnsi="Times New Roman" w:eastAsia="宋体" w:cs="Times New Roman"/>
                <w:b w:val="0"/>
                <w:color w:val="000000"/>
                <w:sz w:val="18"/>
                <w:szCs w:val="18"/>
                <w:lang w:val="en-US" w:eastAsia="zh-CN"/>
              </w:rPr>
              <w:t>N34</w:t>
            </w:r>
            <w:r>
              <w:rPr>
                <w:rFonts w:hint="eastAsia" w:ascii="Times New Roman" w:hAnsi="Times New Roman" w:eastAsia="宋体" w:cs="Times New Roman"/>
                <w:b w:val="0"/>
                <w:color w:val="000000"/>
                <w:sz w:val="18"/>
                <w:szCs w:val="18"/>
                <w:lang w:val="en-US" w:eastAsia="zh-CN"/>
              </w:rPr>
              <w:t>-</w:t>
            </w:r>
            <w:r>
              <w:rPr>
                <w:rFonts w:hint="default" w:ascii="Times New Roman" w:hAnsi="Times New Roman" w:eastAsia="宋体" w:cs="Times New Roman"/>
                <w:b w:val="0"/>
                <w:color w:val="000000"/>
                <w:sz w:val="18"/>
                <w:szCs w:val="18"/>
                <w:lang w:val="en-US" w:eastAsia="zh-CN"/>
              </w:rPr>
              <w:t>1</w:t>
            </w:r>
          </w:p>
        </w:tc>
        <w:tc>
          <w:tcPr>
            <w:tcW w:w="1290" w:type="pct"/>
            <w:tcBorders>
              <w:top w:val="nil"/>
              <w:left w:val="nil"/>
              <w:bottom w:val="nil"/>
              <w:right w:val="nil"/>
            </w:tcBorders>
            <w:shd w:val="clear" w:color="auto" w:fill="auto"/>
            <w:noWrap/>
            <w:vAlign w:val="center"/>
          </w:tcPr>
          <w:p w14:paraId="0C0A7B7B">
            <w:pPr>
              <w:spacing w:after="0"/>
              <w:rPr>
                <w:rFonts w:hint="default" w:ascii="Times New Roman" w:hAnsi="Times New Roman" w:eastAsia="宋体" w:cs="Times New Roman"/>
                <w:b w:val="0"/>
                <w:color w:val="000000"/>
                <w:sz w:val="18"/>
                <w:szCs w:val="18"/>
              </w:rPr>
            </w:pPr>
            <w:r>
              <w:rPr>
                <w:rFonts w:hint="default" w:ascii="Times New Roman" w:hAnsi="Times New Roman" w:eastAsia="宋体" w:cs="Times New Roman"/>
                <w:b w:val="0"/>
                <w:color w:val="000000"/>
                <w:sz w:val="18"/>
                <w:szCs w:val="18"/>
                <w:lang w:val="en-US" w:eastAsia="zh-CN"/>
              </w:rPr>
              <w:t>PE</w:t>
            </w:r>
          </w:p>
        </w:tc>
        <w:tc>
          <w:tcPr>
            <w:tcW w:w="1554" w:type="pct"/>
            <w:tcBorders>
              <w:top w:val="nil"/>
              <w:left w:val="nil"/>
              <w:bottom w:val="nil"/>
              <w:right w:val="nil"/>
            </w:tcBorders>
            <w:shd w:val="clear" w:color="auto" w:fill="auto"/>
          </w:tcPr>
          <w:p w14:paraId="75B25148">
            <w:pPr>
              <w:spacing w:after="0" w:line="360" w:lineRule="auto"/>
              <w:rPr>
                <w:sz w:val="18"/>
                <w:szCs w:val="18"/>
              </w:rPr>
            </w:pPr>
            <w:r>
              <w:rPr>
                <w:rFonts w:ascii="Times New Roman" w:hAnsi="Times New Roman" w:eastAsia="Times New Roman"/>
                <w:sz w:val="18"/>
                <w:szCs w:val="18"/>
              </w:rPr>
              <w:t>Illumina NovaSeq</w:t>
            </w:r>
          </w:p>
        </w:tc>
        <w:tc>
          <w:tcPr>
            <w:tcW w:w="1581" w:type="pct"/>
            <w:tcBorders>
              <w:top w:val="nil"/>
              <w:left w:val="nil"/>
              <w:bottom w:val="nil"/>
              <w:right w:val="nil"/>
            </w:tcBorders>
            <w:shd w:val="clear" w:color="auto" w:fill="auto"/>
          </w:tcPr>
          <w:p w14:paraId="0CA9D751">
            <w:pPr>
              <w:spacing w:after="0" w:line="360" w:lineRule="auto"/>
              <w:rPr>
                <w:sz w:val="18"/>
                <w:szCs w:val="18"/>
              </w:rPr>
            </w:pPr>
            <w:r>
              <w:rPr>
                <w:rFonts w:ascii="Times New Roman" w:hAnsi="Times New Roman" w:eastAsia="Times New Roman"/>
                <w:sz w:val="18"/>
                <w:szCs w:val="18"/>
              </w:rPr>
              <w:t>paired-end, 2 × 150 bp</w:t>
            </w:r>
          </w:p>
        </w:tc>
      </w:tr>
      <w:tr w14:paraId="33EE8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80" w:hRule="atLeast"/>
        </w:trPr>
        <w:tc>
          <w:tcPr>
            <w:tcW w:w="573" w:type="pct"/>
            <w:tcBorders>
              <w:top w:val="nil"/>
              <w:left w:val="nil"/>
              <w:bottom w:val="nil"/>
              <w:right w:val="nil"/>
            </w:tcBorders>
            <w:shd w:val="clear" w:color="auto" w:fill="auto"/>
            <w:noWrap/>
            <w:vAlign w:val="center"/>
          </w:tcPr>
          <w:p w14:paraId="0B4B27B3">
            <w:pPr>
              <w:spacing w:after="0"/>
              <w:rPr>
                <w:rFonts w:hint="default" w:ascii="Times New Roman" w:hAnsi="Times New Roman" w:eastAsia="宋体" w:cs="Times New Roman"/>
                <w:b w:val="0"/>
                <w:color w:val="000000"/>
                <w:sz w:val="18"/>
                <w:szCs w:val="18"/>
              </w:rPr>
            </w:pPr>
            <w:r>
              <w:rPr>
                <w:rFonts w:hint="default" w:ascii="Times New Roman" w:hAnsi="Times New Roman" w:eastAsia="宋体" w:cs="Times New Roman"/>
                <w:b w:val="0"/>
                <w:color w:val="000000"/>
                <w:sz w:val="18"/>
                <w:szCs w:val="18"/>
                <w:lang w:val="en-US" w:eastAsia="zh-CN"/>
              </w:rPr>
              <w:t>N34</w:t>
            </w:r>
            <w:r>
              <w:rPr>
                <w:rFonts w:hint="eastAsia" w:ascii="Times New Roman" w:hAnsi="Times New Roman" w:eastAsia="宋体" w:cs="Times New Roman"/>
                <w:b w:val="0"/>
                <w:color w:val="000000"/>
                <w:sz w:val="18"/>
                <w:szCs w:val="18"/>
                <w:lang w:val="en-US" w:eastAsia="zh-CN"/>
              </w:rPr>
              <w:t>-</w:t>
            </w:r>
            <w:r>
              <w:rPr>
                <w:rFonts w:hint="default" w:ascii="Times New Roman" w:hAnsi="Times New Roman" w:eastAsia="宋体" w:cs="Times New Roman"/>
                <w:b w:val="0"/>
                <w:color w:val="000000"/>
                <w:sz w:val="18"/>
                <w:szCs w:val="18"/>
                <w:lang w:val="en-US" w:eastAsia="zh-CN"/>
              </w:rPr>
              <w:t>2</w:t>
            </w:r>
          </w:p>
        </w:tc>
        <w:tc>
          <w:tcPr>
            <w:tcW w:w="1290" w:type="pct"/>
            <w:tcBorders>
              <w:top w:val="nil"/>
              <w:left w:val="nil"/>
              <w:bottom w:val="nil"/>
              <w:right w:val="nil"/>
            </w:tcBorders>
            <w:shd w:val="clear" w:color="auto" w:fill="auto"/>
            <w:noWrap/>
            <w:vAlign w:val="center"/>
          </w:tcPr>
          <w:p w14:paraId="4DD2B894">
            <w:pPr>
              <w:spacing w:after="0"/>
              <w:rPr>
                <w:rFonts w:hint="default" w:ascii="Times New Roman" w:hAnsi="Times New Roman" w:eastAsia="宋体" w:cs="Times New Roman"/>
                <w:b w:val="0"/>
                <w:color w:val="000000"/>
                <w:sz w:val="18"/>
                <w:szCs w:val="18"/>
              </w:rPr>
            </w:pPr>
            <w:r>
              <w:rPr>
                <w:rFonts w:hint="default" w:ascii="Times New Roman" w:hAnsi="Times New Roman" w:eastAsia="宋体" w:cs="Times New Roman"/>
                <w:b w:val="0"/>
                <w:color w:val="000000"/>
                <w:sz w:val="18"/>
                <w:szCs w:val="18"/>
                <w:lang w:val="en-US" w:eastAsia="zh-CN"/>
              </w:rPr>
              <w:t>PE</w:t>
            </w:r>
          </w:p>
        </w:tc>
        <w:tc>
          <w:tcPr>
            <w:tcW w:w="1554" w:type="pct"/>
            <w:tcBorders>
              <w:top w:val="nil"/>
              <w:left w:val="nil"/>
              <w:bottom w:val="nil"/>
              <w:right w:val="nil"/>
            </w:tcBorders>
            <w:shd w:val="clear" w:color="auto" w:fill="auto"/>
          </w:tcPr>
          <w:p w14:paraId="00FDCCA5">
            <w:pPr>
              <w:spacing w:after="0" w:line="360" w:lineRule="auto"/>
              <w:rPr>
                <w:sz w:val="18"/>
                <w:szCs w:val="18"/>
              </w:rPr>
            </w:pPr>
            <w:r>
              <w:rPr>
                <w:rFonts w:ascii="Times New Roman" w:hAnsi="Times New Roman" w:eastAsia="Times New Roman"/>
                <w:sz w:val="18"/>
                <w:szCs w:val="18"/>
              </w:rPr>
              <w:t>Illumina NovaSeq</w:t>
            </w:r>
          </w:p>
        </w:tc>
        <w:tc>
          <w:tcPr>
            <w:tcW w:w="1581" w:type="pct"/>
            <w:tcBorders>
              <w:top w:val="nil"/>
              <w:left w:val="nil"/>
              <w:bottom w:val="nil"/>
              <w:right w:val="nil"/>
            </w:tcBorders>
            <w:shd w:val="clear" w:color="auto" w:fill="auto"/>
          </w:tcPr>
          <w:p w14:paraId="4A438F96">
            <w:pPr>
              <w:spacing w:after="0" w:line="360" w:lineRule="auto"/>
              <w:rPr>
                <w:sz w:val="18"/>
                <w:szCs w:val="18"/>
              </w:rPr>
            </w:pPr>
            <w:r>
              <w:rPr>
                <w:rFonts w:ascii="Times New Roman" w:hAnsi="Times New Roman" w:eastAsia="Times New Roman"/>
                <w:sz w:val="18"/>
                <w:szCs w:val="18"/>
              </w:rPr>
              <w:t>paired-end, 2 × 150 bp</w:t>
            </w:r>
          </w:p>
        </w:tc>
      </w:tr>
      <w:tr w14:paraId="30C1A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80" w:hRule="atLeast"/>
        </w:trPr>
        <w:tc>
          <w:tcPr>
            <w:tcW w:w="573" w:type="pct"/>
            <w:tcBorders>
              <w:top w:val="nil"/>
              <w:left w:val="nil"/>
              <w:bottom w:val="nil"/>
              <w:right w:val="nil"/>
            </w:tcBorders>
            <w:shd w:val="clear" w:color="auto" w:fill="auto"/>
            <w:noWrap/>
            <w:vAlign w:val="center"/>
          </w:tcPr>
          <w:p w14:paraId="69D0D906">
            <w:pPr>
              <w:spacing w:after="0"/>
              <w:rPr>
                <w:rFonts w:hint="default" w:ascii="Times New Roman" w:hAnsi="Times New Roman" w:eastAsia="宋体" w:cs="Times New Roman"/>
                <w:b w:val="0"/>
                <w:color w:val="000000"/>
                <w:sz w:val="18"/>
                <w:szCs w:val="18"/>
              </w:rPr>
            </w:pPr>
            <w:r>
              <w:rPr>
                <w:rFonts w:hint="default" w:ascii="Times New Roman" w:hAnsi="Times New Roman" w:eastAsia="宋体" w:cs="Times New Roman"/>
                <w:b w:val="0"/>
                <w:color w:val="000000"/>
                <w:sz w:val="18"/>
                <w:szCs w:val="18"/>
                <w:lang w:val="en-US" w:eastAsia="zh-CN"/>
              </w:rPr>
              <w:t>N3</w:t>
            </w:r>
            <w:r>
              <w:rPr>
                <w:rFonts w:hint="eastAsia" w:ascii="Times New Roman" w:hAnsi="Times New Roman" w:eastAsia="宋体" w:cs="Times New Roman"/>
                <w:b w:val="0"/>
                <w:color w:val="000000"/>
                <w:sz w:val="18"/>
                <w:szCs w:val="18"/>
                <w:lang w:val="en-US" w:eastAsia="zh-CN"/>
              </w:rPr>
              <w:t>4-</w:t>
            </w:r>
            <w:r>
              <w:rPr>
                <w:rFonts w:hint="default" w:ascii="Times New Roman" w:hAnsi="Times New Roman" w:eastAsia="宋体" w:cs="Times New Roman"/>
                <w:b w:val="0"/>
                <w:color w:val="000000"/>
                <w:sz w:val="18"/>
                <w:szCs w:val="18"/>
                <w:lang w:val="en-US" w:eastAsia="zh-CN"/>
              </w:rPr>
              <w:t>3</w:t>
            </w:r>
          </w:p>
        </w:tc>
        <w:tc>
          <w:tcPr>
            <w:tcW w:w="1290" w:type="pct"/>
            <w:tcBorders>
              <w:top w:val="nil"/>
              <w:left w:val="nil"/>
              <w:bottom w:val="nil"/>
              <w:right w:val="nil"/>
            </w:tcBorders>
            <w:shd w:val="clear" w:color="auto" w:fill="auto"/>
            <w:noWrap/>
            <w:vAlign w:val="center"/>
          </w:tcPr>
          <w:p w14:paraId="70188BD4">
            <w:pPr>
              <w:spacing w:after="0"/>
              <w:rPr>
                <w:rFonts w:hint="default" w:ascii="Times New Roman" w:hAnsi="Times New Roman" w:eastAsia="宋体" w:cs="Times New Roman"/>
                <w:b w:val="0"/>
                <w:color w:val="000000"/>
                <w:sz w:val="18"/>
                <w:szCs w:val="18"/>
              </w:rPr>
            </w:pPr>
            <w:r>
              <w:rPr>
                <w:rFonts w:hint="default" w:ascii="Times New Roman" w:hAnsi="Times New Roman" w:eastAsia="宋体" w:cs="Times New Roman"/>
                <w:b w:val="0"/>
                <w:color w:val="000000"/>
                <w:sz w:val="18"/>
                <w:szCs w:val="18"/>
                <w:lang w:val="en-US" w:eastAsia="zh-CN"/>
              </w:rPr>
              <w:t>PE</w:t>
            </w:r>
          </w:p>
        </w:tc>
        <w:tc>
          <w:tcPr>
            <w:tcW w:w="1554" w:type="pct"/>
            <w:tcBorders>
              <w:top w:val="nil"/>
              <w:left w:val="nil"/>
              <w:bottom w:val="nil"/>
              <w:right w:val="nil"/>
            </w:tcBorders>
            <w:shd w:val="clear" w:color="auto" w:fill="auto"/>
          </w:tcPr>
          <w:p w14:paraId="6D69C141">
            <w:pPr>
              <w:spacing w:after="0" w:line="360" w:lineRule="auto"/>
              <w:rPr>
                <w:sz w:val="18"/>
                <w:szCs w:val="18"/>
              </w:rPr>
            </w:pPr>
            <w:r>
              <w:rPr>
                <w:rFonts w:ascii="Times New Roman" w:hAnsi="Times New Roman" w:eastAsia="Times New Roman"/>
                <w:sz w:val="18"/>
                <w:szCs w:val="18"/>
              </w:rPr>
              <w:t>Illumina NovaSeq</w:t>
            </w:r>
          </w:p>
        </w:tc>
        <w:tc>
          <w:tcPr>
            <w:tcW w:w="1581" w:type="pct"/>
            <w:tcBorders>
              <w:top w:val="nil"/>
              <w:left w:val="nil"/>
              <w:bottom w:val="nil"/>
              <w:right w:val="nil"/>
            </w:tcBorders>
            <w:shd w:val="clear" w:color="auto" w:fill="auto"/>
          </w:tcPr>
          <w:p w14:paraId="6665EB80">
            <w:pPr>
              <w:spacing w:after="0" w:line="360" w:lineRule="auto"/>
              <w:rPr>
                <w:sz w:val="18"/>
                <w:szCs w:val="18"/>
              </w:rPr>
            </w:pPr>
            <w:r>
              <w:rPr>
                <w:rFonts w:ascii="Times New Roman" w:hAnsi="Times New Roman" w:eastAsia="Times New Roman"/>
                <w:sz w:val="18"/>
                <w:szCs w:val="18"/>
              </w:rPr>
              <w:t>paired-end, 2 × 150 bp</w:t>
            </w:r>
          </w:p>
        </w:tc>
      </w:tr>
      <w:tr w14:paraId="35BF1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80" w:hRule="atLeast"/>
        </w:trPr>
        <w:tc>
          <w:tcPr>
            <w:tcW w:w="573" w:type="pct"/>
            <w:tcBorders>
              <w:top w:val="nil"/>
              <w:left w:val="nil"/>
              <w:bottom w:val="nil"/>
              <w:right w:val="nil"/>
            </w:tcBorders>
            <w:shd w:val="clear" w:color="auto" w:fill="auto"/>
            <w:noWrap/>
            <w:vAlign w:val="center"/>
          </w:tcPr>
          <w:p w14:paraId="68FF437D">
            <w:pPr>
              <w:spacing w:after="0"/>
              <w:rPr>
                <w:rFonts w:hint="default" w:ascii="Times New Roman" w:hAnsi="Times New Roman" w:eastAsia="宋体" w:cs="Times New Roman"/>
                <w:b w:val="0"/>
                <w:color w:val="000000"/>
                <w:sz w:val="18"/>
                <w:szCs w:val="18"/>
              </w:rPr>
            </w:pPr>
            <w:r>
              <w:rPr>
                <w:rFonts w:hint="default" w:ascii="Times New Roman" w:hAnsi="Times New Roman" w:eastAsia="宋体" w:cs="Times New Roman"/>
                <w:b w:val="0"/>
                <w:color w:val="000000"/>
                <w:sz w:val="18"/>
                <w:szCs w:val="18"/>
                <w:lang w:val="en-US" w:eastAsia="zh-CN"/>
              </w:rPr>
              <w:t>N40</w:t>
            </w:r>
            <w:r>
              <w:rPr>
                <w:rFonts w:hint="eastAsia" w:ascii="Times New Roman" w:hAnsi="Times New Roman" w:eastAsia="宋体" w:cs="Times New Roman"/>
                <w:b w:val="0"/>
                <w:color w:val="000000"/>
                <w:sz w:val="18"/>
                <w:szCs w:val="18"/>
                <w:lang w:val="en-US" w:eastAsia="zh-CN"/>
              </w:rPr>
              <w:t>-</w:t>
            </w:r>
            <w:r>
              <w:rPr>
                <w:rFonts w:hint="default" w:ascii="Times New Roman" w:hAnsi="Times New Roman" w:eastAsia="宋体" w:cs="Times New Roman"/>
                <w:b w:val="0"/>
                <w:color w:val="000000"/>
                <w:sz w:val="18"/>
                <w:szCs w:val="18"/>
                <w:lang w:val="en-US" w:eastAsia="zh-CN"/>
              </w:rPr>
              <w:t>1</w:t>
            </w:r>
          </w:p>
        </w:tc>
        <w:tc>
          <w:tcPr>
            <w:tcW w:w="1290" w:type="pct"/>
            <w:tcBorders>
              <w:top w:val="nil"/>
              <w:left w:val="nil"/>
              <w:bottom w:val="nil"/>
              <w:right w:val="nil"/>
            </w:tcBorders>
            <w:shd w:val="clear" w:color="auto" w:fill="auto"/>
            <w:noWrap/>
            <w:vAlign w:val="center"/>
          </w:tcPr>
          <w:p w14:paraId="04394F33">
            <w:pPr>
              <w:spacing w:after="0"/>
              <w:rPr>
                <w:rFonts w:hint="default" w:ascii="Times New Roman" w:hAnsi="Times New Roman" w:eastAsia="宋体" w:cs="Times New Roman"/>
                <w:b w:val="0"/>
                <w:color w:val="000000"/>
                <w:sz w:val="18"/>
                <w:szCs w:val="18"/>
              </w:rPr>
            </w:pPr>
            <w:r>
              <w:rPr>
                <w:rFonts w:hint="default" w:ascii="Times New Roman" w:hAnsi="Times New Roman" w:eastAsia="宋体" w:cs="Times New Roman"/>
                <w:b w:val="0"/>
                <w:color w:val="000000"/>
                <w:sz w:val="18"/>
                <w:szCs w:val="18"/>
                <w:lang w:val="en-US" w:eastAsia="zh-CN"/>
              </w:rPr>
              <w:t>PE</w:t>
            </w:r>
          </w:p>
        </w:tc>
        <w:tc>
          <w:tcPr>
            <w:tcW w:w="1554" w:type="pct"/>
            <w:tcBorders>
              <w:top w:val="nil"/>
              <w:left w:val="nil"/>
              <w:bottom w:val="nil"/>
              <w:right w:val="nil"/>
            </w:tcBorders>
            <w:shd w:val="clear" w:color="auto" w:fill="auto"/>
          </w:tcPr>
          <w:p w14:paraId="518D3BF4">
            <w:pPr>
              <w:spacing w:after="0" w:line="360" w:lineRule="auto"/>
              <w:rPr>
                <w:sz w:val="18"/>
                <w:szCs w:val="18"/>
              </w:rPr>
            </w:pPr>
            <w:r>
              <w:rPr>
                <w:rFonts w:ascii="Times New Roman" w:hAnsi="Times New Roman" w:eastAsia="Times New Roman"/>
                <w:sz w:val="18"/>
                <w:szCs w:val="18"/>
              </w:rPr>
              <w:t>Illumina NovaSeq</w:t>
            </w:r>
          </w:p>
        </w:tc>
        <w:tc>
          <w:tcPr>
            <w:tcW w:w="1581" w:type="pct"/>
            <w:tcBorders>
              <w:top w:val="nil"/>
              <w:left w:val="nil"/>
              <w:bottom w:val="nil"/>
              <w:right w:val="nil"/>
            </w:tcBorders>
            <w:shd w:val="clear" w:color="auto" w:fill="auto"/>
          </w:tcPr>
          <w:p w14:paraId="31C2F55A">
            <w:pPr>
              <w:spacing w:after="0" w:line="360" w:lineRule="auto"/>
              <w:rPr>
                <w:sz w:val="18"/>
                <w:szCs w:val="18"/>
              </w:rPr>
            </w:pPr>
            <w:r>
              <w:rPr>
                <w:rFonts w:ascii="Times New Roman" w:hAnsi="Times New Roman" w:eastAsia="Times New Roman"/>
                <w:sz w:val="18"/>
                <w:szCs w:val="18"/>
              </w:rPr>
              <w:t>paired-end, 2 × 150 bp</w:t>
            </w:r>
          </w:p>
        </w:tc>
      </w:tr>
      <w:tr w14:paraId="2E6C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80" w:hRule="atLeast"/>
        </w:trPr>
        <w:tc>
          <w:tcPr>
            <w:tcW w:w="573" w:type="pct"/>
            <w:tcBorders>
              <w:top w:val="nil"/>
              <w:left w:val="nil"/>
              <w:bottom w:val="nil"/>
              <w:right w:val="nil"/>
            </w:tcBorders>
            <w:shd w:val="clear" w:color="auto" w:fill="auto"/>
            <w:noWrap/>
            <w:vAlign w:val="center"/>
          </w:tcPr>
          <w:p w14:paraId="73A4B15F">
            <w:pPr>
              <w:spacing w:after="0"/>
              <w:rPr>
                <w:rFonts w:hint="default" w:ascii="Times New Roman" w:hAnsi="Times New Roman" w:eastAsia="宋体" w:cs="Times New Roman"/>
                <w:b w:val="0"/>
                <w:color w:val="000000"/>
                <w:sz w:val="18"/>
                <w:szCs w:val="18"/>
              </w:rPr>
            </w:pPr>
            <w:r>
              <w:rPr>
                <w:rFonts w:hint="default" w:ascii="Times New Roman" w:hAnsi="Times New Roman" w:eastAsia="宋体" w:cs="Times New Roman"/>
                <w:b w:val="0"/>
                <w:color w:val="000000"/>
                <w:sz w:val="18"/>
                <w:szCs w:val="18"/>
                <w:lang w:val="en-US" w:eastAsia="zh-CN"/>
              </w:rPr>
              <w:t>N40</w:t>
            </w:r>
            <w:r>
              <w:rPr>
                <w:rFonts w:hint="eastAsia" w:ascii="Times New Roman" w:hAnsi="Times New Roman" w:eastAsia="宋体" w:cs="Times New Roman"/>
                <w:b w:val="0"/>
                <w:color w:val="000000"/>
                <w:sz w:val="18"/>
                <w:szCs w:val="18"/>
                <w:lang w:val="en-US" w:eastAsia="zh-CN"/>
              </w:rPr>
              <w:t>-</w:t>
            </w:r>
            <w:r>
              <w:rPr>
                <w:rFonts w:hint="default" w:ascii="Times New Roman" w:hAnsi="Times New Roman" w:eastAsia="宋体" w:cs="Times New Roman"/>
                <w:b w:val="0"/>
                <w:color w:val="000000"/>
                <w:sz w:val="18"/>
                <w:szCs w:val="18"/>
                <w:lang w:val="en-US" w:eastAsia="zh-CN"/>
              </w:rPr>
              <w:t>2</w:t>
            </w:r>
          </w:p>
        </w:tc>
        <w:tc>
          <w:tcPr>
            <w:tcW w:w="1290" w:type="pct"/>
            <w:tcBorders>
              <w:top w:val="nil"/>
              <w:left w:val="nil"/>
              <w:bottom w:val="nil"/>
              <w:right w:val="nil"/>
            </w:tcBorders>
            <w:shd w:val="clear" w:color="auto" w:fill="auto"/>
            <w:noWrap/>
            <w:vAlign w:val="center"/>
          </w:tcPr>
          <w:p w14:paraId="42801411">
            <w:pPr>
              <w:spacing w:after="0"/>
              <w:rPr>
                <w:rFonts w:hint="default" w:ascii="Times New Roman" w:hAnsi="Times New Roman" w:eastAsia="宋体" w:cs="Times New Roman"/>
                <w:b w:val="0"/>
                <w:color w:val="000000"/>
                <w:sz w:val="18"/>
                <w:szCs w:val="18"/>
              </w:rPr>
            </w:pPr>
            <w:r>
              <w:rPr>
                <w:rFonts w:hint="default" w:ascii="Times New Roman" w:hAnsi="Times New Roman" w:eastAsia="宋体" w:cs="Times New Roman"/>
                <w:b w:val="0"/>
                <w:color w:val="000000"/>
                <w:sz w:val="18"/>
                <w:szCs w:val="18"/>
                <w:lang w:val="en-US" w:eastAsia="zh-CN"/>
              </w:rPr>
              <w:t>PE</w:t>
            </w:r>
          </w:p>
        </w:tc>
        <w:tc>
          <w:tcPr>
            <w:tcW w:w="1554" w:type="pct"/>
            <w:tcBorders>
              <w:top w:val="nil"/>
              <w:left w:val="nil"/>
              <w:bottom w:val="nil"/>
              <w:right w:val="nil"/>
            </w:tcBorders>
            <w:shd w:val="clear" w:color="auto" w:fill="auto"/>
          </w:tcPr>
          <w:p w14:paraId="4EA3ED4A">
            <w:pPr>
              <w:spacing w:after="0" w:line="360" w:lineRule="auto"/>
              <w:rPr>
                <w:sz w:val="18"/>
                <w:szCs w:val="18"/>
              </w:rPr>
            </w:pPr>
            <w:r>
              <w:rPr>
                <w:rFonts w:ascii="Times New Roman" w:hAnsi="Times New Roman" w:eastAsia="Times New Roman"/>
                <w:sz w:val="18"/>
                <w:szCs w:val="18"/>
              </w:rPr>
              <w:t>Illumina NovaSeq</w:t>
            </w:r>
          </w:p>
        </w:tc>
        <w:tc>
          <w:tcPr>
            <w:tcW w:w="1581" w:type="pct"/>
            <w:tcBorders>
              <w:top w:val="nil"/>
              <w:left w:val="nil"/>
              <w:bottom w:val="nil"/>
              <w:right w:val="nil"/>
            </w:tcBorders>
            <w:shd w:val="clear" w:color="auto" w:fill="auto"/>
          </w:tcPr>
          <w:p w14:paraId="02EE535B">
            <w:pPr>
              <w:spacing w:after="0" w:line="360" w:lineRule="auto"/>
              <w:rPr>
                <w:sz w:val="18"/>
                <w:szCs w:val="18"/>
              </w:rPr>
            </w:pPr>
            <w:r>
              <w:rPr>
                <w:rFonts w:ascii="Times New Roman" w:hAnsi="Times New Roman" w:eastAsia="Times New Roman"/>
                <w:sz w:val="18"/>
                <w:szCs w:val="18"/>
              </w:rPr>
              <w:t>paired-end, 2 × 150 bp</w:t>
            </w:r>
          </w:p>
        </w:tc>
      </w:tr>
      <w:tr w14:paraId="0CB5C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80" w:hRule="atLeast"/>
        </w:trPr>
        <w:tc>
          <w:tcPr>
            <w:tcW w:w="573" w:type="pct"/>
            <w:tcBorders>
              <w:top w:val="nil"/>
              <w:left w:val="nil"/>
              <w:bottom w:val="single" w:color="000000" w:sz="8" w:space="0"/>
              <w:right w:val="nil"/>
            </w:tcBorders>
            <w:shd w:val="clear" w:color="auto" w:fill="auto"/>
            <w:noWrap/>
            <w:vAlign w:val="center"/>
          </w:tcPr>
          <w:p w14:paraId="21BE29C2">
            <w:pPr>
              <w:spacing w:after="0"/>
              <w:rPr>
                <w:rFonts w:hint="default" w:ascii="Times New Roman" w:hAnsi="Times New Roman" w:eastAsia="宋体" w:cs="Times New Roman"/>
                <w:b w:val="0"/>
                <w:color w:val="000000"/>
                <w:sz w:val="18"/>
                <w:szCs w:val="18"/>
              </w:rPr>
            </w:pPr>
            <w:r>
              <w:rPr>
                <w:rFonts w:hint="default" w:ascii="Times New Roman" w:hAnsi="Times New Roman" w:eastAsia="宋体" w:cs="Times New Roman"/>
                <w:b w:val="0"/>
                <w:color w:val="000000"/>
                <w:sz w:val="18"/>
                <w:szCs w:val="18"/>
                <w:lang w:val="en-US" w:eastAsia="zh-CN"/>
              </w:rPr>
              <w:t>N40</w:t>
            </w:r>
            <w:r>
              <w:rPr>
                <w:rFonts w:hint="eastAsia" w:ascii="Times New Roman" w:hAnsi="Times New Roman" w:eastAsia="宋体" w:cs="Times New Roman"/>
                <w:b w:val="0"/>
                <w:color w:val="000000"/>
                <w:sz w:val="18"/>
                <w:szCs w:val="18"/>
                <w:lang w:val="en-US" w:eastAsia="zh-CN"/>
              </w:rPr>
              <w:t>-</w:t>
            </w:r>
            <w:r>
              <w:rPr>
                <w:rFonts w:hint="default" w:ascii="Times New Roman" w:hAnsi="Times New Roman" w:eastAsia="宋体" w:cs="Times New Roman"/>
                <w:b w:val="0"/>
                <w:color w:val="000000"/>
                <w:sz w:val="18"/>
                <w:szCs w:val="18"/>
                <w:lang w:val="en-US" w:eastAsia="zh-CN"/>
              </w:rPr>
              <w:t>3</w:t>
            </w:r>
          </w:p>
        </w:tc>
        <w:tc>
          <w:tcPr>
            <w:tcW w:w="1290" w:type="pct"/>
            <w:tcBorders>
              <w:top w:val="nil"/>
              <w:left w:val="nil"/>
              <w:bottom w:val="single" w:color="000000" w:sz="8" w:space="0"/>
              <w:right w:val="nil"/>
            </w:tcBorders>
            <w:shd w:val="clear" w:color="auto" w:fill="auto"/>
            <w:noWrap/>
            <w:vAlign w:val="center"/>
          </w:tcPr>
          <w:p w14:paraId="2DAC9B9A">
            <w:pPr>
              <w:spacing w:after="0"/>
              <w:rPr>
                <w:rFonts w:hint="default" w:ascii="Times New Roman" w:hAnsi="Times New Roman" w:eastAsia="宋体" w:cs="Times New Roman"/>
                <w:b w:val="0"/>
                <w:color w:val="000000"/>
                <w:sz w:val="18"/>
                <w:szCs w:val="18"/>
              </w:rPr>
            </w:pPr>
            <w:r>
              <w:rPr>
                <w:rFonts w:hint="default" w:ascii="Times New Roman" w:hAnsi="Times New Roman" w:eastAsia="宋体" w:cs="Times New Roman"/>
                <w:b w:val="0"/>
                <w:color w:val="000000"/>
                <w:sz w:val="18"/>
                <w:szCs w:val="18"/>
                <w:lang w:val="en-US" w:eastAsia="zh-CN"/>
              </w:rPr>
              <w:t>PE</w:t>
            </w:r>
          </w:p>
        </w:tc>
        <w:tc>
          <w:tcPr>
            <w:tcW w:w="1554" w:type="pct"/>
            <w:tcBorders>
              <w:top w:val="nil"/>
              <w:left w:val="nil"/>
              <w:bottom w:val="single" w:color="000000" w:sz="8" w:space="0"/>
              <w:right w:val="nil"/>
            </w:tcBorders>
            <w:shd w:val="clear" w:color="auto" w:fill="auto"/>
          </w:tcPr>
          <w:p w14:paraId="554DA032">
            <w:pPr>
              <w:spacing w:after="0" w:line="360" w:lineRule="auto"/>
              <w:rPr>
                <w:sz w:val="18"/>
                <w:szCs w:val="18"/>
              </w:rPr>
            </w:pPr>
            <w:r>
              <w:rPr>
                <w:rFonts w:ascii="Times New Roman" w:hAnsi="Times New Roman" w:eastAsia="Times New Roman"/>
                <w:sz w:val="18"/>
                <w:szCs w:val="18"/>
              </w:rPr>
              <w:t>Illumina NovaSeq</w:t>
            </w:r>
          </w:p>
        </w:tc>
        <w:tc>
          <w:tcPr>
            <w:tcW w:w="1581" w:type="pct"/>
            <w:tcBorders>
              <w:top w:val="nil"/>
              <w:left w:val="nil"/>
              <w:bottom w:val="single" w:color="000000" w:sz="8" w:space="0"/>
              <w:right w:val="nil"/>
            </w:tcBorders>
            <w:shd w:val="clear" w:color="auto" w:fill="auto"/>
          </w:tcPr>
          <w:p w14:paraId="221849B9">
            <w:pPr>
              <w:spacing w:after="0" w:line="360" w:lineRule="auto"/>
              <w:rPr>
                <w:sz w:val="18"/>
                <w:szCs w:val="18"/>
              </w:rPr>
            </w:pPr>
            <w:r>
              <w:rPr>
                <w:rFonts w:ascii="Times New Roman" w:hAnsi="Times New Roman" w:eastAsia="Times New Roman"/>
                <w:sz w:val="18"/>
                <w:szCs w:val="18"/>
              </w:rPr>
              <w:t>paired-end, 2 × 150 bp</w:t>
            </w:r>
          </w:p>
        </w:tc>
      </w:tr>
    </w:tbl>
    <w:p w14:paraId="7AF8047A">
      <w:pPr>
        <w:keepNext/>
        <w:spacing w:after="80" w:line="360" w:lineRule="auto"/>
      </w:pPr>
      <w:r>
        <w:rPr>
          <w:rFonts w:ascii="Times New Roman" w:hAnsi="Times New Roman" w:eastAsia="Times New Roman"/>
          <w:b/>
          <w:sz w:val="24"/>
        </w:rPr>
        <w:t>Table S1. Basic sequencing information</w:t>
      </w:r>
    </w:p>
    <w:p w14:paraId="3B58E774">
      <w:pPr>
        <w:spacing w:after="160" w:line="360" w:lineRule="auto"/>
        <w:rPr>
          <w:sz w:val="18"/>
          <w:szCs w:val="18"/>
        </w:rPr>
      </w:pPr>
      <w:r>
        <w:rPr>
          <w:rFonts w:ascii="Times New Roman" w:hAnsi="Times New Roman" w:eastAsia="Times New Roman"/>
          <w:sz w:val="18"/>
          <w:szCs w:val="18"/>
        </w:rPr>
        <w:t>Note: PE, paired-end sequencing. All samples were sequenced on the Illumina NovaSeq platform in paired-end mode (2 × 150 bp).</w:t>
      </w:r>
    </w:p>
    <w:p w14:paraId="3DA4D37C">
      <w:pPr>
        <w:keepNext/>
        <w:spacing w:after="80" w:line="360" w:lineRule="auto"/>
      </w:pPr>
      <w:r>
        <w:rPr>
          <w:rFonts w:ascii="Times New Roman" w:hAnsi="Times New Roman" w:eastAsia="Times New Roman"/>
          <w:b/>
          <w:sz w:val="24"/>
        </w:rPr>
        <w:t>Table S2. Raw sequencing statistics</w:t>
      </w:r>
    </w:p>
    <w:tbl>
      <w:tblPr>
        <w:tblStyle w:val="5"/>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7"/>
        <w:gridCol w:w="1356"/>
        <w:gridCol w:w="1630"/>
        <w:gridCol w:w="1012"/>
        <w:gridCol w:w="1120"/>
        <w:gridCol w:w="1212"/>
        <w:gridCol w:w="1212"/>
      </w:tblGrid>
      <w:tr w14:paraId="33B9E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305" w:hRule="atLeast"/>
          <w:tblHeader/>
        </w:trPr>
        <w:tc>
          <w:tcPr>
            <w:tcBorders>
              <w:top w:val="single" w:color="000000" w:sz="8" w:space="0"/>
              <w:left w:val="nil"/>
              <w:bottom w:val="single" w:color="000000" w:sz="8" w:space="0"/>
              <w:right w:val="nil"/>
            </w:tcBorders>
            <w:shd w:val="clear" w:color="auto" w:fill="auto"/>
          </w:tcPr>
          <w:p w14:paraId="040EDC0D">
            <w:pPr>
              <w:spacing w:after="0" w:line="360" w:lineRule="auto"/>
            </w:pPr>
            <w:r>
              <w:rPr>
                <w:rFonts w:ascii="Times New Roman" w:hAnsi="Times New Roman" w:eastAsia="Times New Roman"/>
                <w:b/>
                <w:sz w:val="24"/>
              </w:rPr>
              <w:t>Sample</w:t>
            </w:r>
          </w:p>
        </w:tc>
        <w:tc>
          <w:tcPr>
            <w:tcBorders>
              <w:top w:val="single" w:color="000000" w:sz="8" w:space="0"/>
              <w:left w:val="nil"/>
              <w:bottom w:val="single" w:color="000000" w:sz="8" w:space="0"/>
              <w:right w:val="nil"/>
            </w:tcBorders>
            <w:shd w:val="clear" w:color="auto" w:fill="auto"/>
          </w:tcPr>
          <w:p w14:paraId="178489A4">
            <w:pPr>
              <w:spacing w:after="0" w:line="360" w:lineRule="auto"/>
            </w:pPr>
            <w:r>
              <w:rPr>
                <w:rFonts w:ascii="Times New Roman" w:hAnsi="Times New Roman" w:eastAsia="Times New Roman"/>
                <w:b/>
                <w:sz w:val="24"/>
              </w:rPr>
              <w:t>Reads</w:t>
            </w:r>
          </w:p>
        </w:tc>
        <w:tc>
          <w:tcPr>
            <w:tcBorders>
              <w:top w:val="single" w:color="000000" w:sz="8" w:space="0"/>
              <w:left w:val="nil"/>
              <w:bottom w:val="single" w:color="000000" w:sz="8" w:space="0"/>
              <w:right w:val="nil"/>
            </w:tcBorders>
            <w:shd w:val="clear" w:color="auto" w:fill="auto"/>
          </w:tcPr>
          <w:p w14:paraId="789B1E1C">
            <w:pPr>
              <w:spacing w:after="0" w:line="360" w:lineRule="auto"/>
            </w:pPr>
            <w:r>
              <w:rPr>
                <w:rFonts w:ascii="Times New Roman" w:hAnsi="Times New Roman" w:eastAsia="Times New Roman"/>
                <w:b/>
                <w:sz w:val="24"/>
              </w:rPr>
              <w:t>Total bases (bp)</w:t>
            </w:r>
          </w:p>
        </w:tc>
        <w:tc>
          <w:tcPr>
            <w:tcBorders>
              <w:top w:val="single" w:color="000000" w:sz="8" w:space="0"/>
              <w:left w:val="nil"/>
              <w:bottom w:val="single" w:color="000000" w:sz="8" w:space="0"/>
              <w:right w:val="nil"/>
            </w:tcBorders>
            <w:shd w:val="clear" w:color="auto" w:fill="auto"/>
          </w:tcPr>
          <w:p w14:paraId="6D2341F5">
            <w:pPr>
              <w:spacing w:after="0" w:line="360" w:lineRule="auto"/>
            </w:pPr>
            <w:r>
              <w:rPr>
                <w:rFonts w:ascii="Times New Roman" w:hAnsi="Times New Roman" w:eastAsia="Times New Roman"/>
                <w:b/>
                <w:sz w:val="24"/>
              </w:rPr>
              <w:t>N (%)</w:t>
            </w:r>
          </w:p>
        </w:tc>
        <w:tc>
          <w:tcPr>
            <w:tcBorders>
              <w:top w:val="single" w:color="000000" w:sz="8" w:space="0"/>
              <w:left w:val="nil"/>
              <w:bottom w:val="single" w:color="000000" w:sz="8" w:space="0"/>
              <w:right w:val="nil"/>
            </w:tcBorders>
            <w:shd w:val="clear" w:color="auto" w:fill="auto"/>
          </w:tcPr>
          <w:p w14:paraId="7A59D3DA">
            <w:pPr>
              <w:spacing w:after="0" w:line="360" w:lineRule="auto"/>
            </w:pPr>
            <w:r>
              <w:rPr>
                <w:rFonts w:ascii="Times New Roman" w:hAnsi="Times New Roman" w:eastAsia="Times New Roman"/>
                <w:b/>
                <w:sz w:val="24"/>
              </w:rPr>
              <w:t>GC (%)</w:t>
            </w:r>
          </w:p>
        </w:tc>
        <w:tc>
          <w:tcPr>
            <w:tcBorders>
              <w:top w:val="single" w:color="000000" w:sz="8" w:space="0"/>
              <w:left w:val="nil"/>
              <w:bottom w:val="single" w:color="000000" w:sz="8" w:space="0"/>
              <w:right w:val="nil"/>
            </w:tcBorders>
            <w:shd w:val="clear" w:color="auto" w:fill="auto"/>
          </w:tcPr>
          <w:p w14:paraId="2D2B27BB">
            <w:pPr>
              <w:spacing w:after="0" w:line="360" w:lineRule="auto"/>
            </w:pPr>
            <w:r>
              <w:rPr>
                <w:rFonts w:ascii="Times New Roman" w:hAnsi="Times New Roman" w:eastAsia="Times New Roman"/>
                <w:b/>
                <w:sz w:val="24"/>
              </w:rPr>
              <w:t>Q20 (%)</w:t>
            </w:r>
          </w:p>
        </w:tc>
        <w:tc>
          <w:tcPr>
            <w:tcBorders>
              <w:top w:val="single" w:color="000000" w:sz="8" w:space="0"/>
              <w:left w:val="nil"/>
              <w:bottom w:val="single" w:color="000000" w:sz="8" w:space="0"/>
              <w:right w:val="nil"/>
            </w:tcBorders>
            <w:shd w:val="clear" w:color="auto" w:fill="auto"/>
          </w:tcPr>
          <w:p w14:paraId="051721FC">
            <w:pPr>
              <w:spacing w:after="0" w:line="360" w:lineRule="auto"/>
            </w:pPr>
            <w:r>
              <w:rPr>
                <w:rFonts w:ascii="Times New Roman" w:hAnsi="Times New Roman" w:eastAsia="Times New Roman"/>
                <w:b/>
                <w:sz w:val="24"/>
              </w:rPr>
              <w:t>Q30 (%)</w:t>
            </w:r>
          </w:p>
        </w:tc>
      </w:tr>
      <w:tr w14:paraId="7808F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30" w:hRule="atLeast"/>
        </w:trPr>
        <w:tc>
          <w:tcPr>
            <w:tcW w:w="541" w:type="pct"/>
            <w:tcBorders>
              <w:top w:val="nil"/>
              <w:left w:val="nil"/>
              <w:bottom w:val="nil"/>
              <w:right w:val="nil"/>
            </w:tcBorders>
            <w:shd w:val="clear" w:color="auto" w:fill="auto"/>
            <w:vAlign w:val="center"/>
          </w:tcPr>
          <w:p w14:paraId="35A95CDD">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CK-1</w:t>
            </w:r>
          </w:p>
        </w:tc>
        <w:tc>
          <w:tcPr>
            <w:tcW w:w="801" w:type="pct"/>
            <w:tcBorders>
              <w:top w:val="nil"/>
              <w:left w:val="nil"/>
              <w:bottom w:val="nil"/>
              <w:right w:val="nil"/>
            </w:tcBorders>
            <w:shd w:val="clear" w:color="auto" w:fill="auto"/>
            <w:vAlign w:val="center"/>
          </w:tcPr>
          <w:p w14:paraId="0D6C56A1">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47127712</w:t>
            </w:r>
          </w:p>
        </w:tc>
        <w:tc>
          <w:tcPr>
            <w:tcW w:w="961" w:type="pct"/>
            <w:tcBorders>
              <w:top w:val="nil"/>
              <w:left w:val="nil"/>
              <w:bottom w:val="nil"/>
              <w:right w:val="nil"/>
            </w:tcBorders>
            <w:shd w:val="clear" w:color="auto" w:fill="auto"/>
            <w:vAlign w:val="center"/>
          </w:tcPr>
          <w:p w14:paraId="24520F9A">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7116284512</w:t>
            </w:r>
          </w:p>
        </w:tc>
        <w:tc>
          <w:tcPr>
            <w:tcW w:w="599" w:type="pct"/>
            <w:tcBorders>
              <w:top w:val="nil"/>
              <w:left w:val="nil"/>
              <w:bottom w:val="nil"/>
              <w:right w:val="nil"/>
            </w:tcBorders>
            <w:shd w:val="clear" w:color="auto" w:fill="auto"/>
            <w:vAlign w:val="center"/>
          </w:tcPr>
          <w:p w14:paraId="1F94FB4E">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0.0054</w:t>
            </w:r>
          </w:p>
        </w:tc>
        <w:tc>
          <w:tcPr>
            <w:tcW w:w="662" w:type="pct"/>
            <w:tcBorders>
              <w:top w:val="nil"/>
              <w:left w:val="nil"/>
              <w:bottom w:val="nil"/>
              <w:right w:val="nil"/>
            </w:tcBorders>
            <w:shd w:val="clear" w:color="auto" w:fill="auto"/>
            <w:vAlign w:val="center"/>
          </w:tcPr>
          <w:p w14:paraId="0A0DF6CC">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65.26</w:t>
            </w:r>
          </w:p>
        </w:tc>
        <w:tc>
          <w:tcPr>
            <w:tcW w:w="716" w:type="pct"/>
            <w:tcBorders>
              <w:top w:val="nil"/>
              <w:left w:val="nil"/>
              <w:bottom w:val="nil"/>
              <w:right w:val="nil"/>
            </w:tcBorders>
            <w:shd w:val="clear" w:color="auto" w:fill="auto"/>
            <w:vAlign w:val="center"/>
          </w:tcPr>
          <w:p w14:paraId="4E5F074F">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97.76</w:t>
            </w:r>
          </w:p>
        </w:tc>
        <w:tc>
          <w:tcPr>
            <w:tcW w:w="716" w:type="pct"/>
            <w:tcBorders>
              <w:top w:val="nil"/>
              <w:left w:val="nil"/>
              <w:bottom w:val="nil"/>
              <w:right w:val="nil"/>
            </w:tcBorders>
            <w:shd w:val="clear" w:color="auto" w:fill="auto"/>
            <w:vAlign w:val="center"/>
          </w:tcPr>
          <w:p w14:paraId="27389369">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91.72</w:t>
            </w:r>
          </w:p>
        </w:tc>
      </w:tr>
      <w:tr w14:paraId="54F04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5" w:hRule="atLeast"/>
        </w:trPr>
        <w:tc>
          <w:tcPr>
            <w:tcW w:w="541" w:type="pct"/>
            <w:tcBorders>
              <w:top w:val="nil"/>
              <w:left w:val="nil"/>
              <w:bottom w:val="nil"/>
              <w:right w:val="nil"/>
            </w:tcBorders>
            <w:shd w:val="clear" w:color="auto" w:fill="auto"/>
            <w:vAlign w:val="center"/>
          </w:tcPr>
          <w:p w14:paraId="0452EB42">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CK-2</w:t>
            </w:r>
          </w:p>
        </w:tc>
        <w:tc>
          <w:tcPr>
            <w:tcW w:w="801" w:type="pct"/>
            <w:tcBorders>
              <w:top w:val="nil"/>
              <w:left w:val="nil"/>
              <w:bottom w:val="nil"/>
              <w:right w:val="nil"/>
            </w:tcBorders>
            <w:shd w:val="clear" w:color="auto" w:fill="auto"/>
            <w:vAlign w:val="center"/>
          </w:tcPr>
          <w:p w14:paraId="76E760BE">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47666150</w:t>
            </w:r>
          </w:p>
        </w:tc>
        <w:tc>
          <w:tcPr>
            <w:tcW w:w="961" w:type="pct"/>
            <w:tcBorders>
              <w:top w:val="nil"/>
              <w:left w:val="nil"/>
              <w:bottom w:val="nil"/>
              <w:right w:val="nil"/>
            </w:tcBorders>
            <w:shd w:val="clear" w:color="auto" w:fill="auto"/>
            <w:vAlign w:val="center"/>
          </w:tcPr>
          <w:p w14:paraId="29CDB2EA">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7197588650</w:t>
            </w:r>
          </w:p>
        </w:tc>
        <w:tc>
          <w:tcPr>
            <w:tcW w:w="599" w:type="pct"/>
            <w:tcBorders>
              <w:top w:val="nil"/>
              <w:left w:val="nil"/>
              <w:bottom w:val="nil"/>
              <w:right w:val="nil"/>
            </w:tcBorders>
            <w:shd w:val="clear" w:color="auto" w:fill="auto"/>
            <w:vAlign w:val="center"/>
          </w:tcPr>
          <w:p w14:paraId="0C581442">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0.0053</w:t>
            </w:r>
          </w:p>
        </w:tc>
        <w:tc>
          <w:tcPr>
            <w:tcW w:w="662" w:type="pct"/>
            <w:tcBorders>
              <w:top w:val="nil"/>
              <w:left w:val="nil"/>
              <w:bottom w:val="nil"/>
              <w:right w:val="nil"/>
            </w:tcBorders>
            <w:shd w:val="clear" w:color="auto" w:fill="auto"/>
            <w:vAlign w:val="center"/>
          </w:tcPr>
          <w:p w14:paraId="3345BA28">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65.99</w:t>
            </w:r>
          </w:p>
        </w:tc>
        <w:tc>
          <w:tcPr>
            <w:tcW w:w="716" w:type="pct"/>
            <w:tcBorders>
              <w:top w:val="nil"/>
              <w:left w:val="nil"/>
              <w:bottom w:val="nil"/>
              <w:right w:val="nil"/>
            </w:tcBorders>
            <w:shd w:val="clear" w:color="auto" w:fill="auto"/>
            <w:vAlign w:val="center"/>
          </w:tcPr>
          <w:p w14:paraId="2A3BE221">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97.66</w:t>
            </w:r>
          </w:p>
        </w:tc>
        <w:tc>
          <w:tcPr>
            <w:tcW w:w="716" w:type="pct"/>
            <w:tcBorders>
              <w:top w:val="nil"/>
              <w:left w:val="nil"/>
              <w:bottom w:val="nil"/>
              <w:right w:val="nil"/>
            </w:tcBorders>
            <w:shd w:val="clear" w:color="auto" w:fill="auto"/>
            <w:vAlign w:val="center"/>
          </w:tcPr>
          <w:p w14:paraId="068DDCA6">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91.45</w:t>
            </w:r>
          </w:p>
        </w:tc>
      </w:tr>
      <w:tr w14:paraId="0D7D2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5" w:hRule="atLeast"/>
        </w:trPr>
        <w:tc>
          <w:tcPr>
            <w:tcW w:w="541" w:type="pct"/>
            <w:tcBorders>
              <w:top w:val="nil"/>
              <w:left w:val="nil"/>
              <w:bottom w:val="nil"/>
              <w:right w:val="nil"/>
            </w:tcBorders>
            <w:shd w:val="clear" w:color="auto" w:fill="auto"/>
            <w:vAlign w:val="center"/>
          </w:tcPr>
          <w:p w14:paraId="03BED583">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CK-3</w:t>
            </w:r>
          </w:p>
        </w:tc>
        <w:tc>
          <w:tcPr>
            <w:tcW w:w="801" w:type="pct"/>
            <w:tcBorders>
              <w:top w:val="nil"/>
              <w:left w:val="nil"/>
              <w:bottom w:val="nil"/>
              <w:right w:val="nil"/>
            </w:tcBorders>
            <w:shd w:val="clear" w:color="auto" w:fill="auto"/>
            <w:vAlign w:val="center"/>
          </w:tcPr>
          <w:p w14:paraId="7A1D32F5">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47864918</w:t>
            </w:r>
          </w:p>
        </w:tc>
        <w:tc>
          <w:tcPr>
            <w:tcW w:w="961" w:type="pct"/>
            <w:tcBorders>
              <w:top w:val="nil"/>
              <w:left w:val="nil"/>
              <w:bottom w:val="nil"/>
              <w:right w:val="nil"/>
            </w:tcBorders>
            <w:shd w:val="clear" w:color="auto" w:fill="auto"/>
            <w:vAlign w:val="center"/>
          </w:tcPr>
          <w:p w14:paraId="5A61B9F0">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7227602618</w:t>
            </w:r>
          </w:p>
        </w:tc>
        <w:tc>
          <w:tcPr>
            <w:tcW w:w="599" w:type="pct"/>
            <w:tcBorders>
              <w:top w:val="nil"/>
              <w:left w:val="nil"/>
              <w:bottom w:val="nil"/>
              <w:right w:val="nil"/>
            </w:tcBorders>
            <w:shd w:val="clear" w:color="auto" w:fill="auto"/>
            <w:vAlign w:val="center"/>
          </w:tcPr>
          <w:p w14:paraId="50F21B86">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0.0054</w:t>
            </w:r>
          </w:p>
        </w:tc>
        <w:tc>
          <w:tcPr>
            <w:tcW w:w="662" w:type="pct"/>
            <w:tcBorders>
              <w:top w:val="nil"/>
              <w:left w:val="nil"/>
              <w:bottom w:val="nil"/>
              <w:right w:val="nil"/>
            </w:tcBorders>
            <w:shd w:val="clear" w:color="auto" w:fill="auto"/>
            <w:vAlign w:val="center"/>
          </w:tcPr>
          <w:p w14:paraId="0CC8BE42">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65.41</w:t>
            </w:r>
          </w:p>
        </w:tc>
        <w:tc>
          <w:tcPr>
            <w:tcW w:w="716" w:type="pct"/>
            <w:tcBorders>
              <w:top w:val="nil"/>
              <w:left w:val="nil"/>
              <w:bottom w:val="nil"/>
              <w:right w:val="nil"/>
            </w:tcBorders>
            <w:shd w:val="clear" w:color="auto" w:fill="auto"/>
            <w:vAlign w:val="center"/>
          </w:tcPr>
          <w:p w14:paraId="0D3AAE59">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97.74</w:t>
            </w:r>
          </w:p>
        </w:tc>
        <w:tc>
          <w:tcPr>
            <w:tcW w:w="716" w:type="pct"/>
            <w:tcBorders>
              <w:top w:val="nil"/>
              <w:left w:val="nil"/>
              <w:bottom w:val="nil"/>
              <w:right w:val="nil"/>
            </w:tcBorders>
            <w:shd w:val="clear" w:color="auto" w:fill="auto"/>
            <w:vAlign w:val="center"/>
          </w:tcPr>
          <w:p w14:paraId="56A98917">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91.7</w:t>
            </w:r>
          </w:p>
        </w:tc>
      </w:tr>
      <w:tr w14:paraId="149C4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5" w:hRule="atLeast"/>
        </w:trPr>
        <w:tc>
          <w:tcPr>
            <w:tcW w:w="541" w:type="pct"/>
            <w:tcBorders>
              <w:top w:val="nil"/>
              <w:left w:val="nil"/>
              <w:bottom w:val="nil"/>
              <w:right w:val="nil"/>
            </w:tcBorders>
            <w:shd w:val="clear" w:color="auto" w:fill="auto"/>
            <w:vAlign w:val="center"/>
          </w:tcPr>
          <w:p w14:paraId="1B359316">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N22-1</w:t>
            </w:r>
          </w:p>
        </w:tc>
        <w:tc>
          <w:tcPr>
            <w:tcW w:w="801" w:type="pct"/>
            <w:tcBorders>
              <w:top w:val="nil"/>
              <w:left w:val="nil"/>
              <w:bottom w:val="nil"/>
              <w:right w:val="nil"/>
            </w:tcBorders>
            <w:shd w:val="clear" w:color="auto" w:fill="auto"/>
            <w:vAlign w:val="center"/>
          </w:tcPr>
          <w:p w14:paraId="51950BF8">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46750854</w:t>
            </w:r>
          </w:p>
        </w:tc>
        <w:tc>
          <w:tcPr>
            <w:tcW w:w="961" w:type="pct"/>
            <w:tcBorders>
              <w:top w:val="nil"/>
              <w:left w:val="nil"/>
              <w:bottom w:val="nil"/>
              <w:right w:val="nil"/>
            </w:tcBorders>
            <w:shd w:val="clear" w:color="auto" w:fill="auto"/>
            <w:vAlign w:val="center"/>
          </w:tcPr>
          <w:p w14:paraId="55294F80">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7059378954</w:t>
            </w:r>
          </w:p>
        </w:tc>
        <w:tc>
          <w:tcPr>
            <w:tcW w:w="599" w:type="pct"/>
            <w:tcBorders>
              <w:top w:val="nil"/>
              <w:left w:val="nil"/>
              <w:bottom w:val="nil"/>
              <w:right w:val="nil"/>
            </w:tcBorders>
            <w:shd w:val="clear" w:color="auto" w:fill="auto"/>
            <w:vAlign w:val="center"/>
          </w:tcPr>
          <w:p w14:paraId="26FD9603">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0.0054</w:t>
            </w:r>
          </w:p>
        </w:tc>
        <w:tc>
          <w:tcPr>
            <w:tcW w:w="662" w:type="pct"/>
            <w:tcBorders>
              <w:top w:val="nil"/>
              <w:left w:val="nil"/>
              <w:bottom w:val="nil"/>
              <w:right w:val="nil"/>
            </w:tcBorders>
            <w:shd w:val="clear" w:color="auto" w:fill="auto"/>
            <w:vAlign w:val="center"/>
          </w:tcPr>
          <w:p w14:paraId="29D035E0">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65.6</w:t>
            </w:r>
          </w:p>
        </w:tc>
        <w:tc>
          <w:tcPr>
            <w:tcW w:w="716" w:type="pct"/>
            <w:tcBorders>
              <w:top w:val="nil"/>
              <w:left w:val="nil"/>
              <w:bottom w:val="nil"/>
              <w:right w:val="nil"/>
            </w:tcBorders>
            <w:shd w:val="clear" w:color="auto" w:fill="auto"/>
            <w:vAlign w:val="center"/>
          </w:tcPr>
          <w:p w14:paraId="0B0CEB78">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97.65</w:t>
            </w:r>
          </w:p>
        </w:tc>
        <w:tc>
          <w:tcPr>
            <w:tcW w:w="716" w:type="pct"/>
            <w:tcBorders>
              <w:top w:val="nil"/>
              <w:left w:val="nil"/>
              <w:bottom w:val="nil"/>
              <w:right w:val="nil"/>
            </w:tcBorders>
            <w:shd w:val="clear" w:color="auto" w:fill="auto"/>
            <w:vAlign w:val="center"/>
          </w:tcPr>
          <w:p w14:paraId="364E34BC">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91.49</w:t>
            </w:r>
          </w:p>
        </w:tc>
      </w:tr>
      <w:tr w14:paraId="58C33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5" w:hRule="atLeast"/>
        </w:trPr>
        <w:tc>
          <w:tcPr>
            <w:tcW w:w="541" w:type="pct"/>
            <w:tcBorders>
              <w:top w:val="nil"/>
              <w:left w:val="nil"/>
              <w:bottom w:val="nil"/>
              <w:right w:val="nil"/>
            </w:tcBorders>
            <w:shd w:val="clear" w:color="auto" w:fill="auto"/>
            <w:vAlign w:val="center"/>
          </w:tcPr>
          <w:p w14:paraId="7B6B0D5C">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N22-2</w:t>
            </w:r>
          </w:p>
        </w:tc>
        <w:tc>
          <w:tcPr>
            <w:tcW w:w="801" w:type="pct"/>
            <w:tcBorders>
              <w:top w:val="nil"/>
              <w:left w:val="nil"/>
              <w:bottom w:val="nil"/>
              <w:right w:val="nil"/>
            </w:tcBorders>
            <w:shd w:val="clear" w:color="auto" w:fill="auto"/>
            <w:vAlign w:val="center"/>
          </w:tcPr>
          <w:p w14:paraId="681AFFDB">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49280274</w:t>
            </w:r>
          </w:p>
        </w:tc>
        <w:tc>
          <w:tcPr>
            <w:tcW w:w="961" w:type="pct"/>
            <w:tcBorders>
              <w:top w:val="nil"/>
              <w:left w:val="nil"/>
              <w:bottom w:val="nil"/>
              <w:right w:val="nil"/>
            </w:tcBorders>
            <w:shd w:val="clear" w:color="auto" w:fill="auto"/>
            <w:vAlign w:val="center"/>
          </w:tcPr>
          <w:p w14:paraId="05885388">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7441321374</w:t>
            </w:r>
          </w:p>
        </w:tc>
        <w:tc>
          <w:tcPr>
            <w:tcW w:w="599" w:type="pct"/>
            <w:tcBorders>
              <w:top w:val="nil"/>
              <w:left w:val="nil"/>
              <w:bottom w:val="nil"/>
              <w:right w:val="nil"/>
            </w:tcBorders>
            <w:shd w:val="clear" w:color="auto" w:fill="auto"/>
            <w:vAlign w:val="center"/>
          </w:tcPr>
          <w:p w14:paraId="68000555">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0.0053</w:t>
            </w:r>
          </w:p>
        </w:tc>
        <w:tc>
          <w:tcPr>
            <w:tcW w:w="662" w:type="pct"/>
            <w:tcBorders>
              <w:top w:val="nil"/>
              <w:left w:val="nil"/>
              <w:bottom w:val="nil"/>
              <w:right w:val="nil"/>
            </w:tcBorders>
            <w:shd w:val="clear" w:color="auto" w:fill="auto"/>
            <w:vAlign w:val="center"/>
          </w:tcPr>
          <w:p w14:paraId="352CCEDD">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65.7</w:t>
            </w:r>
          </w:p>
        </w:tc>
        <w:tc>
          <w:tcPr>
            <w:tcW w:w="716" w:type="pct"/>
            <w:tcBorders>
              <w:top w:val="nil"/>
              <w:left w:val="nil"/>
              <w:bottom w:val="nil"/>
              <w:right w:val="nil"/>
            </w:tcBorders>
            <w:shd w:val="clear" w:color="auto" w:fill="auto"/>
            <w:vAlign w:val="center"/>
          </w:tcPr>
          <w:p w14:paraId="595E4435">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97.75</w:t>
            </w:r>
          </w:p>
        </w:tc>
        <w:tc>
          <w:tcPr>
            <w:tcW w:w="716" w:type="pct"/>
            <w:tcBorders>
              <w:top w:val="nil"/>
              <w:left w:val="nil"/>
              <w:bottom w:val="nil"/>
              <w:right w:val="nil"/>
            </w:tcBorders>
            <w:shd w:val="clear" w:color="auto" w:fill="auto"/>
            <w:vAlign w:val="center"/>
          </w:tcPr>
          <w:p w14:paraId="2FDE4A4B">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91.72</w:t>
            </w:r>
          </w:p>
        </w:tc>
      </w:tr>
      <w:tr w14:paraId="013CF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5" w:hRule="atLeast"/>
        </w:trPr>
        <w:tc>
          <w:tcPr>
            <w:tcW w:w="541" w:type="pct"/>
            <w:tcBorders>
              <w:top w:val="nil"/>
              <w:left w:val="nil"/>
              <w:bottom w:val="nil"/>
              <w:right w:val="nil"/>
            </w:tcBorders>
            <w:shd w:val="clear" w:color="auto" w:fill="auto"/>
            <w:vAlign w:val="center"/>
          </w:tcPr>
          <w:p w14:paraId="00A4832A">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N22-3</w:t>
            </w:r>
          </w:p>
        </w:tc>
        <w:tc>
          <w:tcPr>
            <w:tcW w:w="801" w:type="pct"/>
            <w:tcBorders>
              <w:top w:val="nil"/>
              <w:left w:val="nil"/>
              <w:bottom w:val="nil"/>
              <w:right w:val="nil"/>
            </w:tcBorders>
            <w:shd w:val="clear" w:color="auto" w:fill="auto"/>
            <w:vAlign w:val="center"/>
          </w:tcPr>
          <w:p w14:paraId="0586B25F">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47111380</w:t>
            </w:r>
          </w:p>
        </w:tc>
        <w:tc>
          <w:tcPr>
            <w:tcW w:w="961" w:type="pct"/>
            <w:tcBorders>
              <w:top w:val="nil"/>
              <w:left w:val="nil"/>
              <w:bottom w:val="nil"/>
              <w:right w:val="nil"/>
            </w:tcBorders>
            <w:shd w:val="clear" w:color="auto" w:fill="auto"/>
            <w:vAlign w:val="center"/>
          </w:tcPr>
          <w:p w14:paraId="08280243">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7113818380</w:t>
            </w:r>
          </w:p>
        </w:tc>
        <w:tc>
          <w:tcPr>
            <w:tcW w:w="599" w:type="pct"/>
            <w:tcBorders>
              <w:top w:val="nil"/>
              <w:left w:val="nil"/>
              <w:bottom w:val="nil"/>
              <w:right w:val="nil"/>
            </w:tcBorders>
            <w:shd w:val="clear" w:color="auto" w:fill="auto"/>
            <w:vAlign w:val="center"/>
          </w:tcPr>
          <w:p w14:paraId="6EAF22B1">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0.0053</w:t>
            </w:r>
          </w:p>
        </w:tc>
        <w:tc>
          <w:tcPr>
            <w:tcW w:w="662" w:type="pct"/>
            <w:tcBorders>
              <w:top w:val="nil"/>
              <w:left w:val="nil"/>
              <w:bottom w:val="nil"/>
              <w:right w:val="nil"/>
            </w:tcBorders>
            <w:shd w:val="clear" w:color="auto" w:fill="auto"/>
            <w:vAlign w:val="center"/>
          </w:tcPr>
          <w:p w14:paraId="3EBEAB5C">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65.8</w:t>
            </w:r>
          </w:p>
        </w:tc>
        <w:tc>
          <w:tcPr>
            <w:tcW w:w="716" w:type="pct"/>
            <w:tcBorders>
              <w:top w:val="nil"/>
              <w:left w:val="nil"/>
              <w:bottom w:val="nil"/>
              <w:right w:val="nil"/>
            </w:tcBorders>
            <w:shd w:val="clear" w:color="auto" w:fill="auto"/>
            <w:vAlign w:val="center"/>
          </w:tcPr>
          <w:p w14:paraId="551D6456">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97.75</w:t>
            </w:r>
          </w:p>
        </w:tc>
        <w:tc>
          <w:tcPr>
            <w:tcW w:w="716" w:type="pct"/>
            <w:tcBorders>
              <w:top w:val="nil"/>
              <w:left w:val="nil"/>
              <w:bottom w:val="nil"/>
              <w:right w:val="nil"/>
            </w:tcBorders>
            <w:shd w:val="clear" w:color="auto" w:fill="auto"/>
            <w:vAlign w:val="center"/>
          </w:tcPr>
          <w:p w14:paraId="0188656E">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91.75</w:t>
            </w:r>
          </w:p>
        </w:tc>
      </w:tr>
      <w:tr w14:paraId="4B94C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5" w:hRule="atLeast"/>
        </w:trPr>
        <w:tc>
          <w:tcPr>
            <w:tcW w:w="541" w:type="pct"/>
            <w:tcBorders>
              <w:top w:val="nil"/>
              <w:left w:val="nil"/>
              <w:bottom w:val="nil"/>
              <w:right w:val="nil"/>
            </w:tcBorders>
            <w:shd w:val="clear" w:color="auto" w:fill="auto"/>
            <w:vAlign w:val="center"/>
          </w:tcPr>
          <w:p w14:paraId="2EA5E614">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N28-1</w:t>
            </w:r>
          </w:p>
        </w:tc>
        <w:tc>
          <w:tcPr>
            <w:tcW w:w="801" w:type="pct"/>
            <w:tcBorders>
              <w:top w:val="nil"/>
              <w:left w:val="nil"/>
              <w:bottom w:val="nil"/>
              <w:right w:val="nil"/>
            </w:tcBorders>
            <w:shd w:val="clear" w:color="auto" w:fill="auto"/>
            <w:vAlign w:val="center"/>
          </w:tcPr>
          <w:p w14:paraId="18E533DB">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46895030</w:t>
            </w:r>
          </w:p>
        </w:tc>
        <w:tc>
          <w:tcPr>
            <w:tcW w:w="961" w:type="pct"/>
            <w:tcBorders>
              <w:top w:val="nil"/>
              <w:left w:val="nil"/>
              <w:bottom w:val="nil"/>
              <w:right w:val="nil"/>
            </w:tcBorders>
            <w:shd w:val="clear" w:color="auto" w:fill="auto"/>
            <w:vAlign w:val="center"/>
          </w:tcPr>
          <w:p w14:paraId="6B88CA48">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7081149530</w:t>
            </w:r>
          </w:p>
        </w:tc>
        <w:tc>
          <w:tcPr>
            <w:tcW w:w="599" w:type="pct"/>
            <w:tcBorders>
              <w:top w:val="nil"/>
              <w:left w:val="nil"/>
              <w:bottom w:val="nil"/>
              <w:right w:val="nil"/>
            </w:tcBorders>
            <w:shd w:val="clear" w:color="auto" w:fill="auto"/>
            <w:vAlign w:val="center"/>
          </w:tcPr>
          <w:p w14:paraId="099C5F3B">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0.0054</w:t>
            </w:r>
          </w:p>
        </w:tc>
        <w:tc>
          <w:tcPr>
            <w:tcW w:w="662" w:type="pct"/>
            <w:tcBorders>
              <w:top w:val="nil"/>
              <w:left w:val="nil"/>
              <w:bottom w:val="nil"/>
              <w:right w:val="nil"/>
            </w:tcBorders>
            <w:shd w:val="clear" w:color="auto" w:fill="auto"/>
            <w:vAlign w:val="center"/>
          </w:tcPr>
          <w:p w14:paraId="5EA55D8F">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65.4</w:t>
            </w:r>
          </w:p>
        </w:tc>
        <w:tc>
          <w:tcPr>
            <w:tcW w:w="716" w:type="pct"/>
            <w:tcBorders>
              <w:top w:val="nil"/>
              <w:left w:val="nil"/>
              <w:bottom w:val="nil"/>
              <w:right w:val="nil"/>
            </w:tcBorders>
            <w:shd w:val="clear" w:color="auto" w:fill="auto"/>
            <w:vAlign w:val="center"/>
          </w:tcPr>
          <w:p w14:paraId="4FE492FA">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97.82</w:t>
            </w:r>
          </w:p>
        </w:tc>
        <w:tc>
          <w:tcPr>
            <w:tcW w:w="716" w:type="pct"/>
            <w:tcBorders>
              <w:top w:val="nil"/>
              <w:left w:val="nil"/>
              <w:bottom w:val="nil"/>
              <w:right w:val="nil"/>
            </w:tcBorders>
            <w:shd w:val="clear" w:color="auto" w:fill="auto"/>
            <w:vAlign w:val="center"/>
          </w:tcPr>
          <w:p w14:paraId="3BCAACAD">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91.91</w:t>
            </w:r>
          </w:p>
        </w:tc>
      </w:tr>
      <w:tr w14:paraId="31D61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5" w:hRule="atLeast"/>
        </w:trPr>
        <w:tc>
          <w:tcPr>
            <w:tcW w:w="541" w:type="pct"/>
            <w:tcBorders>
              <w:top w:val="nil"/>
              <w:left w:val="nil"/>
              <w:bottom w:val="nil"/>
              <w:right w:val="nil"/>
            </w:tcBorders>
            <w:shd w:val="clear" w:color="auto" w:fill="auto"/>
            <w:vAlign w:val="center"/>
          </w:tcPr>
          <w:p w14:paraId="07EECC88">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N28-2</w:t>
            </w:r>
          </w:p>
        </w:tc>
        <w:tc>
          <w:tcPr>
            <w:tcW w:w="801" w:type="pct"/>
            <w:tcBorders>
              <w:top w:val="nil"/>
              <w:left w:val="nil"/>
              <w:bottom w:val="nil"/>
              <w:right w:val="nil"/>
            </w:tcBorders>
            <w:shd w:val="clear" w:color="auto" w:fill="auto"/>
            <w:vAlign w:val="center"/>
          </w:tcPr>
          <w:p w14:paraId="56639551">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49928360</w:t>
            </w:r>
          </w:p>
        </w:tc>
        <w:tc>
          <w:tcPr>
            <w:tcW w:w="961" w:type="pct"/>
            <w:tcBorders>
              <w:top w:val="nil"/>
              <w:left w:val="nil"/>
              <w:bottom w:val="nil"/>
              <w:right w:val="nil"/>
            </w:tcBorders>
            <w:shd w:val="clear" w:color="auto" w:fill="auto"/>
            <w:vAlign w:val="center"/>
          </w:tcPr>
          <w:p w14:paraId="5911B75F">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7539182360</w:t>
            </w:r>
          </w:p>
        </w:tc>
        <w:tc>
          <w:tcPr>
            <w:tcW w:w="599" w:type="pct"/>
            <w:tcBorders>
              <w:top w:val="nil"/>
              <w:left w:val="nil"/>
              <w:bottom w:val="nil"/>
              <w:right w:val="nil"/>
            </w:tcBorders>
            <w:shd w:val="clear" w:color="auto" w:fill="auto"/>
            <w:vAlign w:val="center"/>
          </w:tcPr>
          <w:p w14:paraId="1E86F472">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0.0048</w:t>
            </w:r>
          </w:p>
        </w:tc>
        <w:tc>
          <w:tcPr>
            <w:tcW w:w="662" w:type="pct"/>
            <w:tcBorders>
              <w:top w:val="nil"/>
              <w:left w:val="nil"/>
              <w:bottom w:val="nil"/>
              <w:right w:val="nil"/>
            </w:tcBorders>
            <w:shd w:val="clear" w:color="auto" w:fill="auto"/>
            <w:vAlign w:val="center"/>
          </w:tcPr>
          <w:p w14:paraId="0890B919">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65.34</w:t>
            </w:r>
          </w:p>
        </w:tc>
        <w:tc>
          <w:tcPr>
            <w:tcW w:w="716" w:type="pct"/>
            <w:tcBorders>
              <w:top w:val="nil"/>
              <w:left w:val="nil"/>
              <w:bottom w:val="nil"/>
              <w:right w:val="nil"/>
            </w:tcBorders>
            <w:shd w:val="clear" w:color="auto" w:fill="auto"/>
            <w:vAlign w:val="center"/>
          </w:tcPr>
          <w:p w14:paraId="5695030E">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97.83</w:t>
            </w:r>
          </w:p>
        </w:tc>
        <w:tc>
          <w:tcPr>
            <w:tcW w:w="716" w:type="pct"/>
            <w:tcBorders>
              <w:top w:val="nil"/>
              <w:left w:val="nil"/>
              <w:bottom w:val="nil"/>
              <w:right w:val="nil"/>
            </w:tcBorders>
            <w:shd w:val="clear" w:color="auto" w:fill="auto"/>
            <w:vAlign w:val="center"/>
          </w:tcPr>
          <w:p w14:paraId="689F33A0">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92.03</w:t>
            </w:r>
          </w:p>
        </w:tc>
      </w:tr>
      <w:tr w14:paraId="69D4E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5" w:hRule="atLeast"/>
        </w:trPr>
        <w:tc>
          <w:tcPr>
            <w:tcW w:w="541" w:type="pct"/>
            <w:tcBorders>
              <w:top w:val="nil"/>
              <w:left w:val="nil"/>
              <w:bottom w:val="nil"/>
              <w:right w:val="nil"/>
            </w:tcBorders>
            <w:shd w:val="clear" w:color="auto" w:fill="auto"/>
            <w:vAlign w:val="center"/>
          </w:tcPr>
          <w:p w14:paraId="6D549110">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N28-3</w:t>
            </w:r>
          </w:p>
        </w:tc>
        <w:tc>
          <w:tcPr>
            <w:tcW w:w="801" w:type="pct"/>
            <w:tcBorders>
              <w:top w:val="nil"/>
              <w:left w:val="nil"/>
              <w:bottom w:val="nil"/>
              <w:right w:val="nil"/>
            </w:tcBorders>
            <w:shd w:val="clear" w:color="auto" w:fill="auto"/>
            <w:vAlign w:val="center"/>
          </w:tcPr>
          <w:p w14:paraId="5FAE688F">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46626232</w:t>
            </w:r>
          </w:p>
        </w:tc>
        <w:tc>
          <w:tcPr>
            <w:tcW w:w="961" w:type="pct"/>
            <w:tcBorders>
              <w:top w:val="nil"/>
              <w:left w:val="nil"/>
              <w:bottom w:val="nil"/>
              <w:right w:val="nil"/>
            </w:tcBorders>
            <w:shd w:val="clear" w:color="auto" w:fill="auto"/>
            <w:vAlign w:val="center"/>
          </w:tcPr>
          <w:p w14:paraId="7584FFEE">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7040561032</w:t>
            </w:r>
          </w:p>
        </w:tc>
        <w:tc>
          <w:tcPr>
            <w:tcW w:w="599" w:type="pct"/>
            <w:tcBorders>
              <w:top w:val="nil"/>
              <w:left w:val="nil"/>
              <w:bottom w:val="nil"/>
              <w:right w:val="nil"/>
            </w:tcBorders>
            <w:shd w:val="clear" w:color="auto" w:fill="auto"/>
            <w:vAlign w:val="center"/>
          </w:tcPr>
          <w:p w14:paraId="682A81CB">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0.0053</w:t>
            </w:r>
          </w:p>
        </w:tc>
        <w:tc>
          <w:tcPr>
            <w:tcW w:w="662" w:type="pct"/>
            <w:tcBorders>
              <w:top w:val="nil"/>
              <w:left w:val="nil"/>
              <w:bottom w:val="nil"/>
              <w:right w:val="nil"/>
            </w:tcBorders>
            <w:shd w:val="clear" w:color="auto" w:fill="auto"/>
            <w:vAlign w:val="center"/>
          </w:tcPr>
          <w:p w14:paraId="7BF17C14">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65.4</w:t>
            </w:r>
          </w:p>
        </w:tc>
        <w:tc>
          <w:tcPr>
            <w:tcW w:w="716" w:type="pct"/>
            <w:tcBorders>
              <w:top w:val="nil"/>
              <w:left w:val="nil"/>
              <w:bottom w:val="nil"/>
              <w:right w:val="nil"/>
            </w:tcBorders>
            <w:shd w:val="clear" w:color="auto" w:fill="auto"/>
            <w:vAlign w:val="center"/>
          </w:tcPr>
          <w:p w14:paraId="768CF5BA">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97.73</w:t>
            </w:r>
          </w:p>
        </w:tc>
        <w:tc>
          <w:tcPr>
            <w:tcW w:w="716" w:type="pct"/>
            <w:tcBorders>
              <w:top w:val="nil"/>
              <w:left w:val="nil"/>
              <w:bottom w:val="nil"/>
              <w:right w:val="nil"/>
            </w:tcBorders>
            <w:shd w:val="clear" w:color="auto" w:fill="auto"/>
            <w:vAlign w:val="center"/>
          </w:tcPr>
          <w:p w14:paraId="2B03360A">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91.75</w:t>
            </w:r>
          </w:p>
        </w:tc>
      </w:tr>
      <w:tr w14:paraId="16FB3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5" w:hRule="atLeast"/>
        </w:trPr>
        <w:tc>
          <w:tcPr>
            <w:tcW w:w="541" w:type="pct"/>
            <w:tcBorders>
              <w:top w:val="nil"/>
              <w:left w:val="nil"/>
              <w:bottom w:val="nil"/>
              <w:right w:val="nil"/>
            </w:tcBorders>
            <w:shd w:val="clear" w:color="auto" w:fill="auto"/>
            <w:vAlign w:val="center"/>
          </w:tcPr>
          <w:p w14:paraId="685DC70D">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N34-1</w:t>
            </w:r>
          </w:p>
        </w:tc>
        <w:tc>
          <w:tcPr>
            <w:tcW w:w="801" w:type="pct"/>
            <w:tcBorders>
              <w:top w:val="nil"/>
              <w:left w:val="nil"/>
              <w:bottom w:val="nil"/>
              <w:right w:val="nil"/>
            </w:tcBorders>
            <w:shd w:val="clear" w:color="auto" w:fill="auto"/>
            <w:vAlign w:val="center"/>
          </w:tcPr>
          <w:p w14:paraId="27B11FC2">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41050734</w:t>
            </w:r>
          </w:p>
        </w:tc>
        <w:tc>
          <w:tcPr>
            <w:tcW w:w="961" w:type="pct"/>
            <w:tcBorders>
              <w:top w:val="nil"/>
              <w:left w:val="nil"/>
              <w:bottom w:val="nil"/>
              <w:right w:val="nil"/>
            </w:tcBorders>
            <w:shd w:val="clear" w:color="auto" w:fill="auto"/>
            <w:vAlign w:val="center"/>
          </w:tcPr>
          <w:p w14:paraId="13DE78E4">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6198660834</w:t>
            </w:r>
          </w:p>
        </w:tc>
        <w:tc>
          <w:tcPr>
            <w:tcW w:w="599" w:type="pct"/>
            <w:tcBorders>
              <w:top w:val="nil"/>
              <w:left w:val="nil"/>
              <w:bottom w:val="nil"/>
              <w:right w:val="nil"/>
            </w:tcBorders>
            <w:shd w:val="clear" w:color="auto" w:fill="auto"/>
            <w:vAlign w:val="center"/>
          </w:tcPr>
          <w:p w14:paraId="00D63086">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0.0055</w:t>
            </w:r>
          </w:p>
        </w:tc>
        <w:tc>
          <w:tcPr>
            <w:tcW w:w="662" w:type="pct"/>
            <w:tcBorders>
              <w:top w:val="nil"/>
              <w:left w:val="nil"/>
              <w:bottom w:val="nil"/>
              <w:right w:val="nil"/>
            </w:tcBorders>
            <w:shd w:val="clear" w:color="auto" w:fill="auto"/>
            <w:vAlign w:val="center"/>
          </w:tcPr>
          <w:p w14:paraId="25484C53">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65.2</w:t>
            </w:r>
          </w:p>
        </w:tc>
        <w:tc>
          <w:tcPr>
            <w:tcW w:w="716" w:type="pct"/>
            <w:tcBorders>
              <w:top w:val="nil"/>
              <w:left w:val="nil"/>
              <w:bottom w:val="nil"/>
              <w:right w:val="nil"/>
            </w:tcBorders>
            <w:shd w:val="clear" w:color="auto" w:fill="auto"/>
            <w:vAlign w:val="center"/>
          </w:tcPr>
          <w:p w14:paraId="5D30497D">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97.51</w:t>
            </w:r>
          </w:p>
        </w:tc>
        <w:tc>
          <w:tcPr>
            <w:tcW w:w="716" w:type="pct"/>
            <w:tcBorders>
              <w:top w:val="nil"/>
              <w:left w:val="nil"/>
              <w:bottom w:val="nil"/>
              <w:right w:val="nil"/>
            </w:tcBorders>
            <w:shd w:val="clear" w:color="auto" w:fill="auto"/>
            <w:vAlign w:val="center"/>
          </w:tcPr>
          <w:p w14:paraId="0435B3B3">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91.03</w:t>
            </w:r>
          </w:p>
        </w:tc>
      </w:tr>
      <w:tr w14:paraId="7A340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5" w:hRule="atLeast"/>
        </w:trPr>
        <w:tc>
          <w:tcPr>
            <w:tcW w:w="541" w:type="pct"/>
            <w:tcBorders>
              <w:top w:val="nil"/>
              <w:left w:val="nil"/>
              <w:bottom w:val="nil"/>
              <w:right w:val="nil"/>
            </w:tcBorders>
            <w:shd w:val="clear" w:color="auto" w:fill="auto"/>
            <w:vAlign w:val="center"/>
          </w:tcPr>
          <w:p w14:paraId="13132238">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N34-2</w:t>
            </w:r>
          </w:p>
        </w:tc>
        <w:tc>
          <w:tcPr>
            <w:tcW w:w="801" w:type="pct"/>
            <w:tcBorders>
              <w:top w:val="nil"/>
              <w:left w:val="nil"/>
              <w:bottom w:val="nil"/>
              <w:right w:val="nil"/>
            </w:tcBorders>
            <w:shd w:val="clear" w:color="auto" w:fill="auto"/>
            <w:vAlign w:val="center"/>
          </w:tcPr>
          <w:p w14:paraId="73B21F1B">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48173998</w:t>
            </w:r>
          </w:p>
        </w:tc>
        <w:tc>
          <w:tcPr>
            <w:tcW w:w="961" w:type="pct"/>
            <w:tcBorders>
              <w:top w:val="nil"/>
              <w:left w:val="nil"/>
              <w:bottom w:val="nil"/>
              <w:right w:val="nil"/>
            </w:tcBorders>
            <w:shd w:val="clear" w:color="auto" w:fill="auto"/>
            <w:vAlign w:val="center"/>
          </w:tcPr>
          <w:p w14:paraId="740CF742">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7274273698</w:t>
            </w:r>
          </w:p>
        </w:tc>
        <w:tc>
          <w:tcPr>
            <w:tcW w:w="599" w:type="pct"/>
            <w:tcBorders>
              <w:top w:val="nil"/>
              <w:left w:val="nil"/>
              <w:bottom w:val="nil"/>
              <w:right w:val="nil"/>
            </w:tcBorders>
            <w:shd w:val="clear" w:color="auto" w:fill="auto"/>
            <w:vAlign w:val="center"/>
          </w:tcPr>
          <w:p w14:paraId="71486C55">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0.0054</w:t>
            </w:r>
          </w:p>
        </w:tc>
        <w:tc>
          <w:tcPr>
            <w:tcW w:w="662" w:type="pct"/>
            <w:tcBorders>
              <w:top w:val="nil"/>
              <w:left w:val="nil"/>
              <w:bottom w:val="nil"/>
              <w:right w:val="nil"/>
            </w:tcBorders>
            <w:shd w:val="clear" w:color="auto" w:fill="auto"/>
            <w:vAlign w:val="center"/>
          </w:tcPr>
          <w:p w14:paraId="0D18FC54">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65.19</w:t>
            </w:r>
          </w:p>
        </w:tc>
        <w:tc>
          <w:tcPr>
            <w:tcW w:w="716" w:type="pct"/>
            <w:tcBorders>
              <w:top w:val="nil"/>
              <w:left w:val="nil"/>
              <w:bottom w:val="nil"/>
              <w:right w:val="nil"/>
            </w:tcBorders>
            <w:shd w:val="clear" w:color="auto" w:fill="auto"/>
            <w:vAlign w:val="center"/>
          </w:tcPr>
          <w:p w14:paraId="19146AFB">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97.86</w:t>
            </w:r>
          </w:p>
        </w:tc>
        <w:tc>
          <w:tcPr>
            <w:tcW w:w="716" w:type="pct"/>
            <w:tcBorders>
              <w:top w:val="nil"/>
              <w:left w:val="nil"/>
              <w:bottom w:val="nil"/>
              <w:right w:val="nil"/>
            </w:tcBorders>
            <w:shd w:val="clear" w:color="auto" w:fill="auto"/>
            <w:vAlign w:val="center"/>
          </w:tcPr>
          <w:p w14:paraId="68C875BA">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92.05</w:t>
            </w:r>
          </w:p>
        </w:tc>
      </w:tr>
      <w:tr w14:paraId="535A8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5" w:hRule="atLeast"/>
        </w:trPr>
        <w:tc>
          <w:tcPr>
            <w:tcW w:w="541" w:type="pct"/>
            <w:tcBorders>
              <w:top w:val="nil"/>
              <w:left w:val="nil"/>
              <w:bottom w:val="nil"/>
              <w:right w:val="nil"/>
            </w:tcBorders>
            <w:shd w:val="clear" w:color="auto" w:fill="auto"/>
            <w:vAlign w:val="center"/>
          </w:tcPr>
          <w:p w14:paraId="2172C14F">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N34-3</w:t>
            </w:r>
          </w:p>
        </w:tc>
        <w:tc>
          <w:tcPr>
            <w:tcW w:w="801" w:type="pct"/>
            <w:tcBorders>
              <w:top w:val="nil"/>
              <w:left w:val="nil"/>
              <w:bottom w:val="nil"/>
              <w:right w:val="nil"/>
            </w:tcBorders>
            <w:shd w:val="clear" w:color="auto" w:fill="auto"/>
            <w:vAlign w:val="center"/>
          </w:tcPr>
          <w:p w14:paraId="19E508B9">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48204080</w:t>
            </w:r>
          </w:p>
        </w:tc>
        <w:tc>
          <w:tcPr>
            <w:tcW w:w="961" w:type="pct"/>
            <w:tcBorders>
              <w:top w:val="nil"/>
              <w:left w:val="nil"/>
              <w:bottom w:val="nil"/>
              <w:right w:val="nil"/>
            </w:tcBorders>
            <w:shd w:val="clear" w:color="auto" w:fill="auto"/>
            <w:vAlign w:val="center"/>
          </w:tcPr>
          <w:p w14:paraId="61AE412C">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7278816080</w:t>
            </w:r>
          </w:p>
        </w:tc>
        <w:tc>
          <w:tcPr>
            <w:tcW w:w="599" w:type="pct"/>
            <w:tcBorders>
              <w:top w:val="nil"/>
              <w:left w:val="nil"/>
              <w:bottom w:val="nil"/>
              <w:right w:val="nil"/>
            </w:tcBorders>
            <w:shd w:val="clear" w:color="auto" w:fill="auto"/>
            <w:vAlign w:val="center"/>
          </w:tcPr>
          <w:p w14:paraId="4A9E0AAA">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0.0037</w:t>
            </w:r>
          </w:p>
        </w:tc>
        <w:tc>
          <w:tcPr>
            <w:tcW w:w="662" w:type="pct"/>
            <w:tcBorders>
              <w:top w:val="nil"/>
              <w:left w:val="nil"/>
              <w:bottom w:val="nil"/>
              <w:right w:val="nil"/>
            </w:tcBorders>
            <w:shd w:val="clear" w:color="auto" w:fill="auto"/>
            <w:vAlign w:val="center"/>
          </w:tcPr>
          <w:p w14:paraId="5B44E194">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64.48</w:t>
            </w:r>
          </w:p>
        </w:tc>
        <w:tc>
          <w:tcPr>
            <w:tcW w:w="716" w:type="pct"/>
            <w:tcBorders>
              <w:top w:val="nil"/>
              <w:left w:val="nil"/>
              <w:bottom w:val="nil"/>
              <w:right w:val="nil"/>
            </w:tcBorders>
            <w:shd w:val="clear" w:color="auto" w:fill="auto"/>
            <w:vAlign w:val="center"/>
          </w:tcPr>
          <w:p w14:paraId="3E1929AE">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98.01</w:t>
            </w:r>
          </w:p>
        </w:tc>
        <w:tc>
          <w:tcPr>
            <w:tcW w:w="716" w:type="pct"/>
            <w:tcBorders>
              <w:top w:val="nil"/>
              <w:left w:val="nil"/>
              <w:bottom w:val="nil"/>
              <w:right w:val="nil"/>
            </w:tcBorders>
            <w:shd w:val="clear" w:color="auto" w:fill="auto"/>
            <w:vAlign w:val="center"/>
          </w:tcPr>
          <w:p w14:paraId="118A252C">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92.53</w:t>
            </w:r>
          </w:p>
        </w:tc>
      </w:tr>
      <w:tr w14:paraId="7B8C1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5" w:hRule="atLeast"/>
        </w:trPr>
        <w:tc>
          <w:tcPr>
            <w:tcW w:w="541" w:type="pct"/>
            <w:tcBorders>
              <w:top w:val="nil"/>
              <w:left w:val="nil"/>
              <w:bottom w:val="nil"/>
              <w:right w:val="nil"/>
            </w:tcBorders>
            <w:shd w:val="clear" w:color="auto" w:fill="auto"/>
            <w:vAlign w:val="center"/>
          </w:tcPr>
          <w:p w14:paraId="794749DB">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N40-1</w:t>
            </w:r>
          </w:p>
        </w:tc>
        <w:tc>
          <w:tcPr>
            <w:tcW w:w="801" w:type="pct"/>
            <w:tcBorders>
              <w:top w:val="nil"/>
              <w:left w:val="nil"/>
              <w:bottom w:val="nil"/>
              <w:right w:val="nil"/>
            </w:tcBorders>
            <w:shd w:val="clear" w:color="auto" w:fill="auto"/>
            <w:vAlign w:val="center"/>
          </w:tcPr>
          <w:p w14:paraId="087EFD83">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42696938</w:t>
            </w:r>
          </w:p>
        </w:tc>
        <w:tc>
          <w:tcPr>
            <w:tcW w:w="961" w:type="pct"/>
            <w:tcBorders>
              <w:top w:val="nil"/>
              <w:left w:val="nil"/>
              <w:bottom w:val="nil"/>
              <w:right w:val="nil"/>
            </w:tcBorders>
            <w:shd w:val="clear" w:color="auto" w:fill="auto"/>
            <w:vAlign w:val="center"/>
          </w:tcPr>
          <w:p w14:paraId="49BFEC9F">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6447237638</w:t>
            </w:r>
          </w:p>
        </w:tc>
        <w:tc>
          <w:tcPr>
            <w:tcW w:w="599" w:type="pct"/>
            <w:tcBorders>
              <w:top w:val="nil"/>
              <w:left w:val="nil"/>
              <w:bottom w:val="nil"/>
              <w:right w:val="nil"/>
            </w:tcBorders>
            <w:shd w:val="clear" w:color="auto" w:fill="auto"/>
            <w:vAlign w:val="center"/>
          </w:tcPr>
          <w:p w14:paraId="1093AC47">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0.004</w:t>
            </w:r>
          </w:p>
        </w:tc>
        <w:tc>
          <w:tcPr>
            <w:tcW w:w="662" w:type="pct"/>
            <w:tcBorders>
              <w:top w:val="nil"/>
              <w:left w:val="nil"/>
              <w:bottom w:val="nil"/>
              <w:right w:val="nil"/>
            </w:tcBorders>
            <w:shd w:val="clear" w:color="auto" w:fill="auto"/>
            <w:vAlign w:val="center"/>
          </w:tcPr>
          <w:p w14:paraId="251EB95F">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65.24</w:t>
            </w:r>
          </w:p>
        </w:tc>
        <w:tc>
          <w:tcPr>
            <w:tcW w:w="716" w:type="pct"/>
            <w:tcBorders>
              <w:top w:val="nil"/>
              <w:left w:val="nil"/>
              <w:bottom w:val="nil"/>
              <w:right w:val="nil"/>
            </w:tcBorders>
            <w:shd w:val="clear" w:color="auto" w:fill="auto"/>
            <w:vAlign w:val="center"/>
          </w:tcPr>
          <w:p w14:paraId="155788CC">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98.38</w:t>
            </w:r>
          </w:p>
        </w:tc>
        <w:tc>
          <w:tcPr>
            <w:tcW w:w="716" w:type="pct"/>
            <w:tcBorders>
              <w:top w:val="nil"/>
              <w:left w:val="nil"/>
              <w:bottom w:val="nil"/>
              <w:right w:val="nil"/>
            </w:tcBorders>
            <w:shd w:val="clear" w:color="auto" w:fill="auto"/>
            <w:vAlign w:val="center"/>
          </w:tcPr>
          <w:p w14:paraId="5AC19E81">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93.8</w:t>
            </w:r>
          </w:p>
        </w:tc>
      </w:tr>
      <w:tr w14:paraId="7410A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5" w:hRule="atLeast"/>
        </w:trPr>
        <w:tc>
          <w:tcPr>
            <w:tcW w:w="541" w:type="pct"/>
            <w:tcBorders>
              <w:top w:val="nil"/>
              <w:left w:val="nil"/>
              <w:bottom w:val="nil"/>
              <w:right w:val="nil"/>
            </w:tcBorders>
            <w:shd w:val="clear" w:color="auto" w:fill="auto"/>
            <w:vAlign w:val="center"/>
          </w:tcPr>
          <w:p w14:paraId="5B8A78FD">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N40-2</w:t>
            </w:r>
          </w:p>
        </w:tc>
        <w:tc>
          <w:tcPr>
            <w:tcW w:w="801" w:type="pct"/>
            <w:tcBorders>
              <w:top w:val="nil"/>
              <w:left w:val="nil"/>
              <w:bottom w:val="nil"/>
              <w:right w:val="nil"/>
            </w:tcBorders>
            <w:shd w:val="clear" w:color="auto" w:fill="auto"/>
            <w:vAlign w:val="center"/>
          </w:tcPr>
          <w:p w14:paraId="130E4F34">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36792318</w:t>
            </w:r>
          </w:p>
        </w:tc>
        <w:tc>
          <w:tcPr>
            <w:tcW w:w="961" w:type="pct"/>
            <w:tcBorders>
              <w:top w:val="nil"/>
              <w:left w:val="nil"/>
              <w:bottom w:val="nil"/>
              <w:right w:val="nil"/>
            </w:tcBorders>
            <w:shd w:val="clear" w:color="auto" w:fill="auto"/>
            <w:vAlign w:val="center"/>
          </w:tcPr>
          <w:p w14:paraId="65136871">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5555640018</w:t>
            </w:r>
          </w:p>
        </w:tc>
        <w:tc>
          <w:tcPr>
            <w:tcW w:w="599" w:type="pct"/>
            <w:tcBorders>
              <w:top w:val="nil"/>
              <w:left w:val="nil"/>
              <w:bottom w:val="nil"/>
              <w:right w:val="nil"/>
            </w:tcBorders>
            <w:shd w:val="clear" w:color="auto" w:fill="auto"/>
            <w:vAlign w:val="center"/>
          </w:tcPr>
          <w:p w14:paraId="3FB465A6">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0.0055</w:t>
            </w:r>
          </w:p>
        </w:tc>
        <w:tc>
          <w:tcPr>
            <w:tcW w:w="662" w:type="pct"/>
            <w:tcBorders>
              <w:top w:val="nil"/>
              <w:left w:val="nil"/>
              <w:bottom w:val="nil"/>
              <w:right w:val="nil"/>
            </w:tcBorders>
            <w:shd w:val="clear" w:color="auto" w:fill="auto"/>
            <w:vAlign w:val="center"/>
          </w:tcPr>
          <w:p w14:paraId="5067FE3D">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65.45</w:t>
            </w:r>
          </w:p>
        </w:tc>
        <w:tc>
          <w:tcPr>
            <w:tcW w:w="716" w:type="pct"/>
            <w:tcBorders>
              <w:top w:val="nil"/>
              <w:left w:val="nil"/>
              <w:bottom w:val="nil"/>
              <w:right w:val="nil"/>
            </w:tcBorders>
            <w:shd w:val="clear" w:color="auto" w:fill="auto"/>
            <w:vAlign w:val="center"/>
          </w:tcPr>
          <w:p w14:paraId="68744F97">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97.25</w:t>
            </w:r>
          </w:p>
        </w:tc>
        <w:tc>
          <w:tcPr>
            <w:tcW w:w="716" w:type="pct"/>
            <w:tcBorders>
              <w:top w:val="nil"/>
              <w:left w:val="nil"/>
              <w:bottom w:val="nil"/>
              <w:right w:val="nil"/>
            </w:tcBorders>
            <w:shd w:val="clear" w:color="auto" w:fill="auto"/>
            <w:vAlign w:val="center"/>
          </w:tcPr>
          <w:p w14:paraId="28D4A866">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90.43</w:t>
            </w:r>
          </w:p>
        </w:tc>
      </w:tr>
      <w:tr w14:paraId="08A48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5" w:hRule="atLeast"/>
        </w:trPr>
        <w:tc>
          <w:tcPr>
            <w:tcW w:w="541" w:type="pct"/>
            <w:tcBorders>
              <w:top w:val="nil"/>
              <w:left w:val="nil"/>
              <w:bottom w:val="single" w:color="000000" w:sz="8" w:space="0"/>
              <w:right w:val="nil"/>
            </w:tcBorders>
            <w:shd w:val="clear" w:color="auto" w:fill="auto"/>
            <w:vAlign w:val="center"/>
          </w:tcPr>
          <w:p w14:paraId="7578C726">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N40-3</w:t>
            </w:r>
          </w:p>
        </w:tc>
        <w:tc>
          <w:tcPr>
            <w:tcW w:w="801" w:type="pct"/>
            <w:tcBorders>
              <w:top w:val="nil"/>
              <w:left w:val="nil"/>
              <w:bottom w:val="single" w:color="000000" w:sz="8" w:space="0"/>
              <w:right w:val="nil"/>
            </w:tcBorders>
            <w:shd w:val="clear" w:color="auto" w:fill="auto"/>
            <w:vAlign w:val="center"/>
          </w:tcPr>
          <w:p w14:paraId="1065B712">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48636466</w:t>
            </w:r>
          </w:p>
        </w:tc>
        <w:tc>
          <w:tcPr>
            <w:tcW w:w="961" w:type="pct"/>
            <w:tcBorders>
              <w:top w:val="nil"/>
              <w:left w:val="nil"/>
              <w:bottom w:val="single" w:color="000000" w:sz="8" w:space="0"/>
              <w:right w:val="nil"/>
            </w:tcBorders>
            <w:shd w:val="clear" w:color="auto" w:fill="auto"/>
            <w:vAlign w:val="center"/>
          </w:tcPr>
          <w:p w14:paraId="7E844EB8">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7344106366</w:t>
            </w:r>
          </w:p>
        </w:tc>
        <w:tc>
          <w:tcPr>
            <w:tcW w:w="599" w:type="pct"/>
            <w:tcBorders>
              <w:top w:val="nil"/>
              <w:left w:val="nil"/>
              <w:bottom w:val="single" w:color="000000" w:sz="8" w:space="0"/>
              <w:right w:val="nil"/>
            </w:tcBorders>
            <w:shd w:val="clear" w:color="auto" w:fill="auto"/>
            <w:vAlign w:val="center"/>
          </w:tcPr>
          <w:p w14:paraId="55EBD129">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0.0054</w:t>
            </w:r>
          </w:p>
        </w:tc>
        <w:tc>
          <w:tcPr>
            <w:tcW w:w="662" w:type="pct"/>
            <w:tcBorders>
              <w:top w:val="nil"/>
              <w:left w:val="nil"/>
              <w:bottom w:val="single" w:color="000000" w:sz="8" w:space="0"/>
              <w:right w:val="nil"/>
            </w:tcBorders>
            <w:shd w:val="clear" w:color="auto" w:fill="auto"/>
            <w:vAlign w:val="center"/>
          </w:tcPr>
          <w:p w14:paraId="0E2D4191">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65.57</w:t>
            </w:r>
          </w:p>
        </w:tc>
        <w:tc>
          <w:tcPr>
            <w:tcW w:w="716" w:type="pct"/>
            <w:tcBorders>
              <w:top w:val="nil"/>
              <w:left w:val="nil"/>
              <w:bottom w:val="single" w:color="000000" w:sz="8" w:space="0"/>
              <w:right w:val="nil"/>
            </w:tcBorders>
            <w:shd w:val="clear" w:color="auto" w:fill="auto"/>
            <w:vAlign w:val="center"/>
          </w:tcPr>
          <w:p w14:paraId="35DFF314">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97.82</w:t>
            </w:r>
          </w:p>
        </w:tc>
        <w:tc>
          <w:tcPr>
            <w:tcW w:w="716" w:type="pct"/>
            <w:tcBorders>
              <w:top w:val="nil"/>
              <w:left w:val="nil"/>
              <w:bottom w:val="single" w:color="000000" w:sz="8" w:space="0"/>
              <w:right w:val="nil"/>
            </w:tcBorders>
            <w:shd w:val="clear" w:color="auto" w:fill="auto"/>
            <w:vAlign w:val="center"/>
          </w:tcPr>
          <w:p w14:paraId="0F8D270C">
            <w:pPr>
              <w:spacing w:after="0"/>
              <w:rPr>
                <w:rFonts w:hint="default" w:ascii="Times New Roman" w:hAnsi="Times New Roman" w:eastAsia="宋体" w:cs="Times New Roman"/>
                <w:b w:val="0"/>
                <w:color w:val="000000"/>
                <w:sz w:val="18"/>
                <w:szCs w:val="18"/>
                <w:lang w:val="en-US" w:eastAsia="zh-CN"/>
              </w:rPr>
            </w:pPr>
            <w:r>
              <w:rPr>
                <w:rFonts w:hint="eastAsia" w:ascii="Times New Roman" w:hAnsi="Times New Roman" w:eastAsia="宋体" w:cs="Times New Roman"/>
                <w:b w:val="0"/>
                <w:color w:val="000000"/>
                <w:sz w:val="18"/>
                <w:szCs w:val="18"/>
                <w:lang w:val="en-US" w:eastAsia="zh-CN"/>
              </w:rPr>
              <w:t>91.96</w:t>
            </w:r>
          </w:p>
        </w:tc>
      </w:tr>
    </w:tbl>
    <w:p w14:paraId="5095CE0A">
      <w:pPr>
        <w:spacing w:after="160" w:line="360" w:lineRule="auto"/>
        <w:rPr>
          <w:sz w:val="18"/>
          <w:szCs w:val="18"/>
        </w:rPr>
      </w:pPr>
      <w:r>
        <w:rPr>
          <w:rFonts w:ascii="Times New Roman" w:hAnsi="Times New Roman" w:eastAsia="Times New Roman"/>
          <w:sz w:val="18"/>
          <w:szCs w:val="18"/>
        </w:rPr>
        <w:t>Note: Raw sequencing statistics are shown for each sample before quality filtering.</w:t>
      </w:r>
    </w:p>
    <w:p w14:paraId="3B8C612B">
      <w:pPr>
        <w:keepNext/>
        <w:spacing w:after="80" w:line="360" w:lineRule="auto"/>
      </w:pPr>
      <w:r>
        <w:rPr>
          <w:rFonts w:ascii="Times New Roman" w:hAnsi="Times New Roman" w:eastAsia="Times New Roman"/>
          <w:b/>
          <w:sz w:val="24"/>
        </w:rPr>
        <w:t>Table S3. Clean-data statistics</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7"/>
        <w:gridCol w:w="1320"/>
        <w:gridCol w:w="2216"/>
        <w:gridCol w:w="1812"/>
        <w:gridCol w:w="2197"/>
      </w:tblGrid>
      <w:tr w14:paraId="11F48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305" w:hRule="atLeast"/>
          <w:tblHeader/>
        </w:trPr>
        <w:tc>
          <w:tcPr>
            <w:tcBorders>
              <w:top w:val="single" w:color="000000" w:sz="8" w:space="0"/>
              <w:left w:val="nil"/>
              <w:bottom w:val="single" w:color="000000" w:sz="8" w:space="0"/>
              <w:right w:val="nil"/>
            </w:tcBorders>
            <w:shd w:val="clear" w:color="auto" w:fill="auto"/>
          </w:tcPr>
          <w:p w14:paraId="1E5F6527">
            <w:pPr>
              <w:spacing w:after="0" w:line="360" w:lineRule="auto"/>
            </w:pPr>
            <w:r>
              <w:rPr>
                <w:rFonts w:ascii="Times New Roman" w:hAnsi="Times New Roman" w:eastAsia="Times New Roman"/>
                <w:b/>
                <w:sz w:val="24"/>
              </w:rPr>
              <w:t>Sample</w:t>
            </w:r>
          </w:p>
        </w:tc>
        <w:tc>
          <w:tcPr>
            <w:tcBorders>
              <w:top w:val="single" w:color="000000" w:sz="8" w:space="0"/>
              <w:left w:val="nil"/>
              <w:bottom w:val="single" w:color="000000" w:sz="8" w:space="0"/>
              <w:right w:val="nil"/>
            </w:tcBorders>
            <w:shd w:val="clear" w:color="auto" w:fill="auto"/>
          </w:tcPr>
          <w:p w14:paraId="3C9B97BB">
            <w:pPr>
              <w:spacing w:after="0" w:line="360" w:lineRule="auto"/>
            </w:pPr>
            <w:r>
              <w:rPr>
                <w:rFonts w:ascii="Times New Roman" w:hAnsi="Times New Roman" w:eastAsia="Times New Roman"/>
                <w:b/>
                <w:sz w:val="24"/>
              </w:rPr>
              <w:t>Clean reads</w:t>
            </w:r>
          </w:p>
        </w:tc>
        <w:tc>
          <w:tcPr>
            <w:tcBorders>
              <w:top w:val="single" w:color="000000" w:sz="8" w:space="0"/>
              <w:left w:val="nil"/>
              <w:bottom w:val="single" w:color="000000" w:sz="8" w:space="0"/>
              <w:right w:val="nil"/>
            </w:tcBorders>
            <w:shd w:val="clear" w:color="auto" w:fill="auto"/>
          </w:tcPr>
          <w:p w14:paraId="17686716">
            <w:pPr>
              <w:spacing w:after="0" w:line="360" w:lineRule="auto"/>
            </w:pPr>
            <w:r>
              <w:rPr>
                <w:rFonts w:ascii="Times New Roman" w:hAnsi="Times New Roman" w:eastAsia="Times New Roman"/>
                <w:b/>
                <w:sz w:val="24"/>
              </w:rPr>
              <w:t>Clean reads (%)</w:t>
            </w:r>
          </w:p>
        </w:tc>
        <w:tc>
          <w:tcPr>
            <w:tcBorders>
              <w:top w:val="single" w:color="000000" w:sz="8" w:space="0"/>
              <w:left w:val="nil"/>
              <w:bottom w:val="single" w:color="000000" w:sz="8" w:space="0"/>
              <w:right w:val="nil"/>
            </w:tcBorders>
            <w:shd w:val="clear" w:color="auto" w:fill="auto"/>
          </w:tcPr>
          <w:p w14:paraId="4C7CBD14">
            <w:pPr>
              <w:spacing w:after="0" w:line="360" w:lineRule="auto"/>
            </w:pPr>
            <w:r>
              <w:rPr>
                <w:rFonts w:ascii="Times New Roman" w:hAnsi="Times New Roman" w:eastAsia="Times New Roman"/>
                <w:b/>
                <w:sz w:val="24"/>
              </w:rPr>
              <w:t>Clean bases (bp)</w:t>
            </w:r>
          </w:p>
        </w:tc>
        <w:tc>
          <w:tcPr>
            <w:tcBorders>
              <w:top w:val="single" w:color="000000" w:sz="8" w:space="0"/>
              <w:left w:val="nil"/>
              <w:bottom w:val="single" w:color="000000" w:sz="8" w:space="0"/>
              <w:right w:val="nil"/>
            </w:tcBorders>
            <w:shd w:val="clear" w:color="auto" w:fill="auto"/>
          </w:tcPr>
          <w:p w14:paraId="52845139">
            <w:pPr>
              <w:spacing w:after="0" w:line="360" w:lineRule="auto"/>
            </w:pPr>
            <w:r>
              <w:rPr>
                <w:rFonts w:ascii="Times New Roman" w:hAnsi="Times New Roman" w:eastAsia="Times New Roman"/>
                <w:b/>
                <w:sz w:val="24"/>
              </w:rPr>
              <w:t>Clean bases (%)</w:t>
            </w:r>
          </w:p>
        </w:tc>
      </w:tr>
      <w:tr w14:paraId="34085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30" w:hRule="atLeast"/>
        </w:trPr>
        <w:tc>
          <w:tcPr>
            <w:tcW w:w="539" w:type="pct"/>
            <w:tcBorders>
              <w:top w:val="nil"/>
              <w:left w:val="nil"/>
              <w:bottom w:val="nil"/>
              <w:right w:val="nil"/>
            </w:tcBorders>
            <w:shd w:val="clear" w:color="auto" w:fill="auto"/>
            <w:vAlign w:val="center"/>
          </w:tcPr>
          <w:p w14:paraId="6747D20C">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CK</w:t>
            </w:r>
            <w:r>
              <w:rPr>
                <w:rFonts w:hint="eastAsia" w:ascii="Times New Roman" w:hAnsi="Times New Roman" w:eastAsia="宋体" w:cs="Times New Roman"/>
                <w:b w:val="0"/>
                <w:i w:val="0"/>
                <w:iCs w:val="0"/>
                <w:color w:val="000000"/>
                <w:kern w:val="0"/>
                <w:sz w:val="18"/>
                <w:szCs w:val="18"/>
                <w:u w:val="none"/>
                <w:lang w:val="en-US" w:eastAsia="zh-CN" w:bidi="ar"/>
              </w:rPr>
              <w:t>-</w:t>
            </w:r>
            <w:r>
              <w:rPr>
                <w:rFonts w:hint="default" w:ascii="Times New Roman" w:hAnsi="Times New Roman" w:eastAsia="宋体" w:cs="Times New Roman"/>
                <w:b w:val="0"/>
                <w:i w:val="0"/>
                <w:iCs w:val="0"/>
                <w:color w:val="000000"/>
                <w:kern w:val="0"/>
                <w:sz w:val="18"/>
                <w:szCs w:val="18"/>
                <w:u w:val="none"/>
                <w:lang w:val="en-US" w:eastAsia="zh-CN" w:bidi="ar"/>
              </w:rPr>
              <w:t>1</w:t>
            </w:r>
          </w:p>
        </w:tc>
        <w:tc>
          <w:tcPr>
            <w:tcW w:w="783" w:type="pct"/>
            <w:tcBorders>
              <w:top w:val="nil"/>
              <w:left w:val="nil"/>
              <w:bottom w:val="nil"/>
              <w:right w:val="nil"/>
            </w:tcBorders>
            <w:shd w:val="clear" w:color="auto" w:fill="auto"/>
            <w:vAlign w:val="center"/>
          </w:tcPr>
          <w:p w14:paraId="240D3DE5">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45279420</w:t>
            </w:r>
          </w:p>
        </w:tc>
        <w:tc>
          <w:tcPr>
            <w:tcW w:w="1308" w:type="pct"/>
            <w:tcBorders>
              <w:top w:val="nil"/>
              <w:left w:val="nil"/>
              <w:bottom w:val="nil"/>
              <w:right w:val="nil"/>
            </w:tcBorders>
            <w:shd w:val="clear" w:color="auto" w:fill="auto"/>
            <w:vAlign w:val="center"/>
          </w:tcPr>
          <w:p w14:paraId="21D19335">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96.08</w:t>
            </w:r>
          </w:p>
        </w:tc>
        <w:tc>
          <w:tcPr>
            <w:tcW w:w="1071" w:type="pct"/>
            <w:tcBorders>
              <w:top w:val="nil"/>
              <w:left w:val="nil"/>
              <w:bottom w:val="nil"/>
              <w:right w:val="nil"/>
            </w:tcBorders>
            <w:shd w:val="clear" w:color="auto" w:fill="auto"/>
            <w:vAlign w:val="center"/>
          </w:tcPr>
          <w:p w14:paraId="67261A20">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6806490605</w:t>
            </w:r>
          </w:p>
        </w:tc>
        <w:tc>
          <w:tcPr>
            <w:tcW w:w="1297" w:type="pct"/>
            <w:tcBorders>
              <w:top w:val="nil"/>
              <w:left w:val="nil"/>
              <w:bottom w:val="nil"/>
              <w:right w:val="nil"/>
            </w:tcBorders>
            <w:shd w:val="clear" w:color="auto" w:fill="auto"/>
            <w:vAlign w:val="center"/>
          </w:tcPr>
          <w:p w14:paraId="6CCC9298">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95.65</w:t>
            </w:r>
          </w:p>
        </w:tc>
      </w:tr>
      <w:tr w14:paraId="2B67C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5" w:hRule="atLeast"/>
        </w:trPr>
        <w:tc>
          <w:tcPr>
            <w:tcW w:w="539" w:type="pct"/>
            <w:tcBorders>
              <w:top w:val="nil"/>
              <w:left w:val="nil"/>
              <w:bottom w:val="nil"/>
              <w:right w:val="nil"/>
            </w:tcBorders>
            <w:shd w:val="clear" w:color="auto" w:fill="auto"/>
            <w:vAlign w:val="center"/>
          </w:tcPr>
          <w:p w14:paraId="3B54216A">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CK</w:t>
            </w:r>
            <w:r>
              <w:rPr>
                <w:rFonts w:hint="eastAsia" w:ascii="Times New Roman" w:hAnsi="Times New Roman" w:eastAsia="宋体" w:cs="Times New Roman"/>
                <w:b w:val="0"/>
                <w:i w:val="0"/>
                <w:iCs w:val="0"/>
                <w:color w:val="000000"/>
                <w:kern w:val="0"/>
                <w:sz w:val="18"/>
                <w:szCs w:val="18"/>
                <w:u w:val="none"/>
                <w:lang w:val="en-US" w:eastAsia="zh-CN" w:bidi="ar"/>
              </w:rPr>
              <w:t>-</w:t>
            </w:r>
            <w:r>
              <w:rPr>
                <w:rFonts w:hint="default" w:ascii="Times New Roman" w:hAnsi="Times New Roman" w:eastAsia="宋体" w:cs="Times New Roman"/>
                <w:b w:val="0"/>
                <w:i w:val="0"/>
                <w:iCs w:val="0"/>
                <w:color w:val="000000"/>
                <w:kern w:val="0"/>
                <w:sz w:val="18"/>
                <w:szCs w:val="18"/>
                <w:u w:val="none"/>
                <w:lang w:val="en-US" w:eastAsia="zh-CN" w:bidi="ar"/>
              </w:rPr>
              <w:t>2</w:t>
            </w:r>
          </w:p>
        </w:tc>
        <w:tc>
          <w:tcPr>
            <w:tcW w:w="783" w:type="pct"/>
            <w:tcBorders>
              <w:top w:val="nil"/>
              <w:left w:val="nil"/>
              <w:bottom w:val="nil"/>
              <w:right w:val="nil"/>
            </w:tcBorders>
            <w:shd w:val="clear" w:color="auto" w:fill="auto"/>
            <w:vAlign w:val="center"/>
          </w:tcPr>
          <w:p w14:paraId="37DB45B4">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45472614</w:t>
            </w:r>
          </w:p>
        </w:tc>
        <w:tc>
          <w:tcPr>
            <w:tcW w:w="1308" w:type="pct"/>
            <w:tcBorders>
              <w:top w:val="nil"/>
              <w:left w:val="nil"/>
              <w:bottom w:val="nil"/>
              <w:right w:val="nil"/>
            </w:tcBorders>
            <w:shd w:val="clear" w:color="auto" w:fill="auto"/>
            <w:vAlign w:val="center"/>
          </w:tcPr>
          <w:p w14:paraId="7110C2CF">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95.4</w:t>
            </w:r>
          </w:p>
        </w:tc>
        <w:tc>
          <w:tcPr>
            <w:tcW w:w="1071" w:type="pct"/>
            <w:tcBorders>
              <w:top w:val="nil"/>
              <w:left w:val="nil"/>
              <w:bottom w:val="nil"/>
              <w:right w:val="nil"/>
            </w:tcBorders>
            <w:shd w:val="clear" w:color="auto" w:fill="auto"/>
            <w:vAlign w:val="center"/>
          </w:tcPr>
          <w:p w14:paraId="0D080E5C">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6842326046</w:t>
            </w:r>
          </w:p>
        </w:tc>
        <w:tc>
          <w:tcPr>
            <w:tcW w:w="1297" w:type="pct"/>
            <w:tcBorders>
              <w:top w:val="nil"/>
              <w:left w:val="nil"/>
              <w:bottom w:val="nil"/>
              <w:right w:val="nil"/>
            </w:tcBorders>
            <w:shd w:val="clear" w:color="auto" w:fill="auto"/>
            <w:vAlign w:val="center"/>
          </w:tcPr>
          <w:p w14:paraId="44519D83">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95.06</w:t>
            </w:r>
          </w:p>
        </w:tc>
      </w:tr>
      <w:tr w14:paraId="672BB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30" w:hRule="atLeast"/>
        </w:trPr>
        <w:tc>
          <w:tcPr>
            <w:tcW w:w="539" w:type="pct"/>
            <w:tcBorders>
              <w:top w:val="nil"/>
              <w:left w:val="nil"/>
              <w:bottom w:val="nil"/>
              <w:right w:val="nil"/>
            </w:tcBorders>
            <w:shd w:val="clear" w:color="auto" w:fill="auto"/>
            <w:vAlign w:val="center"/>
          </w:tcPr>
          <w:p w14:paraId="04EC6BE8">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CK</w:t>
            </w:r>
            <w:r>
              <w:rPr>
                <w:rFonts w:hint="eastAsia" w:ascii="Times New Roman" w:hAnsi="Times New Roman" w:eastAsia="宋体" w:cs="Times New Roman"/>
                <w:b w:val="0"/>
                <w:i w:val="0"/>
                <w:iCs w:val="0"/>
                <w:color w:val="000000"/>
                <w:kern w:val="0"/>
                <w:sz w:val="18"/>
                <w:szCs w:val="18"/>
                <w:u w:val="none"/>
                <w:lang w:val="en-US" w:eastAsia="zh-CN" w:bidi="ar"/>
              </w:rPr>
              <w:t>-</w:t>
            </w:r>
            <w:r>
              <w:rPr>
                <w:rFonts w:hint="default" w:ascii="Times New Roman" w:hAnsi="Times New Roman" w:eastAsia="宋体" w:cs="Times New Roman"/>
                <w:b w:val="0"/>
                <w:i w:val="0"/>
                <w:iCs w:val="0"/>
                <w:color w:val="000000"/>
                <w:kern w:val="0"/>
                <w:sz w:val="18"/>
                <w:szCs w:val="18"/>
                <w:u w:val="none"/>
                <w:lang w:val="en-US" w:eastAsia="zh-CN" w:bidi="ar"/>
              </w:rPr>
              <w:t>3</w:t>
            </w:r>
          </w:p>
        </w:tc>
        <w:tc>
          <w:tcPr>
            <w:tcW w:w="783" w:type="pct"/>
            <w:tcBorders>
              <w:top w:val="nil"/>
              <w:left w:val="nil"/>
              <w:bottom w:val="nil"/>
              <w:right w:val="nil"/>
            </w:tcBorders>
            <w:shd w:val="clear" w:color="auto" w:fill="auto"/>
            <w:vAlign w:val="center"/>
          </w:tcPr>
          <w:p w14:paraId="14D89522">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45892778</w:t>
            </w:r>
          </w:p>
        </w:tc>
        <w:tc>
          <w:tcPr>
            <w:tcW w:w="1308" w:type="pct"/>
            <w:tcBorders>
              <w:top w:val="nil"/>
              <w:left w:val="nil"/>
              <w:bottom w:val="nil"/>
              <w:right w:val="nil"/>
            </w:tcBorders>
            <w:shd w:val="clear" w:color="auto" w:fill="auto"/>
            <w:vAlign w:val="center"/>
          </w:tcPr>
          <w:p w14:paraId="1FE31043">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95.88</w:t>
            </w:r>
          </w:p>
        </w:tc>
        <w:tc>
          <w:tcPr>
            <w:tcW w:w="1071" w:type="pct"/>
            <w:tcBorders>
              <w:top w:val="nil"/>
              <w:left w:val="nil"/>
              <w:bottom w:val="nil"/>
              <w:right w:val="nil"/>
            </w:tcBorders>
            <w:shd w:val="clear" w:color="auto" w:fill="auto"/>
            <w:vAlign w:val="center"/>
          </w:tcPr>
          <w:p w14:paraId="326D5134">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6896808266</w:t>
            </w:r>
          </w:p>
        </w:tc>
        <w:tc>
          <w:tcPr>
            <w:tcW w:w="1297" w:type="pct"/>
            <w:tcBorders>
              <w:top w:val="nil"/>
              <w:left w:val="nil"/>
              <w:bottom w:val="nil"/>
              <w:right w:val="nil"/>
            </w:tcBorders>
            <w:shd w:val="clear" w:color="auto" w:fill="auto"/>
            <w:vAlign w:val="center"/>
          </w:tcPr>
          <w:p w14:paraId="34017EB1">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95.42</w:t>
            </w:r>
          </w:p>
        </w:tc>
      </w:tr>
      <w:tr w14:paraId="5EF90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5" w:hRule="atLeast"/>
        </w:trPr>
        <w:tc>
          <w:tcPr>
            <w:tcW w:w="539" w:type="pct"/>
            <w:tcBorders>
              <w:top w:val="nil"/>
              <w:left w:val="nil"/>
              <w:bottom w:val="nil"/>
              <w:right w:val="nil"/>
            </w:tcBorders>
            <w:shd w:val="clear" w:color="auto" w:fill="auto"/>
            <w:vAlign w:val="center"/>
          </w:tcPr>
          <w:p w14:paraId="73ACED25">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N22</w:t>
            </w:r>
            <w:r>
              <w:rPr>
                <w:rFonts w:hint="eastAsia" w:ascii="Times New Roman" w:hAnsi="Times New Roman" w:eastAsia="宋体" w:cs="Times New Roman"/>
                <w:b w:val="0"/>
                <w:i w:val="0"/>
                <w:iCs w:val="0"/>
                <w:color w:val="000000"/>
                <w:kern w:val="0"/>
                <w:sz w:val="18"/>
                <w:szCs w:val="18"/>
                <w:u w:val="none"/>
                <w:lang w:val="en-US" w:eastAsia="zh-CN" w:bidi="ar"/>
              </w:rPr>
              <w:t>-</w:t>
            </w:r>
            <w:r>
              <w:rPr>
                <w:rFonts w:hint="default" w:ascii="Times New Roman" w:hAnsi="Times New Roman" w:eastAsia="宋体" w:cs="Times New Roman"/>
                <w:b w:val="0"/>
                <w:i w:val="0"/>
                <w:iCs w:val="0"/>
                <w:color w:val="000000"/>
                <w:kern w:val="0"/>
                <w:sz w:val="18"/>
                <w:szCs w:val="18"/>
                <w:u w:val="none"/>
                <w:lang w:val="en-US" w:eastAsia="zh-CN" w:bidi="ar"/>
              </w:rPr>
              <w:t>1</w:t>
            </w:r>
          </w:p>
        </w:tc>
        <w:tc>
          <w:tcPr>
            <w:tcW w:w="783" w:type="pct"/>
            <w:tcBorders>
              <w:top w:val="nil"/>
              <w:left w:val="nil"/>
              <w:bottom w:val="nil"/>
              <w:right w:val="nil"/>
            </w:tcBorders>
            <w:shd w:val="clear" w:color="auto" w:fill="auto"/>
            <w:vAlign w:val="center"/>
          </w:tcPr>
          <w:p w14:paraId="491773AC">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44694558</w:t>
            </w:r>
          </w:p>
        </w:tc>
        <w:tc>
          <w:tcPr>
            <w:tcW w:w="1308" w:type="pct"/>
            <w:tcBorders>
              <w:top w:val="nil"/>
              <w:left w:val="nil"/>
              <w:bottom w:val="nil"/>
              <w:right w:val="nil"/>
            </w:tcBorders>
            <w:shd w:val="clear" w:color="auto" w:fill="auto"/>
            <w:vAlign w:val="center"/>
          </w:tcPr>
          <w:p w14:paraId="0A8F39CC">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95.6</w:t>
            </w:r>
          </w:p>
        </w:tc>
        <w:tc>
          <w:tcPr>
            <w:tcW w:w="1071" w:type="pct"/>
            <w:tcBorders>
              <w:top w:val="nil"/>
              <w:left w:val="nil"/>
              <w:bottom w:val="nil"/>
              <w:right w:val="nil"/>
            </w:tcBorders>
            <w:shd w:val="clear" w:color="auto" w:fill="auto"/>
            <w:vAlign w:val="center"/>
          </w:tcPr>
          <w:p w14:paraId="3BF5FA06">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6723428375</w:t>
            </w:r>
          </w:p>
        </w:tc>
        <w:tc>
          <w:tcPr>
            <w:tcW w:w="1297" w:type="pct"/>
            <w:tcBorders>
              <w:top w:val="nil"/>
              <w:left w:val="nil"/>
              <w:bottom w:val="nil"/>
              <w:right w:val="nil"/>
            </w:tcBorders>
            <w:shd w:val="clear" w:color="auto" w:fill="auto"/>
            <w:vAlign w:val="center"/>
          </w:tcPr>
          <w:p w14:paraId="04484FA6">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95.24</w:t>
            </w:r>
          </w:p>
        </w:tc>
      </w:tr>
      <w:tr w14:paraId="70A72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5" w:hRule="atLeast"/>
        </w:trPr>
        <w:tc>
          <w:tcPr>
            <w:tcW w:w="539" w:type="pct"/>
            <w:tcBorders>
              <w:top w:val="nil"/>
              <w:left w:val="nil"/>
              <w:bottom w:val="nil"/>
              <w:right w:val="nil"/>
            </w:tcBorders>
            <w:shd w:val="clear" w:color="auto" w:fill="auto"/>
            <w:vAlign w:val="center"/>
          </w:tcPr>
          <w:p w14:paraId="58C5A815">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N22</w:t>
            </w:r>
            <w:r>
              <w:rPr>
                <w:rFonts w:hint="eastAsia" w:ascii="Times New Roman" w:hAnsi="Times New Roman" w:eastAsia="宋体" w:cs="Times New Roman"/>
                <w:b w:val="0"/>
                <w:i w:val="0"/>
                <w:iCs w:val="0"/>
                <w:color w:val="000000"/>
                <w:kern w:val="0"/>
                <w:sz w:val="18"/>
                <w:szCs w:val="18"/>
                <w:u w:val="none"/>
                <w:lang w:val="en-US" w:eastAsia="zh-CN" w:bidi="ar"/>
              </w:rPr>
              <w:t>-</w:t>
            </w:r>
            <w:r>
              <w:rPr>
                <w:rFonts w:hint="default" w:ascii="Times New Roman" w:hAnsi="Times New Roman" w:eastAsia="宋体" w:cs="Times New Roman"/>
                <w:b w:val="0"/>
                <w:i w:val="0"/>
                <w:iCs w:val="0"/>
                <w:color w:val="000000"/>
                <w:kern w:val="0"/>
                <w:sz w:val="18"/>
                <w:szCs w:val="18"/>
                <w:u w:val="none"/>
                <w:lang w:val="en-US" w:eastAsia="zh-CN" w:bidi="ar"/>
              </w:rPr>
              <w:t>2</w:t>
            </w:r>
          </w:p>
        </w:tc>
        <w:tc>
          <w:tcPr>
            <w:tcW w:w="783" w:type="pct"/>
            <w:tcBorders>
              <w:top w:val="nil"/>
              <w:left w:val="nil"/>
              <w:bottom w:val="nil"/>
              <w:right w:val="nil"/>
            </w:tcBorders>
            <w:shd w:val="clear" w:color="auto" w:fill="auto"/>
            <w:vAlign w:val="center"/>
          </w:tcPr>
          <w:p w14:paraId="6FBFF3D3">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47172538</w:t>
            </w:r>
          </w:p>
        </w:tc>
        <w:tc>
          <w:tcPr>
            <w:tcW w:w="1308" w:type="pct"/>
            <w:tcBorders>
              <w:top w:val="nil"/>
              <w:left w:val="nil"/>
              <w:bottom w:val="nil"/>
              <w:right w:val="nil"/>
            </w:tcBorders>
            <w:shd w:val="clear" w:color="auto" w:fill="auto"/>
            <w:vAlign w:val="center"/>
          </w:tcPr>
          <w:p w14:paraId="35B28314">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95.72</w:t>
            </w:r>
          </w:p>
        </w:tc>
        <w:tc>
          <w:tcPr>
            <w:tcW w:w="1071" w:type="pct"/>
            <w:tcBorders>
              <w:top w:val="nil"/>
              <w:left w:val="nil"/>
              <w:bottom w:val="nil"/>
              <w:right w:val="nil"/>
            </w:tcBorders>
            <w:shd w:val="clear" w:color="auto" w:fill="auto"/>
            <w:vAlign w:val="center"/>
          </w:tcPr>
          <w:p w14:paraId="565C69F3">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7094132592</w:t>
            </w:r>
          </w:p>
        </w:tc>
        <w:tc>
          <w:tcPr>
            <w:tcW w:w="1297" w:type="pct"/>
            <w:tcBorders>
              <w:top w:val="nil"/>
              <w:left w:val="nil"/>
              <w:bottom w:val="nil"/>
              <w:right w:val="nil"/>
            </w:tcBorders>
            <w:shd w:val="clear" w:color="auto" w:fill="auto"/>
            <w:vAlign w:val="center"/>
          </w:tcPr>
          <w:p w14:paraId="4CE6C997">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95.33</w:t>
            </w:r>
          </w:p>
        </w:tc>
      </w:tr>
      <w:tr w14:paraId="39496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5" w:hRule="atLeast"/>
        </w:trPr>
        <w:tc>
          <w:tcPr>
            <w:tcW w:w="539" w:type="pct"/>
            <w:tcBorders>
              <w:top w:val="nil"/>
              <w:left w:val="nil"/>
              <w:bottom w:val="nil"/>
              <w:right w:val="nil"/>
            </w:tcBorders>
            <w:shd w:val="clear" w:color="auto" w:fill="auto"/>
            <w:vAlign w:val="center"/>
          </w:tcPr>
          <w:p w14:paraId="63832EFF">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N22</w:t>
            </w:r>
            <w:r>
              <w:rPr>
                <w:rFonts w:hint="eastAsia" w:ascii="Times New Roman" w:hAnsi="Times New Roman" w:eastAsia="宋体" w:cs="Times New Roman"/>
                <w:b w:val="0"/>
                <w:i w:val="0"/>
                <w:iCs w:val="0"/>
                <w:color w:val="000000"/>
                <w:kern w:val="0"/>
                <w:sz w:val="18"/>
                <w:szCs w:val="18"/>
                <w:u w:val="none"/>
                <w:lang w:val="en-US" w:eastAsia="zh-CN" w:bidi="ar"/>
              </w:rPr>
              <w:t>-</w:t>
            </w:r>
            <w:r>
              <w:rPr>
                <w:rFonts w:hint="default" w:ascii="Times New Roman" w:hAnsi="Times New Roman" w:eastAsia="宋体" w:cs="Times New Roman"/>
                <w:b w:val="0"/>
                <w:i w:val="0"/>
                <w:iCs w:val="0"/>
                <w:color w:val="000000"/>
                <w:kern w:val="0"/>
                <w:sz w:val="18"/>
                <w:szCs w:val="18"/>
                <w:u w:val="none"/>
                <w:lang w:val="en-US" w:eastAsia="zh-CN" w:bidi="ar"/>
              </w:rPr>
              <w:t>3</w:t>
            </w:r>
          </w:p>
        </w:tc>
        <w:tc>
          <w:tcPr>
            <w:tcW w:w="783" w:type="pct"/>
            <w:tcBorders>
              <w:top w:val="nil"/>
              <w:left w:val="nil"/>
              <w:bottom w:val="nil"/>
              <w:right w:val="nil"/>
            </w:tcBorders>
            <w:shd w:val="clear" w:color="auto" w:fill="auto"/>
            <w:vAlign w:val="center"/>
          </w:tcPr>
          <w:p w14:paraId="17F1BC80">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45120282</w:t>
            </w:r>
          </w:p>
        </w:tc>
        <w:tc>
          <w:tcPr>
            <w:tcW w:w="1308" w:type="pct"/>
            <w:tcBorders>
              <w:top w:val="nil"/>
              <w:left w:val="nil"/>
              <w:bottom w:val="nil"/>
              <w:right w:val="nil"/>
            </w:tcBorders>
            <w:shd w:val="clear" w:color="auto" w:fill="auto"/>
            <w:vAlign w:val="center"/>
          </w:tcPr>
          <w:p w14:paraId="38D32D07">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95.77</w:t>
            </w:r>
          </w:p>
        </w:tc>
        <w:tc>
          <w:tcPr>
            <w:tcW w:w="1071" w:type="pct"/>
            <w:tcBorders>
              <w:top w:val="nil"/>
              <w:left w:val="nil"/>
              <w:bottom w:val="nil"/>
              <w:right w:val="nil"/>
            </w:tcBorders>
            <w:shd w:val="clear" w:color="auto" w:fill="auto"/>
            <w:vAlign w:val="center"/>
          </w:tcPr>
          <w:p w14:paraId="51422125">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6780115191</w:t>
            </w:r>
          </w:p>
        </w:tc>
        <w:tc>
          <w:tcPr>
            <w:tcW w:w="1297" w:type="pct"/>
            <w:tcBorders>
              <w:top w:val="nil"/>
              <w:left w:val="nil"/>
              <w:bottom w:val="nil"/>
              <w:right w:val="nil"/>
            </w:tcBorders>
            <w:shd w:val="clear" w:color="auto" w:fill="auto"/>
            <w:vAlign w:val="center"/>
          </w:tcPr>
          <w:p w14:paraId="707D4662">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95.31</w:t>
            </w:r>
          </w:p>
        </w:tc>
      </w:tr>
      <w:tr w14:paraId="2026D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5" w:hRule="atLeast"/>
        </w:trPr>
        <w:tc>
          <w:tcPr>
            <w:tcW w:w="539" w:type="pct"/>
            <w:tcBorders>
              <w:top w:val="nil"/>
              <w:left w:val="nil"/>
              <w:bottom w:val="nil"/>
              <w:right w:val="nil"/>
            </w:tcBorders>
            <w:shd w:val="clear" w:color="auto" w:fill="auto"/>
            <w:vAlign w:val="center"/>
          </w:tcPr>
          <w:p w14:paraId="67DA0AAC">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N28</w:t>
            </w:r>
            <w:r>
              <w:rPr>
                <w:rFonts w:hint="eastAsia" w:ascii="Times New Roman" w:hAnsi="Times New Roman" w:eastAsia="宋体" w:cs="Times New Roman"/>
                <w:b w:val="0"/>
                <w:i w:val="0"/>
                <w:iCs w:val="0"/>
                <w:color w:val="000000"/>
                <w:kern w:val="0"/>
                <w:sz w:val="18"/>
                <w:szCs w:val="18"/>
                <w:u w:val="none"/>
                <w:lang w:val="en-US" w:eastAsia="zh-CN" w:bidi="ar"/>
              </w:rPr>
              <w:t>-</w:t>
            </w:r>
            <w:r>
              <w:rPr>
                <w:rFonts w:hint="default" w:ascii="Times New Roman" w:hAnsi="Times New Roman" w:eastAsia="宋体" w:cs="Times New Roman"/>
                <w:b w:val="0"/>
                <w:i w:val="0"/>
                <w:iCs w:val="0"/>
                <w:color w:val="000000"/>
                <w:kern w:val="0"/>
                <w:sz w:val="18"/>
                <w:szCs w:val="18"/>
                <w:u w:val="none"/>
                <w:lang w:val="en-US" w:eastAsia="zh-CN" w:bidi="ar"/>
              </w:rPr>
              <w:t>1</w:t>
            </w:r>
          </w:p>
        </w:tc>
        <w:tc>
          <w:tcPr>
            <w:tcW w:w="783" w:type="pct"/>
            <w:tcBorders>
              <w:top w:val="nil"/>
              <w:left w:val="nil"/>
              <w:bottom w:val="nil"/>
              <w:right w:val="nil"/>
            </w:tcBorders>
            <w:shd w:val="clear" w:color="auto" w:fill="auto"/>
            <w:vAlign w:val="center"/>
          </w:tcPr>
          <w:p w14:paraId="1509CBC7">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45144108</w:t>
            </w:r>
          </w:p>
        </w:tc>
        <w:tc>
          <w:tcPr>
            <w:tcW w:w="1308" w:type="pct"/>
            <w:tcBorders>
              <w:top w:val="nil"/>
              <w:left w:val="nil"/>
              <w:bottom w:val="nil"/>
              <w:right w:val="nil"/>
            </w:tcBorders>
            <w:shd w:val="clear" w:color="auto" w:fill="auto"/>
            <w:vAlign w:val="center"/>
          </w:tcPr>
          <w:p w14:paraId="16C42F02">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96.27</w:t>
            </w:r>
          </w:p>
        </w:tc>
        <w:tc>
          <w:tcPr>
            <w:tcW w:w="1071" w:type="pct"/>
            <w:tcBorders>
              <w:top w:val="nil"/>
              <w:left w:val="nil"/>
              <w:bottom w:val="nil"/>
              <w:right w:val="nil"/>
            </w:tcBorders>
            <w:shd w:val="clear" w:color="auto" w:fill="auto"/>
            <w:vAlign w:val="center"/>
          </w:tcPr>
          <w:p w14:paraId="550D9D51">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6795053325</w:t>
            </w:r>
          </w:p>
        </w:tc>
        <w:tc>
          <w:tcPr>
            <w:tcW w:w="1297" w:type="pct"/>
            <w:tcBorders>
              <w:top w:val="nil"/>
              <w:left w:val="nil"/>
              <w:bottom w:val="nil"/>
              <w:right w:val="nil"/>
            </w:tcBorders>
            <w:shd w:val="clear" w:color="auto" w:fill="auto"/>
            <w:vAlign w:val="center"/>
          </w:tcPr>
          <w:p w14:paraId="3B0D79BB">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95.96</w:t>
            </w:r>
          </w:p>
        </w:tc>
      </w:tr>
      <w:tr w14:paraId="165BB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5" w:hRule="atLeast"/>
        </w:trPr>
        <w:tc>
          <w:tcPr>
            <w:tcW w:w="539" w:type="pct"/>
            <w:tcBorders>
              <w:top w:val="nil"/>
              <w:left w:val="nil"/>
              <w:bottom w:val="nil"/>
              <w:right w:val="nil"/>
            </w:tcBorders>
            <w:shd w:val="clear" w:color="auto" w:fill="auto"/>
            <w:vAlign w:val="center"/>
          </w:tcPr>
          <w:p w14:paraId="6D689378">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N28</w:t>
            </w:r>
            <w:r>
              <w:rPr>
                <w:rFonts w:hint="eastAsia" w:ascii="Times New Roman" w:hAnsi="Times New Roman" w:eastAsia="宋体" w:cs="Times New Roman"/>
                <w:b w:val="0"/>
                <w:i w:val="0"/>
                <w:iCs w:val="0"/>
                <w:color w:val="000000"/>
                <w:kern w:val="0"/>
                <w:sz w:val="18"/>
                <w:szCs w:val="18"/>
                <w:u w:val="none"/>
                <w:lang w:val="en-US" w:eastAsia="zh-CN" w:bidi="ar"/>
              </w:rPr>
              <w:t>-</w:t>
            </w:r>
            <w:r>
              <w:rPr>
                <w:rFonts w:hint="default" w:ascii="Times New Roman" w:hAnsi="Times New Roman" w:eastAsia="宋体" w:cs="Times New Roman"/>
                <w:b w:val="0"/>
                <w:i w:val="0"/>
                <w:iCs w:val="0"/>
                <w:color w:val="000000"/>
                <w:kern w:val="0"/>
                <w:sz w:val="18"/>
                <w:szCs w:val="18"/>
                <w:u w:val="none"/>
                <w:lang w:val="en-US" w:eastAsia="zh-CN" w:bidi="ar"/>
              </w:rPr>
              <w:t>2</w:t>
            </w:r>
          </w:p>
        </w:tc>
        <w:tc>
          <w:tcPr>
            <w:tcW w:w="783" w:type="pct"/>
            <w:tcBorders>
              <w:top w:val="nil"/>
              <w:left w:val="nil"/>
              <w:bottom w:val="nil"/>
              <w:right w:val="nil"/>
            </w:tcBorders>
            <w:shd w:val="clear" w:color="auto" w:fill="auto"/>
            <w:vAlign w:val="center"/>
          </w:tcPr>
          <w:p w14:paraId="443C6F48">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47824560</w:t>
            </w:r>
          </w:p>
        </w:tc>
        <w:tc>
          <w:tcPr>
            <w:tcW w:w="1308" w:type="pct"/>
            <w:tcBorders>
              <w:top w:val="nil"/>
              <w:left w:val="nil"/>
              <w:bottom w:val="nil"/>
              <w:right w:val="nil"/>
            </w:tcBorders>
            <w:shd w:val="clear" w:color="auto" w:fill="auto"/>
            <w:vAlign w:val="center"/>
          </w:tcPr>
          <w:p w14:paraId="7B5EB194">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95.79</w:t>
            </w:r>
          </w:p>
        </w:tc>
        <w:tc>
          <w:tcPr>
            <w:tcW w:w="1071" w:type="pct"/>
            <w:tcBorders>
              <w:top w:val="nil"/>
              <w:left w:val="nil"/>
              <w:bottom w:val="nil"/>
              <w:right w:val="nil"/>
            </w:tcBorders>
            <w:shd w:val="clear" w:color="auto" w:fill="auto"/>
            <w:vAlign w:val="center"/>
          </w:tcPr>
          <w:p w14:paraId="29A6727C">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7189400732</w:t>
            </w:r>
          </w:p>
        </w:tc>
        <w:tc>
          <w:tcPr>
            <w:tcW w:w="1297" w:type="pct"/>
            <w:tcBorders>
              <w:top w:val="nil"/>
              <w:left w:val="nil"/>
              <w:bottom w:val="nil"/>
              <w:right w:val="nil"/>
            </w:tcBorders>
            <w:shd w:val="clear" w:color="auto" w:fill="auto"/>
            <w:vAlign w:val="center"/>
          </w:tcPr>
          <w:p w14:paraId="2D21E4A4">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95.36</w:t>
            </w:r>
          </w:p>
        </w:tc>
      </w:tr>
      <w:tr w14:paraId="22CC1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5" w:hRule="atLeast"/>
        </w:trPr>
        <w:tc>
          <w:tcPr>
            <w:tcW w:w="539" w:type="pct"/>
            <w:tcBorders>
              <w:top w:val="nil"/>
              <w:left w:val="nil"/>
              <w:bottom w:val="nil"/>
              <w:right w:val="nil"/>
            </w:tcBorders>
            <w:shd w:val="clear" w:color="auto" w:fill="auto"/>
            <w:vAlign w:val="center"/>
          </w:tcPr>
          <w:p w14:paraId="1C8AD88A">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N28</w:t>
            </w:r>
            <w:r>
              <w:rPr>
                <w:rFonts w:hint="eastAsia" w:ascii="Times New Roman" w:hAnsi="Times New Roman" w:eastAsia="宋体" w:cs="Times New Roman"/>
                <w:b w:val="0"/>
                <w:i w:val="0"/>
                <w:iCs w:val="0"/>
                <w:color w:val="000000"/>
                <w:kern w:val="0"/>
                <w:sz w:val="18"/>
                <w:szCs w:val="18"/>
                <w:u w:val="none"/>
                <w:lang w:val="en-US" w:eastAsia="zh-CN" w:bidi="ar"/>
              </w:rPr>
              <w:t>-</w:t>
            </w:r>
            <w:r>
              <w:rPr>
                <w:rFonts w:hint="default" w:ascii="Times New Roman" w:hAnsi="Times New Roman" w:eastAsia="宋体" w:cs="Times New Roman"/>
                <w:b w:val="0"/>
                <w:i w:val="0"/>
                <w:iCs w:val="0"/>
                <w:color w:val="000000"/>
                <w:kern w:val="0"/>
                <w:sz w:val="18"/>
                <w:szCs w:val="18"/>
                <w:u w:val="none"/>
                <w:lang w:val="en-US" w:eastAsia="zh-CN" w:bidi="ar"/>
              </w:rPr>
              <w:t>3</w:t>
            </w:r>
          </w:p>
        </w:tc>
        <w:tc>
          <w:tcPr>
            <w:tcW w:w="783" w:type="pct"/>
            <w:tcBorders>
              <w:top w:val="nil"/>
              <w:left w:val="nil"/>
              <w:bottom w:val="nil"/>
              <w:right w:val="nil"/>
            </w:tcBorders>
            <w:shd w:val="clear" w:color="auto" w:fill="auto"/>
            <w:vAlign w:val="center"/>
          </w:tcPr>
          <w:p w14:paraId="38E5CC77">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44665814</w:t>
            </w:r>
          </w:p>
        </w:tc>
        <w:tc>
          <w:tcPr>
            <w:tcW w:w="1308" w:type="pct"/>
            <w:tcBorders>
              <w:top w:val="nil"/>
              <w:left w:val="nil"/>
              <w:bottom w:val="nil"/>
              <w:right w:val="nil"/>
            </w:tcBorders>
            <w:shd w:val="clear" w:color="auto" w:fill="auto"/>
            <w:vAlign w:val="center"/>
          </w:tcPr>
          <w:p w14:paraId="788E7FDF">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95.8</w:t>
            </w:r>
          </w:p>
        </w:tc>
        <w:tc>
          <w:tcPr>
            <w:tcW w:w="1071" w:type="pct"/>
            <w:tcBorders>
              <w:top w:val="nil"/>
              <w:left w:val="nil"/>
              <w:bottom w:val="nil"/>
              <w:right w:val="nil"/>
            </w:tcBorders>
            <w:shd w:val="clear" w:color="auto" w:fill="auto"/>
            <w:vAlign w:val="center"/>
          </w:tcPr>
          <w:p w14:paraId="30573067">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6713338260</w:t>
            </w:r>
          </w:p>
        </w:tc>
        <w:tc>
          <w:tcPr>
            <w:tcW w:w="1297" w:type="pct"/>
            <w:tcBorders>
              <w:top w:val="nil"/>
              <w:left w:val="nil"/>
              <w:bottom w:val="nil"/>
              <w:right w:val="nil"/>
            </w:tcBorders>
            <w:shd w:val="clear" w:color="auto" w:fill="auto"/>
            <w:vAlign w:val="center"/>
          </w:tcPr>
          <w:p w14:paraId="137606D9">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95.35</w:t>
            </w:r>
          </w:p>
        </w:tc>
      </w:tr>
      <w:tr w14:paraId="664A8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5" w:hRule="atLeast"/>
        </w:trPr>
        <w:tc>
          <w:tcPr>
            <w:tcW w:w="539" w:type="pct"/>
            <w:tcBorders>
              <w:top w:val="nil"/>
              <w:left w:val="nil"/>
              <w:bottom w:val="nil"/>
              <w:right w:val="nil"/>
            </w:tcBorders>
            <w:shd w:val="clear" w:color="auto" w:fill="auto"/>
            <w:vAlign w:val="center"/>
          </w:tcPr>
          <w:p w14:paraId="5389C488">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N34</w:t>
            </w:r>
            <w:r>
              <w:rPr>
                <w:rFonts w:hint="eastAsia" w:ascii="Times New Roman" w:hAnsi="Times New Roman" w:eastAsia="宋体" w:cs="Times New Roman"/>
                <w:b w:val="0"/>
                <w:i w:val="0"/>
                <w:iCs w:val="0"/>
                <w:color w:val="000000"/>
                <w:kern w:val="0"/>
                <w:sz w:val="18"/>
                <w:szCs w:val="18"/>
                <w:u w:val="none"/>
                <w:lang w:val="en-US" w:eastAsia="zh-CN" w:bidi="ar"/>
              </w:rPr>
              <w:t>-</w:t>
            </w:r>
            <w:r>
              <w:rPr>
                <w:rFonts w:hint="default" w:ascii="Times New Roman" w:hAnsi="Times New Roman" w:eastAsia="宋体" w:cs="Times New Roman"/>
                <w:b w:val="0"/>
                <w:i w:val="0"/>
                <w:iCs w:val="0"/>
                <w:color w:val="000000"/>
                <w:kern w:val="0"/>
                <w:sz w:val="18"/>
                <w:szCs w:val="18"/>
                <w:u w:val="none"/>
                <w:lang w:val="en-US" w:eastAsia="zh-CN" w:bidi="ar"/>
              </w:rPr>
              <w:t>1</w:t>
            </w:r>
          </w:p>
        </w:tc>
        <w:tc>
          <w:tcPr>
            <w:tcW w:w="783" w:type="pct"/>
            <w:tcBorders>
              <w:top w:val="nil"/>
              <w:left w:val="nil"/>
              <w:bottom w:val="nil"/>
              <w:right w:val="nil"/>
            </w:tcBorders>
            <w:shd w:val="clear" w:color="auto" w:fill="auto"/>
            <w:vAlign w:val="center"/>
          </w:tcPr>
          <w:p w14:paraId="5A8008A8">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39456358</w:t>
            </w:r>
          </w:p>
        </w:tc>
        <w:tc>
          <w:tcPr>
            <w:tcW w:w="1308" w:type="pct"/>
            <w:tcBorders>
              <w:top w:val="nil"/>
              <w:left w:val="nil"/>
              <w:bottom w:val="nil"/>
              <w:right w:val="nil"/>
            </w:tcBorders>
            <w:shd w:val="clear" w:color="auto" w:fill="auto"/>
            <w:vAlign w:val="center"/>
          </w:tcPr>
          <w:p w14:paraId="4EF39222">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96.12</w:t>
            </w:r>
          </w:p>
        </w:tc>
        <w:tc>
          <w:tcPr>
            <w:tcW w:w="1071" w:type="pct"/>
            <w:tcBorders>
              <w:top w:val="nil"/>
              <w:left w:val="nil"/>
              <w:bottom w:val="nil"/>
              <w:right w:val="nil"/>
            </w:tcBorders>
            <w:shd w:val="clear" w:color="auto" w:fill="auto"/>
            <w:vAlign w:val="center"/>
          </w:tcPr>
          <w:p w14:paraId="0C62AC43">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5918751168</w:t>
            </w:r>
          </w:p>
        </w:tc>
        <w:tc>
          <w:tcPr>
            <w:tcW w:w="1297" w:type="pct"/>
            <w:tcBorders>
              <w:top w:val="nil"/>
              <w:left w:val="nil"/>
              <w:bottom w:val="nil"/>
              <w:right w:val="nil"/>
            </w:tcBorders>
            <w:shd w:val="clear" w:color="auto" w:fill="auto"/>
            <w:vAlign w:val="center"/>
          </w:tcPr>
          <w:p w14:paraId="6E1A51B1">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95.48</w:t>
            </w:r>
          </w:p>
        </w:tc>
      </w:tr>
      <w:tr w14:paraId="4623C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5" w:hRule="atLeast"/>
        </w:trPr>
        <w:tc>
          <w:tcPr>
            <w:tcW w:w="539" w:type="pct"/>
            <w:tcBorders>
              <w:top w:val="nil"/>
              <w:left w:val="nil"/>
              <w:bottom w:val="nil"/>
              <w:right w:val="nil"/>
            </w:tcBorders>
            <w:shd w:val="clear" w:color="auto" w:fill="auto"/>
            <w:vAlign w:val="center"/>
          </w:tcPr>
          <w:p w14:paraId="15CDA7A0">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N34</w:t>
            </w:r>
            <w:r>
              <w:rPr>
                <w:rFonts w:hint="eastAsia" w:ascii="Times New Roman" w:hAnsi="Times New Roman" w:eastAsia="宋体" w:cs="Times New Roman"/>
                <w:b w:val="0"/>
                <w:i w:val="0"/>
                <w:iCs w:val="0"/>
                <w:color w:val="000000"/>
                <w:kern w:val="0"/>
                <w:sz w:val="18"/>
                <w:szCs w:val="18"/>
                <w:u w:val="none"/>
                <w:lang w:val="en-US" w:eastAsia="zh-CN" w:bidi="ar"/>
              </w:rPr>
              <w:t>-</w:t>
            </w:r>
            <w:r>
              <w:rPr>
                <w:rFonts w:hint="default" w:ascii="Times New Roman" w:hAnsi="Times New Roman" w:eastAsia="宋体" w:cs="Times New Roman"/>
                <w:b w:val="0"/>
                <w:i w:val="0"/>
                <w:iCs w:val="0"/>
                <w:color w:val="000000"/>
                <w:kern w:val="0"/>
                <w:sz w:val="18"/>
                <w:szCs w:val="18"/>
                <w:u w:val="none"/>
                <w:lang w:val="en-US" w:eastAsia="zh-CN" w:bidi="ar"/>
              </w:rPr>
              <w:t>2</w:t>
            </w:r>
          </w:p>
        </w:tc>
        <w:tc>
          <w:tcPr>
            <w:tcW w:w="783" w:type="pct"/>
            <w:tcBorders>
              <w:top w:val="nil"/>
              <w:left w:val="nil"/>
              <w:bottom w:val="nil"/>
              <w:right w:val="nil"/>
            </w:tcBorders>
            <w:shd w:val="clear" w:color="auto" w:fill="auto"/>
            <w:vAlign w:val="center"/>
          </w:tcPr>
          <w:p w14:paraId="284BA165">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46445274</w:t>
            </w:r>
          </w:p>
        </w:tc>
        <w:tc>
          <w:tcPr>
            <w:tcW w:w="1308" w:type="pct"/>
            <w:tcBorders>
              <w:top w:val="nil"/>
              <w:left w:val="nil"/>
              <w:bottom w:val="nil"/>
              <w:right w:val="nil"/>
            </w:tcBorders>
            <w:shd w:val="clear" w:color="auto" w:fill="auto"/>
            <w:vAlign w:val="center"/>
          </w:tcPr>
          <w:p w14:paraId="6C52A018">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96.41</w:t>
            </w:r>
          </w:p>
        </w:tc>
        <w:tc>
          <w:tcPr>
            <w:tcW w:w="1071" w:type="pct"/>
            <w:tcBorders>
              <w:top w:val="nil"/>
              <w:left w:val="nil"/>
              <w:bottom w:val="nil"/>
              <w:right w:val="nil"/>
            </w:tcBorders>
            <w:shd w:val="clear" w:color="auto" w:fill="auto"/>
            <w:vAlign w:val="center"/>
          </w:tcPr>
          <w:p w14:paraId="31590584">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6980338196</w:t>
            </w:r>
          </w:p>
        </w:tc>
        <w:tc>
          <w:tcPr>
            <w:tcW w:w="1297" w:type="pct"/>
            <w:tcBorders>
              <w:top w:val="nil"/>
              <w:left w:val="nil"/>
              <w:bottom w:val="nil"/>
              <w:right w:val="nil"/>
            </w:tcBorders>
            <w:shd w:val="clear" w:color="auto" w:fill="auto"/>
            <w:vAlign w:val="center"/>
          </w:tcPr>
          <w:p w14:paraId="3504DEC9">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95.96</w:t>
            </w:r>
          </w:p>
        </w:tc>
      </w:tr>
      <w:tr w14:paraId="0A85E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5" w:hRule="atLeast"/>
        </w:trPr>
        <w:tc>
          <w:tcPr>
            <w:tcW w:w="539" w:type="pct"/>
            <w:tcBorders>
              <w:top w:val="nil"/>
              <w:left w:val="nil"/>
              <w:bottom w:val="nil"/>
              <w:right w:val="nil"/>
            </w:tcBorders>
            <w:shd w:val="clear" w:color="auto" w:fill="auto"/>
            <w:vAlign w:val="center"/>
          </w:tcPr>
          <w:p w14:paraId="583B5683">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N34</w:t>
            </w:r>
            <w:r>
              <w:rPr>
                <w:rFonts w:hint="eastAsia" w:ascii="Times New Roman" w:hAnsi="Times New Roman" w:eastAsia="宋体" w:cs="Times New Roman"/>
                <w:b w:val="0"/>
                <w:i w:val="0"/>
                <w:iCs w:val="0"/>
                <w:color w:val="000000"/>
                <w:kern w:val="0"/>
                <w:sz w:val="18"/>
                <w:szCs w:val="18"/>
                <w:u w:val="none"/>
                <w:lang w:val="en-US" w:eastAsia="zh-CN" w:bidi="ar"/>
              </w:rPr>
              <w:t>-</w:t>
            </w:r>
            <w:r>
              <w:rPr>
                <w:rFonts w:hint="default" w:ascii="Times New Roman" w:hAnsi="Times New Roman" w:eastAsia="宋体" w:cs="Times New Roman"/>
                <w:b w:val="0"/>
                <w:i w:val="0"/>
                <w:iCs w:val="0"/>
                <w:color w:val="000000"/>
                <w:kern w:val="0"/>
                <w:sz w:val="18"/>
                <w:szCs w:val="18"/>
                <w:u w:val="none"/>
                <w:lang w:val="en-US" w:eastAsia="zh-CN" w:bidi="ar"/>
              </w:rPr>
              <w:t>3</w:t>
            </w:r>
          </w:p>
        </w:tc>
        <w:tc>
          <w:tcPr>
            <w:tcW w:w="783" w:type="pct"/>
            <w:tcBorders>
              <w:top w:val="nil"/>
              <w:left w:val="nil"/>
              <w:bottom w:val="nil"/>
              <w:right w:val="nil"/>
            </w:tcBorders>
            <w:shd w:val="clear" w:color="auto" w:fill="auto"/>
            <w:vAlign w:val="center"/>
          </w:tcPr>
          <w:p w14:paraId="439C08EF">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46481054</w:t>
            </w:r>
          </w:p>
        </w:tc>
        <w:tc>
          <w:tcPr>
            <w:tcW w:w="1308" w:type="pct"/>
            <w:tcBorders>
              <w:top w:val="nil"/>
              <w:left w:val="nil"/>
              <w:bottom w:val="nil"/>
              <w:right w:val="nil"/>
            </w:tcBorders>
            <w:shd w:val="clear" w:color="auto" w:fill="auto"/>
            <w:vAlign w:val="center"/>
          </w:tcPr>
          <w:p w14:paraId="3B68EECD">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96.43</w:t>
            </w:r>
          </w:p>
        </w:tc>
        <w:tc>
          <w:tcPr>
            <w:tcW w:w="1071" w:type="pct"/>
            <w:tcBorders>
              <w:top w:val="nil"/>
              <w:left w:val="nil"/>
              <w:bottom w:val="nil"/>
              <w:right w:val="nil"/>
            </w:tcBorders>
            <w:shd w:val="clear" w:color="auto" w:fill="auto"/>
            <w:vAlign w:val="center"/>
          </w:tcPr>
          <w:p w14:paraId="5C439A59">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6983401175</w:t>
            </w:r>
          </w:p>
        </w:tc>
        <w:tc>
          <w:tcPr>
            <w:tcW w:w="1297" w:type="pct"/>
            <w:tcBorders>
              <w:top w:val="nil"/>
              <w:left w:val="nil"/>
              <w:bottom w:val="nil"/>
              <w:right w:val="nil"/>
            </w:tcBorders>
            <w:shd w:val="clear" w:color="auto" w:fill="auto"/>
            <w:vAlign w:val="center"/>
          </w:tcPr>
          <w:p w14:paraId="3AC4021F">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95.94</w:t>
            </w:r>
          </w:p>
        </w:tc>
      </w:tr>
      <w:tr w14:paraId="1CEAF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5" w:hRule="atLeast"/>
        </w:trPr>
        <w:tc>
          <w:tcPr>
            <w:tcW w:w="539" w:type="pct"/>
            <w:tcBorders>
              <w:top w:val="nil"/>
              <w:left w:val="nil"/>
              <w:bottom w:val="nil"/>
              <w:right w:val="nil"/>
            </w:tcBorders>
            <w:shd w:val="clear" w:color="auto" w:fill="auto"/>
            <w:vAlign w:val="center"/>
          </w:tcPr>
          <w:p w14:paraId="3FDC99E4">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N40</w:t>
            </w:r>
            <w:r>
              <w:rPr>
                <w:rFonts w:hint="eastAsia" w:ascii="Times New Roman" w:hAnsi="Times New Roman" w:eastAsia="宋体" w:cs="Times New Roman"/>
                <w:b w:val="0"/>
                <w:i w:val="0"/>
                <w:iCs w:val="0"/>
                <w:color w:val="000000"/>
                <w:kern w:val="0"/>
                <w:sz w:val="18"/>
                <w:szCs w:val="18"/>
                <w:u w:val="none"/>
                <w:lang w:val="en-US" w:eastAsia="zh-CN" w:bidi="ar"/>
              </w:rPr>
              <w:t>-</w:t>
            </w:r>
            <w:r>
              <w:rPr>
                <w:rFonts w:hint="default" w:ascii="Times New Roman" w:hAnsi="Times New Roman" w:eastAsia="宋体" w:cs="Times New Roman"/>
                <w:b w:val="0"/>
                <w:i w:val="0"/>
                <w:iCs w:val="0"/>
                <w:color w:val="000000"/>
                <w:kern w:val="0"/>
                <w:sz w:val="18"/>
                <w:szCs w:val="18"/>
                <w:u w:val="none"/>
                <w:lang w:val="en-US" w:eastAsia="zh-CN" w:bidi="ar"/>
              </w:rPr>
              <w:t>1</w:t>
            </w:r>
          </w:p>
        </w:tc>
        <w:tc>
          <w:tcPr>
            <w:tcW w:w="783" w:type="pct"/>
            <w:tcBorders>
              <w:top w:val="nil"/>
              <w:left w:val="nil"/>
              <w:bottom w:val="nil"/>
              <w:right w:val="nil"/>
            </w:tcBorders>
            <w:shd w:val="clear" w:color="auto" w:fill="auto"/>
            <w:vAlign w:val="center"/>
          </w:tcPr>
          <w:p w14:paraId="21C280A7">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41711644</w:t>
            </w:r>
          </w:p>
        </w:tc>
        <w:tc>
          <w:tcPr>
            <w:tcW w:w="1308" w:type="pct"/>
            <w:tcBorders>
              <w:top w:val="nil"/>
              <w:left w:val="nil"/>
              <w:bottom w:val="nil"/>
              <w:right w:val="nil"/>
            </w:tcBorders>
            <w:shd w:val="clear" w:color="auto" w:fill="auto"/>
            <w:vAlign w:val="center"/>
          </w:tcPr>
          <w:p w14:paraId="258717C0">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97.69</w:t>
            </w:r>
          </w:p>
        </w:tc>
        <w:tc>
          <w:tcPr>
            <w:tcW w:w="1071" w:type="pct"/>
            <w:tcBorders>
              <w:top w:val="nil"/>
              <w:left w:val="nil"/>
              <w:bottom w:val="nil"/>
              <w:right w:val="nil"/>
            </w:tcBorders>
            <w:shd w:val="clear" w:color="auto" w:fill="auto"/>
            <w:vAlign w:val="center"/>
          </w:tcPr>
          <w:p w14:paraId="450621A6">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6270057443</w:t>
            </w:r>
          </w:p>
        </w:tc>
        <w:tc>
          <w:tcPr>
            <w:tcW w:w="1297" w:type="pct"/>
            <w:tcBorders>
              <w:top w:val="nil"/>
              <w:left w:val="nil"/>
              <w:bottom w:val="nil"/>
              <w:right w:val="nil"/>
            </w:tcBorders>
            <w:shd w:val="clear" w:color="auto" w:fill="auto"/>
            <w:vAlign w:val="center"/>
          </w:tcPr>
          <w:p w14:paraId="17BE5D43">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97.25</w:t>
            </w:r>
          </w:p>
        </w:tc>
      </w:tr>
      <w:tr w14:paraId="1C7CE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5" w:hRule="atLeast"/>
        </w:trPr>
        <w:tc>
          <w:tcPr>
            <w:tcW w:w="539" w:type="pct"/>
            <w:tcBorders>
              <w:top w:val="nil"/>
              <w:left w:val="nil"/>
              <w:bottom w:val="nil"/>
              <w:right w:val="nil"/>
            </w:tcBorders>
            <w:shd w:val="clear" w:color="auto" w:fill="auto"/>
            <w:vAlign w:val="center"/>
          </w:tcPr>
          <w:p w14:paraId="61766622">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N40</w:t>
            </w:r>
            <w:r>
              <w:rPr>
                <w:rFonts w:hint="eastAsia" w:ascii="Times New Roman" w:hAnsi="Times New Roman" w:eastAsia="宋体" w:cs="Times New Roman"/>
                <w:b w:val="0"/>
                <w:i w:val="0"/>
                <w:iCs w:val="0"/>
                <w:color w:val="000000"/>
                <w:kern w:val="0"/>
                <w:sz w:val="18"/>
                <w:szCs w:val="18"/>
                <w:u w:val="none"/>
                <w:lang w:val="en-US" w:eastAsia="zh-CN" w:bidi="ar"/>
              </w:rPr>
              <w:t>-</w:t>
            </w:r>
            <w:r>
              <w:rPr>
                <w:rFonts w:hint="default" w:ascii="Times New Roman" w:hAnsi="Times New Roman" w:eastAsia="宋体" w:cs="Times New Roman"/>
                <w:b w:val="0"/>
                <w:i w:val="0"/>
                <w:iCs w:val="0"/>
                <w:color w:val="000000"/>
                <w:kern w:val="0"/>
                <w:sz w:val="18"/>
                <w:szCs w:val="18"/>
                <w:u w:val="none"/>
                <w:lang w:val="en-US" w:eastAsia="zh-CN" w:bidi="ar"/>
              </w:rPr>
              <w:t>2</w:t>
            </w:r>
          </w:p>
        </w:tc>
        <w:tc>
          <w:tcPr>
            <w:tcW w:w="783" w:type="pct"/>
            <w:tcBorders>
              <w:top w:val="nil"/>
              <w:left w:val="nil"/>
              <w:bottom w:val="nil"/>
              <w:right w:val="nil"/>
            </w:tcBorders>
            <w:shd w:val="clear" w:color="auto" w:fill="auto"/>
            <w:vAlign w:val="center"/>
          </w:tcPr>
          <w:p w14:paraId="7D35CC22">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35064038</w:t>
            </w:r>
          </w:p>
        </w:tc>
        <w:tc>
          <w:tcPr>
            <w:tcW w:w="1308" w:type="pct"/>
            <w:tcBorders>
              <w:top w:val="nil"/>
              <w:left w:val="nil"/>
              <w:bottom w:val="nil"/>
              <w:right w:val="nil"/>
            </w:tcBorders>
            <w:shd w:val="clear" w:color="auto" w:fill="auto"/>
            <w:vAlign w:val="center"/>
          </w:tcPr>
          <w:p w14:paraId="0A4F021C">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95.3</w:t>
            </w:r>
          </w:p>
        </w:tc>
        <w:tc>
          <w:tcPr>
            <w:tcW w:w="1071" w:type="pct"/>
            <w:tcBorders>
              <w:top w:val="nil"/>
              <w:left w:val="nil"/>
              <w:bottom w:val="nil"/>
              <w:right w:val="nil"/>
            </w:tcBorders>
            <w:shd w:val="clear" w:color="auto" w:fill="auto"/>
            <w:vAlign w:val="center"/>
          </w:tcPr>
          <w:p w14:paraId="311CFD9A">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5266341545</w:t>
            </w:r>
          </w:p>
        </w:tc>
        <w:tc>
          <w:tcPr>
            <w:tcW w:w="1297" w:type="pct"/>
            <w:tcBorders>
              <w:top w:val="nil"/>
              <w:left w:val="nil"/>
              <w:bottom w:val="nil"/>
              <w:right w:val="nil"/>
            </w:tcBorders>
            <w:shd w:val="clear" w:color="auto" w:fill="auto"/>
            <w:vAlign w:val="center"/>
          </w:tcPr>
          <w:p w14:paraId="1FE854AD">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94.79</w:t>
            </w:r>
          </w:p>
        </w:tc>
      </w:tr>
      <w:tr w14:paraId="19DA0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5" w:hRule="atLeast"/>
        </w:trPr>
        <w:tc>
          <w:tcPr>
            <w:tcW w:w="539" w:type="pct"/>
            <w:tcBorders>
              <w:top w:val="nil"/>
              <w:left w:val="nil"/>
              <w:bottom w:val="single" w:color="000000" w:sz="8" w:space="0"/>
              <w:right w:val="nil"/>
            </w:tcBorders>
            <w:shd w:val="clear" w:color="auto" w:fill="auto"/>
            <w:vAlign w:val="center"/>
          </w:tcPr>
          <w:p w14:paraId="47AE4099">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N40</w:t>
            </w:r>
            <w:r>
              <w:rPr>
                <w:rFonts w:hint="eastAsia" w:ascii="Times New Roman" w:hAnsi="Times New Roman" w:eastAsia="宋体" w:cs="Times New Roman"/>
                <w:b w:val="0"/>
                <w:i w:val="0"/>
                <w:iCs w:val="0"/>
                <w:color w:val="000000"/>
                <w:kern w:val="0"/>
                <w:sz w:val="18"/>
                <w:szCs w:val="18"/>
                <w:u w:val="none"/>
                <w:lang w:val="en-US" w:eastAsia="zh-CN" w:bidi="ar"/>
              </w:rPr>
              <w:t>-</w:t>
            </w:r>
            <w:r>
              <w:rPr>
                <w:rFonts w:hint="default" w:ascii="Times New Roman" w:hAnsi="Times New Roman" w:eastAsia="宋体" w:cs="Times New Roman"/>
                <w:b w:val="0"/>
                <w:i w:val="0"/>
                <w:iCs w:val="0"/>
                <w:color w:val="000000"/>
                <w:kern w:val="0"/>
                <w:sz w:val="18"/>
                <w:szCs w:val="18"/>
                <w:u w:val="none"/>
                <w:lang w:val="en-US" w:eastAsia="zh-CN" w:bidi="ar"/>
              </w:rPr>
              <w:t>3</w:t>
            </w:r>
          </w:p>
        </w:tc>
        <w:tc>
          <w:tcPr>
            <w:tcW w:w="783" w:type="pct"/>
            <w:tcBorders>
              <w:top w:val="nil"/>
              <w:left w:val="nil"/>
              <w:bottom w:val="single" w:color="000000" w:sz="8" w:space="0"/>
              <w:right w:val="nil"/>
            </w:tcBorders>
            <w:shd w:val="clear" w:color="auto" w:fill="auto"/>
            <w:vAlign w:val="center"/>
          </w:tcPr>
          <w:p w14:paraId="6C5EC434">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46680744</w:t>
            </w:r>
          </w:p>
        </w:tc>
        <w:tc>
          <w:tcPr>
            <w:tcW w:w="1308" w:type="pct"/>
            <w:tcBorders>
              <w:top w:val="nil"/>
              <w:left w:val="nil"/>
              <w:bottom w:val="single" w:color="000000" w:sz="8" w:space="0"/>
              <w:right w:val="nil"/>
            </w:tcBorders>
            <w:shd w:val="clear" w:color="auto" w:fill="auto"/>
            <w:vAlign w:val="center"/>
          </w:tcPr>
          <w:p w14:paraId="2FF572A2">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95.98</w:t>
            </w:r>
          </w:p>
        </w:tc>
        <w:tc>
          <w:tcPr>
            <w:tcW w:w="1071" w:type="pct"/>
            <w:tcBorders>
              <w:top w:val="nil"/>
              <w:left w:val="nil"/>
              <w:bottom w:val="single" w:color="000000" w:sz="8" w:space="0"/>
              <w:right w:val="nil"/>
            </w:tcBorders>
            <w:shd w:val="clear" w:color="auto" w:fill="auto"/>
            <w:vAlign w:val="center"/>
          </w:tcPr>
          <w:p w14:paraId="3D6EEA46">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7018193563</w:t>
            </w:r>
          </w:p>
        </w:tc>
        <w:tc>
          <w:tcPr>
            <w:tcW w:w="1297" w:type="pct"/>
            <w:tcBorders>
              <w:top w:val="nil"/>
              <w:left w:val="nil"/>
              <w:bottom w:val="single" w:color="000000" w:sz="8" w:space="0"/>
              <w:right w:val="nil"/>
            </w:tcBorders>
            <w:shd w:val="clear" w:color="auto" w:fill="auto"/>
            <w:vAlign w:val="center"/>
          </w:tcPr>
          <w:p w14:paraId="05B9F504">
            <w:pPr>
              <w:keepNext w:val="0"/>
              <w:keepLines w:val="0"/>
              <w:widowControl/>
              <w:suppressLineNumbers w:val="0"/>
              <w:spacing w:after="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95.56</w:t>
            </w:r>
          </w:p>
        </w:tc>
      </w:tr>
    </w:tbl>
    <w:p w14:paraId="08D06781">
      <w:pPr>
        <w:spacing w:after="160" w:line="360" w:lineRule="auto"/>
        <w:rPr>
          <w:sz w:val="18"/>
          <w:szCs w:val="18"/>
        </w:rPr>
      </w:pPr>
      <w:r>
        <w:rPr>
          <w:rFonts w:ascii="Times New Roman" w:hAnsi="Times New Roman" w:eastAsia="Times New Roman"/>
          <w:sz w:val="18"/>
          <w:szCs w:val="18"/>
        </w:rPr>
        <w:t>Note: Clean-data statistics are shown after adapter trimming and quality filtering. Numerical values were retained from the original supplementary file.</w:t>
      </w:r>
    </w:p>
    <w:p w14:paraId="534C02AA">
      <w:pPr>
        <w:keepNext/>
        <w:spacing w:after="120" w:line="360" w:lineRule="auto"/>
      </w:pPr>
      <w:r>
        <w:rPr>
          <w:rFonts w:ascii="Times New Roman" w:hAnsi="Times New Roman" w:eastAsia="Times New Roman"/>
          <w:b/>
          <w:sz w:val="28"/>
        </w:rPr>
        <w:t>Supplementary Method S2. Functional indices and multivariate analyses</w:t>
      </w:r>
    </w:p>
    <w:p w14:paraId="76659DDE">
      <w:pPr>
        <w:keepNext w:val="0"/>
        <w:keepLines w:val="0"/>
        <w:pageBreakBefore w:val="0"/>
        <w:widowControl w:val="0"/>
        <w:kinsoku/>
        <w:wordWrap/>
        <w:overflowPunct/>
        <w:topLinePunct w:val="0"/>
        <w:autoSpaceDE/>
        <w:autoSpaceDN/>
        <w:bidi w:val="0"/>
        <w:adjustRightInd/>
        <w:snapToGrid/>
        <w:spacing w:after="160" w:line="480" w:lineRule="auto"/>
        <w:ind w:firstLine="480" w:firstLineChars="200"/>
        <w:textAlignment w:val="auto"/>
      </w:pPr>
      <w:r>
        <w:rPr>
          <w:rFonts w:ascii="Times New Roman" w:hAnsi="Times New Roman" w:eastAsia="Times New Roman"/>
          <w:sz w:val="24"/>
        </w:rPr>
        <w:t>All calculations were conducted using sample-level data from 15 rhizosphere samples representing five nitrogen treatments with three biological replicates per treatment. Functional gene abundance was interpreted as microbial functional potential, whereas enzyme assays represented measured soil enzyme activity under the specified assay conditions.</w:t>
      </w:r>
    </w:p>
    <w:p w14:paraId="2ECC7F65">
      <w:pPr>
        <w:keepNext/>
        <w:spacing w:after="120" w:line="360" w:lineRule="auto"/>
        <w:rPr>
          <w:sz w:val="24"/>
          <w:szCs w:val="24"/>
        </w:rPr>
      </w:pPr>
      <w:r>
        <w:rPr>
          <w:rFonts w:ascii="Times New Roman" w:hAnsi="Times New Roman" w:eastAsia="Times New Roman"/>
          <w:b/>
          <w:sz w:val="24"/>
          <w:szCs w:val="24"/>
        </w:rPr>
        <w:t xml:space="preserve">S2.1 </w:t>
      </w:r>
      <w:r>
        <w:rPr>
          <w:rFonts w:hint="eastAsia" w:ascii="Times New Roman" w:hAnsi="Times New Roman" w:eastAsia="Times New Roman"/>
          <w:b/>
          <w:sz w:val="24"/>
          <w:szCs w:val="24"/>
        </w:rPr>
        <w:t>Bacterial diversity and community composition</w:t>
      </w:r>
    </w:p>
    <w:p w14:paraId="52AF5B9E">
      <w:pPr>
        <w:keepNext w:val="0"/>
        <w:keepLines w:val="0"/>
        <w:pageBreakBefore w:val="0"/>
        <w:widowControl w:val="0"/>
        <w:kinsoku/>
        <w:wordWrap/>
        <w:overflowPunct/>
        <w:topLinePunct w:val="0"/>
        <w:autoSpaceDE/>
        <w:autoSpaceDN/>
        <w:bidi w:val="0"/>
        <w:adjustRightInd/>
        <w:snapToGrid/>
        <w:spacing w:after="160" w:line="480" w:lineRule="auto"/>
        <w:ind w:firstLine="480" w:firstLineChars="200"/>
        <w:textAlignment w:val="auto"/>
      </w:pPr>
      <w:r>
        <w:rPr>
          <w:rFonts w:ascii="Times New Roman" w:hAnsi="Times New Roman" w:eastAsia="Times New Roman"/>
          <w:sz w:val="24"/>
        </w:rPr>
        <w:t>Alpha-diversity indices, including Chao1, ACE, Shannon, and Simpson indices, were calculated at the sample level and compared among nitrogen fertilizer treatments. Differences in microbial community composition were visualized by non-metric multidimensional scaling (NMDS) based on Bray-Curtis dissimilarities using the vegan package (v2.6-10) in R 4.3.2. NMDS was run with k = 2, trymax = 200, and autotransform = FALSE. PERMANOVA was performed using vegan::adonis2 with Bray-Curtis dissimilarities and 999 permutations to test treatment-level differences in community composition.</w:t>
      </w:r>
    </w:p>
    <w:p w14:paraId="4808CAF8">
      <w:pPr>
        <w:keepNext/>
        <w:spacing w:after="120" w:line="360" w:lineRule="auto"/>
        <w:rPr>
          <w:sz w:val="24"/>
          <w:szCs w:val="24"/>
        </w:rPr>
      </w:pPr>
      <w:r>
        <w:rPr>
          <w:rFonts w:ascii="Times New Roman" w:hAnsi="Times New Roman" w:eastAsia="Times New Roman"/>
          <w:b/>
          <w:sz w:val="24"/>
          <w:szCs w:val="24"/>
        </w:rPr>
        <w:t>S2.2 Functional gene indices</w:t>
      </w:r>
    </w:p>
    <w:p w14:paraId="35D91A48">
      <w:pPr>
        <w:keepNext w:val="0"/>
        <w:keepLines w:val="0"/>
        <w:pageBreakBefore w:val="0"/>
        <w:widowControl w:val="0"/>
        <w:kinsoku/>
        <w:wordWrap/>
        <w:overflowPunct/>
        <w:topLinePunct w:val="0"/>
        <w:autoSpaceDE/>
        <w:autoSpaceDN/>
        <w:bidi w:val="0"/>
        <w:adjustRightInd/>
        <w:snapToGrid/>
        <w:spacing w:after="160" w:line="480" w:lineRule="auto"/>
        <w:ind w:firstLine="480" w:firstLineChars="200"/>
        <w:textAlignment w:val="auto"/>
      </w:pPr>
      <w:r>
        <w:rPr>
          <w:rFonts w:ascii="Times New Roman" w:hAnsi="Times New Roman" w:eastAsia="Times New Roman"/>
          <w:sz w:val="24"/>
        </w:rPr>
        <w:t xml:space="preserve">Each functional gene variable was standardized across the 15 samples using Z = (X </w:t>
      </w:r>
      <w:r>
        <w:rPr>
          <w:rFonts w:hint="eastAsia" w:ascii="Times New Roman" w:hAnsi="Times New Roman" w:eastAsia="宋体"/>
          <w:sz w:val="24"/>
          <w:lang w:val="en-US" w:eastAsia="zh-CN"/>
        </w:rPr>
        <w:t>-</w:t>
      </w:r>
      <w:r>
        <w:rPr>
          <w:rFonts w:ascii="Times New Roman" w:hAnsi="Times New Roman" w:eastAsia="Times New Roman"/>
          <w:sz w:val="24"/>
        </w:rPr>
        <w:t xml:space="preserve"> mean(X))/SD(X). The C</w:t>
      </w:r>
      <w:r>
        <w:rPr>
          <w:rFonts w:hint="eastAsia" w:ascii="Times New Roman" w:hAnsi="Times New Roman" w:eastAsia="宋体"/>
          <w:sz w:val="24"/>
          <w:lang w:val="en-US" w:eastAsia="zh-CN"/>
        </w:rPr>
        <w:t xml:space="preserve"> </w:t>
      </w:r>
      <w:r>
        <w:rPr>
          <w:rFonts w:ascii="Times New Roman" w:hAnsi="Times New Roman" w:eastAsia="Times New Roman"/>
          <w:sz w:val="24"/>
        </w:rPr>
        <w:t>gene</w:t>
      </w:r>
      <w:r>
        <w:rPr>
          <w:rFonts w:hint="eastAsia" w:ascii="Times New Roman" w:hAnsi="Times New Roman" w:eastAsia="宋体"/>
          <w:sz w:val="24"/>
          <w:lang w:val="en-US" w:eastAsia="zh-CN"/>
        </w:rPr>
        <w:t xml:space="preserve"> </w:t>
      </w:r>
      <w:r>
        <w:rPr>
          <w:rFonts w:ascii="Times New Roman" w:hAnsi="Times New Roman" w:eastAsia="Times New Roman"/>
          <w:sz w:val="24"/>
        </w:rPr>
        <w:t xml:space="preserve">index was calculated as the equal-weighted mean of </w:t>
      </w:r>
      <w:r>
        <w:rPr>
          <w:rFonts w:hint="eastAsia" w:ascii="Times New Roman" w:hAnsi="Times New Roman" w:eastAsia="宋体"/>
          <w:i/>
          <w:sz w:val="24"/>
          <w:lang w:eastAsia="zh-CN"/>
        </w:rPr>
        <w:t>bglB</w:t>
      </w:r>
      <w:r>
        <w:rPr>
          <w:rFonts w:ascii="Times New Roman" w:hAnsi="Times New Roman" w:eastAsia="Times New Roman"/>
          <w:sz w:val="24"/>
        </w:rPr>
        <w:t xml:space="preserve">, </w:t>
      </w:r>
      <w:r>
        <w:rPr>
          <w:rFonts w:hint="eastAsia" w:ascii="Times New Roman" w:hAnsi="Times New Roman" w:eastAsia="宋体"/>
          <w:i/>
          <w:sz w:val="24"/>
          <w:lang w:eastAsia="zh-CN"/>
        </w:rPr>
        <w:t>sacA</w:t>
      </w:r>
      <w:r>
        <w:rPr>
          <w:rFonts w:ascii="Times New Roman" w:hAnsi="Times New Roman" w:eastAsia="Times New Roman"/>
          <w:sz w:val="24"/>
        </w:rPr>
        <w:t xml:space="preserve">, and </w:t>
      </w:r>
      <w:r>
        <w:rPr>
          <w:rFonts w:hint="eastAsia" w:ascii="Times New Roman" w:hAnsi="Times New Roman" w:eastAsia="宋体"/>
          <w:i/>
          <w:sz w:val="24"/>
          <w:lang w:eastAsia="zh-CN"/>
        </w:rPr>
        <w:t>bglX</w:t>
      </w:r>
      <w:r>
        <w:rPr>
          <w:rFonts w:ascii="Times New Roman" w:hAnsi="Times New Roman" w:eastAsia="Times New Roman"/>
          <w:sz w:val="24"/>
        </w:rPr>
        <w:t>. The N</w:t>
      </w:r>
      <w:r>
        <w:rPr>
          <w:rFonts w:hint="eastAsia" w:ascii="Times New Roman" w:hAnsi="Times New Roman" w:eastAsia="宋体"/>
          <w:sz w:val="24"/>
          <w:lang w:val="en-US" w:eastAsia="zh-CN"/>
        </w:rPr>
        <w:t xml:space="preserve"> </w:t>
      </w:r>
      <w:r>
        <w:rPr>
          <w:rFonts w:ascii="Times New Roman" w:hAnsi="Times New Roman" w:eastAsia="Times New Roman"/>
          <w:sz w:val="24"/>
        </w:rPr>
        <w:t>gene</w:t>
      </w:r>
      <w:r>
        <w:rPr>
          <w:rFonts w:hint="eastAsia" w:ascii="Times New Roman" w:hAnsi="Times New Roman" w:eastAsia="宋体"/>
          <w:sz w:val="24"/>
          <w:lang w:val="en-US" w:eastAsia="zh-CN"/>
        </w:rPr>
        <w:t xml:space="preserve"> </w:t>
      </w:r>
      <w:r>
        <w:rPr>
          <w:rFonts w:ascii="Times New Roman" w:hAnsi="Times New Roman" w:eastAsia="Times New Roman"/>
          <w:sz w:val="24"/>
        </w:rPr>
        <w:t xml:space="preserve">index was calculated as the equal-weighted mean of </w:t>
      </w:r>
      <w:r>
        <w:rPr>
          <w:rFonts w:hint="eastAsia" w:ascii="Times New Roman" w:hAnsi="Times New Roman" w:eastAsia="宋体"/>
          <w:i/>
          <w:sz w:val="24"/>
          <w:lang w:eastAsia="zh-CN"/>
        </w:rPr>
        <w:t>narG</w:t>
      </w:r>
      <w:r>
        <w:rPr>
          <w:rFonts w:ascii="Times New Roman" w:hAnsi="Times New Roman" w:eastAsia="Times New Roman"/>
          <w:sz w:val="24"/>
        </w:rPr>
        <w:t xml:space="preserve">, </w:t>
      </w:r>
      <w:r>
        <w:rPr>
          <w:rFonts w:hint="eastAsia" w:ascii="Times New Roman" w:hAnsi="Times New Roman" w:eastAsia="宋体"/>
          <w:i/>
          <w:sz w:val="24"/>
          <w:lang w:eastAsia="zh-CN"/>
        </w:rPr>
        <w:t>napA</w:t>
      </w:r>
      <w:r>
        <w:rPr>
          <w:rFonts w:ascii="Times New Roman" w:hAnsi="Times New Roman" w:eastAsia="Times New Roman"/>
          <w:sz w:val="24"/>
        </w:rPr>
        <w:t xml:space="preserve">, and </w:t>
      </w:r>
      <w:r>
        <w:rPr>
          <w:rFonts w:hint="eastAsia" w:ascii="Times New Roman" w:hAnsi="Times New Roman" w:eastAsia="宋体"/>
          <w:i/>
          <w:sz w:val="24"/>
          <w:lang w:eastAsia="zh-CN"/>
        </w:rPr>
        <w:t>ureC</w:t>
      </w:r>
      <w:r>
        <w:rPr>
          <w:rFonts w:ascii="Times New Roman" w:hAnsi="Times New Roman" w:eastAsia="Times New Roman"/>
          <w:sz w:val="24"/>
        </w:rPr>
        <w:t>. The P</w:t>
      </w:r>
      <w:r>
        <w:rPr>
          <w:rFonts w:hint="eastAsia" w:ascii="Times New Roman" w:hAnsi="Times New Roman" w:eastAsia="宋体"/>
          <w:sz w:val="24"/>
          <w:lang w:val="en-US" w:eastAsia="zh-CN"/>
        </w:rPr>
        <w:t xml:space="preserve"> </w:t>
      </w:r>
      <w:r>
        <w:rPr>
          <w:rFonts w:ascii="Times New Roman" w:hAnsi="Times New Roman" w:eastAsia="Times New Roman"/>
          <w:sz w:val="24"/>
        </w:rPr>
        <w:t>gene</w:t>
      </w:r>
      <w:r>
        <w:rPr>
          <w:rFonts w:hint="eastAsia" w:ascii="Times New Roman" w:hAnsi="Times New Roman" w:eastAsia="宋体"/>
          <w:sz w:val="24"/>
          <w:lang w:val="en-US" w:eastAsia="zh-CN"/>
        </w:rPr>
        <w:t xml:space="preserve"> </w:t>
      </w:r>
      <w:r>
        <w:rPr>
          <w:rFonts w:ascii="Times New Roman" w:hAnsi="Times New Roman" w:eastAsia="Times New Roman"/>
          <w:sz w:val="24"/>
        </w:rPr>
        <w:t xml:space="preserve">index was calculated as the equal-weighted mean of </w:t>
      </w:r>
      <w:r>
        <w:rPr>
          <w:rFonts w:hint="eastAsia" w:ascii="Times New Roman" w:hAnsi="Times New Roman" w:eastAsia="宋体"/>
          <w:i/>
          <w:sz w:val="24"/>
          <w:lang w:eastAsia="zh-CN"/>
        </w:rPr>
        <w:t>phoD</w:t>
      </w:r>
      <w:r>
        <w:rPr>
          <w:rFonts w:ascii="Times New Roman" w:hAnsi="Times New Roman" w:eastAsia="Times New Roman"/>
          <w:sz w:val="24"/>
        </w:rPr>
        <w:t xml:space="preserve">, </w:t>
      </w:r>
      <w:r>
        <w:rPr>
          <w:rFonts w:hint="eastAsia" w:ascii="Times New Roman" w:hAnsi="Times New Roman" w:eastAsia="宋体"/>
          <w:i/>
          <w:sz w:val="24"/>
          <w:lang w:eastAsia="zh-CN"/>
        </w:rPr>
        <w:t>appA</w:t>
      </w:r>
      <w:r>
        <w:rPr>
          <w:rFonts w:ascii="Times New Roman" w:hAnsi="Times New Roman" w:eastAsia="Times New Roman"/>
          <w:sz w:val="24"/>
        </w:rPr>
        <w:t xml:space="preserve">, and </w:t>
      </w:r>
      <w:r>
        <w:rPr>
          <w:rFonts w:hint="eastAsia" w:ascii="Times New Roman" w:hAnsi="Times New Roman" w:eastAsia="宋体"/>
          <w:i/>
          <w:sz w:val="24"/>
          <w:lang w:eastAsia="zh-CN"/>
        </w:rPr>
        <w:t>phoA</w:t>
      </w:r>
      <w:r>
        <w:rPr>
          <w:rFonts w:ascii="Times New Roman" w:hAnsi="Times New Roman" w:eastAsia="Times New Roman"/>
          <w:sz w:val="24"/>
        </w:rPr>
        <w:t>. The integrated functional gene index was calculated as the equal-weighted mean of the standardized C</w:t>
      </w:r>
      <w:r>
        <w:rPr>
          <w:rFonts w:hint="eastAsia" w:ascii="Times New Roman" w:hAnsi="Times New Roman" w:eastAsia="宋体"/>
          <w:sz w:val="24"/>
          <w:lang w:val="en-US" w:eastAsia="zh-CN"/>
        </w:rPr>
        <w:t xml:space="preserve"> </w:t>
      </w:r>
      <w:r>
        <w:rPr>
          <w:rFonts w:ascii="Times New Roman" w:hAnsi="Times New Roman" w:eastAsia="Times New Roman"/>
          <w:sz w:val="24"/>
        </w:rPr>
        <w:t>gene</w:t>
      </w:r>
      <w:r>
        <w:rPr>
          <w:rFonts w:hint="eastAsia" w:ascii="Times New Roman" w:hAnsi="Times New Roman" w:eastAsia="宋体"/>
          <w:sz w:val="24"/>
          <w:lang w:val="en-US" w:eastAsia="zh-CN"/>
        </w:rPr>
        <w:t xml:space="preserve"> </w:t>
      </w:r>
      <w:r>
        <w:rPr>
          <w:rFonts w:ascii="Times New Roman" w:hAnsi="Times New Roman" w:eastAsia="Times New Roman"/>
          <w:sz w:val="24"/>
        </w:rPr>
        <w:t>index, N</w:t>
      </w:r>
      <w:r>
        <w:rPr>
          <w:rFonts w:hint="eastAsia" w:ascii="Times New Roman" w:hAnsi="Times New Roman" w:eastAsia="宋体"/>
          <w:sz w:val="24"/>
          <w:lang w:val="en-US" w:eastAsia="zh-CN"/>
        </w:rPr>
        <w:t xml:space="preserve"> </w:t>
      </w:r>
      <w:r>
        <w:rPr>
          <w:rFonts w:ascii="Times New Roman" w:hAnsi="Times New Roman" w:eastAsia="Times New Roman"/>
          <w:sz w:val="24"/>
        </w:rPr>
        <w:t>gene</w:t>
      </w:r>
      <w:r>
        <w:rPr>
          <w:rFonts w:hint="eastAsia" w:ascii="Times New Roman" w:hAnsi="Times New Roman" w:eastAsia="宋体"/>
          <w:sz w:val="24"/>
          <w:lang w:val="en-US" w:eastAsia="zh-CN"/>
        </w:rPr>
        <w:t xml:space="preserve"> </w:t>
      </w:r>
      <w:r>
        <w:rPr>
          <w:rFonts w:ascii="Times New Roman" w:hAnsi="Times New Roman" w:eastAsia="Times New Roman"/>
          <w:sz w:val="24"/>
        </w:rPr>
        <w:t>index, and P</w:t>
      </w:r>
      <w:r>
        <w:rPr>
          <w:rFonts w:hint="eastAsia" w:ascii="Times New Roman" w:hAnsi="Times New Roman" w:eastAsia="宋体"/>
          <w:sz w:val="24"/>
          <w:lang w:eastAsia="zh-CN"/>
        </w:rPr>
        <w:t xml:space="preserve"> </w:t>
      </w:r>
      <w:r>
        <w:rPr>
          <w:rFonts w:ascii="Times New Roman" w:hAnsi="Times New Roman" w:eastAsia="Times New Roman"/>
          <w:sz w:val="24"/>
        </w:rPr>
        <w:t>gene</w:t>
      </w:r>
      <w:r>
        <w:rPr>
          <w:rFonts w:hint="eastAsia" w:ascii="Times New Roman" w:hAnsi="Times New Roman" w:eastAsia="宋体"/>
          <w:sz w:val="24"/>
          <w:lang w:eastAsia="zh-CN"/>
        </w:rPr>
        <w:t xml:space="preserve"> </w:t>
      </w:r>
      <w:r>
        <w:rPr>
          <w:rFonts w:ascii="Times New Roman" w:hAnsi="Times New Roman" w:eastAsia="Times New Roman"/>
          <w:sz w:val="24"/>
        </w:rPr>
        <w:t>index. Higher index values indicate greater microbial functional potential within the present experiment.</w:t>
      </w:r>
    </w:p>
    <w:p w14:paraId="03618C56">
      <w:pPr>
        <w:keepNext/>
        <w:spacing w:after="120" w:line="360" w:lineRule="auto"/>
        <w:rPr>
          <w:sz w:val="24"/>
          <w:szCs w:val="24"/>
        </w:rPr>
      </w:pPr>
      <w:r>
        <w:rPr>
          <w:rFonts w:ascii="Times New Roman" w:hAnsi="Times New Roman" w:eastAsia="Times New Roman"/>
          <w:b/>
          <w:sz w:val="24"/>
          <w:szCs w:val="24"/>
        </w:rPr>
        <w:t>S2.3 Enzyme index</w:t>
      </w:r>
    </w:p>
    <w:p w14:paraId="240742A6">
      <w:pPr>
        <w:keepNext w:val="0"/>
        <w:keepLines w:val="0"/>
        <w:pageBreakBefore w:val="0"/>
        <w:widowControl w:val="0"/>
        <w:kinsoku/>
        <w:wordWrap/>
        <w:overflowPunct/>
        <w:topLinePunct w:val="0"/>
        <w:autoSpaceDE/>
        <w:autoSpaceDN/>
        <w:bidi w:val="0"/>
        <w:adjustRightInd/>
        <w:snapToGrid/>
        <w:spacing w:after="160" w:line="480" w:lineRule="auto"/>
        <w:ind w:firstLine="480" w:firstLineChars="200"/>
        <w:textAlignment w:val="auto"/>
      </w:pPr>
      <w:r>
        <w:rPr>
          <w:rFonts w:ascii="Times New Roman" w:hAnsi="Times New Roman" w:eastAsia="Times New Roman"/>
          <w:sz w:val="24"/>
        </w:rPr>
        <w:t>The enzyme index was calculated at the sample level from Z-score-standardized measured soil enzyme activities, including S-SC, S-CL, S-UE, S-ACP, S-NR, S-DHA, and S-AKP/ALP. The standardized enzyme variables were averaged with equal weighting. No directional reversal was applied because higher measured activity represented greater enzyme activity under the assay conditions.</w:t>
      </w:r>
    </w:p>
    <w:p w14:paraId="4B6425CD">
      <w:pPr>
        <w:keepNext/>
        <w:spacing w:after="120" w:line="360" w:lineRule="auto"/>
        <w:rPr>
          <w:sz w:val="24"/>
          <w:szCs w:val="24"/>
        </w:rPr>
      </w:pPr>
      <w:r>
        <w:rPr>
          <w:rFonts w:ascii="Times New Roman" w:hAnsi="Times New Roman" w:eastAsia="Times New Roman"/>
          <w:b/>
          <w:sz w:val="24"/>
          <w:szCs w:val="24"/>
        </w:rPr>
        <w:t>S2.4 Direct coupling index</w:t>
      </w:r>
    </w:p>
    <w:p w14:paraId="3C7BEC68">
      <w:pPr>
        <w:keepNext w:val="0"/>
        <w:keepLines w:val="0"/>
        <w:pageBreakBefore w:val="0"/>
        <w:widowControl w:val="0"/>
        <w:kinsoku/>
        <w:wordWrap/>
        <w:overflowPunct/>
        <w:topLinePunct w:val="0"/>
        <w:autoSpaceDE/>
        <w:autoSpaceDN/>
        <w:bidi w:val="0"/>
        <w:adjustRightInd/>
        <w:snapToGrid/>
        <w:spacing w:after="160" w:line="480" w:lineRule="auto"/>
        <w:ind w:firstLine="480" w:firstLineChars="200"/>
        <w:textAlignment w:val="auto"/>
        <w:rPr>
          <w:sz w:val="24"/>
          <w:szCs w:val="24"/>
        </w:rPr>
      </w:pPr>
      <w:r>
        <w:rPr>
          <w:rFonts w:ascii="Times New Roman" w:hAnsi="Times New Roman" w:eastAsia="Times New Roman"/>
          <w:sz w:val="24"/>
          <w:szCs w:val="24"/>
        </w:rPr>
        <w:t>For each predefined gene–enzyme pair, gene abundance and the corresponding measured enzyme activity were min–max normalized across all 15 samples. The direct coupling index was calculated as:</w:t>
      </w:r>
    </w:p>
    <w:p w14:paraId="42533C1B">
      <w:pPr>
        <w:spacing w:after="160" w:line="360" w:lineRule="auto"/>
        <w:jc w:val="center"/>
        <w:rPr>
          <w:sz w:val="24"/>
          <w:szCs w:val="24"/>
        </w:rPr>
      </w:pPr>
      <w:r>
        <w:rPr>
          <w:rFonts w:ascii="Times New Roman" w:hAnsi="Times New Roman" w:eastAsia="Times New Roman"/>
          <w:b/>
          <w:sz w:val="24"/>
          <w:szCs w:val="24"/>
        </w:rPr>
        <w:t>DCI = √(G</w:t>
      </w:r>
      <w:r>
        <w:rPr>
          <w:rFonts w:ascii="Times New Roman" w:hAnsi="Times New Roman" w:eastAsia="Times New Roman"/>
          <w:b/>
          <w:sz w:val="24"/>
          <w:szCs w:val="24"/>
          <w:vertAlign w:val="subscript"/>
        </w:rPr>
        <w:t>norm</w:t>
      </w:r>
      <w:r>
        <w:rPr>
          <w:rFonts w:ascii="Times New Roman" w:hAnsi="Times New Roman" w:eastAsia="Times New Roman"/>
          <w:b/>
          <w:sz w:val="24"/>
          <w:szCs w:val="24"/>
        </w:rPr>
        <w:t xml:space="preserve"> × E</w:t>
      </w:r>
      <w:r>
        <w:rPr>
          <w:rFonts w:ascii="Times New Roman" w:hAnsi="Times New Roman" w:eastAsia="Times New Roman"/>
          <w:b/>
          <w:sz w:val="24"/>
          <w:szCs w:val="24"/>
          <w:vertAlign w:val="subscript"/>
        </w:rPr>
        <w:t>norm</w:t>
      </w:r>
      <w:r>
        <w:rPr>
          <w:rFonts w:ascii="Times New Roman" w:hAnsi="Times New Roman" w:eastAsia="Times New Roman"/>
          <w:b/>
          <w:sz w:val="24"/>
          <w:szCs w:val="24"/>
        </w:rPr>
        <w:t xml:space="preserve">) × [1 </w:t>
      </w:r>
      <w:r>
        <w:rPr>
          <w:rFonts w:hint="eastAsia" w:ascii="Times New Roman" w:hAnsi="Times New Roman" w:eastAsia="宋体"/>
          <w:b/>
          <w:sz w:val="24"/>
          <w:szCs w:val="24"/>
          <w:lang w:val="en-US" w:eastAsia="zh-CN"/>
        </w:rPr>
        <w:t>-</w:t>
      </w:r>
      <w:r>
        <w:rPr>
          <w:rFonts w:ascii="Times New Roman" w:hAnsi="Times New Roman" w:eastAsia="Times New Roman"/>
          <w:b/>
          <w:sz w:val="24"/>
          <w:szCs w:val="24"/>
        </w:rPr>
        <w:t xml:space="preserve"> |G</w:t>
      </w:r>
      <w:r>
        <w:rPr>
          <w:rFonts w:ascii="Times New Roman" w:hAnsi="Times New Roman" w:eastAsia="Times New Roman"/>
          <w:b/>
          <w:sz w:val="24"/>
          <w:szCs w:val="24"/>
          <w:vertAlign w:val="subscript"/>
        </w:rPr>
        <w:t>norm</w:t>
      </w:r>
      <w:r>
        <w:rPr>
          <w:rFonts w:ascii="Times New Roman" w:hAnsi="Times New Roman" w:eastAsia="Times New Roman"/>
          <w:b/>
          <w:sz w:val="24"/>
          <w:szCs w:val="24"/>
        </w:rPr>
        <w:t xml:space="preserve"> - E</w:t>
      </w:r>
      <w:r>
        <w:rPr>
          <w:rFonts w:ascii="Times New Roman" w:hAnsi="Times New Roman" w:eastAsia="Times New Roman"/>
          <w:b/>
          <w:sz w:val="24"/>
          <w:szCs w:val="24"/>
          <w:vertAlign w:val="subscript"/>
        </w:rPr>
        <w:t>norm</w:t>
      </w:r>
      <w:r>
        <w:rPr>
          <w:rFonts w:ascii="Times New Roman" w:hAnsi="Times New Roman" w:eastAsia="Times New Roman"/>
          <w:b/>
          <w:sz w:val="24"/>
          <w:szCs w:val="24"/>
        </w:rPr>
        <w:t>|]</w:t>
      </w:r>
    </w:p>
    <w:p w14:paraId="42E22A9E">
      <w:pPr>
        <w:spacing w:after="160" w:line="360" w:lineRule="auto"/>
        <w:rPr>
          <w:sz w:val="24"/>
          <w:szCs w:val="24"/>
        </w:rPr>
      </w:pPr>
      <w:r>
        <w:rPr>
          <w:rFonts w:ascii="Times New Roman" w:hAnsi="Times New Roman"/>
          <w:b w:val="0"/>
          <w:i w:val="0"/>
          <w:sz w:val="24"/>
          <w:szCs w:val="24"/>
        </w:rPr>
        <w:t>where Gnorm is normalized functional-gene abundance and Enorm is normalized corresponding enzyme activity. Higher DCI values indicate greater coordination between normalized functional-gene abundance and corresponding measured enzyme activity. Because min-max normalization was performed within the present dataset, DCI values represent relative gene-enzyme coordination within this experiment and should not be compared directly across independent studies.</w:t>
      </w:r>
    </w:p>
    <w:p w14:paraId="781CA3FD">
      <w:pPr>
        <w:keepNext w:val="0"/>
        <w:keepLines w:val="0"/>
        <w:pageBreakBefore w:val="0"/>
        <w:widowControl w:val="0"/>
        <w:kinsoku/>
        <w:wordWrap/>
        <w:overflowPunct/>
        <w:topLinePunct w:val="0"/>
        <w:autoSpaceDE/>
        <w:autoSpaceDN/>
        <w:bidi w:val="0"/>
        <w:adjustRightInd/>
        <w:snapToGrid/>
        <w:spacing w:after="160" w:line="480" w:lineRule="auto"/>
        <w:ind w:firstLine="480" w:firstLineChars="200"/>
        <w:textAlignment w:val="auto"/>
      </w:pPr>
      <w:r>
        <w:rPr>
          <w:rFonts w:ascii="Times New Roman" w:hAnsi="Times New Roman" w:eastAsia="Times New Roman"/>
          <w:sz w:val="24"/>
        </w:rPr>
        <w:t xml:space="preserve">The seven pairwise calculations were: </w:t>
      </w:r>
      <w:r>
        <w:rPr>
          <w:rFonts w:hint="eastAsia" w:ascii="Times New Roman" w:hAnsi="Times New Roman" w:eastAsia="宋体"/>
          <w:i/>
          <w:sz w:val="24"/>
          <w:lang w:eastAsia="zh-CN"/>
        </w:rPr>
        <w:t>sacA</w:t>
      </w:r>
      <w:r>
        <w:rPr>
          <w:rFonts w:ascii="Times New Roman" w:hAnsi="Times New Roman" w:eastAsia="Times New Roman"/>
          <w:sz w:val="24"/>
        </w:rPr>
        <w:t xml:space="preserve">-S-SC, </w:t>
      </w:r>
      <w:r>
        <w:rPr>
          <w:rFonts w:hint="eastAsia" w:ascii="Times New Roman" w:hAnsi="Times New Roman" w:eastAsia="宋体"/>
          <w:i/>
          <w:sz w:val="24"/>
          <w:lang w:eastAsia="zh-CN"/>
        </w:rPr>
        <w:t>ureC</w:t>
      </w:r>
      <w:r>
        <w:rPr>
          <w:rFonts w:ascii="Times New Roman" w:hAnsi="Times New Roman" w:eastAsia="Times New Roman"/>
          <w:sz w:val="24"/>
        </w:rPr>
        <w:t xml:space="preserve">-S-UE, </w:t>
      </w:r>
      <w:r>
        <w:rPr>
          <w:rFonts w:hint="eastAsia" w:ascii="Times New Roman" w:hAnsi="Times New Roman" w:eastAsia="宋体"/>
          <w:i/>
          <w:sz w:val="24"/>
          <w:lang w:eastAsia="zh-CN"/>
        </w:rPr>
        <w:t>narG</w:t>
      </w:r>
      <w:r>
        <w:rPr>
          <w:rFonts w:ascii="Times New Roman" w:hAnsi="Times New Roman" w:eastAsia="Times New Roman"/>
          <w:sz w:val="24"/>
        </w:rPr>
        <w:t xml:space="preserve">-S-NR, </w:t>
      </w:r>
      <w:r>
        <w:rPr>
          <w:rFonts w:hint="eastAsia" w:ascii="Times New Roman" w:hAnsi="Times New Roman" w:eastAsia="宋体"/>
          <w:i/>
          <w:sz w:val="24"/>
          <w:lang w:eastAsia="zh-CN"/>
        </w:rPr>
        <w:t>napA</w:t>
      </w:r>
      <w:r>
        <w:rPr>
          <w:rFonts w:ascii="Times New Roman" w:hAnsi="Times New Roman" w:eastAsia="Times New Roman"/>
          <w:sz w:val="24"/>
        </w:rPr>
        <w:t xml:space="preserve">-S-NR, </w:t>
      </w:r>
      <w:r>
        <w:rPr>
          <w:rFonts w:hint="eastAsia" w:ascii="Times New Roman" w:hAnsi="Times New Roman" w:eastAsia="宋体"/>
          <w:i/>
          <w:sz w:val="24"/>
          <w:lang w:eastAsia="zh-CN"/>
        </w:rPr>
        <w:t>appA</w:t>
      </w:r>
      <w:r>
        <w:rPr>
          <w:rFonts w:ascii="Times New Roman" w:hAnsi="Times New Roman" w:eastAsia="Times New Roman"/>
          <w:sz w:val="24"/>
        </w:rPr>
        <w:t xml:space="preserve">-S-ACP, </w:t>
      </w:r>
      <w:r>
        <w:rPr>
          <w:rFonts w:hint="eastAsia" w:ascii="Times New Roman" w:hAnsi="Times New Roman" w:eastAsia="宋体"/>
          <w:i/>
          <w:sz w:val="24"/>
          <w:lang w:eastAsia="zh-CN"/>
        </w:rPr>
        <w:t>phoA</w:t>
      </w:r>
      <w:r>
        <w:rPr>
          <w:rFonts w:ascii="Times New Roman" w:hAnsi="Times New Roman" w:eastAsia="Times New Roman"/>
          <w:sz w:val="24"/>
        </w:rPr>
        <w:t xml:space="preserve">-S-AKP/ALP, and </w:t>
      </w:r>
      <w:r>
        <w:rPr>
          <w:rFonts w:hint="eastAsia" w:ascii="Times New Roman" w:hAnsi="Times New Roman" w:eastAsia="宋体"/>
          <w:i/>
          <w:sz w:val="24"/>
          <w:lang w:eastAsia="zh-CN"/>
        </w:rPr>
        <w:t>phoD</w:t>
      </w:r>
      <w:r>
        <w:rPr>
          <w:rFonts w:ascii="Times New Roman" w:hAnsi="Times New Roman" w:eastAsia="Times New Roman"/>
          <w:sz w:val="24"/>
        </w:rPr>
        <w:t xml:space="preserve">-S-AKP/ALP. C-related DCI proxy was represented by the </w:t>
      </w:r>
      <w:r>
        <w:rPr>
          <w:rFonts w:hint="eastAsia" w:ascii="Times New Roman" w:hAnsi="Times New Roman" w:eastAsia="宋体"/>
          <w:i/>
          <w:sz w:val="24"/>
          <w:lang w:eastAsia="zh-CN"/>
        </w:rPr>
        <w:t>sacA</w:t>
      </w:r>
      <w:r>
        <w:rPr>
          <w:rFonts w:ascii="Times New Roman" w:hAnsi="Times New Roman" w:eastAsia="Times New Roman"/>
          <w:sz w:val="24"/>
        </w:rPr>
        <w:t>-S-SC pair. N</w:t>
      </w:r>
      <w:r>
        <w:rPr>
          <w:rFonts w:hint="eastAsia" w:ascii="Times New Roman" w:hAnsi="Times New Roman" w:eastAsia="宋体"/>
          <w:sz w:val="24"/>
          <w:lang w:val="en-US" w:eastAsia="zh-CN"/>
        </w:rPr>
        <w:t xml:space="preserve"> </w:t>
      </w:r>
      <w:r>
        <w:rPr>
          <w:rFonts w:ascii="Times New Roman" w:hAnsi="Times New Roman" w:eastAsia="Times New Roman"/>
          <w:sz w:val="24"/>
        </w:rPr>
        <w:t xml:space="preserve">DCI was calculated as the mean of </w:t>
      </w:r>
      <w:r>
        <w:rPr>
          <w:rFonts w:hint="eastAsia" w:ascii="Times New Roman" w:hAnsi="Times New Roman" w:eastAsia="宋体"/>
          <w:i/>
          <w:sz w:val="24"/>
          <w:lang w:eastAsia="zh-CN"/>
        </w:rPr>
        <w:t>ureC</w:t>
      </w:r>
      <w:r>
        <w:rPr>
          <w:rFonts w:ascii="Times New Roman" w:hAnsi="Times New Roman" w:eastAsia="Times New Roman"/>
          <w:sz w:val="24"/>
        </w:rPr>
        <w:t xml:space="preserve">-S-UE, </w:t>
      </w:r>
      <w:r>
        <w:rPr>
          <w:rFonts w:hint="eastAsia" w:ascii="Times New Roman" w:hAnsi="Times New Roman" w:eastAsia="宋体"/>
          <w:i/>
          <w:sz w:val="24"/>
          <w:lang w:eastAsia="zh-CN"/>
        </w:rPr>
        <w:t>narG</w:t>
      </w:r>
      <w:r>
        <w:rPr>
          <w:rFonts w:ascii="Times New Roman" w:hAnsi="Times New Roman" w:eastAsia="Times New Roman"/>
          <w:sz w:val="24"/>
        </w:rPr>
        <w:t xml:space="preserve">-S-NR, and </w:t>
      </w:r>
      <w:r>
        <w:rPr>
          <w:rFonts w:hint="eastAsia" w:ascii="Times New Roman" w:hAnsi="Times New Roman" w:eastAsia="宋体"/>
          <w:i/>
          <w:sz w:val="24"/>
          <w:lang w:eastAsia="zh-CN"/>
        </w:rPr>
        <w:t>napA</w:t>
      </w:r>
      <w:r>
        <w:rPr>
          <w:rFonts w:ascii="Times New Roman" w:hAnsi="Times New Roman" w:eastAsia="Times New Roman"/>
          <w:sz w:val="24"/>
        </w:rPr>
        <w:t>-S-NR. P</w:t>
      </w:r>
      <w:r>
        <w:rPr>
          <w:rFonts w:hint="eastAsia" w:ascii="Times New Roman" w:hAnsi="Times New Roman" w:eastAsia="宋体"/>
          <w:sz w:val="24"/>
          <w:lang w:val="en-US" w:eastAsia="zh-CN"/>
        </w:rPr>
        <w:t xml:space="preserve"> </w:t>
      </w:r>
      <w:r>
        <w:rPr>
          <w:rFonts w:ascii="Times New Roman" w:hAnsi="Times New Roman" w:eastAsia="Times New Roman"/>
          <w:sz w:val="24"/>
        </w:rPr>
        <w:t xml:space="preserve">DCI was calculated as the mean of </w:t>
      </w:r>
      <w:r>
        <w:rPr>
          <w:rFonts w:hint="eastAsia" w:ascii="Times New Roman" w:hAnsi="Times New Roman" w:eastAsia="宋体"/>
          <w:i/>
          <w:sz w:val="24"/>
          <w:lang w:eastAsia="zh-CN"/>
        </w:rPr>
        <w:t>appA</w:t>
      </w:r>
      <w:r>
        <w:rPr>
          <w:rFonts w:ascii="Times New Roman" w:hAnsi="Times New Roman" w:eastAsia="Times New Roman"/>
          <w:sz w:val="24"/>
        </w:rPr>
        <w:t xml:space="preserve">-S-ACP, </w:t>
      </w:r>
      <w:r>
        <w:rPr>
          <w:rFonts w:hint="eastAsia" w:ascii="Times New Roman" w:hAnsi="Times New Roman" w:eastAsia="宋体"/>
          <w:i/>
          <w:sz w:val="24"/>
          <w:lang w:eastAsia="zh-CN"/>
        </w:rPr>
        <w:t>phoA</w:t>
      </w:r>
      <w:r>
        <w:rPr>
          <w:rFonts w:ascii="Times New Roman" w:hAnsi="Times New Roman" w:eastAsia="Times New Roman"/>
          <w:sz w:val="24"/>
        </w:rPr>
        <w:t xml:space="preserve">-S-AKP/ALP, and </w:t>
      </w:r>
      <w:r>
        <w:rPr>
          <w:rFonts w:hint="eastAsia" w:ascii="Times New Roman" w:hAnsi="Times New Roman" w:eastAsia="宋体"/>
          <w:i/>
          <w:sz w:val="24"/>
          <w:lang w:eastAsia="zh-CN"/>
        </w:rPr>
        <w:t>phoD</w:t>
      </w:r>
      <w:r>
        <w:rPr>
          <w:rFonts w:ascii="Times New Roman" w:hAnsi="Times New Roman" w:eastAsia="Times New Roman"/>
          <w:sz w:val="24"/>
        </w:rPr>
        <w:t>-S-AKP/ALP. Integrated</w:t>
      </w:r>
      <w:r>
        <w:rPr>
          <w:rFonts w:hint="eastAsia" w:ascii="Times New Roman" w:hAnsi="Times New Roman" w:eastAsia="宋体"/>
          <w:sz w:val="24"/>
          <w:lang w:val="en-US" w:eastAsia="zh-CN"/>
        </w:rPr>
        <w:t xml:space="preserve"> </w:t>
      </w:r>
      <w:r>
        <w:rPr>
          <w:rFonts w:ascii="Times New Roman" w:hAnsi="Times New Roman" w:eastAsia="Times New Roman"/>
          <w:sz w:val="24"/>
        </w:rPr>
        <w:t>DCI was calculated as the mean of all seven pairwise DCI values.</w:t>
      </w:r>
    </w:p>
    <w:p w14:paraId="7D34724E">
      <w:pPr>
        <w:keepNext/>
        <w:spacing w:after="120" w:line="360" w:lineRule="auto"/>
        <w:rPr>
          <w:sz w:val="24"/>
          <w:szCs w:val="24"/>
        </w:rPr>
      </w:pPr>
      <w:r>
        <w:rPr>
          <w:rFonts w:ascii="Times New Roman" w:hAnsi="Times New Roman" w:eastAsia="Times New Roman"/>
          <w:b/>
          <w:sz w:val="24"/>
          <w:szCs w:val="24"/>
        </w:rPr>
        <w:t>S2.5 Correlation analysis</w:t>
      </w:r>
    </w:p>
    <w:p w14:paraId="07C94594">
      <w:pPr>
        <w:keepNext w:val="0"/>
        <w:keepLines w:val="0"/>
        <w:pageBreakBefore w:val="0"/>
        <w:widowControl w:val="0"/>
        <w:kinsoku/>
        <w:wordWrap/>
        <w:overflowPunct/>
        <w:topLinePunct w:val="0"/>
        <w:autoSpaceDE/>
        <w:autoSpaceDN/>
        <w:bidi w:val="0"/>
        <w:adjustRightInd/>
        <w:snapToGrid/>
        <w:spacing w:after="160" w:line="360" w:lineRule="auto"/>
        <w:ind w:firstLine="480" w:firstLineChars="200"/>
        <w:textAlignment w:val="auto"/>
        <w:rPr>
          <w:sz w:val="24"/>
          <w:szCs w:val="24"/>
        </w:rPr>
      </w:pPr>
      <w:r>
        <w:rPr>
          <w:rFonts w:ascii="Times New Roman" w:hAnsi="Times New Roman"/>
          <w:sz w:val="24"/>
          <w:szCs w:val="24"/>
        </w:rPr>
        <w:t xml:space="preserve">Spearman correlation analysis was used to evaluate sample-level associations among soil physicochemical properties, enzyme activities, functional genes, </w:t>
      </w:r>
      <w:r>
        <w:rPr>
          <w:rFonts w:hint="eastAsia" w:ascii="Times New Roman" w:hAnsi="Times New Roman"/>
          <w:sz w:val="24"/>
          <w:szCs w:val="24"/>
        </w:rPr>
        <w:t>bacterial genera</w:t>
      </w:r>
      <w:r>
        <w:rPr>
          <w:rFonts w:ascii="Times New Roman" w:hAnsi="Times New Roman"/>
          <w:sz w:val="24"/>
          <w:szCs w:val="24"/>
        </w:rPr>
        <w:t xml:space="preserve">, gene-enzyme coupling indices, grain yield, and agronomic nitrogen use efficiency (ANUE). Grain-yield correlations used all 15 samples, whereas ANUE-related analyses excluded CK because ANUE was not applicable under zero nitrogen input. Raw P values were retained in the complete output, and Benjamini-Hochberg false-discovery-rate-adjusted P values were calculated for the prespecified correlation families. For Figure 5, the complete cross-module analysis comprised 357 Spearman tests, and the corresponding </w:t>
      </w:r>
      <w:r>
        <w:rPr>
          <w:rFonts w:hint="default" w:ascii="Times New Roman" w:hAnsi="Times New Roman" w:cs="Times New Roman"/>
          <w:sz w:val="24"/>
          <w:szCs w:val="24"/>
          <w:lang w:eastAsia="zh-CN"/>
        </w:rPr>
        <w:t>ρ</w:t>
      </w:r>
      <w:r>
        <w:rPr>
          <w:rFonts w:ascii="Times New Roman" w:hAnsi="Times New Roman"/>
          <w:sz w:val="24"/>
          <w:szCs w:val="24"/>
        </w:rPr>
        <w:t>, raw P values, and FDR-adjusted P values are provided in Table S16. Associations based only on unadjusted P values were interpreted as exploratory.</w:t>
      </w:r>
    </w:p>
    <w:p w14:paraId="229C4E20">
      <w:pPr>
        <w:keepNext/>
        <w:spacing w:after="120" w:line="360" w:lineRule="auto"/>
        <w:rPr>
          <w:sz w:val="24"/>
          <w:szCs w:val="24"/>
        </w:rPr>
      </w:pPr>
      <w:r>
        <w:rPr>
          <w:rFonts w:ascii="Times New Roman" w:hAnsi="Times New Roman" w:eastAsia="Times New Roman"/>
          <w:b/>
          <w:sz w:val="24"/>
          <w:szCs w:val="24"/>
        </w:rPr>
        <w:t>S2.6 Random Forest analysis</w:t>
      </w:r>
    </w:p>
    <w:p w14:paraId="581D0190">
      <w:pPr>
        <w:keepNext w:val="0"/>
        <w:keepLines w:val="0"/>
        <w:pageBreakBefore w:val="0"/>
        <w:widowControl w:val="0"/>
        <w:kinsoku/>
        <w:wordWrap/>
        <w:overflowPunct/>
        <w:topLinePunct w:val="0"/>
        <w:autoSpaceDE/>
        <w:autoSpaceDN/>
        <w:bidi w:val="0"/>
        <w:adjustRightInd/>
        <w:snapToGrid/>
        <w:spacing w:after="160" w:line="480" w:lineRule="auto"/>
        <w:ind w:firstLine="480" w:firstLineChars="200"/>
        <w:textAlignment w:val="auto"/>
      </w:pPr>
      <w:r>
        <w:rPr>
          <w:rFonts w:ascii="Times New Roman" w:hAnsi="Times New Roman" w:eastAsia="Times New Roman"/>
          <w:sz w:val="24"/>
        </w:rPr>
        <w:t xml:space="preserve">Random Forest regression was conducted separately for grain yield and ANUE using the randomForest package (v4.7-1.2) in R 4.3.2. The main Random Forest models used set.seed(20260621). Grain-yield models used all 15 samples, whereas ANUE models excluded CK. Candidate predictors included soil physicochemical variables, measured enzyme activities, selected functional gene variables, and </w:t>
      </w:r>
      <w:r>
        <w:rPr>
          <w:rFonts w:hint="eastAsia" w:ascii="Times New Roman" w:hAnsi="Times New Roman" w:eastAsia="Times New Roman"/>
          <w:sz w:val="24"/>
        </w:rPr>
        <w:t>selected bacterial genera</w:t>
      </w:r>
      <w:r>
        <w:rPr>
          <w:rFonts w:ascii="Times New Roman" w:hAnsi="Times New Roman" w:eastAsia="Times New Roman"/>
          <w:sz w:val="24"/>
        </w:rPr>
        <w:t xml:space="preserve"> as described in the main text. Each main model was fitted with 5,000 trees. Predictor importance was quantified as the percentage increase in mean squared error (%IncMSE). Model performance was evaluated using out-of-bag R² and root mean square error (RMSE). To evaluate ranking stability, the Random Forest analysis was repeated 1,000 times with 1,000 trees per repeat, and median importance values and ranking frequencies were summarized. Random Forest analysis was used as an exploratory relative-importance analysis because of the limited sample size.</w:t>
      </w:r>
    </w:p>
    <w:p w14:paraId="35B57391">
      <w:pPr>
        <w:keepNext/>
        <w:spacing w:after="120" w:line="360" w:lineRule="auto"/>
      </w:pPr>
      <w:r>
        <w:rPr>
          <w:rFonts w:ascii="Times New Roman" w:hAnsi="Times New Roman" w:eastAsia="Times New Roman"/>
          <w:b/>
          <w:sz w:val="26"/>
        </w:rPr>
        <w:t>S2.7 Exploratory PLS-SEM</w:t>
      </w:r>
    </w:p>
    <w:p w14:paraId="21A8D325">
      <w:pPr>
        <w:keepNext w:val="0"/>
        <w:keepLines w:val="0"/>
        <w:pageBreakBefore w:val="0"/>
        <w:widowControl w:val="0"/>
        <w:kinsoku/>
        <w:wordWrap/>
        <w:overflowPunct/>
        <w:topLinePunct w:val="0"/>
        <w:autoSpaceDE/>
        <w:autoSpaceDN/>
        <w:bidi w:val="0"/>
        <w:adjustRightInd/>
        <w:snapToGrid/>
        <w:spacing w:after="160" w:line="480" w:lineRule="auto"/>
        <w:ind w:firstLine="480" w:firstLineChars="200"/>
        <w:textAlignment w:val="auto"/>
      </w:pPr>
      <w:r>
        <w:rPr>
          <w:rFonts w:hint="eastAsia" w:ascii="Times New Roman" w:hAnsi="Times New Roman" w:eastAsia="Times New Roman"/>
          <w:sz w:val="24"/>
        </w:rPr>
        <w:t>A prespecified exploratory regression-based path model was fitted to evaluate the hypothesized sequential associations linking nitrogen input, soil conditions, the predefined bacterial taxa index, C-, N-, and P-cycling functional potential, Integrated DCI, enzymatic function, and grain yield</w:t>
      </w:r>
      <w:r>
        <w:rPr>
          <w:rFonts w:ascii="Times New Roman" w:hAnsi="Times New Roman" w:eastAsia="Times New Roman"/>
          <w:sz w:val="24"/>
        </w:rPr>
        <w:t>. Nitrogen input was represented by the actual fertilizer rates of 0, 150, 225, 300, and 375 kg N ha</w:t>
      </w:r>
      <w:r>
        <w:rPr>
          <w:rFonts w:hint="eastAsia" w:ascii="Times New Roman" w:hAnsi="Times New Roman" w:eastAsia="宋体"/>
          <w:sz w:val="24"/>
          <w:vertAlign w:val="superscript"/>
          <w:lang w:val="en-US" w:eastAsia="zh-CN"/>
        </w:rPr>
        <w:t>-1</w:t>
      </w:r>
      <w:r>
        <w:rPr>
          <w:rFonts w:ascii="Times New Roman" w:hAnsi="Times New Roman" w:eastAsia="Times New Roman"/>
          <w:sz w:val="24"/>
        </w:rPr>
        <w:t>. Soil nutrient status was constructed from standardized NH</w:t>
      </w:r>
      <w:r>
        <w:rPr>
          <w:rFonts w:hint="eastAsia" w:ascii="Times New Roman" w:hAnsi="Times New Roman" w:eastAsia="宋体"/>
          <w:sz w:val="24"/>
          <w:vertAlign w:val="subscript"/>
          <w:lang w:eastAsia="zh-CN"/>
        </w:rPr>
        <w:t>4</w:t>
      </w:r>
      <w:r>
        <w:rPr>
          <w:rFonts w:hint="eastAsia" w:ascii="Times New Roman" w:hAnsi="Times New Roman" w:eastAsia="宋体"/>
          <w:sz w:val="24"/>
          <w:vertAlign w:val="superscript"/>
          <w:lang w:val="en-US" w:eastAsia="zh-CN"/>
        </w:rPr>
        <w:t>+</w:t>
      </w:r>
      <w:r>
        <w:rPr>
          <w:rFonts w:ascii="Times New Roman" w:hAnsi="Times New Roman" w:eastAsia="Times New Roman"/>
          <w:sz w:val="24"/>
        </w:rPr>
        <w:t>-N, hydrolyzable N, AK, AP, DOC, and SOM values, whereas soil nitrate-ionic status was constructed from standardized NO</w:t>
      </w:r>
      <w:r>
        <w:rPr>
          <w:rFonts w:hint="eastAsia" w:ascii="Times New Roman" w:hAnsi="Times New Roman" w:eastAsia="宋体"/>
          <w:sz w:val="24"/>
          <w:vertAlign w:val="subscript"/>
          <w:lang w:val="en-US" w:eastAsia="zh-CN"/>
        </w:rPr>
        <w:t>3</w:t>
      </w:r>
      <w:r>
        <w:rPr>
          <w:rFonts w:hint="eastAsia" w:ascii="Times New Roman" w:hAnsi="Times New Roman" w:eastAsia="宋体"/>
          <w:sz w:val="24"/>
          <w:vertAlign w:val="superscript"/>
          <w:lang w:val="en-US" w:eastAsia="zh-CN"/>
        </w:rPr>
        <w:t>-</w:t>
      </w:r>
      <w:r>
        <w:rPr>
          <w:rFonts w:ascii="Times New Roman" w:hAnsi="Times New Roman" w:eastAsia="Times New Roman"/>
          <w:sz w:val="24"/>
        </w:rPr>
        <w:t xml:space="preserve">-N and EC values. The </w:t>
      </w:r>
      <w:r>
        <w:rPr>
          <w:rFonts w:hint="eastAsia" w:ascii="Times New Roman" w:hAnsi="Times New Roman" w:eastAsia="Times New Roman"/>
          <w:sz w:val="24"/>
        </w:rPr>
        <w:t>predefined bacterial taxa index</w:t>
      </w:r>
      <w:r>
        <w:rPr>
          <w:rFonts w:ascii="Times New Roman" w:hAnsi="Times New Roman" w:eastAsia="Times New Roman"/>
          <w:sz w:val="24"/>
        </w:rPr>
        <w:t xml:space="preserve"> was constructed from standardized relative abundances of</w:t>
      </w:r>
      <w:r>
        <w:rPr>
          <w:rFonts w:ascii="Times New Roman" w:hAnsi="Times New Roman" w:eastAsia="Times New Roman"/>
          <w:i/>
          <w:iCs/>
          <w:sz w:val="24"/>
        </w:rPr>
        <w:t xml:space="preserve"> </w:t>
      </w:r>
      <w:r>
        <w:rPr>
          <w:rFonts w:hint="eastAsia" w:ascii="Times New Roman" w:hAnsi="Times New Roman" w:eastAsia="宋体"/>
          <w:i/>
          <w:iCs/>
          <w:sz w:val="24"/>
          <w:lang w:eastAsia="zh-CN"/>
        </w:rPr>
        <w:t>Agromyces</w:t>
      </w:r>
      <w:r>
        <w:rPr>
          <w:rFonts w:ascii="Times New Roman" w:hAnsi="Times New Roman" w:eastAsia="Times New Roman"/>
          <w:sz w:val="24"/>
        </w:rPr>
        <w:t xml:space="preserve">, </w:t>
      </w:r>
      <w:r>
        <w:rPr>
          <w:rFonts w:hint="eastAsia" w:ascii="Times New Roman" w:hAnsi="Times New Roman" w:eastAsia="宋体"/>
          <w:i/>
          <w:iCs/>
          <w:sz w:val="24"/>
          <w:lang w:eastAsia="zh-CN"/>
        </w:rPr>
        <w:t>Ramlibacter</w:t>
      </w:r>
      <w:r>
        <w:rPr>
          <w:rFonts w:ascii="Times New Roman" w:hAnsi="Times New Roman" w:eastAsia="Times New Roman"/>
          <w:sz w:val="24"/>
        </w:rPr>
        <w:t xml:space="preserve">, and </w:t>
      </w:r>
      <w:r>
        <w:rPr>
          <w:rFonts w:hint="eastAsia" w:ascii="Times New Roman" w:hAnsi="Times New Roman" w:eastAsia="宋体"/>
          <w:i/>
          <w:iCs/>
          <w:sz w:val="24"/>
          <w:lang w:eastAsia="zh-CN"/>
        </w:rPr>
        <w:t>Mesorhizobium</w:t>
      </w:r>
      <w:r>
        <w:rPr>
          <w:rFonts w:ascii="Times New Roman" w:hAnsi="Times New Roman" w:eastAsia="Times New Roman"/>
          <w:sz w:val="24"/>
        </w:rPr>
        <w:t>.</w:t>
      </w:r>
    </w:p>
    <w:p w14:paraId="46405E49">
      <w:pPr>
        <w:keepNext w:val="0"/>
        <w:keepLines w:val="0"/>
        <w:pageBreakBefore w:val="0"/>
        <w:widowControl w:val="0"/>
        <w:kinsoku/>
        <w:wordWrap/>
        <w:overflowPunct/>
        <w:topLinePunct w:val="0"/>
        <w:autoSpaceDE/>
        <w:autoSpaceDN/>
        <w:bidi w:val="0"/>
        <w:adjustRightInd/>
        <w:snapToGrid/>
        <w:spacing w:after="160" w:line="480" w:lineRule="auto"/>
        <w:ind w:firstLine="480" w:firstLineChars="200"/>
        <w:textAlignment w:val="auto"/>
        <w:rPr>
          <w:sz w:val="24"/>
          <w:szCs w:val="24"/>
        </w:rPr>
      </w:pPr>
      <w:r>
        <w:rPr>
          <w:rFonts w:hint="eastAsia" w:ascii="Times New Roman" w:hAnsi="Times New Roman"/>
          <w:b w:val="0"/>
          <w:i w:val="0"/>
          <w:sz w:val="24"/>
          <w:szCs w:val="24"/>
        </w:rPr>
        <w:t>All variables entering the structural model were standardized before analysis, and each endogenous variable was fitted by multiple linear regression against its prespecified predictor(s) using the lm() function in R. Standardized regression coefficients were used as path coefficients</w:t>
      </w:r>
      <w:r>
        <w:rPr>
          <w:rFonts w:hint="eastAsia" w:ascii="Times New Roman" w:hAnsi="Times New Roman"/>
          <w:b w:val="0"/>
          <w:i w:val="0"/>
          <w:sz w:val="24"/>
          <w:szCs w:val="24"/>
          <w:lang w:val="en-US" w:eastAsia="zh-CN"/>
        </w:rPr>
        <w:t xml:space="preserve">. </w:t>
      </w:r>
      <w:r>
        <w:rPr>
          <w:rFonts w:ascii="Times New Roman" w:hAnsi="Times New Roman"/>
          <w:b w:val="0"/>
          <w:i w:val="0"/>
          <w:sz w:val="24"/>
          <w:szCs w:val="24"/>
        </w:rPr>
        <w:t xml:space="preserve">The specified model included paths from nitrogen input to soil nutrient status and soil nitrate-ionic status; from soil nutrient status to the </w:t>
      </w:r>
      <w:r>
        <w:rPr>
          <w:rFonts w:hint="eastAsia" w:ascii="Times New Roman" w:hAnsi="Times New Roman"/>
          <w:b w:val="0"/>
          <w:i w:val="0"/>
          <w:sz w:val="24"/>
          <w:szCs w:val="24"/>
        </w:rPr>
        <w:t>predefined bacterial taxa index</w:t>
      </w:r>
      <w:r>
        <w:rPr>
          <w:rFonts w:ascii="Times New Roman" w:hAnsi="Times New Roman"/>
          <w:b w:val="0"/>
          <w:i w:val="0"/>
          <w:sz w:val="24"/>
          <w:szCs w:val="24"/>
        </w:rPr>
        <w:t xml:space="preserve">; </w:t>
      </w:r>
      <w:r>
        <w:rPr>
          <w:rFonts w:hint="eastAsia" w:ascii="Times New Roman" w:hAnsi="Times New Roman"/>
          <w:b w:val="0"/>
          <w:i w:val="0"/>
          <w:sz w:val="24"/>
          <w:szCs w:val="24"/>
        </w:rPr>
        <w:t>from the predefined bacterial taxa index</w:t>
      </w:r>
      <w:r>
        <w:rPr>
          <w:rFonts w:ascii="Times New Roman" w:hAnsi="Times New Roman"/>
          <w:b w:val="0"/>
          <w:i w:val="0"/>
          <w:sz w:val="24"/>
          <w:szCs w:val="24"/>
        </w:rPr>
        <w:t xml:space="preserve"> to the three parallel C-, N-, and P-cycling functional modules; from the three functional modules and soil nitrate-ionic status to </w:t>
      </w:r>
      <w:r>
        <w:rPr>
          <w:rFonts w:hint="eastAsia" w:ascii="Times New Roman" w:hAnsi="Times New Roman"/>
          <w:b w:val="0"/>
          <w:i w:val="0"/>
          <w:sz w:val="24"/>
          <w:szCs w:val="24"/>
        </w:rPr>
        <w:t>Integrated DCI</w:t>
      </w:r>
      <w:r>
        <w:rPr>
          <w:rFonts w:ascii="Times New Roman" w:hAnsi="Times New Roman"/>
          <w:b w:val="0"/>
          <w:i w:val="0"/>
          <w:sz w:val="24"/>
          <w:szCs w:val="24"/>
        </w:rPr>
        <w:t xml:space="preserve">; from </w:t>
      </w:r>
      <w:r>
        <w:rPr>
          <w:rFonts w:hint="eastAsia" w:ascii="Times New Roman" w:hAnsi="Times New Roman"/>
          <w:b w:val="0"/>
          <w:i w:val="0"/>
          <w:sz w:val="24"/>
          <w:szCs w:val="24"/>
        </w:rPr>
        <w:t>Integrated DCI</w:t>
      </w:r>
      <w:r>
        <w:rPr>
          <w:rFonts w:ascii="Times New Roman" w:hAnsi="Times New Roman"/>
          <w:b w:val="0"/>
          <w:i w:val="0"/>
          <w:sz w:val="24"/>
          <w:szCs w:val="24"/>
        </w:rPr>
        <w:t xml:space="preserve"> to enzymatic function; and from enzymatic function and soil nitrate-ionic status to grain yield. The direct path from nitrogen input to grain yield was not included in</w:t>
      </w:r>
      <w:r>
        <w:rPr>
          <w:rFonts w:hint="eastAsia" w:ascii="Times New Roman" w:hAnsi="Times New Roman"/>
          <w:b w:val="0"/>
          <w:i w:val="0"/>
          <w:sz w:val="24"/>
          <w:szCs w:val="24"/>
          <w:lang w:val="en-US" w:eastAsia="zh-CN"/>
        </w:rPr>
        <w:t xml:space="preserve"> </w:t>
      </w:r>
      <w:r>
        <w:rPr>
          <w:rFonts w:hint="eastAsia" w:ascii="Times New Roman" w:hAnsi="Times New Roman"/>
          <w:b w:val="0"/>
          <w:i w:val="0"/>
          <w:sz w:val="24"/>
          <w:szCs w:val="24"/>
        </w:rPr>
        <w:t>the</w:t>
      </w:r>
      <w:r>
        <w:rPr>
          <w:rFonts w:ascii="Times New Roman" w:hAnsi="Times New Roman"/>
          <w:b w:val="0"/>
          <w:i w:val="0"/>
          <w:sz w:val="24"/>
          <w:szCs w:val="24"/>
        </w:rPr>
        <w:t xml:space="preserve"> </w:t>
      </w:r>
      <w:r>
        <w:rPr>
          <w:rFonts w:hint="eastAsia" w:ascii="Times New Roman" w:hAnsi="Times New Roman"/>
          <w:b w:val="0"/>
          <w:i w:val="0"/>
          <w:sz w:val="24"/>
          <w:szCs w:val="24"/>
        </w:rPr>
        <w:t>prespecified model</w:t>
      </w:r>
      <w:r>
        <w:rPr>
          <w:rFonts w:ascii="Times New Roman" w:hAnsi="Times New Roman"/>
          <w:b w:val="0"/>
          <w:i w:val="0"/>
          <w:sz w:val="24"/>
          <w:szCs w:val="24"/>
        </w:rPr>
        <w:t>. Standardized path coefficients, R², indirect effects, total effects, structural VIF diagnostics, and leave-one-out sensitivity results were examined.</w:t>
      </w:r>
      <w:r>
        <w:rPr>
          <w:rFonts w:hint="eastAsia" w:ascii="Times New Roman" w:hAnsi="Times New Roman"/>
          <w:b w:val="0"/>
          <w:i w:val="0"/>
          <w:sz w:val="24"/>
          <w:szCs w:val="24"/>
          <w:lang w:val="en-US" w:eastAsia="zh-CN"/>
        </w:rPr>
        <w:t xml:space="preserve"> </w:t>
      </w:r>
      <w:r>
        <w:rPr>
          <w:rFonts w:hint="eastAsia" w:ascii="Times New Roman" w:hAnsi="Times New Roman"/>
          <w:b w:val="0"/>
          <w:i w:val="0"/>
          <w:sz w:val="24"/>
          <w:szCs w:val="24"/>
        </w:rPr>
        <w:t>Indirect effects were calculated as products of the standardized coefficients along the corresponding prespecified paths, whereas total indirect and total effects were obtained from the fitted path-coefficient matrix. Statistical uncertainty was evaluated using 5,000 nonparametric bootstrap resamples of the samples, with two-sided 95% percentile confidence intervals</w:t>
      </w:r>
      <w:r>
        <w:rPr>
          <w:rFonts w:hint="eastAsia" w:ascii="Times New Roman" w:hAnsi="Times New Roman"/>
          <w:b w:val="0"/>
          <w:i w:val="0"/>
          <w:sz w:val="24"/>
          <w:szCs w:val="24"/>
          <w:lang w:val="en-US" w:eastAsia="zh-CN"/>
        </w:rPr>
        <w:t>.</w:t>
      </w:r>
      <w:r>
        <w:rPr>
          <w:rFonts w:ascii="Times New Roman" w:hAnsi="Times New Roman"/>
          <w:b w:val="0"/>
          <w:i w:val="0"/>
          <w:sz w:val="24"/>
          <w:szCs w:val="24"/>
        </w:rPr>
        <w:t xml:space="preserve"> Path significance was assessed using 5,000 bootstrap resamples and two-sided 95% confidence intervals. PLS-SEM was interpreted as an exploratory, hypothesis-guided model rather than a confirmatory causal model. Because Integrated</w:t>
      </w:r>
      <w:r>
        <w:rPr>
          <w:rFonts w:hint="eastAsia" w:ascii="Times New Roman" w:hAnsi="Times New Roman"/>
          <w:b w:val="0"/>
          <w:i w:val="0"/>
          <w:sz w:val="24"/>
          <w:szCs w:val="24"/>
          <w:lang w:val="en-US" w:eastAsia="zh-CN"/>
        </w:rPr>
        <w:t xml:space="preserve"> </w:t>
      </w:r>
      <w:r>
        <w:rPr>
          <w:rFonts w:ascii="Times New Roman" w:hAnsi="Times New Roman"/>
          <w:b w:val="0"/>
          <w:i w:val="0"/>
          <w:sz w:val="24"/>
          <w:szCs w:val="24"/>
        </w:rPr>
        <w:t>DCI was calculated partly from enzyme-activity data, the pathway from Integrated</w:t>
      </w:r>
      <w:r>
        <w:rPr>
          <w:rFonts w:hint="eastAsia" w:ascii="Times New Roman" w:hAnsi="Times New Roman"/>
          <w:b w:val="0"/>
          <w:i w:val="0"/>
          <w:sz w:val="24"/>
          <w:szCs w:val="24"/>
          <w:lang w:val="en-US" w:eastAsia="zh-CN"/>
        </w:rPr>
        <w:t xml:space="preserve"> </w:t>
      </w:r>
      <w:r>
        <w:rPr>
          <w:rFonts w:ascii="Times New Roman" w:hAnsi="Times New Roman"/>
          <w:b w:val="0"/>
          <w:i w:val="0"/>
          <w:sz w:val="24"/>
          <w:szCs w:val="24"/>
        </w:rPr>
        <w:t>DCI to the enzymatic-function construct was interpreted as an exploratory measure of functional coordination rather than an independent causal effect. Summary PLS-SEM results and diagnostic outputs are provided in Tables S9–S12, branch-specific indirect effects are reported in Table S15, and complete total indirect and total effects with bootstrap confidence intervals are provided in Table S17.</w:t>
      </w:r>
    </w:p>
    <w:p w14:paraId="6674B8C3">
      <w:pPr>
        <w:keepNext/>
        <w:spacing w:after="120" w:line="360" w:lineRule="auto"/>
      </w:pPr>
      <w:r>
        <w:rPr>
          <w:rFonts w:ascii="Times New Roman" w:hAnsi="Times New Roman" w:eastAsia="Times New Roman"/>
          <w:b/>
          <w:sz w:val="28"/>
        </w:rPr>
        <w:t>Supplementary tables</w:t>
      </w:r>
    </w:p>
    <w:p w14:paraId="304D3491">
      <w:pPr>
        <w:keepNext/>
        <w:spacing w:after="80" w:line="360" w:lineRule="auto"/>
      </w:pPr>
      <w:r>
        <w:rPr>
          <w:rFonts w:ascii="Times New Roman" w:hAnsi="Times New Roman" w:eastAsia="Times New Roman"/>
          <w:b/>
          <w:sz w:val="24"/>
        </w:rPr>
        <w:t>Table S4. Functional genes included in each C-, N-, and P-cycling index</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2"/>
        <w:gridCol w:w="2523"/>
        <w:gridCol w:w="3927"/>
      </w:tblGrid>
      <w:tr w14:paraId="3F14E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Borders>
              <w:top w:val="single" w:color="000000" w:sz="8" w:space="0"/>
              <w:left w:val="nil"/>
              <w:bottom w:val="single" w:color="000000" w:sz="8" w:space="0"/>
              <w:right w:val="nil"/>
            </w:tcBorders>
          </w:tcPr>
          <w:p w14:paraId="151E09B5">
            <w:pPr>
              <w:spacing w:after="0" w:line="360" w:lineRule="auto"/>
            </w:pPr>
            <w:r>
              <w:rPr>
                <w:rFonts w:ascii="Times New Roman" w:hAnsi="Times New Roman" w:eastAsia="Times New Roman"/>
                <w:b/>
                <w:sz w:val="24"/>
              </w:rPr>
              <w:t>Index</w:t>
            </w:r>
          </w:p>
        </w:tc>
        <w:tc>
          <w:tcPr>
            <w:tcBorders>
              <w:top w:val="single" w:color="000000" w:sz="8" w:space="0"/>
              <w:left w:val="nil"/>
              <w:bottom w:val="single" w:color="000000" w:sz="8" w:space="0"/>
              <w:right w:val="nil"/>
            </w:tcBorders>
          </w:tcPr>
          <w:p w14:paraId="62E290DD">
            <w:pPr>
              <w:spacing w:after="0" w:line="360" w:lineRule="auto"/>
            </w:pPr>
            <w:r>
              <w:rPr>
                <w:rFonts w:ascii="Times New Roman" w:hAnsi="Times New Roman" w:eastAsia="Times New Roman"/>
                <w:b/>
                <w:sz w:val="24"/>
              </w:rPr>
              <w:t>Functional gene variables</w:t>
            </w:r>
          </w:p>
        </w:tc>
        <w:tc>
          <w:tcPr>
            <w:tcBorders>
              <w:top w:val="single" w:color="000000" w:sz="8" w:space="0"/>
              <w:left w:val="nil"/>
              <w:bottom w:val="single" w:color="000000" w:sz="8" w:space="0"/>
              <w:right w:val="nil"/>
            </w:tcBorders>
          </w:tcPr>
          <w:p w14:paraId="6713B06A">
            <w:pPr>
              <w:spacing w:after="0" w:line="360" w:lineRule="auto"/>
            </w:pPr>
            <w:r>
              <w:rPr>
                <w:rFonts w:ascii="Times New Roman" w:hAnsi="Times New Roman" w:eastAsia="Times New Roman"/>
                <w:b/>
                <w:sz w:val="24"/>
              </w:rPr>
              <w:t>Calculation</w:t>
            </w:r>
          </w:p>
        </w:tc>
      </w:tr>
      <w:tr w14:paraId="062C9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Borders>
              <w:top w:val="nil"/>
              <w:left w:val="nil"/>
              <w:bottom w:val="nil"/>
              <w:right w:val="nil"/>
            </w:tcBorders>
          </w:tcPr>
          <w:p w14:paraId="261CCF5A">
            <w:pPr>
              <w:spacing w:after="0" w:line="360" w:lineRule="auto"/>
            </w:pPr>
            <w:r>
              <w:rPr>
                <w:rFonts w:ascii="Times New Roman" w:hAnsi="Times New Roman" w:eastAsia="Times New Roman"/>
                <w:sz w:val="24"/>
              </w:rPr>
              <w:t>C</w:t>
            </w:r>
            <w:r>
              <w:rPr>
                <w:rFonts w:hint="eastAsia" w:ascii="Times New Roman" w:hAnsi="Times New Roman" w:eastAsia="宋体"/>
                <w:sz w:val="24"/>
                <w:lang w:val="en-US" w:eastAsia="zh-CN"/>
              </w:rPr>
              <w:t xml:space="preserve"> </w:t>
            </w:r>
            <w:r>
              <w:rPr>
                <w:rFonts w:ascii="Times New Roman" w:hAnsi="Times New Roman" w:eastAsia="Times New Roman"/>
                <w:sz w:val="24"/>
              </w:rPr>
              <w:t>gene</w:t>
            </w:r>
            <w:r>
              <w:rPr>
                <w:rFonts w:hint="eastAsia" w:ascii="Times New Roman" w:hAnsi="Times New Roman" w:eastAsia="宋体"/>
                <w:sz w:val="24"/>
                <w:lang w:val="en-US" w:eastAsia="zh-CN"/>
              </w:rPr>
              <w:t xml:space="preserve"> </w:t>
            </w:r>
            <w:r>
              <w:rPr>
                <w:rFonts w:ascii="Times New Roman" w:hAnsi="Times New Roman" w:eastAsia="Times New Roman"/>
                <w:sz w:val="24"/>
              </w:rPr>
              <w:t>index</w:t>
            </w:r>
          </w:p>
        </w:tc>
        <w:tc>
          <w:tcPr>
            <w:tcBorders>
              <w:top w:val="nil"/>
              <w:left w:val="nil"/>
              <w:bottom w:val="nil"/>
              <w:right w:val="nil"/>
            </w:tcBorders>
          </w:tcPr>
          <w:p w14:paraId="7C3CA1AF">
            <w:pPr>
              <w:spacing w:after="0" w:line="360" w:lineRule="auto"/>
              <w:rPr>
                <w:rFonts w:hint="eastAsia" w:eastAsia="宋体"/>
                <w:lang w:eastAsia="zh-CN"/>
              </w:rPr>
            </w:pPr>
            <w:r>
              <w:rPr>
                <w:rFonts w:hint="eastAsia" w:ascii="Times New Roman" w:hAnsi="Times New Roman" w:eastAsia="宋体"/>
                <w:i/>
                <w:sz w:val="24"/>
                <w:lang w:eastAsia="zh-CN"/>
              </w:rPr>
              <w:t>bglB</w:t>
            </w:r>
            <w:r>
              <w:rPr>
                <w:rFonts w:ascii="Times New Roman" w:hAnsi="Times New Roman" w:eastAsia="Times New Roman"/>
                <w:sz w:val="24"/>
              </w:rPr>
              <w:t xml:space="preserve">, </w:t>
            </w:r>
            <w:r>
              <w:rPr>
                <w:rFonts w:hint="eastAsia" w:ascii="Times New Roman" w:hAnsi="Times New Roman" w:eastAsia="宋体"/>
                <w:i/>
                <w:sz w:val="24"/>
                <w:lang w:eastAsia="zh-CN"/>
              </w:rPr>
              <w:t>sacA</w:t>
            </w:r>
            <w:r>
              <w:rPr>
                <w:rFonts w:ascii="Times New Roman" w:hAnsi="Times New Roman" w:eastAsia="Times New Roman"/>
                <w:sz w:val="24"/>
              </w:rPr>
              <w:t xml:space="preserve">, </w:t>
            </w:r>
            <w:r>
              <w:rPr>
                <w:rFonts w:hint="eastAsia" w:ascii="Times New Roman" w:hAnsi="Times New Roman" w:eastAsia="宋体"/>
                <w:i/>
                <w:sz w:val="24"/>
                <w:lang w:eastAsia="zh-CN"/>
              </w:rPr>
              <w:t>bglX</w:t>
            </w:r>
          </w:p>
        </w:tc>
        <w:tc>
          <w:tcPr>
            <w:tcBorders>
              <w:top w:val="nil"/>
              <w:left w:val="nil"/>
              <w:bottom w:val="nil"/>
              <w:right w:val="nil"/>
            </w:tcBorders>
          </w:tcPr>
          <w:p w14:paraId="72B8D4AF">
            <w:pPr>
              <w:spacing w:after="0" w:line="360" w:lineRule="auto"/>
            </w:pPr>
            <w:r>
              <w:rPr>
                <w:rFonts w:ascii="Times New Roman" w:hAnsi="Times New Roman" w:eastAsia="Times New Roman"/>
                <w:sz w:val="24"/>
              </w:rPr>
              <w:t>Equal-weighted mean of Z-score-standardized variables</w:t>
            </w:r>
          </w:p>
        </w:tc>
      </w:tr>
      <w:tr w14:paraId="1CA50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Borders>
              <w:top w:val="nil"/>
              <w:left w:val="nil"/>
              <w:bottom w:val="nil"/>
              <w:right w:val="nil"/>
            </w:tcBorders>
          </w:tcPr>
          <w:p w14:paraId="4DFC2D06">
            <w:pPr>
              <w:spacing w:after="0" w:line="360" w:lineRule="auto"/>
            </w:pPr>
            <w:r>
              <w:rPr>
                <w:rFonts w:ascii="Times New Roman" w:hAnsi="Times New Roman" w:eastAsia="Times New Roman"/>
                <w:sz w:val="24"/>
              </w:rPr>
              <w:t>N</w:t>
            </w:r>
            <w:r>
              <w:rPr>
                <w:rFonts w:hint="eastAsia" w:ascii="Times New Roman" w:hAnsi="Times New Roman" w:eastAsia="宋体"/>
                <w:sz w:val="24"/>
                <w:lang w:val="en-US" w:eastAsia="zh-CN"/>
              </w:rPr>
              <w:t xml:space="preserve"> </w:t>
            </w:r>
            <w:r>
              <w:rPr>
                <w:rFonts w:ascii="Times New Roman" w:hAnsi="Times New Roman" w:eastAsia="Times New Roman"/>
                <w:sz w:val="24"/>
              </w:rPr>
              <w:t>gene</w:t>
            </w:r>
            <w:r>
              <w:rPr>
                <w:rFonts w:hint="eastAsia" w:ascii="Times New Roman" w:hAnsi="Times New Roman" w:eastAsia="宋体"/>
                <w:sz w:val="24"/>
                <w:lang w:eastAsia="zh-CN"/>
              </w:rPr>
              <w:t xml:space="preserve"> </w:t>
            </w:r>
            <w:r>
              <w:rPr>
                <w:rFonts w:ascii="Times New Roman" w:hAnsi="Times New Roman" w:eastAsia="Times New Roman"/>
                <w:sz w:val="24"/>
              </w:rPr>
              <w:t>index</w:t>
            </w:r>
          </w:p>
        </w:tc>
        <w:tc>
          <w:tcPr>
            <w:tcBorders>
              <w:top w:val="nil"/>
              <w:left w:val="nil"/>
              <w:bottom w:val="nil"/>
              <w:right w:val="nil"/>
            </w:tcBorders>
          </w:tcPr>
          <w:p w14:paraId="16BCCD3E">
            <w:pPr>
              <w:spacing w:after="0" w:line="360" w:lineRule="auto"/>
              <w:rPr>
                <w:rFonts w:hint="eastAsia" w:eastAsia="宋体"/>
                <w:lang w:eastAsia="zh-CN"/>
              </w:rPr>
            </w:pPr>
            <w:r>
              <w:rPr>
                <w:rFonts w:hint="eastAsia" w:ascii="Times New Roman" w:hAnsi="Times New Roman" w:eastAsia="宋体"/>
                <w:i/>
                <w:sz w:val="24"/>
                <w:lang w:eastAsia="zh-CN"/>
              </w:rPr>
              <w:t>narG</w:t>
            </w:r>
            <w:r>
              <w:rPr>
                <w:rFonts w:ascii="Times New Roman" w:hAnsi="Times New Roman" w:eastAsia="Times New Roman"/>
                <w:sz w:val="24"/>
              </w:rPr>
              <w:t xml:space="preserve">, </w:t>
            </w:r>
            <w:r>
              <w:rPr>
                <w:rFonts w:hint="eastAsia" w:ascii="Times New Roman" w:hAnsi="Times New Roman" w:eastAsia="宋体"/>
                <w:i/>
                <w:sz w:val="24"/>
                <w:lang w:eastAsia="zh-CN"/>
              </w:rPr>
              <w:t>napA</w:t>
            </w:r>
            <w:r>
              <w:rPr>
                <w:rFonts w:ascii="Times New Roman" w:hAnsi="Times New Roman" w:eastAsia="Times New Roman"/>
                <w:sz w:val="24"/>
              </w:rPr>
              <w:t xml:space="preserve">, </w:t>
            </w:r>
            <w:r>
              <w:rPr>
                <w:rFonts w:hint="eastAsia" w:ascii="Times New Roman" w:hAnsi="Times New Roman" w:eastAsia="宋体"/>
                <w:i/>
                <w:sz w:val="24"/>
                <w:lang w:eastAsia="zh-CN"/>
              </w:rPr>
              <w:t>ureC</w:t>
            </w:r>
          </w:p>
        </w:tc>
        <w:tc>
          <w:tcPr>
            <w:tcBorders>
              <w:top w:val="nil"/>
              <w:left w:val="nil"/>
              <w:bottom w:val="nil"/>
              <w:right w:val="nil"/>
            </w:tcBorders>
          </w:tcPr>
          <w:p w14:paraId="45FED957">
            <w:pPr>
              <w:spacing w:after="0" w:line="360" w:lineRule="auto"/>
            </w:pPr>
            <w:r>
              <w:rPr>
                <w:rFonts w:ascii="Times New Roman" w:hAnsi="Times New Roman" w:eastAsia="Times New Roman"/>
                <w:sz w:val="24"/>
              </w:rPr>
              <w:t>Equal-weighted mean of Z-score-standardized variables</w:t>
            </w:r>
          </w:p>
        </w:tc>
      </w:tr>
      <w:tr w14:paraId="1868D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Borders>
              <w:top w:val="nil"/>
              <w:left w:val="nil"/>
              <w:bottom w:val="nil"/>
              <w:right w:val="nil"/>
            </w:tcBorders>
          </w:tcPr>
          <w:p w14:paraId="16BEA2F2">
            <w:pPr>
              <w:spacing w:after="0" w:line="360" w:lineRule="auto"/>
            </w:pPr>
            <w:r>
              <w:rPr>
                <w:rFonts w:ascii="Times New Roman" w:hAnsi="Times New Roman" w:eastAsia="Times New Roman"/>
                <w:sz w:val="24"/>
              </w:rPr>
              <w:t>P</w:t>
            </w:r>
            <w:r>
              <w:rPr>
                <w:rFonts w:hint="eastAsia" w:ascii="Times New Roman" w:hAnsi="Times New Roman" w:eastAsia="宋体"/>
                <w:sz w:val="24"/>
                <w:lang w:eastAsia="zh-CN"/>
              </w:rPr>
              <w:t xml:space="preserve"> </w:t>
            </w:r>
            <w:r>
              <w:rPr>
                <w:rFonts w:ascii="Times New Roman" w:hAnsi="Times New Roman" w:eastAsia="Times New Roman"/>
                <w:sz w:val="24"/>
              </w:rPr>
              <w:t>gene</w:t>
            </w:r>
            <w:r>
              <w:rPr>
                <w:rFonts w:hint="eastAsia" w:ascii="Times New Roman" w:hAnsi="Times New Roman" w:eastAsia="宋体"/>
                <w:sz w:val="24"/>
                <w:lang w:eastAsia="zh-CN"/>
              </w:rPr>
              <w:t xml:space="preserve"> </w:t>
            </w:r>
            <w:r>
              <w:rPr>
                <w:rFonts w:ascii="Times New Roman" w:hAnsi="Times New Roman" w:eastAsia="Times New Roman"/>
                <w:sz w:val="24"/>
              </w:rPr>
              <w:t>index</w:t>
            </w:r>
          </w:p>
        </w:tc>
        <w:tc>
          <w:tcPr>
            <w:tcBorders>
              <w:top w:val="nil"/>
              <w:left w:val="nil"/>
              <w:bottom w:val="nil"/>
              <w:right w:val="nil"/>
            </w:tcBorders>
          </w:tcPr>
          <w:p w14:paraId="232BA96E">
            <w:pPr>
              <w:spacing w:after="0" w:line="360" w:lineRule="auto"/>
              <w:rPr>
                <w:rFonts w:hint="eastAsia" w:eastAsia="宋体"/>
                <w:lang w:eastAsia="zh-CN"/>
              </w:rPr>
            </w:pPr>
            <w:r>
              <w:rPr>
                <w:rFonts w:hint="eastAsia" w:ascii="Times New Roman" w:hAnsi="Times New Roman" w:eastAsia="宋体"/>
                <w:i/>
                <w:sz w:val="24"/>
                <w:lang w:eastAsia="zh-CN"/>
              </w:rPr>
              <w:t>phoD</w:t>
            </w:r>
            <w:r>
              <w:rPr>
                <w:rFonts w:ascii="Times New Roman" w:hAnsi="Times New Roman" w:eastAsia="Times New Roman"/>
                <w:sz w:val="24"/>
              </w:rPr>
              <w:t xml:space="preserve">, </w:t>
            </w:r>
            <w:r>
              <w:rPr>
                <w:rFonts w:hint="eastAsia" w:ascii="Times New Roman" w:hAnsi="Times New Roman" w:eastAsia="宋体"/>
                <w:i/>
                <w:sz w:val="24"/>
                <w:lang w:eastAsia="zh-CN"/>
              </w:rPr>
              <w:t>appA</w:t>
            </w:r>
            <w:r>
              <w:rPr>
                <w:rFonts w:ascii="Times New Roman" w:hAnsi="Times New Roman" w:eastAsia="Times New Roman"/>
                <w:sz w:val="24"/>
              </w:rPr>
              <w:t xml:space="preserve">, </w:t>
            </w:r>
            <w:r>
              <w:rPr>
                <w:rFonts w:hint="eastAsia" w:ascii="Times New Roman" w:hAnsi="Times New Roman" w:eastAsia="宋体"/>
                <w:i/>
                <w:sz w:val="24"/>
                <w:lang w:eastAsia="zh-CN"/>
              </w:rPr>
              <w:t>phoA</w:t>
            </w:r>
          </w:p>
        </w:tc>
        <w:tc>
          <w:tcPr>
            <w:tcBorders>
              <w:top w:val="nil"/>
              <w:left w:val="nil"/>
              <w:bottom w:val="nil"/>
              <w:right w:val="nil"/>
            </w:tcBorders>
          </w:tcPr>
          <w:p w14:paraId="40A09F53">
            <w:pPr>
              <w:spacing w:after="0" w:line="360" w:lineRule="auto"/>
            </w:pPr>
            <w:r>
              <w:rPr>
                <w:rFonts w:ascii="Times New Roman" w:hAnsi="Times New Roman" w:eastAsia="Times New Roman"/>
                <w:sz w:val="24"/>
              </w:rPr>
              <w:t>Equal-weighted mean of Z-score-standardized variables</w:t>
            </w:r>
          </w:p>
        </w:tc>
      </w:tr>
      <w:tr w14:paraId="243B2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Borders>
              <w:top w:val="nil"/>
              <w:left w:val="nil"/>
              <w:bottom w:val="single" w:color="000000" w:sz="8" w:space="0"/>
              <w:right w:val="nil"/>
            </w:tcBorders>
          </w:tcPr>
          <w:p w14:paraId="0DB8CEBF">
            <w:pPr>
              <w:spacing w:after="0" w:line="360" w:lineRule="auto"/>
            </w:pPr>
            <w:r>
              <w:rPr>
                <w:rFonts w:ascii="Times New Roman" w:hAnsi="Times New Roman" w:eastAsia="Times New Roman"/>
                <w:sz w:val="24"/>
              </w:rPr>
              <w:t>Integrated functional gene index</w:t>
            </w:r>
          </w:p>
        </w:tc>
        <w:tc>
          <w:tcPr>
            <w:tcBorders>
              <w:top w:val="nil"/>
              <w:left w:val="nil"/>
              <w:bottom w:val="single" w:color="000000" w:sz="8" w:space="0"/>
              <w:right w:val="nil"/>
            </w:tcBorders>
          </w:tcPr>
          <w:p w14:paraId="21981D6B">
            <w:pPr>
              <w:spacing w:after="0" w:line="360" w:lineRule="auto"/>
            </w:pPr>
            <w:r>
              <w:rPr>
                <w:rFonts w:ascii="Times New Roman" w:hAnsi="Times New Roman" w:eastAsia="Times New Roman"/>
                <w:sz w:val="24"/>
              </w:rPr>
              <w:t>C</w:t>
            </w:r>
            <w:r>
              <w:rPr>
                <w:rFonts w:hint="eastAsia" w:ascii="Times New Roman" w:hAnsi="Times New Roman" w:eastAsia="宋体"/>
                <w:sz w:val="24"/>
                <w:lang w:eastAsia="zh-CN"/>
              </w:rPr>
              <w:t xml:space="preserve"> </w:t>
            </w:r>
            <w:r>
              <w:rPr>
                <w:rFonts w:ascii="Times New Roman" w:hAnsi="Times New Roman" w:eastAsia="Times New Roman"/>
                <w:sz w:val="24"/>
              </w:rPr>
              <w:t>gene</w:t>
            </w:r>
            <w:r>
              <w:rPr>
                <w:rFonts w:hint="eastAsia" w:ascii="Times New Roman" w:hAnsi="Times New Roman" w:eastAsia="宋体"/>
                <w:sz w:val="24"/>
                <w:lang w:eastAsia="zh-CN"/>
              </w:rPr>
              <w:t xml:space="preserve"> </w:t>
            </w:r>
            <w:r>
              <w:rPr>
                <w:rFonts w:ascii="Times New Roman" w:hAnsi="Times New Roman" w:eastAsia="Times New Roman"/>
                <w:sz w:val="24"/>
              </w:rPr>
              <w:t>index, N</w:t>
            </w:r>
            <w:r>
              <w:rPr>
                <w:rFonts w:hint="eastAsia" w:ascii="Times New Roman" w:hAnsi="Times New Roman" w:eastAsia="宋体"/>
                <w:sz w:val="24"/>
                <w:lang w:eastAsia="zh-CN"/>
              </w:rPr>
              <w:t xml:space="preserve"> </w:t>
            </w:r>
            <w:r>
              <w:rPr>
                <w:rFonts w:ascii="Times New Roman" w:hAnsi="Times New Roman" w:eastAsia="Times New Roman"/>
                <w:sz w:val="24"/>
              </w:rPr>
              <w:t>gene</w:t>
            </w:r>
            <w:r>
              <w:rPr>
                <w:rFonts w:hint="eastAsia" w:ascii="Times New Roman" w:hAnsi="Times New Roman" w:eastAsia="宋体"/>
                <w:sz w:val="24"/>
                <w:lang w:eastAsia="zh-CN"/>
              </w:rPr>
              <w:t xml:space="preserve"> </w:t>
            </w:r>
            <w:r>
              <w:rPr>
                <w:rFonts w:ascii="Times New Roman" w:hAnsi="Times New Roman" w:eastAsia="Times New Roman"/>
                <w:sz w:val="24"/>
              </w:rPr>
              <w:t>index, P</w:t>
            </w:r>
            <w:r>
              <w:rPr>
                <w:rFonts w:hint="eastAsia" w:ascii="Times New Roman" w:hAnsi="Times New Roman" w:eastAsia="宋体"/>
                <w:sz w:val="24"/>
                <w:lang w:eastAsia="zh-CN"/>
              </w:rPr>
              <w:t xml:space="preserve"> </w:t>
            </w:r>
            <w:r>
              <w:rPr>
                <w:rFonts w:ascii="Times New Roman" w:hAnsi="Times New Roman" w:eastAsia="Times New Roman"/>
                <w:sz w:val="24"/>
              </w:rPr>
              <w:t>gene</w:t>
            </w:r>
            <w:r>
              <w:rPr>
                <w:rFonts w:hint="eastAsia" w:ascii="Times New Roman" w:hAnsi="Times New Roman" w:eastAsia="宋体"/>
                <w:sz w:val="24"/>
                <w:lang w:eastAsia="zh-CN"/>
              </w:rPr>
              <w:t xml:space="preserve"> </w:t>
            </w:r>
            <w:r>
              <w:rPr>
                <w:rFonts w:ascii="Times New Roman" w:hAnsi="Times New Roman" w:eastAsia="Times New Roman"/>
                <w:sz w:val="24"/>
              </w:rPr>
              <w:t>index</w:t>
            </w:r>
          </w:p>
        </w:tc>
        <w:tc>
          <w:tcPr>
            <w:tcBorders>
              <w:top w:val="nil"/>
              <w:left w:val="nil"/>
              <w:bottom w:val="single" w:color="000000" w:sz="8" w:space="0"/>
              <w:right w:val="nil"/>
            </w:tcBorders>
          </w:tcPr>
          <w:p w14:paraId="37177DB1">
            <w:pPr>
              <w:spacing w:after="0" w:line="360" w:lineRule="auto"/>
            </w:pPr>
            <w:r>
              <w:rPr>
                <w:rFonts w:ascii="Times New Roman" w:hAnsi="Times New Roman" w:eastAsia="Times New Roman"/>
                <w:sz w:val="24"/>
              </w:rPr>
              <w:t>Equal-weighted mean after standardizing the three index values</w:t>
            </w:r>
          </w:p>
        </w:tc>
      </w:tr>
    </w:tbl>
    <w:p w14:paraId="7C74839D">
      <w:pPr>
        <w:keepNext/>
        <w:spacing w:after="80" w:line="360" w:lineRule="auto"/>
      </w:pPr>
      <w:r>
        <w:rPr>
          <w:rFonts w:ascii="Times New Roman" w:hAnsi="Times New Roman" w:eastAsia="Times New Roman"/>
          <w:b/>
          <w:sz w:val="24"/>
        </w:rPr>
        <w:t>Table S5. Gene–enzyme pairs used to calculate direct coupling indices</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91"/>
        <w:gridCol w:w="4033"/>
        <w:gridCol w:w="2698"/>
      </w:tblGrid>
      <w:tr w14:paraId="26875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Borders>
              <w:top w:val="single" w:color="000000" w:sz="8" w:space="0"/>
              <w:left w:val="nil"/>
              <w:bottom w:val="single" w:color="000000" w:sz="8" w:space="0"/>
              <w:right w:val="nil"/>
            </w:tcBorders>
          </w:tcPr>
          <w:p w14:paraId="35CFC98A">
            <w:pPr>
              <w:spacing w:after="0" w:line="360" w:lineRule="auto"/>
            </w:pPr>
            <w:r>
              <w:rPr>
                <w:rFonts w:ascii="Times New Roman" w:hAnsi="Times New Roman" w:eastAsia="Times New Roman"/>
                <w:b/>
                <w:sz w:val="24"/>
              </w:rPr>
              <w:t>DCI module</w:t>
            </w:r>
          </w:p>
        </w:tc>
        <w:tc>
          <w:tcPr>
            <w:tcBorders>
              <w:top w:val="single" w:color="000000" w:sz="8" w:space="0"/>
              <w:left w:val="nil"/>
              <w:bottom w:val="single" w:color="000000" w:sz="8" w:space="0"/>
              <w:right w:val="nil"/>
            </w:tcBorders>
          </w:tcPr>
          <w:p w14:paraId="1391619F">
            <w:pPr>
              <w:spacing w:after="0" w:line="360" w:lineRule="auto"/>
            </w:pPr>
            <w:r>
              <w:rPr>
                <w:rFonts w:ascii="Times New Roman" w:hAnsi="Times New Roman" w:eastAsia="Times New Roman"/>
                <w:b/>
                <w:sz w:val="24"/>
              </w:rPr>
              <w:t>Gene–enzyme pair(s)</w:t>
            </w:r>
          </w:p>
        </w:tc>
        <w:tc>
          <w:tcPr>
            <w:tcBorders>
              <w:top w:val="single" w:color="000000" w:sz="8" w:space="0"/>
              <w:left w:val="nil"/>
              <w:bottom w:val="single" w:color="000000" w:sz="8" w:space="0"/>
              <w:right w:val="nil"/>
            </w:tcBorders>
          </w:tcPr>
          <w:p w14:paraId="61326563">
            <w:pPr>
              <w:spacing w:after="0" w:line="360" w:lineRule="auto"/>
            </w:pPr>
            <w:r>
              <w:rPr>
                <w:rFonts w:ascii="Times New Roman" w:hAnsi="Times New Roman" w:eastAsia="Times New Roman"/>
                <w:b/>
                <w:sz w:val="24"/>
              </w:rPr>
              <w:t>Calculation</w:t>
            </w:r>
          </w:p>
        </w:tc>
      </w:tr>
      <w:tr w14:paraId="6F737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Borders>
              <w:top w:val="nil"/>
              <w:left w:val="nil"/>
              <w:bottom w:val="nil"/>
              <w:right w:val="nil"/>
            </w:tcBorders>
          </w:tcPr>
          <w:p w14:paraId="259B63E9">
            <w:pPr>
              <w:spacing w:after="0" w:line="360" w:lineRule="auto"/>
            </w:pPr>
            <w:r>
              <w:rPr>
                <w:rFonts w:ascii="Times New Roman" w:hAnsi="Times New Roman" w:eastAsia="Times New Roman"/>
                <w:sz w:val="24"/>
              </w:rPr>
              <w:t>C-related DCI proxy</w:t>
            </w:r>
          </w:p>
        </w:tc>
        <w:tc>
          <w:tcPr>
            <w:tcBorders>
              <w:top w:val="nil"/>
              <w:left w:val="nil"/>
              <w:bottom w:val="nil"/>
              <w:right w:val="nil"/>
            </w:tcBorders>
          </w:tcPr>
          <w:p w14:paraId="4C9B96E1">
            <w:pPr>
              <w:spacing w:after="0" w:line="360" w:lineRule="auto"/>
            </w:pPr>
            <w:r>
              <w:rPr>
                <w:rFonts w:hint="eastAsia" w:ascii="Times New Roman" w:hAnsi="Times New Roman" w:eastAsia="宋体"/>
                <w:i/>
                <w:sz w:val="24"/>
                <w:lang w:eastAsia="zh-CN"/>
              </w:rPr>
              <w:t>sacA</w:t>
            </w:r>
            <w:r>
              <w:rPr>
                <w:rFonts w:ascii="Times New Roman" w:hAnsi="Times New Roman" w:eastAsia="Times New Roman"/>
                <w:sz w:val="24"/>
              </w:rPr>
              <w:t>-S-SC</w:t>
            </w:r>
          </w:p>
        </w:tc>
        <w:tc>
          <w:tcPr>
            <w:tcBorders>
              <w:top w:val="nil"/>
              <w:left w:val="nil"/>
              <w:bottom w:val="nil"/>
              <w:right w:val="nil"/>
            </w:tcBorders>
          </w:tcPr>
          <w:p w14:paraId="4D6E0F6F">
            <w:pPr>
              <w:spacing w:after="0" w:line="360" w:lineRule="auto"/>
            </w:pPr>
            <w:r>
              <w:rPr>
                <w:rFonts w:ascii="Times New Roman" w:hAnsi="Times New Roman" w:eastAsia="Times New Roman"/>
                <w:sz w:val="24"/>
              </w:rPr>
              <w:t>Single pairwise DCI</w:t>
            </w:r>
          </w:p>
        </w:tc>
      </w:tr>
      <w:tr w14:paraId="2DF94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Borders>
              <w:top w:val="nil"/>
              <w:left w:val="nil"/>
              <w:bottom w:val="nil"/>
              <w:right w:val="nil"/>
            </w:tcBorders>
          </w:tcPr>
          <w:p w14:paraId="7B98709D">
            <w:pPr>
              <w:spacing w:after="0" w:line="360" w:lineRule="auto"/>
            </w:pPr>
            <w:r>
              <w:rPr>
                <w:rFonts w:ascii="Times New Roman" w:hAnsi="Times New Roman" w:eastAsia="Times New Roman"/>
                <w:sz w:val="24"/>
              </w:rPr>
              <w:t>N</w:t>
            </w:r>
            <w:r>
              <w:rPr>
                <w:rFonts w:hint="eastAsia" w:ascii="Times New Roman" w:hAnsi="Times New Roman" w:eastAsia="宋体"/>
                <w:sz w:val="24"/>
                <w:lang w:eastAsia="zh-CN"/>
              </w:rPr>
              <w:t xml:space="preserve"> </w:t>
            </w:r>
            <w:r>
              <w:rPr>
                <w:rFonts w:ascii="Times New Roman" w:hAnsi="Times New Roman" w:eastAsia="Times New Roman"/>
                <w:sz w:val="24"/>
              </w:rPr>
              <w:t>DCI</w:t>
            </w:r>
          </w:p>
        </w:tc>
        <w:tc>
          <w:tcPr>
            <w:tcBorders>
              <w:top w:val="nil"/>
              <w:left w:val="nil"/>
              <w:bottom w:val="nil"/>
              <w:right w:val="nil"/>
            </w:tcBorders>
          </w:tcPr>
          <w:p w14:paraId="70D4B1B4">
            <w:pPr>
              <w:spacing w:after="0" w:line="360" w:lineRule="auto"/>
            </w:pPr>
            <w:r>
              <w:rPr>
                <w:rFonts w:hint="eastAsia" w:ascii="Times New Roman" w:hAnsi="Times New Roman" w:eastAsia="宋体"/>
                <w:i/>
                <w:sz w:val="24"/>
                <w:lang w:eastAsia="zh-CN"/>
              </w:rPr>
              <w:t>ureC</w:t>
            </w:r>
            <w:r>
              <w:rPr>
                <w:rFonts w:ascii="Times New Roman" w:hAnsi="Times New Roman" w:eastAsia="Times New Roman"/>
                <w:sz w:val="24"/>
              </w:rPr>
              <w:t xml:space="preserve">-S-UE; </w:t>
            </w:r>
            <w:r>
              <w:rPr>
                <w:rFonts w:hint="eastAsia" w:ascii="Times New Roman" w:hAnsi="Times New Roman" w:eastAsia="宋体"/>
                <w:i/>
                <w:sz w:val="24"/>
                <w:lang w:eastAsia="zh-CN"/>
              </w:rPr>
              <w:t>narG</w:t>
            </w:r>
            <w:r>
              <w:rPr>
                <w:rFonts w:ascii="Times New Roman" w:hAnsi="Times New Roman" w:eastAsia="Times New Roman"/>
                <w:sz w:val="24"/>
              </w:rPr>
              <w:t xml:space="preserve">-S-NR; </w:t>
            </w:r>
            <w:r>
              <w:rPr>
                <w:rFonts w:hint="eastAsia" w:ascii="Times New Roman" w:hAnsi="Times New Roman" w:eastAsia="宋体"/>
                <w:i/>
                <w:sz w:val="24"/>
                <w:lang w:eastAsia="zh-CN"/>
              </w:rPr>
              <w:t>napA</w:t>
            </w:r>
            <w:r>
              <w:rPr>
                <w:rFonts w:ascii="Times New Roman" w:hAnsi="Times New Roman" w:eastAsia="Times New Roman"/>
                <w:sz w:val="24"/>
              </w:rPr>
              <w:t>-S-NR</w:t>
            </w:r>
          </w:p>
        </w:tc>
        <w:tc>
          <w:tcPr>
            <w:tcBorders>
              <w:top w:val="nil"/>
              <w:left w:val="nil"/>
              <w:bottom w:val="nil"/>
              <w:right w:val="nil"/>
            </w:tcBorders>
          </w:tcPr>
          <w:p w14:paraId="20F47F74">
            <w:pPr>
              <w:spacing w:after="0" w:line="360" w:lineRule="auto"/>
            </w:pPr>
            <w:r>
              <w:rPr>
                <w:rFonts w:ascii="Times New Roman" w:hAnsi="Times New Roman" w:eastAsia="Times New Roman"/>
                <w:sz w:val="24"/>
              </w:rPr>
              <w:t>Mean of three pairwise DCI values</w:t>
            </w:r>
          </w:p>
        </w:tc>
      </w:tr>
      <w:tr w14:paraId="4954A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Borders>
              <w:top w:val="nil"/>
              <w:left w:val="nil"/>
              <w:bottom w:val="nil"/>
              <w:right w:val="nil"/>
            </w:tcBorders>
          </w:tcPr>
          <w:p w14:paraId="3657322F">
            <w:pPr>
              <w:spacing w:after="0" w:line="360" w:lineRule="auto"/>
            </w:pPr>
            <w:r>
              <w:rPr>
                <w:rFonts w:ascii="Times New Roman" w:hAnsi="Times New Roman" w:eastAsia="Times New Roman"/>
                <w:sz w:val="24"/>
              </w:rPr>
              <w:t>P</w:t>
            </w:r>
            <w:r>
              <w:rPr>
                <w:rFonts w:hint="eastAsia" w:ascii="Times New Roman" w:hAnsi="Times New Roman" w:eastAsia="宋体"/>
                <w:sz w:val="24"/>
                <w:lang w:eastAsia="zh-CN"/>
              </w:rPr>
              <w:t xml:space="preserve"> </w:t>
            </w:r>
            <w:r>
              <w:rPr>
                <w:rFonts w:ascii="Times New Roman" w:hAnsi="Times New Roman" w:eastAsia="Times New Roman"/>
                <w:sz w:val="24"/>
              </w:rPr>
              <w:t>DCI</w:t>
            </w:r>
          </w:p>
        </w:tc>
        <w:tc>
          <w:tcPr>
            <w:tcBorders>
              <w:top w:val="nil"/>
              <w:left w:val="nil"/>
              <w:bottom w:val="nil"/>
              <w:right w:val="nil"/>
            </w:tcBorders>
          </w:tcPr>
          <w:p w14:paraId="74143A8B">
            <w:pPr>
              <w:spacing w:after="0" w:line="360" w:lineRule="auto"/>
            </w:pPr>
            <w:r>
              <w:rPr>
                <w:rFonts w:hint="eastAsia" w:ascii="Times New Roman" w:hAnsi="Times New Roman" w:eastAsia="宋体"/>
                <w:i/>
                <w:sz w:val="24"/>
                <w:lang w:eastAsia="zh-CN"/>
              </w:rPr>
              <w:t>appA</w:t>
            </w:r>
            <w:r>
              <w:rPr>
                <w:rFonts w:ascii="Times New Roman" w:hAnsi="Times New Roman" w:eastAsia="Times New Roman"/>
                <w:sz w:val="24"/>
              </w:rPr>
              <w:t xml:space="preserve">-S-ACP; </w:t>
            </w:r>
            <w:r>
              <w:rPr>
                <w:rFonts w:hint="eastAsia" w:ascii="Times New Roman" w:hAnsi="Times New Roman" w:eastAsia="宋体"/>
                <w:i/>
                <w:sz w:val="24"/>
                <w:lang w:eastAsia="zh-CN"/>
              </w:rPr>
              <w:t>phoA</w:t>
            </w:r>
            <w:r>
              <w:rPr>
                <w:rFonts w:ascii="Times New Roman" w:hAnsi="Times New Roman" w:eastAsia="Times New Roman"/>
                <w:sz w:val="24"/>
              </w:rPr>
              <w:t xml:space="preserve">-S-AKP/ALP; </w:t>
            </w:r>
            <w:r>
              <w:rPr>
                <w:rFonts w:hint="eastAsia" w:ascii="Times New Roman" w:hAnsi="Times New Roman" w:eastAsia="宋体"/>
                <w:i/>
                <w:sz w:val="24"/>
                <w:lang w:eastAsia="zh-CN"/>
              </w:rPr>
              <w:t>phoD</w:t>
            </w:r>
            <w:r>
              <w:rPr>
                <w:rFonts w:ascii="Times New Roman" w:hAnsi="Times New Roman" w:eastAsia="Times New Roman"/>
                <w:sz w:val="24"/>
              </w:rPr>
              <w:t>-S-AKP/ALP</w:t>
            </w:r>
          </w:p>
        </w:tc>
        <w:tc>
          <w:tcPr>
            <w:tcBorders>
              <w:top w:val="nil"/>
              <w:left w:val="nil"/>
              <w:bottom w:val="nil"/>
              <w:right w:val="nil"/>
            </w:tcBorders>
          </w:tcPr>
          <w:p w14:paraId="62A561EF">
            <w:pPr>
              <w:spacing w:after="0" w:line="360" w:lineRule="auto"/>
            </w:pPr>
            <w:r>
              <w:rPr>
                <w:rFonts w:ascii="Times New Roman" w:hAnsi="Times New Roman" w:eastAsia="Times New Roman"/>
                <w:sz w:val="24"/>
              </w:rPr>
              <w:t>Mean of three pairwise DCI values</w:t>
            </w:r>
          </w:p>
        </w:tc>
      </w:tr>
      <w:tr w14:paraId="58928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Borders>
              <w:top w:val="nil"/>
              <w:left w:val="nil"/>
              <w:bottom w:val="single" w:color="000000" w:sz="8" w:space="0"/>
              <w:right w:val="nil"/>
            </w:tcBorders>
          </w:tcPr>
          <w:p w14:paraId="28BBAEAA">
            <w:pPr>
              <w:spacing w:after="0" w:line="360" w:lineRule="auto"/>
            </w:pPr>
            <w:r>
              <w:rPr>
                <w:rFonts w:ascii="Times New Roman" w:hAnsi="Times New Roman" w:eastAsia="Times New Roman"/>
                <w:sz w:val="24"/>
              </w:rPr>
              <w:t>Integrated</w:t>
            </w:r>
            <w:r>
              <w:rPr>
                <w:rFonts w:hint="eastAsia" w:ascii="Times New Roman" w:hAnsi="Times New Roman" w:eastAsia="宋体"/>
                <w:sz w:val="24"/>
                <w:lang w:eastAsia="zh-CN"/>
              </w:rPr>
              <w:t xml:space="preserve"> </w:t>
            </w:r>
            <w:r>
              <w:rPr>
                <w:rFonts w:ascii="Times New Roman" w:hAnsi="Times New Roman" w:eastAsia="Times New Roman"/>
                <w:sz w:val="24"/>
              </w:rPr>
              <w:t>DCI</w:t>
            </w:r>
          </w:p>
        </w:tc>
        <w:tc>
          <w:tcPr>
            <w:tcBorders>
              <w:top w:val="nil"/>
              <w:left w:val="nil"/>
              <w:bottom w:val="single" w:color="000000" w:sz="8" w:space="0"/>
              <w:right w:val="nil"/>
            </w:tcBorders>
          </w:tcPr>
          <w:p w14:paraId="415931EF">
            <w:pPr>
              <w:spacing w:after="0" w:line="360" w:lineRule="auto"/>
            </w:pPr>
            <w:r>
              <w:rPr>
                <w:rFonts w:ascii="Times New Roman" w:hAnsi="Times New Roman" w:eastAsia="Times New Roman"/>
                <w:sz w:val="24"/>
              </w:rPr>
              <w:t>All seven pairwise DCI values</w:t>
            </w:r>
          </w:p>
        </w:tc>
        <w:tc>
          <w:tcPr>
            <w:tcBorders>
              <w:top w:val="nil"/>
              <w:left w:val="nil"/>
              <w:bottom w:val="single" w:color="000000" w:sz="8" w:space="0"/>
              <w:right w:val="nil"/>
            </w:tcBorders>
          </w:tcPr>
          <w:p w14:paraId="1468DFB7">
            <w:pPr>
              <w:spacing w:after="0" w:line="360" w:lineRule="auto"/>
            </w:pPr>
            <w:r>
              <w:rPr>
                <w:rFonts w:ascii="Times New Roman" w:hAnsi="Times New Roman" w:eastAsia="Times New Roman"/>
                <w:sz w:val="24"/>
              </w:rPr>
              <w:t>Mean of all pairwise DCI values</w:t>
            </w:r>
          </w:p>
        </w:tc>
      </w:tr>
    </w:tbl>
    <w:p w14:paraId="41530792"/>
    <w:p w14:paraId="1CA86E85">
      <w:pPr>
        <w:rPr>
          <w:sz w:val="24"/>
          <w:szCs w:val="24"/>
        </w:rPr>
      </w:pPr>
      <w:r>
        <w:rPr>
          <w:rFonts w:ascii="Times New Roman" w:hAnsi="Times New Roman"/>
          <w:b/>
          <w:i w:val="0"/>
          <w:sz w:val="24"/>
          <w:szCs w:val="24"/>
        </w:rPr>
        <w:t>Table S6. Internal robustness checks for the integrated direct coupling index</w:t>
      </w:r>
    </w:p>
    <w:tbl>
      <w:tblPr>
        <w:tblStyle w:val="5"/>
        <w:tblW w:w="0" w:type="auto"/>
        <w:tblInd w:w="0"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769"/>
        <w:gridCol w:w="2769"/>
        <w:gridCol w:w="2769"/>
      </w:tblGrid>
      <w:tr w14:paraId="1170BA7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PrEx>
        <w:tc>
          <w:tcPr>
            <w:tcW w:w="2769" w:type="dxa"/>
            <w:tcBorders>
              <w:top w:val="single" w:color="000000" w:sz="8" w:space="0"/>
              <w:left w:val="nil"/>
              <w:bottom w:val="single" w:color="000000" w:sz="8" w:space="0"/>
              <w:right w:val="nil"/>
            </w:tcBorders>
          </w:tcPr>
          <w:p w14:paraId="3F24133A">
            <w:pPr>
              <w:rPr>
                <w:sz w:val="24"/>
                <w:szCs w:val="24"/>
              </w:rPr>
            </w:pPr>
            <w:r>
              <w:rPr>
                <w:rFonts w:ascii="Times New Roman" w:hAnsi="Times New Roman"/>
                <w:b/>
                <w:i w:val="0"/>
                <w:sz w:val="24"/>
                <w:szCs w:val="24"/>
              </w:rPr>
              <w:t>Robustness check</w:t>
            </w:r>
          </w:p>
        </w:tc>
        <w:tc>
          <w:tcPr>
            <w:tcW w:w="2769" w:type="dxa"/>
            <w:tcBorders>
              <w:top w:val="single" w:color="000000" w:sz="8" w:space="0"/>
              <w:left w:val="nil"/>
              <w:bottom w:val="single" w:color="000000" w:sz="8" w:space="0"/>
              <w:right w:val="nil"/>
            </w:tcBorders>
          </w:tcPr>
          <w:p w14:paraId="595A8ECF">
            <w:pPr>
              <w:rPr>
                <w:sz w:val="24"/>
                <w:szCs w:val="24"/>
              </w:rPr>
            </w:pPr>
            <w:r>
              <w:rPr>
                <w:rFonts w:ascii="Times New Roman" w:hAnsi="Times New Roman"/>
                <w:b/>
                <w:i w:val="0"/>
                <w:sz w:val="24"/>
                <w:szCs w:val="24"/>
              </w:rPr>
              <w:t>Summary output</w:t>
            </w:r>
          </w:p>
        </w:tc>
        <w:tc>
          <w:tcPr>
            <w:tcW w:w="2769" w:type="dxa"/>
            <w:tcBorders>
              <w:top w:val="single" w:color="000000" w:sz="8" w:space="0"/>
              <w:left w:val="nil"/>
              <w:bottom w:val="single" w:color="000000" w:sz="8" w:space="0"/>
              <w:right w:val="nil"/>
            </w:tcBorders>
          </w:tcPr>
          <w:p w14:paraId="714AC80B">
            <w:pPr>
              <w:rPr>
                <w:sz w:val="24"/>
                <w:szCs w:val="24"/>
              </w:rPr>
            </w:pPr>
            <w:r>
              <w:rPr>
                <w:rFonts w:ascii="Times New Roman" w:hAnsi="Times New Roman"/>
                <w:b/>
                <w:i w:val="0"/>
                <w:sz w:val="24"/>
                <w:szCs w:val="24"/>
              </w:rPr>
              <w:t>Interpretation</w:t>
            </w:r>
          </w:p>
        </w:tc>
      </w:tr>
      <w:tr w14:paraId="0AE8AEB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769" w:type="dxa"/>
            <w:tcBorders>
              <w:top w:val="nil"/>
              <w:left w:val="nil"/>
              <w:bottom w:val="nil"/>
              <w:right w:val="nil"/>
            </w:tcBorders>
          </w:tcPr>
          <w:p w14:paraId="6A177ACE">
            <w:pPr>
              <w:rPr>
                <w:sz w:val="24"/>
                <w:szCs w:val="24"/>
              </w:rPr>
            </w:pPr>
            <w:r>
              <w:rPr>
                <w:rFonts w:ascii="Times New Roman" w:hAnsi="Times New Roman"/>
                <w:b w:val="0"/>
                <w:i w:val="0"/>
                <w:sz w:val="24"/>
                <w:szCs w:val="24"/>
              </w:rPr>
              <w:t>Alternative matching metrics</w:t>
            </w:r>
          </w:p>
        </w:tc>
        <w:tc>
          <w:tcPr>
            <w:tcW w:w="2769" w:type="dxa"/>
            <w:tcBorders>
              <w:top w:val="nil"/>
              <w:left w:val="nil"/>
              <w:bottom w:val="nil"/>
              <w:right w:val="nil"/>
            </w:tcBorders>
          </w:tcPr>
          <w:p w14:paraId="44A0A3BD">
            <w:pPr>
              <w:rPr>
                <w:sz w:val="24"/>
                <w:szCs w:val="24"/>
              </w:rPr>
            </w:pPr>
            <w:r>
              <w:rPr>
                <w:rFonts w:ascii="Times New Roman" w:hAnsi="Times New Roman"/>
                <w:b w:val="0"/>
                <w:i w:val="0"/>
                <w:sz w:val="24"/>
                <w:szCs w:val="24"/>
              </w:rPr>
              <w:t xml:space="preserve">Median sample-level Spearman's </w:t>
            </w:r>
            <w:r>
              <w:rPr>
                <w:rFonts w:hint="default" w:ascii="Times New Roman" w:hAnsi="Times New Roman" w:cs="Times New Roman"/>
                <w:b w:val="0"/>
                <w:i w:val="0"/>
                <w:sz w:val="24"/>
                <w:szCs w:val="24"/>
                <w:lang w:eastAsia="zh-CN"/>
              </w:rPr>
              <w:t>ρ</w:t>
            </w:r>
            <w:r>
              <w:rPr>
                <w:rFonts w:ascii="Times New Roman" w:hAnsi="Times New Roman"/>
                <w:b w:val="0"/>
                <w:i w:val="0"/>
                <w:sz w:val="24"/>
                <w:szCs w:val="24"/>
              </w:rPr>
              <w:t xml:space="preserve"> with Integrated</w:t>
            </w:r>
            <w:r>
              <w:rPr>
                <w:rFonts w:hint="eastAsia" w:ascii="Times New Roman" w:hAnsi="Times New Roman"/>
                <w:b w:val="0"/>
                <w:i w:val="0"/>
                <w:sz w:val="24"/>
                <w:szCs w:val="24"/>
                <w:lang w:val="en-US" w:eastAsia="zh-CN"/>
              </w:rPr>
              <w:t xml:space="preserve"> </w:t>
            </w:r>
            <w:r>
              <w:rPr>
                <w:rFonts w:ascii="Times New Roman" w:hAnsi="Times New Roman"/>
                <w:b w:val="0"/>
                <w:i w:val="0"/>
                <w:sz w:val="24"/>
                <w:szCs w:val="24"/>
              </w:rPr>
              <w:t>DCI = 0.96</w:t>
            </w:r>
          </w:p>
        </w:tc>
        <w:tc>
          <w:tcPr>
            <w:tcW w:w="2769" w:type="dxa"/>
            <w:tcBorders>
              <w:top w:val="nil"/>
              <w:left w:val="nil"/>
              <w:bottom w:val="nil"/>
              <w:right w:val="nil"/>
            </w:tcBorders>
          </w:tcPr>
          <w:p w14:paraId="132CAB76">
            <w:pPr>
              <w:rPr>
                <w:sz w:val="24"/>
                <w:szCs w:val="24"/>
              </w:rPr>
            </w:pPr>
            <w:r>
              <w:rPr>
                <w:rFonts w:ascii="Times New Roman" w:hAnsi="Times New Roman"/>
                <w:b w:val="0"/>
                <w:i w:val="0"/>
                <w:sz w:val="24"/>
                <w:szCs w:val="24"/>
              </w:rPr>
              <w:t>Treatment pattern was consistent with geometric mean, product, minimum, harmonic mean, and agreement-only metrics.</w:t>
            </w:r>
          </w:p>
        </w:tc>
      </w:tr>
      <w:tr w14:paraId="7C2D8D4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769" w:type="dxa"/>
            <w:tcBorders>
              <w:top w:val="nil"/>
              <w:left w:val="nil"/>
              <w:bottom w:val="nil"/>
              <w:right w:val="nil"/>
            </w:tcBorders>
          </w:tcPr>
          <w:p w14:paraId="2AC97E9A">
            <w:pPr>
              <w:rPr>
                <w:sz w:val="24"/>
                <w:szCs w:val="24"/>
              </w:rPr>
            </w:pPr>
            <w:r>
              <w:rPr>
                <w:rFonts w:ascii="Times New Roman" w:hAnsi="Times New Roman"/>
                <w:b w:val="0"/>
                <w:i w:val="0"/>
                <w:sz w:val="24"/>
                <w:szCs w:val="24"/>
              </w:rPr>
              <w:t>Treatment-mean ranking</w:t>
            </w:r>
          </w:p>
        </w:tc>
        <w:tc>
          <w:tcPr>
            <w:tcW w:w="2769" w:type="dxa"/>
            <w:tcBorders>
              <w:top w:val="nil"/>
              <w:left w:val="nil"/>
              <w:bottom w:val="nil"/>
              <w:right w:val="nil"/>
            </w:tcBorders>
          </w:tcPr>
          <w:p w14:paraId="5ABEF8B7">
            <w:pPr>
              <w:rPr>
                <w:sz w:val="24"/>
                <w:szCs w:val="24"/>
              </w:rPr>
            </w:pPr>
            <w:r>
              <w:rPr>
                <w:rFonts w:ascii="Times New Roman" w:hAnsi="Times New Roman"/>
                <w:b w:val="0"/>
                <w:i w:val="0"/>
                <w:sz w:val="24"/>
                <w:szCs w:val="24"/>
              </w:rPr>
              <w:t xml:space="preserve">Rank Spearman's </w:t>
            </w:r>
            <w:r>
              <w:rPr>
                <w:rFonts w:hint="default" w:ascii="Times New Roman" w:hAnsi="Times New Roman" w:cs="Times New Roman"/>
                <w:b w:val="0"/>
                <w:i w:val="0"/>
                <w:sz w:val="24"/>
                <w:szCs w:val="24"/>
                <w:lang w:eastAsia="zh-CN"/>
              </w:rPr>
              <w:t>ρ</w:t>
            </w:r>
            <w:r>
              <w:rPr>
                <w:rFonts w:ascii="Times New Roman" w:hAnsi="Times New Roman"/>
                <w:b w:val="0"/>
                <w:i w:val="0"/>
                <w:sz w:val="24"/>
                <w:szCs w:val="24"/>
              </w:rPr>
              <w:t xml:space="preserve"> = 1.00</w:t>
            </w:r>
          </w:p>
        </w:tc>
        <w:tc>
          <w:tcPr>
            <w:tcW w:w="2769" w:type="dxa"/>
            <w:tcBorders>
              <w:top w:val="nil"/>
              <w:left w:val="nil"/>
              <w:bottom w:val="nil"/>
              <w:right w:val="nil"/>
            </w:tcBorders>
          </w:tcPr>
          <w:p w14:paraId="356A0402">
            <w:pPr>
              <w:rPr>
                <w:sz w:val="24"/>
                <w:szCs w:val="24"/>
              </w:rPr>
            </w:pPr>
            <w:r>
              <w:rPr>
                <w:rFonts w:ascii="Times New Roman" w:hAnsi="Times New Roman"/>
                <w:b w:val="0"/>
                <w:i w:val="0"/>
                <w:sz w:val="24"/>
                <w:szCs w:val="24"/>
              </w:rPr>
              <w:t>Treatment ranking was unchanged.</w:t>
            </w:r>
          </w:p>
        </w:tc>
      </w:tr>
      <w:tr w14:paraId="4513F2B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769" w:type="dxa"/>
            <w:tcBorders>
              <w:top w:val="nil"/>
              <w:left w:val="nil"/>
              <w:bottom w:val="nil"/>
              <w:right w:val="nil"/>
            </w:tcBorders>
          </w:tcPr>
          <w:p w14:paraId="6CB9D92D">
            <w:pPr>
              <w:rPr>
                <w:sz w:val="24"/>
                <w:szCs w:val="24"/>
              </w:rPr>
            </w:pPr>
            <w:r>
              <w:rPr>
                <w:rFonts w:ascii="Times New Roman" w:hAnsi="Times New Roman"/>
                <w:b w:val="0"/>
                <w:i w:val="0"/>
                <w:sz w:val="24"/>
                <w:szCs w:val="24"/>
              </w:rPr>
              <w:t>Alternative normalization</w:t>
            </w:r>
          </w:p>
        </w:tc>
        <w:tc>
          <w:tcPr>
            <w:tcW w:w="2769" w:type="dxa"/>
            <w:tcBorders>
              <w:top w:val="nil"/>
              <w:left w:val="nil"/>
              <w:bottom w:val="nil"/>
              <w:right w:val="nil"/>
            </w:tcBorders>
          </w:tcPr>
          <w:p w14:paraId="75C2CE61">
            <w:pPr>
              <w:rPr>
                <w:sz w:val="24"/>
                <w:szCs w:val="24"/>
              </w:rPr>
            </w:pPr>
            <w:r>
              <w:rPr>
                <w:rFonts w:ascii="Times New Roman" w:hAnsi="Times New Roman"/>
                <w:b w:val="0"/>
                <w:i w:val="0"/>
                <w:sz w:val="24"/>
                <w:szCs w:val="24"/>
              </w:rPr>
              <w:t xml:space="preserve">Treatment-rank </w:t>
            </w:r>
            <w:r>
              <w:rPr>
                <w:rFonts w:hint="default" w:ascii="Times New Roman" w:hAnsi="Times New Roman" w:cs="Times New Roman"/>
                <w:b w:val="0"/>
                <w:i w:val="0"/>
                <w:sz w:val="24"/>
                <w:szCs w:val="24"/>
                <w:lang w:eastAsia="zh-CN"/>
              </w:rPr>
              <w:t>ρ</w:t>
            </w:r>
            <w:r>
              <w:rPr>
                <w:rFonts w:ascii="Times New Roman" w:hAnsi="Times New Roman"/>
                <w:b w:val="0"/>
                <w:i w:val="0"/>
                <w:sz w:val="24"/>
                <w:szCs w:val="24"/>
              </w:rPr>
              <w:t xml:space="preserve"> = 1.00</w:t>
            </w:r>
          </w:p>
        </w:tc>
        <w:tc>
          <w:tcPr>
            <w:tcW w:w="2769" w:type="dxa"/>
            <w:tcBorders>
              <w:top w:val="nil"/>
              <w:left w:val="nil"/>
              <w:bottom w:val="nil"/>
              <w:right w:val="nil"/>
            </w:tcBorders>
          </w:tcPr>
          <w:p w14:paraId="16530222">
            <w:pPr>
              <w:rPr>
                <w:sz w:val="24"/>
                <w:szCs w:val="24"/>
              </w:rPr>
            </w:pPr>
            <w:r>
              <w:rPr>
                <w:rFonts w:ascii="Times New Roman" w:hAnsi="Times New Roman"/>
                <w:b w:val="0"/>
                <w:i w:val="0"/>
                <w:sz w:val="24"/>
                <w:szCs w:val="24"/>
              </w:rPr>
              <w:t>Treatment ranking was robust to normalization choice.</w:t>
            </w:r>
          </w:p>
        </w:tc>
      </w:tr>
      <w:tr w14:paraId="2FE0BC0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769" w:type="dxa"/>
            <w:tcBorders>
              <w:top w:val="nil"/>
              <w:left w:val="nil"/>
              <w:bottom w:val="nil"/>
              <w:right w:val="nil"/>
            </w:tcBorders>
          </w:tcPr>
          <w:p w14:paraId="24F68F6C">
            <w:pPr>
              <w:rPr>
                <w:sz w:val="24"/>
                <w:szCs w:val="24"/>
              </w:rPr>
            </w:pPr>
            <w:r>
              <w:rPr>
                <w:rFonts w:ascii="Times New Roman" w:hAnsi="Times New Roman"/>
                <w:b w:val="0"/>
                <w:i w:val="0"/>
                <w:sz w:val="24"/>
                <w:szCs w:val="24"/>
              </w:rPr>
              <w:t>Leave-one-out recalculation</w:t>
            </w:r>
          </w:p>
        </w:tc>
        <w:tc>
          <w:tcPr>
            <w:tcW w:w="2769" w:type="dxa"/>
            <w:tcBorders>
              <w:top w:val="nil"/>
              <w:left w:val="nil"/>
              <w:bottom w:val="nil"/>
              <w:right w:val="nil"/>
            </w:tcBorders>
          </w:tcPr>
          <w:p w14:paraId="6B8F4A35">
            <w:pPr>
              <w:rPr>
                <w:sz w:val="24"/>
                <w:szCs w:val="24"/>
              </w:rPr>
            </w:pPr>
            <w:r>
              <w:rPr>
                <w:rFonts w:ascii="Times New Roman" w:hAnsi="Times New Roman"/>
                <w:b w:val="0"/>
                <w:i w:val="0"/>
                <w:sz w:val="24"/>
                <w:szCs w:val="24"/>
              </w:rPr>
              <w:t xml:space="preserve">Minimum rank </w:t>
            </w:r>
            <w:r>
              <w:rPr>
                <w:rFonts w:hint="default" w:ascii="Times New Roman" w:hAnsi="Times New Roman" w:cs="Times New Roman"/>
                <w:b w:val="0"/>
                <w:i w:val="0"/>
                <w:sz w:val="24"/>
                <w:szCs w:val="24"/>
                <w:lang w:eastAsia="zh-CN"/>
              </w:rPr>
              <w:t>ρ</w:t>
            </w:r>
            <w:r>
              <w:rPr>
                <w:rFonts w:ascii="Times New Roman" w:hAnsi="Times New Roman"/>
                <w:b w:val="0"/>
                <w:i w:val="0"/>
                <w:sz w:val="24"/>
                <w:szCs w:val="24"/>
              </w:rPr>
              <w:t xml:space="preserve"> = 1.00</w:t>
            </w:r>
          </w:p>
        </w:tc>
        <w:tc>
          <w:tcPr>
            <w:tcW w:w="2769" w:type="dxa"/>
            <w:tcBorders>
              <w:top w:val="nil"/>
              <w:left w:val="nil"/>
              <w:bottom w:val="nil"/>
              <w:right w:val="nil"/>
            </w:tcBorders>
          </w:tcPr>
          <w:p w14:paraId="4236E77F">
            <w:pPr>
              <w:rPr>
                <w:sz w:val="24"/>
                <w:szCs w:val="24"/>
              </w:rPr>
            </w:pPr>
            <w:r>
              <w:rPr>
                <w:rFonts w:ascii="Times New Roman" w:hAnsi="Times New Roman"/>
                <w:b w:val="0"/>
                <w:i w:val="0"/>
                <w:sz w:val="24"/>
                <w:szCs w:val="24"/>
              </w:rPr>
              <w:t>No single sample changed the treatment ranking.</w:t>
            </w:r>
          </w:p>
        </w:tc>
      </w:tr>
      <w:tr w14:paraId="60F4B39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769" w:type="dxa"/>
            <w:tcBorders>
              <w:top w:val="nil"/>
              <w:left w:val="nil"/>
              <w:bottom w:val="single" w:color="000000" w:sz="8" w:space="0"/>
              <w:right w:val="nil"/>
            </w:tcBorders>
          </w:tcPr>
          <w:p w14:paraId="5DC13609">
            <w:pPr>
              <w:rPr>
                <w:sz w:val="24"/>
                <w:szCs w:val="24"/>
              </w:rPr>
            </w:pPr>
            <w:r>
              <w:rPr>
                <w:rFonts w:ascii="Times New Roman" w:hAnsi="Times New Roman"/>
                <w:b w:val="0"/>
                <w:i w:val="0"/>
                <w:sz w:val="24"/>
                <w:szCs w:val="24"/>
              </w:rPr>
              <w:t>Small perturbation of Gnorm and Enorm</w:t>
            </w:r>
          </w:p>
        </w:tc>
        <w:tc>
          <w:tcPr>
            <w:tcW w:w="2769" w:type="dxa"/>
            <w:tcBorders>
              <w:top w:val="nil"/>
              <w:left w:val="nil"/>
              <w:bottom w:val="single" w:color="000000" w:sz="8" w:space="0"/>
              <w:right w:val="nil"/>
            </w:tcBorders>
          </w:tcPr>
          <w:p w14:paraId="47F150D0">
            <w:pPr>
              <w:rPr>
                <w:sz w:val="24"/>
                <w:szCs w:val="24"/>
              </w:rPr>
            </w:pPr>
            <w:r>
              <w:rPr>
                <w:rFonts w:ascii="Times New Roman" w:hAnsi="Times New Roman"/>
                <w:b w:val="0"/>
                <w:i w:val="0"/>
                <w:sz w:val="24"/>
                <w:szCs w:val="24"/>
              </w:rPr>
              <w:t>1,000 iterations retained 300 kg N ha</w:t>
            </w:r>
            <w:r>
              <w:rPr>
                <w:rFonts w:ascii="Times New Roman" w:hAnsi="Times New Roman"/>
                <w:b w:val="0"/>
                <w:i w:val="0"/>
                <w:sz w:val="24"/>
                <w:szCs w:val="24"/>
                <w:vertAlign w:val="superscript"/>
              </w:rPr>
              <w:t>-1</w:t>
            </w:r>
            <w:r>
              <w:rPr>
                <w:rFonts w:ascii="Times New Roman" w:hAnsi="Times New Roman"/>
                <w:b w:val="0"/>
                <w:i w:val="0"/>
                <w:sz w:val="24"/>
                <w:szCs w:val="24"/>
              </w:rPr>
              <w:t xml:space="preserve"> as the highest Integrated</w:t>
            </w:r>
            <w:r>
              <w:rPr>
                <w:rFonts w:hint="eastAsia" w:ascii="Times New Roman" w:hAnsi="Times New Roman"/>
                <w:b w:val="0"/>
                <w:i w:val="0"/>
                <w:sz w:val="24"/>
                <w:szCs w:val="24"/>
                <w:lang w:val="en-US" w:eastAsia="zh-CN"/>
              </w:rPr>
              <w:t xml:space="preserve"> </w:t>
            </w:r>
            <w:r>
              <w:rPr>
                <w:rFonts w:ascii="Times New Roman" w:hAnsi="Times New Roman"/>
                <w:b w:val="0"/>
                <w:i w:val="0"/>
                <w:sz w:val="24"/>
                <w:szCs w:val="24"/>
              </w:rPr>
              <w:t>DCI treatment</w:t>
            </w:r>
          </w:p>
        </w:tc>
        <w:tc>
          <w:tcPr>
            <w:tcW w:w="2769" w:type="dxa"/>
            <w:tcBorders>
              <w:top w:val="nil"/>
              <w:left w:val="nil"/>
              <w:bottom w:val="single" w:color="000000" w:sz="8" w:space="0"/>
              <w:right w:val="nil"/>
            </w:tcBorders>
          </w:tcPr>
          <w:p w14:paraId="35A15F25">
            <w:pPr>
              <w:rPr>
                <w:sz w:val="24"/>
                <w:szCs w:val="24"/>
              </w:rPr>
            </w:pPr>
            <w:r>
              <w:rPr>
                <w:rFonts w:ascii="Times New Roman" w:hAnsi="Times New Roman"/>
                <w:b w:val="0"/>
                <w:i w:val="0"/>
                <w:sz w:val="24"/>
                <w:szCs w:val="24"/>
              </w:rPr>
              <w:t>The highest-coupling treatment classification was stable to small input perturbations.</w:t>
            </w:r>
          </w:p>
        </w:tc>
      </w:tr>
    </w:tbl>
    <w:p w14:paraId="06D03F05">
      <w:r>
        <w:rPr>
          <w:rFonts w:ascii="Times New Roman" w:hAnsi="Times New Roman"/>
          <w:b/>
          <w:i w:val="0"/>
          <w:sz w:val="21"/>
        </w:rPr>
        <w:t>Table S7. Random Forest model performance</w:t>
      </w:r>
    </w:p>
    <w:tbl>
      <w:tblPr>
        <w:tblStyle w:val="5"/>
        <w:tblW w:w="0" w:type="auto"/>
        <w:tblInd w:w="0"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36"/>
        <w:gridCol w:w="1170"/>
        <w:gridCol w:w="1360"/>
        <w:gridCol w:w="1239"/>
        <w:gridCol w:w="1322"/>
        <w:gridCol w:w="2095"/>
      </w:tblGrid>
      <w:tr w14:paraId="5031DCC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PrEx>
        <w:tc>
          <w:tcPr>
            <w:tcW w:w="1384" w:type="dxa"/>
            <w:tcBorders>
              <w:top w:val="single" w:color="000000" w:sz="8" w:space="0"/>
              <w:left w:val="nil"/>
              <w:bottom w:val="single" w:color="000000" w:sz="8" w:space="0"/>
              <w:right w:val="nil"/>
            </w:tcBorders>
          </w:tcPr>
          <w:p w14:paraId="1F3225A1">
            <w:pPr>
              <w:rPr>
                <w:sz w:val="24"/>
                <w:szCs w:val="24"/>
              </w:rPr>
            </w:pPr>
            <w:r>
              <w:rPr>
                <w:rFonts w:ascii="Times New Roman" w:hAnsi="Times New Roman"/>
                <w:b/>
                <w:i w:val="0"/>
                <w:sz w:val="24"/>
                <w:szCs w:val="24"/>
              </w:rPr>
              <w:t>Response</w:t>
            </w:r>
          </w:p>
        </w:tc>
        <w:tc>
          <w:tcPr>
            <w:tcW w:w="1384" w:type="dxa"/>
            <w:tcBorders>
              <w:top w:val="single" w:color="000000" w:sz="8" w:space="0"/>
              <w:left w:val="nil"/>
              <w:bottom w:val="single" w:color="000000" w:sz="8" w:space="0"/>
              <w:right w:val="nil"/>
            </w:tcBorders>
          </w:tcPr>
          <w:p w14:paraId="54E0A11D">
            <w:pPr>
              <w:rPr>
                <w:sz w:val="24"/>
                <w:szCs w:val="24"/>
              </w:rPr>
            </w:pPr>
            <w:r>
              <w:rPr>
                <w:rFonts w:ascii="Times New Roman" w:hAnsi="Times New Roman"/>
                <w:b/>
                <w:i w:val="0"/>
                <w:sz w:val="24"/>
                <w:szCs w:val="24"/>
              </w:rPr>
              <w:t>n</w:t>
            </w:r>
          </w:p>
        </w:tc>
        <w:tc>
          <w:tcPr>
            <w:tcW w:w="1384" w:type="dxa"/>
            <w:tcBorders>
              <w:top w:val="single" w:color="000000" w:sz="8" w:space="0"/>
              <w:left w:val="nil"/>
              <w:bottom w:val="single" w:color="000000" w:sz="8" w:space="0"/>
              <w:right w:val="nil"/>
            </w:tcBorders>
          </w:tcPr>
          <w:p w14:paraId="77BF6827">
            <w:pPr>
              <w:rPr>
                <w:sz w:val="24"/>
                <w:szCs w:val="24"/>
              </w:rPr>
            </w:pPr>
            <w:r>
              <w:rPr>
                <w:rFonts w:ascii="Times New Roman" w:hAnsi="Times New Roman"/>
                <w:b/>
                <w:i w:val="0"/>
                <w:sz w:val="24"/>
                <w:szCs w:val="24"/>
              </w:rPr>
              <w:t>Predictors used</w:t>
            </w:r>
          </w:p>
        </w:tc>
        <w:tc>
          <w:tcPr>
            <w:tcW w:w="1384" w:type="dxa"/>
            <w:tcBorders>
              <w:top w:val="single" w:color="000000" w:sz="8" w:space="0"/>
              <w:left w:val="nil"/>
              <w:bottom w:val="single" w:color="000000" w:sz="8" w:space="0"/>
              <w:right w:val="nil"/>
            </w:tcBorders>
          </w:tcPr>
          <w:p w14:paraId="5416E94E">
            <w:pPr>
              <w:rPr>
                <w:sz w:val="24"/>
                <w:szCs w:val="24"/>
              </w:rPr>
            </w:pPr>
            <w:r>
              <w:rPr>
                <w:rFonts w:ascii="Times New Roman" w:hAnsi="Times New Roman"/>
                <w:b/>
                <w:i w:val="0"/>
                <w:sz w:val="24"/>
                <w:szCs w:val="24"/>
              </w:rPr>
              <w:t>OOB R²</w:t>
            </w:r>
          </w:p>
        </w:tc>
        <w:tc>
          <w:tcPr>
            <w:tcW w:w="1384" w:type="dxa"/>
            <w:tcBorders>
              <w:top w:val="single" w:color="000000" w:sz="8" w:space="0"/>
              <w:left w:val="nil"/>
              <w:bottom w:val="single" w:color="000000" w:sz="8" w:space="0"/>
              <w:right w:val="nil"/>
            </w:tcBorders>
          </w:tcPr>
          <w:p w14:paraId="4D77426F">
            <w:pPr>
              <w:rPr>
                <w:sz w:val="24"/>
                <w:szCs w:val="24"/>
              </w:rPr>
            </w:pPr>
            <w:r>
              <w:rPr>
                <w:rFonts w:ascii="Times New Roman" w:hAnsi="Times New Roman"/>
                <w:b/>
                <w:i w:val="0"/>
                <w:sz w:val="24"/>
                <w:szCs w:val="24"/>
              </w:rPr>
              <w:t>OOB RMSE</w:t>
            </w:r>
          </w:p>
        </w:tc>
        <w:tc>
          <w:tcPr>
            <w:tcW w:w="1384" w:type="dxa"/>
            <w:tcBorders>
              <w:top w:val="single" w:color="000000" w:sz="8" w:space="0"/>
              <w:left w:val="nil"/>
              <w:bottom w:val="single" w:color="000000" w:sz="8" w:space="0"/>
              <w:right w:val="nil"/>
            </w:tcBorders>
          </w:tcPr>
          <w:p w14:paraId="167B3229">
            <w:pPr>
              <w:rPr>
                <w:sz w:val="24"/>
                <w:szCs w:val="24"/>
              </w:rPr>
            </w:pPr>
            <w:r>
              <w:rPr>
                <w:rFonts w:ascii="Times New Roman" w:hAnsi="Times New Roman"/>
                <w:b/>
                <w:i w:val="0"/>
                <w:sz w:val="24"/>
                <w:szCs w:val="24"/>
              </w:rPr>
              <w:t>Interpretation</w:t>
            </w:r>
          </w:p>
        </w:tc>
      </w:tr>
      <w:tr w14:paraId="20EDBF5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384" w:type="dxa"/>
            <w:tcBorders>
              <w:top w:val="nil"/>
              <w:left w:val="nil"/>
              <w:bottom w:val="nil"/>
              <w:right w:val="nil"/>
            </w:tcBorders>
          </w:tcPr>
          <w:p w14:paraId="5ACB70D1">
            <w:pPr>
              <w:rPr>
                <w:sz w:val="24"/>
                <w:szCs w:val="24"/>
              </w:rPr>
            </w:pPr>
            <w:r>
              <w:rPr>
                <w:rFonts w:ascii="Times New Roman" w:hAnsi="Times New Roman"/>
                <w:b w:val="0"/>
                <w:i w:val="0"/>
                <w:sz w:val="24"/>
                <w:szCs w:val="24"/>
              </w:rPr>
              <w:t>Grain Yield</w:t>
            </w:r>
          </w:p>
        </w:tc>
        <w:tc>
          <w:tcPr>
            <w:tcW w:w="1384" w:type="dxa"/>
            <w:tcBorders>
              <w:top w:val="nil"/>
              <w:left w:val="nil"/>
              <w:bottom w:val="nil"/>
              <w:right w:val="nil"/>
            </w:tcBorders>
          </w:tcPr>
          <w:p w14:paraId="3438EB37">
            <w:pPr>
              <w:rPr>
                <w:sz w:val="24"/>
                <w:szCs w:val="24"/>
              </w:rPr>
            </w:pPr>
            <w:r>
              <w:rPr>
                <w:rFonts w:ascii="Times New Roman" w:hAnsi="Times New Roman"/>
                <w:b w:val="0"/>
                <w:i w:val="0"/>
                <w:sz w:val="24"/>
                <w:szCs w:val="24"/>
              </w:rPr>
              <w:t>15</w:t>
            </w:r>
          </w:p>
        </w:tc>
        <w:tc>
          <w:tcPr>
            <w:tcW w:w="1384" w:type="dxa"/>
            <w:tcBorders>
              <w:top w:val="nil"/>
              <w:left w:val="nil"/>
              <w:bottom w:val="nil"/>
              <w:right w:val="nil"/>
            </w:tcBorders>
          </w:tcPr>
          <w:p w14:paraId="4F8EDBAD">
            <w:pPr>
              <w:rPr>
                <w:sz w:val="24"/>
                <w:szCs w:val="24"/>
              </w:rPr>
            </w:pPr>
            <w:r>
              <w:rPr>
                <w:rFonts w:ascii="Times New Roman" w:hAnsi="Times New Roman"/>
                <w:b w:val="0"/>
                <w:i w:val="0"/>
                <w:sz w:val="24"/>
                <w:szCs w:val="24"/>
              </w:rPr>
              <w:t>31</w:t>
            </w:r>
          </w:p>
        </w:tc>
        <w:tc>
          <w:tcPr>
            <w:tcW w:w="1384" w:type="dxa"/>
            <w:tcBorders>
              <w:top w:val="nil"/>
              <w:left w:val="nil"/>
              <w:bottom w:val="nil"/>
              <w:right w:val="nil"/>
            </w:tcBorders>
          </w:tcPr>
          <w:p w14:paraId="542B3AFA">
            <w:pPr>
              <w:rPr>
                <w:sz w:val="24"/>
                <w:szCs w:val="24"/>
              </w:rPr>
            </w:pPr>
            <w:r>
              <w:rPr>
                <w:rFonts w:ascii="Times New Roman" w:hAnsi="Times New Roman"/>
                <w:b w:val="0"/>
                <w:i w:val="0"/>
                <w:sz w:val="24"/>
                <w:szCs w:val="24"/>
              </w:rPr>
              <w:t>0.514</w:t>
            </w:r>
          </w:p>
        </w:tc>
        <w:tc>
          <w:tcPr>
            <w:tcW w:w="1384" w:type="dxa"/>
            <w:tcBorders>
              <w:top w:val="nil"/>
              <w:left w:val="nil"/>
              <w:bottom w:val="nil"/>
              <w:right w:val="nil"/>
            </w:tcBorders>
          </w:tcPr>
          <w:p w14:paraId="38C0F2DF">
            <w:pPr>
              <w:rPr>
                <w:sz w:val="24"/>
                <w:szCs w:val="24"/>
              </w:rPr>
            </w:pPr>
            <w:r>
              <w:rPr>
                <w:rFonts w:ascii="Times New Roman" w:hAnsi="Times New Roman"/>
                <w:b w:val="0"/>
                <w:i w:val="0"/>
                <w:sz w:val="24"/>
                <w:szCs w:val="24"/>
              </w:rPr>
              <w:t>1216.957</w:t>
            </w:r>
          </w:p>
        </w:tc>
        <w:tc>
          <w:tcPr>
            <w:tcW w:w="1384" w:type="dxa"/>
            <w:tcBorders>
              <w:top w:val="nil"/>
              <w:left w:val="nil"/>
              <w:bottom w:val="nil"/>
              <w:right w:val="nil"/>
            </w:tcBorders>
          </w:tcPr>
          <w:p w14:paraId="345933E8">
            <w:pPr>
              <w:rPr>
                <w:sz w:val="24"/>
                <w:szCs w:val="24"/>
              </w:rPr>
            </w:pPr>
            <w:r>
              <w:rPr>
                <w:rFonts w:ascii="Times New Roman" w:hAnsi="Times New Roman"/>
                <w:b w:val="0"/>
                <w:i w:val="0"/>
                <w:sz w:val="24"/>
                <w:szCs w:val="24"/>
              </w:rPr>
              <w:t>Exploratory relative-importance ranking; OOB R</w:t>
            </w:r>
            <w:r>
              <w:rPr>
                <w:rFonts w:hint="eastAsia" w:ascii="Times New Roman" w:hAnsi="Times New Roman"/>
                <w:b w:val="0"/>
                <w:i w:val="0"/>
                <w:sz w:val="24"/>
                <w:szCs w:val="24"/>
                <w:vertAlign w:val="superscript"/>
                <w:lang w:val="en-US" w:eastAsia="zh-CN"/>
              </w:rPr>
              <w:t>2</w:t>
            </w:r>
            <w:r>
              <w:rPr>
                <w:rFonts w:ascii="Times New Roman" w:hAnsi="Times New Roman"/>
                <w:b w:val="0"/>
                <w:i w:val="0"/>
                <w:sz w:val="24"/>
                <w:szCs w:val="24"/>
              </w:rPr>
              <w:t xml:space="preserve"> &gt; 0.</w:t>
            </w:r>
          </w:p>
        </w:tc>
      </w:tr>
      <w:tr w14:paraId="2BB77FA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384" w:type="dxa"/>
            <w:tcBorders>
              <w:top w:val="nil"/>
              <w:left w:val="nil"/>
              <w:bottom w:val="single" w:color="000000" w:sz="8" w:space="0"/>
              <w:right w:val="nil"/>
            </w:tcBorders>
          </w:tcPr>
          <w:p w14:paraId="7214A7F1">
            <w:pPr>
              <w:rPr>
                <w:sz w:val="24"/>
                <w:szCs w:val="24"/>
              </w:rPr>
            </w:pPr>
            <w:r>
              <w:rPr>
                <w:rFonts w:ascii="Times New Roman" w:hAnsi="Times New Roman"/>
                <w:b w:val="0"/>
                <w:i w:val="0"/>
                <w:sz w:val="24"/>
                <w:szCs w:val="24"/>
              </w:rPr>
              <w:t>ANUE</w:t>
            </w:r>
          </w:p>
        </w:tc>
        <w:tc>
          <w:tcPr>
            <w:tcW w:w="1384" w:type="dxa"/>
            <w:tcBorders>
              <w:top w:val="nil"/>
              <w:left w:val="nil"/>
              <w:bottom w:val="single" w:color="000000" w:sz="8" w:space="0"/>
              <w:right w:val="nil"/>
            </w:tcBorders>
          </w:tcPr>
          <w:p w14:paraId="67A29132">
            <w:pPr>
              <w:rPr>
                <w:sz w:val="24"/>
                <w:szCs w:val="24"/>
              </w:rPr>
            </w:pPr>
            <w:r>
              <w:rPr>
                <w:rFonts w:ascii="Times New Roman" w:hAnsi="Times New Roman"/>
                <w:b w:val="0"/>
                <w:i w:val="0"/>
                <w:sz w:val="24"/>
                <w:szCs w:val="24"/>
              </w:rPr>
              <w:t>12</w:t>
            </w:r>
          </w:p>
        </w:tc>
        <w:tc>
          <w:tcPr>
            <w:tcW w:w="1384" w:type="dxa"/>
            <w:tcBorders>
              <w:top w:val="nil"/>
              <w:left w:val="nil"/>
              <w:bottom w:val="single" w:color="000000" w:sz="8" w:space="0"/>
              <w:right w:val="nil"/>
            </w:tcBorders>
          </w:tcPr>
          <w:p w14:paraId="737BC59C">
            <w:pPr>
              <w:rPr>
                <w:sz w:val="24"/>
                <w:szCs w:val="24"/>
              </w:rPr>
            </w:pPr>
            <w:r>
              <w:rPr>
                <w:rFonts w:ascii="Times New Roman" w:hAnsi="Times New Roman"/>
                <w:b w:val="0"/>
                <w:i w:val="0"/>
                <w:sz w:val="24"/>
                <w:szCs w:val="24"/>
              </w:rPr>
              <w:t>31</w:t>
            </w:r>
          </w:p>
        </w:tc>
        <w:tc>
          <w:tcPr>
            <w:tcW w:w="1384" w:type="dxa"/>
            <w:tcBorders>
              <w:top w:val="nil"/>
              <w:left w:val="nil"/>
              <w:bottom w:val="single" w:color="000000" w:sz="8" w:space="0"/>
              <w:right w:val="nil"/>
            </w:tcBorders>
          </w:tcPr>
          <w:p w14:paraId="39A6F094">
            <w:pPr>
              <w:rPr>
                <w:sz w:val="24"/>
                <w:szCs w:val="24"/>
              </w:rPr>
            </w:pPr>
            <w:r>
              <w:rPr>
                <w:rFonts w:ascii="Times New Roman" w:hAnsi="Times New Roman"/>
                <w:b w:val="0"/>
                <w:i w:val="0"/>
                <w:sz w:val="24"/>
                <w:szCs w:val="24"/>
              </w:rPr>
              <w:t>0.439</w:t>
            </w:r>
          </w:p>
        </w:tc>
        <w:tc>
          <w:tcPr>
            <w:tcW w:w="1384" w:type="dxa"/>
            <w:tcBorders>
              <w:top w:val="nil"/>
              <w:left w:val="nil"/>
              <w:bottom w:val="single" w:color="000000" w:sz="8" w:space="0"/>
              <w:right w:val="nil"/>
            </w:tcBorders>
          </w:tcPr>
          <w:p w14:paraId="2196261A">
            <w:pPr>
              <w:rPr>
                <w:sz w:val="24"/>
                <w:szCs w:val="24"/>
              </w:rPr>
            </w:pPr>
            <w:r>
              <w:rPr>
                <w:rFonts w:ascii="Times New Roman" w:hAnsi="Times New Roman"/>
                <w:b w:val="0"/>
                <w:i w:val="0"/>
                <w:sz w:val="24"/>
                <w:szCs w:val="24"/>
              </w:rPr>
              <w:t>2.295</w:t>
            </w:r>
          </w:p>
        </w:tc>
        <w:tc>
          <w:tcPr>
            <w:tcW w:w="1384" w:type="dxa"/>
            <w:tcBorders>
              <w:top w:val="nil"/>
              <w:left w:val="nil"/>
              <w:bottom w:val="single" w:color="000000" w:sz="8" w:space="0"/>
              <w:right w:val="nil"/>
            </w:tcBorders>
          </w:tcPr>
          <w:p w14:paraId="7F97176E">
            <w:pPr>
              <w:rPr>
                <w:sz w:val="24"/>
                <w:szCs w:val="24"/>
              </w:rPr>
            </w:pPr>
            <w:r>
              <w:rPr>
                <w:rFonts w:ascii="Times New Roman" w:hAnsi="Times New Roman"/>
                <w:b w:val="0"/>
                <w:i w:val="0"/>
                <w:sz w:val="24"/>
                <w:szCs w:val="24"/>
              </w:rPr>
              <w:t>Exploratory relative-importance ranking; OOB R</w:t>
            </w:r>
            <w:r>
              <w:rPr>
                <w:rFonts w:hint="eastAsia" w:ascii="Times New Roman" w:hAnsi="Times New Roman"/>
                <w:b w:val="0"/>
                <w:i w:val="0"/>
                <w:sz w:val="24"/>
                <w:szCs w:val="24"/>
                <w:vertAlign w:val="superscript"/>
                <w:lang w:val="en-US" w:eastAsia="zh-CN"/>
              </w:rPr>
              <w:t>2</w:t>
            </w:r>
            <w:r>
              <w:rPr>
                <w:rFonts w:ascii="Times New Roman" w:hAnsi="Times New Roman"/>
                <w:b w:val="0"/>
                <w:i w:val="0"/>
                <w:sz w:val="24"/>
                <w:szCs w:val="24"/>
              </w:rPr>
              <w:t xml:space="preserve"> &gt; 0.</w:t>
            </w:r>
          </w:p>
        </w:tc>
      </w:tr>
    </w:tbl>
    <w:p w14:paraId="0736DB41">
      <w:pPr>
        <w:rPr>
          <w:sz w:val="24"/>
          <w:szCs w:val="24"/>
        </w:rPr>
      </w:pPr>
      <w:r>
        <w:rPr>
          <w:rFonts w:ascii="Times New Roman" w:hAnsi="Times New Roman"/>
          <w:b/>
          <w:i w:val="0"/>
          <w:sz w:val="24"/>
          <w:szCs w:val="24"/>
        </w:rPr>
        <w:t>Table S8. Random Forest 1000-run stability summary for the top 10 predictors in each model</w:t>
      </w:r>
    </w:p>
    <w:tbl>
      <w:tblPr>
        <w:tblStyle w:val="5"/>
        <w:tblW w:w="0" w:type="auto"/>
        <w:tblInd w:w="0"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9"/>
        <w:gridCol w:w="1324"/>
        <w:gridCol w:w="946"/>
        <w:gridCol w:w="1594"/>
        <w:gridCol w:w="813"/>
        <w:gridCol w:w="813"/>
        <w:gridCol w:w="636"/>
        <w:gridCol w:w="722"/>
        <w:gridCol w:w="775"/>
      </w:tblGrid>
      <w:tr w14:paraId="1BF29F7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899" w:type="dxa"/>
            <w:tcBorders>
              <w:top w:val="single" w:color="000000" w:sz="8" w:space="0"/>
              <w:left w:val="nil"/>
              <w:bottom w:val="single" w:color="000000" w:sz="8" w:space="0"/>
              <w:right w:val="nil"/>
            </w:tcBorders>
            <w:vAlign w:val="top"/>
          </w:tcPr>
          <w:p w14:paraId="1EE3C672">
            <w:pPr>
              <w:rPr>
                <w:sz w:val="18"/>
                <w:szCs w:val="18"/>
              </w:rPr>
            </w:pPr>
            <w:r>
              <w:rPr>
                <w:rFonts w:ascii="Times New Roman" w:hAnsi="Times New Roman"/>
                <w:b/>
                <w:i w:val="0"/>
                <w:sz w:val="18"/>
                <w:szCs w:val="18"/>
              </w:rPr>
              <w:t>Response</w:t>
            </w:r>
          </w:p>
        </w:tc>
        <w:tc>
          <w:tcPr>
            <w:tcW w:w="1324" w:type="dxa"/>
            <w:tcBorders>
              <w:top w:val="single" w:color="000000" w:sz="8" w:space="0"/>
              <w:left w:val="nil"/>
              <w:bottom w:val="single" w:color="000000" w:sz="8" w:space="0"/>
              <w:right w:val="nil"/>
            </w:tcBorders>
            <w:vAlign w:val="top"/>
          </w:tcPr>
          <w:p w14:paraId="2A5CEE36">
            <w:pPr>
              <w:rPr>
                <w:sz w:val="18"/>
                <w:szCs w:val="18"/>
              </w:rPr>
            </w:pPr>
            <w:r>
              <w:rPr>
                <w:rFonts w:ascii="Times New Roman" w:hAnsi="Times New Roman"/>
                <w:b/>
                <w:i w:val="0"/>
                <w:sz w:val="18"/>
                <w:szCs w:val="18"/>
              </w:rPr>
              <w:t>Predictor</w:t>
            </w:r>
          </w:p>
        </w:tc>
        <w:tc>
          <w:tcPr>
            <w:tcW w:w="946" w:type="dxa"/>
            <w:tcBorders>
              <w:top w:val="single" w:color="000000" w:sz="8" w:space="0"/>
              <w:left w:val="nil"/>
              <w:bottom w:val="single" w:color="000000" w:sz="8" w:space="0"/>
              <w:right w:val="nil"/>
            </w:tcBorders>
            <w:vAlign w:val="top"/>
          </w:tcPr>
          <w:p w14:paraId="0461DFFE">
            <w:pPr>
              <w:rPr>
                <w:sz w:val="18"/>
                <w:szCs w:val="18"/>
              </w:rPr>
            </w:pPr>
            <w:r>
              <w:rPr>
                <w:rFonts w:ascii="Times New Roman" w:hAnsi="Times New Roman"/>
                <w:b/>
                <w:i w:val="0"/>
                <w:sz w:val="18"/>
                <w:szCs w:val="18"/>
              </w:rPr>
              <w:t>Category</w:t>
            </w:r>
          </w:p>
        </w:tc>
        <w:tc>
          <w:tcPr>
            <w:tcW w:w="1594" w:type="dxa"/>
            <w:tcBorders>
              <w:top w:val="single" w:color="000000" w:sz="8" w:space="0"/>
              <w:left w:val="nil"/>
              <w:bottom w:val="single" w:color="000000" w:sz="8" w:space="0"/>
              <w:right w:val="nil"/>
            </w:tcBorders>
            <w:vAlign w:val="top"/>
          </w:tcPr>
          <w:p w14:paraId="58396BC8">
            <w:pPr>
              <w:rPr>
                <w:sz w:val="18"/>
                <w:szCs w:val="18"/>
              </w:rPr>
            </w:pPr>
            <w:r>
              <w:rPr>
                <w:rFonts w:ascii="Times New Roman" w:hAnsi="Times New Roman"/>
                <w:b/>
                <w:i w:val="0"/>
                <w:sz w:val="18"/>
                <w:szCs w:val="18"/>
              </w:rPr>
              <w:t>Median %IncMSE</w:t>
            </w:r>
          </w:p>
        </w:tc>
        <w:tc>
          <w:tcPr>
            <w:tcW w:w="813" w:type="dxa"/>
            <w:tcBorders>
              <w:top w:val="single" w:color="000000" w:sz="8" w:space="0"/>
              <w:left w:val="nil"/>
              <w:bottom w:val="single" w:color="000000" w:sz="8" w:space="0"/>
              <w:right w:val="nil"/>
            </w:tcBorders>
            <w:vAlign w:val="top"/>
          </w:tcPr>
          <w:p w14:paraId="0BECF1C1">
            <w:pPr>
              <w:rPr>
                <w:sz w:val="18"/>
                <w:szCs w:val="18"/>
              </w:rPr>
            </w:pPr>
            <w:r>
              <w:rPr>
                <w:rFonts w:ascii="Times New Roman" w:hAnsi="Times New Roman"/>
                <w:b/>
                <w:i w:val="0"/>
                <w:sz w:val="18"/>
                <w:szCs w:val="18"/>
              </w:rPr>
              <w:t>2.5% quantile</w:t>
            </w:r>
          </w:p>
        </w:tc>
        <w:tc>
          <w:tcPr>
            <w:tcW w:w="813" w:type="dxa"/>
            <w:tcBorders>
              <w:top w:val="single" w:color="000000" w:sz="8" w:space="0"/>
              <w:left w:val="nil"/>
              <w:bottom w:val="single" w:color="000000" w:sz="8" w:space="0"/>
              <w:right w:val="nil"/>
            </w:tcBorders>
            <w:vAlign w:val="top"/>
          </w:tcPr>
          <w:p w14:paraId="2D422F0A">
            <w:pPr>
              <w:rPr>
                <w:sz w:val="18"/>
                <w:szCs w:val="18"/>
              </w:rPr>
            </w:pPr>
            <w:r>
              <w:rPr>
                <w:rFonts w:ascii="Times New Roman" w:hAnsi="Times New Roman"/>
                <w:b/>
                <w:i w:val="0"/>
                <w:sz w:val="18"/>
                <w:szCs w:val="18"/>
              </w:rPr>
              <w:t>97.5% quantile</w:t>
            </w:r>
          </w:p>
        </w:tc>
        <w:tc>
          <w:tcPr>
            <w:tcW w:w="636" w:type="dxa"/>
            <w:tcBorders>
              <w:top w:val="single" w:color="000000" w:sz="8" w:space="0"/>
              <w:left w:val="nil"/>
              <w:bottom w:val="single" w:color="000000" w:sz="8" w:space="0"/>
              <w:right w:val="nil"/>
            </w:tcBorders>
            <w:vAlign w:val="top"/>
          </w:tcPr>
          <w:p w14:paraId="3A788843">
            <w:pPr>
              <w:rPr>
                <w:sz w:val="18"/>
                <w:szCs w:val="18"/>
              </w:rPr>
            </w:pPr>
            <w:r>
              <w:rPr>
                <w:rFonts w:ascii="Times New Roman" w:hAnsi="Times New Roman"/>
                <w:b/>
                <w:i w:val="0"/>
                <w:sz w:val="18"/>
                <w:szCs w:val="18"/>
              </w:rPr>
              <w:t>Top-3 freq.</w:t>
            </w:r>
          </w:p>
        </w:tc>
        <w:tc>
          <w:tcPr>
            <w:tcW w:w="722" w:type="dxa"/>
            <w:tcBorders>
              <w:top w:val="single" w:color="000000" w:sz="8" w:space="0"/>
              <w:left w:val="nil"/>
              <w:bottom w:val="single" w:color="000000" w:sz="8" w:space="0"/>
              <w:right w:val="nil"/>
            </w:tcBorders>
            <w:vAlign w:val="top"/>
          </w:tcPr>
          <w:p w14:paraId="5D010F60">
            <w:pPr>
              <w:rPr>
                <w:sz w:val="18"/>
                <w:szCs w:val="18"/>
              </w:rPr>
            </w:pPr>
            <w:r>
              <w:rPr>
                <w:rFonts w:ascii="Times New Roman" w:hAnsi="Times New Roman"/>
                <w:b/>
                <w:i w:val="0"/>
                <w:sz w:val="18"/>
                <w:szCs w:val="18"/>
              </w:rPr>
              <w:t>Top-10 freq.</w:t>
            </w:r>
          </w:p>
        </w:tc>
        <w:tc>
          <w:tcPr>
            <w:tcW w:w="775" w:type="dxa"/>
            <w:tcBorders>
              <w:top w:val="single" w:color="000000" w:sz="8" w:space="0"/>
              <w:left w:val="nil"/>
              <w:bottom w:val="single" w:color="000000" w:sz="8" w:space="0"/>
              <w:right w:val="nil"/>
            </w:tcBorders>
            <w:vAlign w:val="top"/>
          </w:tcPr>
          <w:p w14:paraId="4FE2DCFB">
            <w:pPr>
              <w:rPr>
                <w:sz w:val="18"/>
                <w:szCs w:val="18"/>
              </w:rPr>
            </w:pPr>
            <w:r>
              <w:rPr>
                <w:rFonts w:ascii="Times New Roman" w:hAnsi="Times New Roman"/>
                <w:b/>
                <w:i w:val="0"/>
                <w:sz w:val="18"/>
                <w:szCs w:val="18"/>
              </w:rPr>
              <w:t>Median rank</w:t>
            </w:r>
          </w:p>
        </w:tc>
      </w:tr>
      <w:tr w14:paraId="049A67A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899" w:type="dxa"/>
            <w:tcBorders>
              <w:top w:val="nil"/>
              <w:left w:val="nil"/>
              <w:bottom w:val="nil"/>
              <w:right w:val="nil"/>
            </w:tcBorders>
            <w:vAlign w:val="top"/>
          </w:tcPr>
          <w:p w14:paraId="3CB96271">
            <w:pPr>
              <w:rPr>
                <w:sz w:val="18"/>
                <w:szCs w:val="18"/>
              </w:rPr>
            </w:pPr>
            <w:r>
              <w:rPr>
                <w:rFonts w:ascii="Times New Roman" w:hAnsi="Times New Roman"/>
                <w:b w:val="0"/>
                <w:i w:val="0"/>
                <w:sz w:val="18"/>
                <w:szCs w:val="18"/>
              </w:rPr>
              <w:t>Grain Yield</w:t>
            </w:r>
          </w:p>
        </w:tc>
        <w:tc>
          <w:tcPr>
            <w:tcW w:w="1324" w:type="dxa"/>
            <w:tcBorders>
              <w:top w:val="nil"/>
              <w:left w:val="nil"/>
              <w:bottom w:val="nil"/>
              <w:right w:val="nil"/>
            </w:tcBorders>
            <w:vAlign w:val="top"/>
          </w:tcPr>
          <w:p w14:paraId="33BDBF0A">
            <w:pPr>
              <w:rPr>
                <w:rFonts w:hint="eastAsia" w:eastAsiaTheme="minorEastAsia"/>
                <w:sz w:val="18"/>
                <w:szCs w:val="18"/>
                <w:lang w:eastAsia="zh-CN"/>
              </w:rPr>
            </w:pPr>
            <w:r>
              <w:rPr>
                <w:rFonts w:hint="eastAsia" w:ascii="Times New Roman" w:hAnsi="Times New Roman"/>
                <w:b w:val="0"/>
                <w:i/>
                <w:iCs/>
                <w:sz w:val="18"/>
                <w:szCs w:val="18"/>
                <w:lang w:eastAsia="zh-CN"/>
              </w:rPr>
              <w:t>napA</w:t>
            </w:r>
          </w:p>
        </w:tc>
        <w:tc>
          <w:tcPr>
            <w:tcW w:w="946" w:type="dxa"/>
            <w:tcBorders>
              <w:top w:val="nil"/>
              <w:left w:val="nil"/>
              <w:bottom w:val="nil"/>
              <w:right w:val="nil"/>
            </w:tcBorders>
            <w:vAlign w:val="top"/>
          </w:tcPr>
          <w:p w14:paraId="558E3D83">
            <w:pPr>
              <w:rPr>
                <w:sz w:val="18"/>
                <w:szCs w:val="18"/>
              </w:rPr>
            </w:pPr>
            <w:r>
              <w:rPr>
                <w:rFonts w:ascii="Times New Roman" w:hAnsi="Times New Roman"/>
                <w:b w:val="0"/>
                <w:i w:val="0"/>
                <w:sz w:val="18"/>
                <w:szCs w:val="18"/>
              </w:rPr>
              <w:t>Functional genes</w:t>
            </w:r>
          </w:p>
        </w:tc>
        <w:tc>
          <w:tcPr>
            <w:tcW w:w="1594" w:type="dxa"/>
            <w:tcBorders>
              <w:top w:val="nil"/>
              <w:left w:val="nil"/>
              <w:bottom w:val="nil"/>
              <w:right w:val="nil"/>
            </w:tcBorders>
            <w:vAlign w:val="top"/>
          </w:tcPr>
          <w:p w14:paraId="2C139083">
            <w:pPr>
              <w:rPr>
                <w:sz w:val="18"/>
                <w:szCs w:val="18"/>
              </w:rPr>
            </w:pPr>
            <w:r>
              <w:rPr>
                <w:rFonts w:ascii="Times New Roman" w:hAnsi="Times New Roman"/>
                <w:b w:val="0"/>
                <w:i w:val="0"/>
                <w:sz w:val="18"/>
                <w:szCs w:val="18"/>
              </w:rPr>
              <w:t>11.40</w:t>
            </w:r>
          </w:p>
        </w:tc>
        <w:tc>
          <w:tcPr>
            <w:tcW w:w="813" w:type="dxa"/>
            <w:tcBorders>
              <w:top w:val="nil"/>
              <w:left w:val="nil"/>
              <w:bottom w:val="nil"/>
              <w:right w:val="nil"/>
            </w:tcBorders>
            <w:vAlign w:val="top"/>
          </w:tcPr>
          <w:p w14:paraId="6A34113E">
            <w:pPr>
              <w:rPr>
                <w:sz w:val="18"/>
                <w:szCs w:val="18"/>
              </w:rPr>
            </w:pPr>
            <w:r>
              <w:rPr>
                <w:rFonts w:ascii="Times New Roman" w:hAnsi="Times New Roman"/>
                <w:b w:val="0"/>
                <w:i w:val="0"/>
                <w:sz w:val="18"/>
                <w:szCs w:val="18"/>
              </w:rPr>
              <w:t>10.40</w:t>
            </w:r>
          </w:p>
        </w:tc>
        <w:tc>
          <w:tcPr>
            <w:tcW w:w="813" w:type="dxa"/>
            <w:tcBorders>
              <w:top w:val="nil"/>
              <w:left w:val="nil"/>
              <w:bottom w:val="nil"/>
              <w:right w:val="nil"/>
            </w:tcBorders>
            <w:vAlign w:val="top"/>
          </w:tcPr>
          <w:p w14:paraId="26518546">
            <w:pPr>
              <w:rPr>
                <w:sz w:val="18"/>
                <w:szCs w:val="18"/>
              </w:rPr>
            </w:pPr>
            <w:r>
              <w:rPr>
                <w:rFonts w:ascii="Times New Roman" w:hAnsi="Times New Roman"/>
                <w:b w:val="0"/>
                <w:i w:val="0"/>
                <w:sz w:val="18"/>
                <w:szCs w:val="18"/>
              </w:rPr>
              <w:t>12.38</w:t>
            </w:r>
          </w:p>
        </w:tc>
        <w:tc>
          <w:tcPr>
            <w:tcW w:w="636" w:type="dxa"/>
            <w:tcBorders>
              <w:top w:val="nil"/>
              <w:left w:val="nil"/>
              <w:bottom w:val="nil"/>
              <w:right w:val="nil"/>
            </w:tcBorders>
            <w:vAlign w:val="top"/>
          </w:tcPr>
          <w:p w14:paraId="68060176">
            <w:pPr>
              <w:rPr>
                <w:sz w:val="18"/>
                <w:szCs w:val="18"/>
              </w:rPr>
            </w:pPr>
            <w:r>
              <w:rPr>
                <w:rFonts w:ascii="Times New Roman" w:hAnsi="Times New Roman"/>
                <w:b w:val="0"/>
                <w:i w:val="0"/>
                <w:sz w:val="18"/>
                <w:szCs w:val="18"/>
              </w:rPr>
              <w:t>1.00</w:t>
            </w:r>
          </w:p>
        </w:tc>
        <w:tc>
          <w:tcPr>
            <w:tcW w:w="722" w:type="dxa"/>
            <w:tcBorders>
              <w:top w:val="nil"/>
              <w:left w:val="nil"/>
              <w:bottom w:val="nil"/>
              <w:right w:val="nil"/>
            </w:tcBorders>
            <w:vAlign w:val="top"/>
          </w:tcPr>
          <w:p w14:paraId="1EFE3372">
            <w:pPr>
              <w:rPr>
                <w:sz w:val="18"/>
                <w:szCs w:val="18"/>
              </w:rPr>
            </w:pPr>
            <w:r>
              <w:rPr>
                <w:rFonts w:ascii="Times New Roman" w:hAnsi="Times New Roman"/>
                <w:b w:val="0"/>
                <w:i w:val="0"/>
                <w:sz w:val="18"/>
                <w:szCs w:val="18"/>
              </w:rPr>
              <w:t>1.00</w:t>
            </w:r>
          </w:p>
        </w:tc>
        <w:tc>
          <w:tcPr>
            <w:tcW w:w="775" w:type="dxa"/>
            <w:tcBorders>
              <w:top w:val="nil"/>
              <w:left w:val="nil"/>
              <w:bottom w:val="nil"/>
              <w:right w:val="nil"/>
            </w:tcBorders>
            <w:vAlign w:val="top"/>
          </w:tcPr>
          <w:p w14:paraId="49457AAA">
            <w:pPr>
              <w:rPr>
                <w:sz w:val="18"/>
                <w:szCs w:val="18"/>
              </w:rPr>
            </w:pPr>
            <w:r>
              <w:rPr>
                <w:rFonts w:ascii="Times New Roman" w:hAnsi="Times New Roman"/>
                <w:b w:val="0"/>
                <w:i w:val="0"/>
                <w:sz w:val="18"/>
                <w:szCs w:val="18"/>
              </w:rPr>
              <w:t>1.0</w:t>
            </w:r>
          </w:p>
        </w:tc>
      </w:tr>
      <w:tr w14:paraId="0AF20B6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899" w:type="dxa"/>
            <w:tcBorders>
              <w:top w:val="nil"/>
              <w:left w:val="nil"/>
              <w:bottom w:val="nil"/>
              <w:right w:val="nil"/>
            </w:tcBorders>
            <w:vAlign w:val="top"/>
          </w:tcPr>
          <w:p w14:paraId="05C98FBB">
            <w:pPr>
              <w:rPr>
                <w:sz w:val="18"/>
                <w:szCs w:val="18"/>
              </w:rPr>
            </w:pPr>
            <w:r>
              <w:rPr>
                <w:rFonts w:ascii="Times New Roman" w:hAnsi="Times New Roman"/>
                <w:b w:val="0"/>
                <w:i w:val="0"/>
                <w:sz w:val="18"/>
                <w:szCs w:val="18"/>
              </w:rPr>
              <w:t>Grain Yield</w:t>
            </w:r>
          </w:p>
        </w:tc>
        <w:tc>
          <w:tcPr>
            <w:tcW w:w="1324" w:type="dxa"/>
            <w:tcBorders>
              <w:top w:val="nil"/>
              <w:left w:val="nil"/>
              <w:bottom w:val="nil"/>
              <w:right w:val="nil"/>
            </w:tcBorders>
            <w:vAlign w:val="top"/>
          </w:tcPr>
          <w:p w14:paraId="34809139">
            <w:pPr>
              <w:rPr>
                <w:sz w:val="18"/>
                <w:szCs w:val="18"/>
              </w:rPr>
            </w:pPr>
            <w:r>
              <w:rPr>
                <w:rFonts w:ascii="Times New Roman" w:hAnsi="Times New Roman"/>
                <w:b w:val="0"/>
                <w:i w:val="0"/>
                <w:sz w:val="18"/>
                <w:szCs w:val="18"/>
              </w:rPr>
              <w:t>S</w:t>
            </w:r>
            <w:r>
              <w:rPr>
                <w:rFonts w:hint="eastAsia" w:ascii="Times New Roman" w:hAnsi="Times New Roman"/>
                <w:b w:val="0"/>
                <w:i w:val="0"/>
                <w:sz w:val="18"/>
                <w:szCs w:val="18"/>
                <w:lang w:val="en-US" w:eastAsia="zh-CN"/>
              </w:rPr>
              <w:t>-</w:t>
            </w:r>
            <w:r>
              <w:rPr>
                <w:rFonts w:ascii="Times New Roman" w:hAnsi="Times New Roman"/>
                <w:b w:val="0"/>
                <w:i w:val="0"/>
                <w:sz w:val="18"/>
                <w:szCs w:val="18"/>
              </w:rPr>
              <w:t>SC</w:t>
            </w:r>
          </w:p>
        </w:tc>
        <w:tc>
          <w:tcPr>
            <w:tcW w:w="946" w:type="dxa"/>
            <w:tcBorders>
              <w:top w:val="nil"/>
              <w:left w:val="nil"/>
              <w:bottom w:val="nil"/>
              <w:right w:val="nil"/>
            </w:tcBorders>
            <w:vAlign w:val="top"/>
          </w:tcPr>
          <w:p w14:paraId="166A33ED">
            <w:pPr>
              <w:rPr>
                <w:sz w:val="18"/>
                <w:szCs w:val="18"/>
              </w:rPr>
            </w:pPr>
            <w:r>
              <w:rPr>
                <w:rFonts w:ascii="Times New Roman" w:hAnsi="Times New Roman"/>
                <w:b w:val="0"/>
                <w:i w:val="0"/>
                <w:sz w:val="18"/>
                <w:szCs w:val="18"/>
              </w:rPr>
              <w:t>Enzyme activities</w:t>
            </w:r>
          </w:p>
        </w:tc>
        <w:tc>
          <w:tcPr>
            <w:tcW w:w="1594" w:type="dxa"/>
            <w:tcBorders>
              <w:top w:val="nil"/>
              <w:left w:val="nil"/>
              <w:bottom w:val="nil"/>
              <w:right w:val="nil"/>
            </w:tcBorders>
            <w:vAlign w:val="top"/>
          </w:tcPr>
          <w:p w14:paraId="6C5E7FBC">
            <w:pPr>
              <w:rPr>
                <w:sz w:val="18"/>
                <w:szCs w:val="18"/>
              </w:rPr>
            </w:pPr>
            <w:r>
              <w:rPr>
                <w:rFonts w:ascii="Times New Roman" w:hAnsi="Times New Roman"/>
                <w:b w:val="0"/>
                <w:i w:val="0"/>
                <w:sz w:val="18"/>
                <w:szCs w:val="18"/>
              </w:rPr>
              <w:t>7.64</w:t>
            </w:r>
          </w:p>
        </w:tc>
        <w:tc>
          <w:tcPr>
            <w:tcW w:w="813" w:type="dxa"/>
            <w:tcBorders>
              <w:top w:val="nil"/>
              <w:left w:val="nil"/>
              <w:bottom w:val="nil"/>
              <w:right w:val="nil"/>
            </w:tcBorders>
            <w:vAlign w:val="top"/>
          </w:tcPr>
          <w:p w14:paraId="1E2AFB3C">
            <w:pPr>
              <w:rPr>
                <w:sz w:val="18"/>
                <w:szCs w:val="18"/>
              </w:rPr>
            </w:pPr>
            <w:r>
              <w:rPr>
                <w:rFonts w:ascii="Times New Roman" w:hAnsi="Times New Roman"/>
                <w:b w:val="0"/>
                <w:i w:val="0"/>
                <w:sz w:val="18"/>
                <w:szCs w:val="18"/>
              </w:rPr>
              <w:t>6.57</w:t>
            </w:r>
          </w:p>
        </w:tc>
        <w:tc>
          <w:tcPr>
            <w:tcW w:w="813" w:type="dxa"/>
            <w:tcBorders>
              <w:top w:val="nil"/>
              <w:left w:val="nil"/>
              <w:bottom w:val="nil"/>
              <w:right w:val="nil"/>
            </w:tcBorders>
            <w:vAlign w:val="top"/>
          </w:tcPr>
          <w:p w14:paraId="6BBB8A8F">
            <w:pPr>
              <w:rPr>
                <w:sz w:val="18"/>
                <w:szCs w:val="18"/>
              </w:rPr>
            </w:pPr>
            <w:r>
              <w:rPr>
                <w:rFonts w:ascii="Times New Roman" w:hAnsi="Times New Roman"/>
                <w:b w:val="0"/>
                <w:i w:val="0"/>
                <w:sz w:val="18"/>
                <w:szCs w:val="18"/>
              </w:rPr>
              <w:t>8.69</w:t>
            </w:r>
          </w:p>
        </w:tc>
        <w:tc>
          <w:tcPr>
            <w:tcW w:w="636" w:type="dxa"/>
            <w:tcBorders>
              <w:top w:val="nil"/>
              <w:left w:val="nil"/>
              <w:bottom w:val="nil"/>
              <w:right w:val="nil"/>
            </w:tcBorders>
            <w:vAlign w:val="top"/>
          </w:tcPr>
          <w:p w14:paraId="253E2C1E">
            <w:pPr>
              <w:rPr>
                <w:sz w:val="18"/>
                <w:szCs w:val="18"/>
              </w:rPr>
            </w:pPr>
            <w:r>
              <w:rPr>
                <w:rFonts w:ascii="Times New Roman" w:hAnsi="Times New Roman"/>
                <w:b w:val="0"/>
                <w:i w:val="0"/>
                <w:sz w:val="18"/>
                <w:szCs w:val="18"/>
              </w:rPr>
              <w:t>0.88</w:t>
            </w:r>
          </w:p>
        </w:tc>
        <w:tc>
          <w:tcPr>
            <w:tcW w:w="722" w:type="dxa"/>
            <w:tcBorders>
              <w:top w:val="nil"/>
              <w:left w:val="nil"/>
              <w:bottom w:val="nil"/>
              <w:right w:val="nil"/>
            </w:tcBorders>
            <w:vAlign w:val="top"/>
          </w:tcPr>
          <w:p w14:paraId="02A2CA3C">
            <w:pPr>
              <w:rPr>
                <w:sz w:val="18"/>
                <w:szCs w:val="18"/>
              </w:rPr>
            </w:pPr>
            <w:r>
              <w:rPr>
                <w:rFonts w:ascii="Times New Roman" w:hAnsi="Times New Roman"/>
                <w:b w:val="0"/>
                <w:i w:val="0"/>
                <w:sz w:val="18"/>
                <w:szCs w:val="18"/>
              </w:rPr>
              <w:t>1.00</w:t>
            </w:r>
          </w:p>
        </w:tc>
        <w:tc>
          <w:tcPr>
            <w:tcW w:w="775" w:type="dxa"/>
            <w:tcBorders>
              <w:top w:val="nil"/>
              <w:left w:val="nil"/>
              <w:bottom w:val="nil"/>
              <w:right w:val="nil"/>
            </w:tcBorders>
            <w:vAlign w:val="top"/>
          </w:tcPr>
          <w:p w14:paraId="63B9214F">
            <w:pPr>
              <w:rPr>
                <w:sz w:val="18"/>
                <w:szCs w:val="18"/>
              </w:rPr>
            </w:pPr>
            <w:r>
              <w:rPr>
                <w:rFonts w:ascii="Times New Roman" w:hAnsi="Times New Roman"/>
                <w:b w:val="0"/>
                <w:i w:val="0"/>
                <w:sz w:val="18"/>
                <w:szCs w:val="18"/>
              </w:rPr>
              <w:t>2.0</w:t>
            </w:r>
          </w:p>
        </w:tc>
      </w:tr>
      <w:tr w14:paraId="7A58BA5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899" w:type="dxa"/>
            <w:tcBorders>
              <w:top w:val="nil"/>
              <w:left w:val="nil"/>
              <w:bottom w:val="nil"/>
              <w:right w:val="nil"/>
            </w:tcBorders>
            <w:vAlign w:val="top"/>
          </w:tcPr>
          <w:p w14:paraId="22AC85BA">
            <w:pPr>
              <w:rPr>
                <w:sz w:val="18"/>
                <w:szCs w:val="18"/>
              </w:rPr>
            </w:pPr>
            <w:r>
              <w:rPr>
                <w:rFonts w:ascii="Times New Roman" w:hAnsi="Times New Roman"/>
                <w:b w:val="0"/>
                <w:i w:val="0"/>
                <w:sz w:val="18"/>
                <w:szCs w:val="18"/>
              </w:rPr>
              <w:t>Grain Yield</w:t>
            </w:r>
          </w:p>
        </w:tc>
        <w:tc>
          <w:tcPr>
            <w:tcW w:w="1324" w:type="dxa"/>
            <w:tcBorders>
              <w:top w:val="nil"/>
              <w:left w:val="nil"/>
              <w:bottom w:val="nil"/>
              <w:right w:val="nil"/>
            </w:tcBorders>
            <w:vAlign w:val="top"/>
          </w:tcPr>
          <w:p w14:paraId="2EB78E21">
            <w:pPr>
              <w:rPr>
                <w:rFonts w:hint="eastAsia" w:eastAsiaTheme="minorEastAsia"/>
                <w:sz w:val="18"/>
                <w:szCs w:val="18"/>
                <w:lang w:eastAsia="zh-CN"/>
              </w:rPr>
            </w:pPr>
            <w:r>
              <w:rPr>
                <w:rFonts w:hint="eastAsia" w:ascii="Times New Roman" w:hAnsi="Times New Roman"/>
                <w:b w:val="0"/>
                <w:i/>
                <w:sz w:val="18"/>
                <w:szCs w:val="18"/>
                <w:lang w:eastAsia="zh-CN"/>
              </w:rPr>
              <w:t>Ramlibacter</w:t>
            </w:r>
          </w:p>
        </w:tc>
        <w:tc>
          <w:tcPr>
            <w:tcW w:w="946" w:type="dxa"/>
            <w:tcBorders>
              <w:top w:val="nil"/>
              <w:left w:val="nil"/>
              <w:bottom w:val="nil"/>
              <w:right w:val="nil"/>
            </w:tcBorders>
            <w:vAlign w:val="top"/>
          </w:tcPr>
          <w:p w14:paraId="459A0388">
            <w:pPr>
              <w:rPr>
                <w:sz w:val="18"/>
                <w:szCs w:val="18"/>
              </w:rPr>
            </w:pPr>
            <w:r>
              <w:rPr>
                <w:rFonts w:hint="eastAsia" w:ascii="Times New Roman" w:hAnsi="Times New Roman"/>
                <w:b w:val="0"/>
                <w:i w:val="0"/>
                <w:sz w:val="18"/>
                <w:szCs w:val="18"/>
              </w:rPr>
              <w:t>Bacterial genera</w:t>
            </w:r>
          </w:p>
        </w:tc>
        <w:tc>
          <w:tcPr>
            <w:tcW w:w="1594" w:type="dxa"/>
            <w:tcBorders>
              <w:top w:val="nil"/>
              <w:left w:val="nil"/>
              <w:bottom w:val="nil"/>
              <w:right w:val="nil"/>
            </w:tcBorders>
            <w:vAlign w:val="top"/>
          </w:tcPr>
          <w:p w14:paraId="0B300522">
            <w:pPr>
              <w:rPr>
                <w:sz w:val="18"/>
                <w:szCs w:val="18"/>
              </w:rPr>
            </w:pPr>
            <w:r>
              <w:rPr>
                <w:rFonts w:ascii="Times New Roman" w:hAnsi="Times New Roman"/>
                <w:b w:val="0"/>
                <w:i w:val="0"/>
                <w:sz w:val="18"/>
                <w:szCs w:val="18"/>
              </w:rPr>
              <w:t>7.42</w:t>
            </w:r>
          </w:p>
        </w:tc>
        <w:tc>
          <w:tcPr>
            <w:tcW w:w="813" w:type="dxa"/>
            <w:tcBorders>
              <w:top w:val="nil"/>
              <w:left w:val="nil"/>
              <w:bottom w:val="nil"/>
              <w:right w:val="nil"/>
            </w:tcBorders>
            <w:vAlign w:val="top"/>
          </w:tcPr>
          <w:p w14:paraId="082B89D0">
            <w:pPr>
              <w:rPr>
                <w:sz w:val="18"/>
                <w:szCs w:val="18"/>
              </w:rPr>
            </w:pPr>
            <w:r>
              <w:rPr>
                <w:rFonts w:ascii="Times New Roman" w:hAnsi="Times New Roman"/>
                <w:b w:val="0"/>
                <w:i w:val="0"/>
                <w:sz w:val="18"/>
                <w:szCs w:val="18"/>
              </w:rPr>
              <w:t>6.36</w:t>
            </w:r>
          </w:p>
        </w:tc>
        <w:tc>
          <w:tcPr>
            <w:tcW w:w="813" w:type="dxa"/>
            <w:tcBorders>
              <w:top w:val="nil"/>
              <w:left w:val="nil"/>
              <w:bottom w:val="nil"/>
              <w:right w:val="nil"/>
            </w:tcBorders>
            <w:vAlign w:val="top"/>
          </w:tcPr>
          <w:p w14:paraId="2190C814">
            <w:pPr>
              <w:rPr>
                <w:sz w:val="18"/>
                <w:szCs w:val="18"/>
              </w:rPr>
            </w:pPr>
            <w:r>
              <w:rPr>
                <w:rFonts w:ascii="Times New Roman" w:hAnsi="Times New Roman"/>
                <w:b w:val="0"/>
                <w:i w:val="0"/>
                <w:sz w:val="18"/>
                <w:szCs w:val="18"/>
              </w:rPr>
              <w:t>8.40</w:t>
            </w:r>
          </w:p>
        </w:tc>
        <w:tc>
          <w:tcPr>
            <w:tcW w:w="636" w:type="dxa"/>
            <w:tcBorders>
              <w:top w:val="nil"/>
              <w:left w:val="nil"/>
              <w:bottom w:val="nil"/>
              <w:right w:val="nil"/>
            </w:tcBorders>
            <w:vAlign w:val="top"/>
          </w:tcPr>
          <w:p w14:paraId="218C6534">
            <w:pPr>
              <w:rPr>
                <w:sz w:val="18"/>
                <w:szCs w:val="18"/>
              </w:rPr>
            </w:pPr>
            <w:r>
              <w:rPr>
                <w:rFonts w:ascii="Times New Roman" w:hAnsi="Times New Roman"/>
                <w:b w:val="0"/>
                <w:i w:val="0"/>
                <w:sz w:val="18"/>
                <w:szCs w:val="18"/>
              </w:rPr>
              <w:t>0.78</w:t>
            </w:r>
          </w:p>
        </w:tc>
        <w:tc>
          <w:tcPr>
            <w:tcW w:w="722" w:type="dxa"/>
            <w:tcBorders>
              <w:top w:val="nil"/>
              <w:left w:val="nil"/>
              <w:bottom w:val="nil"/>
              <w:right w:val="nil"/>
            </w:tcBorders>
            <w:vAlign w:val="top"/>
          </w:tcPr>
          <w:p w14:paraId="3B32D5A1">
            <w:pPr>
              <w:rPr>
                <w:sz w:val="18"/>
                <w:szCs w:val="18"/>
              </w:rPr>
            </w:pPr>
            <w:r>
              <w:rPr>
                <w:rFonts w:ascii="Times New Roman" w:hAnsi="Times New Roman"/>
                <w:b w:val="0"/>
                <w:i w:val="0"/>
                <w:sz w:val="18"/>
                <w:szCs w:val="18"/>
              </w:rPr>
              <w:t>1.00</w:t>
            </w:r>
          </w:p>
        </w:tc>
        <w:tc>
          <w:tcPr>
            <w:tcW w:w="775" w:type="dxa"/>
            <w:tcBorders>
              <w:top w:val="nil"/>
              <w:left w:val="nil"/>
              <w:bottom w:val="nil"/>
              <w:right w:val="nil"/>
            </w:tcBorders>
            <w:vAlign w:val="top"/>
          </w:tcPr>
          <w:p w14:paraId="2D083736">
            <w:pPr>
              <w:rPr>
                <w:sz w:val="18"/>
                <w:szCs w:val="18"/>
              </w:rPr>
            </w:pPr>
            <w:r>
              <w:rPr>
                <w:rFonts w:ascii="Times New Roman" w:hAnsi="Times New Roman"/>
                <w:b w:val="0"/>
                <w:i w:val="0"/>
                <w:sz w:val="18"/>
                <w:szCs w:val="18"/>
              </w:rPr>
              <w:t>3.0</w:t>
            </w:r>
          </w:p>
        </w:tc>
      </w:tr>
      <w:tr w14:paraId="18AD1FA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899" w:type="dxa"/>
            <w:tcBorders>
              <w:top w:val="nil"/>
              <w:left w:val="nil"/>
              <w:bottom w:val="nil"/>
              <w:right w:val="nil"/>
            </w:tcBorders>
            <w:vAlign w:val="top"/>
          </w:tcPr>
          <w:p w14:paraId="426D0395">
            <w:pPr>
              <w:rPr>
                <w:sz w:val="18"/>
                <w:szCs w:val="18"/>
              </w:rPr>
            </w:pPr>
            <w:r>
              <w:rPr>
                <w:rFonts w:ascii="Times New Roman" w:hAnsi="Times New Roman"/>
                <w:b w:val="0"/>
                <w:i w:val="0"/>
                <w:sz w:val="18"/>
                <w:szCs w:val="18"/>
              </w:rPr>
              <w:t>Grain Yield</w:t>
            </w:r>
          </w:p>
        </w:tc>
        <w:tc>
          <w:tcPr>
            <w:tcW w:w="1324" w:type="dxa"/>
            <w:tcBorders>
              <w:top w:val="nil"/>
              <w:left w:val="nil"/>
              <w:bottom w:val="nil"/>
              <w:right w:val="nil"/>
            </w:tcBorders>
            <w:vAlign w:val="top"/>
          </w:tcPr>
          <w:p w14:paraId="558A32C9">
            <w:pPr>
              <w:rPr>
                <w:sz w:val="18"/>
                <w:szCs w:val="18"/>
              </w:rPr>
            </w:pPr>
            <w:r>
              <w:rPr>
                <w:rFonts w:ascii="Times New Roman" w:hAnsi="Times New Roman"/>
                <w:b w:val="0"/>
                <w:i w:val="0"/>
                <w:sz w:val="18"/>
                <w:szCs w:val="18"/>
              </w:rPr>
              <w:t>EC</w:t>
            </w:r>
          </w:p>
        </w:tc>
        <w:tc>
          <w:tcPr>
            <w:tcW w:w="946" w:type="dxa"/>
            <w:tcBorders>
              <w:top w:val="nil"/>
              <w:left w:val="nil"/>
              <w:bottom w:val="nil"/>
              <w:right w:val="nil"/>
            </w:tcBorders>
            <w:vAlign w:val="top"/>
          </w:tcPr>
          <w:p w14:paraId="2CE0EAA4">
            <w:pPr>
              <w:rPr>
                <w:sz w:val="18"/>
                <w:szCs w:val="18"/>
              </w:rPr>
            </w:pPr>
            <w:r>
              <w:rPr>
                <w:rFonts w:ascii="Times New Roman" w:hAnsi="Times New Roman"/>
                <w:b w:val="0"/>
                <w:i w:val="0"/>
                <w:sz w:val="18"/>
                <w:szCs w:val="18"/>
              </w:rPr>
              <w:t>Soil properties</w:t>
            </w:r>
          </w:p>
        </w:tc>
        <w:tc>
          <w:tcPr>
            <w:tcW w:w="1594" w:type="dxa"/>
            <w:tcBorders>
              <w:top w:val="nil"/>
              <w:left w:val="nil"/>
              <w:bottom w:val="nil"/>
              <w:right w:val="nil"/>
            </w:tcBorders>
            <w:vAlign w:val="top"/>
          </w:tcPr>
          <w:p w14:paraId="6673CA5D">
            <w:pPr>
              <w:rPr>
                <w:sz w:val="18"/>
                <w:szCs w:val="18"/>
              </w:rPr>
            </w:pPr>
            <w:r>
              <w:rPr>
                <w:rFonts w:ascii="Times New Roman" w:hAnsi="Times New Roman"/>
                <w:b w:val="0"/>
                <w:i w:val="0"/>
                <w:sz w:val="18"/>
                <w:szCs w:val="18"/>
              </w:rPr>
              <w:t>6.90</w:t>
            </w:r>
          </w:p>
        </w:tc>
        <w:tc>
          <w:tcPr>
            <w:tcW w:w="813" w:type="dxa"/>
            <w:tcBorders>
              <w:top w:val="nil"/>
              <w:left w:val="nil"/>
              <w:bottom w:val="nil"/>
              <w:right w:val="nil"/>
            </w:tcBorders>
            <w:vAlign w:val="top"/>
          </w:tcPr>
          <w:p w14:paraId="7874F3F3">
            <w:pPr>
              <w:rPr>
                <w:sz w:val="18"/>
                <w:szCs w:val="18"/>
              </w:rPr>
            </w:pPr>
            <w:r>
              <w:rPr>
                <w:rFonts w:ascii="Times New Roman" w:hAnsi="Times New Roman"/>
                <w:b w:val="0"/>
                <w:i w:val="0"/>
                <w:sz w:val="18"/>
                <w:szCs w:val="18"/>
              </w:rPr>
              <w:t>5.89</w:t>
            </w:r>
          </w:p>
        </w:tc>
        <w:tc>
          <w:tcPr>
            <w:tcW w:w="813" w:type="dxa"/>
            <w:tcBorders>
              <w:top w:val="nil"/>
              <w:left w:val="nil"/>
              <w:bottom w:val="nil"/>
              <w:right w:val="nil"/>
            </w:tcBorders>
            <w:vAlign w:val="top"/>
          </w:tcPr>
          <w:p w14:paraId="4F93CF55">
            <w:pPr>
              <w:rPr>
                <w:sz w:val="18"/>
                <w:szCs w:val="18"/>
              </w:rPr>
            </w:pPr>
            <w:r>
              <w:rPr>
                <w:rFonts w:ascii="Times New Roman" w:hAnsi="Times New Roman"/>
                <w:b w:val="0"/>
                <w:i w:val="0"/>
                <w:sz w:val="18"/>
                <w:szCs w:val="18"/>
              </w:rPr>
              <w:t>7.84</w:t>
            </w:r>
          </w:p>
        </w:tc>
        <w:tc>
          <w:tcPr>
            <w:tcW w:w="636" w:type="dxa"/>
            <w:tcBorders>
              <w:top w:val="nil"/>
              <w:left w:val="nil"/>
              <w:bottom w:val="nil"/>
              <w:right w:val="nil"/>
            </w:tcBorders>
            <w:vAlign w:val="top"/>
          </w:tcPr>
          <w:p w14:paraId="590902BE">
            <w:pPr>
              <w:rPr>
                <w:sz w:val="18"/>
                <w:szCs w:val="18"/>
              </w:rPr>
            </w:pPr>
            <w:r>
              <w:rPr>
                <w:rFonts w:ascii="Times New Roman" w:hAnsi="Times New Roman"/>
                <w:b w:val="0"/>
                <w:i w:val="0"/>
                <w:sz w:val="18"/>
                <w:szCs w:val="18"/>
              </w:rPr>
              <w:t>0.32</w:t>
            </w:r>
          </w:p>
        </w:tc>
        <w:tc>
          <w:tcPr>
            <w:tcW w:w="722" w:type="dxa"/>
            <w:tcBorders>
              <w:top w:val="nil"/>
              <w:left w:val="nil"/>
              <w:bottom w:val="nil"/>
              <w:right w:val="nil"/>
            </w:tcBorders>
            <w:vAlign w:val="top"/>
          </w:tcPr>
          <w:p w14:paraId="76769620">
            <w:pPr>
              <w:rPr>
                <w:sz w:val="18"/>
                <w:szCs w:val="18"/>
              </w:rPr>
            </w:pPr>
            <w:r>
              <w:rPr>
                <w:rFonts w:ascii="Times New Roman" w:hAnsi="Times New Roman"/>
                <w:b w:val="0"/>
                <w:i w:val="0"/>
                <w:sz w:val="18"/>
                <w:szCs w:val="18"/>
              </w:rPr>
              <w:t>1.00</w:t>
            </w:r>
          </w:p>
        </w:tc>
        <w:tc>
          <w:tcPr>
            <w:tcW w:w="775" w:type="dxa"/>
            <w:tcBorders>
              <w:top w:val="nil"/>
              <w:left w:val="nil"/>
              <w:bottom w:val="nil"/>
              <w:right w:val="nil"/>
            </w:tcBorders>
            <w:vAlign w:val="top"/>
          </w:tcPr>
          <w:p w14:paraId="46996A7C">
            <w:pPr>
              <w:rPr>
                <w:sz w:val="18"/>
                <w:szCs w:val="18"/>
              </w:rPr>
            </w:pPr>
            <w:r>
              <w:rPr>
                <w:rFonts w:ascii="Times New Roman" w:hAnsi="Times New Roman"/>
                <w:b w:val="0"/>
                <w:i w:val="0"/>
                <w:sz w:val="18"/>
                <w:szCs w:val="18"/>
              </w:rPr>
              <w:t>4.0</w:t>
            </w:r>
          </w:p>
        </w:tc>
      </w:tr>
      <w:tr w14:paraId="15EE827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899" w:type="dxa"/>
            <w:tcBorders>
              <w:top w:val="nil"/>
              <w:left w:val="nil"/>
              <w:bottom w:val="nil"/>
              <w:right w:val="nil"/>
            </w:tcBorders>
            <w:vAlign w:val="top"/>
          </w:tcPr>
          <w:p w14:paraId="7461555E">
            <w:pPr>
              <w:rPr>
                <w:sz w:val="18"/>
                <w:szCs w:val="18"/>
              </w:rPr>
            </w:pPr>
            <w:r>
              <w:rPr>
                <w:rFonts w:ascii="Times New Roman" w:hAnsi="Times New Roman"/>
                <w:b w:val="0"/>
                <w:i w:val="0"/>
                <w:sz w:val="18"/>
                <w:szCs w:val="18"/>
              </w:rPr>
              <w:t>Grain Yield</w:t>
            </w:r>
          </w:p>
        </w:tc>
        <w:tc>
          <w:tcPr>
            <w:tcW w:w="1324" w:type="dxa"/>
            <w:tcBorders>
              <w:top w:val="nil"/>
              <w:left w:val="nil"/>
              <w:bottom w:val="nil"/>
              <w:right w:val="nil"/>
            </w:tcBorders>
            <w:vAlign w:val="top"/>
          </w:tcPr>
          <w:p w14:paraId="51AC26E3">
            <w:pPr>
              <w:rPr>
                <w:sz w:val="18"/>
                <w:szCs w:val="18"/>
              </w:rPr>
            </w:pPr>
            <w:r>
              <w:rPr>
                <w:rFonts w:ascii="Times New Roman" w:hAnsi="Times New Roman"/>
                <w:b w:val="0"/>
                <w:i w:val="0"/>
                <w:sz w:val="18"/>
                <w:szCs w:val="18"/>
              </w:rPr>
              <w:t>NH</w:t>
            </w:r>
            <w:r>
              <w:rPr>
                <w:rFonts w:hint="eastAsia" w:ascii="Times New Roman" w:hAnsi="Times New Roman"/>
                <w:b w:val="0"/>
                <w:i w:val="0"/>
                <w:sz w:val="18"/>
                <w:szCs w:val="18"/>
                <w:vertAlign w:val="subscript"/>
                <w:lang w:val="en-US" w:eastAsia="zh-CN"/>
              </w:rPr>
              <w:t>4</w:t>
            </w:r>
            <w:r>
              <w:rPr>
                <w:rFonts w:hint="eastAsia" w:ascii="Times New Roman" w:hAnsi="Times New Roman"/>
                <w:b w:val="0"/>
                <w:i w:val="0"/>
                <w:sz w:val="18"/>
                <w:szCs w:val="18"/>
                <w:vertAlign w:val="superscript"/>
                <w:lang w:val="en-US" w:eastAsia="zh-CN"/>
              </w:rPr>
              <w:t>+</w:t>
            </w:r>
            <w:r>
              <w:rPr>
                <w:rFonts w:hint="eastAsia" w:ascii="Times New Roman" w:hAnsi="Times New Roman"/>
                <w:b w:val="0"/>
                <w:i w:val="0"/>
                <w:sz w:val="18"/>
                <w:szCs w:val="18"/>
                <w:lang w:val="en-US" w:eastAsia="zh-CN"/>
              </w:rPr>
              <w:t>-</w:t>
            </w:r>
            <w:r>
              <w:rPr>
                <w:rFonts w:ascii="Times New Roman" w:hAnsi="Times New Roman"/>
                <w:b w:val="0"/>
                <w:i w:val="0"/>
                <w:sz w:val="18"/>
                <w:szCs w:val="18"/>
              </w:rPr>
              <w:t>N</w:t>
            </w:r>
          </w:p>
        </w:tc>
        <w:tc>
          <w:tcPr>
            <w:tcW w:w="946" w:type="dxa"/>
            <w:tcBorders>
              <w:top w:val="nil"/>
              <w:left w:val="nil"/>
              <w:bottom w:val="nil"/>
              <w:right w:val="nil"/>
            </w:tcBorders>
            <w:vAlign w:val="top"/>
          </w:tcPr>
          <w:p w14:paraId="616655B2">
            <w:pPr>
              <w:rPr>
                <w:sz w:val="18"/>
                <w:szCs w:val="18"/>
              </w:rPr>
            </w:pPr>
            <w:r>
              <w:rPr>
                <w:rFonts w:ascii="Times New Roman" w:hAnsi="Times New Roman"/>
                <w:b w:val="0"/>
                <w:i w:val="0"/>
                <w:sz w:val="18"/>
                <w:szCs w:val="18"/>
              </w:rPr>
              <w:t>Soil properties</w:t>
            </w:r>
          </w:p>
        </w:tc>
        <w:tc>
          <w:tcPr>
            <w:tcW w:w="1594" w:type="dxa"/>
            <w:tcBorders>
              <w:top w:val="nil"/>
              <w:left w:val="nil"/>
              <w:bottom w:val="nil"/>
              <w:right w:val="nil"/>
            </w:tcBorders>
            <w:vAlign w:val="top"/>
          </w:tcPr>
          <w:p w14:paraId="124BFF7B">
            <w:pPr>
              <w:rPr>
                <w:sz w:val="18"/>
                <w:szCs w:val="18"/>
              </w:rPr>
            </w:pPr>
            <w:r>
              <w:rPr>
                <w:rFonts w:ascii="Times New Roman" w:hAnsi="Times New Roman"/>
                <w:b w:val="0"/>
                <w:i w:val="0"/>
                <w:sz w:val="18"/>
                <w:szCs w:val="18"/>
              </w:rPr>
              <w:t>5.81</w:t>
            </w:r>
          </w:p>
        </w:tc>
        <w:tc>
          <w:tcPr>
            <w:tcW w:w="813" w:type="dxa"/>
            <w:tcBorders>
              <w:top w:val="nil"/>
              <w:left w:val="nil"/>
              <w:bottom w:val="nil"/>
              <w:right w:val="nil"/>
            </w:tcBorders>
            <w:vAlign w:val="top"/>
          </w:tcPr>
          <w:p w14:paraId="4A9A9EE8">
            <w:pPr>
              <w:rPr>
                <w:sz w:val="18"/>
                <w:szCs w:val="18"/>
              </w:rPr>
            </w:pPr>
            <w:r>
              <w:rPr>
                <w:rFonts w:ascii="Times New Roman" w:hAnsi="Times New Roman"/>
                <w:b w:val="0"/>
                <w:i w:val="0"/>
                <w:sz w:val="18"/>
                <w:szCs w:val="18"/>
              </w:rPr>
              <w:t>4.48</w:t>
            </w:r>
          </w:p>
        </w:tc>
        <w:tc>
          <w:tcPr>
            <w:tcW w:w="813" w:type="dxa"/>
            <w:tcBorders>
              <w:top w:val="nil"/>
              <w:left w:val="nil"/>
              <w:bottom w:val="nil"/>
              <w:right w:val="nil"/>
            </w:tcBorders>
            <w:vAlign w:val="top"/>
          </w:tcPr>
          <w:p w14:paraId="3A2FD54D">
            <w:pPr>
              <w:rPr>
                <w:sz w:val="18"/>
                <w:szCs w:val="18"/>
              </w:rPr>
            </w:pPr>
            <w:r>
              <w:rPr>
                <w:rFonts w:ascii="Times New Roman" w:hAnsi="Times New Roman"/>
                <w:b w:val="0"/>
                <w:i w:val="0"/>
                <w:sz w:val="18"/>
                <w:szCs w:val="18"/>
              </w:rPr>
              <w:t>6.92</w:t>
            </w:r>
          </w:p>
        </w:tc>
        <w:tc>
          <w:tcPr>
            <w:tcW w:w="636" w:type="dxa"/>
            <w:tcBorders>
              <w:top w:val="nil"/>
              <w:left w:val="nil"/>
              <w:bottom w:val="nil"/>
              <w:right w:val="nil"/>
            </w:tcBorders>
            <w:vAlign w:val="top"/>
          </w:tcPr>
          <w:p w14:paraId="084245A5">
            <w:pPr>
              <w:rPr>
                <w:sz w:val="18"/>
                <w:szCs w:val="18"/>
              </w:rPr>
            </w:pPr>
            <w:r>
              <w:rPr>
                <w:rFonts w:ascii="Times New Roman" w:hAnsi="Times New Roman"/>
                <w:b w:val="0"/>
                <w:i w:val="0"/>
                <w:sz w:val="18"/>
                <w:szCs w:val="18"/>
              </w:rPr>
              <w:t>0.02</w:t>
            </w:r>
          </w:p>
        </w:tc>
        <w:tc>
          <w:tcPr>
            <w:tcW w:w="722" w:type="dxa"/>
            <w:tcBorders>
              <w:top w:val="nil"/>
              <w:left w:val="nil"/>
              <w:bottom w:val="nil"/>
              <w:right w:val="nil"/>
            </w:tcBorders>
            <w:vAlign w:val="top"/>
          </w:tcPr>
          <w:p w14:paraId="1572EDE3">
            <w:pPr>
              <w:rPr>
                <w:sz w:val="18"/>
                <w:szCs w:val="18"/>
              </w:rPr>
            </w:pPr>
            <w:r>
              <w:rPr>
                <w:rFonts w:ascii="Times New Roman" w:hAnsi="Times New Roman"/>
                <w:b w:val="0"/>
                <w:i w:val="0"/>
                <w:sz w:val="18"/>
                <w:szCs w:val="18"/>
              </w:rPr>
              <w:t>1.00</w:t>
            </w:r>
          </w:p>
        </w:tc>
        <w:tc>
          <w:tcPr>
            <w:tcW w:w="775" w:type="dxa"/>
            <w:tcBorders>
              <w:top w:val="nil"/>
              <w:left w:val="nil"/>
              <w:bottom w:val="nil"/>
              <w:right w:val="nil"/>
            </w:tcBorders>
            <w:vAlign w:val="top"/>
          </w:tcPr>
          <w:p w14:paraId="6F7EE15E">
            <w:pPr>
              <w:rPr>
                <w:sz w:val="18"/>
                <w:szCs w:val="18"/>
              </w:rPr>
            </w:pPr>
            <w:r>
              <w:rPr>
                <w:rFonts w:ascii="Times New Roman" w:hAnsi="Times New Roman"/>
                <w:b w:val="0"/>
                <w:i w:val="0"/>
                <w:sz w:val="18"/>
                <w:szCs w:val="18"/>
              </w:rPr>
              <w:t>5.0</w:t>
            </w:r>
          </w:p>
        </w:tc>
      </w:tr>
      <w:tr w14:paraId="5041F33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899" w:type="dxa"/>
            <w:tcBorders>
              <w:top w:val="nil"/>
              <w:left w:val="nil"/>
              <w:bottom w:val="nil"/>
              <w:right w:val="nil"/>
            </w:tcBorders>
            <w:vAlign w:val="top"/>
          </w:tcPr>
          <w:p w14:paraId="2C839A20">
            <w:pPr>
              <w:rPr>
                <w:sz w:val="18"/>
                <w:szCs w:val="18"/>
              </w:rPr>
            </w:pPr>
            <w:r>
              <w:rPr>
                <w:rFonts w:ascii="Times New Roman" w:hAnsi="Times New Roman"/>
                <w:b w:val="0"/>
                <w:i w:val="0"/>
                <w:sz w:val="18"/>
                <w:szCs w:val="18"/>
              </w:rPr>
              <w:t>Grain Yield</w:t>
            </w:r>
          </w:p>
        </w:tc>
        <w:tc>
          <w:tcPr>
            <w:tcW w:w="1324" w:type="dxa"/>
            <w:tcBorders>
              <w:top w:val="nil"/>
              <w:left w:val="nil"/>
              <w:bottom w:val="nil"/>
              <w:right w:val="nil"/>
            </w:tcBorders>
            <w:vAlign w:val="top"/>
          </w:tcPr>
          <w:p w14:paraId="5124305A">
            <w:pPr>
              <w:rPr>
                <w:sz w:val="18"/>
                <w:szCs w:val="18"/>
              </w:rPr>
            </w:pPr>
            <w:r>
              <w:rPr>
                <w:rFonts w:ascii="Times New Roman" w:hAnsi="Times New Roman"/>
                <w:b w:val="0"/>
                <w:i w:val="0"/>
                <w:sz w:val="18"/>
                <w:szCs w:val="18"/>
              </w:rPr>
              <w:t>S</w:t>
            </w:r>
            <w:r>
              <w:rPr>
                <w:rFonts w:hint="eastAsia" w:ascii="Times New Roman" w:hAnsi="Times New Roman"/>
                <w:b w:val="0"/>
                <w:i w:val="0"/>
                <w:sz w:val="18"/>
                <w:szCs w:val="18"/>
                <w:lang w:val="en-US" w:eastAsia="zh-CN"/>
              </w:rPr>
              <w:t>-</w:t>
            </w:r>
            <w:r>
              <w:rPr>
                <w:rFonts w:ascii="Times New Roman" w:hAnsi="Times New Roman"/>
                <w:b w:val="0"/>
                <w:i w:val="0"/>
                <w:sz w:val="18"/>
                <w:szCs w:val="18"/>
              </w:rPr>
              <w:t>UE</w:t>
            </w:r>
          </w:p>
        </w:tc>
        <w:tc>
          <w:tcPr>
            <w:tcW w:w="946" w:type="dxa"/>
            <w:tcBorders>
              <w:top w:val="nil"/>
              <w:left w:val="nil"/>
              <w:bottom w:val="nil"/>
              <w:right w:val="nil"/>
            </w:tcBorders>
            <w:vAlign w:val="top"/>
          </w:tcPr>
          <w:p w14:paraId="0E60537A">
            <w:pPr>
              <w:rPr>
                <w:sz w:val="18"/>
                <w:szCs w:val="18"/>
              </w:rPr>
            </w:pPr>
            <w:r>
              <w:rPr>
                <w:rFonts w:ascii="Times New Roman" w:hAnsi="Times New Roman"/>
                <w:b w:val="0"/>
                <w:i w:val="0"/>
                <w:sz w:val="18"/>
                <w:szCs w:val="18"/>
              </w:rPr>
              <w:t>Enzyme activities</w:t>
            </w:r>
          </w:p>
        </w:tc>
        <w:tc>
          <w:tcPr>
            <w:tcW w:w="1594" w:type="dxa"/>
            <w:tcBorders>
              <w:top w:val="nil"/>
              <w:left w:val="nil"/>
              <w:bottom w:val="nil"/>
              <w:right w:val="nil"/>
            </w:tcBorders>
            <w:vAlign w:val="top"/>
          </w:tcPr>
          <w:p w14:paraId="7D523262">
            <w:pPr>
              <w:rPr>
                <w:sz w:val="18"/>
                <w:szCs w:val="18"/>
              </w:rPr>
            </w:pPr>
            <w:r>
              <w:rPr>
                <w:rFonts w:ascii="Times New Roman" w:hAnsi="Times New Roman"/>
                <w:b w:val="0"/>
                <w:i w:val="0"/>
                <w:sz w:val="18"/>
                <w:szCs w:val="18"/>
              </w:rPr>
              <w:t>5.19</w:t>
            </w:r>
          </w:p>
        </w:tc>
        <w:tc>
          <w:tcPr>
            <w:tcW w:w="813" w:type="dxa"/>
            <w:tcBorders>
              <w:top w:val="nil"/>
              <w:left w:val="nil"/>
              <w:bottom w:val="nil"/>
              <w:right w:val="nil"/>
            </w:tcBorders>
            <w:vAlign w:val="top"/>
          </w:tcPr>
          <w:p w14:paraId="5785F625">
            <w:pPr>
              <w:rPr>
                <w:sz w:val="18"/>
                <w:szCs w:val="18"/>
              </w:rPr>
            </w:pPr>
            <w:r>
              <w:rPr>
                <w:rFonts w:ascii="Times New Roman" w:hAnsi="Times New Roman"/>
                <w:b w:val="0"/>
                <w:i w:val="0"/>
                <w:sz w:val="18"/>
                <w:szCs w:val="18"/>
              </w:rPr>
              <w:t>3.67</w:t>
            </w:r>
          </w:p>
        </w:tc>
        <w:tc>
          <w:tcPr>
            <w:tcW w:w="813" w:type="dxa"/>
            <w:tcBorders>
              <w:top w:val="nil"/>
              <w:left w:val="nil"/>
              <w:bottom w:val="nil"/>
              <w:right w:val="nil"/>
            </w:tcBorders>
            <w:vAlign w:val="top"/>
          </w:tcPr>
          <w:p w14:paraId="72E424C2">
            <w:pPr>
              <w:rPr>
                <w:sz w:val="18"/>
                <w:szCs w:val="18"/>
              </w:rPr>
            </w:pPr>
            <w:r>
              <w:rPr>
                <w:rFonts w:ascii="Times New Roman" w:hAnsi="Times New Roman"/>
                <w:b w:val="0"/>
                <w:i w:val="0"/>
                <w:sz w:val="18"/>
                <w:szCs w:val="18"/>
              </w:rPr>
              <w:t>6.49</w:t>
            </w:r>
          </w:p>
        </w:tc>
        <w:tc>
          <w:tcPr>
            <w:tcW w:w="636" w:type="dxa"/>
            <w:tcBorders>
              <w:top w:val="nil"/>
              <w:left w:val="nil"/>
              <w:bottom w:val="nil"/>
              <w:right w:val="nil"/>
            </w:tcBorders>
            <w:vAlign w:val="top"/>
          </w:tcPr>
          <w:p w14:paraId="67A7BC02">
            <w:pPr>
              <w:rPr>
                <w:sz w:val="18"/>
                <w:szCs w:val="18"/>
              </w:rPr>
            </w:pPr>
            <w:r>
              <w:rPr>
                <w:rFonts w:ascii="Times New Roman" w:hAnsi="Times New Roman"/>
                <w:b w:val="0"/>
                <w:i w:val="0"/>
                <w:sz w:val="18"/>
                <w:szCs w:val="18"/>
              </w:rPr>
              <w:t>0.00</w:t>
            </w:r>
          </w:p>
        </w:tc>
        <w:tc>
          <w:tcPr>
            <w:tcW w:w="722" w:type="dxa"/>
            <w:tcBorders>
              <w:top w:val="nil"/>
              <w:left w:val="nil"/>
              <w:bottom w:val="nil"/>
              <w:right w:val="nil"/>
            </w:tcBorders>
            <w:vAlign w:val="top"/>
          </w:tcPr>
          <w:p w14:paraId="7CBFE466">
            <w:pPr>
              <w:rPr>
                <w:sz w:val="18"/>
                <w:szCs w:val="18"/>
              </w:rPr>
            </w:pPr>
            <w:r>
              <w:rPr>
                <w:rFonts w:ascii="Times New Roman" w:hAnsi="Times New Roman"/>
                <w:b w:val="0"/>
                <w:i w:val="0"/>
                <w:sz w:val="18"/>
                <w:szCs w:val="18"/>
              </w:rPr>
              <w:t>1.00</w:t>
            </w:r>
          </w:p>
        </w:tc>
        <w:tc>
          <w:tcPr>
            <w:tcW w:w="775" w:type="dxa"/>
            <w:tcBorders>
              <w:top w:val="nil"/>
              <w:left w:val="nil"/>
              <w:bottom w:val="nil"/>
              <w:right w:val="nil"/>
            </w:tcBorders>
            <w:vAlign w:val="top"/>
          </w:tcPr>
          <w:p w14:paraId="74638B16">
            <w:pPr>
              <w:rPr>
                <w:sz w:val="18"/>
                <w:szCs w:val="18"/>
              </w:rPr>
            </w:pPr>
            <w:r>
              <w:rPr>
                <w:rFonts w:ascii="Times New Roman" w:hAnsi="Times New Roman"/>
                <w:b w:val="0"/>
                <w:i w:val="0"/>
                <w:sz w:val="18"/>
                <w:szCs w:val="18"/>
              </w:rPr>
              <w:t>6.0</w:t>
            </w:r>
          </w:p>
        </w:tc>
      </w:tr>
      <w:tr w14:paraId="3BE0C82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899" w:type="dxa"/>
            <w:tcBorders>
              <w:top w:val="nil"/>
              <w:left w:val="nil"/>
              <w:bottom w:val="nil"/>
              <w:right w:val="nil"/>
            </w:tcBorders>
            <w:vAlign w:val="top"/>
          </w:tcPr>
          <w:p w14:paraId="10B7323C">
            <w:pPr>
              <w:rPr>
                <w:sz w:val="18"/>
                <w:szCs w:val="18"/>
              </w:rPr>
            </w:pPr>
            <w:r>
              <w:rPr>
                <w:rFonts w:ascii="Times New Roman" w:hAnsi="Times New Roman"/>
                <w:b w:val="0"/>
                <w:i w:val="0"/>
                <w:sz w:val="18"/>
                <w:szCs w:val="18"/>
              </w:rPr>
              <w:t>Grain Yield</w:t>
            </w:r>
          </w:p>
        </w:tc>
        <w:tc>
          <w:tcPr>
            <w:tcW w:w="1324" w:type="dxa"/>
            <w:tcBorders>
              <w:top w:val="nil"/>
              <w:left w:val="nil"/>
              <w:bottom w:val="nil"/>
              <w:right w:val="nil"/>
            </w:tcBorders>
            <w:vAlign w:val="top"/>
          </w:tcPr>
          <w:p w14:paraId="53EA2BBC">
            <w:pPr>
              <w:rPr>
                <w:sz w:val="18"/>
                <w:szCs w:val="18"/>
              </w:rPr>
            </w:pPr>
            <w:r>
              <w:rPr>
                <w:rFonts w:ascii="Times New Roman" w:hAnsi="Times New Roman"/>
                <w:b w:val="0"/>
                <w:i w:val="0"/>
                <w:sz w:val="18"/>
                <w:szCs w:val="18"/>
              </w:rPr>
              <w:t>S</w:t>
            </w:r>
            <w:r>
              <w:rPr>
                <w:rFonts w:hint="eastAsia" w:ascii="Times New Roman" w:hAnsi="Times New Roman"/>
                <w:b w:val="0"/>
                <w:i w:val="0"/>
                <w:sz w:val="18"/>
                <w:szCs w:val="18"/>
                <w:lang w:val="en-US" w:eastAsia="zh-CN"/>
              </w:rPr>
              <w:t>-</w:t>
            </w:r>
            <w:r>
              <w:rPr>
                <w:rFonts w:ascii="Times New Roman" w:hAnsi="Times New Roman"/>
                <w:b w:val="0"/>
                <w:i w:val="0"/>
                <w:sz w:val="18"/>
                <w:szCs w:val="18"/>
              </w:rPr>
              <w:t>ACP</w:t>
            </w:r>
          </w:p>
        </w:tc>
        <w:tc>
          <w:tcPr>
            <w:tcW w:w="946" w:type="dxa"/>
            <w:tcBorders>
              <w:top w:val="nil"/>
              <w:left w:val="nil"/>
              <w:bottom w:val="nil"/>
              <w:right w:val="nil"/>
            </w:tcBorders>
            <w:vAlign w:val="top"/>
          </w:tcPr>
          <w:p w14:paraId="645E20BE">
            <w:pPr>
              <w:rPr>
                <w:sz w:val="18"/>
                <w:szCs w:val="18"/>
              </w:rPr>
            </w:pPr>
            <w:r>
              <w:rPr>
                <w:rFonts w:ascii="Times New Roman" w:hAnsi="Times New Roman"/>
                <w:b w:val="0"/>
                <w:i w:val="0"/>
                <w:sz w:val="18"/>
                <w:szCs w:val="18"/>
              </w:rPr>
              <w:t>Enzyme activities</w:t>
            </w:r>
          </w:p>
        </w:tc>
        <w:tc>
          <w:tcPr>
            <w:tcW w:w="1594" w:type="dxa"/>
            <w:tcBorders>
              <w:top w:val="nil"/>
              <w:left w:val="nil"/>
              <w:bottom w:val="nil"/>
              <w:right w:val="nil"/>
            </w:tcBorders>
            <w:vAlign w:val="top"/>
          </w:tcPr>
          <w:p w14:paraId="61351C70">
            <w:pPr>
              <w:rPr>
                <w:sz w:val="18"/>
                <w:szCs w:val="18"/>
              </w:rPr>
            </w:pPr>
            <w:r>
              <w:rPr>
                <w:rFonts w:ascii="Times New Roman" w:hAnsi="Times New Roman"/>
                <w:b w:val="0"/>
                <w:i w:val="0"/>
                <w:sz w:val="18"/>
                <w:szCs w:val="18"/>
              </w:rPr>
              <w:t>4.30</w:t>
            </w:r>
          </w:p>
        </w:tc>
        <w:tc>
          <w:tcPr>
            <w:tcW w:w="813" w:type="dxa"/>
            <w:tcBorders>
              <w:top w:val="nil"/>
              <w:left w:val="nil"/>
              <w:bottom w:val="nil"/>
              <w:right w:val="nil"/>
            </w:tcBorders>
            <w:vAlign w:val="top"/>
          </w:tcPr>
          <w:p w14:paraId="57F13D4F">
            <w:pPr>
              <w:rPr>
                <w:sz w:val="18"/>
                <w:szCs w:val="18"/>
              </w:rPr>
            </w:pPr>
            <w:r>
              <w:rPr>
                <w:rFonts w:ascii="Times New Roman" w:hAnsi="Times New Roman"/>
                <w:b w:val="0"/>
                <w:i w:val="0"/>
                <w:sz w:val="18"/>
                <w:szCs w:val="18"/>
              </w:rPr>
              <w:t>2.77</w:t>
            </w:r>
          </w:p>
        </w:tc>
        <w:tc>
          <w:tcPr>
            <w:tcW w:w="813" w:type="dxa"/>
            <w:tcBorders>
              <w:top w:val="nil"/>
              <w:left w:val="nil"/>
              <w:bottom w:val="nil"/>
              <w:right w:val="nil"/>
            </w:tcBorders>
            <w:vAlign w:val="top"/>
          </w:tcPr>
          <w:p w14:paraId="6B3EDD95">
            <w:pPr>
              <w:rPr>
                <w:sz w:val="18"/>
                <w:szCs w:val="18"/>
              </w:rPr>
            </w:pPr>
            <w:r>
              <w:rPr>
                <w:rFonts w:ascii="Times New Roman" w:hAnsi="Times New Roman"/>
                <w:b w:val="0"/>
                <w:i w:val="0"/>
                <w:sz w:val="18"/>
                <w:szCs w:val="18"/>
              </w:rPr>
              <w:t>5.61</w:t>
            </w:r>
          </w:p>
        </w:tc>
        <w:tc>
          <w:tcPr>
            <w:tcW w:w="636" w:type="dxa"/>
            <w:tcBorders>
              <w:top w:val="nil"/>
              <w:left w:val="nil"/>
              <w:bottom w:val="nil"/>
              <w:right w:val="nil"/>
            </w:tcBorders>
            <w:vAlign w:val="top"/>
          </w:tcPr>
          <w:p w14:paraId="0A201493">
            <w:pPr>
              <w:rPr>
                <w:sz w:val="18"/>
                <w:szCs w:val="18"/>
              </w:rPr>
            </w:pPr>
            <w:r>
              <w:rPr>
                <w:rFonts w:ascii="Times New Roman" w:hAnsi="Times New Roman"/>
                <w:b w:val="0"/>
                <w:i w:val="0"/>
                <w:sz w:val="18"/>
                <w:szCs w:val="18"/>
              </w:rPr>
              <w:t>0.00</w:t>
            </w:r>
          </w:p>
        </w:tc>
        <w:tc>
          <w:tcPr>
            <w:tcW w:w="722" w:type="dxa"/>
            <w:tcBorders>
              <w:top w:val="nil"/>
              <w:left w:val="nil"/>
              <w:bottom w:val="nil"/>
              <w:right w:val="nil"/>
            </w:tcBorders>
            <w:vAlign w:val="top"/>
          </w:tcPr>
          <w:p w14:paraId="2E6DCB3E">
            <w:pPr>
              <w:rPr>
                <w:sz w:val="18"/>
                <w:szCs w:val="18"/>
              </w:rPr>
            </w:pPr>
            <w:r>
              <w:rPr>
                <w:rFonts w:ascii="Times New Roman" w:hAnsi="Times New Roman"/>
                <w:b w:val="0"/>
                <w:i w:val="0"/>
                <w:sz w:val="18"/>
                <w:szCs w:val="18"/>
              </w:rPr>
              <w:t>0.94</w:t>
            </w:r>
          </w:p>
        </w:tc>
        <w:tc>
          <w:tcPr>
            <w:tcW w:w="775" w:type="dxa"/>
            <w:tcBorders>
              <w:top w:val="nil"/>
              <w:left w:val="nil"/>
              <w:bottom w:val="nil"/>
              <w:right w:val="nil"/>
            </w:tcBorders>
            <w:vAlign w:val="top"/>
          </w:tcPr>
          <w:p w14:paraId="56105D4B">
            <w:pPr>
              <w:rPr>
                <w:sz w:val="18"/>
                <w:szCs w:val="18"/>
              </w:rPr>
            </w:pPr>
            <w:r>
              <w:rPr>
                <w:rFonts w:ascii="Times New Roman" w:hAnsi="Times New Roman"/>
                <w:b w:val="0"/>
                <w:i w:val="0"/>
                <w:sz w:val="18"/>
                <w:szCs w:val="18"/>
              </w:rPr>
              <w:t>7.0</w:t>
            </w:r>
          </w:p>
        </w:tc>
      </w:tr>
      <w:tr w14:paraId="2419AE0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899" w:type="dxa"/>
            <w:tcBorders>
              <w:top w:val="nil"/>
              <w:left w:val="nil"/>
              <w:bottom w:val="nil"/>
              <w:right w:val="nil"/>
            </w:tcBorders>
            <w:vAlign w:val="top"/>
          </w:tcPr>
          <w:p w14:paraId="355CB4CC">
            <w:pPr>
              <w:rPr>
                <w:sz w:val="18"/>
                <w:szCs w:val="18"/>
              </w:rPr>
            </w:pPr>
            <w:r>
              <w:rPr>
                <w:rFonts w:ascii="Times New Roman" w:hAnsi="Times New Roman"/>
                <w:b w:val="0"/>
                <w:i w:val="0"/>
                <w:sz w:val="18"/>
                <w:szCs w:val="18"/>
              </w:rPr>
              <w:t>Grain Yield</w:t>
            </w:r>
          </w:p>
        </w:tc>
        <w:tc>
          <w:tcPr>
            <w:tcW w:w="1324" w:type="dxa"/>
            <w:tcBorders>
              <w:top w:val="nil"/>
              <w:left w:val="nil"/>
              <w:bottom w:val="nil"/>
              <w:right w:val="nil"/>
            </w:tcBorders>
            <w:vAlign w:val="top"/>
          </w:tcPr>
          <w:p w14:paraId="41A8D07A">
            <w:pPr>
              <w:rPr>
                <w:rFonts w:hint="eastAsia" w:eastAsiaTheme="minorEastAsia"/>
                <w:sz w:val="18"/>
                <w:szCs w:val="18"/>
                <w:lang w:eastAsia="zh-CN"/>
              </w:rPr>
            </w:pPr>
            <w:r>
              <w:rPr>
                <w:rFonts w:hint="eastAsia" w:ascii="Times New Roman" w:hAnsi="Times New Roman"/>
                <w:b w:val="0"/>
                <w:i/>
                <w:iCs/>
                <w:sz w:val="18"/>
                <w:szCs w:val="18"/>
                <w:lang w:eastAsia="zh-CN"/>
              </w:rPr>
              <w:t>Arthrobacter</w:t>
            </w:r>
          </w:p>
        </w:tc>
        <w:tc>
          <w:tcPr>
            <w:tcW w:w="946" w:type="dxa"/>
            <w:tcBorders>
              <w:top w:val="nil"/>
              <w:left w:val="nil"/>
              <w:bottom w:val="nil"/>
              <w:right w:val="nil"/>
            </w:tcBorders>
            <w:vAlign w:val="top"/>
          </w:tcPr>
          <w:p w14:paraId="78415F7F">
            <w:pPr>
              <w:rPr>
                <w:sz w:val="18"/>
                <w:szCs w:val="18"/>
              </w:rPr>
            </w:pPr>
            <w:r>
              <w:rPr>
                <w:rFonts w:hint="eastAsia" w:ascii="Times New Roman" w:hAnsi="Times New Roman"/>
                <w:b w:val="0"/>
                <w:i w:val="0"/>
                <w:sz w:val="18"/>
                <w:szCs w:val="18"/>
              </w:rPr>
              <w:t>Bacterial genera</w:t>
            </w:r>
          </w:p>
        </w:tc>
        <w:tc>
          <w:tcPr>
            <w:tcW w:w="1594" w:type="dxa"/>
            <w:tcBorders>
              <w:top w:val="nil"/>
              <w:left w:val="nil"/>
              <w:bottom w:val="nil"/>
              <w:right w:val="nil"/>
            </w:tcBorders>
            <w:vAlign w:val="top"/>
          </w:tcPr>
          <w:p w14:paraId="4BD66F7A">
            <w:pPr>
              <w:rPr>
                <w:sz w:val="18"/>
                <w:szCs w:val="18"/>
              </w:rPr>
            </w:pPr>
            <w:r>
              <w:rPr>
                <w:rFonts w:ascii="Times New Roman" w:hAnsi="Times New Roman"/>
                <w:b w:val="0"/>
                <w:i w:val="0"/>
                <w:sz w:val="18"/>
                <w:szCs w:val="18"/>
              </w:rPr>
              <w:t>3.58</w:t>
            </w:r>
          </w:p>
        </w:tc>
        <w:tc>
          <w:tcPr>
            <w:tcW w:w="813" w:type="dxa"/>
            <w:tcBorders>
              <w:top w:val="nil"/>
              <w:left w:val="nil"/>
              <w:bottom w:val="nil"/>
              <w:right w:val="nil"/>
            </w:tcBorders>
            <w:vAlign w:val="top"/>
          </w:tcPr>
          <w:p w14:paraId="6F89C924">
            <w:pPr>
              <w:rPr>
                <w:sz w:val="18"/>
                <w:szCs w:val="18"/>
              </w:rPr>
            </w:pPr>
            <w:r>
              <w:rPr>
                <w:rFonts w:ascii="Times New Roman" w:hAnsi="Times New Roman"/>
                <w:b w:val="0"/>
                <w:i w:val="0"/>
                <w:sz w:val="18"/>
                <w:szCs w:val="18"/>
              </w:rPr>
              <w:t>1.84</w:t>
            </w:r>
          </w:p>
        </w:tc>
        <w:tc>
          <w:tcPr>
            <w:tcW w:w="813" w:type="dxa"/>
            <w:tcBorders>
              <w:top w:val="nil"/>
              <w:left w:val="nil"/>
              <w:bottom w:val="nil"/>
              <w:right w:val="nil"/>
            </w:tcBorders>
            <w:vAlign w:val="top"/>
          </w:tcPr>
          <w:p w14:paraId="66E31232">
            <w:pPr>
              <w:rPr>
                <w:sz w:val="18"/>
                <w:szCs w:val="18"/>
              </w:rPr>
            </w:pPr>
            <w:r>
              <w:rPr>
                <w:rFonts w:ascii="Times New Roman" w:hAnsi="Times New Roman"/>
                <w:b w:val="0"/>
                <w:i w:val="0"/>
                <w:sz w:val="18"/>
                <w:szCs w:val="18"/>
              </w:rPr>
              <w:t>5.09</w:t>
            </w:r>
          </w:p>
        </w:tc>
        <w:tc>
          <w:tcPr>
            <w:tcW w:w="636" w:type="dxa"/>
            <w:tcBorders>
              <w:top w:val="nil"/>
              <w:left w:val="nil"/>
              <w:bottom w:val="nil"/>
              <w:right w:val="nil"/>
            </w:tcBorders>
            <w:vAlign w:val="top"/>
          </w:tcPr>
          <w:p w14:paraId="279A76B1">
            <w:pPr>
              <w:rPr>
                <w:sz w:val="18"/>
                <w:szCs w:val="18"/>
              </w:rPr>
            </w:pPr>
            <w:r>
              <w:rPr>
                <w:rFonts w:ascii="Times New Roman" w:hAnsi="Times New Roman"/>
                <w:b w:val="0"/>
                <w:i w:val="0"/>
                <w:sz w:val="18"/>
                <w:szCs w:val="18"/>
              </w:rPr>
              <w:t>0.00</w:t>
            </w:r>
          </w:p>
        </w:tc>
        <w:tc>
          <w:tcPr>
            <w:tcW w:w="722" w:type="dxa"/>
            <w:tcBorders>
              <w:top w:val="nil"/>
              <w:left w:val="nil"/>
              <w:bottom w:val="nil"/>
              <w:right w:val="nil"/>
            </w:tcBorders>
            <w:vAlign w:val="top"/>
          </w:tcPr>
          <w:p w14:paraId="016986F8">
            <w:pPr>
              <w:rPr>
                <w:sz w:val="18"/>
                <w:szCs w:val="18"/>
              </w:rPr>
            </w:pPr>
            <w:r>
              <w:rPr>
                <w:rFonts w:ascii="Times New Roman" w:hAnsi="Times New Roman"/>
                <w:b w:val="0"/>
                <w:i w:val="0"/>
                <w:sz w:val="18"/>
                <w:szCs w:val="18"/>
              </w:rPr>
              <w:t>0.75</w:t>
            </w:r>
          </w:p>
        </w:tc>
        <w:tc>
          <w:tcPr>
            <w:tcW w:w="775" w:type="dxa"/>
            <w:tcBorders>
              <w:top w:val="nil"/>
              <w:left w:val="nil"/>
              <w:bottom w:val="nil"/>
              <w:right w:val="nil"/>
            </w:tcBorders>
            <w:vAlign w:val="top"/>
          </w:tcPr>
          <w:p w14:paraId="3AC60754">
            <w:pPr>
              <w:rPr>
                <w:sz w:val="18"/>
                <w:szCs w:val="18"/>
              </w:rPr>
            </w:pPr>
            <w:r>
              <w:rPr>
                <w:rFonts w:ascii="Times New Roman" w:hAnsi="Times New Roman"/>
                <w:b w:val="0"/>
                <w:i w:val="0"/>
                <w:sz w:val="18"/>
                <w:szCs w:val="18"/>
              </w:rPr>
              <w:t>9.0</w:t>
            </w:r>
          </w:p>
        </w:tc>
      </w:tr>
      <w:tr w14:paraId="36484EA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899" w:type="dxa"/>
            <w:tcBorders>
              <w:top w:val="nil"/>
              <w:left w:val="nil"/>
              <w:bottom w:val="nil"/>
              <w:right w:val="nil"/>
            </w:tcBorders>
            <w:vAlign w:val="top"/>
          </w:tcPr>
          <w:p w14:paraId="2194504D">
            <w:pPr>
              <w:rPr>
                <w:sz w:val="18"/>
                <w:szCs w:val="18"/>
              </w:rPr>
            </w:pPr>
            <w:r>
              <w:rPr>
                <w:rFonts w:ascii="Times New Roman" w:hAnsi="Times New Roman"/>
                <w:b w:val="0"/>
                <w:i w:val="0"/>
                <w:sz w:val="18"/>
                <w:szCs w:val="18"/>
              </w:rPr>
              <w:t>Grain Yield</w:t>
            </w:r>
          </w:p>
        </w:tc>
        <w:tc>
          <w:tcPr>
            <w:tcW w:w="1324" w:type="dxa"/>
            <w:tcBorders>
              <w:top w:val="nil"/>
              <w:left w:val="nil"/>
              <w:bottom w:val="nil"/>
              <w:right w:val="nil"/>
            </w:tcBorders>
            <w:vAlign w:val="top"/>
          </w:tcPr>
          <w:p w14:paraId="0480F8C3">
            <w:pPr>
              <w:rPr>
                <w:sz w:val="18"/>
                <w:szCs w:val="18"/>
              </w:rPr>
            </w:pPr>
            <w:r>
              <w:rPr>
                <w:rFonts w:ascii="Times New Roman" w:hAnsi="Times New Roman"/>
                <w:b w:val="0"/>
                <w:i w:val="0"/>
                <w:sz w:val="18"/>
                <w:szCs w:val="18"/>
              </w:rPr>
              <w:t>SOM</w:t>
            </w:r>
          </w:p>
        </w:tc>
        <w:tc>
          <w:tcPr>
            <w:tcW w:w="946" w:type="dxa"/>
            <w:tcBorders>
              <w:top w:val="nil"/>
              <w:left w:val="nil"/>
              <w:bottom w:val="nil"/>
              <w:right w:val="nil"/>
            </w:tcBorders>
            <w:vAlign w:val="top"/>
          </w:tcPr>
          <w:p w14:paraId="201CBAA4">
            <w:pPr>
              <w:rPr>
                <w:sz w:val="18"/>
                <w:szCs w:val="18"/>
              </w:rPr>
            </w:pPr>
            <w:r>
              <w:rPr>
                <w:rFonts w:ascii="Times New Roman" w:hAnsi="Times New Roman"/>
                <w:b w:val="0"/>
                <w:i w:val="0"/>
                <w:sz w:val="18"/>
                <w:szCs w:val="18"/>
              </w:rPr>
              <w:t>Soil properties</w:t>
            </w:r>
          </w:p>
        </w:tc>
        <w:tc>
          <w:tcPr>
            <w:tcW w:w="1594" w:type="dxa"/>
            <w:tcBorders>
              <w:top w:val="nil"/>
              <w:left w:val="nil"/>
              <w:bottom w:val="nil"/>
              <w:right w:val="nil"/>
            </w:tcBorders>
            <w:vAlign w:val="top"/>
          </w:tcPr>
          <w:p w14:paraId="2F309DF6">
            <w:pPr>
              <w:rPr>
                <w:sz w:val="18"/>
                <w:szCs w:val="18"/>
              </w:rPr>
            </w:pPr>
            <w:r>
              <w:rPr>
                <w:rFonts w:ascii="Times New Roman" w:hAnsi="Times New Roman"/>
                <w:b w:val="0"/>
                <w:i w:val="0"/>
                <w:sz w:val="18"/>
                <w:szCs w:val="18"/>
              </w:rPr>
              <w:t>3.15</w:t>
            </w:r>
          </w:p>
        </w:tc>
        <w:tc>
          <w:tcPr>
            <w:tcW w:w="813" w:type="dxa"/>
            <w:tcBorders>
              <w:top w:val="nil"/>
              <w:left w:val="nil"/>
              <w:bottom w:val="nil"/>
              <w:right w:val="nil"/>
            </w:tcBorders>
            <w:vAlign w:val="top"/>
          </w:tcPr>
          <w:p w14:paraId="42E9A06C">
            <w:pPr>
              <w:rPr>
                <w:sz w:val="18"/>
                <w:szCs w:val="18"/>
              </w:rPr>
            </w:pPr>
            <w:r>
              <w:rPr>
                <w:rFonts w:ascii="Times New Roman" w:hAnsi="Times New Roman"/>
                <w:b w:val="0"/>
                <w:i w:val="0"/>
                <w:sz w:val="18"/>
                <w:szCs w:val="18"/>
              </w:rPr>
              <w:t>1.22</w:t>
            </w:r>
          </w:p>
        </w:tc>
        <w:tc>
          <w:tcPr>
            <w:tcW w:w="813" w:type="dxa"/>
            <w:tcBorders>
              <w:top w:val="nil"/>
              <w:left w:val="nil"/>
              <w:bottom w:val="nil"/>
              <w:right w:val="nil"/>
            </w:tcBorders>
            <w:vAlign w:val="top"/>
          </w:tcPr>
          <w:p w14:paraId="7AB234FA">
            <w:pPr>
              <w:rPr>
                <w:sz w:val="18"/>
                <w:szCs w:val="18"/>
              </w:rPr>
            </w:pPr>
            <w:r>
              <w:rPr>
                <w:rFonts w:ascii="Times New Roman" w:hAnsi="Times New Roman"/>
                <w:b w:val="0"/>
                <w:i w:val="0"/>
                <w:sz w:val="18"/>
                <w:szCs w:val="18"/>
              </w:rPr>
              <w:t>4.89</w:t>
            </w:r>
          </w:p>
        </w:tc>
        <w:tc>
          <w:tcPr>
            <w:tcW w:w="636" w:type="dxa"/>
            <w:tcBorders>
              <w:top w:val="nil"/>
              <w:left w:val="nil"/>
              <w:bottom w:val="nil"/>
              <w:right w:val="nil"/>
            </w:tcBorders>
            <w:vAlign w:val="top"/>
          </w:tcPr>
          <w:p w14:paraId="11636902">
            <w:pPr>
              <w:rPr>
                <w:sz w:val="18"/>
                <w:szCs w:val="18"/>
              </w:rPr>
            </w:pPr>
            <w:r>
              <w:rPr>
                <w:rFonts w:ascii="Times New Roman" w:hAnsi="Times New Roman"/>
                <w:b w:val="0"/>
                <w:i w:val="0"/>
                <w:sz w:val="18"/>
                <w:szCs w:val="18"/>
              </w:rPr>
              <w:t>0.00</w:t>
            </w:r>
          </w:p>
        </w:tc>
        <w:tc>
          <w:tcPr>
            <w:tcW w:w="722" w:type="dxa"/>
            <w:tcBorders>
              <w:top w:val="nil"/>
              <w:left w:val="nil"/>
              <w:bottom w:val="nil"/>
              <w:right w:val="nil"/>
            </w:tcBorders>
            <w:vAlign w:val="top"/>
          </w:tcPr>
          <w:p w14:paraId="0D547F35">
            <w:pPr>
              <w:rPr>
                <w:sz w:val="18"/>
                <w:szCs w:val="18"/>
              </w:rPr>
            </w:pPr>
            <w:r>
              <w:rPr>
                <w:rFonts w:ascii="Times New Roman" w:hAnsi="Times New Roman"/>
                <w:b w:val="0"/>
                <w:i w:val="0"/>
                <w:sz w:val="18"/>
                <w:szCs w:val="18"/>
              </w:rPr>
              <w:t>0.52</w:t>
            </w:r>
          </w:p>
        </w:tc>
        <w:tc>
          <w:tcPr>
            <w:tcW w:w="775" w:type="dxa"/>
            <w:tcBorders>
              <w:top w:val="nil"/>
              <w:left w:val="nil"/>
              <w:bottom w:val="nil"/>
              <w:right w:val="nil"/>
            </w:tcBorders>
            <w:vAlign w:val="top"/>
          </w:tcPr>
          <w:p w14:paraId="1C8D61EC">
            <w:pPr>
              <w:rPr>
                <w:sz w:val="18"/>
                <w:szCs w:val="18"/>
              </w:rPr>
            </w:pPr>
            <w:r>
              <w:rPr>
                <w:rFonts w:ascii="Times New Roman" w:hAnsi="Times New Roman"/>
                <w:b w:val="0"/>
                <w:i w:val="0"/>
                <w:sz w:val="18"/>
                <w:szCs w:val="18"/>
              </w:rPr>
              <w:t>10.0</w:t>
            </w:r>
          </w:p>
        </w:tc>
      </w:tr>
      <w:tr w14:paraId="6A1C3F0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899" w:type="dxa"/>
            <w:tcBorders>
              <w:top w:val="nil"/>
              <w:left w:val="nil"/>
              <w:bottom w:val="nil"/>
              <w:right w:val="nil"/>
            </w:tcBorders>
            <w:vAlign w:val="top"/>
          </w:tcPr>
          <w:p w14:paraId="6175F09E">
            <w:pPr>
              <w:rPr>
                <w:sz w:val="18"/>
                <w:szCs w:val="18"/>
              </w:rPr>
            </w:pPr>
            <w:r>
              <w:rPr>
                <w:rFonts w:ascii="Times New Roman" w:hAnsi="Times New Roman"/>
                <w:b w:val="0"/>
                <w:i w:val="0"/>
                <w:sz w:val="18"/>
                <w:szCs w:val="18"/>
              </w:rPr>
              <w:t>Grain Yield</w:t>
            </w:r>
          </w:p>
        </w:tc>
        <w:tc>
          <w:tcPr>
            <w:tcW w:w="1324" w:type="dxa"/>
            <w:tcBorders>
              <w:top w:val="nil"/>
              <w:left w:val="nil"/>
              <w:bottom w:val="nil"/>
              <w:right w:val="nil"/>
            </w:tcBorders>
            <w:vAlign w:val="top"/>
          </w:tcPr>
          <w:p w14:paraId="4FB1E2A0">
            <w:pPr>
              <w:rPr>
                <w:rFonts w:hint="eastAsia" w:eastAsiaTheme="minorEastAsia"/>
                <w:sz w:val="18"/>
                <w:szCs w:val="18"/>
                <w:lang w:eastAsia="zh-CN"/>
              </w:rPr>
            </w:pPr>
            <w:r>
              <w:rPr>
                <w:rFonts w:hint="eastAsia" w:ascii="Times New Roman" w:hAnsi="Times New Roman"/>
                <w:b w:val="0"/>
                <w:i/>
                <w:iCs/>
                <w:sz w:val="18"/>
                <w:szCs w:val="18"/>
                <w:lang w:eastAsia="zh-CN"/>
              </w:rPr>
              <w:t>Agromyces</w:t>
            </w:r>
          </w:p>
        </w:tc>
        <w:tc>
          <w:tcPr>
            <w:tcW w:w="946" w:type="dxa"/>
            <w:tcBorders>
              <w:top w:val="nil"/>
              <w:left w:val="nil"/>
              <w:bottom w:val="nil"/>
              <w:right w:val="nil"/>
            </w:tcBorders>
            <w:vAlign w:val="top"/>
          </w:tcPr>
          <w:p w14:paraId="444611C1">
            <w:pPr>
              <w:rPr>
                <w:sz w:val="18"/>
                <w:szCs w:val="18"/>
              </w:rPr>
            </w:pPr>
            <w:r>
              <w:rPr>
                <w:rFonts w:hint="eastAsia" w:ascii="Times New Roman" w:hAnsi="Times New Roman"/>
                <w:b w:val="0"/>
                <w:i w:val="0"/>
                <w:sz w:val="18"/>
                <w:szCs w:val="18"/>
              </w:rPr>
              <w:t>Bacterial genera</w:t>
            </w:r>
          </w:p>
        </w:tc>
        <w:tc>
          <w:tcPr>
            <w:tcW w:w="1594" w:type="dxa"/>
            <w:tcBorders>
              <w:top w:val="nil"/>
              <w:left w:val="nil"/>
              <w:bottom w:val="nil"/>
              <w:right w:val="nil"/>
            </w:tcBorders>
            <w:vAlign w:val="top"/>
          </w:tcPr>
          <w:p w14:paraId="57CD25F3">
            <w:pPr>
              <w:rPr>
                <w:sz w:val="18"/>
                <w:szCs w:val="18"/>
              </w:rPr>
            </w:pPr>
            <w:r>
              <w:rPr>
                <w:rFonts w:ascii="Times New Roman" w:hAnsi="Times New Roman"/>
                <w:b w:val="0"/>
                <w:i w:val="0"/>
                <w:sz w:val="18"/>
                <w:szCs w:val="18"/>
              </w:rPr>
              <w:t>2.91</w:t>
            </w:r>
          </w:p>
        </w:tc>
        <w:tc>
          <w:tcPr>
            <w:tcW w:w="813" w:type="dxa"/>
            <w:tcBorders>
              <w:top w:val="nil"/>
              <w:left w:val="nil"/>
              <w:bottom w:val="nil"/>
              <w:right w:val="nil"/>
            </w:tcBorders>
            <w:vAlign w:val="top"/>
          </w:tcPr>
          <w:p w14:paraId="654970E8">
            <w:pPr>
              <w:rPr>
                <w:sz w:val="18"/>
                <w:szCs w:val="18"/>
              </w:rPr>
            </w:pPr>
            <w:r>
              <w:rPr>
                <w:rFonts w:ascii="Times New Roman" w:hAnsi="Times New Roman"/>
                <w:b w:val="0"/>
                <w:i w:val="0"/>
                <w:sz w:val="18"/>
                <w:szCs w:val="18"/>
              </w:rPr>
              <w:t>0.89</w:t>
            </w:r>
          </w:p>
        </w:tc>
        <w:tc>
          <w:tcPr>
            <w:tcW w:w="813" w:type="dxa"/>
            <w:tcBorders>
              <w:top w:val="nil"/>
              <w:left w:val="nil"/>
              <w:bottom w:val="nil"/>
              <w:right w:val="nil"/>
            </w:tcBorders>
            <w:vAlign w:val="top"/>
          </w:tcPr>
          <w:p w14:paraId="52E03A97">
            <w:pPr>
              <w:rPr>
                <w:sz w:val="18"/>
                <w:szCs w:val="18"/>
              </w:rPr>
            </w:pPr>
            <w:r>
              <w:rPr>
                <w:rFonts w:ascii="Times New Roman" w:hAnsi="Times New Roman"/>
                <w:b w:val="0"/>
                <w:i w:val="0"/>
                <w:sz w:val="18"/>
                <w:szCs w:val="18"/>
              </w:rPr>
              <w:t>4.53</w:t>
            </w:r>
          </w:p>
        </w:tc>
        <w:tc>
          <w:tcPr>
            <w:tcW w:w="636" w:type="dxa"/>
            <w:tcBorders>
              <w:top w:val="nil"/>
              <w:left w:val="nil"/>
              <w:bottom w:val="nil"/>
              <w:right w:val="nil"/>
            </w:tcBorders>
            <w:vAlign w:val="top"/>
          </w:tcPr>
          <w:p w14:paraId="36E7A7BB">
            <w:pPr>
              <w:rPr>
                <w:sz w:val="18"/>
                <w:szCs w:val="18"/>
              </w:rPr>
            </w:pPr>
            <w:r>
              <w:rPr>
                <w:rFonts w:ascii="Times New Roman" w:hAnsi="Times New Roman"/>
                <w:b w:val="0"/>
                <w:i w:val="0"/>
                <w:sz w:val="18"/>
                <w:szCs w:val="18"/>
              </w:rPr>
              <w:t>0.00</w:t>
            </w:r>
          </w:p>
        </w:tc>
        <w:tc>
          <w:tcPr>
            <w:tcW w:w="722" w:type="dxa"/>
            <w:tcBorders>
              <w:top w:val="nil"/>
              <w:left w:val="nil"/>
              <w:bottom w:val="nil"/>
              <w:right w:val="nil"/>
            </w:tcBorders>
            <w:vAlign w:val="top"/>
          </w:tcPr>
          <w:p w14:paraId="77185681">
            <w:pPr>
              <w:rPr>
                <w:sz w:val="18"/>
                <w:szCs w:val="18"/>
              </w:rPr>
            </w:pPr>
            <w:r>
              <w:rPr>
                <w:rFonts w:ascii="Times New Roman" w:hAnsi="Times New Roman"/>
                <w:b w:val="0"/>
                <w:i w:val="0"/>
                <w:sz w:val="18"/>
                <w:szCs w:val="18"/>
              </w:rPr>
              <w:t>0.42</w:t>
            </w:r>
          </w:p>
        </w:tc>
        <w:tc>
          <w:tcPr>
            <w:tcW w:w="775" w:type="dxa"/>
            <w:tcBorders>
              <w:top w:val="nil"/>
              <w:left w:val="nil"/>
              <w:bottom w:val="nil"/>
              <w:right w:val="nil"/>
            </w:tcBorders>
            <w:vAlign w:val="top"/>
          </w:tcPr>
          <w:p w14:paraId="036FC743">
            <w:pPr>
              <w:rPr>
                <w:sz w:val="18"/>
                <w:szCs w:val="18"/>
              </w:rPr>
            </w:pPr>
            <w:r>
              <w:rPr>
                <w:rFonts w:ascii="Times New Roman" w:hAnsi="Times New Roman"/>
                <w:b w:val="0"/>
                <w:i w:val="0"/>
                <w:sz w:val="18"/>
                <w:szCs w:val="18"/>
              </w:rPr>
              <w:t>11.0</w:t>
            </w:r>
          </w:p>
        </w:tc>
      </w:tr>
      <w:tr w14:paraId="0956686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899" w:type="dxa"/>
            <w:tcBorders>
              <w:top w:val="nil"/>
              <w:left w:val="nil"/>
              <w:bottom w:val="nil"/>
              <w:right w:val="nil"/>
            </w:tcBorders>
            <w:vAlign w:val="top"/>
          </w:tcPr>
          <w:p w14:paraId="570A078A">
            <w:pPr>
              <w:rPr>
                <w:sz w:val="18"/>
                <w:szCs w:val="18"/>
              </w:rPr>
            </w:pPr>
            <w:r>
              <w:rPr>
                <w:rFonts w:ascii="Times New Roman" w:hAnsi="Times New Roman"/>
                <w:b w:val="0"/>
                <w:i w:val="0"/>
                <w:sz w:val="18"/>
                <w:szCs w:val="18"/>
              </w:rPr>
              <w:t>ANUE</w:t>
            </w:r>
          </w:p>
        </w:tc>
        <w:tc>
          <w:tcPr>
            <w:tcW w:w="1324" w:type="dxa"/>
            <w:tcBorders>
              <w:top w:val="nil"/>
              <w:left w:val="nil"/>
              <w:bottom w:val="nil"/>
              <w:right w:val="nil"/>
            </w:tcBorders>
            <w:vAlign w:val="top"/>
          </w:tcPr>
          <w:p w14:paraId="20682398">
            <w:pPr>
              <w:rPr>
                <w:sz w:val="18"/>
                <w:szCs w:val="18"/>
              </w:rPr>
            </w:pPr>
            <w:r>
              <w:rPr>
                <w:rFonts w:ascii="Times New Roman" w:hAnsi="Times New Roman"/>
                <w:b w:val="0"/>
                <w:i w:val="0"/>
                <w:sz w:val="18"/>
                <w:szCs w:val="18"/>
              </w:rPr>
              <w:t>S</w:t>
            </w:r>
            <w:r>
              <w:rPr>
                <w:rFonts w:hint="eastAsia" w:ascii="Times New Roman" w:hAnsi="Times New Roman"/>
                <w:b w:val="0"/>
                <w:i w:val="0"/>
                <w:sz w:val="18"/>
                <w:szCs w:val="18"/>
                <w:lang w:val="en-US" w:eastAsia="zh-CN"/>
              </w:rPr>
              <w:t>-</w:t>
            </w:r>
            <w:r>
              <w:rPr>
                <w:rFonts w:ascii="Times New Roman" w:hAnsi="Times New Roman"/>
                <w:b w:val="0"/>
                <w:i w:val="0"/>
                <w:sz w:val="18"/>
                <w:szCs w:val="18"/>
              </w:rPr>
              <w:t>SC</w:t>
            </w:r>
          </w:p>
        </w:tc>
        <w:tc>
          <w:tcPr>
            <w:tcW w:w="946" w:type="dxa"/>
            <w:tcBorders>
              <w:top w:val="nil"/>
              <w:left w:val="nil"/>
              <w:bottom w:val="nil"/>
              <w:right w:val="nil"/>
            </w:tcBorders>
            <w:vAlign w:val="top"/>
          </w:tcPr>
          <w:p w14:paraId="5C7002B8">
            <w:pPr>
              <w:rPr>
                <w:sz w:val="18"/>
                <w:szCs w:val="18"/>
              </w:rPr>
            </w:pPr>
            <w:r>
              <w:rPr>
                <w:rFonts w:ascii="Times New Roman" w:hAnsi="Times New Roman"/>
                <w:b w:val="0"/>
                <w:i w:val="0"/>
                <w:sz w:val="18"/>
                <w:szCs w:val="18"/>
              </w:rPr>
              <w:t>Enzyme activities</w:t>
            </w:r>
          </w:p>
        </w:tc>
        <w:tc>
          <w:tcPr>
            <w:tcW w:w="1594" w:type="dxa"/>
            <w:tcBorders>
              <w:top w:val="nil"/>
              <w:left w:val="nil"/>
              <w:bottom w:val="nil"/>
              <w:right w:val="nil"/>
            </w:tcBorders>
            <w:vAlign w:val="top"/>
          </w:tcPr>
          <w:p w14:paraId="3A338989">
            <w:pPr>
              <w:rPr>
                <w:sz w:val="18"/>
                <w:szCs w:val="18"/>
              </w:rPr>
            </w:pPr>
            <w:r>
              <w:rPr>
                <w:rFonts w:ascii="Times New Roman" w:hAnsi="Times New Roman"/>
                <w:b w:val="0"/>
                <w:i w:val="0"/>
                <w:sz w:val="18"/>
                <w:szCs w:val="18"/>
              </w:rPr>
              <w:t>7.28</w:t>
            </w:r>
          </w:p>
        </w:tc>
        <w:tc>
          <w:tcPr>
            <w:tcW w:w="813" w:type="dxa"/>
            <w:tcBorders>
              <w:top w:val="nil"/>
              <w:left w:val="nil"/>
              <w:bottom w:val="nil"/>
              <w:right w:val="nil"/>
            </w:tcBorders>
            <w:vAlign w:val="top"/>
          </w:tcPr>
          <w:p w14:paraId="38843ACE">
            <w:pPr>
              <w:rPr>
                <w:sz w:val="18"/>
                <w:szCs w:val="18"/>
              </w:rPr>
            </w:pPr>
            <w:r>
              <w:rPr>
                <w:rFonts w:ascii="Times New Roman" w:hAnsi="Times New Roman"/>
                <w:b w:val="0"/>
                <w:i w:val="0"/>
                <w:sz w:val="18"/>
                <w:szCs w:val="18"/>
              </w:rPr>
              <w:t>6.17</w:t>
            </w:r>
          </w:p>
        </w:tc>
        <w:tc>
          <w:tcPr>
            <w:tcW w:w="813" w:type="dxa"/>
            <w:tcBorders>
              <w:top w:val="nil"/>
              <w:left w:val="nil"/>
              <w:bottom w:val="nil"/>
              <w:right w:val="nil"/>
            </w:tcBorders>
            <w:vAlign w:val="top"/>
          </w:tcPr>
          <w:p w14:paraId="5443D1D1">
            <w:pPr>
              <w:rPr>
                <w:sz w:val="18"/>
                <w:szCs w:val="18"/>
              </w:rPr>
            </w:pPr>
            <w:r>
              <w:rPr>
                <w:rFonts w:ascii="Times New Roman" w:hAnsi="Times New Roman"/>
                <w:b w:val="0"/>
                <w:i w:val="0"/>
                <w:sz w:val="18"/>
                <w:szCs w:val="18"/>
              </w:rPr>
              <w:t>8.34</w:t>
            </w:r>
          </w:p>
        </w:tc>
        <w:tc>
          <w:tcPr>
            <w:tcW w:w="636" w:type="dxa"/>
            <w:tcBorders>
              <w:top w:val="nil"/>
              <w:left w:val="nil"/>
              <w:bottom w:val="nil"/>
              <w:right w:val="nil"/>
            </w:tcBorders>
            <w:vAlign w:val="top"/>
          </w:tcPr>
          <w:p w14:paraId="1F866B8D">
            <w:pPr>
              <w:rPr>
                <w:sz w:val="18"/>
                <w:szCs w:val="18"/>
              </w:rPr>
            </w:pPr>
            <w:r>
              <w:rPr>
                <w:rFonts w:ascii="Times New Roman" w:hAnsi="Times New Roman"/>
                <w:b w:val="0"/>
                <w:i w:val="0"/>
                <w:sz w:val="18"/>
                <w:szCs w:val="18"/>
              </w:rPr>
              <w:t>0.98</w:t>
            </w:r>
          </w:p>
        </w:tc>
        <w:tc>
          <w:tcPr>
            <w:tcW w:w="722" w:type="dxa"/>
            <w:tcBorders>
              <w:top w:val="nil"/>
              <w:left w:val="nil"/>
              <w:bottom w:val="nil"/>
              <w:right w:val="nil"/>
            </w:tcBorders>
            <w:vAlign w:val="top"/>
          </w:tcPr>
          <w:p w14:paraId="7062D7A2">
            <w:pPr>
              <w:rPr>
                <w:sz w:val="18"/>
                <w:szCs w:val="18"/>
              </w:rPr>
            </w:pPr>
            <w:r>
              <w:rPr>
                <w:rFonts w:ascii="Times New Roman" w:hAnsi="Times New Roman"/>
                <w:b w:val="0"/>
                <w:i w:val="0"/>
                <w:sz w:val="18"/>
                <w:szCs w:val="18"/>
              </w:rPr>
              <w:t>0.98</w:t>
            </w:r>
          </w:p>
        </w:tc>
        <w:tc>
          <w:tcPr>
            <w:tcW w:w="775" w:type="dxa"/>
            <w:tcBorders>
              <w:top w:val="nil"/>
              <w:left w:val="nil"/>
              <w:bottom w:val="nil"/>
              <w:right w:val="nil"/>
            </w:tcBorders>
            <w:vAlign w:val="top"/>
          </w:tcPr>
          <w:p w14:paraId="50E88447">
            <w:pPr>
              <w:rPr>
                <w:sz w:val="18"/>
                <w:szCs w:val="18"/>
              </w:rPr>
            </w:pPr>
            <w:r>
              <w:rPr>
                <w:rFonts w:ascii="Times New Roman" w:hAnsi="Times New Roman"/>
                <w:b w:val="0"/>
                <w:i w:val="0"/>
                <w:sz w:val="18"/>
                <w:szCs w:val="18"/>
              </w:rPr>
              <w:t>1.0</w:t>
            </w:r>
          </w:p>
        </w:tc>
      </w:tr>
      <w:tr w14:paraId="6A6AC45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899" w:type="dxa"/>
            <w:tcBorders>
              <w:top w:val="nil"/>
              <w:left w:val="nil"/>
              <w:bottom w:val="nil"/>
              <w:right w:val="nil"/>
            </w:tcBorders>
            <w:vAlign w:val="top"/>
          </w:tcPr>
          <w:p w14:paraId="38FB6963">
            <w:pPr>
              <w:rPr>
                <w:sz w:val="18"/>
                <w:szCs w:val="18"/>
              </w:rPr>
            </w:pPr>
            <w:r>
              <w:rPr>
                <w:rFonts w:ascii="Times New Roman" w:hAnsi="Times New Roman"/>
                <w:b w:val="0"/>
                <w:i w:val="0"/>
                <w:sz w:val="18"/>
                <w:szCs w:val="18"/>
              </w:rPr>
              <w:t>ANUE</w:t>
            </w:r>
          </w:p>
        </w:tc>
        <w:tc>
          <w:tcPr>
            <w:tcW w:w="1324" w:type="dxa"/>
            <w:tcBorders>
              <w:top w:val="nil"/>
              <w:left w:val="nil"/>
              <w:bottom w:val="nil"/>
              <w:right w:val="nil"/>
            </w:tcBorders>
            <w:vAlign w:val="top"/>
          </w:tcPr>
          <w:p w14:paraId="2DA01E88">
            <w:pPr>
              <w:rPr>
                <w:rFonts w:hint="eastAsia" w:eastAsiaTheme="minorEastAsia"/>
                <w:sz w:val="18"/>
                <w:szCs w:val="18"/>
                <w:lang w:eastAsia="zh-CN"/>
              </w:rPr>
            </w:pPr>
            <w:r>
              <w:rPr>
                <w:rFonts w:hint="eastAsia" w:ascii="Times New Roman" w:hAnsi="Times New Roman"/>
                <w:b w:val="0"/>
                <w:i/>
                <w:iCs/>
                <w:sz w:val="18"/>
                <w:szCs w:val="18"/>
                <w:lang w:eastAsia="zh-CN"/>
              </w:rPr>
              <w:t>Mesorhizobium</w:t>
            </w:r>
          </w:p>
        </w:tc>
        <w:tc>
          <w:tcPr>
            <w:tcW w:w="946" w:type="dxa"/>
            <w:tcBorders>
              <w:top w:val="nil"/>
              <w:left w:val="nil"/>
              <w:bottom w:val="nil"/>
              <w:right w:val="nil"/>
            </w:tcBorders>
            <w:vAlign w:val="top"/>
          </w:tcPr>
          <w:p w14:paraId="7CD14816">
            <w:pPr>
              <w:rPr>
                <w:sz w:val="18"/>
                <w:szCs w:val="18"/>
              </w:rPr>
            </w:pPr>
            <w:r>
              <w:rPr>
                <w:rFonts w:hint="eastAsia" w:ascii="Times New Roman" w:hAnsi="Times New Roman"/>
                <w:b w:val="0"/>
                <w:i w:val="0"/>
                <w:sz w:val="18"/>
                <w:szCs w:val="18"/>
              </w:rPr>
              <w:t>Bacterial genera</w:t>
            </w:r>
          </w:p>
        </w:tc>
        <w:tc>
          <w:tcPr>
            <w:tcW w:w="1594" w:type="dxa"/>
            <w:tcBorders>
              <w:top w:val="nil"/>
              <w:left w:val="nil"/>
              <w:bottom w:val="nil"/>
              <w:right w:val="nil"/>
            </w:tcBorders>
            <w:vAlign w:val="top"/>
          </w:tcPr>
          <w:p w14:paraId="20FF1B5A">
            <w:pPr>
              <w:rPr>
                <w:sz w:val="18"/>
                <w:szCs w:val="18"/>
              </w:rPr>
            </w:pPr>
            <w:r>
              <w:rPr>
                <w:rFonts w:ascii="Times New Roman" w:hAnsi="Times New Roman"/>
                <w:b w:val="0"/>
                <w:i w:val="0"/>
                <w:sz w:val="18"/>
                <w:szCs w:val="18"/>
              </w:rPr>
              <w:t>6.76</w:t>
            </w:r>
          </w:p>
        </w:tc>
        <w:tc>
          <w:tcPr>
            <w:tcW w:w="813" w:type="dxa"/>
            <w:tcBorders>
              <w:top w:val="nil"/>
              <w:left w:val="nil"/>
              <w:bottom w:val="nil"/>
              <w:right w:val="nil"/>
            </w:tcBorders>
            <w:vAlign w:val="top"/>
          </w:tcPr>
          <w:p w14:paraId="775CF29B">
            <w:pPr>
              <w:rPr>
                <w:sz w:val="18"/>
                <w:szCs w:val="18"/>
              </w:rPr>
            </w:pPr>
            <w:r>
              <w:rPr>
                <w:rFonts w:ascii="Times New Roman" w:hAnsi="Times New Roman"/>
                <w:b w:val="0"/>
                <w:i w:val="0"/>
                <w:sz w:val="18"/>
                <w:szCs w:val="18"/>
              </w:rPr>
              <w:t>5.71</w:t>
            </w:r>
          </w:p>
        </w:tc>
        <w:tc>
          <w:tcPr>
            <w:tcW w:w="813" w:type="dxa"/>
            <w:tcBorders>
              <w:top w:val="nil"/>
              <w:left w:val="nil"/>
              <w:bottom w:val="nil"/>
              <w:right w:val="nil"/>
            </w:tcBorders>
            <w:vAlign w:val="top"/>
          </w:tcPr>
          <w:p w14:paraId="49C1F1BF">
            <w:pPr>
              <w:rPr>
                <w:sz w:val="18"/>
                <w:szCs w:val="18"/>
              </w:rPr>
            </w:pPr>
            <w:r>
              <w:rPr>
                <w:rFonts w:ascii="Times New Roman" w:hAnsi="Times New Roman"/>
                <w:b w:val="0"/>
                <w:i w:val="0"/>
                <w:sz w:val="18"/>
                <w:szCs w:val="18"/>
              </w:rPr>
              <w:t>7.83</w:t>
            </w:r>
          </w:p>
        </w:tc>
        <w:tc>
          <w:tcPr>
            <w:tcW w:w="636" w:type="dxa"/>
            <w:tcBorders>
              <w:top w:val="nil"/>
              <w:left w:val="nil"/>
              <w:bottom w:val="nil"/>
              <w:right w:val="nil"/>
            </w:tcBorders>
            <w:vAlign w:val="top"/>
          </w:tcPr>
          <w:p w14:paraId="5DC14F51">
            <w:pPr>
              <w:rPr>
                <w:sz w:val="18"/>
                <w:szCs w:val="18"/>
              </w:rPr>
            </w:pPr>
            <w:r>
              <w:rPr>
                <w:rFonts w:ascii="Times New Roman" w:hAnsi="Times New Roman"/>
                <w:b w:val="0"/>
                <w:i w:val="0"/>
                <w:sz w:val="18"/>
                <w:szCs w:val="18"/>
              </w:rPr>
              <w:t>0.98</w:t>
            </w:r>
          </w:p>
        </w:tc>
        <w:tc>
          <w:tcPr>
            <w:tcW w:w="722" w:type="dxa"/>
            <w:tcBorders>
              <w:top w:val="nil"/>
              <w:left w:val="nil"/>
              <w:bottom w:val="nil"/>
              <w:right w:val="nil"/>
            </w:tcBorders>
            <w:vAlign w:val="top"/>
          </w:tcPr>
          <w:p w14:paraId="0781813F">
            <w:pPr>
              <w:rPr>
                <w:sz w:val="18"/>
                <w:szCs w:val="18"/>
              </w:rPr>
            </w:pPr>
            <w:r>
              <w:rPr>
                <w:rFonts w:ascii="Times New Roman" w:hAnsi="Times New Roman"/>
                <w:b w:val="0"/>
                <w:i w:val="0"/>
                <w:sz w:val="18"/>
                <w:szCs w:val="18"/>
              </w:rPr>
              <w:t>0.99</w:t>
            </w:r>
          </w:p>
        </w:tc>
        <w:tc>
          <w:tcPr>
            <w:tcW w:w="775" w:type="dxa"/>
            <w:tcBorders>
              <w:top w:val="nil"/>
              <w:left w:val="nil"/>
              <w:bottom w:val="nil"/>
              <w:right w:val="nil"/>
            </w:tcBorders>
            <w:vAlign w:val="top"/>
          </w:tcPr>
          <w:p w14:paraId="67F7DEA0">
            <w:pPr>
              <w:rPr>
                <w:sz w:val="18"/>
                <w:szCs w:val="18"/>
              </w:rPr>
            </w:pPr>
            <w:r>
              <w:rPr>
                <w:rFonts w:ascii="Times New Roman" w:hAnsi="Times New Roman"/>
                <w:b w:val="0"/>
                <w:i w:val="0"/>
                <w:sz w:val="18"/>
                <w:szCs w:val="18"/>
              </w:rPr>
              <w:t>2.0</w:t>
            </w:r>
          </w:p>
        </w:tc>
      </w:tr>
      <w:tr w14:paraId="3814527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899" w:type="dxa"/>
            <w:tcBorders>
              <w:top w:val="nil"/>
              <w:left w:val="nil"/>
              <w:bottom w:val="nil"/>
              <w:right w:val="nil"/>
            </w:tcBorders>
            <w:vAlign w:val="top"/>
          </w:tcPr>
          <w:p w14:paraId="00E7013F">
            <w:pPr>
              <w:rPr>
                <w:sz w:val="18"/>
                <w:szCs w:val="18"/>
              </w:rPr>
            </w:pPr>
            <w:r>
              <w:rPr>
                <w:rFonts w:ascii="Times New Roman" w:hAnsi="Times New Roman"/>
                <w:b w:val="0"/>
                <w:i w:val="0"/>
                <w:sz w:val="18"/>
                <w:szCs w:val="18"/>
              </w:rPr>
              <w:t>ANUE</w:t>
            </w:r>
          </w:p>
        </w:tc>
        <w:tc>
          <w:tcPr>
            <w:tcW w:w="1324" w:type="dxa"/>
            <w:tcBorders>
              <w:top w:val="nil"/>
              <w:left w:val="nil"/>
              <w:bottom w:val="nil"/>
              <w:right w:val="nil"/>
            </w:tcBorders>
            <w:vAlign w:val="top"/>
          </w:tcPr>
          <w:p w14:paraId="45E7CE8B">
            <w:pPr>
              <w:rPr>
                <w:sz w:val="18"/>
                <w:szCs w:val="18"/>
              </w:rPr>
            </w:pPr>
            <w:r>
              <w:rPr>
                <w:rFonts w:ascii="Times New Roman" w:hAnsi="Times New Roman"/>
                <w:b w:val="0"/>
                <w:i w:val="0"/>
                <w:sz w:val="18"/>
                <w:szCs w:val="18"/>
              </w:rPr>
              <w:t>NH</w:t>
            </w:r>
            <w:r>
              <w:rPr>
                <w:rFonts w:ascii="Times New Roman" w:hAnsi="Times New Roman"/>
                <w:b w:val="0"/>
                <w:i w:val="0"/>
                <w:sz w:val="18"/>
                <w:szCs w:val="18"/>
                <w:vertAlign w:val="subscript"/>
              </w:rPr>
              <w:t>4</w:t>
            </w:r>
            <w:r>
              <w:rPr>
                <w:rFonts w:hint="eastAsia" w:ascii="Times New Roman" w:hAnsi="Times New Roman"/>
                <w:b w:val="0"/>
                <w:i w:val="0"/>
                <w:sz w:val="18"/>
                <w:szCs w:val="18"/>
                <w:vertAlign w:val="superscript"/>
                <w:lang w:val="en-US" w:eastAsia="zh-CN"/>
              </w:rPr>
              <w:t>+</w:t>
            </w:r>
            <w:r>
              <w:rPr>
                <w:rFonts w:hint="eastAsia" w:ascii="Times New Roman" w:hAnsi="Times New Roman"/>
                <w:b w:val="0"/>
                <w:i w:val="0"/>
                <w:sz w:val="18"/>
                <w:szCs w:val="18"/>
                <w:lang w:val="en-US" w:eastAsia="zh-CN"/>
              </w:rPr>
              <w:t>-</w:t>
            </w:r>
            <w:r>
              <w:rPr>
                <w:rFonts w:ascii="Times New Roman" w:hAnsi="Times New Roman"/>
                <w:b w:val="0"/>
                <w:i w:val="0"/>
                <w:sz w:val="18"/>
                <w:szCs w:val="18"/>
              </w:rPr>
              <w:t>N</w:t>
            </w:r>
          </w:p>
        </w:tc>
        <w:tc>
          <w:tcPr>
            <w:tcW w:w="946" w:type="dxa"/>
            <w:tcBorders>
              <w:top w:val="nil"/>
              <w:left w:val="nil"/>
              <w:bottom w:val="nil"/>
              <w:right w:val="nil"/>
            </w:tcBorders>
            <w:vAlign w:val="top"/>
          </w:tcPr>
          <w:p w14:paraId="356A6D02">
            <w:pPr>
              <w:rPr>
                <w:sz w:val="18"/>
                <w:szCs w:val="18"/>
              </w:rPr>
            </w:pPr>
            <w:r>
              <w:rPr>
                <w:rFonts w:ascii="Times New Roman" w:hAnsi="Times New Roman"/>
                <w:b w:val="0"/>
                <w:i w:val="0"/>
                <w:sz w:val="18"/>
                <w:szCs w:val="18"/>
              </w:rPr>
              <w:t>Soil properties</w:t>
            </w:r>
          </w:p>
        </w:tc>
        <w:tc>
          <w:tcPr>
            <w:tcW w:w="1594" w:type="dxa"/>
            <w:tcBorders>
              <w:top w:val="nil"/>
              <w:left w:val="nil"/>
              <w:bottom w:val="nil"/>
              <w:right w:val="nil"/>
            </w:tcBorders>
            <w:vAlign w:val="top"/>
          </w:tcPr>
          <w:p w14:paraId="6231EFC9">
            <w:pPr>
              <w:rPr>
                <w:sz w:val="18"/>
                <w:szCs w:val="18"/>
              </w:rPr>
            </w:pPr>
            <w:r>
              <w:rPr>
                <w:rFonts w:ascii="Times New Roman" w:hAnsi="Times New Roman"/>
                <w:b w:val="0"/>
                <w:i w:val="0"/>
                <w:sz w:val="18"/>
                <w:szCs w:val="18"/>
              </w:rPr>
              <w:t>6.05</w:t>
            </w:r>
          </w:p>
        </w:tc>
        <w:tc>
          <w:tcPr>
            <w:tcW w:w="813" w:type="dxa"/>
            <w:tcBorders>
              <w:top w:val="nil"/>
              <w:left w:val="nil"/>
              <w:bottom w:val="nil"/>
              <w:right w:val="nil"/>
            </w:tcBorders>
            <w:vAlign w:val="top"/>
          </w:tcPr>
          <w:p w14:paraId="198E189A">
            <w:pPr>
              <w:rPr>
                <w:sz w:val="18"/>
                <w:szCs w:val="18"/>
              </w:rPr>
            </w:pPr>
            <w:r>
              <w:rPr>
                <w:rFonts w:ascii="Times New Roman" w:hAnsi="Times New Roman"/>
                <w:b w:val="0"/>
                <w:i w:val="0"/>
                <w:sz w:val="18"/>
                <w:szCs w:val="18"/>
              </w:rPr>
              <w:t>4.76</w:t>
            </w:r>
          </w:p>
        </w:tc>
        <w:tc>
          <w:tcPr>
            <w:tcW w:w="813" w:type="dxa"/>
            <w:tcBorders>
              <w:top w:val="nil"/>
              <w:left w:val="nil"/>
              <w:bottom w:val="nil"/>
              <w:right w:val="nil"/>
            </w:tcBorders>
            <w:vAlign w:val="top"/>
          </w:tcPr>
          <w:p w14:paraId="3C136D69">
            <w:pPr>
              <w:rPr>
                <w:sz w:val="18"/>
                <w:szCs w:val="18"/>
              </w:rPr>
            </w:pPr>
            <w:r>
              <w:rPr>
                <w:rFonts w:ascii="Times New Roman" w:hAnsi="Times New Roman"/>
                <w:b w:val="0"/>
                <w:i w:val="0"/>
                <w:sz w:val="18"/>
                <w:szCs w:val="18"/>
              </w:rPr>
              <w:t>7.25</w:t>
            </w:r>
          </w:p>
        </w:tc>
        <w:tc>
          <w:tcPr>
            <w:tcW w:w="636" w:type="dxa"/>
            <w:tcBorders>
              <w:top w:val="nil"/>
              <w:left w:val="nil"/>
              <w:bottom w:val="nil"/>
              <w:right w:val="nil"/>
            </w:tcBorders>
            <w:vAlign w:val="top"/>
          </w:tcPr>
          <w:p w14:paraId="0023AD47">
            <w:pPr>
              <w:rPr>
                <w:sz w:val="18"/>
                <w:szCs w:val="18"/>
              </w:rPr>
            </w:pPr>
            <w:r>
              <w:rPr>
                <w:rFonts w:ascii="Times New Roman" w:hAnsi="Times New Roman"/>
                <w:b w:val="0"/>
                <w:i w:val="0"/>
                <w:sz w:val="18"/>
                <w:szCs w:val="18"/>
              </w:rPr>
              <w:t>0.85</w:t>
            </w:r>
          </w:p>
        </w:tc>
        <w:tc>
          <w:tcPr>
            <w:tcW w:w="722" w:type="dxa"/>
            <w:tcBorders>
              <w:top w:val="nil"/>
              <w:left w:val="nil"/>
              <w:bottom w:val="nil"/>
              <w:right w:val="nil"/>
            </w:tcBorders>
            <w:vAlign w:val="top"/>
          </w:tcPr>
          <w:p w14:paraId="6B5DDCFB">
            <w:pPr>
              <w:rPr>
                <w:sz w:val="18"/>
                <w:szCs w:val="18"/>
              </w:rPr>
            </w:pPr>
            <w:r>
              <w:rPr>
                <w:rFonts w:ascii="Times New Roman" w:hAnsi="Times New Roman"/>
                <w:b w:val="0"/>
                <w:i w:val="0"/>
                <w:sz w:val="18"/>
                <w:szCs w:val="18"/>
              </w:rPr>
              <w:t>0.99</w:t>
            </w:r>
          </w:p>
        </w:tc>
        <w:tc>
          <w:tcPr>
            <w:tcW w:w="775" w:type="dxa"/>
            <w:tcBorders>
              <w:top w:val="nil"/>
              <w:left w:val="nil"/>
              <w:bottom w:val="nil"/>
              <w:right w:val="nil"/>
            </w:tcBorders>
            <w:vAlign w:val="top"/>
          </w:tcPr>
          <w:p w14:paraId="0B455A40">
            <w:pPr>
              <w:rPr>
                <w:sz w:val="18"/>
                <w:szCs w:val="18"/>
              </w:rPr>
            </w:pPr>
            <w:r>
              <w:rPr>
                <w:rFonts w:ascii="Times New Roman" w:hAnsi="Times New Roman"/>
                <w:b w:val="0"/>
                <w:i w:val="0"/>
                <w:sz w:val="18"/>
                <w:szCs w:val="18"/>
              </w:rPr>
              <w:t>3.0</w:t>
            </w:r>
          </w:p>
        </w:tc>
      </w:tr>
      <w:tr w14:paraId="4F9E6AB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899" w:type="dxa"/>
            <w:tcBorders>
              <w:top w:val="nil"/>
              <w:left w:val="nil"/>
              <w:bottom w:val="nil"/>
              <w:right w:val="nil"/>
            </w:tcBorders>
            <w:vAlign w:val="top"/>
          </w:tcPr>
          <w:p w14:paraId="5C2A4BF4">
            <w:pPr>
              <w:rPr>
                <w:sz w:val="18"/>
                <w:szCs w:val="18"/>
              </w:rPr>
            </w:pPr>
            <w:r>
              <w:rPr>
                <w:rFonts w:ascii="Times New Roman" w:hAnsi="Times New Roman"/>
                <w:b w:val="0"/>
                <w:i w:val="0"/>
                <w:sz w:val="18"/>
                <w:szCs w:val="18"/>
              </w:rPr>
              <w:t>ANUE</w:t>
            </w:r>
          </w:p>
        </w:tc>
        <w:tc>
          <w:tcPr>
            <w:tcW w:w="1324" w:type="dxa"/>
            <w:tcBorders>
              <w:top w:val="nil"/>
              <w:left w:val="nil"/>
              <w:bottom w:val="nil"/>
              <w:right w:val="nil"/>
            </w:tcBorders>
            <w:vAlign w:val="top"/>
          </w:tcPr>
          <w:p w14:paraId="08A6633E">
            <w:pPr>
              <w:rPr>
                <w:sz w:val="18"/>
                <w:szCs w:val="18"/>
              </w:rPr>
            </w:pPr>
            <w:r>
              <w:rPr>
                <w:rFonts w:ascii="Times New Roman" w:hAnsi="Times New Roman"/>
                <w:b w:val="0"/>
                <w:i w:val="0"/>
                <w:sz w:val="18"/>
                <w:szCs w:val="18"/>
              </w:rPr>
              <w:t>S</w:t>
            </w:r>
            <w:r>
              <w:rPr>
                <w:rFonts w:hint="eastAsia" w:ascii="Times New Roman" w:hAnsi="Times New Roman"/>
                <w:b w:val="0"/>
                <w:i w:val="0"/>
                <w:sz w:val="18"/>
                <w:szCs w:val="18"/>
                <w:lang w:val="en-US" w:eastAsia="zh-CN"/>
              </w:rPr>
              <w:t>-</w:t>
            </w:r>
            <w:r>
              <w:rPr>
                <w:rFonts w:ascii="Times New Roman" w:hAnsi="Times New Roman"/>
                <w:b w:val="0"/>
                <w:i w:val="0"/>
                <w:sz w:val="18"/>
                <w:szCs w:val="18"/>
              </w:rPr>
              <w:t>AKP</w:t>
            </w:r>
            <w:r>
              <w:rPr>
                <w:rFonts w:hint="eastAsia" w:ascii="Times New Roman" w:hAnsi="Times New Roman"/>
                <w:b w:val="0"/>
                <w:i w:val="0"/>
                <w:sz w:val="18"/>
                <w:szCs w:val="18"/>
                <w:lang w:val="en-US" w:eastAsia="zh-CN"/>
              </w:rPr>
              <w:t>/</w:t>
            </w:r>
            <w:r>
              <w:rPr>
                <w:rFonts w:ascii="Times New Roman" w:hAnsi="Times New Roman"/>
                <w:b w:val="0"/>
                <w:i w:val="0"/>
                <w:sz w:val="18"/>
                <w:szCs w:val="18"/>
              </w:rPr>
              <w:t>ALP</w:t>
            </w:r>
          </w:p>
        </w:tc>
        <w:tc>
          <w:tcPr>
            <w:tcW w:w="946" w:type="dxa"/>
            <w:tcBorders>
              <w:top w:val="nil"/>
              <w:left w:val="nil"/>
              <w:bottom w:val="nil"/>
              <w:right w:val="nil"/>
            </w:tcBorders>
            <w:vAlign w:val="top"/>
          </w:tcPr>
          <w:p w14:paraId="59810C91">
            <w:pPr>
              <w:rPr>
                <w:sz w:val="18"/>
                <w:szCs w:val="18"/>
              </w:rPr>
            </w:pPr>
            <w:r>
              <w:rPr>
                <w:rFonts w:ascii="Times New Roman" w:hAnsi="Times New Roman"/>
                <w:b w:val="0"/>
                <w:i w:val="0"/>
                <w:sz w:val="18"/>
                <w:szCs w:val="18"/>
              </w:rPr>
              <w:t>Enzyme activities</w:t>
            </w:r>
          </w:p>
        </w:tc>
        <w:tc>
          <w:tcPr>
            <w:tcW w:w="1594" w:type="dxa"/>
            <w:tcBorders>
              <w:top w:val="nil"/>
              <w:left w:val="nil"/>
              <w:bottom w:val="nil"/>
              <w:right w:val="nil"/>
            </w:tcBorders>
            <w:vAlign w:val="top"/>
          </w:tcPr>
          <w:p w14:paraId="11BA1201">
            <w:pPr>
              <w:rPr>
                <w:sz w:val="18"/>
                <w:szCs w:val="18"/>
              </w:rPr>
            </w:pPr>
            <w:r>
              <w:rPr>
                <w:rFonts w:ascii="Times New Roman" w:hAnsi="Times New Roman"/>
                <w:b w:val="0"/>
                <w:i w:val="0"/>
                <w:sz w:val="18"/>
                <w:szCs w:val="18"/>
              </w:rPr>
              <w:t>5.01</w:t>
            </w:r>
          </w:p>
        </w:tc>
        <w:tc>
          <w:tcPr>
            <w:tcW w:w="813" w:type="dxa"/>
            <w:tcBorders>
              <w:top w:val="nil"/>
              <w:left w:val="nil"/>
              <w:bottom w:val="nil"/>
              <w:right w:val="nil"/>
            </w:tcBorders>
            <w:vAlign w:val="top"/>
          </w:tcPr>
          <w:p w14:paraId="139E72A7">
            <w:pPr>
              <w:rPr>
                <w:sz w:val="18"/>
                <w:szCs w:val="18"/>
              </w:rPr>
            </w:pPr>
            <w:r>
              <w:rPr>
                <w:rFonts w:ascii="Times New Roman" w:hAnsi="Times New Roman"/>
                <w:b w:val="0"/>
                <w:i w:val="0"/>
                <w:sz w:val="18"/>
                <w:szCs w:val="18"/>
              </w:rPr>
              <w:t>3.96</w:t>
            </w:r>
          </w:p>
        </w:tc>
        <w:tc>
          <w:tcPr>
            <w:tcW w:w="813" w:type="dxa"/>
            <w:tcBorders>
              <w:top w:val="nil"/>
              <w:left w:val="nil"/>
              <w:bottom w:val="nil"/>
              <w:right w:val="nil"/>
            </w:tcBorders>
            <w:vAlign w:val="top"/>
          </w:tcPr>
          <w:p w14:paraId="60B7477F">
            <w:pPr>
              <w:rPr>
                <w:sz w:val="18"/>
                <w:szCs w:val="18"/>
              </w:rPr>
            </w:pPr>
            <w:r>
              <w:rPr>
                <w:rFonts w:ascii="Times New Roman" w:hAnsi="Times New Roman"/>
                <w:b w:val="0"/>
                <w:i w:val="0"/>
                <w:sz w:val="18"/>
                <w:szCs w:val="18"/>
              </w:rPr>
              <w:t>5.98</w:t>
            </w:r>
          </w:p>
        </w:tc>
        <w:tc>
          <w:tcPr>
            <w:tcW w:w="636" w:type="dxa"/>
            <w:tcBorders>
              <w:top w:val="nil"/>
              <w:left w:val="nil"/>
              <w:bottom w:val="nil"/>
              <w:right w:val="nil"/>
            </w:tcBorders>
            <w:vAlign w:val="top"/>
          </w:tcPr>
          <w:p w14:paraId="6961693F">
            <w:pPr>
              <w:rPr>
                <w:sz w:val="18"/>
                <w:szCs w:val="18"/>
              </w:rPr>
            </w:pPr>
            <w:r>
              <w:rPr>
                <w:rFonts w:ascii="Times New Roman" w:hAnsi="Times New Roman"/>
                <w:b w:val="0"/>
                <w:i w:val="0"/>
                <w:sz w:val="18"/>
                <w:szCs w:val="18"/>
              </w:rPr>
              <w:t>0.13</w:t>
            </w:r>
          </w:p>
        </w:tc>
        <w:tc>
          <w:tcPr>
            <w:tcW w:w="722" w:type="dxa"/>
            <w:tcBorders>
              <w:top w:val="nil"/>
              <w:left w:val="nil"/>
              <w:bottom w:val="nil"/>
              <w:right w:val="nil"/>
            </w:tcBorders>
            <w:vAlign w:val="top"/>
          </w:tcPr>
          <w:p w14:paraId="6B153706">
            <w:pPr>
              <w:rPr>
                <w:sz w:val="18"/>
                <w:szCs w:val="18"/>
              </w:rPr>
            </w:pPr>
            <w:r>
              <w:rPr>
                <w:rFonts w:ascii="Times New Roman" w:hAnsi="Times New Roman"/>
                <w:b w:val="0"/>
                <w:i w:val="0"/>
                <w:sz w:val="18"/>
                <w:szCs w:val="18"/>
              </w:rPr>
              <w:t>0.99</w:t>
            </w:r>
          </w:p>
        </w:tc>
        <w:tc>
          <w:tcPr>
            <w:tcW w:w="775" w:type="dxa"/>
            <w:tcBorders>
              <w:top w:val="nil"/>
              <w:left w:val="nil"/>
              <w:bottom w:val="nil"/>
              <w:right w:val="nil"/>
            </w:tcBorders>
            <w:vAlign w:val="top"/>
          </w:tcPr>
          <w:p w14:paraId="24F06BC6">
            <w:pPr>
              <w:rPr>
                <w:sz w:val="18"/>
                <w:szCs w:val="18"/>
              </w:rPr>
            </w:pPr>
            <w:r>
              <w:rPr>
                <w:rFonts w:ascii="Times New Roman" w:hAnsi="Times New Roman"/>
                <w:b w:val="0"/>
                <w:i w:val="0"/>
                <w:sz w:val="18"/>
                <w:szCs w:val="18"/>
              </w:rPr>
              <w:t>4.0</w:t>
            </w:r>
          </w:p>
        </w:tc>
      </w:tr>
      <w:tr w14:paraId="13A0F86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899" w:type="dxa"/>
            <w:tcBorders>
              <w:top w:val="nil"/>
              <w:left w:val="nil"/>
              <w:bottom w:val="nil"/>
              <w:right w:val="nil"/>
            </w:tcBorders>
            <w:vAlign w:val="top"/>
          </w:tcPr>
          <w:p w14:paraId="5D55089E">
            <w:pPr>
              <w:rPr>
                <w:sz w:val="18"/>
                <w:szCs w:val="18"/>
              </w:rPr>
            </w:pPr>
            <w:r>
              <w:rPr>
                <w:rFonts w:ascii="Times New Roman" w:hAnsi="Times New Roman"/>
                <w:b w:val="0"/>
                <w:i w:val="0"/>
                <w:sz w:val="18"/>
                <w:szCs w:val="18"/>
              </w:rPr>
              <w:t>ANUE</w:t>
            </w:r>
          </w:p>
        </w:tc>
        <w:tc>
          <w:tcPr>
            <w:tcW w:w="1324" w:type="dxa"/>
            <w:tcBorders>
              <w:top w:val="nil"/>
              <w:left w:val="nil"/>
              <w:bottom w:val="nil"/>
              <w:right w:val="nil"/>
            </w:tcBorders>
            <w:vAlign w:val="top"/>
          </w:tcPr>
          <w:p w14:paraId="1DB17E85">
            <w:pPr>
              <w:rPr>
                <w:sz w:val="18"/>
                <w:szCs w:val="18"/>
              </w:rPr>
            </w:pPr>
            <w:r>
              <w:rPr>
                <w:rFonts w:ascii="Times New Roman" w:hAnsi="Times New Roman"/>
                <w:b w:val="0"/>
                <w:i w:val="0"/>
                <w:sz w:val="18"/>
                <w:szCs w:val="18"/>
              </w:rPr>
              <w:t>S</w:t>
            </w:r>
            <w:r>
              <w:rPr>
                <w:rFonts w:hint="eastAsia" w:ascii="Times New Roman" w:hAnsi="Times New Roman"/>
                <w:b w:val="0"/>
                <w:i w:val="0"/>
                <w:sz w:val="18"/>
                <w:szCs w:val="18"/>
                <w:lang w:val="en-US" w:eastAsia="zh-CN"/>
              </w:rPr>
              <w:t>-</w:t>
            </w:r>
            <w:r>
              <w:rPr>
                <w:rFonts w:ascii="Times New Roman" w:hAnsi="Times New Roman"/>
                <w:b w:val="0"/>
                <w:i w:val="0"/>
                <w:sz w:val="18"/>
                <w:szCs w:val="18"/>
              </w:rPr>
              <w:t>DHA</w:t>
            </w:r>
          </w:p>
        </w:tc>
        <w:tc>
          <w:tcPr>
            <w:tcW w:w="946" w:type="dxa"/>
            <w:tcBorders>
              <w:top w:val="nil"/>
              <w:left w:val="nil"/>
              <w:bottom w:val="nil"/>
              <w:right w:val="nil"/>
            </w:tcBorders>
            <w:vAlign w:val="top"/>
          </w:tcPr>
          <w:p w14:paraId="0E417959">
            <w:pPr>
              <w:rPr>
                <w:sz w:val="18"/>
                <w:szCs w:val="18"/>
              </w:rPr>
            </w:pPr>
            <w:r>
              <w:rPr>
                <w:rFonts w:ascii="Times New Roman" w:hAnsi="Times New Roman"/>
                <w:b w:val="0"/>
                <w:i w:val="0"/>
                <w:sz w:val="18"/>
                <w:szCs w:val="18"/>
              </w:rPr>
              <w:t>Enzyme activities</w:t>
            </w:r>
          </w:p>
        </w:tc>
        <w:tc>
          <w:tcPr>
            <w:tcW w:w="1594" w:type="dxa"/>
            <w:tcBorders>
              <w:top w:val="nil"/>
              <w:left w:val="nil"/>
              <w:bottom w:val="nil"/>
              <w:right w:val="nil"/>
            </w:tcBorders>
            <w:vAlign w:val="top"/>
          </w:tcPr>
          <w:p w14:paraId="2093733A">
            <w:pPr>
              <w:rPr>
                <w:sz w:val="18"/>
                <w:szCs w:val="18"/>
              </w:rPr>
            </w:pPr>
            <w:r>
              <w:rPr>
                <w:rFonts w:ascii="Times New Roman" w:hAnsi="Times New Roman"/>
                <w:b w:val="0"/>
                <w:i w:val="0"/>
                <w:sz w:val="18"/>
                <w:szCs w:val="18"/>
              </w:rPr>
              <w:t>4.57</w:t>
            </w:r>
          </w:p>
        </w:tc>
        <w:tc>
          <w:tcPr>
            <w:tcW w:w="813" w:type="dxa"/>
            <w:tcBorders>
              <w:top w:val="nil"/>
              <w:left w:val="nil"/>
              <w:bottom w:val="nil"/>
              <w:right w:val="nil"/>
            </w:tcBorders>
            <w:vAlign w:val="top"/>
          </w:tcPr>
          <w:p w14:paraId="4E2A36D7">
            <w:pPr>
              <w:rPr>
                <w:sz w:val="18"/>
                <w:szCs w:val="18"/>
              </w:rPr>
            </w:pPr>
            <w:r>
              <w:rPr>
                <w:rFonts w:ascii="Times New Roman" w:hAnsi="Times New Roman"/>
                <w:b w:val="0"/>
                <w:i w:val="0"/>
                <w:sz w:val="18"/>
                <w:szCs w:val="18"/>
              </w:rPr>
              <w:t>3.45</w:t>
            </w:r>
          </w:p>
        </w:tc>
        <w:tc>
          <w:tcPr>
            <w:tcW w:w="813" w:type="dxa"/>
            <w:tcBorders>
              <w:top w:val="nil"/>
              <w:left w:val="nil"/>
              <w:bottom w:val="nil"/>
              <w:right w:val="nil"/>
            </w:tcBorders>
            <w:vAlign w:val="top"/>
          </w:tcPr>
          <w:p w14:paraId="636E7178">
            <w:pPr>
              <w:rPr>
                <w:sz w:val="18"/>
                <w:szCs w:val="18"/>
              </w:rPr>
            </w:pPr>
            <w:r>
              <w:rPr>
                <w:rFonts w:ascii="Times New Roman" w:hAnsi="Times New Roman"/>
                <w:b w:val="0"/>
                <w:i w:val="0"/>
                <w:sz w:val="18"/>
                <w:szCs w:val="18"/>
              </w:rPr>
              <w:t>5.52</w:t>
            </w:r>
          </w:p>
        </w:tc>
        <w:tc>
          <w:tcPr>
            <w:tcW w:w="636" w:type="dxa"/>
            <w:tcBorders>
              <w:top w:val="nil"/>
              <w:left w:val="nil"/>
              <w:bottom w:val="nil"/>
              <w:right w:val="nil"/>
            </w:tcBorders>
            <w:vAlign w:val="top"/>
          </w:tcPr>
          <w:p w14:paraId="076EF290">
            <w:pPr>
              <w:rPr>
                <w:sz w:val="18"/>
                <w:szCs w:val="18"/>
              </w:rPr>
            </w:pPr>
            <w:r>
              <w:rPr>
                <w:rFonts w:ascii="Times New Roman" w:hAnsi="Times New Roman"/>
                <w:b w:val="0"/>
                <w:i w:val="0"/>
                <w:sz w:val="18"/>
                <w:szCs w:val="18"/>
              </w:rPr>
              <w:t>0.03</w:t>
            </w:r>
          </w:p>
        </w:tc>
        <w:tc>
          <w:tcPr>
            <w:tcW w:w="722" w:type="dxa"/>
            <w:tcBorders>
              <w:top w:val="nil"/>
              <w:left w:val="nil"/>
              <w:bottom w:val="nil"/>
              <w:right w:val="nil"/>
            </w:tcBorders>
            <w:vAlign w:val="top"/>
          </w:tcPr>
          <w:p w14:paraId="293B6657">
            <w:pPr>
              <w:rPr>
                <w:sz w:val="18"/>
                <w:szCs w:val="18"/>
              </w:rPr>
            </w:pPr>
            <w:r>
              <w:rPr>
                <w:rFonts w:ascii="Times New Roman" w:hAnsi="Times New Roman"/>
                <w:b w:val="0"/>
                <w:i w:val="0"/>
                <w:sz w:val="18"/>
                <w:szCs w:val="18"/>
              </w:rPr>
              <w:t>0.95</w:t>
            </w:r>
          </w:p>
        </w:tc>
        <w:tc>
          <w:tcPr>
            <w:tcW w:w="775" w:type="dxa"/>
            <w:tcBorders>
              <w:top w:val="nil"/>
              <w:left w:val="nil"/>
              <w:bottom w:val="nil"/>
              <w:right w:val="nil"/>
            </w:tcBorders>
            <w:vAlign w:val="top"/>
          </w:tcPr>
          <w:p w14:paraId="69FDA3CA">
            <w:pPr>
              <w:rPr>
                <w:sz w:val="18"/>
                <w:szCs w:val="18"/>
              </w:rPr>
            </w:pPr>
            <w:r>
              <w:rPr>
                <w:rFonts w:ascii="Times New Roman" w:hAnsi="Times New Roman"/>
                <w:b w:val="0"/>
                <w:i w:val="0"/>
                <w:sz w:val="18"/>
                <w:szCs w:val="18"/>
              </w:rPr>
              <w:t>5.0</w:t>
            </w:r>
          </w:p>
        </w:tc>
      </w:tr>
      <w:tr w14:paraId="1C0C450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899" w:type="dxa"/>
            <w:tcBorders>
              <w:top w:val="nil"/>
              <w:left w:val="nil"/>
              <w:bottom w:val="nil"/>
              <w:right w:val="nil"/>
            </w:tcBorders>
            <w:vAlign w:val="top"/>
          </w:tcPr>
          <w:p w14:paraId="0665A82D">
            <w:pPr>
              <w:rPr>
                <w:sz w:val="18"/>
                <w:szCs w:val="18"/>
              </w:rPr>
            </w:pPr>
            <w:r>
              <w:rPr>
                <w:rFonts w:ascii="Times New Roman" w:hAnsi="Times New Roman"/>
                <w:b w:val="0"/>
                <w:i w:val="0"/>
                <w:sz w:val="18"/>
                <w:szCs w:val="18"/>
              </w:rPr>
              <w:t>ANUE</w:t>
            </w:r>
          </w:p>
        </w:tc>
        <w:tc>
          <w:tcPr>
            <w:tcW w:w="1324" w:type="dxa"/>
            <w:tcBorders>
              <w:top w:val="nil"/>
              <w:left w:val="nil"/>
              <w:bottom w:val="nil"/>
              <w:right w:val="nil"/>
            </w:tcBorders>
            <w:vAlign w:val="top"/>
          </w:tcPr>
          <w:p w14:paraId="7A0D8657">
            <w:pPr>
              <w:rPr>
                <w:sz w:val="18"/>
                <w:szCs w:val="18"/>
              </w:rPr>
            </w:pPr>
            <w:r>
              <w:rPr>
                <w:rFonts w:ascii="Times New Roman" w:hAnsi="Times New Roman"/>
                <w:b w:val="0"/>
                <w:i w:val="0"/>
                <w:sz w:val="18"/>
                <w:szCs w:val="18"/>
              </w:rPr>
              <w:t>AP</w:t>
            </w:r>
          </w:p>
        </w:tc>
        <w:tc>
          <w:tcPr>
            <w:tcW w:w="946" w:type="dxa"/>
            <w:tcBorders>
              <w:top w:val="nil"/>
              <w:left w:val="nil"/>
              <w:bottom w:val="nil"/>
              <w:right w:val="nil"/>
            </w:tcBorders>
            <w:vAlign w:val="top"/>
          </w:tcPr>
          <w:p w14:paraId="2F8E59E4">
            <w:pPr>
              <w:rPr>
                <w:sz w:val="18"/>
                <w:szCs w:val="18"/>
              </w:rPr>
            </w:pPr>
            <w:r>
              <w:rPr>
                <w:rFonts w:ascii="Times New Roman" w:hAnsi="Times New Roman"/>
                <w:b w:val="0"/>
                <w:i w:val="0"/>
                <w:sz w:val="18"/>
                <w:szCs w:val="18"/>
              </w:rPr>
              <w:t>Soil properties</w:t>
            </w:r>
          </w:p>
        </w:tc>
        <w:tc>
          <w:tcPr>
            <w:tcW w:w="1594" w:type="dxa"/>
            <w:tcBorders>
              <w:top w:val="nil"/>
              <w:left w:val="nil"/>
              <w:bottom w:val="nil"/>
              <w:right w:val="nil"/>
            </w:tcBorders>
            <w:vAlign w:val="top"/>
          </w:tcPr>
          <w:p w14:paraId="697C87BF">
            <w:pPr>
              <w:rPr>
                <w:sz w:val="18"/>
                <w:szCs w:val="18"/>
              </w:rPr>
            </w:pPr>
            <w:r>
              <w:rPr>
                <w:rFonts w:ascii="Times New Roman" w:hAnsi="Times New Roman"/>
                <w:b w:val="0"/>
                <w:i w:val="0"/>
                <w:sz w:val="18"/>
                <w:szCs w:val="18"/>
              </w:rPr>
              <w:t>4.03</w:t>
            </w:r>
          </w:p>
        </w:tc>
        <w:tc>
          <w:tcPr>
            <w:tcW w:w="813" w:type="dxa"/>
            <w:tcBorders>
              <w:top w:val="nil"/>
              <w:left w:val="nil"/>
              <w:bottom w:val="nil"/>
              <w:right w:val="nil"/>
            </w:tcBorders>
            <w:vAlign w:val="top"/>
          </w:tcPr>
          <w:p w14:paraId="0BED681A">
            <w:pPr>
              <w:rPr>
                <w:sz w:val="18"/>
                <w:szCs w:val="18"/>
              </w:rPr>
            </w:pPr>
            <w:r>
              <w:rPr>
                <w:rFonts w:ascii="Times New Roman" w:hAnsi="Times New Roman"/>
                <w:b w:val="0"/>
                <w:i w:val="0"/>
                <w:sz w:val="18"/>
                <w:szCs w:val="18"/>
              </w:rPr>
              <w:t>2.33</w:t>
            </w:r>
          </w:p>
        </w:tc>
        <w:tc>
          <w:tcPr>
            <w:tcW w:w="813" w:type="dxa"/>
            <w:tcBorders>
              <w:top w:val="nil"/>
              <w:left w:val="nil"/>
              <w:bottom w:val="nil"/>
              <w:right w:val="nil"/>
            </w:tcBorders>
            <w:vAlign w:val="top"/>
          </w:tcPr>
          <w:p w14:paraId="52BE825B">
            <w:pPr>
              <w:rPr>
                <w:sz w:val="18"/>
                <w:szCs w:val="18"/>
              </w:rPr>
            </w:pPr>
            <w:r>
              <w:rPr>
                <w:rFonts w:ascii="Times New Roman" w:hAnsi="Times New Roman"/>
                <w:b w:val="0"/>
                <w:i w:val="0"/>
                <w:sz w:val="18"/>
                <w:szCs w:val="18"/>
              </w:rPr>
              <w:t>5.36</w:t>
            </w:r>
          </w:p>
        </w:tc>
        <w:tc>
          <w:tcPr>
            <w:tcW w:w="636" w:type="dxa"/>
            <w:tcBorders>
              <w:top w:val="nil"/>
              <w:left w:val="nil"/>
              <w:bottom w:val="nil"/>
              <w:right w:val="nil"/>
            </w:tcBorders>
            <w:vAlign w:val="top"/>
          </w:tcPr>
          <w:p w14:paraId="63917A73">
            <w:pPr>
              <w:rPr>
                <w:sz w:val="18"/>
                <w:szCs w:val="18"/>
              </w:rPr>
            </w:pPr>
            <w:r>
              <w:rPr>
                <w:rFonts w:ascii="Times New Roman" w:hAnsi="Times New Roman"/>
                <w:b w:val="0"/>
                <w:i w:val="0"/>
                <w:sz w:val="18"/>
                <w:szCs w:val="18"/>
              </w:rPr>
              <w:t>0.01</w:t>
            </w:r>
          </w:p>
        </w:tc>
        <w:tc>
          <w:tcPr>
            <w:tcW w:w="722" w:type="dxa"/>
            <w:tcBorders>
              <w:top w:val="nil"/>
              <w:left w:val="nil"/>
              <w:bottom w:val="nil"/>
              <w:right w:val="nil"/>
            </w:tcBorders>
            <w:vAlign w:val="top"/>
          </w:tcPr>
          <w:p w14:paraId="500D77C1">
            <w:pPr>
              <w:rPr>
                <w:sz w:val="18"/>
                <w:szCs w:val="18"/>
              </w:rPr>
            </w:pPr>
            <w:r>
              <w:rPr>
                <w:rFonts w:ascii="Times New Roman" w:hAnsi="Times New Roman"/>
                <w:b w:val="0"/>
                <w:i w:val="0"/>
                <w:sz w:val="18"/>
                <w:szCs w:val="18"/>
              </w:rPr>
              <w:t>0.72</w:t>
            </w:r>
          </w:p>
        </w:tc>
        <w:tc>
          <w:tcPr>
            <w:tcW w:w="775" w:type="dxa"/>
            <w:tcBorders>
              <w:top w:val="nil"/>
              <w:left w:val="nil"/>
              <w:bottom w:val="nil"/>
              <w:right w:val="nil"/>
            </w:tcBorders>
            <w:vAlign w:val="top"/>
          </w:tcPr>
          <w:p w14:paraId="126AA566">
            <w:pPr>
              <w:rPr>
                <w:sz w:val="18"/>
                <w:szCs w:val="18"/>
              </w:rPr>
            </w:pPr>
            <w:r>
              <w:rPr>
                <w:rFonts w:ascii="Times New Roman" w:hAnsi="Times New Roman"/>
                <w:b w:val="0"/>
                <w:i w:val="0"/>
                <w:sz w:val="18"/>
                <w:szCs w:val="18"/>
              </w:rPr>
              <w:t>8.0</w:t>
            </w:r>
          </w:p>
        </w:tc>
      </w:tr>
      <w:tr w14:paraId="55F44A2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899" w:type="dxa"/>
            <w:tcBorders>
              <w:top w:val="nil"/>
              <w:left w:val="nil"/>
              <w:bottom w:val="nil"/>
              <w:right w:val="nil"/>
            </w:tcBorders>
            <w:vAlign w:val="top"/>
          </w:tcPr>
          <w:p w14:paraId="6701AC6B">
            <w:pPr>
              <w:rPr>
                <w:sz w:val="18"/>
                <w:szCs w:val="18"/>
              </w:rPr>
            </w:pPr>
            <w:r>
              <w:rPr>
                <w:rFonts w:ascii="Times New Roman" w:hAnsi="Times New Roman"/>
                <w:b w:val="0"/>
                <w:i w:val="0"/>
                <w:sz w:val="18"/>
                <w:szCs w:val="18"/>
              </w:rPr>
              <w:t>ANUE</w:t>
            </w:r>
          </w:p>
        </w:tc>
        <w:tc>
          <w:tcPr>
            <w:tcW w:w="1324" w:type="dxa"/>
            <w:tcBorders>
              <w:top w:val="nil"/>
              <w:left w:val="nil"/>
              <w:bottom w:val="nil"/>
              <w:right w:val="nil"/>
            </w:tcBorders>
            <w:vAlign w:val="top"/>
          </w:tcPr>
          <w:p w14:paraId="2EC4B1D1">
            <w:pPr>
              <w:rPr>
                <w:sz w:val="18"/>
                <w:szCs w:val="18"/>
              </w:rPr>
            </w:pPr>
            <w:r>
              <w:rPr>
                <w:rFonts w:ascii="Times New Roman" w:hAnsi="Times New Roman"/>
                <w:b w:val="0"/>
                <w:i w:val="0"/>
                <w:sz w:val="18"/>
                <w:szCs w:val="18"/>
              </w:rPr>
              <w:t>SOM</w:t>
            </w:r>
          </w:p>
        </w:tc>
        <w:tc>
          <w:tcPr>
            <w:tcW w:w="946" w:type="dxa"/>
            <w:tcBorders>
              <w:top w:val="nil"/>
              <w:left w:val="nil"/>
              <w:bottom w:val="nil"/>
              <w:right w:val="nil"/>
            </w:tcBorders>
            <w:vAlign w:val="top"/>
          </w:tcPr>
          <w:p w14:paraId="7BA7E77B">
            <w:pPr>
              <w:rPr>
                <w:sz w:val="18"/>
                <w:szCs w:val="18"/>
              </w:rPr>
            </w:pPr>
            <w:r>
              <w:rPr>
                <w:rFonts w:ascii="Times New Roman" w:hAnsi="Times New Roman"/>
                <w:b w:val="0"/>
                <w:i w:val="0"/>
                <w:sz w:val="18"/>
                <w:szCs w:val="18"/>
              </w:rPr>
              <w:t>Soil properties</w:t>
            </w:r>
          </w:p>
        </w:tc>
        <w:tc>
          <w:tcPr>
            <w:tcW w:w="1594" w:type="dxa"/>
            <w:tcBorders>
              <w:top w:val="nil"/>
              <w:left w:val="nil"/>
              <w:bottom w:val="nil"/>
              <w:right w:val="nil"/>
            </w:tcBorders>
            <w:vAlign w:val="top"/>
          </w:tcPr>
          <w:p w14:paraId="03E64D5E">
            <w:pPr>
              <w:rPr>
                <w:sz w:val="18"/>
                <w:szCs w:val="18"/>
              </w:rPr>
            </w:pPr>
            <w:r>
              <w:rPr>
                <w:rFonts w:ascii="Times New Roman" w:hAnsi="Times New Roman"/>
                <w:b w:val="0"/>
                <w:i w:val="0"/>
                <w:sz w:val="18"/>
                <w:szCs w:val="18"/>
              </w:rPr>
              <w:t>3.86</w:t>
            </w:r>
          </w:p>
        </w:tc>
        <w:tc>
          <w:tcPr>
            <w:tcW w:w="813" w:type="dxa"/>
            <w:tcBorders>
              <w:top w:val="nil"/>
              <w:left w:val="nil"/>
              <w:bottom w:val="nil"/>
              <w:right w:val="nil"/>
            </w:tcBorders>
            <w:vAlign w:val="top"/>
          </w:tcPr>
          <w:p w14:paraId="6802E0BA">
            <w:pPr>
              <w:rPr>
                <w:sz w:val="18"/>
                <w:szCs w:val="18"/>
              </w:rPr>
            </w:pPr>
            <w:r>
              <w:rPr>
                <w:rFonts w:ascii="Times New Roman" w:hAnsi="Times New Roman"/>
                <w:b w:val="0"/>
                <w:i w:val="0"/>
                <w:sz w:val="18"/>
                <w:szCs w:val="18"/>
              </w:rPr>
              <w:t>2.76</w:t>
            </w:r>
          </w:p>
        </w:tc>
        <w:tc>
          <w:tcPr>
            <w:tcW w:w="813" w:type="dxa"/>
            <w:tcBorders>
              <w:top w:val="nil"/>
              <w:left w:val="nil"/>
              <w:bottom w:val="nil"/>
              <w:right w:val="nil"/>
            </w:tcBorders>
            <w:vAlign w:val="top"/>
          </w:tcPr>
          <w:p w14:paraId="26F0D166">
            <w:pPr>
              <w:rPr>
                <w:sz w:val="18"/>
                <w:szCs w:val="18"/>
              </w:rPr>
            </w:pPr>
            <w:r>
              <w:rPr>
                <w:rFonts w:ascii="Times New Roman" w:hAnsi="Times New Roman"/>
                <w:b w:val="0"/>
                <w:i w:val="0"/>
                <w:sz w:val="18"/>
                <w:szCs w:val="18"/>
              </w:rPr>
              <w:t>4.78</w:t>
            </w:r>
          </w:p>
        </w:tc>
        <w:tc>
          <w:tcPr>
            <w:tcW w:w="636" w:type="dxa"/>
            <w:tcBorders>
              <w:top w:val="nil"/>
              <w:left w:val="nil"/>
              <w:bottom w:val="nil"/>
              <w:right w:val="nil"/>
            </w:tcBorders>
            <w:vAlign w:val="top"/>
          </w:tcPr>
          <w:p w14:paraId="379C2871">
            <w:pPr>
              <w:rPr>
                <w:sz w:val="18"/>
                <w:szCs w:val="18"/>
              </w:rPr>
            </w:pPr>
            <w:r>
              <w:rPr>
                <w:rFonts w:ascii="Times New Roman" w:hAnsi="Times New Roman"/>
                <w:b w:val="0"/>
                <w:i w:val="0"/>
                <w:sz w:val="18"/>
                <w:szCs w:val="18"/>
              </w:rPr>
              <w:t>0.00</w:t>
            </w:r>
          </w:p>
        </w:tc>
        <w:tc>
          <w:tcPr>
            <w:tcW w:w="722" w:type="dxa"/>
            <w:tcBorders>
              <w:top w:val="nil"/>
              <w:left w:val="nil"/>
              <w:bottom w:val="nil"/>
              <w:right w:val="nil"/>
            </w:tcBorders>
            <w:vAlign w:val="top"/>
          </w:tcPr>
          <w:p w14:paraId="2EBA2C90">
            <w:pPr>
              <w:rPr>
                <w:sz w:val="18"/>
                <w:szCs w:val="18"/>
              </w:rPr>
            </w:pPr>
            <w:r>
              <w:rPr>
                <w:rFonts w:ascii="Times New Roman" w:hAnsi="Times New Roman"/>
                <w:b w:val="0"/>
                <w:i w:val="0"/>
                <w:sz w:val="18"/>
                <w:szCs w:val="18"/>
              </w:rPr>
              <w:t>0.73</w:t>
            </w:r>
          </w:p>
        </w:tc>
        <w:tc>
          <w:tcPr>
            <w:tcW w:w="775" w:type="dxa"/>
            <w:tcBorders>
              <w:top w:val="nil"/>
              <w:left w:val="nil"/>
              <w:bottom w:val="nil"/>
              <w:right w:val="nil"/>
            </w:tcBorders>
            <w:vAlign w:val="top"/>
          </w:tcPr>
          <w:p w14:paraId="0B9200AE">
            <w:pPr>
              <w:rPr>
                <w:sz w:val="18"/>
                <w:szCs w:val="18"/>
              </w:rPr>
            </w:pPr>
            <w:r>
              <w:rPr>
                <w:rFonts w:ascii="Times New Roman" w:hAnsi="Times New Roman"/>
                <w:b w:val="0"/>
                <w:i w:val="0"/>
                <w:sz w:val="18"/>
                <w:szCs w:val="18"/>
              </w:rPr>
              <w:t>9.0</w:t>
            </w:r>
          </w:p>
        </w:tc>
      </w:tr>
      <w:tr w14:paraId="583D34F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899" w:type="dxa"/>
            <w:tcBorders>
              <w:top w:val="nil"/>
              <w:left w:val="nil"/>
              <w:bottom w:val="nil"/>
              <w:right w:val="nil"/>
            </w:tcBorders>
            <w:vAlign w:val="top"/>
          </w:tcPr>
          <w:p w14:paraId="02B2EF1A">
            <w:pPr>
              <w:rPr>
                <w:sz w:val="18"/>
                <w:szCs w:val="18"/>
              </w:rPr>
            </w:pPr>
            <w:r>
              <w:rPr>
                <w:rFonts w:ascii="Times New Roman" w:hAnsi="Times New Roman"/>
                <w:b w:val="0"/>
                <w:i w:val="0"/>
                <w:sz w:val="18"/>
                <w:szCs w:val="18"/>
              </w:rPr>
              <w:t>ANUE</w:t>
            </w:r>
          </w:p>
        </w:tc>
        <w:tc>
          <w:tcPr>
            <w:tcW w:w="1324" w:type="dxa"/>
            <w:tcBorders>
              <w:top w:val="nil"/>
              <w:left w:val="nil"/>
              <w:bottom w:val="nil"/>
              <w:right w:val="nil"/>
            </w:tcBorders>
            <w:vAlign w:val="top"/>
          </w:tcPr>
          <w:p w14:paraId="5C8D576A">
            <w:pPr>
              <w:rPr>
                <w:rFonts w:hint="eastAsia" w:eastAsiaTheme="minorEastAsia"/>
                <w:sz w:val="18"/>
                <w:szCs w:val="18"/>
                <w:lang w:eastAsia="zh-CN"/>
              </w:rPr>
            </w:pPr>
            <w:r>
              <w:rPr>
                <w:rFonts w:hint="eastAsia" w:ascii="Times New Roman" w:hAnsi="Times New Roman"/>
                <w:b w:val="0"/>
                <w:i/>
                <w:iCs/>
                <w:sz w:val="18"/>
                <w:szCs w:val="18"/>
                <w:lang w:eastAsia="zh-CN"/>
              </w:rPr>
              <w:t>bglX</w:t>
            </w:r>
          </w:p>
        </w:tc>
        <w:tc>
          <w:tcPr>
            <w:tcW w:w="946" w:type="dxa"/>
            <w:tcBorders>
              <w:top w:val="nil"/>
              <w:left w:val="nil"/>
              <w:bottom w:val="nil"/>
              <w:right w:val="nil"/>
            </w:tcBorders>
            <w:vAlign w:val="top"/>
          </w:tcPr>
          <w:p w14:paraId="4D4D203E">
            <w:pPr>
              <w:rPr>
                <w:sz w:val="18"/>
                <w:szCs w:val="18"/>
              </w:rPr>
            </w:pPr>
            <w:r>
              <w:rPr>
                <w:rFonts w:ascii="Times New Roman" w:hAnsi="Times New Roman"/>
                <w:b w:val="0"/>
                <w:i w:val="0"/>
                <w:sz w:val="18"/>
                <w:szCs w:val="18"/>
              </w:rPr>
              <w:t>Functional genes</w:t>
            </w:r>
          </w:p>
        </w:tc>
        <w:tc>
          <w:tcPr>
            <w:tcW w:w="1594" w:type="dxa"/>
            <w:tcBorders>
              <w:top w:val="nil"/>
              <w:left w:val="nil"/>
              <w:bottom w:val="nil"/>
              <w:right w:val="nil"/>
            </w:tcBorders>
            <w:vAlign w:val="top"/>
          </w:tcPr>
          <w:p w14:paraId="0C02FA5E">
            <w:pPr>
              <w:rPr>
                <w:sz w:val="18"/>
                <w:szCs w:val="18"/>
              </w:rPr>
            </w:pPr>
            <w:r>
              <w:rPr>
                <w:rFonts w:ascii="Times New Roman" w:hAnsi="Times New Roman"/>
                <w:b w:val="0"/>
                <w:i w:val="0"/>
                <w:sz w:val="18"/>
                <w:szCs w:val="18"/>
              </w:rPr>
              <w:t>3.80</w:t>
            </w:r>
          </w:p>
        </w:tc>
        <w:tc>
          <w:tcPr>
            <w:tcW w:w="813" w:type="dxa"/>
            <w:tcBorders>
              <w:top w:val="nil"/>
              <w:left w:val="nil"/>
              <w:bottom w:val="nil"/>
              <w:right w:val="nil"/>
            </w:tcBorders>
            <w:vAlign w:val="top"/>
          </w:tcPr>
          <w:p w14:paraId="2F6D7148">
            <w:pPr>
              <w:rPr>
                <w:sz w:val="18"/>
                <w:szCs w:val="18"/>
              </w:rPr>
            </w:pPr>
            <w:r>
              <w:rPr>
                <w:rFonts w:ascii="Times New Roman" w:hAnsi="Times New Roman"/>
                <w:b w:val="0"/>
                <w:i w:val="0"/>
                <w:sz w:val="18"/>
                <w:szCs w:val="18"/>
              </w:rPr>
              <w:t>2.15</w:t>
            </w:r>
          </w:p>
        </w:tc>
        <w:tc>
          <w:tcPr>
            <w:tcW w:w="813" w:type="dxa"/>
            <w:tcBorders>
              <w:top w:val="nil"/>
              <w:left w:val="nil"/>
              <w:bottom w:val="nil"/>
              <w:right w:val="nil"/>
            </w:tcBorders>
            <w:vAlign w:val="top"/>
          </w:tcPr>
          <w:p w14:paraId="3040FA1A">
            <w:pPr>
              <w:rPr>
                <w:sz w:val="18"/>
                <w:szCs w:val="18"/>
              </w:rPr>
            </w:pPr>
            <w:r>
              <w:rPr>
                <w:rFonts w:ascii="Times New Roman" w:hAnsi="Times New Roman"/>
                <w:b w:val="0"/>
                <w:i w:val="0"/>
                <w:sz w:val="18"/>
                <w:szCs w:val="18"/>
              </w:rPr>
              <w:t>5.22</w:t>
            </w:r>
          </w:p>
        </w:tc>
        <w:tc>
          <w:tcPr>
            <w:tcW w:w="636" w:type="dxa"/>
            <w:tcBorders>
              <w:top w:val="nil"/>
              <w:left w:val="nil"/>
              <w:bottom w:val="nil"/>
              <w:right w:val="nil"/>
            </w:tcBorders>
            <w:vAlign w:val="top"/>
          </w:tcPr>
          <w:p w14:paraId="57CBF956">
            <w:pPr>
              <w:rPr>
                <w:sz w:val="18"/>
                <w:szCs w:val="18"/>
              </w:rPr>
            </w:pPr>
            <w:r>
              <w:rPr>
                <w:rFonts w:ascii="Times New Roman" w:hAnsi="Times New Roman"/>
                <w:b w:val="0"/>
                <w:i w:val="0"/>
                <w:sz w:val="18"/>
                <w:szCs w:val="18"/>
              </w:rPr>
              <w:t>0.01</w:t>
            </w:r>
          </w:p>
        </w:tc>
        <w:tc>
          <w:tcPr>
            <w:tcW w:w="722" w:type="dxa"/>
            <w:tcBorders>
              <w:top w:val="nil"/>
              <w:left w:val="nil"/>
              <w:bottom w:val="nil"/>
              <w:right w:val="nil"/>
            </w:tcBorders>
            <w:vAlign w:val="top"/>
          </w:tcPr>
          <w:p w14:paraId="22B391D5">
            <w:pPr>
              <w:rPr>
                <w:sz w:val="18"/>
                <w:szCs w:val="18"/>
              </w:rPr>
            </w:pPr>
            <w:r>
              <w:rPr>
                <w:rFonts w:ascii="Times New Roman" w:hAnsi="Times New Roman"/>
                <w:b w:val="0"/>
                <w:i w:val="0"/>
                <w:sz w:val="18"/>
                <w:szCs w:val="18"/>
              </w:rPr>
              <w:t>0.62</w:t>
            </w:r>
          </w:p>
        </w:tc>
        <w:tc>
          <w:tcPr>
            <w:tcW w:w="775" w:type="dxa"/>
            <w:tcBorders>
              <w:top w:val="nil"/>
              <w:left w:val="nil"/>
              <w:bottom w:val="nil"/>
              <w:right w:val="nil"/>
            </w:tcBorders>
            <w:vAlign w:val="top"/>
          </w:tcPr>
          <w:p w14:paraId="108C8F76">
            <w:pPr>
              <w:rPr>
                <w:sz w:val="18"/>
                <w:szCs w:val="18"/>
              </w:rPr>
            </w:pPr>
            <w:r>
              <w:rPr>
                <w:rFonts w:ascii="Times New Roman" w:hAnsi="Times New Roman"/>
                <w:b w:val="0"/>
                <w:i w:val="0"/>
                <w:sz w:val="18"/>
                <w:szCs w:val="18"/>
              </w:rPr>
              <w:t>9.0</w:t>
            </w:r>
          </w:p>
        </w:tc>
      </w:tr>
      <w:tr w14:paraId="58A620A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899" w:type="dxa"/>
            <w:tcBorders>
              <w:top w:val="nil"/>
              <w:left w:val="nil"/>
              <w:bottom w:val="nil"/>
              <w:right w:val="nil"/>
            </w:tcBorders>
            <w:vAlign w:val="top"/>
          </w:tcPr>
          <w:p w14:paraId="13057A8C">
            <w:pPr>
              <w:rPr>
                <w:sz w:val="18"/>
                <w:szCs w:val="18"/>
              </w:rPr>
            </w:pPr>
            <w:r>
              <w:rPr>
                <w:rFonts w:ascii="Times New Roman" w:hAnsi="Times New Roman"/>
                <w:b w:val="0"/>
                <w:i w:val="0"/>
                <w:sz w:val="18"/>
                <w:szCs w:val="18"/>
              </w:rPr>
              <w:t>ANUE</w:t>
            </w:r>
          </w:p>
        </w:tc>
        <w:tc>
          <w:tcPr>
            <w:tcW w:w="1324" w:type="dxa"/>
            <w:tcBorders>
              <w:top w:val="nil"/>
              <w:left w:val="nil"/>
              <w:bottom w:val="nil"/>
              <w:right w:val="nil"/>
            </w:tcBorders>
            <w:vAlign w:val="top"/>
          </w:tcPr>
          <w:p w14:paraId="4FDBD9D1">
            <w:pPr>
              <w:rPr>
                <w:sz w:val="18"/>
                <w:szCs w:val="18"/>
              </w:rPr>
            </w:pPr>
            <w:r>
              <w:rPr>
                <w:rFonts w:ascii="Times New Roman" w:hAnsi="Times New Roman"/>
                <w:b w:val="0"/>
                <w:i w:val="0"/>
                <w:sz w:val="18"/>
                <w:szCs w:val="18"/>
              </w:rPr>
              <w:t>Hydrolyzable</w:t>
            </w:r>
            <w:r>
              <w:rPr>
                <w:rFonts w:hint="eastAsia" w:ascii="Times New Roman" w:hAnsi="Times New Roman"/>
                <w:b w:val="0"/>
                <w:i w:val="0"/>
                <w:sz w:val="18"/>
                <w:szCs w:val="18"/>
                <w:lang w:val="en-US" w:eastAsia="zh-CN"/>
              </w:rPr>
              <w:t>-</w:t>
            </w:r>
            <w:r>
              <w:rPr>
                <w:rFonts w:ascii="Times New Roman" w:hAnsi="Times New Roman"/>
                <w:b w:val="0"/>
                <w:i w:val="0"/>
                <w:sz w:val="18"/>
                <w:szCs w:val="18"/>
              </w:rPr>
              <w:t>N</w:t>
            </w:r>
          </w:p>
        </w:tc>
        <w:tc>
          <w:tcPr>
            <w:tcW w:w="946" w:type="dxa"/>
            <w:tcBorders>
              <w:top w:val="nil"/>
              <w:left w:val="nil"/>
              <w:bottom w:val="nil"/>
              <w:right w:val="nil"/>
            </w:tcBorders>
            <w:vAlign w:val="top"/>
          </w:tcPr>
          <w:p w14:paraId="7F634E4A">
            <w:pPr>
              <w:rPr>
                <w:sz w:val="18"/>
                <w:szCs w:val="18"/>
              </w:rPr>
            </w:pPr>
            <w:r>
              <w:rPr>
                <w:rFonts w:ascii="Times New Roman" w:hAnsi="Times New Roman"/>
                <w:b w:val="0"/>
                <w:i w:val="0"/>
                <w:sz w:val="18"/>
                <w:szCs w:val="18"/>
              </w:rPr>
              <w:t>Soil properties</w:t>
            </w:r>
          </w:p>
        </w:tc>
        <w:tc>
          <w:tcPr>
            <w:tcW w:w="1594" w:type="dxa"/>
            <w:tcBorders>
              <w:top w:val="nil"/>
              <w:left w:val="nil"/>
              <w:bottom w:val="nil"/>
              <w:right w:val="nil"/>
            </w:tcBorders>
            <w:vAlign w:val="top"/>
          </w:tcPr>
          <w:p w14:paraId="30DE41F6">
            <w:pPr>
              <w:rPr>
                <w:sz w:val="18"/>
                <w:szCs w:val="18"/>
              </w:rPr>
            </w:pPr>
            <w:r>
              <w:rPr>
                <w:rFonts w:ascii="Times New Roman" w:hAnsi="Times New Roman"/>
                <w:b w:val="0"/>
                <w:i w:val="0"/>
                <w:sz w:val="18"/>
                <w:szCs w:val="18"/>
              </w:rPr>
              <w:t>3.80</w:t>
            </w:r>
          </w:p>
        </w:tc>
        <w:tc>
          <w:tcPr>
            <w:tcW w:w="813" w:type="dxa"/>
            <w:tcBorders>
              <w:top w:val="nil"/>
              <w:left w:val="nil"/>
              <w:bottom w:val="nil"/>
              <w:right w:val="nil"/>
            </w:tcBorders>
            <w:vAlign w:val="top"/>
          </w:tcPr>
          <w:p w14:paraId="0A54CAE3">
            <w:pPr>
              <w:rPr>
                <w:sz w:val="18"/>
                <w:szCs w:val="18"/>
              </w:rPr>
            </w:pPr>
            <w:r>
              <w:rPr>
                <w:rFonts w:ascii="Times New Roman" w:hAnsi="Times New Roman"/>
                <w:b w:val="0"/>
                <w:i w:val="0"/>
                <w:sz w:val="18"/>
                <w:szCs w:val="18"/>
              </w:rPr>
              <w:t>2.34</w:t>
            </w:r>
          </w:p>
        </w:tc>
        <w:tc>
          <w:tcPr>
            <w:tcW w:w="813" w:type="dxa"/>
            <w:tcBorders>
              <w:top w:val="nil"/>
              <w:left w:val="nil"/>
              <w:bottom w:val="nil"/>
              <w:right w:val="nil"/>
            </w:tcBorders>
            <w:vAlign w:val="top"/>
          </w:tcPr>
          <w:p w14:paraId="3C8D0EDE">
            <w:pPr>
              <w:rPr>
                <w:sz w:val="18"/>
                <w:szCs w:val="18"/>
              </w:rPr>
            </w:pPr>
            <w:r>
              <w:rPr>
                <w:rFonts w:ascii="Times New Roman" w:hAnsi="Times New Roman"/>
                <w:b w:val="0"/>
                <w:i w:val="0"/>
                <w:sz w:val="18"/>
                <w:szCs w:val="18"/>
              </w:rPr>
              <w:t>5.06</w:t>
            </w:r>
          </w:p>
        </w:tc>
        <w:tc>
          <w:tcPr>
            <w:tcW w:w="636" w:type="dxa"/>
            <w:tcBorders>
              <w:top w:val="nil"/>
              <w:left w:val="nil"/>
              <w:bottom w:val="nil"/>
              <w:right w:val="nil"/>
            </w:tcBorders>
            <w:vAlign w:val="top"/>
          </w:tcPr>
          <w:p w14:paraId="5A8CCAC0">
            <w:pPr>
              <w:rPr>
                <w:sz w:val="18"/>
                <w:szCs w:val="18"/>
              </w:rPr>
            </w:pPr>
            <w:r>
              <w:rPr>
                <w:rFonts w:ascii="Times New Roman" w:hAnsi="Times New Roman"/>
                <w:b w:val="0"/>
                <w:i w:val="0"/>
                <w:sz w:val="18"/>
                <w:szCs w:val="18"/>
              </w:rPr>
              <w:t>0.00</w:t>
            </w:r>
          </w:p>
        </w:tc>
        <w:tc>
          <w:tcPr>
            <w:tcW w:w="722" w:type="dxa"/>
            <w:tcBorders>
              <w:top w:val="nil"/>
              <w:left w:val="nil"/>
              <w:bottom w:val="nil"/>
              <w:right w:val="nil"/>
            </w:tcBorders>
            <w:vAlign w:val="top"/>
          </w:tcPr>
          <w:p w14:paraId="1E81E429">
            <w:pPr>
              <w:rPr>
                <w:sz w:val="18"/>
                <w:szCs w:val="18"/>
              </w:rPr>
            </w:pPr>
            <w:r>
              <w:rPr>
                <w:rFonts w:ascii="Times New Roman" w:hAnsi="Times New Roman"/>
                <w:b w:val="0"/>
                <w:i w:val="0"/>
                <w:sz w:val="18"/>
                <w:szCs w:val="18"/>
              </w:rPr>
              <w:t>0.66</w:t>
            </w:r>
          </w:p>
        </w:tc>
        <w:tc>
          <w:tcPr>
            <w:tcW w:w="775" w:type="dxa"/>
            <w:tcBorders>
              <w:top w:val="nil"/>
              <w:left w:val="nil"/>
              <w:bottom w:val="nil"/>
              <w:right w:val="nil"/>
            </w:tcBorders>
            <w:vAlign w:val="top"/>
          </w:tcPr>
          <w:p w14:paraId="55AA4F39">
            <w:pPr>
              <w:rPr>
                <w:sz w:val="18"/>
                <w:szCs w:val="18"/>
              </w:rPr>
            </w:pPr>
            <w:r>
              <w:rPr>
                <w:rFonts w:ascii="Times New Roman" w:hAnsi="Times New Roman"/>
                <w:b w:val="0"/>
                <w:i w:val="0"/>
                <w:sz w:val="18"/>
                <w:szCs w:val="18"/>
              </w:rPr>
              <w:t>9.0</w:t>
            </w:r>
          </w:p>
        </w:tc>
      </w:tr>
      <w:tr w14:paraId="05104A3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899" w:type="dxa"/>
            <w:tcBorders>
              <w:top w:val="nil"/>
              <w:left w:val="nil"/>
              <w:bottom w:val="single" w:color="000000" w:sz="8" w:space="0"/>
              <w:right w:val="nil"/>
            </w:tcBorders>
            <w:vAlign w:val="top"/>
          </w:tcPr>
          <w:p w14:paraId="412C2749">
            <w:pPr>
              <w:rPr>
                <w:sz w:val="18"/>
                <w:szCs w:val="18"/>
              </w:rPr>
            </w:pPr>
            <w:r>
              <w:rPr>
                <w:rFonts w:ascii="Times New Roman" w:hAnsi="Times New Roman"/>
                <w:b w:val="0"/>
                <w:i w:val="0"/>
                <w:sz w:val="18"/>
                <w:szCs w:val="18"/>
              </w:rPr>
              <w:t>ANUE</w:t>
            </w:r>
          </w:p>
        </w:tc>
        <w:tc>
          <w:tcPr>
            <w:tcW w:w="1324" w:type="dxa"/>
            <w:tcBorders>
              <w:top w:val="nil"/>
              <w:left w:val="nil"/>
              <w:bottom w:val="single" w:color="000000" w:sz="8" w:space="0"/>
              <w:right w:val="nil"/>
            </w:tcBorders>
            <w:vAlign w:val="top"/>
          </w:tcPr>
          <w:p w14:paraId="1D2943CD">
            <w:pPr>
              <w:rPr>
                <w:rFonts w:hint="eastAsia" w:eastAsiaTheme="minorEastAsia"/>
                <w:sz w:val="18"/>
                <w:szCs w:val="18"/>
                <w:lang w:eastAsia="zh-CN"/>
              </w:rPr>
            </w:pPr>
            <w:r>
              <w:rPr>
                <w:rFonts w:hint="eastAsia" w:ascii="Times New Roman" w:hAnsi="Times New Roman"/>
                <w:b w:val="0"/>
                <w:i/>
                <w:sz w:val="18"/>
                <w:szCs w:val="18"/>
                <w:lang w:eastAsia="zh-CN"/>
              </w:rPr>
              <w:t>Microvirga</w:t>
            </w:r>
          </w:p>
        </w:tc>
        <w:tc>
          <w:tcPr>
            <w:tcW w:w="946" w:type="dxa"/>
            <w:tcBorders>
              <w:top w:val="nil"/>
              <w:left w:val="nil"/>
              <w:bottom w:val="single" w:color="000000" w:sz="8" w:space="0"/>
              <w:right w:val="nil"/>
            </w:tcBorders>
            <w:vAlign w:val="top"/>
          </w:tcPr>
          <w:p w14:paraId="2F2277AE">
            <w:pPr>
              <w:rPr>
                <w:sz w:val="18"/>
                <w:szCs w:val="18"/>
              </w:rPr>
            </w:pPr>
            <w:r>
              <w:rPr>
                <w:rFonts w:hint="eastAsia" w:ascii="Times New Roman" w:hAnsi="Times New Roman"/>
                <w:b w:val="0"/>
                <w:i w:val="0"/>
                <w:sz w:val="18"/>
                <w:szCs w:val="18"/>
              </w:rPr>
              <w:t>Bacterial genera</w:t>
            </w:r>
          </w:p>
        </w:tc>
        <w:tc>
          <w:tcPr>
            <w:tcW w:w="1594" w:type="dxa"/>
            <w:tcBorders>
              <w:top w:val="nil"/>
              <w:left w:val="nil"/>
              <w:bottom w:val="single" w:color="000000" w:sz="8" w:space="0"/>
              <w:right w:val="nil"/>
            </w:tcBorders>
            <w:vAlign w:val="top"/>
          </w:tcPr>
          <w:p w14:paraId="19A90925">
            <w:pPr>
              <w:rPr>
                <w:sz w:val="18"/>
                <w:szCs w:val="18"/>
              </w:rPr>
            </w:pPr>
            <w:r>
              <w:rPr>
                <w:rFonts w:ascii="Times New Roman" w:hAnsi="Times New Roman"/>
                <w:b w:val="0"/>
                <w:i w:val="0"/>
                <w:sz w:val="18"/>
                <w:szCs w:val="18"/>
              </w:rPr>
              <w:t>3.67</w:t>
            </w:r>
          </w:p>
        </w:tc>
        <w:tc>
          <w:tcPr>
            <w:tcW w:w="813" w:type="dxa"/>
            <w:tcBorders>
              <w:top w:val="nil"/>
              <w:left w:val="nil"/>
              <w:bottom w:val="single" w:color="000000" w:sz="8" w:space="0"/>
              <w:right w:val="nil"/>
            </w:tcBorders>
            <w:vAlign w:val="top"/>
          </w:tcPr>
          <w:p w14:paraId="4FF00448">
            <w:pPr>
              <w:rPr>
                <w:sz w:val="18"/>
                <w:szCs w:val="18"/>
              </w:rPr>
            </w:pPr>
            <w:r>
              <w:rPr>
                <w:rFonts w:ascii="Times New Roman" w:hAnsi="Times New Roman"/>
                <w:b w:val="0"/>
                <w:i w:val="0"/>
                <w:sz w:val="18"/>
                <w:szCs w:val="18"/>
              </w:rPr>
              <w:t>2.25</w:t>
            </w:r>
          </w:p>
        </w:tc>
        <w:tc>
          <w:tcPr>
            <w:tcW w:w="813" w:type="dxa"/>
            <w:tcBorders>
              <w:top w:val="nil"/>
              <w:left w:val="nil"/>
              <w:bottom w:val="single" w:color="000000" w:sz="8" w:space="0"/>
              <w:right w:val="nil"/>
            </w:tcBorders>
            <w:vAlign w:val="top"/>
          </w:tcPr>
          <w:p w14:paraId="0509155A">
            <w:pPr>
              <w:rPr>
                <w:sz w:val="18"/>
                <w:szCs w:val="18"/>
              </w:rPr>
            </w:pPr>
            <w:r>
              <w:rPr>
                <w:rFonts w:ascii="Times New Roman" w:hAnsi="Times New Roman"/>
                <w:b w:val="0"/>
                <w:i w:val="0"/>
                <w:sz w:val="18"/>
                <w:szCs w:val="18"/>
              </w:rPr>
              <w:t>4.79</w:t>
            </w:r>
          </w:p>
        </w:tc>
        <w:tc>
          <w:tcPr>
            <w:tcW w:w="636" w:type="dxa"/>
            <w:tcBorders>
              <w:top w:val="nil"/>
              <w:left w:val="nil"/>
              <w:bottom w:val="single" w:color="000000" w:sz="8" w:space="0"/>
              <w:right w:val="nil"/>
            </w:tcBorders>
            <w:vAlign w:val="top"/>
          </w:tcPr>
          <w:p w14:paraId="21996C8D">
            <w:pPr>
              <w:rPr>
                <w:sz w:val="18"/>
                <w:szCs w:val="18"/>
              </w:rPr>
            </w:pPr>
            <w:r>
              <w:rPr>
                <w:rFonts w:ascii="Times New Roman" w:hAnsi="Times New Roman"/>
                <w:b w:val="0"/>
                <w:i w:val="0"/>
                <w:sz w:val="18"/>
                <w:szCs w:val="18"/>
              </w:rPr>
              <w:t>0.00</w:t>
            </w:r>
          </w:p>
        </w:tc>
        <w:tc>
          <w:tcPr>
            <w:tcW w:w="722" w:type="dxa"/>
            <w:tcBorders>
              <w:top w:val="nil"/>
              <w:left w:val="nil"/>
              <w:bottom w:val="single" w:color="000000" w:sz="8" w:space="0"/>
              <w:right w:val="nil"/>
            </w:tcBorders>
            <w:vAlign w:val="top"/>
          </w:tcPr>
          <w:p w14:paraId="59D9ECB3">
            <w:pPr>
              <w:rPr>
                <w:sz w:val="18"/>
                <w:szCs w:val="18"/>
              </w:rPr>
            </w:pPr>
            <w:r>
              <w:rPr>
                <w:rFonts w:ascii="Times New Roman" w:hAnsi="Times New Roman"/>
                <w:b w:val="0"/>
                <w:i w:val="0"/>
                <w:sz w:val="18"/>
                <w:szCs w:val="18"/>
              </w:rPr>
              <w:t>0.56</w:t>
            </w:r>
          </w:p>
        </w:tc>
        <w:tc>
          <w:tcPr>
            <w:tcW w:w="775" w:type="dxa"/>
            <w:tcBorders>
              <w:top w:val="nil"/>
              <w:left w:val="nil"/>
              <w:bottom w:val="single" w:color="000000" w:sz="8" w:space="0"/>
              <w:right w:val="nil"/>
            </w:tcBorders>
            <w:vAlign w:val="top"/>
          </w:tcPr>
          <w:p w14:paraId="5DF14A8A">
            <w:pPr>
              <w:rPr>
                <w:sz w:val="18"/>
                <w:szCs w:val="18"/>
              </w:rPr>
            </w:pPr>
            <w:r>
              <w:rPr>
                <w:rFonts w:ascii="Times New Roman" w:hAnsi="Times New Roman"/>
                <w:b w:val="0"/>
                <w:i w:val="0"/>
                <w:sz w:val="18"/>
                <w:szCs w:val="18"/>
              </w:rPr>
              <w:t>10.0</w:t>
            </w:r>
          </w:p>
        </w:tc>
      </w:tr>
    </w:tbl>
    <w:p w14:paraId="35024499">
      <w:pPr>
        <w:rPr>
          <w:sz w:val="24"/>
          <w:szCs w:val="24"/>
        </w:rPr>
      </w:pPr>
      <w:r>
        <w:rPr>
          <w:rFonts w:ascii="Times New Roman" w:hAnsi="Times New Roman"/>
          <w:b/>
          <w:i w:val="0"/>
          <w:sz w:val="24"/>
          <w:szCs w:val="24"/>
        </w:rPr>
        <w:t>Table S9. PLS-SEM standardized path coefficients and bootstrap confidence intervals</w:t>
      </w:r>
    </w:p>
    <w:tbl>
      <w:tblPr>
        <w:tblStyle w:val="5"/>
        <w:tblW w:w="0" w:type="auto"/>
        <w:tblInd w:w="0"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38"/>
        <w:gridCol w:w="1038"/>
        <w:gridCol w:w="1038"/>
        <w:gridCol w:w="1038"/>
        <w:gridCol w:w="1038"/>
        <w:gridCol w:w="1038"/>
        <w:gridCol w:w="1038"/>
        <w:gridCol w:w="1146"/>
      </w:tblGrid>
      <w:tr w14:paraId="0DBDE07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038" w:type="dxa"/>
            <w:tcBorders>
              <w:top w:val="single" w:color="000000" w:sz="8" w:space="0"/>
              <w:left w:val="nil"/>
              <w:bottom w:val="single" w:color="000000" w:sz="8" w:space="0"/>
              <w:right w:val="nil"/>
            </w:tcBorders>
            <w:vAlign w:val="top"/>
          </w:tcPr>
          <w:p w14:paraId="13B53A8E">
            <w:pPr>
              <w:rPr>
                <w:sz w:val="18"/>
                <w:szCs w:val="18"/>
              </w:rPr>
            </w:pPr>
            <w:r>
              <w:rPr>
                <w:rFonts w:ascii="Times New Roman" w:hAnsi="Times New Roman"/>
                <w:b/>
                <w:i w:val="0"/>
                <w:sz w:val="18"/>
                <w:szCs w:val="18"/>
              </w:rPr>
              <w:t>Path</w:t>
            </w:r>
          </w:p>
        </w:tc>
        <w:tc>
          <w:tcPr>
            <w:tcW w:w="1038" w:type="dxa"/>
            <w:tcBorders>
              <w:top w:val="single" w:color="000000" w:sz="8" w:space="0"/>
              <w:left w:val="nil"/>
              <w:bottom w:val="single" w:color="000000" w:sz="8" w:space="0"/>
              <w:right w:val="nil"/>
            </w:tcBorders>
            <w:vAlign w:val="top"/>
          </w:tcPr>
          <w:p w14:paraId="643695D9">
            <w:pPr>
              <w:rPr>
                <w:sz w:val="18"/>
                <w:szCs w:val="18"/>
              </w:rPr>
            </w:pPr>
            <w:r>
              <w:rPr>
                <w:rFonts w:ascii="Times New Roman" w:hAnsi="Times New Roman"/>
                <w:b/>
                <w:i w:val="0"/>
                <w:sz w:val="18"/>
                <w:szCs w:val="18"/>
              </w:rPr>
              <w:t>Beta</w:t>
            </w:r>
          </w:p>
        </w:tc>
        <w:tc>
          <w:tcPr>
            <w:tcW w:w="1038" w:type="dxa"/>
            <w:tcBorders>
              <w:top w:val="single" w:color="000000" w:sz="8" w:space="0"/>
              <w:left w:val="nil"/>
              <w:bottom w:val="single" w:color="000000" w:sz="8" w:space="0"/>
              <w:right w:val="nil"/>
            </w:tcBorders>
            <w:vAlign w:val="top"/>
          </w:tcPr>
          <w:p w14:paraId="7A0E3421">
            <w:pPr>
              <w:rPr>
                <w:sz w:val="18"/>
                <w:szCs w:val="18"/>
              </w:rPr>
            </w:pPr>
            <w:r>
              <w:rPr>
                <w:rFonts w:ascii="Times New Roman" w:hAnsi="Times New Roman"/>
                <w:b/>
                <w:i w:val="0"/>
                <w:sz w:val="18"/>
                <w:szCs w:val="18"/>
              </w:rPr>
              <w:t>Bootstrap mean</w:t>
            </w:r>
          </w:p>
        </w:tc>
        <w:tc>
          <w:tcPr>
            <w:tcW w:w="1038" w:type="dxa"/>
            <w:tcBorders>
              <w:top w:val="single" w:color="000000" w:sz="8" w:space="0"/>
              <w:left w:val="nil"/>
              <w:bottom w:val="single" w:color="000000" w:sz="8" w:space="0"/>
              <w:right w:val="nil"/>
            </w:tcBorders>
            <w:vAlign w:val="top"/>
          </w:tcPr>
          <w:p w14:paraId="141211CE">
            <w:pPr>
              <w:rPr>
                <w:sz w:val="18"/>
                <w:szCs w:val="18"/>
              </w:rPr>
            </w:pPr>
            <w:r>
              <w:rPr>
                <w:rFonts w:ascii="Times New Roman" w:hAnsi="Times New Roman"/>
                <w:b/>
                <w:i w:val="0"/>
                <w:sz w:val="18"/>
                <w:szCs w:val="18"/>
              </w:rPr>
              <w:t>SE</w:t>
            </w:r>
          </w:p>
        </w:tc>
        <w:tc>
          <w:tcPr>
            <w:tcW w:w="1038" w:type="dxa"/>
            <w:tcBorders>
              <w:top w:val="single" w:color="000000" w:sz="8" w:space="0"/>
              <w:left w:val="nil"/>
              <w:bottom w:val="single" w:color="000000" w:sz="8" w:space="0"/>
              <w:right w:val="nil"/>
            </w:tcBorders>
            <w:vAlign w:val="top"/>
          </w:tcPr>
          <w:p w14:paraId="21D560CF">
            <w:pPr>
              <w:rPr>
                <w:sz w:val="18"/>
                <w:szCs w:val="18"/>
              </w:rPr>
            </w:pPr>
            <w:r>
              <w:rPr>
                <w:rFonts w:ascii="Times New Roman" w:hAnsi="Times New Roman"/>
                <w:b/>
                <w:i w:val="0"/>
                <w:sz w:val="18"/>
                <w:szCs w:val="18"/>
              </w:rPr>
              <w:t>Lower 95% CI</w:t>
            </w:r>
          </w:p>
        </w:tc>
        <w:tc>
          <w:tcPr>
            <w:tcW w:w="1038" w:type="dxa"/>
            <w:tcBorders>
              <w:top w:val="single" w:color="000000" w:sz="8" w:space="0"/>
              <w:left w:val="nil"/>
              <w:bottom w:val="single" w:color="000000" w:sz="8" w:space="0"/>
              <w:right w:val="nil"/>
            </w:tcBorders>
            <w:vAlign w:val="top"/>
          </w:tcPr>
          <w:p w14:paraId="47B1CE85">
            <w:pPr>
              <w:rPr>
                <w:sz w:val="18"/>
                <w:szCs w:val="18"/>
              </w:rPr>
            </w:pPr>
            <w:r>
              <w:rPr>
                <w:rFonts w:ascii="Times New Roman" w:hAnsi="Times New Roman"/>
                <w:b/>
                <w:i w:val="0"/>
                <w:sz w:val="18"/>
                <w:szCs w:val="18"/>
              </w:rPr>
              <w:t>Upper 95% CI</w:t>
            </w:r>
          </w:p>
        </w:tc>
        <w:tc>
          <w:tcPr>
            <w:tcW w:w="1038" w:type="dxa"/>
            <w:tcBorders>
              <w:top w:val="single" w:color="000000" w:sz="8" w:space="0"/>
              <w:left w:val="nil"/>
              <w:bottom w:val="single" w:color="000000" w:sz="8" w:space="0"/>
              <w:right w:val="nil"/>
            </w:tcBorders>
            <w:vAlign w:val="top"/>
          </w:tcPr>
          <w:p w14:paraId="29DFF2BB">
            <w:pPr>
              <w:rPr>
                <w:sz w:val="18"/>
                <w:szCs w:val="18"/>
              </w:rPr>
            </w:pPr>
            <w:r>
              <w:rPr>
                <w:rFonts w:ascii="Times New Roman" w:hAnsi="Times New Roman"/>
                <w:b/>
                <w:i w:val="0"/>
                <w:sz w:val="18"/>
                <w:szCs w:val="18"/>
              </w:rPr>
              <w:t>P</w:t>
            </w:r>
          </w:p>
        </w:tc>
        <w:tc>
          <w:tcPr>
            <w:tcW w:w="1038" w:type="dxa"/>
            <w:tcBorders>
              <w:top w:val="single" w:color="000000" w:sz="8" w:space="0"/>
              <w:left w:val="nil"/>
              <w:bottom w:val="single" w:color="000000" w:sz="8" w:space="0"/>
              <w:right w:val="nil"/>
            </w:tcBorders>
            <w:vAlign w:val="top"/>
          </w:tcPr>
          <w:p w14:paraId="5B20541D">
            <w:pPr>
              <w:rPr>
                <w:sz w:val="18"/>
                <w:szCs w:val="18"/>
              </w:rPr>
            </w:pPr>
            <w:r>
              <w:rPr>
                <w:rFonts w:ascii="Times New Roman" w:hAnsi="Times New Roman"/>
                <w:b/>
                <w:i w:val="0"/>
                <w:sz w:val="18"/>
                <w:szCs w:val="18"/>
              </w:rPr>
              <w:t>Significance</w:t>
            </w:r>
          </w:p>
        </w:tc>
      </w:tr>
      <w:tr w14:paraId="2C6A0F6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038" w:type="dxa"/>
            <w:tcBorders>
              <w:top w:val="nil"/>
              <w:left w:val="nil"/>
              <w:bottom w:val="nil"/>
              <w:right w:val="nil"/>
            </w:tcBorders>
            <w:vAlign w:val="top"/>
          </w:tcPr>
          <w:p w14:paraId="471832BF">
            <w:pPr>
              <w:rPr>
                <w:sz w:val="18"/>
                <w:szCs w:val="18"/>
              </w:rPr>
            </w:pPr>
            <w:r>
              <w:rPr>
                <w:rFonts w:ascii="Times New Roman" w:hAnsi="Times New Roman"/>
                <w:b w:val="0"/>
                <w:i w:val="0"/>
                <w:sz w:val="18"/>
                <w:szCs w:val="18"/>
              </w:rPr>
              <w:t>N</w:t>
            </w:r>
            <w:r>
              <w:rPr>
                <w:rFonts w:hint="eastAsia" w:ascii="Times New Roman" w:hAnsi="Times New Roman"/>
                <w:b w:val="0"/>
                <w:i w:val="0"/>
                <w:sz w:val="18"/>
                <w:szCs w:val="18"/>
                <w:lang w:val="en-US" w:eastAsia="zh-CN"/>
              </w:rPr>
              <w:t xml:space="preserve"> </w:t>
            </w:r>
            <w:r>
              <w:rPr>
                <w:rFonts w:ascii="Times New Roman" w:hAnsi="Times New Roman"/>
                <w:b w:val="0"/>
                <w:i w:val="0"/>
                <w:sz w:val="18"/>
                <w:szCs w:val="18"/>
              </w:rPr>
              <w:t>rate -&gt; Soil</w:t>
            </w:r>
            <w:r>
              <w:rPr>
                <w:rFonts w:hint="eastAsia" w:ascii="Times New Roman" w:hAnsi="Times New Roman"/>
                <w:b w:val="0"/>
                <w:i w:val="0"/>
                <w:sz w:val="18"/>
                <w:szCs w:val="18"/>
                <w:lang w:val="en-US" w:eastAsia="zh-CN"/>
              </w:rPr>
              <w:t xml:space="preserve"> </w:t>
            </w:r>
            <w:r>
              <w:rPr>
                <w:rFonts w:ascii="Times New Roman" w:hAnsi="Times New Roman"/>
                <w:b w:val="0"/>
                <w:i w:val="0"/>
                <w:sz w:val="18"/>
                <w:szCs w:val="18"/>
              </w:rPr>
              <w:t>nutrient</w:t>
            </w:r>
            <w:r>
              <w:rPr>
                <w:rFonts w:hint="eastAsia" w:ascii="Times New Roman" w:hAnsi="Times New Roman"/>
                <w:b w:val="0"/>
                <w:i w:val="0"/>
                <w:sz w:val="18"/>
                <w:szCs w:val="18"/>
                <w:lang w:eastAsia="zh-CN"/>
              </w:rPr>
              <w:t xml:space="preserve"> </w:t>
            </w:r>
            <w:r>
              <w:rPr>
                <w:rFonts w:ascii="Times New Roman" w:hAnsi="Times New Roman"/>
                <w:b w:val="0"/>
                <w:i w:val="0"/>
                <w:sz w:val="18"/>
                <w:szCs w:val="18"/>
              </w:rPr>
              <w:t>status</w:t>
            </w:r>
          </w:p>
        </w:tc>
        <w:tc>
          <w:tcPr>
            <w:tcW w:w="1038" w:type="dxa"/>
            <w:tcBorders>
              <w:top w:val="nil"/>
              <w:left w:val="nil"/>
              <w:bottom w:val="nil"/>
              <w:right w:val="nil"/>
            </w:tcBorders>
            <w:vAlign w:val="top"/>
          </w:tcPr>
          <w:p w14:paraId="72E272C1">
            <w:pPr>
              <w:rPr>
                <w:sz w:val="18"/>
                <w:szCs w:val="18"/>
              </w:rPr>
            </w:pPr>
            <w:r>
              <w:rPr>
                <w:rFonts w:ascii="Times New Roman" w:hAnsi="Times New Roman"/>
                <w:b w:val="0"/>
                <w:i w:val="0"/>
                <w:sz w:val="18"/>
                <w:szCs w:val="18"/>
              </w:rPr>
              <w:t>0.499</w:t>
            </w:r>
          </w:p>
        </w:tc>
        <w:tc>
          <w:tcPr>
            <w:tcW w:w="1038" w:type="dxa"/>
            <w:tcBorders>
              <w:top w:val="nil"/>
              <w:left w:val="nil"/>
              <w:bottom w:val="nil"/>
              <w:right w:val="nil"/>
            </w:tcBorders>
            <w:vAlign w:val="top"/>
          </w:tcPr>
          <w:p w14:paraId="60A4D762">
            <w:pPr>
              <w:rPr>
                <w:sz w:val="18"/>
                <w:szCs w:val="18"/>
              </w:rPr>
            </w:pPr>
            <w:r>
              <w:rPr>
                <w:rFonts w:ascii="Times New Roman" w:hAnsi="Times New Roman"/>
                <w:b w:val="0"/>
                <w:i w:val="0"/>
                <w:sz w:val="18"/>
                <w:szCs w:val="18"/>
              </w:rPr>
              <w:t>0.493</w:t>
            </w:r>
          </w:p>
        </w:tc>
        <w:tc>
          <w:tcPr>
            <w:tcW w:w="1038" w:type="dxa"/>
            <w:tcBorders>
              <w:top w:val="nil"/>
              <w:left w:val="nil"/>
              <w:bottom w:val="nil"/>
              <w:right w:val="nil"/>
            </w:tcBorders>
            <w:vAlign w:val="top"/>
          </w:tcPr>
          <w:p w14:paraId="16B0D802">
            <w:pPr>
              <w:rPr>
                <w:sz w:val="18"/>
                <w:szCs w:val="18"/>
              </w:rPr>
            </w:pPr>
            <w:r>
              <w:rPr>
                <w:rFonts w:ascii="Times New Roman" w:hAnsi="Times New Roman"/>
                <w:b w:val="0"/>
                <w:i w:val="0"/>
                <w:sz w:val="18"/>
                <w:szCs w:val="18"/>
              </w:rPr>
              <w:t>0.164</w:t>
            </w:r>
          </w:p>
        </w:tc>
        <w:tc>
          <w:tcPr>
            <w:tcW w:w="1038" w:type="dxa"/>
            <w:tcBorders>
              <w:top w:val="nil"/>
              <w:left w:val="nil"/>
              <w:bottom w:val="nil"/>
              <w:right w:val="nil"/>
            </w:tcBorders>
            <w:vAlign w:val="top"/>
          </w:tcPr>
          <w:p w14:paraId="2A6936A6">
            <w:pPr>
              <w:rPr>
                <w:sz w:val="18"/>
                <w:szCs w:val="18"/>
              </w:rPr>
            </w:pPr>
            <w:r>
              <w:rPr>
                <w:rFonts w:ascii="Times New Roman" w:hAnsi="Times New Roman"/>
                <w:b w:val="0"/>
                <w:i w:val="0"/>
                <w:sz w:val="18"/>
                <w:szCs w:val="18"/>
              </w:rPr>
              <w:t>0.131</w:t>
            </w:r>
          </w:p>
        </w:tc>
        <w:tc>
          <w:tcPr>
            <w:tcW w:w="1038" w:type="dxa"/>
            <w:tcBorders>
              <w:top w:val="nil"/>
              <w:left w:val="nil"/>
              <w:bottom w:val="nil"/>
              <w:right w:val="nil"/>
            </w:tcBorders>
            <w:vAlign w:val="top"/>
          </w:tcPr>
          <w:p w14:paraId="2311E70B">
            <w:pPr>
              <w:rPr>
                <w:sz w:val="18"/>
                <w:szCs w:val="18"/>
              </w:rPr>
            </w:pPr>
            <w:r>
              <w:rPr>
                <w:rFonts w:ascii="Times New Roman" w:hAnsi="Times New Roman"/>
                <w:b w:val="0"/>
                <w:i w:val="0"/>
                <w:sz w:val="18"/>
                <w:szCs w:val="18"/>
              </w:rPr>
              <w:t>0.764</w:t>
            </w:r>
          </w:p>
        </w:tc>
        <w:tc>
          <w:tcPr>
            <w:tcW w:w="1038" w:type="dxa"/>
            <w:tcBorders>
              <w:top w:val="nil"/>
              <w:left w:val="nil"/>
              <w:bottom w:val="nil"/>
              <w:right w:val="nil"/>
            </w:tcBorders>
            <w:vAlign w:val="top"/>
          </w:tcPr>
          <w:p w14:paraId="2F23EAA2">
            <w:pPr>
              <w:rPr>
                <w:sz w:val="18"/>
                <w:szCs w:val="18"/>
              </w:rPr>
            </w:pPr>
            <w:r>
              <w:rPr>
                <w:rFonts w:ascii="Times New Roman" w:hAnsi="Times New Roman"/>
                <w:b w:val="0"/>
                <w:i w:val="0"/>
                <w:sz w:val="18"/>
                <w:szCs w:val="18"/>
              </w:rPr>
              <w:t>0.015</w:t>
            </w:r>
          </w:p>
        </w:tc>
        <w:tc>
          <w:tcPr>
            <w:tcW w:w="1038" w:type="dxa"/>
            <w:tcBorders>
              <w:top w:val="nil"/>
              <w:left w:val="nil"/>
              <w:bottom w:val="nil"/>
              <w:right w:val="nil"/>
            </w:tcBorders>
            <w:vAlign w:val="top"/>
          </w:tcPr>
          <w:p w14:paraId="52A807EB">
            <w:pPr>
              <w:rPr>
                <w:sz w:val="18"/>
                <w:szCs w:val="18"/>
              </w:rPr>
            </w:pPr>
            <w:r>
              <w:rPr>
                <w:rFonts w:ascii="Times New Roman" w:hAnsi="Times New Roman"/>
                <w:b w:val="0"/>
                <w:i w:val="0"/>
                <w:sz w:val="18"/>
                <w:szCs w:val="18"/>
              </w:rPr>
              <w:t>*</w:t>
            </w:r>
          </w:p>
        </w:tc>
      </w:tr>
      <w:tr w14:paraId="435789E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038" w:type="dxa"/>
            <w:tcBorders>
              <w:top w:val="nil"/>
              <w:left w:val="nil"/>
              <w:bottom w:val="nil"/>
              <w:right w:val="nil"/>
            </w:tcBorders>
            <w:vAlign w:val="top"/>
          </w:tcPr>
          <w:p w14:paraId="29106B37">
            <w:pPr>
              <w:rPr>
                <w:sz w:val="18"/>
                <w:szCs w:val="18"/>
              </w:rPr>
            </w:pPr>
            <w:r>
              <w:rPr>
                <w:rFonts w:ascii="Times New Roman" w:hAnsi="Times New Roman"/>
                <w:b w:val="0"/>
                <w:i w:val="0"/>
                <w:sz w:val="18"/>
                <w:szCs w:val="18"/>
              </w:rPr>
              <w:t>N</w:t>
            </w:r>
            <w:r>
              <w:rPr>
                <w:rFonts w:hint="eastAsia" w:ascii="Times New Roman" w:hAnsi="Times New Roman"/>
                <w:b w:val="0"/>
                <w:i w:val="0"/>
                <w:sz w:val="18"/>
                <w:szCs w:val="18"/>
                <w:lang w:eastAsia="zh-CN"/>
              </w:rPr>
              <w:t xml:space="preserve"> </w:t>
            </w:r>
            <w:r>
              <w:rPr>
                <w:rFonts w:ascii="Times New Roman" w:hAnsi="Times New Roman"/>
                <w:b w:val="0"/>
                <w:i w:val="0"/>
                <w:sz w:val="18"/>
                <w:szCs w:val="18"/>
              </w:rPr>
              <w:t>rate -&gt; Soil</w:t>
            </w:r>
            <w:r>
              <w:rPr>
                <w:rFonts w:hint="eastAsia" w:ascii="Times New Roman" w:hAnsi="Times New Roman"/>
                <w:b w:val="0"/>
                <w:i w:val="0"/>
                <w:sz w:val="18"/>
                <w:szCs w:val="18"/>
                <w:lang w:eastAsia="zh-CN"/>
              </w:rPr>
              <w:t xml:space="preserve"> </w:t>
            </w:r>
            <w:r>
              <w:rPr>
                <w:rFonts w:ascii="Times New Roman" w:hAnsi="Times New Roman"/>
                <w:b w:val="0"/>
                <w:i w:val="0"/>
                <w:sz w:val="18"/>
                <w:szCs w:val="18"/>
              </w:rPr>
              <w:t>nitrate</w:t>
            </w:r>
            <w:r>
              <w:rPr>
                <w:rFonts w:hint="eastAsia" w:ascii="Times New Roman" w:hAnsi="Times New Roman"/>
                <w:b w:val="0"/>
                <w:i w:val="0"/>
                <w:sz w:val="18"/>
                <w:szCs w:val="18"/>
                <w:lang w:eastAsia="zh-CN"/>
              </w:rPr>
              <w:t xml:space="preserve"> </w:t>
            </w:r>
            <w:r>
              <w:rPr>
                <w:rFonts w:ascii="Times New Roman" w:hAnsi="Times New Roman"/>
                <w:b w:val="0"/>
                <w:i w:val="0"/>
                <w:sz w:val="18"/>
                <w:szCs w:val="18"/>
              </w:rPr>
              <w:t>ionic</w:t>
            </w:r>
            <w:r>
              <w:rPr>
                <w:rFonts w:hint="eastAsia" w:ascii="Times New Roman" w:hAnsi="Times New Roman"/>
                <w:b w:val="0"/>
                <w:i w:val="0"/>
                <w:sz w:val="18"/>
                <w:szCs w:val="18"/>
                <w:lang w:eastAsia="zh-CN"/>
              </w:rPr>
              <w:t xml:space="preserve"> </w:t>
            </w:r>
            <w:r>
              <w:rPr>
                <w:rFonts w:ascii="Times New Roman" w:hAnsi="Times New Roman"/>
                <w:b w:val="0"/>
                <w:i w:val="0"/>
                <w:sz w:val="18"/>
                <w:szCs w:val="18"/>
              </w:rPr>
              <w:t>status</w:t>
            </w:r>
          </w:p>
        </w:tc>
        <w:tc>
          <w:tcPr>
            <w:tcW w:w="1038" w:type="dxa"/>
            <w:tcBorders>
              <w:top w:val="nil"/>
              <w:left w:val="nil"/>
              <w:bottom w:val="nil"/>
              <w:right w:val="nil"/>
            </w:tcBorders>
            <w:vAlign w:val="top"/>
          </w:tcPr>
          <w:p w14:paraId="57CF9793">
            <w:pPr>
              <w:rPr>
                <w:sz w:val="18"/>
                <w:szCs w:val="18"/>
              </w:rPr>
            </w:pPr>
            <w:r>
              <w:rPr>
                <w:rFonts w:ascii="Times New Roman" w:hAnsi="Times New Roman"/>
                <w:b w:val="0"/>
                <w:i w:val="0"/>
                <w:sz w:val="18"/>
                <w:szCs w:val="18"/>
              </w:rPr>
              <w:t>0.740</w:t>
            </w:r>
          </w:p>
        </w:tc>
        <w:tc>
          <w:tcPr>
            <w:tcW w:w="1038" w:type="dxa"/>
            <w:tcBorders>
              <w:top w:val="nil"/>
              <w:left w:val="nil"/>
              <w:bottom w:val="nil"/>
              <w:right w:val="nil"/>
            </w:tcBorders>
            <w:vAlign w:val="top"/>
          </w:tcPr>
          <w:p w14:paraId="5642C814">
            <w:pPr>
              <w:rPr>
                <w:sz w:val="18"/>
                <w:szCs w:val="18"/>
              </w:rPr>
            </w:pPr>
            <w:r>
              <w:rPr>
                <w:rFonts w:ascii="Times New Roman" w:hAnsi="Times New Roman"/>
                <w:b w:val="0"/>
                <w:i w:val="0"/>
                <w:sz w:val="18"/>
                <w:szCs w:val="18"/>
              </w:rPr>
              <w:t>0.737</w:t>
            </w:r>
          </w:p>
        </w:tc>
        <w:tc>
          <w:tcPr>
            <w:tcW w:w="1038" w:type="dxa"/>
            <w:tcBorders>
              <w:top w:val="nil"/>
              <w:left w:val="nil"/>
              <w:bottom w:val="nil"/>
              <w:right w:val="nil"/>
            </w:tcBorders>
            <w:vAlign w:val="top"/>
          </w:tcPr>
          <w:p w14:paraId="7F1F66DC">
            <w:pPr>
              <w:rPr>
                <w:sz w:val="18"/>
                <w:szCs w:val="18"/>
              </w:rPr>
            </w:pPr>
            <w:r>
              <w:rPr>
                <w:rFonts w:ascii="Times New Roman" w:hAnsi="Times New Roman"/>
                <w:b w:val="0"/>
                <w:i w:val="0"/>
                <w:sz w:val="18"/>
                <w:szCs w:val="18"/>
              </w:rPr>
              <w:t>0.118</w:t>
            </w:r>
          </w:p>
        </w:tc>
        <w:tc>
          <w:tcPr>
            <w:tcW w:w="1038" w:type="dxa"/>
            <w:tcBorders>
              <w:top w:val="nil"/>
              <w:left w:val="nil"/>
              <w:bottom w:val="nil"/>
              <w:right w:val="nil"/>
            </w:tcBorders>
            <w:vAlign w:val="top"/>
          </w:tcPr>
          <w:p w14:paraId="4BE26C0E">
            <w:pPr>
              <w:rPr>
                <w:sz w:val="18"/>
                <w:szCs w:val="18"/>
              </w:rPr>
            </w:pPr>
            <w:r>
              <w:rPr>
                <w:rFonts w:ascii="Times New Roman" w:hAnsi="Times New Roman"/>
                <w:b w:val="0"/>
                <w:i w:val="0"/>
                <w:sz w:val="18"/>
                <w:szCs w:val="18"/>
              </w:rPr>
              <w:t>0.459</w:t>
            </w:r>
          </w:p>
        </w:tc>
        <w:tc>
          <w:tcPr>
            <w:tcW w:w="1038" w:type="dxa"/>
            <w:tcBorders>
              <w:top w:val="nil"/>
              <w:left w:val="nil"/>
              <w:bottom w:val="nil"/>
              <w:right w:val="nil"/>
            </w:tcBorders>
            <w:vAlign w:val="top"/>
          </w:tcPr>
          <w:p w14:paraId="68161098">
            <w:pPr>
              <w:rPr>
                <w:sz w:val="18"/>
                <w:szCs w:val="18"/>
              </w:rPr>
            </w:pPr>
            <w:r>
              <w:rPr>
                <w:rFonts w:ascii="Times New Roman" w:hAnsi="Times New Roman"/>
                <w:b w:val="0"/>
                <w:i w:val="0"/>
                <w:sz w:val="18"/>
                <w:szCs w:val="18"/>
              </w:rPr>
              <w:t>0.900</w:t>
            </w:r>
          </w:p>
        </w:tc>
        <w:tc>
          <w:tcPr>
            <w:tcW w:w="1038" w:type="dxa"/>
            <w:tcBorders>
              <w:top w:val="nil"/>
              <w:left w:val="nil"/>
              <w:bottom w:val="nil"/>
              <w:right w:val="nil"/>
            </w:tcBorders>
            <w:vAlign w:val="top"/>
          </w:tcPr>
          <w:p w14:paraId="0EA9FBE5">
            <w:pPr>
              <w:rPr>
                <w:sz w:val="18"/>
                <w:szCs w:val="18"/>
              </w:rPr>
            </w:pPr>
            <w:r>
              <w:rPr>
                <w:rFonts w:ascii="Times New Roman" w:hAnsi="Times New Roman"/>
                <w:b w:val="0"/>
                <w:i w:val="0"/>
                <w:sz w:val="18"/>
                <w:szCs w:val="18"/>
              </w:rPr>
              <w:t>0.003</w:t>
            </w:r>
          </w:p>
        </w:tc>
        <w:tc>
          <w:tcPr>
            <w:tcW w:w="1038" w:type="dxa"/>
            <w:tcBorders>
              <w:top w:val="nil"/>
              <w:left w:val="nil"/>
              <w:bottom w:val="nil"/>
              <w:right w:val="nil"/>
            </w:tcBorders>
            <w:vAlign w:val="top"/>
          </w:tcPr>
          <w:p w14:paraId="10AC4B79">
            <w:pPr>
              <w:rPr>
                <w:sz w:val="18"/>
                <w:szCs w:val="18"/>
              </w:rPr>
            </w:pPr>
            <w:r>
              <w:rPr>
                <w:rFonts w:ascii="Times New Roman" w:hAnsi="Times New Roman"/>
                <w:b w:val="0"/>
                <w:i w:val="0"/>
                <w:sz w:val="18"/>
                <w:szCs w:val="18"/>
              </w:rPr>
              <w:t>**</w:t>
            </w:r>
          </w:p>
        </w:tc>
      </w:tr>
      <w:tr w14:paraId="5508D87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038" w:type="dxa"/>
            <w:tcBorders>
              <w:top w:val="nil"/>
              <w:left w:val="nil"/>
              <w:bottom w:val="nil"/>
              <w:right w:val="nil"/>
            </w:tcBorders>
            <w:vAlign w:val="top"/>
          </w:tcPr>
          <w:p w14:paraId="3E779DE0">
            <w:pPr>
              <w:rPr>
                <w:sz w:val="18"/>
                <w:szCs w:val="18"/>
              </w:rPr>
            </w:pPr>
            <w:r>
              <w:rPr>
                <w:rFonts w:ascii="Times New Roman" w:hAnsi="Times New Roman"/>
                <w:b w:val="0"/>
                <w:i w:val="0"/>
                <w:sz w:val="18"/>
                <w:szCs w:val="18"/>
              </w:rPr>
              <w:t>Soil</w:t>
            </w:r>
            <w:r>
              <w:rPr>
                <w:rFonts w:hint="eastAsia" w:ascii="Times New Roman" w:hAnsi="Times New Roman"/>
                <w:b w:val="0"/>
                <w:i w:val="0"/>
                <w:sz w:val="18"/>
                <w:szCs w:val="18"/>
                <w:lang w:eastAsia="zh-CN"/>
              </w:rPr>
              <w:t xml:space="preserve"> </w:t>
            </w:r>
            <w:r>
              <w:rPr>
                <w:rFonts w:ascii="Times New Roman" w:hAnsi="Times New Roman"/>
                <w:b w:val="0"/>
                <w:i w:val="0"/>
                <w:sz w:val="18"/>
                <w:szCs w:val="18"/>
              </w:rPr>
              <w:t>nutrient</w:t>
            </w:r>
            <w:r>
              <w:rPr>
                <w:rFonts w:hint="eastAsia" w:ascii="Times New Roman" w:hAnsi="Times New Roman"/>
                <w:b w:val="0"/>
                <w:i w:val="0"/>
                <w:sz w:val="18"/>
                <w:szCs w:val="18"/>
                <w:lang w:eastAsia="zh-CN"/>
              </w:rPr>
              <w:t xml:space="preserve"> </w:t>
            </w:r>
            <w:r>
              <w:rPr>
                <w:rFonts w:ascii="Times New Roman" w:hAnsi="Times New Roman"/>
                <w:b w:val="0"/>
                <w:i w:val="0"/>
                <w:sz w:val="18"/>
                <w:szCs w:val="18"/>
              </w:rPr>
              <w:t xml:space="preserve">status -&gt; </w:t>
            </w:r>
            <w:r>
              <w:rPr>
                <w:rFonts w:hint="eastAsia" w:ascii="Times New Roman" w:hAnsi="Times New Roman"/>
                <w:b w:val="0"/>
                <w:i w:val="0"/>
                <w:sz w:val="18"/>
                <w:szCs w:val="18"/>
              </w:rPr>
              <w:t>Predefined bacterial taxa index</w:t>
            </w:r>
          </w:p>
        </w:tc>
        <w:tc>
          <w:tcPr>
            <w:tcW w:w="1038" w:type="dxa"/>
            <w:tcBorders>
              <w:top w:val="nil"/>
              <w:left w:val="nil"/>
              <w:bottom w:val="nil"/>
              <w:right w:val="nil"/>
            </w:tcBorders>
            <w:vAlign w:val="top"/>
          </w:tcPr>
          <w:p w14:paraId="6162BEB6">
            <w:pPr>
              <w:rPr>
                <w:sz w:val="18"/>
                <w:szCs w:val="18"/>
              </w:rPr>
            </w:pPr>
            <w:r>
              <w:rPr>
                <w:rFonts w:ascii="Times New Roman" w:hAnsi="Times New Roman"/>
                <w:b w:val="0"/>
                <w:i w:val="0"/>
                <w:sz w:val="18"/>
                <w:szCs w:val="18"/>
              </w:rPr>
              <w:t>0.686</w:t>
            </w:r>
          </w:p>
        </w:tc>
        <w:tc>
          <w:tcPr>
            <w:tcW w:w="1038" w:type="dxa"/>
            <w:tcBorders>
              <w:top w:val="nil"/>
              <w:left w:val="nil"/>
              <w:bottom w:val="nil"/>
              <w:right w:val="nil"/>
            </w:tcBorders>
            <w:vAlign w:val="top"/>
          </w:tcPr>
          <w:p w14:paraId="5DCCAA07">
            <w:pPr>
              <w:rPr>
                <w:sz w:val="18"/>
                <w:szCs w:val="18"/>
              </w:rPr>
            </w:pPr>
            <w:r>
              <w:rPr>
                <w:rFonts w:ascii="Times New Roman" w:hAnsi="Times New Roman"/>
                <w:b w:val="0"/>
                <w:i w:val="0"/>
                <w:sz w:val="18"/>
                <w:szCs w:val="18"/>
              </w:rPr>
              <w:t>0.676</w:t>
            </w:r>
          </w:p>
        </w:tc>
        <w:tc>
          <w:tcPr>
            <w:tcW w:w="1038" w:type="dxa"/>
            <w:tcBorders>
              <w:top w:val="nil"/>
              <w:left w:val="nil"/>
              <w:bottom w:val="nil"/>
              <w:right w:val="nil"/>
            </w:tcBorders>
            <w:vAlign w:val="top"/>
          </w:tcPr>
          <w:p w14:paraId="4BFABCD6">
            <w:pPr>
              <w:rPr>
                <w:sz w:val="18"/>
                <w:szCs w:val="18"/>
              </w:rPr>
            </w:pPr>
            <w:r>
              <w:rPr>
                <w:rFonts w:ascii="Times New Roman" w:hAnsi="Times New Roman"/>
                <w:b w:val="0"/>
                <w:i w:val="0"/>
                <w:sz w:val="18"/>
                <w:szCs w:val="18"/>
              </w:rPr>
              <w:t>0.140</w:t>
            </w:r>
          </w:p>
        </w:tc>
        <w:tc>
          <w:tcPr>
            <w:tcW w:w="1038" w:type="dxa"/>
            <w:tcBorders>
              <w:top w:val="nil"/>
              <w:left w:val="nil"/>
              <w:bottom w:val="nil"/>
              <w:right w:val="nil"/>
            </w:tcBorders>
            <w:vAlign w:val="top"/>
          </w:tcPr>
          <w:p w14:paraId="7FFC3FBC">
            <w:pPr>
              <w:rPr>
                <w:sz w:val="18"/>
                <w:szCs w:val="18"/>
              </w:rPr>
            </w:pPr>
            <w:r>
              <w:rPr>
                <w:rFonts w:ascii="Times New Roman" w:hAnsi="Times New Roman"/>
                <w:b w:val="0"/>
                <w:i w:val="0"/>
                <w:sz w:val="18"/>
                <w:szCs w:val="18"/>
              </w:rPr>
              <w:t>0.334</w:t>
            </w:r>
          </w:p>
        </w:tc>
        <w:tc>
          <w:tcPr>
            <w:tcW w:w="1038" w:type="dxa"/>
            <w:tcBorders>
              <w:top w:val="nil"/>
              <w:left w:val="nil"/>
              <w:bottom w:val="nil"/>
              <w:right w:val="nil"/>
            </w:tcBorders>
            <w:vAlign w:val="top"/>
          </w:tcPr>
          <w:p w14:paraId="190B1349">
            <w:pPr>
              <w:rPr>
                <w:sz w:val="18"/>
                <w:szCs w:val="18"/>
              </w:rPr>
            </w:pPr>
            <w:r>
              <w:rPr>
                <w:rFonts w:ascii="Times New Roman" w:hAnsi="Times New Roman"/>
                <w:b w:val="0"/>
                <w:i w:val="0"/>
                <w:sz w:val="18"/>
                <w:szCs w:val="18"/>
              </w:rPr>
              <w:t>0.885</w:t>
            </w:r>
          </w:p>
        </w:tc>
        <w:tc>
          <w:tcPr>
            <w:tcW w:w="1038" w:type="dxa"/>
            <w:tcBorders>
              <w:top w:val="nil"/>
              <w:left w:val="nil"/>
              <w:bottom w:val="nil"/>
              <w:right w:val="nil"/>
            </w:tcBorders>
            <w:vAlign w:val="top"/>
          </w:tcPr>
          <w:p w14:paraId="4A311797">
            <w:pPr>
              <w:rPr>
                <w:sz w:val="18"/>
                <w:szCs w:val="18"/>
              </w:rPr>
            </w:pPr>
            <w:r>
              <w:rPr>
                <w:rFonts w:ascii="Times New Roman" w:hAnsi="Times New Roman"/>
                <w:b w:val="0"/>
                <w:i w:val="0"/>
                <w:sz w:val="18"/>
                <w:szCs w:val="18"/>
              </w:rPr>
              <w:t>0.002</w:t>
            </w:r>
          </w:p>
        </w:tc>
        <w:tc>
          <w:tcPr>
            <w:tcW w:w="1038" w:type="dxa"/>
            <w:tcBorders>
              <w:top w:val="nil"/>
              <w:left w:val="nil"/>
              <w:bottom w:val="nil"/>
              <w:right w:val="nil"/>
            </w:tcBorders>
            <w:vAlign w:val="top"/>
          </w:tcPr>
          <w:p w14:paraId="4F071105">
            <w:pPr>
              <w:rPr>
                <w:sz w:val="18"/>
                <w:szCs w:val="18"/>
              </w:rPr>
            </w:pPr>
            <w:r>
              <w:rPr>
                <w:rFonts w:ascii="Times New Roman" w:hAnsi="Times New Roman"/>
                <w:b w:val="0"/>
                <w:i w:val="0"/>
                <w:sz w:val="18"/>
                <w:szCs w:val="18"/>
              </w:rPr>
              <w:t>**</w:t>
            </w:r>
          </w:p>
        </w:tc>
      </w:tr>
      <w:tr w14:paraId="3E7CF98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038" w:type="dxa"/>
            <w:tcBorders>
              <w:top w:val="nil"/>
              <w:left w:val="nil"/>
              <w:bottom w:val="nil"/>
              <w:right w:val="nil"/>
            </w:tcBorders>
            <w:vAlign w:val="top"/>
          </w:tcPr>
          <w:p w14:paraId="3EBC53B7">
            <w:pPr>
              <w:rPr>
                <w:sz w:val="18"/>
                <w:szCs w:val="18"/>
              </w:rPr>
            </w:pPr>
            <w:r>
              <w:rPr>
                <w:rFonts w:hint="eastAsia" w:ascii="Times New Roman" w:hAnsi="Times New Roman"/>
                <w:b w:val="0"/>
                <w:i w:val="0"/>
                <w:sz w:val="18"/>
                <w:szCs w:val="18"/>
              </w:rPr>
              <w:t>Predefined bacterial taxa index</w:t>
            </w:r>
            <w:r>
              <w:rPr>
                <w:rFonts w:ascii="Times New Roman" w:hAnsi="Times New Roman"/>
                <w:b w:val="0"/>
                <w:i w:val="0"/>
                <w:sz w:val="18"/>
                <w:szCs w:val="18"/>
              </w:rPr>
              <w:t xml:space="preserve"> -&gt; C</w:t>
            </w:r>
            <w:r>
              <w:rPr>
                <w:rFonts w:hint="eastAsia" w:ascii="Times New Roman" w:hAnsi="Times New Roman"/>
                <w:b w:val="0"/>
                <w:i w:val="0"/>
                <w:sz w:val="18"/>
                <w:szCs w:val="18"/>
                <w:lang w:eastAsia="zh-CN"/>
              </w:rPr>
              <w:t xml:space="preserve"> </w:t>
            </w:r>
            <w:r>
              <w:rPr>
                <w:rFonts w:ascii="Times New Roman" w:hAnsi="Times New Roman"/>
                <w:b w:val="0"/>
                <w:i w:val="0"/>
                <w:sz w:val="18"/>
                <w:szCs w:val="18"/>
              </w:rPr>
              <w:t>functional</w:t>
            </w:r>
            <w:r>
              <w:rPr>
                <w:rFonts w:hint="eastAsia" w:ascii="Times New Roman" w:hAnsi="Times New Roman"/>
                <w:b w:val="0"/>
                <w:i w:val="0"/>
                <w:sz w:val="18"/>
                <w:szCs w:val="18"/>
                <w:lang w:eastAsia="zh-CN"/>
              </w:rPr>
              <w:t xml:space="preserve"> </w:t>
            </w:r>
            <w:r>
              <w:rPr>
                <w:rFonts w:ascii="Times New Roman" w:hAnsi="Times New Roman"/>
                <w:b w:val="0"/>
                <w:i w:val="0"/>
                <w:sz w:val="18"/>
                <w:szCs w:val="18"/>
              </w:rPr>
              <w:t>potential</w:t>
            </w:r>
          </w:p>
        </w:tc>
        <w:tc>
          <w:tcPr>
            <w:tcW w:w="1038" w:type="dxa"/>
            <w:tcBorders>
              <w:top w:val="nil"/>
              <w:left w:val="nil"/>
              <w:bottom w:val="nil"/>
              <w:right w:val="nil"/>
            </w:tcBorders>
            <w:vAlign w:val="top"/>
          </w:tcPr>
          <w:p w14:paraId="4663E4FF">
            <w:pPr>
              <w:rPr>
                <w:sz w:val="18"/>
                <w:szCs w:val="18"/>
              </w:rPr>
            </w:pPr>
            <w:r>
              <w:rPr>
                <w:rFonts w:ascii="Times New Roman" w:hAnsi="Times New Roman"/>
                <w:b w:val="0"/>
                <w:i w:val="0"/>
                <w:sz w:val="18"/>
                <w:szCs w:val="18"/>
              </w:rPr>
              <w:t>-0.083</w:t>
            </w:r>
          </w:p>
        </w:tc>
        <w:tc>
          <w:tcPr>
            <w:tcW w:w="1038" w:type="dxa"/>
            <w:tcBorders>
              <w:top w:val="nil"/>
              <w:left w:val="nil"/>
              <w:bottom w:val="nil"/>
              <w:right w:val="nil"/>
            </w:tcBorders>
            <w:vAlign w:val="top"/>
          </w:tcPr>
          <w:p w14:paraId="6D5D2CE4">
            <w:pPr>
              <w:rPr>
                <w:sz w:val="18"/>
                <w:szCs w:val="18"/>
              </w:rPr>
            </w:pPr>
            <w:r>
              <w:rPr>
                <w:rFonts w:ascii="Times New Roman" w:hAnsi="Times New Roman"/>
                <w:b w:val="0"/>
                <w:i w:val="0"/>
                <w:sz w:val="18"/>
                <w:szCs w:val="18"/>
              </w:rPr>
              <w:t>-0.060</w:t>
            </w:r>
          </w:p>
        </w:tc>
        <w:tc>
          <w:tcPr>
            <w:tcW w:w="1038" w:type="dxa"/>
            <w:tcBorders>
              <w:top w:val="nil"/>
              <w:left w:val="nil"/>
              <w:bottom w:val="nil"/>
              <w:right w:val="nil"/>
            </w:tcBorders>
            <w:vAlign w:val="top"/>
          </w:tcPr>
          <w:p w14:paraId="3B65A644">
            <w:pPr>
              <w:rPr>
                <w:sz w:val="18"/>
                <w:szCs w:val="18"/>
              </w:rPr>
            </w:pPr>
            <w:r>
              <w:rPr>
                <w:rFonts w:ascii="Times New Roman" w:hAnsi="Times New Roman"/>
                <w:b w:val="0"/>
                <w:i w:val="0"/>
                <w:sz w:val="18"/>
                <w:szCs w:val="18"/>
              </w:rPr>
              <w:t>0.325</w:t>
            </w:r>
          </w:p>
        </w:tc>
        <w:tc>
          <w:tcPr>
            <w:tcW w:w="1038" w:type="dxa"/>
            <w:tcBorders>
              <w:top w:val="nil"/>
              <w:left w:val="nil"/>
              <w:bottom w:val="nil"/>
              <w:right w:val="nil"/>
            </w:tcBorders>
            <w:vAlign w:val="top"/>
          </w:tcPr>
          <w:p w14:paraId="44AFD035">
            <w:pPr>
              <w:rPr>
                <w:sz w:val="18"/>
                <w:szCs w:val="18"/>
              </w:rPr>
            </w:pPr>
            <w:r>
              <w:rPr>
                <w:rFonts w:ascii="Times New Roman" w:hAnsi="Times New Roman"/>
                <w:b w:val="0"/>
                <w:i w:val="0"/>
                <w:sz w:val="18"/>
                <w:szCs w:val="18"/>
              </w:rPr>
              <w:t>-0.661</w:t>
            </w:r>
          </w:p>
        </w:tc>
        <w:tc>
          <w:tcPr>
            <w:tcW w:w="1038" w:type="dxa"/>
            <w:tcBorders>
              <w:top w:val="nil"/>
              <w:left w:val="nil"/>
              <w:bottom w:val="nil"/>
              <w:right w:val="nil"/>
            </w:tcBorders>
            <w:vAlign w:val="top"/>
          </w:tcPr>
          <w:p w14:paraId="1D66E1C3">
            <w:pPr>
              <w:rPr>
                <w:sz w:val="18"/>
                <w:szCs w:val="18"/>
              </w:rPr>
            </w:pPr>
            <w:r>
              <w:rPr>
                <w:rFonts w:ascii="Times New Roman" w:hAnsi="Times New Roman"/>
                <w:b w:val="0"/>
                <w:i w:val="0"/>
                <w:sz w:val="18"/>
                <w:szCs w:val="18"/>
              </w:rPr>
              <w:t>0.569</w:t>
            </w:r>
          </w:p>
        </w:tc>
        <w:tc>
          <w:tcPr>
            <w:tcW w:w="1038" w:type="dxa"/>
            <w:tcBorders>
              <w:top w:val="nil"/>
              <w:left w:val="nil"/>
              <w:bottom w:val="nil"/>
              <w:right w:val="nil"/>
            </w:tcBorders>
            <w:vAlign w:val="top"/>
          </w:tcPr>
          <w:p w14:paraId="3A0C8BE7">
            <w:pPr>
              <w:rPr>
                <w:sz w:val="18"/>
                <w:szCs w:val="18"/>
              </w:rPr>
            </w:pPr>
            <w:r>
              <w:rPr>
                <w:rFonts w:ascii="Times New Roman" w:hAnsi="Times New Roman"/>
                <w:b w:val="0"/>
                <w:i w:val="0"/>
                <w:sz w:val="18"/>
                <w:szCs w:val="18"/>
              </w:rPr>
              <w:t>0.835</w:t>
            </w:r>
          </w:p>
        </w:tc>
        <w:tc>
          <w:tcPr>
            <w:tcW w:w="1038" w:type="dxa"/>
            <w:tcBorders>
              <w:top w:val="nil"/>
              <w:left w:val="nil"/>
              <w:bottom w:val="nil"/>
              <w:right w:val="nil"/>
            </w:tcBorders>
            <w:vAlign w:val="top"/>
          </w:tcPr>
          <w:p w14:paraId="682AD63F">
            <w:pPr>
              <w:rPr>
                <w:sz w:val="18"/>
                <w:szCs w:val="18"/>
              </w:rPr>
            </w:pPr>
            <w:r>
              <w:rPr>
                <w:rFonts w:ascii="Times New Roman" w:hAnsi="Times New Roman"/>
                <w:b w:val="0"/>
                <w:i w:val="0"/>
                <w:sz w:val="18"/>
                <w:szCs w:val="18"/>
              </w:rPr>
              <w:t>ns</w:t>
            </w:r>
          </w:p>
        </w:tc>
      </w:tr>
      <w:tr w14:paraId="1E18C65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038" w:type="dxa"/>
            <w:tcBorders>
              <w:top w:val="nil"/>
              <w:left w:val="nil"/>
              <w:bottom w:val="nil"/>
              <w:right w:val="nil"/>
            </w:tcBorders>
            <w:vAlign w:val="top"/>
          </w:tcPr>
          <w:p w14:paraId="3219952B">
            <w:pPr>
              <w:rPr>
                <w:sz w:val="18"/>
                <w:szCs w:val="18"/>
              </w:rPr>
            </w:pPr>
            <w:r>
              <w:rPr>
                <w:rFonts w:hint="eastAsia" w:ascii="Times New Roman" w:hAnsi="Times New Roman"/>
                <w:b w:val="0"/>
                <w:i w:val="0"/>
                <w:sz w:val="18"/>
                <w:szCs w:val="18"/>
              </w:rPr>
              <w:t>Predefined bacterial taxa index</w:t>
            </w:r>
            <w:r>
              <w:rPr>
                <w:rFonts w:ascii="Times New Roman" w:hAnsi="Times New Roman"/>
                <w:b w:val="0"/>
                <w:i w:val="0"/>
                <w:sz w:val="18"/>
                <w:szCs w:val="18"/>
              </w:rPr>
              <w:t xml:space="preserve"> -&gt; N</w:t>
            </w:r>
            <w:r>
              <w:rPr>
                <w:rFonts w:hint="eastAsia" w:ascii="Times New Roman" w:hAnsi="Times New Roman"/>
                <w:b w:val="0"/>
                <w:i w:val="0"/>
                <w:sz w:val="18"/>
                <w:szCs w:val="18"/>
                <w:lang w:eastAsia="zh-CN"/>
              </w:rPr>
              <w:t xml:space="preserve"> </w:t>
            </w:r>
            <w:r>
              <w:rPr>
                <w:rFonts w:ascii="Times New Roman" w:hAnsi="Times New Roman"/>
                <w:b w:val="0"/>
                <w:i w:val="0"/>
                <w:sz w:val="18"/>
                <w:szCs w:val="18"/>
              </w:rPr>
              <w:t>functional</w:t>
            </w:r>
            <w:r>
              <w:rPr>
                <w:rFonts w:hint="eastAsia" w:ascii="Times New Roman" w:hAnsi="Times New Roman"/>
                <w:b w:val="0"/>
                <w:i w:val="0"/>
                <w:sz w:val="18"/>
                <w:szCs w:val="18"/>
                <w:lang w:eastAsia="zh-CN"/>
              </w:rPr>
              <w:t xml:space="preserve"> </w:t>
            </w:r>
            <w:r>
              <w:rPr>
                <w:rFonts w:ascii="Times New Roman" w:hAnsi="Times New Roman"/>
                <w:b w:val="0"/>
                <w:i w:val="0"/>
                <w:sz w:val="18"/>
                <w:szCs w:val="18"/>
              </w:rPr>
              <w:t>potential</w:t>
            </w:r>
          </w:p>
        </w:tc>
        <w:tc>
          <w:tcPr>
            <w:tcW w:w="1038" w:type="dxa"/>
            <w:tcBorders>
              <w:top w:val="nil"/>
              <w:left w:val="nil"/>
              <w:bottom w:val="nil"/>
              <w:right w:val="nil"/>
            </w:tcBorders>
            <w:vAlign w:val="top"/>
          </w:tcPr>
          <w:p w14:paraId="1B36EC1D">
            <w:pPr>
              <w:rPr>
                <w:sz w:val="18"/>
                <w:szCs w:val="18"/>
              </w:rPr>
            </w:pPr>
            <w:r>
              <w:rPr>
                <w:rFonts w:ascii="Times New Roman" w:hAnsi="Times New Roman"/>
                <w:b w:val="0"/>
                <w:i w:val="0"/>
                <w:sz w:val="18"/>
                <w:szCs w:val="18"/>
              </w:rPr>
              <w:t>0.595</w:t>
            </w:r>
          </w:p>
        </w:tc>
        <w:tc>
          <w:tcPr>
            <w:tcW w:w="1038" w:type="dxa"/>
            <w:tcBorders>
              <w:top w:val="nil"/>
              <w:left w:val="nil"/>
              <w:bottom w:val="nil"/>
              <w:right w:val="nil"/>
            </w:tcBorders>
            <w:vAlign w:val="top"/>
          </w:tcPr>
          <w:p w14:paraId="7E49EF03">
            <w:pPr>
              <w:rPr>
                <w:sz w:val="18"/>
                <w:szCs w:val="18"/>
              </w:rPr>
            </w:pPr>
            <w:r>
              <w:rPr>
                <w:rFonts w:ascii="Times New Roman" w:hAnsi="Times New Roman"/>
                <w:b w:val="0"/>
                <w:i w:val="0"/>
                <w:sz w:val="18"/>
                <w:szCs w:val="18"/>
              </w:rPr>
              <w:t>0.583</w:t>
            </w:r>
          </w:p>
        </w:tc>
        <w:tc>
          <w:tcPr>
            <w:tcW w:w="1038" w:type="dxa"/>
            <w:tcBorders>
              <w:top w:val="nil"/>
              <w:left w:val="nil"/>
              <w:bottom w:val="nil"/>
              <w:right w:val="nil"/>
            </w:tcBorders>
            <w:vAlign w:val="top"/>
          </w:tcPr>
          <w:p w14:paraId="68648592">
            <w:pPr>
              <w:rPr>
                <w:sz w:val="18"/>
                <w:szCs w:val="18"/>
              </w:rPr>
            </w:pPr>
            <w:r>
              <w:rPr>
                <w:rFonts w:ascii="Times New Roman" w:hAnsi="Times New Roman"/>
                <w:b w:val="0"/>
                <w:i w:val="0"/>
                <w:sz w:val="18"/>
                <w:szCs w:val="18"/>
              </w:rPr>
              <w:t>0.184</w:t>
            </w:r>
          </w:p>
        </w:tc>
        <w:tc>
          <w:tcPr>
            <w:tcW w:w="1038" w:type="dxa"/>
            <w:tcBorders>
              <w:top w:val="nil"/>
              <w:left w:val="nil"/>
              <w:bottom w:val="nil"/>
              <w:right w:val="nil"/>
            </w:tcBorders>
            <w:vAlign w:val="top"/>
          </w:tcPr>
          <w:p w14:paraId="4F1B7596">
            <w:pPr>
              <w:rPr>
                <w:sz w:val="18"/>
                <w:szCs w:val="18"/>
              </w:rPr>
            </w:pPr>
            <w:r>
              <w:rPr>
                <w:rFonts w:ascii="Times New Roman" w:hAnsi="Times New Roman"/>
                <w:b w:val="0"/>
                <w:i w:val="0"/>
                <w:sz w:val="18"/>
                <w:szCs w:val="18"/>
              </w:rPr>
              <w:t>0.140</w:t>
            </w:r>
          </w:p>
        </w:tc>
        <w:tc>
          <w:tcPr>
            <w:tcW w:w="1038" w:type="dxa"/>
            <w:tcBorders>
              <w:top w:val="nil"/>
              <w:left w:val="nil"/>
              <w:bottom w:val="nil"/>
              <w:right w:val="nil"/>
            </w:tcBorders>
            <w:vAlign w:val="top"/>
          </w:tcPr>
          <w:p w14:paraId="4301C926">
            <w:pPr>
              <w:rPr>
                <w:sz w:val="18"/>
                <w:szCs w:val="18"/>
              </w:rPr>
            </w:pPr>
            <w:r>
              <w:rPr>
                <w:rFonts w:ascii="Times New Roman" w:hAnsi="Times New Roman"/>
                <w:b w:val="0"/>
                <w:i w:val="0"/>
                <w:sz w:val="18"/>
                <w:szCs w:val="18"/>
              </w:rPr>
              <w:t>0.857</w:t>
            </w:r>
          </w:p>
        </w:tc>
        <w:tc>
          <w:tcPr>
            <w:tcW w:w="1038" w:type="dxa"/>
            <w:tcBorders>
              <w:top w:val="nil"/>
              <w:left w:val="nil"/>
              <w:bottom w:val="nil"/>
              <w:right w:val="nil"/>
            </w:tcBorders>
            <w:vAlign w:val="top"/>
          </w:tcPr>
          <w:p w14:paraId="3E150997">
            <w:pPr>
              <w:rPr>
                <w:sz w:val="18"/>
                <w:szCs w:val="18"/>
              </w:rPr>
            </w:pPr>
            <w:r>
              <w:rPr>
                <w:rFonts w:ascii="Times New Roman" w:hAnsi="Times New Roman"/>
                <w:b w:val="0"/>
                <w:i w:val="0"/>
                <w:sz w:val="18"/>
                <w:szCs w:val="18"/>
              </w:rPr>
              <w:t>0.011</w:t>
            </w:r>
          </w:p>
        </w:tc>
        <w:tc>
          <w:tcPr>
            <w:tcW w:w="1038" w:type="dxa"/>
            <w:tcBorders>
              <w:top w:val="nil"/>
              <w:left w:val="nil"/>
              <w:bottom w:val="nil"/>
              <w:right w:val="nil"/>
            </w:tcBorders>
            <w:vAlign w:val="top"/>
          </w:tcPr>
          <w:p w14:paraId="745D17CE">
            <w:pPr>
              <w:rPr>
                <w:sz w:val="18"/>
                <w:szCs w:val="18"/>
              </w:rPr>
            </w:pPr>
            <w:r>
              <w:rPr>
                <w:rFonts w:ascii="Times New Roman" w:hAnsi="Times New Roman"/>
                <w:b w:val="0"/>
                <w:i w:val="0"/>
                <w:sz w:val="18"/>
                <w:szCs w:val="18"/>
              </w:rPr>
              <w:t>*</w:t>
            </w:r>
          </w:p>
        </w:tc>
      </w:tr>
      <w:tr w14:paraId="4200034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038" w:type="dxa"/>
            <w:tcBorders>
              <w:top w:val="nil"/>
              <w:left w:val="nil"/>
              <w:bottom w:val="nil"/>
              <w:right w:val="nil"/>
            </w:tcBorders>
            <w:vAlign w:val="top"/>
          </w:tcPr>
          <w:p w14:paraId="5B03C523">
            <w:pPr>
              <w:rPr>
                <w:sz w:val="18"/>
                <w:szCs w:val="18"/>
              </w:rPr>
            </w:pPr>
            <w:r>
              <w:rPr>
                <w:rFonts w:hint="eastAsia" w:ascii="Times New Roman" w:hAnsi="Times New Roman"/>
                <w:b w:val="0"/>
                <w:i w:val="0"/>
                <w:sz w:val="18"/>
                <w:szCs w:val="18"/>
              </w:rPr>
              <w:t>Predefined bacterial taxa index</w:t>
            </w:r>
            <w:r>
              <w:rPr>
                <w:rFonts w:ascii="Times New Roman" w:hAnsi="Times New Roman"/>
                <w:b w:val="0"/>
                <w:i w:val="0"/>
                <w:sz w:val="18"/>
                <w:szCs w:val="18"/>
              </w:rPr>
              <w:t xml:space="preserve"> -&gt; P</w:t>
            </w:r>
            <w:r>
              <w:rPr>
                <w:rFonts w:hint="eastAsia" w:ascii="Times New Roman" w:hAnsi="Times New Roman"/>
                <w:b w:val="0"/>
                <w:i w:val="0"/>
                <w:sz w:val="18"/>
                <w:szCs w:val="18"/>
                <w:lang w:eastAsia="zh-CN"/>
              </w:rPr>
              <w:t xml:space="preserve"> </w:t>
            </w:r>
            <w:r>
              <w:rPr>
                <w:rFonts w:ascii="Times New Roman" w:hAnsi="Times New Roman"/>
                <w:b w:val="0"/>
                <w:i w:val="0"/>
                <w:sz w:val="18"/>
                <w:szCs w:val="18"/>
              </w:rPr>
              <w:t>functional</w:t>
            </w:r>
            <w:r>
              <w:rPr>
                <w:rFonts w:hint="eastAsia" w:ascii="Times New Roman" w:hAnsi="Times New Roman"/>
                <w:b w:val="0"/>
                <w:i w:val="0"/>
                <w:sz w:val="18"/>
                <w:szCs w:val="18"/>
                <w:lang w:eastAsia="zh-CN"/>
              </w:rPr>
              <w:t xml:space="preserve"> </w:t>
            </w:r>
            <w:r>
              <w:rPr>
                <w:rFonts w:ascii="Times New Roman" w:hAnsi="Times New Roman"/>
                <w:b w:val="0"/>
                <w:i w:val="0"/>
                <w:sz w:val="18"/>
                <w:szCs w:val="18"/>
              </w:rPr>
              <w:t>potential</w:t>
            </w:r>
          </w:p>
        </w:tc>
        <w:tc>
          <w:tcPr>
            <w:tcW w:w="1038" w:type="dxa"/>
            <w:tcBorders>
              <w:top w:val="nil"/>
              <w:left w:val="nil"/>
              <w:bottom w:val="nil"/>
              <w:right w:val="nil"/>
            </w:tcBorders>
            <w:vAlign w:val="top"/>
          </w:tcPr>
          <w:p w14:paraId="7BAC2BBC">
            <w:pPr>
              <w:rPr>
                <w:sz w:val="18"/>
                <w:szCs w:val="18"/>
              </w:rPr>
            </w:pPr>
            <w:r>
              <w:rPr>
                <w:rFonts w:ascii="Times New Roman" w:hAnsi="Times New Roman"/>
                <w:b w:val="0"/>
                <w:i w:val="0"/>
                <w:sz w:val="18"/>
                <w:szCs w:val="18"/>
              </w:rPr>
              <w:t>0.067</w:t>
            </w:r>
          </w:p>
        </w:tc>
        <w:tc>
          <w:tcPr>
            <w:tcW w:w="1038" w:type="dxa"/>
            <w:tcBorders>
              <w:top w:val="nil"/>
              <w:left w:val="nil"/>
              <w:bottom w:val="nil"/>
              <w:right w:val="nil"/>
            </w:tcBorders>
            <w:vAlign w:val="top"/>
          </w:tcPr>
          <w:p w14:paraId="6461F418">
            <w:pPr>
              <w:rPr>
                <w:sz w:val="18"/>
                <w:szCs w:val="18"/>
              </w:rPr>
            </w:pPr>
            <w:r>
              <w:rPr>
                <w:rFonts w:ascii="Times New Roman" w:hAnsi="Times New Roman"/>
                <w:b w:val="0"/>
                <w:i w:val="0"/>
                <w:sz w:val="18"/>
                <w:szCs w:val="18"/>
              </w:rPr>
              <w:t>0.044</w:t>
            </w:r>
          </w:p>
        </w:tc>
        <w:tc>
          <w:tcPr>
            <w:tcW w:w="1038" w:type="dxa"/>
            <w:tcBorders>
              <w:top w:val="nil"/>
              <w:left w:val="nil"/>
              <w:bottom w:val="nil"/>
              <w:right w:val="nil"/>
            </w:tcBorders>
            <w:vAlign w:val="top"/>
          </w:tcPr>
          <w:p w14:paraId="73B17924">
            <w:pPr>
              <w:rPr>
                <w:sz w:val="18"/>
                <w:szCs w:val="18"/>
              </w:rPr>
            </w:pPr>
            <w:r>
              <w:rPr>
                <w:rFonts w:ascii="Times New Roman" w:hAnsi="Times New Roman"/>
                <w:b w:val="0"/>
                <w:i w:val="0"/>
                <w:sz w:val="18"/>
                <w:szCs w:val="18"/>
              </w:rPr>
              <w:t>0.294</w:t>
            </w:r>
          </w:p>
        </w:tc>
        <w:tc>
          <w:tcPr>
            <w:tcW w:w="1038" w:type="dxa"/>
            <w:tcBorders>
              <w:top w:val="nil"/>
              <w:left w:val="nil"/>
              <w:bottom w:val="nil"/>
              <w:right w:val="nil"/>
            </w:tcBorders>
            <w:vAlign w:val="top"/>
          </w:tcPr>
          <w:p w14:paraId="330ED6D6">
            <w:pPr>
              <w:rPr>
                <w:sz w:val="18"/>
                <w:szCs w:val="18"/>
              </w:rPr>
            </w:pPr>
            <w:r>
              <w:rPr>
                <w:rFonts w:ascii="Times New Roman" w:hAnsi="Times New Roman"/>
                <w:b w:val="0"/>
                <w:i w:val="0"/>
                <w:sz w:val="18"/>
                <w:szCs w:val="18"/>
              </w:rPr>
              <w:t>-0.565</w:t>
            </w:r>
          </w:p>
        </w:tc>
        <w:tc>
          <w:tcPr>
            <w:tcW w:w="1038" w:type="dxa"/>
            <w:tcBorders>
              <w:top w:val="nil"/>
              <w:left w:val="nil"/>
              <w:bottom w:val="nil"/>
              <w:right w:val="nil"/>
            </w:tcBorders>
            <w:vAlign w:val="top"/>
          </w:tcPr>
          <w:p w14:paraId="1F398514">
            <w:pPr>
              <w:rPr>
                <w:sz w:val="18"/>
                <w:szCs w:val="18"/>
              </w:rPr>
            </w:pPr>
            <w:r>
              <w:rPr>
                <w:rFonts w:ascii="Times New Roman" w:hAnsi="Times New Roman"/>
                <w:b w:val="0"/>
                <w:i w:val="0"/>
                <w:sz w:val="18"/>
                <w:szCs w:val="18"/>
              </w:rPr>
              <w:t>0.557</w:t>
            </w:r>
          </w:p>
        </w:tc>
        <w:tc>
          <w:tcPr>
            <w:tcW w:w="1038" w:type="dxa"/>
            <w:tcBorders>
              <w:top w:val="nil"/>
              <w:left w:val="nil"/>
              <w:bottom w:val="nil"/>
              <w:right w:val="nil"/>
            </w:tcBorders>
            <w:vAlign w:val="top"/>
          </w:tcPr>
          <w:p w14:paraId="6C3694FE">
            <w:pPr>
              <w:rPr>
                <w:sz w:val="18"/>
                <w:szCs w:val="18"/>
              </w:rPr>
            </w:pPr>
            <w:r>
              <w:rPr>
                <w:rFonts w:ascii="Times New Roman" w:hAnsi="Times New Roman"/>
                <w:b w:val="0"/>
                <w:i w:val="0"/>
                <w:sz w:val="18"/>
                <w:szCs w:val="18"/>
              </w:rPr>
              <w:t>0.816</w:t>
            </w:r>
          </w:p>
        </w:tc>
        <w:tc>
          <w:tcPr>
            <w:tcW w:w="1038" w:type="dxa"/>
            <w:tcBorders>
              <w:top w:val="nil"/>
              <w:left w:val="nil"/>
              <w:bottom w:val="nil"/>
              <w:right w:val="nil"/>
            </w:tcBorders>
            <w:vAlign w:val="top"/>
          </w:tcPr>
          <w:p w14:paraId="0AED6714">
            <w:pPr>
              <w:rPr>
                <w:sz w:val="18"/>
                <w:szCs w:val="18"/>
              </w:rPr>
            </w:pPr>
            <w:r>
              <w:rPr>
                <w:rFonts w:ascii="Times New Roman" w:hAnsi="Times New Roman"/>
                <w:b w:val="0"/>
                <w:i w:val="0"/>
                <w:sz w:val="18"/>
                <w:szCs w:val="18"/>
              </w:rPr>
              <w:t>ns</w:t>
            </w:r>
          </w:p>
        </w:tc>
      </w:tr>
      <w:tr w14:paraId="7960857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038" w:type="dxa"/>
            <w:tcBorders>
              <w:top w:val="nil"/>
              <w:left w:val="nil"/>
              <w:bottom w:val="nil"/>
              <w:right w:val="nil"/>
            </w:tcBorders>
            <w:vAlign w:val="top"/>
          </w:tcPr>
          <w:p w14:paraId="030A951F">
            <w:pPr>
              <w:rPr>
                <w:rFonts w:hint="eastAsia" w:eastAsiaTheme="minorEastAsia"/>
                <w:sz w:val="18"/>
                <w:szCs w:val="18"/>
                <w:lang w:eastAsia="zh-CN"/>
              </w:rPr>
            </w:pPr>
            <w:r>
              <w:rPr>
                <w:rFonts w:ascii="Times New Roman" w:hAnsi="Times New Roman"/>
                <w:b w:val="0"/>
                <w:i w:val="0"/>
                <w:sz w:val="18"/>
                <w:szCs w:val="18"/>
              </w:rPr>
              <w:t>C</w:t>
            </w:r>
            <w:r>
              <w:rPr>
                <w:rFonts w:hint="eastAsia" w:ascii="Times New Roman" w:hAnsi="Times New Roman"/>
                <w:b w:val="0"/>
                <w:i w:val="0"/>
                <w:sz w:val="18"/>
                <w:szCs w:val="18"/>
                <w:lang w:eastAsia="zh-CN"/>
              </w:rPr>
              <w:t xml:space="preserve"> </w:t>
            </w:r>
            <w:r>
              <w:rPr>
                <w:rFonts w:ascii="Times New Roman" w:hAnsi="Times New Roman"/>
                <w:b w:val="0"/>
                <w:i w:val="0"/>
                <w:sz w:val="18"/>
                <w:szCs w:val="18"/>
              </w:rPr>
              <w:t>functional</w:t>
            </w:r>
            <w:r>
              <w:rPr>
                <w:rFonts w:hint="eastAsia" w:ascii="Times New Roman" w:hAnsi="Times New Roman"/>
                <w:b w:val="0"/>
                <w:i w:val="0"/>
                <w:sz w:val="18"/>
                <w:szCs w:val="18"/>
                <w:lang w:eastAsia="zh-CN"/>
              </w:rPr>
              <w:t xml:space="preserve"> </w:t>
            </w:r>
            <w:r>
              <w:rPr>
                <w:rFonts w:ascii="Times New Roman" w:hAnsi="Times New Roman"/>
                <w:b w:val="0"/>
                <w:i w:val="0"/>
                <w:sz w:val="18"/>
                <w:szCs w:val="18"/>
              </w:rPr>
              <w:t xml:space="preserve">potential -&gt; </w:t>
            </w:r>
            <w:r>
              <w:rPr>
                <w:rFonts w:hint="eastAsia" w:ascii="Times New Roman" w:hAnsi="Times New Roman"/>
                <w:b w:val="0"/>
                <w:i w:val="0"/>
                <w:sz w:val="18"/>
                <w:szCs w:val="18"/>
                <w:lang w:eastAsia="zh-CN"/>
              </w:rPr>
              <w:t>Integrated DCI</w:t>
            </w:r>
          </w:p>
        </w:tc>
        <w:tc>
          <w:tcPr>
            <w:tcW w:w="1038" w:type="dxa"/>
            <w:tcBorders>
              <w:top w:val="nil"/>
              <w:left w:val="nil"/>
              <w:bottom w:val="nil"/>
              <w:right w:val="nil"/>
            </w:tcBorders>
            <w:vAlign w:val="top"/>
          </w:tcPr>
          <w:p w14:paraId="6ADC6EA5">
            <w:pPr>
              <w:rPr>
                <w:sz w:val="18"/>
                <w:szCs w:val="18"/>
              </w:rPr>
            </w:pPr>
            <w:r>
              <w:rPr>
                <w:rFonts w:ascii="Times New Roman" w:hAnsi="Times New Roman"/>
                <w:b w:val="0"/>
                <w:i w:val="0"/>
                <w:sz w:val="18"/>
                <w:szCs w:val="18"/>
              </w:rPr>
              <w:t>-0.554</w:t>
            </w:r>
          </w:p>
        </w:tc>
        <w:tc>
          <w:tcPr>
            <w:tcW w:w="1038" w:type="dxa"/>
            <w:tcBorders>
              <w:top w:val="nil"/>
              <w:left w:val="nil"/>
              <w:bottom w:val="nil"/>
              <w:right w:val="nil"/>
            </w:tcBorders>
            <w:vAlign w:val="top"/>
          </w:tcPr>
          <w:p w14:paraId="1A94EF30">
            <w:pPr>
              <w:rPr>
                <w:sz w:val="18"/>
                <w:szCs w:val="18"/>
              </w:rPr>
            </w:pPr>
            <w:r>
              <w:rPr>
                <w:rFonts w:ascii="Times New Roman" w:hAnsi="Times New Roman"/>
                <w:b w:val="0"/>
                <w:i w:val="0"/>
                <w:sz w:val="18"/>
                <w:szCs w:val="18"/>
              </w:rPr>
              <w:t>-0.535</w:t>
            </w:r>
          </w:p>
        </w:tc>
        <w:tc>
          <w:tcPr>
            <w:tcW w:w="1038" w:type="dxa"/>
            <w:tcBorders>
              <w:top w:val="nil"/>
              <w:left w:val="nil"/>
              <w:bottom w:val="nil"/>
              <w:right w:val="nil"/>
            </w:tcBorders>
            <w:vAlign w:val="top"/>
          </w:tcPr>
          <w:p w14:paraId="16F7307B">
            <w:pPr>
              <w:rPr>
                <w:sz w:val="18"/>
                <w:szCs w:val="18"/>
              </w:rPr>
            </w:pPr>
            <w:r>
              <w:rPr>
                <w:rFonts w:ascii="Times New Roman" w:hAnsi="Times New Roman"/>
                <w:b w:val="0"/>
                <w:i w:val="0"/>
                <w:sz w:val="18"/>
                <w:szCs w:val="18"/>
              </w:rPr>
              <w:t>0.445</w:t>
            </w:r>
          </w:p>
        </w:tc>
        <w:tc>
          <w:tcPr>
            <w:tcW w:w="1038" w:type="dxa"/>
            <w:tcBorders>
              <w:top w:val="nil"/>
              <w:left w:val="nil"/>
              <w:bottom w:val="nil"/>
              <w:right w:val="nil"/>
            </w:tcBorders>
            <w:vAlign w:val="top"/>
          </w:tcPr>
          <w:p w14:paraId="796031E2">
            <w:pPr>
              <w:rPr>
                <w:sz w:val="18"/>
                <w:szCs w:val="18"/>
              </w:rPr>
            </w:pPr>
            <w:r>
              <w:rPr>
                <w:rFonts w:ascii="Times New Roman" w:hAnsi="Times New Roman"/>
                <w:b w:val="0"/>
                <w:i w:val="0"/>
                <w:sz w:val="18"/>
                <w:szCs w:val="18"/>
              </w:rPr>
              <w:t>-1.404</w:t>
            </w:r>
          </w:p>
        </w:tc>
        <w:tc>
          <w:tcPr>
            <w:tcW w:w="1038" w:type="dxa"/>
            <w:tcBorders>
              <w:top w:val="nil"/>
              <w:left w:val="nil"/>
              <w:bottom w:val="nil"/>
              <w:right w:val="nil"/>
            </w:tcBorders>
            <w:vAlign w:val="top"/>
          </w:tcPr>
          <w:p w14:paraId="4729065C">
            <w:pPr>
              <w:rPr>
                <w:sz w:val="18"/>
                <w:szCs w:val="18"/>
              </w:rPr>
            </w:pPr>
            <w:r>
              <w:rPr>
                <w:rFonts w:ascii="Times New Roman" w:hAnsi="Times New Roman"/>
                <w:b w:val="0"/>
                <w:i w:val="0"/>
                <w:sz w:val="18"/>
                <w:szCs w:val="18"/>
              </w:rPr>
              <w:t>0.268</w:t>
            </w:r>
          </w:p>
        </w:tc>
        <w:tc>
          <w:tcPr>
            <w:tcW w:w="1038" w:type="dxa"/>
            <w:tcBorders>
              <w:top w:val="nil"/>
              <w:left w:val="nil"/>
              <w:bottom w:val="nil"/>
              <w:right w:val="nil"/>
            </w:tcBorders>
            <w:vAlign w:val="top"/>
          </w:tcPr>
          <w:p w14:paraId="00771771">
            <w:pPr>
              <w:rPr>
                <w:sz w:val="18"/>
                <w:szCs w:val="18"/>
              </w:rPr>
            </w:pPr>
            <w:r>
              <w:rPr>
                <w:rFonts w:ascii="Times New Roman" w:hAnsi="Times New Roman"/>
                <w:b w:val="0"/>
                <w:i w:val="0"/>
                <w:sz w:val="18"/>
                <w:szCs w:val="18"/>
              </w:rPr>
              <w:t>0.236</w:t>
            </w:r>
          </w:p>
        </w:tc>
        <w:tc>
          <w:tcPr>
            <w:tcW w:w="1038" w:type="dxa"/>
            <w:tcBorders>
              <w:top w:val="nil"/>
              <w:left w:val="nil"/>
              <w:bottom w:val="nil"/>
              <w:right w:val="nil"/>
            </w:tcBorders>
            <w:vAlign w:val="top"/>
          </w:tcPr>
          <w:p w14:paraId="0C5A926A">
            <w:pPr>
              <w:rPr>
                <w:sz w:val="18"/>
                <w:szCs w:val="18"/>
              </w:rPr>
            </w:pPr>
            <w:r>
              <w:rPr>
                <w:rFonts w:ascii="Times New Roman" w:hAnsi="Times New Roman"/>
                <w:b w:val="0"/>
                <w:i w:val="0"/>
                <w:sz w:val="18"/>
                <w:szCs w:val="18"/>
              </w:rPr>
              <w:t>ns</w:t>
            </w:r>
          </w:p>
        </w:tc>
      </w:tr>
      <w:tr w14:paraId="0DA42D7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038" w:type="dxa"/>
            <w:tcBorders>
              <w:top w:val="nil"/>
              <w:left w:val="nil"/>
              <w:bottom w:val="nil"/>
              <w:right w:val="nil"/>
            </w:tcBorders>
            <w:vAlign w:val="top"/>
          </w:tcPr>
          <w:p w14:paraId="57FF77C3">
            <w:pPr>
              <w:rPr>
                <w:rFonts w:hint="eastAsia" w:eastAsiaTheme="minorEastAsia"/>
                <w:sz w:val="18"/>
                <w:szCs w:val="18"/>
                <w:lang w:eastAsia="zh-CN"/>
              </w:rPr>
            </w:pPr>
            <w:r>
              <w:rPr>
                <w:rFonts w:ascii="Times New Roman" w:hAnsi="Times New Roman"/>
                <w:b w:val="0"/>
                <w:i w:val="0"/>
                <w:sz w:val="18"/>
                <w:szCs w:val="18"/>
              </w:rPr>
              <w:t>N</w:t>
            </w:r>
            <w:r>
              <w:rPr>
                <w:rFonts w:hint="eastAsia" w:ascii="Times New Roman" w:hAnsi="Times New Roman"/>
                <w:b w:val="0"/>
                <w:i w:val="0"/>
                <w:sz w:val="18"/>
                <w:szCs w:val="18"/>
                <w:lang w:eastAsia="zh-CN"/>
              </w:rPr>
              <w:t xml:space="preserve"> </w:t>
            </w:r>
            <w:r>
              <w:rPr>
                <w:rFonts w:ascii="Times New Roman" w:hAnsi="Times New Roman"/>
                <w:b w:val="0"/>
                <w:i w:val="0"/>
                <w:sz w:val="18"/>
                <w:szCs w:val="18"/>
              </w:rPr>
              <w:t>functional</w:t>
            </w:r>
            <w:r>
              <w:rPr>
                <w:rFonts w:hint="eastAsia" w:ascii="Times New Roman" w:hAnsi="Times New Roman"/>
                <w:b w:val="0"/>
                <w:i w:val="0"/>
                <w:sz w:val="18"/>
                <w:szCs w:val="18"/>
                <w:lang w:eastAsia="zh-CN"/>
              </w:rPr>
              <w:t xml:space="preserve"> </w:t>
            </w:r>
            <w:r>
              <w:rPr>
                <w:rFonts w:ascii="Times New Roman" w:hAnsi="Times New Roman"/>
                <w:b w:val="0"/>
                <w:i w:val="0"/>
                <w:sz w:val="18"/>
                <w:szCs w:val="18"/>
              </w:rPr>
              <w:t xml:space="preserve">potential -&gt; </w:t>
            </w:r>
            <w:r>
              <w:rPr>
                <w:rFonts w:hint="eastAsia" w:ascii="Times New Roman" w:hAnsi="Times New Roman"/>
                <w:b w:val="0"/>
                <w:i w:val="0"/>
                <w:sz w:val="18"/>
                <w:szCs w:val="18"/>
                <w:lang w:eastAsia="zh-CN"/>
              </w:rPr>
              <w:t>Integrated DCI</w:t>
            </w:r>
          </w:p>
        </w:tc>
        <w:tc>
          <w:tcPr>
            <w:tcW w:w="1038" w:type="dxa"/>
            <w:tcBorders>
              <w:top w:val="nil"/>
              <w:left w:val="nil"/>
              <w:bottom w:val="nil"/>
              <w:right w:val="nil"/>
            </w:tcBorders>
            <w:vAlign w:val="top"/>
          </w:tcPr>
          <w:p w14:paraId="5DE2195C">
            <w:pPr>
              <w:rPr>
                <w:sz w:val="18"/>
                <w:szCs w:val="18"/>
              </w:rPr>
            </w:pPr>
            <w:r>
              <w:rPr>
                <w:rFonts w:ascii="Times New Roman" w:hAnsi="Times New Roman"/>
                <w:b w:val="0"/>
                <w:i w:val="0"/>
                <w:sz w:val="18"/>
                <w:szCs w:val="18"/>
              </w:rPr>
              <w:t>0.862</w:t>
            </w:r>
          </w:p>
        </w:tc>
        <w:tc>
          <w:tcPr>
            <w:tcW w:w="1038" w:type="dxa"/>
            <w:tcBorders>
              <w:top w:val="nil"/>
              <w:left w:val="nil"/>
              <w:bottom w:val="nil"/>
              <w:right w:val="nil"/>
            </w:tcBorders>
            <w:vAlign w:val="top"/>
          </w:tcPr>
          <w:p w14:paraId="2AA3F49A">
            <w:pPr>
              <w:rPr>
                <w:sz w:val="18"/>
                <w:szCs w:val="18"/>
              </w:rPr>
            </w:pPr>
            <w:r>
              <w:rPr>
                <w:rFonts w:ascii="Times New Roman" w:hAnsi="Times New Roman"/>
                <w:b w:val="0"/>
                <w:i w:val="0"/>
                <w:sz w:val="18"/>
                <w:szCs w:val="18"/>
              </w:rPr>
              <w:t>0.877</w:t>
            </w:r>
          </w:p>
        </w:tc>
        <w:tc>
          <w:tcPr>
            <w:tcW w:w="1038" w:type="dxa"/>
            <w:tcBorders>
              <w:top w:val="nil"/>
              <w:left w:val="nil"/>
              <w:bottom w:val="nil"/>
              <w:right w:val="nil"/>
            </w:tcBorders>
            <w:vAlign w:val="top"/>
          </w:tcPr>
          <w:p w14:paraId="11A0C08A">
            <w:pPr>
              <w:rPr>
                <w:sz w:val="18"/>
                <w:szCs w:val="18"/>
              </w:rPr>
            </w:pPr>
            <w:r>
              <w:rPr>
                <w:rFonts w:ascii="Times New Roman" w:hAnsi="Times New Roman"/>
                <w:b w:val="0"/>
                <w:i w:val="0"/>
                <w:sz w:val="18"/>
                <w:szCs w:val="18"/>
              </w:rPr>
              <w:t>0.286</w:t>
            </w:r>
          </w:p>
        </w:tc>
        <w:tc>
          <w:tcPr>
            <w:tcW w:w="1038" w:type="dxa"/>
            <w:tcBorders>
              <w:top w:val="nil"/>
              <w:left w:val="nil"/>
              <w:bottom w:val="nil"/>
              <w:right w:val="nil"/>
            </w:tcBorders>
            <w:vAlign w:val="top"/>
          </w:tcPr>
          <w:p w14:paraId="22673E87">
            <w:pPr>
              <w:rPr>
                <w:sz w:val="18"/>
                <w:szCs w:val="18"/>
              </w:rPr>
            </w:pPr>
            <w:r>
              <w:rPr>
                <w:rFonts w:ascii="Times New Roman" w:hAnsi="Times New Roman"/>
                <w:b w:val="0"/>
                <w:i w:val="0"/>
                <w:sz w:val="18"/>
                <w:szCs w:val="18"/>
              </w:rPr>
              <w:t>0.385</w:t>
            </w:r>
          </w:p>
        </w:tc>
        <w:tc>
          <w:tcPr>
            <w:tcW w:w="1038" w:type="dxa"/>
            <w:tcBorders>
              <w:top w:val="nil"/>
              <w:left w:val="nil"/>
              <w:bottom w:val="nil"/>
              <w:right w:val="nil"/>
            </w:tcBorders>
            <w:vAlign w:val="top"/>
          </w:tcPr>
          <w:p w14:paraId="644BA8F9">
            <w:pPr>
              <w:rPr>
                <w:sz w:val="18"/>
                <w:szCs w:val="18"/>
              </w:rPr>
            </w:pPr>
            <w:r>
              <w:rPr>
                <w:rFonts w:ascii="Times New Roman" w:hAnsi="Times New Roman"/>
                <w:b w:val="0"/>
                <w:i w:val="0"/>
                <w:sz w:val="18"/>
                <w:szCs w:val="18"/>
              </w:rPr>
              <w:t>1.462</w:t>
            </w:r>
          </w:p>
        </w:tc>
        <w:tc>
          <w:tcPr>
            <w:tcW w:w="1038" w:type="dxa"/>
            <w:tcBorders>
              <w:top w:val="nil"/>
              <w:left w:val="nil"/>
              <w:bottom w:val="nil"/>
              <w:right w:val="nil"/>
            </w:tcBorders>
            <w:vAlign w:val="top"/>
          </w:tcPr>
          <w:p w14:paraId="5CA066D4">
            <w:pPr>
              <w:rPr>
                <w:sz w:val="18"/>
                <w:szCs w:val="18"/>
              </w:rPr>
            </w:pPr>
            <w:r>
              <w:rPr>
                <w:rFonts w:ascii="Times New Roman" w:hAnsi="Times New Roman"/>
                <w:b w:val="0"/>
                <w:i w:val="0"/>
                <w:sz w:val="18"/>
                <w:szCs w:val="18"/>
              </w:rPr>
              <w:t>0.008</w:t>
            </w:r>
          </w:p>
        </w:tc>
        <w:tc>
          <w:tcPr>
            <w:tcW w:w="1038" w:type="dxa"/>
            <w:tcBorders>
              <w:top w:val="nil"/>
              <w:left w:val="nil"/>
              <w:bottom w:val="nil"/>
              <w:right w:val="nil"/>
            </w:tcBorders>
            <w:vAlign w:val="top"/>
          </w:tcPr>
          <w:p w14:paraId="650B8D31">
            <w:pPr>
              <w:rPr>
                <w:sz w:val="18"/>
                <w:szCs w:val="18"/>
              </w:rPr>
            </w:pPr>
            <w:r>
              <w:rPr>
                <w:rFonts w:ascii="Times New Roman" w:hAnsi="Times New Roman"/>
                <w:b w:val="0"/>
                <w:i w:val="0"/>
                <w:sz w:val="18"/>
                <w:szCs w:val="18"/>
              </w:rPr>
              <w:t>**</w:t>
            </w:r>
          </w:p>
        </w:tc>
      </w:tr>
      <w:tr w14:paraId="7FC2385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038" w:type="dxa"/>
            <w:tcBorders>
              <w:top w:val="nil"/>
              <w:left w:val="nil"/>
              <w:bottom w:val="nil"/>
              <w:right w:val="nil"/>
            </w:tcBorders>
            <w:vAlign w:val="top"/>
          </w:tcPr>
          <w:p w14:paraId="3CF345CE">
            <w:pPr>
              <w:rPr>
                <w:rFonts w:hint="eastAsia" w:eastAsiaTheme="minorEastAsia"/>
                <w:sz w:val="18"/>
                <w:szCs w:val="18"/>
                <w:lang w:eastAsia="zh-CN"/>
              </w:rPr>
            </w:pPr>
            <w:r>
              <w:rPr>
                <w:rFonts w:ascii="Times New Roman" w:hAnsi="Times New Roman"/>
                <w:b w:val="0"/>
                <w:i w:val="0"/>
                <w:sz w:val="18"/>
                <w:szCs w:val="18"/>
              </w:rPr>
              <w:t>P</w:t>
            </w:r>
            <w:r>
              <w:rPr>
                <w:rFonts w:hint="eastAsia" w:ascii="Times New Roman" w:hAnsi="Times New Roman"/>
                <w:b w:val="0"/>
                <w:i w:val="0"/>
                <w:sz w:val="18"/>
                <w:szCs w:val="18"/>
                <w:lang w:eastAsia="zh-CN"/>
              </w:rPr>
              <w:t xml:space="preserve"> </w:t>
            </w:r>
            <w:r>
              <w:rPr>
                <w:rFonts w:ascii="Times New Roman" w:hAnsi="Times New Roman"/>
                <w:b w:val="0"/>
                <w:i w:val="0"/>
                <w:sz w:val="18"/>
                <w:szCs w:val="18"/>
              </w:rPr>
              <w:t>functional</w:t>
            </w:r>
            <w:r>
              <w:rPr>
                <w:rFonts w:hint="eastAsia" w:ascii="Times New Roman" w:hAnsi="Times New Roman"/>
                <w:b w:val="0"/>
                <w:i w:val="0"/>
                <w:sz w:val="18"/>
                <w:szCs w:val="18"/>
                <w:lang w:eastAsia="zh-CN"/>
              </w:rPr>
              <w:t xml:space="preserve"> </w:t>
            </w:r>
            <w:r>
              <w:rPr>
                <w:rFonts w:ascii="Times New Roman" w:hAnsi="Times New Roman"/>
                <w:b w:val="0"/>
                <w:i w:val="0"/>
                <w:sz w:val="18"/>
                <w:szCs w:val="18"/>
              </w:rPr>
              <w:t xml:space="preserve">potential -&gt; </w:t>
            </w:r>
            <w:r>
              <w:rPr>
                <w:rFonts w:hint="eastAsia" w:ascii="Times New Roman" w:hAnsi="Times New Roman"/>
                <w:b w:val="0"/>
                <w:i w:val="0"/>
                <w:sz w:val="18"/>
                <w:szCs w:val="18"/>
                <w:lang w:eastAsia="zh-CN"/>
              </w:rPr>
              <w:t>Integrated DCI</w:t>
            </w:r>
          </w:p>
        </w:tc>
        <w:tc>
          <w:tcPr>
            <w:tcW w:w="1038" w:type="dxa"/>
            <w:tcBorders>
              <w:top w:val="nil"/>
              <w:left w:val="nil"/>
              <w:bottom w:val="nil"/>
              <w:right w:val="nil"/>
            </w:tcBorders>
            <w:vAlign w:val="top"/>
          </w:tcPr>
          <w:p w14:paraId="0DAABE2A">
            <w:pPr>
              <w:rPr>
                <w:sz w:val="18"/>
                <w:szCs w:val="18"/>
              </w:rPr>
            </w:pPr>
            <w:r>
              <w:rPr>
                <w:rFonts w:ascii="Times New Roman" w:hAnsi="Times New Roman"/>
                <w:b w:val="0"/>
                <w:i w:val="0"/>
                <w:sz w:val="18"/>
                <w:szCs w:val="18"/>
              </w:rPr>
              <w:t>0.689</w:t>
            </w:r>
          </w:p>
        </w:tc>
        <w:tc>
          <w:tcPr>
            <w:tcW w:w="1038" w:type="dxa"/>
            <w:tcBorders>
              <w:top w:val="nil"/>
              <w:left w:val="nil"/>
              <w:bottom w:val="nil"/>
              <w:right w:val="nil"/>
            </w:tcBorders>
            <w:vAlign w:val="top"/>
          </w:tcPr>
          <w:p w14:paraId="20DC5D62">
            <w:pPr>
              <w:rPr>
                <w:sz w:val="18"/>
                <w:szCs w:val="18"/>
              </w:rPr>
            </w:pPr>
            <w:r>
              <w:rPr>
                <w:rFonts w:ascii="Times New Roman" w:hAnsi="Times New Roman"/>
                <w:b w:val="0"/>
                <w:i w:val="0"/>
                <w:sz w:val="18"/>
                <w:szCs w:val="18"/>
              </w:rPr>
              <w:t>0.618</w:t>
            </w:r>
          </w:p>
        </w:tc>
        <w:tc>
          <w:tcPr>
            <w:tcW w:w="1038" w:type="dxa"/>
            <w:tcBorders>
              <w:top w:val="nil"/>
              <w:left w:val="nil"/>
              <w:bottom w:val="nil"/>
              <w:right w:val="nil"/>
            </w:tcBorders>
            <w:vAlign w:val="top"/>
          </w:tcPr>
          <w:p w14:paraId="64A9A297">
            <w:pPr>
              <w:rPr>
                <w:sz w:val="18"/>
                <w:szCs w:val="18"/>
              </w:rPr>
            </w:pPr>
            <w:r>
              <w:rPr>
                <w:rFonts w:ascii="Times New Roman" w:hAnsi="Times New Roman"/>
                <w:b w:val="0"/>
                <w:i w:val="0"/>
                <w:sz w:val="18"/>
                <w:szCs w:val="18"/>
              </w:rPr>
              <w:t>0.378</w:t>
            </w:r>
          </w:p>
        </w:tc>
        <w:tc>
          <w:tcPr>
            <w:tcW w:w="1038" w:type="dxa"/>
            <w:tcBorders>
              <w:top w:val="nil"/>
              <w:left w:val="nil"/>
              <w:bottom w:val="nil"/>
              <w:right w:val="nil"/>
            </w:tcBorders>
            <w:vAlign w:val="top"/>
          </w:tcPr>
          <w:p w14:paraId="3133B5E4">
            <w:pPr>
              <w:rPr>
                <w:sz w:val="18"/>
                <w:szCs w:val="18"/>
              </w:rPr>
            </w:pPr>
            <w:r>
              <w:rPr>
                <w:rFonts w:ascii="Times New Roman" w:hAnsi="Times New Roman"/>
                <w:b w:val="0"/>
                <w:i w:val="0"/>
                <w:sz w:val="18"/>
                <w:szCs w:val="18"/>
              </w:rPr>
              <w:t>-0.157</w:t>
            </w:r>
          </w:p>
        </w:tc>
        <w:tc>
          <w:tcPr>
            <w:tcW w:w="1038" w:type="dxa"/>
            <w:tcBorders>
              <w:top w:val="nil"/>
              <w:left w:val="nil"/>
              <w:bottom w:val="nil"/>
              <w:right w:val="nil"/>
            </w:tcBorders>
            <w:vAlign w:val="top"/>
          </w:tcPr>
          <w:p w14:paraId="1FD8B56A">
            <w:pPr>
              <w:rPr>
                <w:sz w:val="18"/>
                <w:szCs w:val="18"/>
              </w:rPr>
            </w:pPr>
            <w:r>
              <w:rPr>
                <w:rFonts w:ascii="Times New Roman" w:hAnsi="Times New Roman"/>
                <w:b w:val="0"/>
                <w:i w:val="0"/>
                <w:sz w:val="18"/>
                <w:szCs w:val="18"/>
              </w:rPr>
              <w:t>1.224</w:t>
            </w:r>
          </w:p>
        </w:tc>
        <w:tc>
          <w:tcPr>
            <w:tcW w:w="1038" w:type="dxa"/>
            <w:tcBorders>
              <w:top w:val="nil"/>
              <w:left w:val="nil"/>
              <w:bottom w:val="nil"/>
              <w:right w:val="nil"/>
            </w:tcBorders>
            <w:vAlign w:val="top"/>
          </w:tcPr>
          <w:p w14:paraId="41D633C4">
            <w:pPr>
              <w:rPr>
                <w:sz w:val="18"/>
                <w:szCs w:val="18"/>
              </w:rPr>
            </w:pPr>
            <w:r>
              <w:rPr>
                <w:rFonts w:ascii="Times New Roman" w:hAnsi="Times New Roman"/>
                <w:b w:val="0"/>
                <w:i w:val="0"/>
                <w:sz w:val="18"/>
                <w:szCs w:val="18"/>
              </w:rPr>
              <w:t>0.095</w:t>
            </w:r>
          </w:p>
        </w:tc>
        <w:tc>
          <w:tcPr>
            <w:tcW w:w="1038" w:type="dxa"/>
            <w:tcBorders>
              <w:top w:val="nil"/>
              <w:left w:val="nil"/>
              <w:bottom w:val="nil"/>
              <w:right w:val="nil"/>
            </w:tcBorders>
            <w:vAlign w:val="top"/>
          </w:tcPr>
          <w:p w14:paraId="55A057F1">
            <w:pPr>
              <w:rPr>
                <w:sz w:val="18"/>
                <w:szCs w:val="18"/>
              </w:rPr>
            </w:pPr>
            <w:r>
              <w:rPr>
                <w:rFonts w:ascii="Times New Roman" w:hAnsi="Times New Roman"/>
                <w:b w:val="0"/>
                <w:i w:val="0"/>
                <w:sz w:val="18"/>
                <w:szCs w:val="18"/>
              </w:rPr>
              <w:t>ns</w:t>
            </w:r>
          </w:p>
        </w:tc>
      </w:tr>
      <w:tr w14:paraId="7EA89DB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038" w:type="dxa"/>
            <w:tcBorders>
              <w:top w:val="nil"/>
              <w:left w:val="nil"/>
              <w:bottom w:val="nil"/>
              <w:right w:val="nil"/>
            </w:tcBorders>
            <w:vAlign w:val="top"/>
          </w:tcPr>
          <w:p w14:paraId="04595731">
            <w:pPr>
              <w:rPr>
                <w:rFonts w:hint="eastAsia" w:eastAsiaTheme="minorEastAsia"/>
                <w:sz w:val="18"/>
                <w:szCs w:val="18"/>
                <w:lang w:eastAsia="zh-CN"/>
              </w:rPr>
            </w:pPr>
            <w:r>
              <w:rPr>
                <w:rFonts w:ascii="Times New Roman" w:hAnsi="Times New Roman"/>
                <w:b w:val="0"/>
                <w:i w:val="0"/>
                <w:sz w:val="18"/>
                <w:szCs w:val="18"/>
              </w:rPr>
              <w:t>Soil</w:t>
            </w:r>
            <w:r>
              <w:rPr>
                <w:rFonts w:hint="eastAsia" w:ascii="Times New Roman" w:hAnsi="Times New Roman"/>
                <w:b w:val="0"/>
                <w:i w:val="0"/>
                <w:sz w:val="18"/>
                <w:szCs w:val="18"/>
                <w:lang w:eastAsia="zh-CN"/>
              </w:rPr>
              <w:t xml:space="preserve"> </w:t>
            </w:r>
            <w:r>
              <w:rPr>
                <w:rFonts w:ascii="Times New Roman" w:hAnsi="Times New Roman"/>
                <w:b w:val="0"/>
                <w:i w:val="0"/>
                <w:sz w:val="18"/>
                <w:szCs w:val="18"/>
              </w:rPr>
              <w:t>nitrate</w:t>
            </w:r>
            <w:r>
              <w:rPr>
                <w:rFonts w:hint="eastAsia" w:ascii="Times New Roman" w:hAnsi="Times New Roman"/>
                <w:b w:val="0"/>
                <w:i w:val="0"/>
                <w:sz w:val="18"/>
                <w:szCs w:val="18"/>
                <w:lang w:eastAsia="zh-CN"/>
              </w:rPr>
              <w:t xml:space="preserve"> </w:t>
            </w:r>
            <w:r>
              <w:rPr>
                <w:rFonts w:ascii="Times New Roman" w:hAnsi="Times New Roman"/>
                <w:b w:val="0"/>
                <w:i w:val="0"/>
                <w:sz w:val="18"/>
                <w:szCs w:val="18"/>
              </w:rPr>
              <w:t>ionic</w:t>
            </w:r>
            <w:r>
              <w:rPr>
                <w:rFonts w:hint="eastAsia" w:ascii="Times New Roman" w:hAnsi="Times New Roman"/>
                <w:b w:val="0"/>
                <w:i w:val="0"/>
                <w:sz w:val="18"/>
                <w:szCs w:val="18"/>
                <w:lang w:eastAsia="zh-CN"/>
              </w:rPr>
              <w:t xml:space="preserve"> </w:t>
            </w:r>
            <w:r>
              <w:rPr>
                <w:rFonts w:ascii="Times New Roman" w:hAnsi="Times New Roman"/>
                <w:b w:val="0"/>
                <w:i w:val="0"/>
                <w:sz w:val="18"/>
                <w:szCs w:val="18"/>
              </w:rPr>
              <w:t xml:space="preserve">status -&gt; </w:t>
            </w:r>
            <w:r>
              <w:rPr>
                <w:rFonts w:hint="eastAsia" w:ascii="Times New Roman" w:hAnsi="Times New Roman"/>
                <w:b w:val="0"/>
                <w:i w:val="0"/>
                <w:sz w:val="18"/>
                <w:szCs w:val="18"/>
                <w:lang w:eastAsia="zh-CN"/>
              </w:rPr>
              <w:t>Integrated DCI</w:t>
            </w:r>
          </w:p>
        </w:tc>
        <w:tc>
          <w:tcPr>
            <w:tcW w:w="1038" w:type="dxa"/>
            <w:tcBorders>
              <w:top w:val="nil"/>
              <w:left w:val="nil"/>
              <w:bottom w:val="nil"/>
              <w:right w:val="nil"/>
            </w:tcBorders>
            <w:vAlign w:val="top"/>
          </w:tcPr>
          <w:p w14:paraId="6E166D32">
            <w:pPr>
              <w:rPr>
                <w:sz w:val="18"/>
                <w:szCs w:val="18"/>
              </w:rPr>
            </w:pPr>
            <w:r>
              <w:rPr>
                <w:rFonts w:ascii="Times New Roman" w:hAnsi="Times New Roman"/>
                <w:b w:val="0"/>
                <w:i w:val="0"/>
                <w:sz w:val="18"/>
                <w:szCs w:val="18"/>
              </w:rPr>
              <w:t>-0.540</w:t>
            </w:r>
          </w:p>
        </w:tc>
        <w:tc>
          <w:tcPr>
            <w:tcW w:w="1038" w:type="dxa"/>
            <w:tcBorders>
              <w:top w:val="nil"/>
              <w:left w:val="nil"/>
              <w:bottom w:val="nil"/>
              <w:right w:val="nil"/>
            </w:tcBorders>
            <w:vAlign w:val="top"/>
          </w:tcPr>
          <w:p w14:paraId="7AB76E1F">
            <w:pPr>
              <w:rPr>
                <w:sz w:val="18"/>
                <w:szCs w:val="18"/>
              </w:rPr>
            </w:pPr>
            <w:r>
              <w:rPr>
                <w:rFonts w:ascii="Times New Roman" w:hAnsi="Times New Roman"/>
                <w:b w:val="0"/>
                <w:i w:val="0"/>
                <w:sz w:val="18"/>
                <w:szCs w:val="18"/>
              </w:rPr>
              <w:t>-0.521</w:t>
            </w:r>
          </w:p>
        </w:tc>
        <w:tc>
          <w:tcPr>
            <w:tcW w:w="1038" w:type="dxa"/>
            <w:tcBorders>
              <w:top w:val="nil"/>
              <w:left w:val="nil"/>
              <w:bottom w:val="nil"/>
              <w:right w:val="nil"/>
            </w:tcBorders>
            <w:vAlign w:val="top"/>
          </w:tcPr>
          <w:p w14:paraId="18ED755E">
            <w:pPr>
              <w:rPr>
                <w:sz w:val="18"/>
                <w:szCs w:val="18"/>
              </w:rPr>
            </w:pPr>
            <w:r>
              <w:rPr>
                <w:rFonts w:ascii="Times New Roman" w:hAnsi="Times New Roman"/>
                <w:b w:val="0"/>
                <w:i w:val="0"/>
                <w:sz w:val="18"/>
                <w:szCs w:val="18"/>
              </w:rPr>
              <w:t>0.381</w:t>
            </w:r>
          </w:p>
        </w:tc>
        <w:tc>
          <w:tcPr>
            <w:tcW w:w="1038" w:type="dxa"/>
            <w:tcBorders>
              <w:top w:val="nil"/>
              <w:left w:val="nil"/>
              <w:bottom w:val="nil"/>
              <w:right w:val="nil"/>
            </w:tcBorders>
            <w:vAlign w:val="top"/>
          </w:tcPr>
          <w:p w14:paraId="4B03DF4B">
            <w:pPr>
              <w:rPr>
                <w:sz w:val="18"/>
                <w:szCs w:val="18"/>
              </w:rPr>
            </w:pPr>
            <w:r>
              <w:rPr>
                <w:rFonts w:ascii="Times New Roman" w:hAnsi="Times New Roman"/>
                <w:b w:val="0"/>
                <w:i w:val="0"/>
                <w:sz w:val="18"/>
                <w:szCs w:val="18"/>
              </w:rPr>
              <w:t>-1.230</w:t>
            </w:r>
          </w:p>
        </w:tc>
        <w:tc>
          <w:tcPr>
            <w:tcW w:w="1038" w:type="dxa"/>
            <w:tcBorders>
              <w:top w:val="nil"/>
              <w:left w:val="nil"/>
              <w:bottom w:val="nil"/>
              <w:right w:val="nil"/>
            </w:tcBorders>
            <w:vAlign w:val="top"/>
          </w:tcPr>
          <w:p w14:paraId="35C594EB">
            <w:pPr>
              <w:rPr>
                <w:sz w:val="18"/>
                <w:szCs w:val="18"/>
              </w:rPr>
            </w:pPr>
            <w:r>
              <w:rPr>
                <w:rFonts w:ascii="Times New Roman" w:hAnsi="Times New Roman"/>
                <w:b w:val="0"/>
                <w:i w:val="0"/>
                <w:sz w:val="18"/>
                <w:szCs w:val="18"/>
              </w:rPr>
              <w:t>0.361</w:t>
            </w:r>
          </w:p>
        </w:tc>
        <w:tc>
          <w:tcPr>
            <w:tcW w:w="1038" w:type="dxa"/>
            <w:tcBorders>
              <w:top w:val="nil"/>
              <w:left w:val="nil"/>
              <w:bottom w:val="nil"/>
              <w:right w:val="nil"/>
            </w:tcBorders>
            <w:vAlign w:val="top"/>
          </w:tcPr>
          <w:p w14:paraId="5660F6A5">
            <w:pPr>
              <w:rPr>
                <w:sz w:val="18"/>
                <w:szCs w:val="18"/>
              </w:rPr>
            </w:pPr>
            <w:r>
              <w:rPr>
                <w:rFonts w:ascii="Times New Roman" w:hAnsi="Times New Roman"/>
                <w:b w:val="0"/>
                <w:i w:val="0"/>
                <w:sz w:val="18"/>
                <w:szCs w:val="18"/>
              </w:rPr>
              <w:t>0.125</w:t>
            </w:r>
          </w:p>
        </w:tc>
        <w:tc>
          <w:tcPr>
            <w:tcW w:w="1038" w:type="dxa"/>
            <w:tcBorders>
              <w:top w:val="nil"/>
              <w:left w:val="nil"/>
              <w:bottom w:val="nil"/>
              <w:right w:val="nil"/>
            </w:tcBorders>
            <w:vAlign w:val="top"/>
          </w:tcPr>
          <w:p w14:paraId="254195B8">
            <w:pPr>
              <w:rPr>
                <w:sz w:val="18"/>
                <w:szCs w:val="18"/>
              </w:rPr>
            </w:pPr>
            <w:r>
              <w:rPr>
                <w:rFonts w:ascii="Times New Roman" w:hAnsi="Times New Roman"/>
                <w:b w:val="0"/>
                <w:i w:val="0"/>
                <w:sz w:val="18"/>
                <w:szCs w:val="18"/>
              </w:rPr>
              <w:t>ns</w:t>
            </w:r>
          </w:p>
        </w:tc>
      </w:tr>
      <w:tr w14:paraId="739ADDE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038" w:type="dxa"/>
            <w:tcBorders>
              <w:top w:val="nil"/>
              <w:left w:val="nil"/>
              <w:bottom w:val="nil"/>
              <w:right w:val="nil"/>
            </w:tcBorders>
            <w:vAlign w:val="top"/>
          </w:tcPr>
          <w:p w14:paraId="472591E8">
            <w:pPr>
              <w:rPr>
                <w:sz w:val="18"/>
                <w:szCs w:val="18"/>
              </w:rPr>
            </w:pPr>
            <w:r>
              <w:rPr>
                <w:rFonts w:hint="eastAsia" w:ascii="Times New Roman" w:hAnsi="Times New Roman"/>
                <w:b w:val="0"/>
                <w:i w:val="0"/>
                <w:sz w:val="18"/>
                <w:szCs w:val="18"/>
                <w:lang w:eastAsia="zh-CN"/>
              </w:rPr>
              <w:t>Integrated DCI</w:t>
            </w:r>
            <w:r>
              <w:rPr>
                <w:rFonts w:ascii="Times New Roman" w:hAnsi="Times New Roman"/>
                <w:b w:val="0"/>
                <w:i w:val="0"/>
                <w:sz w:val="18"/>
                <w:szCs w:val="18"/>
              </w:rPr>
              <w:t xml:space="preserve"> -&gt; Enzymatic</w:t>
            </w:r>
            <w:r>
              <w:rPr>
                <w:rFonts w:hint="eastAsia" w:ascii="Times New Roman" w:hAnsi="Times New Roman"/>
                <w:b w:val="0"/>
                <w:i w:val="0"/>
                <w:sz w:val="18"/>
                <w:szCs w:val="18"/>
                <w:lang w:eastAsia="zh-CN"/>
              </w:rPr>
              <w:t xml:space="preserve"> </w:t>
            </w:r>
            <w:r>
              <w:rPr>
                <w:rFonts w:ascii="Times New Roman" w:hAnsi="Times New Roman"/>
                <w:b w:val="0"/>
                <w:i w:val="0"/>
                <w:sz w:val="18"/>
                <w:szCs w:val="18"/>
              </w:rPr>
              <w:t>function</w:t>
            </w:r>
          </w:p>
        </w:tc>
        <w:tc>
          <w:tcPr>
            <w:tcW w:w="1038" w:type="dxa"/>
            <w:tcBorders>
              <w:top w:val="nil"/>
              <w:left w:val="nil"/>
              <w:bottom w:val="nil"/>
              <w:right w:val="nil"/>
            </w:tcBorders>
            <w:vAlign w:val="top"/>
          </w:tcPr>
          <w:p w14:paraId="674413C8">
            <w:pPr>
              <w:rPr>
                <w:sz w:val="18"/>
                <w:szCs w:val="18"/>
              </w:rPr>
            </w:pPr>
            <w:r>
              <w:rPr>
                <w:rFonts w:ascii="Times New Roman" w:hAnsi="Times New Roman"/>
                <w:b w:val="0"/>
                <w:i w:val="0"/>
                <w:sz w:val="18"/>
                <w:szCs w:val="18"/>
              </w:rPr>
              <w:t>0.948</w:t>
            </w:r>
          </w:p>
        </w:tc>
        <w:tc>
          <w:tcPr>
            <w:tcW w:w="1038" w:type="dxa"/>
            <w:tcBorders>
              <w:top w:val="nil"/>
              <w:left w:val="nil"/>
              <w:bottom w:val="nil"/>
              <w:right w:val="nil"/>
            </w:tcBorders>
            <w:vAlign w:val="top"/>
          </w:tcPr>
          <w:p w14:paraId="51F60077">
            <w:pPr>
              <w:rPr>
                <w:sz w:val="18"/>
                <w:szCs w:val="18"/>
              </w:rPr>
            </w:pPr>
            <w:r>
              <w:rPr>
                <w:rFonts w:ascii="Times New Roman" w:hAnsi="Times New Roman"/>
                <w:b w:val="0"/>
                <w:i w:val="0"/>
                <w:sz w:val="18"/>
                <w:szCs w:val="18"/>
              </w:rPr>
              <w:t>0.938</w:t>
            </w:r>
          </w:p>
        </w:tc>
        <w:tc>
          <w:tcPr>
            <w:tcW w:w="1038" w:type="dxa"/>
            <w:tcBorders>
              <w:top w:val="nil"/>
              <w:left w:val="nil"/>
              <w:bottom w:val="nil"/>
              <w:right w:val="nil"/>
            </w:tcBorders>
            <w:vAlign w:val="top"/>
          </w:tcPr>
          <w:p w14:paraId="38278274">
            <w:pPr>
              <w:rPr>
                <w:sz w:val="18"/>
                <w:szCs w:val="18"/>
              </w:rPr>
            </w:pPr>
            <w:r>
              <w:rPr>
                <w:rFonts w:ascii="Times New Roman" w:hAnsi="Times New Roman"/>
                <w:b w:val="0"/>
                <w:i w:val="0"/>
                <w:sz w:val="18"/>
                <w:szCs w:val="18"/>
              </w:rPr>
              <w:t>0.054</w:t>
            </w:r>
          </w:p>
        </w:tc>
        <w:tc>
          <w:tcPr>
            <w:tcW w:w="1038" w:type="dxa"/>
            <w:tcBorders>
              <w:top w:val="nil"/>
              <w:left w:val="nil"/>
              <w:bottom w:val="nil"/>
              <w:right w:val="nil"/>
            </w:tcBorders>
            <w:vAlign w:val="top"/>
          </w:tcPr>
          <w:p w14:paraId="4F932CF8">
            <w:pPr>
              <w:rPr>
                <w:sz w:val="18"/>
                <w:szCs w:val="18"/>
              </w:rPr>
            </w:pPr>
            <w:r>
              <w:rPr>
                <w:rFonts w:ascii="Times New Roman" w:hAnsi="Times New Roman"/>
                <w:b w:val="0"/>
                <w:i w:val="0"/>
                <w:sz w:val="18"/>
                <w:szCs w:val="18"/>
              </w:rPr>
              <w:t>0.803</w:t>
            </w:r>
          </w:p>
        </w:tc>
        <w:tc>
          <w:tcPr>
            <w:tcW w:w="1038" w:type="dxa"/>
            <w:tcBorders>
              <w:top w:val="nil"/>
              <w:left w:val="nil"/>
              <w:bottom w:val="nil"/>
              <w:right w:val="nil"/>
            </w:tcBorders>
            <w:vAlign w:val="top"/>
          </w:tcPr>
          <w:p w14:paraId="397AB056">
            <w:pPr>
              <w:rPr>
                <w:sz w:val="18"/>
                <w:szCs w:val="18"/>
              </w:rPr>
            </w:pPr>
            <w:r>
              <w:rPr>
                <w:rFonts w:ascii="Times New Roman" w:hAnsi="Times New Roman"/>
                <w:b w:val="0"/>
                <w:i w:val="0"/>
                <w:sz w:val="18"/>
                <w:szCs w:val="18"/>
              </w:rPr>
              <w:t>0.985</w:t>
            </w:r>
          </w:p>
        </w:tc>
        <w:tc>
          <w:tcPr>
            <w:tcW w:w="1038" w:type="dxa"/>
            <w:tcBorders>
              <w:top w:val="nil"/>
              <w:left w:val="nil"/>
              <w:bottom w:val="nil"/>
              <w:right w:val="nil"/>
            </w:tcBorders>
            <w:vAlign w:val="top"/>
          </w:tcPr>
          <w:p w14:paraId="479A1D9D">
            <w:pPr>
              <w:rPr>
                <w:sz w:val="18"/>
                <w:szCs w:val="18"/>
              </w:rPr>
            </w:pPr>
            <w:r>
              <w:rPr>
                <w:rFonts w:hint="eastAsia" w:ascii="Times New Roman" w:hAnsi="Times New Roman"/>
                <w:b w:val="0"/>
                <w:i w:val="0"/>
                <w:sz w:val="18"/>
                <w:szCs w:val="18"/>
              </w:rPr>
              <w:t>&lt;0.001</w:t>
            </w:r>
          </w:p>
        </w:tc>
        <w:tc>
          <w:tcPr>
            <w:tcW w:w="1038" w:type="dxa"/>
            <w:tcBorders>
              <w:top w:val="nil"/>
              <w:left w:val="nil"/>
              <w:bottom w:val="nil"/>
              <w:right w:val="nil"/>
            </w:tcBorders>
            <w:vAlign w:val="top"/>
          </w:tcPr>
          <w:p w14:paraId="7F903D88">
            <w:pPr>
              <w:rPr>
                <w:sz w:val="18"/>
                <w:szCs w:val="18"/>
              </w:rPr>
            </w:pPr>
            <w:r>
              <w:rPr>
                <w:rFonts w:ascii="Times New Roman" w:hAnsi="Times New Roman"/>
                <w:b w:val="0"/>
                <w:i w:val="0"/>
                <w:sz w:val="18"/>
                <w:szCs w:val="18"/>
              </w:rPr>
              <w:t>***</w:t>
            </w:r>
          </w:p>
        </w:tc>
      </w:tr>
      <w:tr w14:paraId="5EB01D3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038" w:type="dxa"/>
            <w:tcBorders>
              <w:top w:val="nil"/>
              <w:left w:val="nil"/>
              <w:bottom w:val="nil"/>
              <w:right w:val="nil"/>
            </w:tcBorders>
            <w:vAlign w:val="top"/>
          </w:tcPr>
          <w:p w14:paraId="1FC49F2D">
            <w:pPr>
              <w:rPr>
                <w:sz w:val="18"/>
                <w:szCs w:val="18"/>
              </w:rPr>
            </w:pPr>
            <w:r>
              <w:rPr>
                <w:rFonts w:ascii="Times New Roman" w:hAnsi="Times New Roman"/>
                <w:b w:val="0"/>
                <w:i w:val="0"/>
                <w:sz w:val="18"/>
                <w:szCs w:val="18"/>
              </w:rPr>
              <w:t>Enzymatic</w:t>
            </w:r>
            <w:r>
              <w:rPr>
                <w:rFonts w:hint="eastAsia" w:ascii="Times New Roman" w:hAnsi="Times New Roman"/>
                <w:b w:val="0"/>
                <w:i w:val="0"/>
                <w:sz w:val="18"/>
                <w:szCs w:val="18"/>
                <w:lang w:eastAsia="zh-CN"/>
              </w:rPr>
              <w:t xml:space="preserve"> </w:t>
            </w:r>
            <w:r>
              <w:rPr>
                <w:rFonts w:ascii="Times New Roman" w:hAnsi="Times New Roman"/>
                <w:b w:val="0"/>
                <w:i w:val="0"/>
                <w:sz w:val="18"/>
                <w:szCs w:val="18"/>
              </w:rPr>
              <w:t>function -&gt; Grain</w:t>
            </w:r>
            <w:r>
              <w:rPr>
                <w:rFonts w:hint="eastAsia" w:ascii="Times New Roman" w:hAnsi="Times New Roman"/>
                <w:b w:val="0"/>
                <w:i w:val="0"/>
                <w:sz w:val="18"/>
                <w:szCs w:val="18"/>
                <w:lang w:eastAsia="zh-CN"/>
              </w:rPr>
              <w:t xml:space="preserve"> </w:t>
            </w:r>
            <w:r>
              <w:rPr>
                <w:rFonts w:ascii="Times New Roman" w:hAnsi="Times New Roman"/>
                <w:b w:val="0"/>
                <w:i w:val="0"/>
                <w:sz w:val="18"/>
                <w:szCs w:val="18"/>
              </w:rPr>
              <w:t>yield</w:t>
            </w:r>
          </w:p>
        </w:tc>
        <w:tc>
          <w:tcPr>
            <w:tcW w:w="1038" w:type="dxa"/>
            <w:tcBorders>
              <w:top w:val="nil"/>
              <w:left w:val="nil"/>
              <w:bottom w:val="nil"/>
              <w:right w:val="nil"/>
            </w:tcBorders>
            <w:vAlign w:val="top"/>
          </w:tcPr>
          <w:p w14:paraId="63706F71">
            <w:pPr>
              <w:rPr>
                <w:sz w:val="18"/>
                <w:szCs w:val="18"/>
              </w:rPr>
            </w:pPr>
            <w:r>
              <w:rPr>
                <w:rFonts w:ascii="Times New Roman" w:hAnsi="Times New Roman"/>
                <w:b w:val="0"/>
                <w:i w:val="0"/>
                <w:sz w:val="18"/>
                <w:szCs w:val="18"/>
              </w:rPr>
              <w:t>0.690</w:t>
            </w:r>
          </w:p>
        </w:tc>
        <w:tc>
          <w:tcPr>
            <w:tcW w:w="1038" w:type="dxa"/>
            <w:tcBorders>
              <w:top w:val="nil"/>
              <w:left w:val="nil"/>
              <w:bottom w:val="nil"/>
              <w:right w:val="nil"/>
            </w:tcBorders>
            <w:vAlign w:val="top"/>
          </w:tcPr>
          <w:p w14:paraId="0F50D4F5">
            <w:pPr>
              <w:rPr>
                <w:sz w:val="18"/>
                <w:szCs w:val="18"/>
              </w:rPr>
            </w:pPr>
            <w:r>
              <w:rPr>
                <w:rFonts w:ascii="Times New Roman" w:hAnsi="Times New Roman"/>
                <w:b w:val="0"/>
                <w:i w:val="0"/>
                <w:sz w:val="18"/>
                <w:szCs w:val="18"/>
              </w:rPr>
              <w:t>0.698</w:t>
            </w:r>
          </w:p>
        </w:tc>
        <w:tc>
          <w:tcPr>
            <w:tcW w:w="1038" w:type="dxa"/>
            <w:tcBorders>
              <w:top w:val="nil"/>
              <w:left w:val="nil"/>
              <w:bottom w:val="nil"/>
              <w:right w:val="nil"/>
            </w:tcBorders>
            <w:vAlign w:val="top"/>
          </w:tcPr>
          <w:p w14:paraId="5967E88C">
            <w:pPr>
              <w:rPr>
                <w:sz w:val="18"/>
                <w:szCs w:val="18"/>
              </w:rPr>
            </w:pPr>
            <w:r>
              <w:rPr>
                <w:rFonts w:ascii="Times New Roman" w:hAnsi="Times New Roman"/>
                <w:b w:val="0"/>
                <w:i w:val="0"/>
                <w:sz w:val="18"/>
                <w:szCs w:val="18"/>
              </w:rPr>
              <w:t>0.110</w:t>
            </w:r>
          </w:p>
        </w:tc>
        <w:tc>
          <w:tcPr>
            <w:tcW w:w="1038" w:type="dxa"/>
            <w:tcBorders>
              <w:top w:val="nil"/>
              <w:left w:val="nil"/>
              <w:bottom w:val="nil"/>
              <w:right w:val="nil"/>
            </w:tcBorders>
            <w:vAlign w:val="top"/>
          </w:tcPr>
          <w:p w14:paraId="78282793">
            <w:pPr>
              <w:rPr>
                <w:sz w:val="18"/>
                <w:szCs w:val="18"/>
              </w:rPr>
            </w:pPr>
            <w:r>
              <w:rPr>
                <w:rFonts w:ascii="Times New Roman" w:hAnsi="Times New Roman"/>
                <w:b w:val="0"/>
                <w:i w:val="0"/>
                <w:sz w:val="18"/>
                <w:szCs w:val="18"/>
              </w:rPr>
              <w:t>0.485</w:t>
            </w:r>
          </w:p>
        </w:tc>
        <w:tc>
          <w:tcPr>
            <w:tcW w:w="1038" w:type="dxa"/>
            <w:tcBorders>
              <w:top w:val="nil"/>
              <w:left w:val="nil"/>
              <w:bottom w:val="nil"/>
              <w:right w:val="nil"/>
            </w:tcBorders>
            <w:vAlign w:val="top"/>
          </w:tcPr>
          <w:p w14:paraId="4DBEB2C2">
            <w:pPr>
              <w:rPr>
                <w:sz w:val="18"/>
                <w:szCs w:val="18"/>
              </w:rPr>
            </w:pPr>
            <w:r>
              <w:rPr>
                <w:rFonts w:ascii="Times New Roman" w:hAnsi="Times New Roman"/>
                <w:b w:val="0"/>
                <w:i w:val="0"/>
                <w:sz w:val="18"/>
                <w:szCs w:val="18"/>
              </w:rPr>
              <w:t>0.915</w:t>
            </w:r>
          </w:p>
        </w:tc>
        <w:tc>
          <w:tcPr>
            <w:tcW w:w="1038" w:type="dxa"/>
            <w:tcBorders>
              <w:top w:val="nil"/>
              <w:left w:val="nil"/>
              <w:bottom w:val="nil"/>
              <w:right w:val="nil"/>
            </w:tcBorders>
            <w:vAlign w:val="top"/>
          </w:tcPr>
          <w:p w14:paraId="754F1862">
            <w:pPr>
              <w:rPr>
                <w:sz w:val="18"/>
                <w:szCs w:val="18"/>
              </w:rPr>
            </w:pPr>
            <w:r>
              <w:rPr>
                <w:rFonts w:hint="eastAsia" w:ascii="Times New Roman" w:hAnsi="Times New Roman"/>
                <w:b w:val="0"/>
                <w:i w:val="0"/>
                <w:sz w:val="18"/>
                <w:szCs w:val="18"/>
              </w:rPr>
              <w:t>&lt;0.001</w:t>
            </w:r>
          </w:p>
        </w:tc>
        <w:tc>
          <w:tcPr>
            <w:tcW w:w="1038" w:type="dxa"/>
            <w:tcBorders>
              <w:top w:val="nil"/>
              <w:left w:val="nil"/>
              <w:bottom w:val="nil"/>
              <w:right w:val="nil"/>
            </w:tcBorders>
            <w:vAlign w:val="top"/>
          </w:tcPr>
          <w:p w14:paraId="139C4D8A">
            <w:pPr>
              <w:rPr>
                <w:sz w:val="18"/>
                <w:szCs w:val="18"/>
              </w:rPr>
            </w:pPr>
            <w:r>
              <w:rPr>
                <w:rFonts w:ascii="Times New Roman" w:hAnsi="Times New Roman"/>
                <w:b w:val="0"/>
                <w:i w:val="0"/>
                <w:sz w:val="18"/>
                <w:szCs w:val="18"/>
              </w:rPr>
              <w:t>***</w:t>
            </w:r>
          </w:p>
        </w:tc>
      </w:tr>
      <w:tr w14:paraId="50F3E09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038" w:type="dxa"/>
            <w:tcBorders>
              <w:top w:val="nil"/>
              <w:left w:val="nil"/>
              <w:bottom w:val="single" w:color="000000" w:sz="8" w:space="0"/>
              <w:right w:val="nil"/>
            </w:tcBorders>
            <w:vAlign w:val="top"/>
          </w:tcPr>
          <w:p w14:paraId="04BFE194">
            <w:pPr>
              <w:rPr>
                <w:sz w:val="18"/>
                <w:szCs w:val="18"/>
              </w:rPr>
            </w:pPr>
            <w:r>
              <w:rPr>
                <w:rFonts w:ascii="Times New Roman" w:hAnsi="Times New Roman"/>
                <w:b w:val="0"/>
                <w:i w:val="0"/>
                <w:sz w:val="18"/>
                <w:szCs w:val="18"/>
              </w:rPr>
              <w:t>Soil</w:t>
            </w:r>
            <w:r>
              <w:rPr>
                <w:rFonts w:hint="eastAsia" w:ascii="Times New Roman" w:hAnsi="Times New Roman"/>
                <w:b w:val="0"/>
                <w:i w:val="0"/>
                <w:sz w:val="18"/>
                <w:szCs w:val="18"/>
                <w:lang w:eastAsia="zh-CN"/>
              </w:rPr>
              <w:t xml:space="preserve"> </w:t>
            </w:r>
            <w:r>
              <w:rPr>
                <w:rFonts w:ascii="Times New Roman" w:hAnsi="Times New Roman"/>
                <w:b w:val="0"/>
                <w:i w:val="0"/>
                <w:sz w:val="18"/>
                <w:szCs w:val="18"/>
              </w:rPr>
              <w:t>nitrate</w:t>
            </w:r>
            <w:r>
              <w:rPr>
                <w:rFonts w:hint="eastAsia" w:ascii="Times New Roman" w:hAnsi="Times New Roman"/>
                <w:b w:val="0"/>
                <w:i w:val="0"/>
                <w:sz w:val="18"/>
                <w:szCs w:val="18"/>
                <w:lang w:eastAsia="zh-CN"/>
              </w:rPr>
              <w:t xml:space="preserve"> </w:t>
            </w:r>
            <w:r>
              <w:rPr>
                <w:rFonts w:ascii="Times New Roman" w:hAnsi="Times New Roman"/>
                <w:b w:val="0"/>
                <w:i w:val="0"/>
                <w:sz w:val="18"/>
                <w:szCs w:val="18"/>
              </w:rPr>
              <w:t>ionic</w:t>
            </w:r>
            <w:r>
              <w:rPr>
                <w:rFonts w:hint="eastAsia" w:ascii="Times New Roman" w:hAnsi="Times New Roman"/>
                <w:b w:val="0"/>
                <w:i w:val="0"/>
                <w:sz w:val="18"/>
                <w:szCs w:val="18"/>
                <w:lang w:eastAsia="zh-CN"/>
              </w:rPr>
              <w:t xml:space="preserve"> </w:t>
            </w:r>
            <w:r>
              <w:rPr>
                <w:rFonts w:ascii="Times New Roman" w:hAnsi="Times New Roman"/>
                <w:b w:val="0"/>
                <w:i w:val="0"/>
                <w:sz w:val="18"/>
                <w:szCs w:val="18"/>
              </w:rPr>
              <w:t>status -&gt; Grain</w:t>
            </w:r>
            <w:r>
              <w:rPr>
                <w:rFonts w:hint="eastAsia" w:ascii="Times New Roman" w:hAnsi="Times New Roman"/>
                <w:b w:val="0"/>
                <w:i w:val="0"/>
                <w:sz w:val="18"/>
                <w:szCs w:val="18"/>
                <w:lang w:eastAsia="zh-CN"/>
              </w:rPr>
              <w:t xml:space="preserve"> </w:t>
            </w:r>
            <w:r>
              <w:rPr>
                <w:rFonts w:ascii="Times New Roman" w:hAnsi="Times New Roman"/>
                <w:b w:val="0"/>
                <w:i w:val="0"/>
                <w:sz w:val="18"/>
                <w:szCs w:val="18"/>
              </w:rPr>
              <w:t>yield</w:t>
            </w:r>
          </w:p>
        </w:tc>
        <w:tc>
          <w:tcPr>
            <w:tcW w:w="1038" w:type="dxa"/>
            <w:tcBorders>
              <w:top w:val="nil"/>
              <w:left w:val="nil"/>
              <w:bottom w:val="single" w:color="000000" w:sz="8" w:space="0"/>
              <w:right w:val="nil"/>
            </w:tcBorders>
            <w:vAlign w:val="top"/>
          </w:tcPr>
          <w:p w14:paraId="21FC3642">
            <w:pPr>
              <w:rPr>
                <w:sz w:val="18"/>
                <w:szCs w:val="18"/>
              </w:rPr>
            </w:pPr>
            <w:r>
              <w:rPr>
                <w:rFonts w:ascii="Times New Roman" w:hAnsi="Times New Roman"/>
                <w:b w:val="0"/>
                <w:i w:val="0"/>
                <w:sz w:val="18"/>
                <w:szCs w:val="18"/>
              </w:rPr>
              <w:t>0.435</w:t>
            </w:r>
          </w:p>
        </w:tc>
        <w:tc>
          <w:tcPr>
            <w:tcW w:w="1038" w:type="dxa"/>
            <w:tcBorders>
              <w:top w:val="nil"/>
              <w:left w:val="nil"/>
              <w:bottom w:val="single" w:color="000000" w:sz="8" w:space="0"/>
              <w:right w:val="nil"/>
            </w:tcBorders>
            <w:vAlign w:val="top"/>
          </w:tcPr>
          <w:p w14:paraId="370876A6">
            <w:pPr>
              <w:rPr>
                <w:sz w:val="18"/>
                <w:szCs w:val="18"/>
              </w:rPr>
            </w:pPr>
            <w:r>
              <w:rPr>
                <w:rFonts w:ascii="Times New Roman" w:hAnsi="Times New Roman"/>
                <w:b w:val="0"/>
                <w:i w:val="0"/>
                <w:sz w:val="18"/>
                <w:szCs w:val="18"/>
              </w:rPr>
              <w:t>0.427</w:t>
            </w:r>
          </w:p>
        </w:tc>
        <w:tc>
          <w:tcPr>
            <w:tcW w:w="1038" w:type="dxa"/>
            <w:tcBorders>
              <w:top w:val="nil"/>
              <w:left w:val="nil"/>
              <w:bottom w:val="single" w:color="000000" w:sz="8" w:space="0"/>
              <w:right w:val="nil"/>
            </w:tcBorders>
            <w:vAlign w:val="top"/>
          </w:tcPr>
          <w:p w14:paraId="1FC58B85">
            <w:pPr>
              <w:rPr>
                <w:sz w:val="18"/>
                <w:szCs w:val="18"/>
              </w:rPr>
            </w:pPr>
            <w:r>
              <w:rPr>
                <w:rFonts w:ascii="Times New Roman" w:hAnsi="Times New Roman"/>
                <w:b w:val="0"/>
                <w:i w:val="0"/>
                <w:sz w:val="18"/>
                <w:szCs w:val="18"/>
              </w:rPr>
              <w:t>0.191</w:t>
            </w:r>
          </w:p>
        </w:tc>
        <w:tc>
          <w:tcPr>
            <w:tcW w:w="1038" w:type="dxa"/>
            <w:tcBorders>
              <w:top w:val="nil"/>
              <w:left w:val="nil"/>
              <w:bottom w:val="single" w:color="000000" w:sz="8" w:space="0"/>
              <w:right w:val="nil"/>
            </w:tcBorders>
            <w:vAlign w:val="top"/>
          </w:tcPr>
          <w:p w14:paraId="2FE3A100">
            <w:pPr>
              <w:rPr>
                <w:sz w:val="18"/>
                <w:szCs w:val="18"/>
              </w:rPr>
            </w:pPr>
            <w:r>
              <w:rPr>
                <w:rFonts w:ascii="Times New Roman" w:hAnsi="Times New Roman"/>
                <w:b w:val="0"/>
                <w:i w:val="0"/>
                <w:sz w:val="18"/>
                <w:szCs w:val="18"/>
              </w:rPr>
              <w:t>0.016</w:t>
            </w:r>
          </w:p>
        </w:tc>
        <w:tc>
          <w:tcPr>
            <w:tcW w:w="1038" w:type="dxa"/>
            <w:tcBorders>
              <w:top w:val="nil"/>
              <w:left w:val="nil"/>
              <w:bottom w:val="single" w:color="000000" w:sz="8" w:space="0"/>
              <w:right w:val="nil"/>
            </w:tcBorders>
            <w:vAlign w:val="top"/>
          </w:tcPr>
          <w:p w14:paraId="553BDC0A">
            <w:pPr>
              <w:rPr>
                <w:sz w:val="18"/>
                <w:szCs w:val="18"/>
              </w:rPr>
            </w:pPr>
            <w:r>
              <w:rPr>
                <w:rFonts w:ascii="Times New Roman" w:hAnsi="Times New Roman"/>
                <w:b w:val="0"/>
                <w:i w:val="0"/>
                <w:sz w:val="18"/>
                <w:szCs w:val="18"/>
              </w:rPr>
              <w:t>0.743</w:t>
            </w:r>
          </w:p>
        </w:tc>
        <w:tc>
          <w:tcPr>
            <w:tcW w:w="1038" w:type="dxa"/>
            <w:tcBorders>
              <w:top w:val="nil"/>
              <w:left w:val="nil"/>
              <w:bottom w:val="single" w:color="000000" w:sz="8" w:space="0"/>
              <w:right w:val="nil"/>
            </w:tcBorders>
            <w:vAlign w:val="top"/>
          </w:tcPr>
          <w:p w14:paraId="6E1A838D">
            <w:pPr>
              <w:rPr>
                <w:sz w:val="18"/>
                <w:szCs w:val="18"/>
              </w:rPr>
            </w:pPr>
            <w:r>
              <w:rPr>
                <w:rFonts w:ascii="Times New Roman" w:hAnsi="Times New Roman"/>
                <w:b w:val="0"/>
                <w:i w:val="0"/>
                <w:sz w:val="18"/>
                <w:szCs w:val="18"/>
              </w:rPr>
              <w:t>0.048</w:t>
            </w:r>
          </w:p>
        </w:tc>
        <w:tc>
          <w:tcPr>
            <w:tcW w:w="1038" w:type="dxa"/>
            <w:tcBorders>
              <w:top w:val="nil"/>
              <w:left w:val="nil"/>
              <w:bottom w:val="single" w:color="000000" w:sz="8" w:space="0"/>
              <w:right w:val="nil"/>
            </w:tcBorders>
            <w:vAlign w:val="top"/>
          </w:tcPr>
          <w:p w14:paraId="23B07B8C">
            <w:pPr>
              <w:rPr>
                <w:sz w:val="18"/>
                <w:szCs w:val="18"/>
              </w:rPr>
            </w:pPr>
            <w:r>
              <w:rPr>
                <w:rFonts w:ascii="Times New Roman" w:hAnsi="Times New Roman"/>
                <w:b w:val="0"/>
                <w:i w:val="0"/>
                <w:sz w:val="18"/>
                <w:szCs w:val="18"/>
              </w:rPr>
              <w:t>*</w:t>
            </w:r>
          </w:p>
        </w:tc>
      </w:tr>
    </w:tbl>
    <w:p w14:paraId="4583CC92">
      <w:pPr>
        <w:rPr>
          <w:sz w:val="24"/>
          <w:szCs w:val="24"/>
        </w:rPr>
      </w:pPr>
      <w:r>
        <w:rPr>
          <w:rFonts w:ascii="Times New Roman" w:hAnsi="Times New Roman"/>
          <w:b/>
          <w:i w:val="0"/>
          <w:sz w:val="24"/>
          <w:szCs w:val="24"/>
        </w:rPr>
        <w:t>Table S10. PLS-SEM R² values for endogenous variables</w:t>
      </w:r>
    </w:p>
    <w:tbl>
      <w:tblPr>
        <w:tblStyle w:val="5"/>
        <w:tblW w:w="0" w:type="auto"/>
        <w:tblInd w:w="0"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769"/>
        <w:gridCol w:w="2769"/>
        <w:gridCol w:w="2769"/>
      </w:tblGrid>
      <w:tr w14:paraId="5B905A8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769" w:type="dxa"/>
            <w:tcBorders>
              <w:top w:val="single" w:color="000000" w:sz="8" w:space="0"/>
              <w:left w:val="nil"/>
              <w:bottom w:val="single" w:color="000000" w:sz="8" w:space="0"/>
              <w:right w:val="nil"/>
            </w:tcBorders>
          </w:tcPr>
          <w:p w14:paraId="13A0D90E">
            <w:pPr>
              <w:rPr>
                <w:sz w:val="24"/>
                <w:szCs w:val="24"/>
              </w:rPr>
            </w:pPr>
            <w:r>
              <w:rPr>
                <w:rFonts w:ascii="Times New Roman" w:hAnsi="Times New Roman"/>
                <w:b/>
                <w:i w:val="0"/>
                <w:sz w:val="24"/>
                <w:szCs w:val="24"/>
              </w:rPr>
              <w:t>Endogenous variable</w:t>
            </w:r>
          </w:p>
        </w:tc>
        <w:tc>
          <w:tcPr>
            <w:tcW w:w="2769" w:type="dxa"/>
            <w:tcBorders>
              <w:top w:val="single" w:color="000000" w:sz="8" w:space="0"/>
              <w:left w:val="nil"/>
              <w:bottom w:val="single" w:color="000000" w:sz="8" w:space="0"/>
              <w:right w:val="nil"/>
            </w:tcBorders>
          </w:tcPr>
          <w:p w14:paraId="68D02D27">
            <w:pPr>
              <w:rPr>
                <w:sz w:val="24"/>
                <w:szCs w:val="24"/>
              </w:rPr>
            </w:pPr>
            <w:r>
              <w:rPr>
                <w:rFonts w:ascii="Times New Roman" w:hAnsi="Times New Roman"/>
                <w:b/>
                <w:i w:val="0"/>
                <w:sz w:val="24"/>
                <w:szCs w:val="24"/>
              </w:rPr>
              <w:t>R²</w:t>
            </w:r>
          </w:p>
        </w:tc>
        <w:tc>
          <w:tcPr>
            <w:tcW w:w="2769" w:type="dxa"/>
            <w:tcBorders>
              <w:top w:val="single" w:color="000000" w:sz="8" w:space="0"/>
              <w:left w:val="nil"/>
              <w:bottom w:val="single" w:color="000000" w:sz="8" w:space="0"/>
              <w:right w:val="nil"/>
            </w:tcBorders>
          </w:tcPr>
          <w:p w14:paraId="4AA9B8CA">
            <w:pPr>
              <w:rPr>
                <w:sz w:val="24"/>
                <w:szCs w:val="24"/>
              </w:rPr>
            </w:pPr>
            <w:r>
              <w:rPr>
                <w:rFonts w:ascii="Times New Roman" w:hAnsi="Times New Roman"/>
                <w:b/>
                <w:i w:val="0"/>
                <w:sz w:val="24"/>
                <w:szCs w:val="24"/>
              </w:rPr>
              <w:t>Adjusted R²</w:t>
            </w:r>
          </w:p>
        </w:tc>
      </w:tr>
      <w:tr w14:paraId="25E8A73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769" w:type="dxa"/>
            <w:tcBorders>
              <w:top w:val="nil"/>
              <w:left w:val="nil"/>
              <w:bottom w:val="nil"/>
              <w:right w:val="nil"/>
            </w:tcBorders>
          </w:tcPr>
          <w:p w14:paraId="7B325DFB">
            <w:pPr>
              <w:rPr>
                <w:sz w:val="24"/>
                <w:szCs w:val="24"/>
              </w:rPr>
            </w:pPr>
            <w:r>
              <w:rPr>
                <w:rFonts w:ascii="Times New Roman" w:hAnsi="Times New Roman"/>
                <w:b w:val="0"/>
                <w:i w:val="0"/>
                <w:sz w:val="24"/>
                <w:szCs w:val="24"/>
              </w:rPr>
              <w:t>Soil</w:t>
            </w:r>
            <w:r>
              <w:rPr>
                <w:rFonts w:hint="eastAsia" w:ascii="Times New Roman" w:hAnsi="Times New Roman"/>
                <w:b w:val="0"/>
                <w:i w:val="0"/>
                <w:sz w:val="24"/>
                <w:szCs w:val="24"/>
                <w:lang w:eastAsia="zh-CN"/>
              </w:rPr>
              <w:t xml:space="preserve"> </w:t>
            </w:r>
            <w:r>
              <w:rPr>
                <w:rFonts w:ascii="Times New Roman" w:hAnsi="Times New Roman"/>
                <w:b w:val="0"/>
                <w:i w:val="0"/>
                <w:sz w:val="24"/>
                <w:szCs w:val="24"/>
              </w:rPr>
              <w:t>nutrient</w:t>
            </w:r>
            <w:r>
              <w:rPr>
                <w:rFonts w:hint="eastAsia" w:ascii="Times New Roman" w:hAnsi="Times New Roman"/>
                <w:b w:val="0"/>
                <w:i w:val="0"/>
                <w:sz w:val="24"/>
                <w:szCs w:val="24"/>
                <w:lang w:eastAsia="zh-CN"/>
              </w:rPr>
              <w:t xml:space="preserve"> </w:t>
            </w:r>
            <w:r>
              <w:rPr>
                <w:rFonts w:ascii="Times New Roman" w:hAnsi="Times New Roman"/>
                <w:b w:val="0"/>
                <w:i w:val="0"/>
                <w:sz w:val="24"/>
                <w:szCs w:val="24"/>
              </w:rPr>
              <w:t>status</w:t>
            </w:r>
          </w:p>
        </w:tc>
        <w:tc>
          <w:tcPr>
            <w:tcW w:w="2769" w:type="dxa"/>
            <w:tcBorders>
              <w:top w:val="nil"/>
              <w:left w:val="nil"/>
              <w:bottom w:val="nil"/>
              <w:right w:val="nil"/>
            </w:tcBorders>
          </w:tcPr>
          <w:p w14:paraId="5F5BCB0C">
            <w:pPr>
              <w:rPr>
                <w:sz w:val="24"/>
                <w:szCs w:val="24"/>
              </w:rPr>
            </w:pPr>
            <w:r>
              <w:rPr>
                <w:rFonts w:ascii="Times New Roman" w:hAnsi="Times New Roman"/>
                <w:b w:val="0"/>
                <w:i w:val="0"/>
                <w:sz w:val="24"/>
                <w:szCs w:val="24"/>
              </w:rPr>
              <w:t>0.249</w:t>
            </w:r>
          </w:p>
        </w:tc>
        <w:tc>
          <w:tcPr>
            <w:tcW w:w="2769" w:type="dxa"/>
            <w:tcBorders>
              <w:top w:val="nil"/>
              <w:left w:val="nil"/>
              <w:bottom w:val="nil"/>
              <w:right w:val="nil"/>
            </w:tcBorders>
          </w:tcPr>
          <w:p w14:paraId="36F17695">
            <w:pPr>
              <w:rPr>
                <w:sz w:val="24"/>
                <w:szCs w:val="24"/>
              </w:rPr>
            </w:pPr>
            <w:r>
              <w:rPr>
                <w:rFonts w:ascii="Times New Roman" w:hAnsi="Times New Roman"/>
                <w:b w:val="0"/>
                <w:i w:val="0"/>
                <w:sz w:val="24"/>
                <w:szCs w:val="24"/>
              </w:rPr>
              <w:t>0.191</w:t>
            </w:r>
          </w:p>
        </w:tc>
      </w:tr>
      <w:tr w14:paraId="662FA12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769" w:type="dxa"/>
            <w:tcBorders>
              <w:top w:val="nil"/>
              <w:left w:val="nil"/>
              <w:bottom w:val="nil"/>
              <w:right w:val="nil"/>
            </w:tcBorders>
          </w:tcPr>
          <w:p w14:paraId="3C98F442">
            <w:pPr>
              <w:rPr>
                <w:sz w:val="24"/>
                <w:szCs w:val="24"/>
              </w:rPr>
            </w:pPr>
            <w:r>
              <w:rPr>
                <w:rFonts w:ascii="Times New Roman" w:hAnsi="Times New Roman"/>
                <w:b w:val="0"/>
                <w:i w:val="0"/>
                <w:sz w:val="24"/>
                <w:szCs w:val="24"/>
              </w:rPr>
              <w:t>Soil</w:t>
            </w:r>
            <w:r>
              <w:rPr>
                <w:rFonts w:hint="eastAsia" w:ascii="Times New Roman" w:hAnsi="Times New Roman"/>
                <w:b w:val="0"/>
                <w:i w:val="0"/>
                <w:sz w:val="24"/>
                <w:szCs w:val="24"/>
                <w:lang w:eastAsia="zh-CN"/>
              </w:rPr>
              <w:t xml:space="preserve"> </w:t>
            </w:r>
            <w:r>
              <w:rPr>
                <w:rFonts w:ascii="Times New Roman" w:hAnsi="Times New Roman"/>
                <w:b w:val="0"/>
                <w:i w:val="0"/>
                <w:sz w:val="24"/>
                <w:szCs w:val="24"/>
              </w:rPr>
              <w:t>nitrate</w:t>
            </w:r>
            <w:r>
              <w:rPr>
                <w:rFonts w:hint="eastAsia" w:ascii="Times New Roman" w:hAnsi="Times New Roman"/>
                <w:b w:val="0"/>
                <w:i w:val="0"/>
                <w:sz w:val="24"/>
                <w:szCs w:val="24"/>
                <w:lang w:eastAsia="zh-CN"/>
              </w:rPr>
              <w:t xml:space="preserve"> </w:t>
            </w:r>
            <w:r>
              <w:rPr>
                <w:rFonts w:ascii="Times New Roman" w:hAnsi="Times New Roman"/>
                <w:b w:val="0"/>
                <w:i w:val="0"/>
                <w:sz w:val="24"/>
                <w:szCs w:val="24"/>
              </w:rPr>
              <w:t>ionic</w:t>
            </w:r>
            <w:r>
              <w:rPr>
                <w:rFonts w:hint="eastAsia" w:ascii="Times New Roman" w:hAnsi="Times New Roman"/>
                <w:b w:val="0"/>
                <w:i w:val="0"/>
                <w:sz w:val="24"/>
                <w:szCs w:val="24"/>
                <w:lang w:eastAsia="zh-CN"/>
              </w:rPr>
              <w:t xml:space="preserve"> </w:t>
            </w:r>
            <w:r>
              <w:rPr>
                <w:rFonts w:ascii="Times New Roman" w:hAnsi="Times New Roman"/>
                <w:b w:val="0"/>
                <w:i w:val="0"/>
                <w:sz w:val="24"/>
                <w:szCs w:val="24"/>
              </w:rPr>
              <w:t>status</w:t>
            </w:r>
          </w:p>
        </w:tc>
        <w:tc>
          <w:tcPr>
            <w:tcW w:w="2769" w:type="dxa"/>
            <w:tcBorders>
              <w:top w:val="nil"/>
              <w:left w:val="nil"/>
              <w:bottom w:val="nil"/>
              <w:right w:val="nil"/>
            </w:tcBorders>
          </w:tcPr>
          <w:p w14:paraId="684FBC59">
            <w:pPr>
              <w:rPr>
                <w:sz w:val="24"/>
                <w:szCs w:val="24"/>
              </w:rPr>
            </w:pPr>
            <w:r>
              <w:rPr>
                <w:rFonts w:ascii="Times New Roman" w:hAnsi="Times New Roman"/>
                <w:b w:val="0"/>
                <w:i w:val="0"/>
                <w:sz w:val="24"/>
                <w:szCs w:val="24"/>
              </w:rPr>
              <w:t>0.547</w:t>
            </w:r>
          </w:p>
        </w:tc>
        <w:tc>
          <w:tcPr>
            <w:tcW w:w="2769" w:type="dxa"/>
            <w:tcBorders>
              <w:top w:val="nil"/>
              <w:left w:val="nil"/>
              <w:bottom w:val="nil"/>
              <w:right w:val="nil"/>
            </w:tcBorders>
          </w:tcPr>
          <w:p w14:paraId="7C3A658A">
            <w:pPr>
              <w:rPr>
                <w:sz w:val="24"/>
                <w:szCs w:val="24"/>
              </w:rPr>
            </w:pPr>
            <w:r>
              <w:rPr>
                <w:rFonts w:ascii="Times New Roman" w:hAnsi="Times New Roman"/>
                <w:b w:val="0"/>
                <w:i w:val="0"/>
                <w:sz w:val="24"/>
                <w:szCs w:val="24"/>
              </w:rPr>
              <w:t>0.513</w:t>
            </w:r>
          </w:p>
        </w:tc>
      </w:tr>
      <w:tr w14:paraId="0E32E84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769" w:type="dxa"/>
            <w:tcBorders>
              <w:top w:val="nil"/>
              <w:left w:val="nil"/>
              <w:bottom w:val="nil"/>
              <w:right w:val="nil"/>
            </w:tcBorders>
          </w:tcPr>
          <w:p w14:paraId="0210C596">
            <w:pPr>
              <w:rPr>
                <w:sz w:val="24"/>
                <w:szCs w:val="24"/>
              </w:rPr>
            </w:pPr>
            <w:r>
              <w:rPr>
                <w:rFonts w:hint="eastAsia" w:ascii="Times New Roman" w:hAnsi="Times New Roman"/>
                <w:b w:val="0"/>
                <w:i w:val="0"/>
                <w:sz w:val="24"/>
                <w:szCs w:val="24"/>
              </w:rPr>
              <w:t>Predefined bacterial taxa index</w:t>
            </w:r>
          </w:p>
        </w:tc>
        <w:tc>
          <w:tcPr>
            <w:tcW w:w="2769" w:type="dxa"/>
            <w:tcBorders>
              <w:top w:val="nil"/>
              <w:left w:val="nil"/>
              <w:bottom w:val="nil"/>
              <w:right w:val="nil"/>
            </w:tcBorders>
          </w:tcPr>
          <w:p w14:paraId="4DB6D910">
            <w:pPr>
              <w:rPr>
                <w:sz w:val="24"/>
                <w:szCs w:val="24"/>
              </w:rPr>
            </w:pPr>
            <w:r>
              <w:rPr>
                <w:rFonts w:ascii="Times New Roman" w:hAnsi="Times New Roman"/>
                <w:b w:val="0"/>
                <w:i w:val="0"/>
                <w:sz w:val="24"/>
                <w:szCs w:val="24"/>
              </w:rPr>
              <w:t>0.470</w:t>
            </w:r>
          </w:p>
        </w:tc>
        <w:tc>
          <w:tcPr>
            <w:tcW w:w="2769" w:type="dxa"/>
            <w:tcBorders>
              <w:top w:val="nil"/>
              <w:left w:val="nil"/>
              <w:bottom w:val="nil"/>
              <w:right w:val="nil"/>
            </w:tcBorders>
          </w:tcPr>
          <w:p w14:paraId="51809BB7">
            <w:pPr>
              <w:rPr>
                <w:sz w:val="24"/>
                <w:szCs w:val="24"/>
              </w:rPr>
            </w:pPr>
            <w:r>
              <w:rPr>
                <w:rFonts w:ascii="Times New Roman" w:hAnsi="Times New Roman"/>
                <w:b w:val="0"/>
                <w:i w:val="0"/>
                <w:sz w:val="24"/>
                <w:szCs w:val="24"/>
              </w:rPr>
              <w:t>0.429</w:t>
            </w:r>
          </w:p>
        </w:tc>
      </w:tr>
      <w:tr w14:paraId="43BBFD5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769" w:type="dxa"/>
            <w:tcBorders>
              <w:top w:val="nil"/>
              <w:left w:val="nil"/>
              <w:bottom w:val="nil"/>
              <w:right w:val="nil"/>
            </w:tcBorders>
          </w:tcPr>
          <w:p w14:paraId="60638722">
            <w:pPr>
              <w:rPr>
                <w:sz w:val="24"/>
                <w:szCs w:val="24"/>
              </w:rPr>
            </w:pPr>
            <w:r>
              <w:rPr>
                <w:rFonts w:ascii="Times New Roman" w:hAnsi="Times New Roman"/>
                <w:b w:val="0"/>
                <w:i w:val="0"/>
                <w:sz w:val="24"/>
                <w:szCs w:val="24"/>
              </w:rPr>
              <w:t>C</w:t>
            </w:r>
            <w:r>
              <w:rPr>
                <w:rFonts w:hint="eastAsia" w:ascii="Times New Roman" w:hAnsi="Times New Roman"/>
                <w:b w:val="0"/>
                <w:i w:val="0"/>
                <w:sz w:val="24"/>
                <w:szCs w:val="24"/>
                <w:lang w:eastAsia="zh-CN"/>
              </w:rPr>
              <w:t xml:space="preserve"> </w:t>
            </w:r>
            <w:r>
              <w:rPr>
                <w:rFonts w:ascii="Times New Roman" w:hAnsi="Times New Roman"/>
                <w:b w:val="0"/>
                <w:i w:val="0"/>
                <w:sz w:val="24"/>
                <w:szCs w:val="24"/>
              </w:rPr>
              <w:t>functional</w:t>
            </w:r>
            <w:r>
              <w:rPr>
                <w:rFonts w:hint="eastAsia" w:ascii="Times New Roman" w:hAnsi="Times New Roman"/>
                <w:b w:val="0"/>
                <w:i w:val="0"/>
                <w:sz w:val="24"/>
                <w:szCs w:val="24"/>
                <w:lang w:eastAsia="zh-CN"/>
              </w:rPr>
              <w:t xml:space="preserve"> </w:t>
            </w:r>
            <w:r>
              <w:rPr>
                <w:rFonts w:ascii="Times New Roman" w:hAnsi="Times New Roman"/>
                <w:b w:val="0"/>
                <w:i w:val="0"/>
                <w:sz w:val="24"/>
                <w:szCs w:val="24"/>
              </w:rPr>
              <w:t>potential</w:t>
            </w:r>
          </w:p>
        </w:tc>
        <w:tc>
          <w:tcPr>
            <w:tcW w:w="2769" w:type="dxa"/>
            <w:tcBorders>
              <w:top w:val="nil"/>
              <w:left w:val="nil"/>
              <w:bottom w:val="nil"/>
              <w:right w:val="nil"/>
            </w:tcBorders>
          </w:tcPr>
          <w:p w14:paraId="3F5EFBEB">
            <w:pPr>
              <w:rPr>
                <w:sz w:val="24"/>
                <w:szCs w:val="24"/>
              </w:rPr>
            </w:pPr>
            <w:r>
              <w:rPr>
                <w:rFonts w:ascii="Times New Roman" w:hAnsi="Times New Roman"/>
                <w:b w:val="0"/>
                <w:i w:val="0"/>
                <w:sz w:val="24"/>
                <w:szCs w:val="24"/>
              </w:rPr>
              <w:t>0.007</w:t>
            </w:r>
          </w:p>
        </w:tc>
        <w:tc>
          <w:tcPr>
            <w:tcW w:w="2769" w:type="dxa"/>
            <w:tcBorders>
              <w:top w:val="nil"/>
              <w:left w:val="nil"/>
              <w:bottom w:val="nil"/>
              <w:right w:val="nil"/>
            </w:tcBorders>
          </w:tcPr>
          <w:p w14:paraId="48B3D697">
            <w:pPr>
              <w:rPr>
                <w:sz w:val="24"/>
                <w:szCs w:val="24"/>
              </w:rPr>
            </w:pPr>
            <w:r>
              <w:rPr>
                <w:rFonts w:ascii="Times New Roman" w:hAnsi="Times New Roman"/>
                <w:b w:val="0"/>
                <w:i w:val="0"/>
                <w:sz w:val="24"/>
                <w:szCs w:val="24"/>
              </w:rPr>
              <w:t>-0.070</w:t>
            </w:r>
          </w:p>
        </w:tc>
      </w:tr>
      <w:tr w14:paraId="0BCC4D9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769" w:type="dxa"/>
            <w:tcBorders>
              <w:top w:val="nil"/>
              <w:left w:val="nil"/>
              <w:bottom w:val="nil"/>
              <w:right w:val="nil"/>
            </w:tcBorders>
          </w:tcPr>
          <w:p w14:paraId="225C4079">
            <w:pPr>
              <w:rPr>
                <w:sz w:val="24"/>
                <w:szCs w:val="24"/>
              </w:rPr>
            </w:pPr>
            <w:r>
              <w:rPr>
                <w:rFonts w:ascii="Times New Roman" w:hAnsi="Times New Roman"/>
                <w:b w:val="0"/>
                <w:i w:val="0"/>
                <w:sz w:val="24"/>
                <w:szCs w:val="24"/>
              </w:rPr>
              <w:t>N</w:t>
            </w:r>
            <w:r>
              <w:rPr>
                <w:rFonts w:hint="eastAsia" w:ascii="Times New Roman" w:hAnsi="Times New Roman"/>
                <w:b w:val="0"/>
                <w:i w:val="0"/>
                <w:sz w:val="24"/>
                <w:szCs w:val="24"/>
                <w:lang w:eastAsia="zh-CN"/>
              </w:rPr>
              <w:t xml:space="preserve"> </w:t>
            </w:r>
            <w:r>
              <w:rPr>
                <w:rFonts w:ascii="Times New Roman" w:hAnsi="Times New Roman"/>
                <w:b w:val="0"/>
                <w:i w:val="0"/>
                <w:sz w:val="24"/>
                <w:szCs w:val="24"/>
              </w:rPr>
              <w:t>functional</w:t>
            </w:r>
            <w:r>
              <w:rPr>
                <w:rFonts w:hint="eastAsia" w:ascii="Times New Roman" w:hAnsi="Times New Roman"/>
                <w:b w:val="0"/>
                <w:i w:val="0"/>
                <w:sz w:val="24"/>
                <w:szCs w:val="24"/>
                <w:lang w:eastAsia="zh-CN"/>
              </w:rPr>
              <w:t xml:space="preserve"> </w:t>
            </w:r>
            <w:r>
              <w:rPr>
                <w:rFonts w:ascii="Times New Roman" w:hAnsi="Times New Roman"/>
                <w:b w:val="0"/>
                <w:i w:val="0"/>
                <w:sz w:val="24"/>
                <w:szCs w:val="24"/>
              </w:rPr>
              <w:t>potential</w:t>
            </w:r>
          </w:p>
        </w:tc>
        <w:tc>
          <w:tcPr>
            <w:tcW w:w="2769" w:type="dxa"/>
            <w:tcBorders>
              <w:top w:val="nil"/>
              <w:left w:val="nil"/>
              <w:bottom w:val="nil"/>
              <w:right w:val="nil"/>
            </w:tcBorders>
          </w:tcPr>
          <w:p w14:paraId="158A7226">
            <w:pPr>
              <w:rPr>
                <w:sz w:val="24"/>
                <w:szCs w:val="24"/>
              </w:rPr>
            </w:pPr>
            <w:r>
              <w:rPr>
                <w:rFonts w:ascii="Times New Roman" w:hAnsi="Times New Roman"/>
                <w:b w:val="0"/>
                <w:i w:val="0"/>
                <w:sz w:val="24"/>
                <w:szCs w:val="24"/>
              </w:rPr>
              <w:t>0.354</w:t>
            </w:r>
          </w:p>
        </w:tc>
        <w:tc>
          <w:tcPr>
            <w:tcW w:w="2769" w:type="dxa"/>
            <w:tcBorders>
              <w:top w:val="nil"/>
              <w:left w:val="nil"/>
              <w:bottom w:val="nil"/>
              <w:right w:val="nil"/>
            </w:tcBorders>
          </w:tcPr>
          <w:p w14:paraId="0E9C49E6">
            <w:pPr>
              <w:rPr>
                <w:sz w:val="24"/>
                <w:szCs w:val="24"/>
              </w:rPr>
            </w:pPr>
            <w:r>
              <w:rPr>
                <w:rFonts w:ascii="Times New Roman" w:hAnsi="Times New Roman"/>
                <w:b w:val="0"/>
                <w:i w:val="0"/>
                <w:sz w:val="24"/>
                <w:szCs w:val="24"/>
              </w:rPr>
              <w:t>0.304</w:t>
            </w:r>
          </w:p>
        </w:tc>
      </w:tr>
      <w:tr w14:paraId="0FB976F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769" w:type="dxa"/>
            <w:tcBorders>
              <w:top w:val="nil"/>
              <w:left w:val="nil"/>
              <w:bottom w:val="nil"/>
              <w:right w:val="nil"/>
            </w:tcBorders>
          </w:tcPr>
          <w:p w14:paraId="2895165B">
            <w:pPr>
              <w:rPr>
                <w:sz w:val="24"/>
                <w:szCs w:val="24"/>
              </w:rPr>
            </w:pPr>
            <w:r>
              <w:rPr>
                <w:rFonts w:ascii="Times New Roman" w:hAnsi="Times New Roman"/>
                <w:b w:val="0"/>
                <w:i w:val="0"/>
                <w:sz w:val="24"/>
                <w:szCs w:val="24"/>
              </w:rPr>
              <w:t>P</w:t>
            </w:r>
            <w:r>
              <w:rPr>
                <w:rFonts w:hint="eastAsia" w:ascii="Times New Roman" w:hAnsi="Times New Roman"/>
                <w:b w:val="0"/>
                <w:i w:val="0"/>
                <w:sz w:val="24"/>
                <w:szCs w:val="24"/>
                <w:lang w:eastAsia="zh-CN"/>
              </w:rPr>
              <w:t xml:space="preserve"> </w:t>
            </w:r>
            <w:r>
              <w:rPr>
                <w:rFonts w:ascii="Times New Roman" w:hAnsi="Times New Roman"/>
                <w:b w:val="0"/>
                <w:i w:val="0"/>
                <w:sz w:val="24"/>
                <w:szCs w:val="24"/>
              </w:rPr>
              <w:t>functional</w:t>
            </w:r>
            <w:r>
              <w:rPr>
                <w:rFonts w:hint="eastAsia" w:ascii="Times New Roman" w:hAnsi="Times New Roman"/>
                <w:b w:val="0"/>
                <w:i w:val="0"/>
                <w:sz w:val="24"/>
                <w:szCs w:val="24"/>
                <w:lang w:eastAsia="zh-CN"/>
              </w:rPr>
              <w:t xml:space="preserve"> </w:t>
            </w:r>
            <w:r>
              <w:rPr>
                <w:rFonts w:ascii="Times New Roman" w:hAnsi="Times New Roman"/>
                <w:b w:val="0"/>
                <w:i w:val="0"/>
                <w:sz w:val="24"/>
                <w:szCs w:val="24"/>
              </w:rPr>
              <w:t>potential</w:t>
            </w:r>
          </w:p>
        </w:tc>
        <w:tc>
          <w:tcPr>
            <w:tcW w:w="2769" w:type="dxa"/>
            <w:tcBorders>
              <w:top w:val="nil"/>
              <w:left w:val="nil"/>
              <w:bottom w:val="nil"/>
              <w:right w:val="nil"/>
            </w:tcBorders>
          </w:tcPr>
          <w:p w14:paraId="752C5D90">
            <w:pPr>
              <w:rPr>
                <w:sz w:val="24"/>
                <w:szCs w:val="24"/>
              </w:rPr>
            </w:pPr>
            <w:r>
              <w:rPr>
                <w:rFonts w:ascii="Times New Roman" w:hAnsi="Times New Roman"/>
                <w:b w:val="0"/>
                <w:i w:val="0"/>
                <w:sz w:val="24"/>
                <w:szCs w:val="24"/>
              </w:rPr>
              <w:t>0.004</w:t>
            </w:r>
          </w:p>
        </w:tc>
        <w:tc>
          <w:tcPr>
            <w:tcW w:w="2769" w:type="dxa"/>
            <w:tcBorders>
              <w:top w:val="nil"/>
              <w:left w:val="nil"/>
              <w:bottom w:val="nil"/>
              <w:right w:val="nil"/>
            </w:tcBorders>
          </w:tcPr>
          <w:p w14:paraId="4E790106">
            <w:pPr>
              <w:rPr>
                <w:sz w:val="24"/>
                <w:szCs w:val="24"/>
              </w:rPr>
            </w:pPr>
            <w:r>
              <w:rPr>
                <w:rFonts w:ascii="Times New Roman" w:hAnsi="Times New Roman"/>
                <w:b w:val="0"/>
                <w:i w:val="0"/>
                <w:sz w:val="24"/>
                <w:szCs w:val="24"/>
              </w:rPr>
              <w:t>-0.072</w:t>
            </w:r>
          </w:p>
        </w:tc>
      </w:tr>
      <w:tr w14:paraId="2AB47C9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769" w:type="dxa"/>
            <w:tcBorders>
              <w:top w:val="nil"/>
              <w:left w:val="nil"/>
              <w:bottom w:val="nil"/>
              <w:right w:val="nil"/>
            </w:tcBorders>
          </w:tcPr>
          <w:p w14:paraId="1BE9B82E">
            <w:pPr>
              <w:rPr>
                <w:rFonts w:hint="eastAsia" w:eastAsiaTheme="minorEastAsia"/>
                <w:sz w:val="24"/>
                <w:szCs w:val="24"/>
                <w:lang w:eastAsia="zh-CN"/>
              </w:rPr>
            </w:pPr>
            <w:r>
              <w:rPr>
                <w:rFonts w:hint="eastAsia" w:ascii="Times New Roman" w:hAnsi="Times New Roman"/>
                <w:b w:val="0"/>
                <w:i w:val="0"/>
                <w:sz w:val="24"/>
                <w:szCs w:val="24"/>
                <w:lang w:eastAsia="zh-CN"/>
              </w:rPr>
              <w:t>Integrated DCI</w:t>
            </w:r>
          </w:p>
        </w:tc>
        <w:tc>
          <w:tcPr>
            <w:tcW w:w="2769" w:type="dxa"/>
            <w:tcBorders>
              <w:top w:val="nil"/>
              <w:left w:val="nil"/>
              <w:bottom w:val="nil"/>
              <w:right w:val="nil"/>
            </w:tcBorders>
          </w:tcPr>
          <w:p w14:paraId="3B3091FC">
            <w:pPr>
              <w:rPr>
                <w:sz w:val="24"/>
                <w:szCs w:val="24"/>
              </w:rPr>
            </w:pPr>
            <w:r>
              <w:rPr>
                <w:rFonts w:ascii="Times New Roman" w:hAnsi="Times New Roman"/>
                <w:b w:val="0"/>
                <w:i w:val="0"/>
                <w:sz w:val="24"/>
                <w:szCs w:val="24"/>
              </w:rPr>
              <w:t>0.592</w:t>
            </w:r>
          </w:p>
        </w:tc>
        <w:tc>
          <w:tcPr>
            <w:tcW w:w="2769" w:type="dxa"/>
            <w:tcBorders>
              <w:top w:val="nil"/>
              <w:left w:val="nil"/>
              <w:bottom w:val="nil"/>
              <w:right w:val="nil"/>
            </w:tcBorders>
          </w:tcPr>
          <w:p w14:paraId="2797E9E0">
            <w:pPr>
              <w:rPr>
                <w:sz w:val="24"/>
                <w:szCs w:val="24"/>
              </w:rPr>
            </w:pPr>
            <w:r>
              <w:rPr>
                <w:rFonts w:ascii="Times New Roman" w:hAnsi="Times New Roman"/>
                <w:b w:val="0"/>
                <w:i w:val="0"/>
                <w:sz w:val="24"/>
                <w:szCs w:val="24"/>
              </w:rPr>
              <w:t>0.428</w:t>
            </w:r>
          </w:p>
        </w:tc>
      </w:tr>
      <w:tr w14:paraId="51D0438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769" w:type="dxa"/>
            <w:tcBorders>
              <w:top w:val="nil"/>
              <w:left w:val="nil"/>
              <w:bottom w:val="nil"/>
              <w:right w:val="nil"/>
            </w:tcBorders>
          </w:tcPr>
          <w:p w14:paraId="3A65481E">
            <w:pPr>
              <w:rPr>
                <w:sz w:val="24"/>
                <w:szCs w:val="24"/>
              </w:rPr>
            </w:pPr>
            <w:r>
              <w:rPr>
                <w:rFonts w:ascii="Times New Roman" w:hAnsi="Times New Roman"/>
                <w:b w:val="0"/>
                <w:i w:val="0"/>
                <w:sz w:val="24"/>
                <w:szCs w:val="24"/>
              </w:rPr>
              <w:t>Enzymatic</w:t>
            </w:r>
            <w:r>
              <w:rPr>
                <w:rFonts w:hint="eastAsia" w:ascii="Times New Roman" w:hAnsi="Times New Roman"/>
                <w:b w:val="0"/>
                <w:i w:val="0"/>
                <w:sz w:val="24"/>
                <w:szCs w:val="24"/>
                <w:lang w:eastAsia="zh-CN"/>
              </w:rPr>
              <w:t xml:space="preserve"> </w:t>
            </w:r>
            <w:r>
              <w:rPr>
                <w:rFonts w:ascii="Times New Roman" w:hAnsi="Times New Roman"/>
                <w:b w:val="0"/>
                <w:i w:val="0"/>
                <w:sz w:val="24"/>
                <w:szCs w:val="24"/>
              </w:rPr>
              <w:t>function</w:t>
            </w:r>
          </w:p>
        </w:tc>
        <w:tc>
          <w:tcPr>
            <w:tcW w:w="2769" w:type="dxa"/>
            <w:tcBorders>
              <w:top w:val="nil"/>
              <w:left w:val="nil"/>
              <w:bottom w:val="nil"/>
              <w:right w:val="nil"/>
            </w:tcBorders>
          </w:tcPr>
          <w:p w14:paraId="076680DD">
            <w:pPr>
              <w:rPr>
                <w:sz w:val="24"/>
                <w:szCs w:val="24"/>
              </w:rPr>
            </w:pPr>
            <w:r>
              <w:rPr>
                <w:rFonts w:ascii="Times New Roman" w:hAnsi="Times New Roman"/>
                <w:b w:val="0"/>
                <w:i w:val="0"/>
                <w:sz w:val="24"/>
                <w:szCs w:val="24"/>
              </w:rPr>
              <w:t>0.900</w:t>
            </w:r>
          </w:p>
        </w:tc>
        <w:tc>
          <w:tcPr>
            <w:tcW w:w="2769" w:type="dxa"/>
            <w:tcBorders>
              <w:top w:val="nil"/>
              <w:left w:val="nil"/>
              <w:bottom w:val="nil"/>
              <w:right w:val="nil"/>
            </w:tcBorders>
          </w:tcPr>
          <w:p w14:paraId="6894D843">
            <w:pPr>
              <w:rPr>
                <w:sz w:val="24"/>
                <w:szCs w:val="24"/>
              </w:rPr>
            </w:pPr>
            <w:r>
              <w:rPr>
                <w:rFonts w:ascii="Times New Roman" w:hAnsi="Times New Roman"/>
                <w:b w:val="0"/>
                <w:i w:val="0"/>
                <w:sz w:val="24"/>
                <w:szCs w:val="24"/>
              </w:rPr>
              <w:t>0.892</w:t>
            </w:r>
          </w:p>
        </w:tc>
      </w:tr>
      <w:tr w14:paraId="7E9ED23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769" w:type="dxa"/>
            <w:tcBorders>
              <w:top w:val="nil"/>
              <w:left w:val="nil"/>
              <w:bottom w:val="single" w:color="000000" w:sz="8" w:space="0"/>
              <w:right w:val="nil"/>
            </w:tcBorders>
          </w:tcPr>
          <w:p w14:paraId="538558E2">
            <w:pPr>
              <w:rPr>
                <w:sz w:val="24"/>
                <w:szCs w:val="24"/>
              </w:rPr>
            </w:pPr>
            <w:r>
              <w:rPr>
                <w:rFonts w:ascii="Times New Roman" w:hAnsi="Times New Roman"/>
                <w:b w:val="0"/>
                <w:i w:val="0"/>
                <w:sz w:val="24"/>
                <w:szCs w:val="24"/>
              </w:rPr>
              <w:t>Grain</w:t>
            </w:r>
            <w:r>
              <w:rPr>
                <w:rFonts w:hint="eastAsia" w:ascii="Times New Roman" w:hAnsi="Times New Roman"/>
                <w:b w:val="0"/>
                <w:i w:val="0"/>
                <w:sz w:val="24"/>
                <w:szCs w:val="24"/>
                <w:lang w:eastAsia="zh-CN"/>
              </w:rPr>
              <w:t xml:space="preserve"> </w:t>
            </w:r>
            <w:r>
              <w:rPr>
                <w:rFonts w:ascii="Times New Roman" w:hAnsi="Times New Roman"/>
                <w:b w:val="0"/>
                <w:i w:val="0"/>
                <w:sz w:val="24"/>
                <w:szCs w:val="24"/>
              </w:rPr>
              <w:t>yield</w:t>
            </w:r>
          </w:p>
        </w:tc>
        <w:tc>
          <w:tcPr>
            <w:tcW w:w="2769" w:type="dxa"/>
            <w:tcBorders>
              <w:top w:val="nil"/>
              <w:left w:val="nil"/>
              <w:bottom w:val="single" w:color="000000" w:sz="8" w:space="0"/>
              <w:right w:val="nil"/>
            </w:tcBorders>
          </w:tcPr>
          <w:p w14:paraId="7FFF8B31">
            <w:pPr>
              <w:rPr>
                <w:sz w:val="24"/>
                <w:szCs w:val="24"/>
              </w:rPr>
            </w:pPr>
            <w:r>
              <w:rPr>
                <w:rFonts w:ascii="Times New Roman" w:hAnsi="Times New Roman"/>
                <w:b w:val="0"/>
                <w:i w:val="0"/>
                <w:sz w:val="24"/>
                <w:szCs w:val="24"/>
              </w:rPr>
              <w:t>0.722</w:t>
            </w:r>
          </w:p>
        </w:tc>
        <w:tc>
          <w:tcPr>
            <w:tcW w:w="2769" w:type="dxa"/>
            <w:tcBorders>
              <w:top w:val="nil"/>
              <w:left w:val="nil"/>
              <w:bottom w:val="single" w:color="000000" w:sz="8" w:space="0"/>
              <w:right w:val="nil"/>
            </w:tcBorders>
          </w:tcPr>
          <w:p w14:paraId="5E4B1398">
            <w:pPr>
              <w:rPr>
                <w:sz w:val="24"/>
                <w:szCs w:val="24"/>
              </w:rPr>
            </w:pPr>
            <w:r>
              <w:rPr>
                <w:rFonts w:ascii="Times New Roman" w:hAnsi="Times New Roman"/>
                <w:b w:val="0"/>
                <w:i w:val="0"/>
                <w:sz w:val="24"/>
                <w:szCs w:val="24"/>
              </w:rPr>
              <w:t>0.675</w:t>
            </w:r>
          </w:p>
        </w:tc>
      </w:tr>
    </w:tbl>
    <w:p w14:paraId="7C17993E">
      <w:pPr>
        <w:rPr>
          <w:sz w:val="24"/>
          <w:szCs w:val="24"/>
        </w:rPr>
      </w:pPr>
      <w:r>
        <w:rPr>
          <w:rFonts w:ascii="Times New Roman" w:hAnsi="Times New Roman"/>
          <w:b/>
          <w:i w:val="0"/>
          <w:sz w:val="24"/>
          <w:szCs w:val="24"/>
        </w:rPr>
        <w:t>Table S11. Structural VIF diagnostics for the PLS-SEM</w:t>
      </w:r>
    </w:p>
    <w:tbl>
      <w:tblPr>
        <w:tblStyle w:val="5"/>
        <w:tblW w:w="0" w:type="auto"/>
        <w:tblInd w:w="0"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423AE67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1661" w:type="dxa"/>
            <w:tcBorders>
              <w:top w:val="single" w:color="000000" w:sz="8" w:space="0"/>
              <w:left w:val="nil"/>
              <w:bottom w:val="single" w:color="000000" w:sz="8" w:space="0"/>
              <w:right w:val="nil"/>
            </w:tcBorders>
            <w:vAlign w:val="top"/>
          </w:tcPr>
          <w:p w14:paraId="16D0DD7B">
            <w:pPr>
              <w:rPr>
                <w:sz w:val="24"/>
                <w:szCs w:val="24"/>
              </w:rPr>
            </w:pPr>
            <w:r>
              <w:rPr>
                <w:rFonts w:ascii="Times New Roman" w:hAnsi="Times New Roman"/>
                <w:b/>
                <w:i w:val="0"/>
                <w:sz w:val="24"/>
                <w:szCs w:val="24"/>
              </w:rPr>
              <w:t>Endogenous variable</w:t>
            </w:r>
          </w:p>
        </w:tc>
        <w:tc>
          <w:tcPr>
            <w:tcW w:w="1661" w:type="dxa"/>
            <w:tcBorders>
              <w:top w:val="single" w:color="000000" w:sz="8" w:space="0"/>
              <w:left w:val="nil"/>
              <w:bottom w:val="single" w:color="000000" w:sz="8" w:space="0"/>
              <w:right w:val="nil"/>
            </w:tcBorders>
            <w:vAlign w:val="top"/>
          </w:tcPr>
          <w:p w14:paraId="1B2E1606">
            <w:pPr>
              <w:rPr>
                <w:sz w:val="24"/>
                <w:szCs w:val="24"/>
              </w:rPr>
            </w:pPr>
            <w:r>
              <w:rPr>
                <w:rFonts w:ascii="Times New Roman" w:hAnsi="Times New Roman"/>
                <w:b/>
                <w:i w:val="0"/>
                <w:sz w:val="24"/>
                <w:szCs w:val="24"/>
              </w:rPr>
              <w:t>Predictor</w:t>
            </w:r>
          </w:p>
        </w:tc>
        <w:tc>
          <w:tcPr>
            <w:tcW w:w="1661" w:type="dxa"/>
            <w:tcBorders>
              <w:top w:val="single" w:color="000000" w:sz="8" w:space="0"/>
              <w:left w:val="nil"/>
              <w:bottom w:val="single" w:color="000000" w:sz="8" w:space="0"/>
              <w:right w:val="nil"/>
            </w:tcBorders>
            <w:vAlign w:val="top"/>
          </w:tcPr>
          <w:p w14:paraId="0D198972">
            <w:pPr>
              <w:rPr>
                <w:sz w:val="24"/>
                <w:szCs w:val="24"/>
              </w:rPr>
            </w:pPr>
            <w:r>
              <w:rPr>
                <w:rFonts w:ascii="Times New Roman" w:hAnsi="Times New Roman"/>
                <w:b/>
                <w:i w:val="0"/>
                <w:sz w:val="24"/>
                <w:szCs w:val="24"/>
              </w:rPr>
              <w:t>VIF</w:t>
            </w:r>
          </w:p>
        </w:tc>
        <w:tc>
          <w:tcPr>
            <w:tcW w:w="1661" w:type="dxa"/>
            <w:tcBorders>
              <w:top w:val="single" w:color="000000" w:sz="8" w:space="0"/>
              <w:left w:val="nil"/>
              <w:bottom w:val="single" w:color="000000" w:sz="8" w:space="0"/>
              <w:right w:val="nil"/>
            </w:tcBorders>
            <w:vAlign w:val="top"/>
          </w:tcPr>
          <w:p w14:paraId="214C5E8B">
            <w:pPr>
              <w:rPr>
                <w:sz w:val="24"/>
                <w:szCs w:val="24"/>
              </w:rPr>
            </w:pPr>
            <w:r>
              <w:rPr>
                <w:rFonts w:ascii="Times New Roman" w:hAnsi="Times New Roman"/>
                <w:b/>
                <w:i w:val="0"/>
                <w:sz w:val="24"/>
                <w:szCs w:val="24"/>
              </w:rPr>
              <w:t>Tolerance</w:t>
            </w:r>
          </w:p>
        </w:tc>
        <w:tc>
          <w:tcPr>
            <w:tcW w:w="1661" w:type="dxa"/>
            <w:tcBorders>
              <w:top w:val="single" w:color="000000" w:sz="8" w:space="0"/>
              <w:left w:val="nil"/>
              <w:bottom w:val="single" w:color="000000" w:sz="8" w:space="0"/>
              <w:right w:val="nil"/>
            </w:tcBorders>
            <w:vAlign w:val="top"/>
          </w:tcPr>
          <w:p w14:paraId="55EE129A">
            <w:pPr>
              <w:rPr>
                <w:sz w:val="24"/>
                <w:szCs w:val="24"/>
              </w:rPr>
            </w:pPr>
            <w:r>
              <w:rPr>
                <w:rFonts w:ascii="Times New Roman" w:hAnsi="Times New Roman"/>
                <w:b/>
                <w:i w:val="0"/>
                <w:sz w:val="24"/>
                <w:szCs w:val="24"/>
              </w:rPr>
              <w:t>Diagnostic note</w:t>
            </w:r>
          </w:p>
        </w:tc>
      </w:tr>
      <w:tr w14:paraId="2D59C6B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661" w:type="dxa"/>
            <w:tcBorders>
              <w:top w:val="nil"/>
              <w:left w:val="nil"/>
              <w:bottom w:val="nil"/>
              <w:right w:val="nil"/>
            </w:tcBorders>
            <w:vAlign w:val="top"/>
          </w:tcPr>
          <w:p w14:paraId="322D9A3B">
            <w:pPr>
              <w:rPr>
                <w:sz w:val="24"/>
                <w:szCs w:val="24"/>
              </w:rPr>
            </w:pPr>
            <w:r>
              <w:rPr>
                <w:rFonts w:ascii="Times New Roman" w:hAnsi="Times New Roman"/>
                <w:b w:val="0"/>
                <w:i w:val="0"/>
                <w:sz w:val="24"/>
                <w:szCs w:val="24"/>
              </w:rPr>
              <w:t>Soil</w:t>
            </w:r>
            <w:r>
              <w:rPr>
                <w:rFonts w:hint="eastAsia" w:ascii="Times New Roman" w:hAnsi="Times New Roman"/>
                <w:b w:val="0"/>
                <w:i w:val="0"/>
                <w:sz w:val="24"/>
                <w:szCs w:val="24"/>
                <w:lang w:eastAsia="zh-CN"/>
              </w:rPr>
              <w:t xml:space="preserve"> </w:t>
            </w:r>
            <w:r>
              <w:rPr>
                <w:rFonts w:ascii="Times New Roman" w:hAnsi="Times New Roman"/>
                <w:b w:val="0"/>
                <w:i w:val="0"/>
                <w:sz w:val="24"/>
                <w:szCs w:val="24"/>
              </w:rPr>
              <w:t>nutrient</w:t>
            </w:r>
            <w:r>
              <w:rPr>
                <w:rFonts w:hint="eastAsia" w:ascii="Times New Roman" w:hAnsi="Times New Roman"/>
                <w:b w:val="0"/>
                <w:i w:val="0"/>
                <w:sz w:val="24"/>
                <w:szCs w:val="24"/>
                <w:lang w:eastAsia="zh-CN"/>
              </w:rPr>
              <w:t xml:space="preserve"> </w:t>
            </w:r>
            <w:r>
              <w:rPr>
                <w:rFonts w:ascii="Times New Roman" w:hAnsi="Times New Roman"/>
                <w:b w:val="0"/>
                <w:i w:val="0"/>
                <w:sz w:val="24"/>
                <w:szCs w:val="24"/>
              </w:rPr>
              <w:t>status</w:t>
            </w:r>
          </w:p>
        </w:tc>
        <w:tc>
          <w:tcPr>
            <w:tcW w:w="1661" w:type="dxa"/>
            <w:tcBorders>
              <w:top w:val="nil"/>
              <w:left w:val="nil"/>
              <w:bottom w:val="nil"/>
              <w:right w:val="nil"/>
            </w:tcBorders>
            <w:vAlign w:val="top"/>
          </w:tcPr>
          <w:p w14:paraId="360DF107">
            <w:pPr>
              <w:rPr>
                <w:sz w:val="24"/>
                <w:szCs w:val="24"/>
              </w:rPr>
            </w:pPr>
            <w:r>
              <w:rPr>
                <w:rFonts w:ascii="Times New Roman" w:hAnsi="Times New Roman"/>
                <w:b w:val="0"/>
                <w:i w:val="0"/>
                <w:sz w:val="24"/>
                <w:szCs w:val="24"/>
              </w:rPr>
              <w:t>N</w:t>
            </w:r>
            <w:r>
              <w:rPr>
                <w:rFonts w:hint="eastAsia" w:ascii="Times New Roman" w:hAnsi="Times New Roman"/>
                <w:b w:val="0"/>
                <w:i w:val="0"/>
                <w:sz w:val="24"/>
                <w:szCs w:val="24"/>
                <w:lang w:eastAsia="zh-CN"/>
              </w:rPr>
              <w:t xml:space="preserve"> </w:t>
            </w:r>
            <w:r>
              <w:rPr>
                <w:rFonts w:ascii="Times New Roman" w:hAnsi="Times New Roman"/>
                <w:b w:val="0"/>
                <w:i w:val="0"/>
                <w:sz w:val="24"/>
                <w:szCs w:val="24"/>
              </w:rPr>
              <w:t>rate</w:t>
            </w:r>
          </w:p>
        </w:tc>
        <w:tc>
          <w:tcPr>
            <w:tcW w:w="1661" w:type="dxa"/>
            <w:tcBorders>
              <w:top w:val="nil"/>
              <w:left w:val="nil"/>
              <w:bottom w:val="nil"/>
              <w:right w:val="nil"/>
            </w:tcBorders>
            <w:vAlign w:val="top"/>
          </w:tcPr>
          <w:p w14:paraId="586FDB49">
            <w:pPr>
              <w:rPr>
                <w:sz w:val="24"/>
                <w:szCs w:val="24"/>
              </w:rPr>
            </w:pPr>
            <w:r>
              <w:rPr>
                <w:rFonts w:ascii="Times New Roman" w:hAnsi="Times New Roman"/>
                <w:b w:val="0"/>
                <w:i w:val="0"/>
                <w:sz w:val="24"/>
                <w:szCs w:val="24"/>
              </w:rPr>
              <w:t>1.000</w:t>
            </w:r>
          </w:p>
        </w:tc>
        <w:tc>
          <w:tcPr>
            <w:tcW w:w="1661" w:type="dxa"/>
            <w:tcBorders>
              <w:top w:val="nil"/>
              <w:left w:val="nil"/>
              <w:bottom w:val="nil"/>
              <w:right w:val="nil"/>
            </w:tcBorders>
            <w:vAlign w:val="top"/>
          </w:tcPr>
          <w:p w14:paraId="6118644A">
            <w:pPr>
              <w:rPr>
                <w:sz w:val="24"/>
                <w:szCs w:val="24"/>
              </w:rPr>
            </w:pPr>
            <w:r>
              <w:rPr>
                <w:rFonts w:ascii="Times New Roman" w:hAnsi="Times New Roman"/>
                <w:b w:val="0"/>
                <w:i w:val="0"/>
                <w:sz w:val="24"/>
                <w:szCs w:val="24"/>
              </w:rPr>
              <w:t>1.000</w:t>
            </w:r>
          </w:p>
        </w:tc>
        <w:tc>
          <w:tcPr>
            <w:tcW w:w="1661" w:type="dxa"/>
            <w:tcBorders>
              <w:top w:val="nil"/>
              <w:left w:val="nil"/>
              <w:bottom w:val="nil"/>
              <w:right w:val="nil"/>
            </w:tcBorders>
            <w:vAlign w:val="top"/>
          </w:tcPr>
          <w:p w14:paraId="576462A0">
            <w:pPr>
              <w:rPr>
                <w:sz w:val="24"/>
                <w:szCs w:val="24"/>
              </w:rPr>
            </w:pPr>
            <w:r>
              <w:rPr>
                <w:rFonts w:ascii="Times New Roman" w:hAnsi="Times New Roman"/>
                <w:b w:val="0"/>
                <w:i w:val="0"/>
                <w:sz w:val="24"/>
                <w:szCs w:val="24"/>
              </w:rPr>
              <w:t>single predictor</w:t>
            </w:r>
          </w:p>
        </w:tc>
      </w:tr>
      <w:tr w14:paraId="0E39E4E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661" w:type="dxa"/>
            <w:tcBorders>
              <w:top w:val="nil"/>
              <w:left w:val="nil"/>
              <w:bottom w:val="nil"/>
              <w:right w:val="nil"/>
            </w:tcBorders>
            <w:vAlign w:val="top"/>
          </w:tcPr>
          <w:p w14:paraId="53F40829">
            <w:pPr>
              <w:rPr>
                <w:sz w:val="24"/>
                <w:szCs w:val="24"/>
              </w:rPr>
            </w:pPr>
            <w:r>
              <w:rPr>
                <w:rFonts w:ascii="Times New Roman" w:hAnsi="Times New Roman"/>
                <w:b w:val="0"/>
                <w:i w:val="0"/>
                <w:sz w:val="24"/>
                <w:szCs w:val="24"/>
              </w:rPr>
              <w:t>Soil</w:t>
            </w:r>
            <w:r>
              <w:rPr>
                <w:rFonts w:hint="eastAsia" w:ascii="Times New Roman" w:hAnsi="Times New Roman"/>
                <w:b w:val="0"/>
                <w:i w:val="0"/>
                <w:sz w:val="24"/>
                <w:szCs w:val="24"/>
                <w:lang w:eastAsia="zh-CN"/>
              </w:rPr>
              <w:t xml:space="preserve"> </w:t>
            </w:r>
            <w:r>
              <w:rPr>
                <w:rFonts w:ascii="Times New Roman" w:hAnsi="Times New Roman"/>
                <w:b w:val="0"/>
                <w:i w:val="0"/>
                <w:sz w:val="24"/>
                <w:szCs w:val="24"/>
              </w:rPr>
              <w:t>nitrate</w:t>
            </w:r>
            <w:r>
              <w:rPr>
                <w:rFonts w:hint="eastAsia" w:ascii="Times New Roman" w:hAnsi="Times New Roman"/>
                <w:b w:val="0"/>
                <w:i w:val="0"/>
                <w:sz w:val="24"/>
                <w:szCs w:val="24"/>
                <w:lang w:eastAsia="zh-CN"/>
              </w:rPr>
              <w:t xml:space="preserve"> </w:t>
            </w:r>
            <w:r>
              <w:rPr>
                <w:rFonts w:ascii="Times New Roman" w:hAnsi="Times New Roman"/>
                <w:b w:val="0"/>
                <w:i w:val="0"/>
                <w:sz w:val="24"/>
                <w:szCs w:val="24"/>
              </w:rPr>
              <w:t>ionic</w:t>
            </w:r>
            <w:r>
              <w:rPr>
                <w:rFonts w:hint="eastAsia" w:ascii="Times New Roman" w:hAnsi="Times New Roman"/>
                <w:b w:val="0"/>
                <w:i w:val="0"/>
                <w:sz w:val="24"/>
                <w:szCs w:val="24"/>
                <w:lang w:eastAsia="zh-CN"/>
              </w:rPr>
              <w:t xml:space="preserve"> </w:t>
            </w:r>
            <w:r>
              <w:rPr>
                <w:rFonts w:ascii="Times New Roman" w:hAnsi="Times New Roman"/>
                <w:b w:val="0"/>
                <w:i w:val="0"/>
                <w:sz w:val="24"/>
                <w:szCs w:val="24"/>
              </w:rPr>
              <w:t>status</w:t>
            </w:r>
          </w:p>
        </w:tc>
        <w:tc>
          <w:tcPr>
            <w:tcW w:w="1661" w:type="dxa"/>
            <w:tcBorders>
              <w:top w:val="nil"/>
              <w:left w:val="nil"/>
              <w:bottom w:val="nil"/>
              <w:right w:val="nil"/>
            </w:tcBorders>
            <w:vAlign w:val="top"/>
          </w:tcPr>
          <w:p w14:paraId="5D0A8F29">
            <w:pPr>
              <w:rPr>
                <w:sz w:val="24"/>
                <w:szCs w:val="24"/>
              </w:rPr>
            </w:pPr>
            <w:r>
              <w:rPr>
                <w:rFonts w:ascii="Times New Roman" w:hAnsi="Times New Roman"/>
                <w:b w:val="0"/>
                <w:i w:val="0"/>
                <w:sz w:val="24"/>
                <w:szCs w:val="24"/>
              </w:rPr>
              <w:t>N</w:t>
            </w:r>
            <w:r>
              <w:rPr>
                <w:rFonts w:hint="eastAsia" w:ascii="Times New Roman" w:hAnsi="Times New Roman"/>
                <w:b w:val="0"/>
                <w:i w:val="0"/>
                <w:sz w:val="24"/>
                <w:szCs w:val="24"/>
                <w:lang w:eastAsia="zh-CN"/>
              </w:rPr>
              <w:t xml:space="preserve"> </w:t>
            </w:r>
            <w:r>
              <w:rPr>
                <w:rFonts w:ascii="Times New Roman" w:hAnsi="Times New Roman"/>
                <w:b w:val="0"/>
                <w:i w:val="0"/>
                <w:sz w:val="24"/>
                <w:szCs w:val="24"/>
              </w:rPr>
              <w:t>rate</w:t>
            </w:r>
          </w:p>
        </w:tc>
        <w:tc>
          <w:tcPr>
            <w:tcW w:w="1661" w:type="dxa"/>
            <w:tcBorders>
              <w:top w:val="nil"/>
              <w:left w:val="nil"/>
              <w:bottom w:val="nil"/>
              <w:right w:val="nil"/>
            </w:tcBorders>
            <w:vAlign w:val="top"/>
          </w:tcPr>
          <w:p w14:paraId="6FC9B440">
            <w:pPr>
              <w:rPr>
                <w:sz w:val="24"/>
                <w:szCs w:val="24"/>
              </w:rPr>
            </w:pPr>
            <w:r>
              <w:rPr>
                <w:rFonts w:ascii="Times New Roman" w:hAnsi="Times New Roman"/>
                <w:b w:val="0"/>
                <w:i w:val="0"/>
                <w:sz w:val="24"/>
                <w:szCs w:val="24"/>
              </w:rPr>
              <w:t>1.000</w:t>
            </w:r>
          </w:p>
        </w:tc>
        <w:tc>
          <w:tcPr>
            <w:tcW w:w="1661" w:type="dxa"/>
            <w:tcBorders>
              <w:top w:val="nil"/>
              <w:left w:val="nil"/>
              <w:bottom w:val="nil"/>
              <w:right w:val="nil"/>
            </w:tcBorders>
            <w:vAlign w:val="top"/>
          </w:tcPr>
          <w:p w14:paraId="44F9DDC4">
            <w:pPr>
              <w:rPr>
                <w:sz w:val="24"/>
                <w:szCs w:val="24"/>
              </w:rPr>
            </w:pPr>
            <w:r>
              <w:rPr>
                <w:rFonts w:ascii="Times New Roman" w:hAnsi="Times New Roman"/>
                <w:b w:val="0"/>
                <w:i w:val="0"/>
                <w:sz w:val="24"/>
                <w:szCs w:val="24"/>
              </w:rPr>
              <w:t>1.000</w:t>
            </w:r>
          </w:p>
        </w:tc>
        <w:tc>
          <w:tcPr>
            <w:tcW w:w="1661" w:type="dxa"/>
            <w:tcBorders>
              <w:top w:val="nil"/>
              <w:left w:val="nil"/>
              <w:bottom w:val="nil"/>
              <w:right w:val="nil"/>
            </w:tcBorders>
            <w:vAlign w:val="top"/>
          </w:tcPr>
          <w:p w14:paraId="19E795A9">
            <w:pPr>
              <w:rPr>
                <w:sz w:val="24"/>
                <w:szCs w:val="24"/>
              </w:rPr>
            </w:pPr>
            <w:r>
              <w:rPr>
                <w:rFonts w:ascii="Times New Roman" w:hAnsi="Times New Roman"/>
                <w:b w:val="0"/>
                <w:i w:val="0"/>
                <w:sz w:val="24"/>
                <w:szCs w:val="24"/>
              </w:rPr>
              <w:t>single predictor</w:t>
            </w:r>
          </w:p>
        </w:tc>
      </w:tr>
      <w:tr w14:paraId="13945F3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661" w:type="dxa"/>
            <w:tcBorders>
              <w:top w:val="nil"/>
              <w:left w:val="nil"/>
              <w:bottom w:val="nil"/>
              <w:right w:val="nil"/>
            </w:tcBorders>
            <w:vAlign w:val="top"/>
          </w:tcPr>
          <w:p w14:paraId="1EAAB1A7">
            <w:pPr>
              <w:rPr>
                <w:sz w:val="24"/>
                <w:szCs w:val="24"/>
              </w:rPr>
            </w:pPr>
            <w:r>
              <w:rPr>
                <w:rFonts w:hint="eastAsia" w:ascii="Times New Roman" w:hAnsi="Times New Roman"/>
                <w:b w:val="0"/>
                <w:i w:val="0"/>
                <w:sz w:val="24"/>
                <w:szCs w:val="24"/>
              </w:rPr>
              <w:t>Predefined bacterial taxa index</w:t>
            </w:r>
          </w:p>
        </w:tc>
        <w:tc>
          <w:tcPr>
            <w:tcW w:w="1661" w:type="dxa"/>
            <w:tcBorders>
              <w:top w:val="nil"/>
              <w:left w:val="nil"/>
              <w:bottom w:val="nil"/>
              <w:right w:val="nil"/>
            </w:tcBorders>
            <w:vAlign w:val="top"/>
          </w:tcPr>
          <w:p w14:paraId="7C1FA1F5">
            <w:pPr>
              <w:rPr>
                <w:sz w:val="24"/>
                <w:szCs w:val="24"/>
              </w:rPr>
            </w:pPr>
            <w:r>
              <w:rPr>
                <w:rFonts w:ascii="Times New Roman" w:hAnsi="Times New Roman"/>
                <w:b w:val="0"/>
                <w:i w:val="0"/>
                <w:sz w:val="24"/>
                <w:szCs w:val="24"/>
              </w:rPr>
              <w:t>Soil</w:t>
            </w:r>
            <w:r>
              <w:rPr>
                <w:rFonts w:hint="eastAsia" w:ascii="Times New Roman" w:hAnsi="Times New Roman"/>
                <w:b w:val="0"/>
                <w:i w:val="0"/>
                <w:sz w:val="24"/>
                <w:szCs w:val="24"/>
                <w:lang w:eastAsia="zh-CN"/>
              </w:rPr>
              <w:t xml:space="preserve"> </w:t>
            </w:r>
            <w:r>
              <w:rPr>
                <w:rFonts w:ascii="Times New Roman" w:hAnsi="Times New Roman"/>
                <w:b w:val="0"/>
                <w:i w:val="0"/>
                <w:sz w:val="24"/>
                <w:szCs w:val="24"/>
              </w:rPr>
              <w:t>nutrient</w:t>
            </w:r>
            <w:r>
              <w:rPr>
                <w:rFonts w:hint="eastAsia" w:ascii="Times New Roman" w:hAnsi="Times New Roman"/>
                <w:b w:val="0"/>
                <w:i w:val="0"/>
                <w:sz w:val="24"/>
                <w:szCs w:val="24"/>
                <w:lang w:eastAsia="zh-CN"/>
              </w:rPr>
              <w:t xml:space="preserve"> </w:t>
            </w:r>
            <w:r>
              <w:rPr>
                <w:rFonts w:ascii="Times New Roman" w:hAnsi="Times New Roman"/>
                <w:b w:val="0"/>
                <w:i w:val="0"/>
                <w:sz w:val="24"/>
                <w:szCs w:val="24"/>
              </w:rPr>
              <w:t>status</w:t>
            </w:r>
          </w:p>
        </w:tc>
        <w:tc>
          <w:tcPr>
            <w:tcW w:w="1661" w:type="dxa"/>
            <w:tcBorders>
              <w:top w:val="nil"/>
              <w:left w:val="nil"/>
              <w:bottom w:val="nil"/>
              <w:right w:val="nil"/>
            </w:tcBorders>
            <w:vAlign w:val="top"/>
          </w:tcPr>
          <w:p w14:paraId="389BA966">
            <w:pPr>
              <w:rPr>
                <w:sz w:val="24"/>
                <w:szCs w:val="24"/>
              </w:rPr>
            </w:pPr>
            <w:r>
              <w:rPr>
                <w:rFonts w:ascii="Times New Roman" w:hAnsi="Times New Roman"/>
                <w:b w:val="0"/>
                <w:i w:val="0"/>
                <w:sz w:val="24"/>
                <w:szCs w:val="24"/>
              </w:rPr>
              <w:t>1.000</w:t>
            </w:r>
          </w:p>
        </w:tc>
        <w:tc>
          <w:tcPr>
            <w:tcW w:w="1661" w:type="dxa"/>
            <w:tcBorders>
              <w:top w:val="nil"/>
              <w:left w:val="nil"/>
              <w:bottom w:val="nil"/>
              <w:right w:val="nil"/>
            </w:tcBorders>
            <w:vAlign w:val="top"/>
          </w:tcPr>
          <w:p w14:paraId="5ACCD5F3">
            <w:pPr>
              <w:rPr>
                <w:sz w:val="24"/>
                <w:szCs w:val="24"/>
              </w:rPr>
            </w:pPr>
            <w:r>
              <w:rPr>
                <w:rFonts w:ascii="Times New Roman" w:hAnsi="Times New Roman"/>
                <w:b w:val="0"/>
                <w:i w:val="0"/>
                <w:sz w:val="24"/>
                <w:szCs w:val="24"/>
              </w:rPr>
              <w:t>1.000</w:t>
            </w:r>
          </w:p>
        </w:tc>
        <w:tc>
          <w:tcPr>
            <w:tcW w:w="1661" w:type="dxa"/>
            <w:tcBorders>
              <w:top w:val="nil"/>
              <w:left w:val="nil"/>
              <w:bottom w:val="nil"/>
              <w:right w:val="nil"/>
            </w:tcBorders>
            <w:vAlign w:val="top"/>
          </w:tcPr>
          <w:p w14:paraId="5145ECB2">
            <w:pPr>
              <w:rPr>
                <w:sz w:val="24"/>
                <w:szCs w:val="24"/>
              </w:rPr>
            </w:pPr>
            <w:r>
              <w:rPr>
                <w:rFonts w:ascii="Times New Roman" w:hAnsi="Times New Roman"/>
                <w:b w:val="0"/>
                <w:i w:val="0"/>
                <w:sz w:val="24"/>
                <w:szCs w:val="24"/>
              </w:rPr>
              <w:t>single predictor</w:t>
            </w:r>
          </w:p>
        </w:tc>
      </w:tr>
      <w:tr w14:paraId="053D748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661" w:type="dxa"/>
            <w:tcBorders>
              <w:top w:val="nil"/>
              <w:left w:val="nil"/>
              <w:bottom w:val="nil"/>
              <w:right w:val="nil"/>
            </w:tcBorders>
            <w:vAlign w:val="top"/>
          </w:tcPr>
          <w:p w14:paraId="5EBEFF58">
            <w:pPr>
              <w:rPr>
                <w:sz w:val="24"/>
                <w:szCs w:val="24"/>
              </w:rPr>
            </w:pPr>
            <w:r>
              <w:rPr>
                <w:rFonts w:ascii="Times New Roman" w:hAnsi="Times New Roman"/>
                <w:b w:val="0"/>
                <w:i w:val="0"/>
                <w:sz w:val="24"/>
                <w:szCs w:val="24"/>
              </w:rPr>
              <w:t>C</w:t>
            </w:r>
            <w:r>
              <w:rPr>
                <w:rFonts w:hint="eastAsia" w:ascii="Times New Roman" w:hAnsi="Times New Roman"/>
                <w:b w:val="0"/>
                <w:i w:val="0"/>
                <w:sz w:val="24"/>
                <w:szCs w:val="24"/>
                <w:lang w:eastAsia="zh-CN"/>
              </w:rPr>
              <w:t xml:space="preserve"> </w:t>
            </w:r>
            <w:r>
              <w:rPr>
                <w:rFonts w:ascii="Times New Roman" w:hAnsi="Times New Roman"/>
                <w:b w:val="0"/>
                <w:i w:val="0"/>
                <w:sz w:val="24"/>
                <w:szCs w:val="24"/>
              </w:rPr>
              <w:t>functional</w:t>
            </w:r>
            <w:r>
              <w:rPr>
                <w:rFonts w:hint="eastAsia" w:ascii="Times New Roman" w:hAnsi="Times New Roman"/>
                <w:b w:val="0"/>
                <w:i w:val="0"/>
                <w:sz w:val="24"/>
                <w:szCs w:val="24"/>
                <w:lang w:eastAsia="zh-CN"/>
              </w:rPr>
              <w:t xml:space="preserve"> </w:t>
            </w:r>
            <w:r>
              <w:rPr>
                <w:rFonts w:ascii="Times New Roman" w:hAnsi="Times New Roman"/>
                <w:b w:val="0"/>
                <w:i w:val="0"/>
                <w:sz w:val="24"/>
                <w:szCs w:val="24"/>
              </w:rPr>
              <w:t>potential</w:t>
            </w:r>
          </w:p>
        </w:tc>
        <w:tc>
          <w:tcPr>
            <w:tcW w:w="1661" w:type="dxa"/>
            <w:tcBorders>
              <w:top w:val="nil"/>
              <w:left w:val="nil"/>
              <w:bottom w:val="nil"/>
              <w:right w:val="nil"/>
            </w:tcBorders>
            <w:vAlign w:val="top"/>
          </w:tcPr>
          <w:p w14:paraId="2AEC0E55">
            <w:pPr>
              <w:rPr>
                <w:sz w:val="24"/>
                <w:szCs w:val="24"/>
              </w:rPr>
            </w:pPr>
            <w:r>
              <w:rPr>
                <w:rFonts w:hint="eastAsia" w:ascii="Times New Roman" w:hAnsi="Times New Roman"/>
                <w:b w:val="0"/>
                <w:i w:val="0"/>
                <w:sz w:val="24"/>
                <w:szCs w:val="24"/>
              </w:rPr>
              <w:t>Predefined bacterial taxa index</w:t>
            </w:r>
          </w:p>
        </w:tc>
        <w:tc>
          <w:tcPr>
            <w:tcW w:w="1661" w:type="dxa"/>
            <w:tcBorders>
              <w:top w:val="nil"/>
              <w:left w:val="nil"/>
              <w:bottom w:val="nil"/>
              <w:right w:val="nil"/>
            </w:tcBorders>
            <w:vAlign w:val="top"/>
          </w:tcPr>
          <w:p w14:paraId="249B7B55">
            <w:pPr>
              <w:rPr>
                <w:sz w:val="24"/>
                <w:szCs w:val="24"/>
              </w:rPr>
            </w:pPr>
            <w:r>
              <w:rPr>
                <w:rFonts w:ascii="Times New Roman" w:hAnsi="Times New Roman"/>
                <w:b w:val="0"/>
                <w:i w:val="0"/>
                <w:sz w:val="24"/>
                <w:szCs w:val="24"/>
              </w:rPr>
              <w:t>1.000</w:t>
            </w:r>
          </w:p>
        </w:tc>
        <w:tc>
          <w:tcPr>
            <w:tcW w:w="1661" w:type="dxa"/>
            <w:tcBorders>
              <w:top w:val="nil"/>
              <w:left w:val="nil"/>
              <w:bottom w:val="nil"/>
              <w:right w:val="nil"/>
            </w:tcBorders>
            <w:vAlign w:val="top"/>
          </w:tcPr>
          <w:p w14:paraId="1497A462">
            <w:pPr>
              <w:rPr>
                <w:sz w:val="24"/>
                <w:szCs w:val="24"/>
              </w:rPr>
            </w:pPr>
            <w:r>
              <w:rPr>
                <w:rFonts w:ascii="Times New Roman" w:hAnsi="Times New Roman"/>
                <w:b w:val="0"/>
                <w:i w:val="0"/>
                <w:sz w:val="24"/>
                <w:szCs w:val="24"/>
              </w:rPr>
              <w:t>1.000</w:t>
            </w:r>
          </w:p>
        </w:tc>
        <w:tc>
          <w:tcPr>
            <w:tcW w:w="1661" w:type="dxa"/>
            <w:tcBorders>
              <w:top w:val="nil"/>
              <w:left w:val="nil"/>
              <w:bottom w:val="nil"/>
              <w:right w:val="nil"/>
            </w:tcBorders>
            <w:vAlign w:val="top"/>
          </w:tcPr>
          <w:p w14:paraId="4B10A8B2">
            <w:pPr>
              <w:rPr>
                <w:sz w:val="24"/>
                <w:szCs w:val="24"/>
              </w:rPr>
            </w:pPr>
            <w:r>
              <w:rPr>
                <w:rFonts w:ascii="Times New Roman" w:hAnsi="Times New Roman"/>
                <w:b w:val="0"/>
                <w:i w:val="0"/>
                <w:sz w:val="24"/>
                <w:szCs w:val="24"/>
              </w:rPr>
              <w:t>single predictor</w:t>
            </w:r>
          </w:p>
        </w:tc>
      </w:tr>
      <w:tr w14:paraId="47C4761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661" w:type="dxa"/>
            <w:tcBorders>
              <w:top w:val="nil"/>
              <w:left w:val="nil"/>
              <w:bottom w:val="nil"/>
              <w:right w:val="nil"/>
            </w:tcBorders>
            <w:vAlign w:val="top"/>
          </w:tcPr>
          <w:p w14:paraId="0182ADBF">
            <w:pPr>
              <w:rPr>
                <w:sz w:val="24"/>
                <w:szCs w:val="24"/>
              </w:rPr>
            </w:pPr>
            <w:r>
              <w:rPr>
                <w:rFonts w:ascii="Times New Roman" w:hAnsi="Times New Roman"/>
                <w:b w:val="0"/>
                <w:i w:val="0"/>
                <w:sz w:val="24"/>
                <w:szCs w:val="24"/>
              </w:rPr>
              <w:t>N</w:t>
            </w:r>
            <w:r>
              <w:rPr>
                <w:rFonts w:hint="eastAsia" w:ascii="Times New Roman" w:hAnsi="Times New Roman"/>
                <w:b w:val="0"/>
                <w:i w:val="0"/>
                <w:sz w:val="24"/>
                <w:szCs w:val="24"/>
                <w:lang w:eastAsia="zh-CN"/>
              </w:rPr>
              <w:t xml:space="preserve"> </w:t>
            </w:r>
            <w:r>
              <w:rPr>
                <w:rFonts w:ascii="Times New Roman" w:hAnsi="Times New Roman"/>
                <w:b w:val="0"/>
                <w:i w:val="0"/>
                <w:sz w:val="24"/>
                <w:szCs w:val="24"/>
              </w:rPr>
              <w:t>functional</w:t>
            </w:r>
            <w:r>
              <w:rPr>
                <w:rFonts w:hint="eastAsia" w:ascii="Times New Roman" w:hAnsi="Times New Roman"/>
                <w:b w:val="0"/>
                <w:i w:val="0"/>
                <w:sz w:val="24"/>
                <w:szCs w:val="24"/>
                <w:lang w:eastAsia="zh-CN"/>
              </w:rPr>
              <w:t xml:space="preserve"> </w:t>
            </w:r>
            <w:r>
              <w:rPr>
                <w:rFonts w:ascii="Times New Roman" w:hAnsi="Times New Roman"/>
                <w:b w:val="0"/>
                <w:i w:val="0"/>
                <w:sz w:val="24"/>
                <w:szCs w:val="24"/>
              </w:rPr>
              <w:t>potential</w:t>
            </w:r>
          </w:p>
        </w:tc>
        <w:tc>
          <w:tcPr>
            <w:tcW w:w="1661" w:type="dxa"/>
            <w:tcBorders>
              <w:top w:val="nil"/>
              <w:left w:val="nil"/>
              <w:bottom w:val="nil"/>
              <w:right w:val="nil"/>
            </w:tcBorders>
            <w:vAlign w:val="top"/>
          </w:tcPr>
          <w:p w14:paraId="68EA6BAC">
            <w:pPr>
              <w:rPr>
                <w:sz w:val="24"/>
                <w:szCs w:val="24"/>
              </w:rPr>
            </w:pPr>
            <w:r>
              <w:rPr>
                <w:rFonts w:hint="eastAsia" w:ascii="Times New Roman" w:hAnsi="Times New Roman"/>
                <w:b w:val="0"/>
                <w:i w:val="0"/>
                <w:sz w:val="24"/>
                <w:szCs w:val="24"/>
              </w:rPr>
              <w:t>Predefined bacterial taxa index</w:t>
            </w:r>
          </w:p>
        </w:tc>
        <w:tc>
          <w:tcPr>
            <w:tcW w:w="1661" w:type="dxa"/>
            <w:tcBorders>
              <w:top w:val="nil"/>
              <w:left w:val="nil"/>
              <w:bottom w:val="nil"/>
              <w:right w:val="nil"/>
            </w:tcBorders>
            <w:vAlign w:val="top"/>
          </w:tcPr>
          <w:p w14:paraId="03A5970F">
            <w:pPr>
              <w:rPr>
                <w:sz w:val="24"/>
                <w:szCs w:val="24"/>
              </w:rPr>
            </w:pPr>
            <w:r>
              <w:rPr>
                <w:rFonts w:ascii="Times New Roman" w:hAnsi="Times New Roman"/>
                <w:b w:val="0"/>
                <w:i w:val="0"/>
                <w:sz w:val="24"/>
                <w:szCs w:val="24"/>
              </w:rPr>
              <w:t>1.000</w:t>
            </w:r>
          </w:p>
        </w:tc>
        <w:tc>
          <w:tcPr>
            <w:tcW w:w="1661" w:type="dxa"/>
            <w:tcBorders>
              <w:top w:val="nil"/>
              <w:left w:val="nil"/>
              <w:bottom w:val="nil"/>
              <w:right w:val="nil"/>
            </w:tcBorders>
            <w:vAlign w:val="top"/>
          </w:tcPr>
          <w:p w14:paraId="0C184C97">
            <w:pPr>
              <w:rPr>
                <w:sz w:val="24"/>
                <w:szCs w:val="24"/>
              </w:rPr>
            </w:pPr>
            <w:r>
              <w:rPr>
                <w:rFonts w:ascii="Times New Roman" w:hAnsi="Times New Roman"/>
                <w:b w:val="0"/>
                <w:i w:val="0"/>
                <w:sz w:val="24"/>
                <w:szCs w:val="24"/>
              </w:rPr>
              <w:t>1.000</w:t>
            </w:r>
          </w:p>
        </w:tc>
        <w:tc>
          <w:tcPr>
            <w:tcW w:w="1661" w:type="dxa"/>
            <w:tcBorders>
              <w:top w:val="nil"/>
              <w:left w:val="nil"/>
              <w:bottom w:val="nil"/>
              <w:right w:val="nil"/>
            </w:tcBorders>
            <w:vAlign w:val="top"/>
          </w:tcPr>
          <w:p w14:paraId="19378AE1">
            <w:pPr>
              <w:rPr>
                <w:sz w:val="24"/>
                <w:szCs w:val="24"/>
              </w:rPr>
            </w:pPr>
            <w:r>
              <w:rPr>
                <w:rFonts w:ascii="Times New Roman" w:hAnsi="Times New Roman"/>
                <w:b w:val="0"/>
                <w:i w:val="0"/>
                <w:sz w:val="24"/>
                <w:szCs w:val="24"/>
              </w:rPr>
              <w:t>single predictor</w:t>
            </w:r>
          </w:p>
        </w:tc>
      </w:tr>
      <w:tr w14:paraId="3020BC1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661" w:type="dxa"/>
            <w:tcBorders>
              <w:top w:val="nil"/>
              <w:left w:val="nil"/>
              <w:bottom w:val="nil"/>
              <w:right w:val="nil"/>
            </w:tcBorders>
            <w:vAlign w:val="top"/>
          </w:tcPr>
          <w:p w14:paraId="6A99BA5D">
            <w:pPr>
              <w:rPr>
                <w:sz w:val="24"/>
                <w:szCs w:val="24"/>
              </w:rPr>
            </w:pPr>
            <w:r>
              <w:rPr>
                <w:rFonts w:ascii="Times New Roman" w:hAnsi="Times New Roman"/>
                <w:b w:val="0"/>
                <w:i w:val="0"/>
                <w:sz w:val="24"/>
                <w:szCs w:val="24"/>
              </w:rPr>
              <w:t>P</w:t>
            </w:r>
            <w:r>
              <w:rPr>
                <w:rFonts w:hint="eastAsia" w:ascii="Times New Roman" w:hAnsi="Times New Roman"/>
                <w:b w:val="0"/>
                <w:i w:val="0"/>
                <w:sz w:val="24"/>
                <w:szCs w:val="24"/>
                <w:lang w:eastAsia="zh-CN"/>
              </w:rPr>
              <w:t xml:space="preserve"> </w:t>
            </w:r>
            <w:r>
              <w:rPr>
                <w:rFonts w:ascii="Times New Roman" w:hAnsi="Times New Roman"/>
                <w:b w:val="0"/>
                <w:i w:val="0"/>
                <w:sz w:val="24"/>
                <w:szCs w:val="24"/>
              </w:rPr>
              <w:t>functional</w:t>
            </w:r>
            <w:r>
              <w:rPr>
                <w:rFonts w:hint="eastAsia" w:ascii="Times New Roman" w:hAnsi="Times New Roman"/>
                <w:b w:val="0"/>
                <w:i w:val="0"/>
                <w:sz w:val="24"/>
                <w:szCs w:val="24"/>
                <w:lang w:eastAsia="zh-CN"/>
              </w:rPr>
              <w:t xml:space="preserve"> </w:t>
            </w:r>
            <w:r>
              <w:rPr>
                <w:rFonts w:ascii="Times New Roman" w:hAnsi="Times New Roman"/>
                <w:b w:val="0"/>
                <w:i w:val="0"/>
                <w:sz w:val="24"/>
                <w:szCs w:val="24"/>
              </w:rPr>
              <w:t>potential</w:t>
            </w:r>
          </w:p>
        </w:tc>
        <w:tc>
          <w:tcPr>
            <w:tcW w:w="1661" w:type="dxa"/>
            <w:tcBorders>
              <w:top w:val="nil"/>
              <w:left w:val="nil"/>
              <w:bottom w:val="nil"/>
              <w:right w:val="nil"/>
            </w:tcBorders>
            <w:vAlign w:val="top"/>
          </w:tcPr>
          <w:p w14:paraId="42D782F5">
            <w:pPr>
              <w:rPr>
                <w:sz w:val="24"/>
                <w:szCs w:val="24"/>
              </w:rPr>
            </w:pPr>
            <w:r>
              <w:rPr>
                <w:rFonts w:hint="eastAsia" w:ascii="Times New Roman" w:hAnsi="Times New Roman"/>
                <w:b w:val="0"/>
                <w:i w:val="0"/>
                <w:sz w:val="24"/>
                <w:szCs w:val="24"/>
              </w:rPr>
              <w:t>Predefined bacterial taxa index</w:t>
            </w:r>
          </w:p>
        </w:tc>
        <w:tc>
          <w:tcPr>
            <w:tcW w:w="1661" w:type="dxa"/>
            <w:tcBorders>
              <w:top w:val="nil"/>
              <w:left w:val="nil"/>
              <w:bottom w:val="nil"/>
              <w:right w:val="nil"/>
            </w:tcBorders>
            <w:vAlign w:val="top"/>
          </w:tcPr>
          <w:p w14:paraId="11675381">
            <w:pPr>
              <w:rPr>
                <w:sz w:val="24"/>
                <w:szCs w:val="24"/>
              </w:rPr>
            </w:pPr>
            <w:r>
              <w:rPr>
                <w:rFonts w:ascii="Times New Roman" w:hAnsi="Times New Roman"/>
                <w:b w:val="0"/>
                <w:i w:val="0"/>
                <w:sz w:val="24"/>
                <w:szCs w:val="24"/>
              </w:rPr>
              <w:t>1.000</w:t>
            </w:r>
          </w:p>
        </w:tc>
        <w:tc>
          <w:tcPr>
            <w:tcW w:w="1661" w:type="dxa"/>
            <w:tcBorders>
              <w:top w:val="nil"/>
              <w:left w:val="nil"/>
              <w:bottom w:val="nil"/>
              <w:right w:val="nil"/>
            </w:tcBorders>
            <w:vAlign w:val="top"/>
          </w:tcPr>
          <w:p w14:paraId="3063B0C7">
            <w:pPr>
              <w:rPr>
                <w:sz w:val="24"/>
                <w:szCs w:val="24"/>
              </w:rPr>
            </w:pPr>
            <w:r>
              <w:rPr>
                <w:rFonts w:ascii="Times New Roman" w:hAnsi="Times New Roman"/>
                <w:b w:val="0"/>
                <w:i w:val="0"/>
                <w:sz w:val="24"/>
                <w:szCs w:val="24"/>
              </w:rPr>
              <w:t>1.000</w:t>
            </w:r>
          </w:p>
        </w:tc>
        <w:tc>
          <w:tcPr>
            <w:tcW w:w="1661" w:type="dxa"/>
            <w:tcBorders>
              <w:top w:val="nil"/>
              <w:left w:val="nil"/>
              <w:bottom w:val="nil"/>
              <w:right w:val="nil"/>
            </w:tcBorders>
            <w:vAlign w:val="top"/>
          </w:tcPr>
          <w:p w14:paraId="24FC6CCC">
            <w:pPr>
              <w:rPr>
                <w:sz w:val="24"/>
                <w:szCs w:val="24"/>
              </w:rPr>
            </w:pPr>
            <w:r>
              <w:rPr>
                <w:rFonts w:ascii="Times New Roman" w:hAnsi="Times New Roman"/>
                <w:b w:val="0"/>
                <w:i w:val="0"/>
                <w:sz w:val="24"/>
                <w:szCs w:val="24"/>
              </w:rPr>
              <w:t>single predictor</w:t>
            </w:r>
          </w:p>
        </w:tc>
      </w:tr>
      <w:tr w14:paraId="1362B48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661" w:type="dxa"/>
            <w:tcBorders>
              <w:top w:val="nil"/>
              <w:left w:val="nil"/>
              <w:bottom w:val="nil"/>
              <w:right w:val="nil"/>
            </w:tcBorders>
            <w:vAlign w:val="top"/>
          </w:tcPr>
          <w:p w14:paraId="65D4D4FD">
            <w:pPr>
              <w:rPr>
                <w:rFonts w:hint="eastAsia" w:eastAsiaTheme="minorEastAsia"/>
                <w:sz w:val="24"/>
                <w:szCs w:val="24"/>
                <w:lang w:eastAsia="zh-CN"/>
              </w:rPr>
            </w:pPr>
            <w:r>
              <w:rPr>
                <w:rFonts w:hint="eastAsia" w:ascii="Times New Roman" w:hAnsi="Times New Roman"/>
                <w:b w:val="0"/>
                <w:i w:val="0"/>
                <w:sz w:val="24"/>
                <w:szCs w:val="24"/>
                <w:lang w:eastAsia="zh-CN"/>
              </w:rPr>
              <w:t>Integrated DCI</w:t>
            </w:r>
          </w:p>
        </w:tc>
        <w:tc>
          <w:tcPr>
            <w:tcW w:w="1661" w:type="dxa"/>
            <w:tcBorders>
              <w:top w:val="nil"/>
              <w:left w:val="nil"/>
              <w:bottom w:val="nil"/>
              <w:right w:val="nil"/>
            </w:tcBorders>
            <w:vAlign w:val="top"/>
          </w:tcPr>
          <w:p w14:paraId="1AD4AA5C">
            <w:pPr>
              <w:rPr>
                <w:sz w:val="24"/>
                <w:szCs w:val="24"/>
              </w:rPr>
            </w:pPr>
            <w:r>
              <w:rPr>
                <w:rFonts w:ascii="Times New Roman" w:hAnsi="Times New Roman"/>
                <w:b w:val="0"/>
                <w:i w:val="0"/>
                <w:sz w:val="24"/>
                <w:szCs w:val="24"/>
              </w:rPr>
              <w:t>C</w:t>
            </w:r>
            <w:r>
              <w:rPr>
                <w:rFonts w:hint="eastAsia" w:ascii="Times New Roman" w:hAnsi="Times New Roman"/>
                <w:b w:val="0"/>
                <w:i w:val="0"/>
                <w:sz w:val="24"/>
                <w:szCs w:val="24"/>
                <w:lang w:eastAsia="zh-CN"/>
              </w:rPr>
              <w:t xml:space="preserve"> </w:t>
            </w:r>
            <w:r>
              <w:rPr>
                <w:rFonts w:ascii="Times New Roman" w:hAnsi="Times New Roman"/>
                <w:b w:val="0"/>
                <w:i w:val="0"/>
                <w:sz w:val="24"/>
                <w:szCs w:val="24"/>
              </w:rPr>
              <w:t>functional</w:t>
            </w:r>
            <w:r>
              <w:rPr>
                <w:rFonts w:hint="eastAsia" w:ascii="Times New Roman" w:hAnsi="Times New Roman"/>
                <w:b w:val="0"/>
                <w:i w:val="0"/>
                <w:sz w:val="24"/>
                <w:szCs w:val="24"/>
                <w:lang w:eastAsia="zh-CN"/>
              </w:rPr>
              <w:t xml:space="preserve"> </w:t>
            </w:r>
            <w:r>
              <w:rPr>
                <w:rFonts w:ascii="Times New Roman" w:hAnsi="Times New Roman"/>
                <w:b w:val="0"/>
                <w:i w:val="0"/>
                <w:sz w:val="24"/>
                <w:szCs w:val="24"/>
              </w:rPr>
              <w:t>potential</w:t>
            </w:r>
          </w:p>
        </w:tc>
        <w:tc>
          <w:tcPr>
            <w:tcW w:w="1661" w:type="dxa"/>
            <w:tcBorders>
              <w:top w:val="nil"/>
              <w:left w:val="nil"/>
              <w:bottom w:val="nil"/>
              <w:right w:val="nil"/>
            </w:tcBorders>
            <w:vAlign w:val="top"/>
          </w:tcPr>
          <w:p w14:paraId="22F9F174">
            <w:pPr>
              <w:rPr>
                <w:sz w:val="24"/>
                <w:szCs w:val="24"/>
              </w:rPr>
            </w:pPr>
            <w:r>
              <w:rPr>
                <w:rFonts w:ascii="Times New Roman" w:hAnsi="Times New Roman"/>
                <w:b w:val="0"/>
                <w:i w:val="0"/>
                <w:sz w:val="24"/>
                <w:szCs w:val="24"/>
              </w:rPr>
              <w:t>1.905</w:t>
            </w:r>
          </w:p>
        </w:tc>
        <w:tc>
          <w:tcPr>
            <w:tcW w:w="1661" w:type="dxa"/>
            <w:tcBorders>
              <w:top w:val="nil"/>
              <w:left w:val="nil"/>
              <w:bottom w:val="nil"/>
              <w:right w:val="nil"/>
            </w:tcBorders>
            <w:vAlign w:val="top"/>
          </w:tcPr>
          <w:p w14:paraId="5F200971">
            <w:pPr>
              <w:rPr>
                <w:sz w:val="24"/>
                <w:szCs w:val="24"/>
              </w:rPr>
            </w:pPr>
            <w:r>
              <w:rPr>
                <w:rFonts w:ascii="Times New Roman" w:hAnsi="Times New Roman"/>
                <w:b w:val="0"/>
                <w:i w:val="0"/>
                <w:sz w:val="24"/>
                <w:szCs w:val="24"/>
              </w:rPr>
              <w:t>0.525</w:t>
            </w:r>
          </w:p>
        </w:tc>
        <w:tc>
          <w:tcPr>
            <w:tcW w:w="1661" w:type="dxa"/>
            <w:tcBorders>
              <w:top w:val="nil"/>
              <w:left w:val="nil"/>
              <w:bottom w:val="nil"/>
              <w:right w:val="nil"/>
            </w:tcBorders>
            <w:vAlign w:val="top"/>
          </w:tcPr>
          <w:p w14:paraId="29CFA063">
            <w:pPr>
              <w:rPr>
                <w:sz w:val="24"/>
                <w:szCs w:val="24"/>
              </w:rPr>
            </w:pPr>
            <w:r>
              <w:rPr>
                <w:rFonts w:ascii="Times New Roman" w:hAnsi="Times New Roman"/>
                <w:b w:val="0"/>
                <w:i w:val="0"/>
                <w:sz w:val="24"/>
                <w:szCs w:val="24"/>
              </w:rPr>
              <w:t>acceptable: VIF &lt; 3</w:t>
            </w:r>
          </w:p>
        </w:tc>
      </w:tr>
      <w:tr w14:paraId="0A910CD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661" w:type="dxa"/>
            <w:tcBorders>
              <w:top w:val="nil"/>
              <w:left w:val="nil"/>
              <w:bottom w:val="nil"/>
              <w:right w:val="nil"/>
            </w:tcBorders>
            <w:vAlign w:val="top"/>
          </w:tcPr>
          <w:p w14:paraId="4B8593B1">
            <w:pPr>
              <w:rPr>
                <w:rFonts w:hint="eastAsia" w:eastAsiaTheme="minorEastAsia"/>
                <w:sz w:val="24"/>
                <w:szCs w:val="24"/>
                <w:lang w:eastAsia="zh-CN"/>
              </w:rPr>
            </w:pPr>
            <w:r>
              <w:rPr>
                <w:rFonts w:hint="eastAsia" w:ascii="Times New Roman" w:hAnsi="Times New Roman"/>
                <w:b w:val="0"/>
                <w:i w:val="0"/>
                <w:sz w:val="24"/>
                <w:szCs w:val="24"/>
                <w:lang w:eastAsia="zh-CN"/>
              </w:rPr>
              <w:t>Integrated DCI</w:t>
            </w:r>
          </w:p>
        </w:tc>
        <w:tc>
          <w:tcPr>
            <w:tcW w:w="1661" w:type="dxa"/>
            <w:tcBorders>
              <w:top w:val="nil"/>
              <w:left w:val="nil"/>
              <w:bottom w:val="nil"/>
              <w:right w:val="nil"/>
            </w:tcBorders>
            <w:vAlign w:val="top"/>
          </w:tcPr>
          <w:p w14:paraId="2D8C3063">
            <w:pPr>
              <w:rPr>
                <w:sz w:val="24"/>
                <w:szCs w:val="24"/>
              </w:rPr>
            </w:pPr>
            <w:r>
              <w:rPr>
                <w:rFonts w:ascii="Times New Roman" w:hAnsi="Times New Roman"/>
                <w:b w:val="0"/>
                <w:i w:val="0"/>
                <w:sz w:val="24"/>
                <w:szCs w:val="24"/>
              </w:rPr>
              <w:t>N</w:t>
            </w:r>
            <w:r>
              <w:rPr>
                <w:rFonts w:hint="eastAsia" w:ascii="Times New Roman" w:hAnsi="Times New Roman"/>
                <w:b w:val="0"/>
                <w:i w:val="0"/>
                <w:sz w:val="24"/>
                <w:szCs w:val="24"/>
                <w:lang w:eastAsia="zh-CN"/>
              </w:rPr>
              <w:t xml:space="preserve"> </w:t>
            </w:r>
            <w:r>
              <w:rPr>
                <w:rFonts w:ascii="Times New Roman" w:hAnsi="Times New Roman"/>
                <w:b w:val="0"/>
                <w:i w:val="0"/>
                <w:sz w:val="24"/>
                <w:szCs w:val="24"/>
              </w:rPr>
              <w:t>functional</w:t>
            </w:r>
            <w:r>
              <w:rPr>
                <w:rFonts w:hint="eastAsia" w:ascii="Times New Roman" w:hAnsi="Times New Roman"/>
                <w:b w:val="0"/>
                <w:i w:val="0"/>
                <w:sz w:val="24"/>
                <w:szCs w:val="24"/>
                <w:lang w:eastAsia="zh-CN"/>
              </w:rPr>
              <w:t xml:space="preserve"> </w:t>
            </w:r>
            <w:r>
              <w:rPr>
                <w:rFonts w:ascii="Times New Roman" w:hAnsi="Times New Roman"/>
                <w:b w:val="0"/>
                <w:i w:val="0"/>
                <w:sz w:val="24"/>
                <w:szCs w:val="24"/>
              </w:rPr>
              <w:t>potential</w:t>
            </w:r>
          </w:p>
        </w:tc>
        <w:tc>
          <w:tcPr>
            <w:tcW w:w="1661" w:type="dxa"/>
            <w:tcBorders>
              <w:top w:val="nil"/>
              <w:left w:val="nil"/>
              <w:bottom w:val="nil"/>
              <w:right w:val="nil"/>
            </w:tcBorders>
            <w:vAlign w:val="top"/>
          </w:tcPr>
          <w:p w14:paraId="057B8C72">
            <w:pPr>
              <w:rPr>
                <w:sz w:val="24"/>
                <w:szCs w:val="24"/>
              </w:rPr>
            </w:pPr>
            <w:r>
              <w:rPr>
                <w:rFonts w:ascii="Times New Roman" w:hAnsi="Times New Roman"/>
                <w:b w:val="0"/>
                <w:i w:val="0"/>
                <w:sz w:val="24"/>
                <w:szCs w:val="24"/>
              </w:rPr>
              <w:t>1.792</w:t>
            </w:r>
          </w:p>
        </w:tc>
        <w:tc>
          <w:tcPr>
            <w:tcW w:w="1661" w:type="dxa"/>
            <w:tcBorders>
              <w:top w:val="nil"/>
              <w:left w:val="nil"/>
              <w:bottom w:val="nil"/>
              <w:right w:val="nil"/>
            </w:tcBorders>
            <w:vAlign w:val="top"/>
          </w:tcPr>
          <w:p w14:paraId="4C2C2CDC">
            <w:pPr>
              <w:rPr>
                <w:sz w:val="24"/>
                <w:szCs w:val="24"/>
              </w:rPr>
            </w:pPr>
            <w:r>
              <w:rPr>
                <w:rFonts w:ascii="Times New Roman" w:hAnsi="Times New Roman"/>
                <w:b w:val="0"/>
                <w:i w:val="0"/>
                <w:sz w:val="24"/>
                <w:szCs w:val="24"/>
              </w:rPr>
              <w:t>0.558</w:t>
            </w:r>
          </w:p>
        </w:tc>
        <w:tc>
          <w:tcPr>
            <w:tcW w:w="1661" w:type="dxa"/>
            <w:tcBorders>
              <w:top w:val="nil"/>
              <w:left w:val="nil"/>
              <w:bottom w:val="nil"/>
              <w:right w:val="nil"/>
            </w:tcBorders>
            <w:vAlign w:val="top"/>
          </w:tcPr>
          <w:p w14:paraId="5404108C">
            <w:pPr>
              <w:rPr>
                <w:sz w:val="24"/>
                <w:szCs w:val="24"/>
              </w:rPr>
            </w:pPr>
            <w:r>
              <w:rPr>
                <w:rFonts w:ascii="Times New Roman" w:hAnsi="Times New Roman"/>
                <w:b w:val="0"/>
                <w:i w:val="0"/>
                <w:sz w:val="24"/>
                <w:szCs w:val="24"/>
              </w:rPr>
              <w:t>acceptable: VIF &lt; 3</w:t>
            </w:r>
          </w:p>
        </w:tc>
      </w:tr>
      <w:tr w14:paraId="22CAF49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661" w:type="dxa"/>
            <w:tcBorders>
              <w:top w:val="nil"/>
              <w:left w:val="nil"/>
              <w:bottom w:val="nil"/>
              <w:right w:val="nil"/>
            </w:tcBorders>
            <w:vAlign w:val="top"/>
          </w:tcPr>
          <w:p w14:paraId="1BDB3860">
            <w:pPr>
              <w:rPr>
                <w:rFonts w:hint="eastAsia" w:eastAsiaTheme="minorEastAsia"/>
                <w:sz w:val="24"/>
                <w:szCs w:val="24"/>
                <w:lang w:eastAsia="zh-CN"/>
              </w:rPr>
            </w:pPr>
            <w:r>
              <w:rPr>
                <w:rFonts w:hint="eastAsia" w:ascii="Times New Roman" w:hAnsi="Times New Roman"/>
                <w:b w:val="0"/>
                <w:i w:val="0"/>
                <w:sz w:val="24"/>
                <w:szCs w:val="24"/>
                <w:lang w:eastAsia="zh-CN"/>
              </w:rPr>
              <w:t>Integrated DCI</w:t>
            </w:r>
          </w:p>
        </w:tc>
        <w:tc>
          <w:tcPr>
            <w:tcW w:w="1661" w:type="dxa"/>
            <w:tcBorders>
              <w:top w:val="nil"/>
              <w:left w:val="nil"/>
              <w:bottom w:val="nil"/>
              <w:right w:val="nil"/>
            </w:tcBorders>
            <w:vAlign w:val="top"/>
          </w:tcPr>
          <w:p w14:paraId="76FEDFDB">
            <w:pPr>
              <w:rPr>
                <w:sz w:val="24"/>
                <w:szCs w:val="24"/>
              </w:rPr>
            </w:pPr>
            <w:r>
              <w:rPr>
                <w:rFonts w:ascii="Times New Roman" w:hAnsi="Times New Roman"/>
                <w:b w:val="0"/>
                <w:i w:val="0"/>
                <w:sz w:val="24"/>
                <w:szCs w:val="24"/>
              </w:rPr>
              <w:t>P</w:t>
            </w:r>
            <w:r>
              <w:rPr>
                <w:rFonts w:hint="eastAsia" w:ascii="Times New Roman" w:hAnsi="Times New Roman"/>
                <w:b w:val="0"/>
                <w:i w:val="0"/>
                <w:sz w:val="24"/>
                <w:szCs w:val="24"/>
                <w:lang w:eastAsia="zh-CN"/>
              </w:rPr>
              <w:t xml:space="preserve"> </w:t>
            </w:r>
            <w:r>
              <w:rPr>
                <w:rFonts w:ascii="Times New Roman" w:hAnsi="Times New Roman"/>
                <w:b w:val="0"/>
                <w:i w:val="0"/>
                <w:sz w:val="24"/>
                <w:szCs w:val="24"/>
              </w:rPr>
              <w:t>functional</w:t>
            </w:r>
            <w:r>
              <w:rPr>
                <w:rFonts w:hint="eastAsia" w:ascii="Times New Roman" w:hAnsi="Times New Roman"/>
                <w:b w:val="0"/>
                <w:i w:val="0"/>
                <w:sz w:val="24"/>
                <w:szCs w:val="24"/>
                <w:lang w:eastAsia="zh-CN"/>
              </w:rPr>
              <w:t xml:space="preserve"> </w:t>
            </w:r>
            <w:r>
              <w:rPr>
                <w:rFonts w:ascii="Times New Roman" w:hAnsi="Times New Roman"/>
                <w:b w:val="0"/>
                <w:i w:val="0"/>
                <w:sz w:val="24"/>
                <w:szCs w:val="24"/>
              </w:rPr>
              <w:t>potential</w:t>
            </w:r>
          </w:p>
        </w:tc>
        <w:tc>
          <w:tcPr>
            <w:tcW w:w="1661" w:type="dxa"/>
            <w:tcBorders>
              <w:top w:val="nil"/>
              <w:left w:val="nil"/>
              <w:bottom w:val="nil"/>
              <w:right w:val="nil"/>
            </w:tcBorders>
            <w:vAlign w:val="top"/>
          </w:tcPr>
          <w:p w14:paraId="2ED37F50">
            <w:pPr>
              <w:rPr>
                <w:sz w:val="24"/>
                <w:szCs w:val="24"/>
              </w:rPr>
            </w:pPr>
            <w:r>
              <w:rPr>
                <w:rFonts w:ascii="Times New Roman" w:hAnsi="Times New Roman"/>
                <w:b w:val="0"/>
                <w:i w:val="0"/>
                <w:sz w:val="24"/>
                <w:szCs w:val="24"/>
              </w:rPr>
              <w:t>1.611</w:t>
            </w:r>
          </w:p>
        </w:tc>
        <w:tc>
          <w:tcPr>
            <w:tcW w:w="1661" w:type="dxa"/>
            <w:tcBorders>
              <w:top w:val="nil"/>
              <w:left w:val="nil"/>
              <w:bottom w:val="nil"/>
              <w:right w:val="nil"/>
            </w:tcBorders>
            <w:vAlign w:val="top"/>
          </w:tcPr>
          <w:p w14:paraId="1BD562AF">
            <w:pPr>
              <w:rPr>
                <w:sz w:val="24"/>
                <w:szCs w:val="24"/>
              </w:rPr>
            </w:pPr>
            <w:r>
              <w:rPr>
                <w:rFonts w:ascii="Times New Roman" w:hAnsi="Times New Roman"/>
                <w:b w:val="0"/>
                <w:i w:val="0"/>
                <w:sz w:val="24"/>
                <w:szCs w:val="24"/>
              </w:rPr>
              <w:t>0.621</w:t>
            </w:r>
          </w:p>
        </w:tc>
        <w:tc>
          <w:tcPr>
            <w:tcW w:w="1661" w:type="dxa"/>
            <w:tcBorders>
              <w:top w:val="nil"/>
              <w:left w:val="nil"/>
              <w:bottom w:val="nil"/>
              <w:right w:val="nil"/>
            </w:tcBorders>
            <w:vAlign w:val="top"/>
          </w:tcPr>
          <w:p w14:paraId="66946511">
            <w:pPr>
              <w:rPr>
                <w:sz w:val="24"/>
                <w:szCs w:val="24"/>
              </w:rPr>
            </w:pPr>
            <w:r>
              <w:rPr>
                <w:rFonts w:ascii="Times New Roman" w:hAnsi="Times New Roman"/>
                <w:b w:val="0"/>
                <w:i w:val="0"/>
                <w:sz w:val="24"/>
                <w:szCs w:val="24"/>
              </w:rPr>
              <w:t>acceptable: VIF &lt; 3</w:t>
            </w:r>
          </w:p>
        </w:tc>
      </w:tr>
      <w:tr w14:paraId="3E64D39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661" w:type="dxa"/>
            <w:tcBorders>
              <w:top w:val="nil"/>
              <w:left w:val="nil"/>
              <w:bottom w:val="nil"/>
              <w:right w:val="nil"/>
            </w:tcBorders>
            <w:vAlign w:val="top"/>
          </w:tcPr>
          <w:p w14:paraId="7093645E">
            <w:pPr>
              <w:rPr>
                <w:rFonts w:hint="eastAsia" w:eastAsiaTheme="minorEastAsia"/>
                <w:sz w:val="24"/>
                <w:szCs w:val="24"/>
                <w:lang w:eastAsia="zh-CN"/>
              </w:rPr>
            </w:pPr>
            <w:r>
              <w:rPr>
                <w:rFonts w:hint="eastAsia" w:ascii="Times New Roman" w:hAnsi="Times New Roman"/>
                <w:b w:val="0"/>
                <w:i w:val="0"/>
                <w:sz w:val="24"/>
                <w:szCs w:val="24"/>
                <w:lang w:eastAsia="zh-CN"/>
              </w:rPr>
              <w:t>Integrated DCI</w:t>
            </w:r>
          </w:p>
        </w:tc>
        <w:tc>
          <w:tcPr>
            <w:tcW w:w="1661" w:type="dxa"/>
            <w:tcBorders>
              <w:top w:val="nil"/>
              <w:left w:val="nil"/>
              <w:bottom w:val="nil"/>
              <w:right w:val="nil"/>
            </w:tcBorders>
            <w:vAlign w:val="top"/>
          </w:tcPr>
          <w:p w14:paraId="70F34294">
            <w:pPr>
              <w:rPr>
                <w:sz w:val="24"/>
                <w:szCs w:val="24"/>
              </w:rPr>
            </w:pPr>
            <w:r>
              <w:rPr>
                <w:rFonts w:ascii="Times New Roman" w:hAnsi="Times New Roman"/>
                <w:b w:val="0"/>
                <w:i w:val="0"/>
                <w:sz w:val="24"/>
                <w:szCs w:val="24"/>
              </w:rPr>
              <w:t>Soil</w:t>
            </w:r>
            <w:r>
              <w:rPr>
                <w:rFonts w:hint="eastAsia" w:ascii="Times New Roman" w:hAnsi="Times New Roman"/>
                <w:b w:val="0"/>
                <w:i w:val="0"/>
                <w:sz w:val="24"/>
                <w:szCs w:val="24"/>
                <w:lang w:eastAsia="zh-CN"/>
              </w:rPr>
              <w:t xml:space="preserve"> </w:t>
            </w:r>
            <w:r>
              <w:rPr>
                <w:rFonts w:ascii="Times New Roman" w:hAnsi="Times New Roman"/>
                <w:b w:val="0"/>
                <w:i w:val="0"/>
                <w:sz w:val="24"/>
                <w:szCs w:val="24"/>
              </w:rPr>
              <w:t>nitrate</w:t>
            </w:r>
            <w:r>
              <w:rPr>
                <w:rFonts w:hint="eastAsia" w:ascii="Times New Roman" w:hAnsi="Times New Roman"/>
                <w:b w:val="0"/>
                <w:i w:val="0"/>
                <w:sz w:val="24"/>
                <w:szCs w:val="24"/>
                <w:lang w:eastAsia="zh-CN"/>
              </w:rPr>
              <w:t xml:space="preserve"> </w:t>
            </w:r>
            <w:r>
              <w:rPr>
                <w:rFonts w:ascii="Times New Roman" w:hAnsi="Times New Roman"/>
                <w:b w:val="0"/>
                <w:i w:val="0"/>
                <w:sz w:val="24"/>
                <w:szCs w:val="24"/>
              </w:rPr>
              <w:t>ionic</w:t>
            </w:r>
            <w:r>
              <w:rPr>
                <w:rFonts w:hint="eastAsia" w:ascii="Times New Roman" w:hAnsi="Times New Roman"/>
                <w:b w:val="0"/>
                <w:i w:val="0"/>
                <w:sz w:val="24"/>
                <w:szCs w:val="24"/>
                <w:lang w:eastAsia="zh-CN"/>
              </w:rPr>
              <w:t xml:space="preserve"> </w:t>
            </w:r>
            <w:r>
              <w:rPr>
                <w:rFonts w:ascii="Times New Roman" w:hAnsi="Times New Roman"/>
                <w:b w:val="0"/>
                <w:i w:val="0"/>
                <w:sz w:val="24"/>
                <w:szCs w:val="24"/>
              </w:rPr>
              <w:t>status</w:t>
            </w:r>
          </w:p>
        </w:tc>
        <w:tc>
          <w:tcPr>
            <w:tcW w:w="1661" w:type="dxa"/>
            <w:tcBorders>
              <w:top w:val="nil"/>
              <w:left w:val="nil"/>
              <w:bottom w:val="nil"/>
              <w:right w:val="nil"/>
            </w:tcBorders>
            <w:vAlign w:val="top"/>
          </w:tcPr>
          <w:p w14:paraId="0A786265">
            <w:pPr>
              <w:rPr>
                <w:sz w:val="24"/>
                <w:szCs w:val="24"/>
              </w:rPr>
            </w:pPr>
            <w:r>
              <w:rPr>
                <w:rFonts w:ascii="Times New Roman" w:hAnsi="Times New Roman"/>
                <w:b w:val="0"/>
                <w:i w:val="0"/>
                <w:sz w:val="24"/>
                <w:szCs w:val="24"/>
              </w:rPr>
              <w:t>1.977</w:t>
            </w:r>
          </w:p>
        </w:tc>
        <w:tc>
          <w:tcPr>
            <w:tcW w:w="1661" w:type="dxa"/>
            <w:tcBorders>
              <w:top w:val="nil"/>
              <w:left w:val="nil"/>
              <w:bottom w:val="nil"/>
              <w:right w:val="nil"/>
            </w:tcBorders>
            <w:vAlign w:val="top"/>
          </w:tcPr>
          <w:p w14:paraId="6C66C586">
            <w:pPr>
              <w:rPr>
                <w:sz w:val="24"/>
                <w:szCs w:val="24"/>
              </w:rPr>
            </w:pPr>
            <w:r>
              <w:rPr>
                <w:rFonts w:ascii="Times New Roman" w:hAnsi="Times New Roman"/>
                <w:b w:val="0"/>
                <w:i w:val="0"/>
                <w:sz w:val="24"/>
                <w:szCs w:val="24"/>
              </w:rPr>
              <w:t>0.506</w:t>
            </w:r>
          </w:p>
        </w:tc>
        <w:tc>
          <w:tcPr>
            <w:tcW w:w="1661" w:type="dxa"/>
            <w:tcBorders>
              <w:top w:val="nil"/>
              <w:left w:val="nil"/>
              <w:bottom w:val="nil"/>
              <w:right w:val="nil"/>
            </w:tcBorders>
            <w:vAlign w:val="top"/>
          </w:tcPr>
          <w:p w14:paraId="3A336141">
            <w:pPr>
              <w:rPr>
                <w:sz w:val="24"/>
                <w:szCs w:val="24"/>
              </w:rPr>
            </w:pPr>
            <w:r>
              <w:rPr>
                <w:rFonts w:ascii="Times New Roman" w:hAnsi="Times New Roman"/>
                <w:b w:val="0"/>
                <w:i w:val="0"/>
                <w:sz w:val="24"/>
                <w:szCs w:val="24"/>
              </w:rPr>
              <w:t>acceptable: VIF &lt; 3</w:t>
            </w:r>
          </w:p>
        </w:tc>
      </w:tr>
      <w:tr w14:paraId="3EC7746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661" w:type="dxa"/>
            <w:tcBorders>
              <w:top w:val="nil"/>
              <w:left w:val="nil"/>
              <w:bottom w:val="nil"/>
              <w:right w:val="nil"/>
            </w:tcBorders>
            <w:vAlign w:val="top"/>
          </w:tcPr>
          <w:p w14:paraId="5EED2F10">
            <w:pPr>
              <w:rPr>
                <w:sz w:val="24"/>
                <w:szCs w:val="24"/>
              </w:rPr>
            </w:pPr>
            <w:r>
              <w:rPr>
                <w:rFonts w:ascii="Times New Roman" w:hAnsi="Times New Roman"/>
                <w:b w:val="0"/>
                <w:i w:val="0"/>
                <w:sz w:val="24"/>
                <w:szCs w:val="24"/>
              </w:rPr>
              <w:t>Enzymatic</w:t>
            </w:r>
            <w:r>
              <w:rPr>
                <w:rFonts w:hint="eastAsia" w:ascii="Times New Roman" w:hAnsi="Times New Roman"/>
                <w:b w:val="0"/>
                <w:i w:val="0"/>
                <w:sz w:val="24"/>
                <w:szCs w:val="24"/>
                <w:lang w:eastAsia="zh-CN"/>
              </w:rPr>
              <w:t xml:space="preserve"> </w:t>
            </w:r>
            <w:r>
              <w:rPr>
                <w:rFonts w:ascii="Times New Roman" w:hAnsi="Times New Roman"/>
                <w:b w:val="0"/>
                <w:i w:val="0"/>
                <w:sz w:val="24"/>
                <w:szCs w:val="24"/>
              </w:rPr>
              <w:t>function</w:t>
            </w:r>
          </w:p>
        </w:tc>
        <w:tc>
          <w:tcPr>
            <w:tcW w:w="1661" w:type="dxa"/>
            <w:tcBorders>
              <w:top w:val="nil"/>
              <w:left w:val="nil"/>
              <w:bottom w:val="nil"/>
              <w:right w:val="nil"/>
            </w:tcBorders>
            <w:vAlign w:val="top"/>
          </w:tcPr>
          <w:p w14:paraId="1DD2D329">
            <w:pPr>
              <w:rPr>
                <w:rFonts w:hint="eastAsia" w:eastAsiaTheme="minorEastAsia"/>
                <w:sz w:val="24"/>
                <w:szCs w:val="24"/>
                <w:lang w:eastAsia="zh-CN"/>
              </w:rPr>
            </w:pPr>
            <w:r>
              <w:rPr>
                <w:rFonts w:hint="eastAsia" w:ascii="Times New Roman" w:hAnsi="Times New Roman"/>
                <w:b w:val="0"/>
                <w:i w:val="0"/>
                <w:sz w:val="24"/>
                <w:szCs w:val="24"/>
                <w:lang w:eastAsia="zh-CN"/>
              </w:rPr>
              <w:t>Integrated DCI</w:t>
            </w:r>
          </w:p>
        </w:tc>
        <w:tc>
          <w:tcPr>
            <w:tcW w:w="1661" w:type="dxa"/>
            <w:tcBorders>
              <w:top w:val="nil"/>
              <w:left w:val="nil"/>
              <w:bottom w:val="nil"/>
              <w:right w:val="nil"/>
            </w:tcBorders>
            <w:vAlign w:val="top"/>
          </w:tcPr>
          <w:p w14:paraId="28C7A256">
            <w:pPr>
              <w:rPr>
                <w:sz w:val="24"/>
                <w:szCs w:val="24"/>
              </w:rPr>
            </w:pPr>
            <w:r>
              <w:rPr>
                <w:rFonts w:ascii="Times New Roman" w:hAnsi="Times New Roman"/>
                <w:b w:val="0"/>
                <w:i w:val="0"/>
                <w:sz w:val="24"/>
                <w:szCs w:val="24"/>
              </w:rPr>
              <w:t>1.000</w:t>
            </w:r>
          </w:p>
        </w:tc>
        <w:tc>
          <w:tcPr>
            <w:tcW w:w="1661" w:type="dxa"/>
            <w:tcBorders>
              <w:top w:val="nil"/>
              <w:left w:val="nil"/>
              <w:bottom w:val="nil"/>
              <w:right w:val="nil"/>
            </w:tcBorders>
            <w:vAlign w:val="top"/>
          </w:tcPr>
          <w:p w14:paraId="1CF39B30">
            <w:pPr>
              <w:rPr>
                <w:sz w:val="24"/>
                <w:szCs w:val="24"/>
              </w:rPr>
            </w:pPr>
            <w:r>
              <w:rPr>
                <w:rFonts w:ascii="Times New Roman" w:hAnsi="Times New Roman"/>
                <w:b w:val="0"/>
                <w:i w:val="0"/>
                <w:sz w:val="24"/>
                <w:szCs w:val="24"/>
              </w:rPr>
              <w:t>1.000</w:t>
            </w:r>
          </w:p>
        </w:tc>
        <w:tc>
          <w:tcPr>
            <w:tcW w:w="1661" w:type="dxa"/>
            <w:tcBorders>
              <w:top w:val="nil"/>
              <w:left w:val="nil"/>
              <w:bottom w:val="nil"/>
              <w:right w:val="nil"/>
            </w:tcBorders>
            <w:vAlign w:val="top"/>
          </w:tcPr>
          <w:p w14:paraId="54D38E55">
            <w:pPr>
              <w:rPr>
                <w:sz w:val="24"/>
                <w:szCs w:val="24"/>
              </w:rPr>
            </w:pPr>
            <w:r>
              <w:rPr>
                <w:rFonts w:ascii="Times New Roman" w:hAnsi="Times New Roman"/>
                <w:b w:val="0"/>
                <w:i w:val="0"/>
                <w:sz w:val="24"/>
                <w:szCs w:val="24"/>
              </w:rPr>
              <w:t>single predictor</w:t>
            </w:r>
          </w:p>
        </w:tc>
      </w:tr>
      <w:tr w14:paraId="510E8F5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661" w:type="dxa"/>
            <w:tcBorders>
              <w:top w:val="nil"/>
              <w:left w:val="nil"/>
              <w:bottom w:val="nil"/>
              <w:right w:val="nil"/>
            </w:tcBorders>
            <w:vAlign w:val="top"/>
          </w:tcPr>
          <w:p w14:paraId="1A76703C">
            <w:pPr>
              <w:rPr>
                <w:sz w:val="24"/>
                <w:szCs w:val="24"/>
              </w:rPr>
            </w:pPr>
            <w:r>
              <w:rPr>
                <w:rFonts w:ascii="Times New Roman" w:hAnsi="Times New Roman"/>
                <w:b w:val="0"/>
                <w:i w:val="0"/>
                <w:sz w:val="24"/>
                <w:szCs w:val="24"/>
              </w:rPr>
              <w:t>Grain</w:t>
            </w:r>
            <w:r>
              <w:rPr>
                <w:rFonts w:hint="eastAsia" w:ascii="Times New Roman" w:hAnsi="Times New Roman"/>
                <w:b w:val="0"/>
                <w:i w:val="0"/>
                <w:sz w:val="24"/>
                <w:szCs w:val="24"/>
                <w:lang w:eastAsia="zh-CN"/>
              </w:rPr>
              <w:t xml:space="preserve"> </w:t>
            </w:r>
            <w:r>
              <w:rPr>
                <w:rFonts w:ascii="Times New Roman" w:hAnsi="Times New Roman"/>
                <w:b w:val="0"/>
                <w:i w:val="0"/>
                <w:sz w:val="24"/>
                <w:szCs w:val="24"/>
              </w:rPr>
              <w:t>yield</w:t>
            </w:r>
          </w:p>
        </w:tc>
        <w:tc>
          <w:tcPr>
            <w:tcW w:w="1661" w:type="dxa"/>
            <w:tcBorders>
              <w:top w:val="nil"/>
              <w:left w:val="nil"/>
              <w:bottom w:val="nil"/>
              <w:right w:val="nil"/>
            </w:tcBorders>
            <w:vAlign w:val="top"/>
          </w:tcPr>
          <w:p w14:paraId="0483B9D9">
            <w:pPr>
              <w:rPr>
                <w:sz w:val="24"/>
                <w:szCs w:val="24"/>
              </w:rPr>
            </w:pPr>
            <w:r>
              <w:rPr>
                <w:rFonts w:ascii="Times New Roman" w:hAnsi="Times New Roman"/>
                <w:b w:val="0"/>
                <w:i w:val="0"/>
                <w:sz w:val="24"/>
                <w:szCs w:val="24"/>
              </w:rPr>
              <w:t>Enzymatic</w:t>
            </w:r>
            <w:r>
              <w:rPr>
                <w:rFonts w:hint="eastAsia" w:ascii="Times New Roman" w:hAnsi="Times New Roman"/>
                <w:b w:val="0"/>
                <w:i w:val="0"/>
                <w:sz w:val="24"/>
                <w:szCs w:val="24"/>
                <w:lang w:eastAsia="zh-CN"/>
              </w:rPr>
              <w:t xml:space="preserve"> </w:t>
            </w:r>
            <w:r>
              <w:rPr>
                <w:rFonts w:ascii="Times New Roman" w:hAnsi="Times New Roman"/>
                <w:b w:val="0"/>
                <w:i w:val="0"/>
                <w:sz w:val="24"/>
                <w:szCs w:val="24"/>
              </w:rPr>
              <w:t>function</w:t>
            </w:r>
          </w:p>
        </w:tc>
        <w:tc>
          <w:tcPr>
            <w:tcW w:w="1661" w:type="dxa"/>
            <w:tcBorders>
              <w:top w:val="nil"/>
              <w:left w:val="nil"/>
              <w:bottom w:val="nil"/>
              <w:right w:val="nil"/>
            </w:tcBorders>
            <w:vAlign w:val="top"/>
          </w:tcPr>
          <w:p w14:paraId="6C02287C">
            <w:pPr>
              <w:rPr>
                <w:sz w:val="24"/>
                <w:szCs w:val="24"/>
              </w:rPr>
            </w:pPr>
            <w:r>
              <w:rPr>
                <w:rFonts w:ascii="Times New Roman" w:hAnsi="Times New Roman"/>
                <w:b w:val="0"/>
                <w:i w:val="0"/>
                <w:sz w:val="24"/>
                <w:szCs w:val="24"/>
              </w:rPr>
              <w:t>1.009</w:t>
            </w:r>
          </w:p>
        </w:tc>
        <w:tc>
          <w:tcPr>
            <w:tcW w:w="1661" w:type="dxa"/>
            <w:tcBorders>
              <w:top w:val="nil"/>
              <w:left w:val="nil"/>
              <w:bottom w:val="nil"/>
              <w:right w:val="nil"/>
            </w:tcBorders>
            <w:vAlign w:val="top"/>
          </w:tcPr>
          <w:p w14:paraId="1A9A0929">
            <w:pPr>
              <w:rPr>
                <w:sz w:val="24"/>
                <w:szCs w:val="24"/>
              </w:rPr>
            </w:pPr>
            <w:r>
              <w:rPr>
                <w:rFonts w:ascii="Times New Roman" w:hAnsi="Times New Roman"/>
                <w:b w:val="0"/>
                <w:i w:val="0"/>
                <w:sz w:val="24"/>
                <w:szCs w:val="24"/>
              </w:rPr>
              <w:t>0.991</w:t>
            </w:r>
          </w:p>
        </w:tc>
        <w:tc>
          <w:tcPr>
            <w:tcW w:w="1661" w:type="dxa"/>
            <w:tcBorders>
              <w:top w:val="nil"/>
              <w:left w:val="nil"/>
              <w:bottom w:val="nil"/>
              <w:right w:val="nil"/>
            </w:tcBorders>
            <w:vAlign w:val="top"/>
          </w:tcPr>
          <w:p w14:paraId="2B61F4E8">
            <w:pPr>
              <w:rPr>
                <w:sz w:val="24"/>
                <w:szCs w:val="24"/>
              </w:rPr>
            </w:pPr>
            <w:r>
              <w:rPr>
                <w:rFonts w:ascii="Times New Roman" w:hAnsi="Times New Roman"/>
                <w:b w:val="0"/>
                <w:i w:val="0"/>
                <w:sz w:val="24"/>
                <w:szCs w:val="24"/>
              </w:rPr>
              <w:t>acceptable: VIF &lt; 3</w:t>
            </w:r>
          </w:p>
        </w:tc>
      </w:tr>
      <w:tr w14:paraId="370033D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661" w:type="dxa"/>
            <w:tcBorders>
              <w:top w:val="nil"/>
              <w:left w:val="nil"/>
              <w:bottom w:val="single" w:color="000000" w:sz="8" w:space="0"/>
              <w:right w:val="nil"/>
            </w:tcBorders>
            <w:vAlign w:val="top"/>
          </w:tcPr>
          <w:p w14:paraId="274AB18A">
            <w:pPr>
              <w:rPr>
                <w:sz w:val="24"/>
                <w:szCs w:val="24"/>
              </w:rPr>
            </w:pPr>
            <w:r>
              <w:rPr>
                <w:rFonts w:ascii="Times New Roman" w:hAnsi="Times New Roman"/>
                <w:b w:val="0"/>
                <w:i w:val="0"/>
                <w:sz w:val="24"/>
                <w:szCs w:val="24"/>
              </w:rPr>
              <w:t>Grain</w:t>
            </w:r>
            <w:r>
              <w:rPr>
                <w:rFonts w:hint="eastAsia" w:ascii="Times New Roman" w:hAnsi="Times New Roman"/>
                <w:b w:val="0"/>
                <w:i w:val="0"/>
                <w:sz w:val="24"/>
                <w:szCs w:val="24"/>
                <w:lang w:eastAsia="zh-CN"/>
              </w:rPr>
              <w:t xml:space="preserve"> </w:t>
            </w:r>
            <w:r>
              <w:rPr>
                <w:rFonts w:ascii="Times New Roman" w:hAnsi="Times New Roman"/>
                <w:b w:val="0"/>
                <w:i w:val="0"/>
                <w:sz w:val="24"/>
                <w:szCs w:val="24"/>
              </w:rPr>
              <w:t>yield</w:t>
            </w:r>
          </w:p>
        </w:tc>
        <w:tc>
          <w:tcPr>
            <w:tcW w:w="1661" w:type="dxa"/>
            <w:tcBorders>
              <w:top w:val="nil"/>
              <w:left w:val="nil"/>
              <w:bottom w:val="single" w:color="000000" w:sz="8" w:space="0"/>
              <w:right w:val="nil"/>
            </w:tcBorders>
            <w:vAlign w:val="top"/>
          </w:tcPr>
          <w:p w14:paraId="21E338A0">
            <w:pPr>
              <w:rPr>
                <w:sz w:val="24"/>
                <w:szCs w:val="24"/>
              </w:rPr>
            </w:pPr>
            <w:r>
              <w:rPr>
                <w:rFonts w:ascii="Times New Roman" w:hAnsi="Times New Roman"/>
                <w:b w:val="0"/>
                <w:i w:val="0"/>
                <w:sz w:val="24"/>
                <w:szCs w:val="24"/>
              </w:rPr>
              <w:t>Soil</w:t>
            </w:r>
            <w:r>
              <w:rPr>
                <w:rFonts w:hint="eastAsia" w:ascii="Times New Roman" w:hAnsi="Times New Roman"/>
                <w:b w:val="0"/>
                <w:i w:val="0"/>
                <w:sz w:val="24"/>
                <w:szCs w:val="24"/>
                <w:lang w:eastAsia="zh-CN"/>
              </w:rPr>
              <w:t xml:space="preserve"> </w:t>
            </w:r>
            <w:r>
              <w:rPr>
                <w:rFonts w:ascii="Times New Roman" w:hAnsi="Times New Roman"/>
                <w:b w:val="0"/>
                <w:i w:val="0"/>
                <w:sz w:val="24"/>
                <w:szCs w:val="24"/>
              </w:rPr>
              <w:t>nitrate</w:t>
            </w:r>
            <w:r>
              <w:rPr>
                <w:rFonts w:hint="eastAsia" w:ascii="Times New Roman" w:hAnsi="Times New Roman"/>
                <w:b w:val="0"/>
                <w:i w:val="0"/>
                <w:sz w:val="24"/>
                <w:szCs w:val="24"/>
                <w:lang w:eastAsia="zh-CN"/>
              </w:rPr>
              <w:t xml:space="preserve"> </w:t>
            </w:r>
            <w:r>
              <w:rPr>
                <w:rFonts w:ascii="Times New Roman" w:hAnsi="Times New Roman"/>
                <w:b w:val="0"/>
                <w:i w:val="0"/>
                <w:sz w:val="24"/>
                <w:szCs w:val="24"/>
              </w:rPr>
              <w:t>ionic</w:t>
            </w:r>
            <w:r>
              <w:rPr>
                <w:rFonts w:hint="eastAsia" w:ascii="Times New Roman" w:hAnsi="Times New Roman"/>
                <w:b w:val="0"/>
                <w:i w:val="0"/>
                <w:sz w:val="24"/>
                <w:szCs w:val="24"/>
                <w:lang w:eastAsia="zh-CN"/>
              </w:rPr>
              <w:t xml:space="preserve"> </w:t>
            </w:r>
            <w:r>
              <w:rPr>
                <w:rFonts w:ascii="Times New Roman" w:hAnsi="Times New Roman"/>
                <w:b w:val="0"/>
                <w:i w:val="0"/>
                <w:sz w:val="24"/>
                <w:szCs w:val="24"/>
              </w:rPr>
              <w:t>status</w:t>
            </w:r>
          </w:p>
        </w:tc>
        <w:tc>
          <w:tcPr>
            <w:tcW w:w="1661" w:type="dxa"/>
            <w:tcBorders>
              <w:top w:val="nil"/>
              <w:left w:val="nil"/>
              <w:bottom w:val="single" w:color="000000" w:sz="8" w:space="0"/>
              <w:right w:val="nil"/>
            </w:tcBorders>
            <w:vAlign w:val="top"/>
          </w:tcPr>
          <w:p w14:paraId="41D1F7C7">
            <w:pPr>
              <w:rPr>
                <w:sz w:val="24"/>
                <w:szCs w:val="24"/>
              </w:rPr>
            </w:pPr>
            <w:r>
              <w:rPr>
                <w:rFonts w:ascii="Times New Roman" w:hAnsi="Times New Roman"/>
                <w:b w:val="0"/>
                <w:i w:val="0"/>
                <w:sz w:val="24"/>
                <w:szCs w:val="24"/>
              </w:rPr>
              <w:t>1.009</w:t>
            </w:r>
          </w:p>
        </w:tc>
        <w:tc>
          <w:tcPr>
            <w:tcW w:w="1661" w:type="dxa"/>
            <w:tcBorders>
              <w:top w:val="nil"/>
              <w:left w:val="nil"/>
              <w:bottom w:val="single" w:color="000000" w:sz="8" w:space="0"/>
              <w:right w:val="nil"/>
            </w:tcBorders>
            <w:vAlign w:val="top"/>
          </w:tcPr>
          <w:p w14:paraId="1B5A29B8">
            <w:pPr>
              <w:rPr>
                <w:sz w:val="24"/>
                <w:szCs w:val="24"/>
              </w:rPr>
            </w:pPr>
            <w:r>
              <w:rPr>
                <w:rFonts w:ascii="Times New Roman" w:hAnsi="Times New Roman"/>
                <w:b w:val="0"/>
                <w:i w:val="0"/>
                <w:sz w:val="24"/>
                <w:szCs w:val="24"/>
              </w:rPr>
              <w:t>0.991</w:t>
            </w:r>
          </w:p>
        </w:tc>
        <w:tc>
          <w:tcPr>
            <w:tcW w:w="1661" w:type="dxa"/>
            <w:tcBorders>
              <w:top w:val="nil"/>
              <w:left w:val="nil"/>
              <w:bottom w:val="single" w:color="000000" w:sz="8" w:space="0"/>
              <w:right w:val="nil"/>
            </w:tcBorders>
            <w:vAlign w:val="top"/>
          </w:tcPr>
          <w:p w14:paraId="121CD50D">
            <w:pPr>
              <w:rPr>
                <w:sz w:val="24"/>
                <w:szCs w:val="24"/>
              </w:rPr>
            </w:pPr>
            <w:r>
              <w:rPr>
                <w:rFonts w:ascii="Times New Roman" w:hAnsi="Times New Roman"/>
                <w:b w:val="0"/>
                <w:i w:val="0"/>
                <w:sz w:val="24"/>
                <w:szCs w:val="24"/>
              </w:rPr>
              <w:t>acceptable: VIF &lt; 3</w:t>
            </w:r>
          </w:p>
        </w:tc>
      </w:tr>
    </w:tbl>
    <w:p w14:paraId="120D6021">
      <w:pPr>
        <w:rPr>
          <w:rFonts w:hint="default" w:ascii="Times New Roman" w:hAnsi="Times New Roman" w:cs="Times New Roman"/>
          <w:sz w:val="24"/>
          <w:szCs w:val="24"/>
        </w:rPr>
      </w:pPr>
      <w:r>
        <w:rPr>
          <w:rFonts w:hint="default" w:ascii="Times New Roman" w:hAnsi="Times New Roman" w:cs="Times New Roman"/>
          <w:b/>
          <w:i w:val="0"/>
          <w:sz w:val="24"/>
          <w:szCs w:val="24"/>
        </w:rPr>
        <w:t>Table S12. Leave-one-out stability of key PLS-SEM paths</w:t>
      </w:r>
    </w:p>
    <w:tbl>
      <w:tblPr>
        <w:tblStyle w:val="5"/>
        <w:tblW w:w="0" w:type="auto"/>
        <w:tblInd w:w="0"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46"/>
        <w:gridCol w:w="820"/>
        <w:gridCol w:w="987"/>
        <w:gridCol w:w="1016"/>
        <w:gridCol w:w="874"/>
        <w:gridCol w:w="919"/>
        <w:gridCol w:w="1047"/>
        <w:gridCol w:w="914"/>
        <w:gridCol w:w="899"/>
      </w:tblGrid>
      <w:tr w14:paraId="48BAEC5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923" w:type="dxa"/>
            <w:tcBorders>
              <w:top w:val="single" w:color="000000" w:sz="8" w:space="0"/>
              <w:left w:val="nil"/>
              <w:bottom w:val="single" w:color="000000" w:sz="8" w:space="0"/>
              <w:right w:val="nil"/>
            </w:tcBorders>
            <w:vAlign w:val="top"/>
          </w:tcPr>
          <w:p w14:paraId="5613C3C1">
            <w:pPr>
              <w:rPr>
                <w:rFonts w:hint="default" w:ascii="Times New Roman" w:hAnsi="Times New Roman" w:cs="Times New Roman"/>
                <w:sz w:val="18"/>
                <w:szCs w:val="18"/>
              </w:rPr>
            </w:pPr>
            <w:r>
              <w:rPr>
                <w:rFonts w:hint="default" w:ascii="Times New Roman" w:hAnsi="Times New Roman" w:cs="Times New Roman"/>
                <w:b/>
                <w:i w:val="0"/>
                <w:sz w:val="18"/>
                <w:szCs w:val="18"/>
              </w:rPr>
              <w:t>Path/effect</w:t>
            </w:r>
          </w:p>
        </w:tc>
        <w:tc>
          <w:tcPr>
            <w:tcW w:w="923" w:type="dxa"/>
            <w:tcBorders>
              <w:top w:val="single" w:color="000000" w:sz="8" w:space="0"/>
              <w:left w:val="nil"/>
              <w:bottom w:val="single" w:color="000000" w:sz="8" w:space="0"/>
              <w:right w:val="nil"/>
            </w:tcBorders>
            <w:vAlign w:val="top"/>
          </w:tcPr>
          <w:p w14:paraId="77DE713C">
            <w:pPr>
              <w:rPr>
                <w:rFonts w:hint="default" w:ascii="Times New Roman" w:hAnsi="Times New Roman" w:cs="Times New Roman"/>
                <w:sz w:val="18"/>
                <w:szCs w:val="18"/>
              </w:rPr>
            </w:pPr>
            <w:r>
              <w:rPr>
                <w:rFonts w:hint="default" w:ascii="Times New Roman" w:hAnsi="Times New Roman" w:cs="Times New Roman"/>
                <w:b/>
                <w:i w:val="0"/>
                <w:sz w:val="18"/>
                <w:szCs w:val="18"/>
              </w:rPr>
              <w:t>Full beta</w:t>
            </w:r>
          </w:p>
        </w:tc>
        <w:tc>
          <w:tcPr>
            <w:tcW w:w="923" w:type="dxa"/>
            <w:tcBorders>
              <w:top w:val="single" w:color="000000" w:sz="8" w:space="0"/>
              <w:left w:val="nil"/>
              <w:bottom w:val="single" w:color="000000" w:sz="8" w:space="0"/>
              <w:right w:val="nil"/>
            </w:tcBorders>
            <w:vAlign w:val="top"/>
          </w:tcPr>
          <w:p w14:paraId="3AFFEB36">
            <w:pPr>
              <w:rPr>
                <w:rFonts w:hint="default" w:ascii="Times New Roman" w:hAnsi="Times New Roman" w:cs="Times New Roman"/>
                <w:sz w:val="18"/>
                <w:szCs w:val="18"/>
              </w:rPr>
            </w:pPr>
            <w:r>
              <w:rPr>
                <w:rFonts w:hint="default" w:ascii="Times New Roman" w:hAnsi="Times New Roman" w:cs="Times New Roman"/>
                <w:b/>
                <w:i w:val="0"/>
                <w:sz w:val="18"/>
                <w:szCs w:val="18"/>
              </w:rPr>
              <w:t>Minimum beta</w:t>
            </w:r>
          </w:p>
        </w:tc>
        <w:tc>
          <w:tcPr>
            <w:tcW w:w="923" w:type="dxa"/>
            <w:tcBorders>
              <w:top w:val="single" w:color="000000" w:sz="8" w:space="0"/>
              <w:left w:val="nil"/>
              <w:bottom w:val="single" w:color="000000" w:sz="8" w:space="0"/>
              <w:right w:val="nil"/>
            </w:tcBorders>
            <w:vAlign w:val="top"/>
          </w:tcPr>
          <w:p w14:paraId="7BBF687A">
            <w:pPr>
              <w:rPr>
                <w:rFonts w:hint="default" w:ascii="Times New Roman" w:hAnsi="Times New Roman" w:cs="Times New Roman"/>
                <w:sz w:val="18"/>
                <w:szCs w:val="18"/>
              </w:rPr>
            </w:pPr>
            <w:r>
              <w:rPr>
                <w:rFonts w:hint="default" w:ascii="Times New Roman" w:hAnsi="Times New Roman" w:cs="Times New Roman"/>
                <w:b/>
                <w:i w:val="0"/>
                <w:sz w:val="18"/>
                <w:szCs w:val="18"/>
              </w:rPr>
              <w:t>Maximum beta</w:t>
            </w:r>
          </w:p>
        </w:tc>
        <w:tc>
          <w:tcPr>
            <w:tcW w:w="923" w:type="dxa"/>
            <w:tcBorders>
              <w:top w:val="single" w:color="000000" w:sz="8" w:space="0"/>
              <w:left w:val="nil"/>
              <w:bottom w:val="single" w:color="000000" w:sz="8" w:space="0"/>
              <w:right w:val="nil"/>
            </w:tcBorders>
            <w:vAlign w:val="top"/>
          </w:tcPr>
          <w:p w14:paraId="3EC333FC">
            <w:pPr>
              <w:rPr>
                <w:rFonts w:hint="default" w:ascii="Times New Roman" w:hAnsi="Times New Roman" w:cs="Times New Roman"/>
                <w:sz w:val="18"/>
                <w:szCs w:val="18"/>
              </w:rPr>
            </w:pPr>
            <w:r>
              <w:rPr>
                <w:rFonts w:hint="default" w:ascii="Times New Roman" w:hAnsi="Times New Roman" w:cs="Times New Roman"/>
                <w:b/>
                <w:i w:val="0"/>
                <w:sz w:val="18"/>
                <w:szCs w:val="18"/>
              </w:rPr>
              <w:t>Median beta</w:t>
            </w:r>
          </w:p>
        </w:tc>
        <w:tc>
          <w:tcPr>
            <w:tcW w:w="923" w:type="dxa"/>
            <w:tcBorders>
              <w:top w:val="single" w:color="000000" w:sz="8" w:space="0"/>
              <w:left w:val="nil"/>
              <w:bottom w:val="single" w:color="000000" w:sz="8" w:space="0"/>
              <w:right w:val="nil"/>
            </w:tcBorders>
            <w:vAlign w:val="top"/>
          </w:tcPr>
          <w:p w14:paraId="4E480907">
            <w:pPr>
              <w:rPr>
                <w:rFonts w:hint="default" w:ascii="Times New Roman" w:hAnsi="Times New Roman" w:cs="Times New Roman"/>
                <w:sz w:val="18"/>
                <w:szCs w:val="18"/>
              </w:rPr>
            </w:pPr>
            <w:r>
              <w:rPr>
                <w:rFonts w:hint="default" w:ascii="Times New Roman" w:hAnsi="Times New Roman" w:cs="Times New Roman"/>
                <w:b/>
                <w:i w:val="0"/>
                <w:sz w:val="18"/>
                <w:szCs w:val="18"/>
              </w:rPr>
              <w:t>Sign retention</w:t>
            </w:r>
          </w:p>
        </w:tc>
        <w:tc>
          <w:tcPr>
            <w:tcW w:w="923" w:type="dxa"/>
            <w:tcBorders>
              <w:top w:val="single" w:color="000000" w:sz="8" w:space="0"/>
              <w:left w:val="nil"/>
              <w:bottom w:val="single" w:color="000000" w:sz="8" w:space="0"/>
              <w:right w:val="nil"/>
            </w:tcBorders>
            <w:vAlign w:val="top"/>
          </w:tcPr>
          <w:p w14:paraId="5144AF41">
            <w:pPr>
              <w:rPr>
                <w:rFonts w:hint="default" w:ascii="Times New Roman" w:hAnsi="Times New Roman" w:cs="Times New Roman"/>
                <w:sz w:val="18"/>
                <w:szCs w:val="18"/>
              </w:rPr>
            </w:pPr>
            <w:r>
              <w:rPr>
                <w:rFonts w:hint="default" w:ascii="Times New Roman" w:hAnsi="Times New Roman" w:cs="Times New Roman"/>
                <w:b/>
                <w:i w:val="0"/>
                <w:sz w:val="18"/>
                <w:szCs w:val="18"/>
              </w:rPr>
              <w:t>Significant frequency</w:t>
            </w:r>
          </w:p>
        </w:tc>
        <w:tc>
          <w:tcPr>
            <w:tcW w:w="923" w:type="dxa"/>
            <w:tcBorders>
              <w:top w:val="single" w:color="000000" w:sz="8" w:space="0"/>
              <w:left w:val="nil"/>
              <w:bottom w:val="single" w:color="000000" w:sz="8" w:space="0"/>
              <w:right w:val="nil"/>
            </w:tcBorders>
            <w:vAlign w:val="top"/>
          </w:tcPr>
          <w:p w14:paraId="1A3E55CE">
            <w:pPr>
              <w:rPr>
                <w:rFonts w:hint="default" w:ascii="Times New Roman" w:hAnsi="Times New Roman" w:cs="Times New Roman"/>
                <w:sz w:val="18"/>
                <w:szCs w:val="18"/>
              </w:rPr>
            </w:pPr>
            <w:r>
              <w:rPr>
                <w:rFonts w:hint="default" w:ascii="Times New Roman" w:hAnsi="Times New Roman" w:cs="Times New Roman"/>
                <w:b/>
                <w:i w:val="0"/>
                <w:sz w:val="18"/>
                <w:szCs w:val="18"/>
              </w:rPr>
              <w:t>Sign reversals</w:t>
            </w:r>
          </w:p>
        </w:tc>
        <w:tc>
          <w:tcPr>
            <w:tcW w:w="923" w:type="dxa"/>
            <w:tcBorders>
              <w:top w:val="single" w:color="000000" w:sz="8" w:space="0"/>
              <w:left w:val="nil"/>
              <w:bottom w:val="single" w:color="000000" w:sz="8" w:space="0"/>
              <w:right w:val="nil"/>
            </w:tcBorders>
            <w:vAlign w:val="top"/>
          </w:tcPr>
          <w:p w14:paraId="5E0AAE4A">
            <w:pPr>
              <w:rPr>
                <w:rFonts w:hint="default" w:ascii="Times New Roman" w:hAnsi="Times New Roman" w:cs="Times New Roman"/>
                <w:sz w:val="18"/>
                <w:szCs w:val="18"/>
              </w:rPr>
            </w:pPr>
            <w:r>
              <w:rPr>
                <w:rFonts w:hint="default" w:ascii="Times New Roman" w:hAnsi="Times New Roman" w:cs="Times New Roman"/>
                <w:b/>
                <w:i w:val="0"/>
                <w:sz w:val="18"/>
                <w:szCs w:val="18"/>
              </w:rPr>
              <w:t>Stability</w:t>
            </w:r>
          </w:p>
        </w:tc>
      </w:tr>
      <w:tr w14:paraId="3D9C5CC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923" w:type="dxa"/>
            <w:tcBorders>
              <w:top w:val="nil"/>
              <w:left w:val="nil"/>
              <w:bottom w:val="nil"/>
              <w:right w:val="nil"/>
            </w:tcBorders>
            <w:vAlign w:val="top"/>
          </w:tcPr>
          <w:p w14:paraId="4AAD94A7">
            <w:pPr>
              <w:rPr>
                <w:rFonts w:hint="default" w:ascii="Times New Roman" w:hAnsi="Times New Roman" w:cs="Times New Roman"/>
                <w:sz w:val="18"/>
                <w:szCs w:val="18"/>
              </w:rPr>
            </w:pPr>
            <w:r>
              <w:rPr>
                <w:rFonts w:hint="default" w:ascii="Times New Roman" w:hAnsi="Times New Roman" w:cs="Times New Roman"/>
                <w:b w:val="0"/>
                <w:i w:val="0"/>
                <w:sz w:val="18"/>
                <w:szCs w:val="18"/>
              </w:rPr>
              <w:t>Predefined bacterial taxa index</w:t>
            </w:r>
            <w:r>
              <w:rPr>
                <w:rFonts w:hint="eastAsia" w:ascii="Times New Roman" w:hAnsi="Times New Roman" w:cs="Times New Roman"/>
                <w:b w:val="0"/>
                <w:i w:val="0"/>
                <w:sz w:val="18"/>
                <w:szCs w:val="18"/>
                <w:lang w:val="en-US" w:eastAsia="zh-CN"/>
              </w:rPr>
              <w:t xml:space="preserve"> </w:t>
            </w:r>
            <w:r>
              <w:rPr>
                <w:rFonts w:hint="default" w:ascii="Times New Roman" w:hAnsi="Times New Roman" w:cs="Times New Roman"/>
                <w:b w:val="0"/>
                <w:i w:val="0"/>
                <w:sz w:val="18"/>
                <w:szCs w:val="18"/>
              </w:rPr>
              <w:t>-&gt; C</w:t>
            </w:r>
            <w:r>
              <w:rPr>
                <w:rFonts w:hint="default" w:ascii="Times New Roman" w:hAnsi="Times New Roman" w:cs="Times New Roman"/>
                <w:b w:val="0"/>
                <w:i w:val="0"/>
                <w:sz w:val="18"/>
                <w:szCs w:val="18"/>
                <w:lang w:eastAsia="zh-CN"/>
              </w:rPr>
              <w:t xml:space="preserve"> </w:t>
            </w:r>
            <w:r>
              <w:rPr>
                <w:rFonts w:hint="default" w:ascii="Times New Roman" w:hAnsi="Times New Roman" w:cs="Times New Roman"/>
                <w:b w:val="0"/>
                <w:i w:val="0"/>
                <w:sz w:val="18"/>
                <w:szCs w:val="18"/>
              </w:rPr>
              <w:t>functional</w:t>
            </w:r>
            <w:r>
              <w:rPr>
                <w:rFonts w:hint="default" w:ascii="Times New Roman" w:hAnsi="Times New Roman" w:cs="Times New Roman"/>
                <w:b w:val="0"/>
                <w:i w:val="0"/>
                <w:sz w:val="18"/>
                <w:szCs w:val="18"/>
                <w:lang w:eastAsia="zh-CN"/>
              </w:rPr>
              <w:t xml:space="preserve"> </w:t>
            </w:r>
            <w:r>
              <w:rPr>
                <w:rFonts w:hint="default" w:ascii="Times New Roman" w:hAnsi="Times New Roman" w:cs="Times New Roman"/>
                <w:b w:val="0"/>
                <w:i w:val="0"/>
                <w:sz w:val="18"/>
                <w:szCs w:val="18"/>
              </w:rPr>
              <w:t>potential</w:t>
            </w:r>
          </w:p>
        </w:tc>
        <w:tc>
          <w:tcPr>
            <w:tcW w:w="923" w:type="dxa"/>
            <w:tcBorders>
              <w:top w:val="nil"/>
              <w:left w:val="nil"/>
              <w:bottom w:val="nil"/>
              <w:right w:val="nil"/>
            </w:tcBorders>
            <w:vAlign w:val="top"/>
          </w:tcPr>
          <w:p w14:paraId="3724C219">
            <w:pPr>
              <w:rPr>
                <w:rFonts w:hint="default" w:ascii="Times New Roman" w:hAnsi="Times New Roman" w:cs="Times New Roman"/>
                <w:sz w:val="18"/>
                <w:szCs w:val="18"/>
              </w:rPr>
            </w:pPr>
            <w:r>
              <w:rPr>
                <w:rFonts w:hint="default" w:ascii="Times New Roman" w:hAnsi="Times New Roman" w:cs="Times New Roman"/>
                <w:b w:val="0"/>
                <w:i w:val="0"/>
                <w:sz w:val="18"/>
                <w:szCs w:val="18"/>
              </w:rPr>
              <w:t>-0.083</w:t>
            </w:r>
          </w:p>
        </w:tc>
        <w:tc>
          <w:tcPr>
            <w:tcW w:w="923" w:type="dxa"/>
            <w:tcBorders>
              <w:top w:val="nil"/>
              <w:left w:val="nil"/>
              <w:bottom w:val="nil"/>
              <w:right w:val="nil"/>
            </w:tcBorders>
            <w:vAlign w:val="top"/>
          </w:tcPr>
          <w:p w14:paraId="1DCDA0B0">
            <w:pPr>
              <w:rPr>
                <w:rFonts w:hint="default" w:ascii="Times New Roman" w:hAnsi="Times New Roman" w:cs="Times New Roman"/>
                <w:sz w:val="18"/>
                <w:szCs w:val="18"/>
              </w:rPr>
            </w:pPr>
            <w:r>
              <w:rPr>
                <w:rFonts w:hint="default" w:ascii="Times New Roman" w:hAnsi="Times New Roman" w:cs="Times New Roman"/>
                <w:b w:val="0"/>
                <w:i w:val="0"/>
                <w:sz w:val="18"/>
                <w:szCs w:val="18"/>
              </w:rPr>
              <w:t>-0.283</w:t>
            </w:r>
          </w:p>
        </w:tc>
        <w:tc>
          <w:tcPr>
            <w:tcW w:w="923" w:type="dxa"/>
            <w:tcBorders>
              <w:top w:val="nil"/>
              <w:left w:val="nil"/>
              <w:bottom w:val="nil"/>
              <w:right w:val="nil"/>
            </w:tcBorders>
            <w:vAlign w:val="top"/>
          </w:tcPr>
          <w:p w14:paraId="6C87E9F1">
            <w:pPr>
              <w:rPr>
                <w:rFonts w:hint="default" w:ascii="Times New Roman" w:hAnsi="Times New Roman" w:cs="Times New Roman"/>
                <w:sz w:val="18"/>
                <w:szCs w:val="18"/>
              </w:rPr>
            </w:pPr>
            <w:r>
              <w:rPr>
                <w:rFonts w:hint="default" w:ascii="Times New Roman" w:hAnsi="Times New Roman" w:cs="Times New Roman"/>
                <w:b w:val="0"/>
                <w:i w:val="0"/>
                <w:sz w:val="18"/>
                <w:szCs w:val="18"/>
              </w:rPr>
              <w:t>0.247</w:t>
            </w:r>
          </w:p>
        </w:tc>
        <w:tc>
          <w:tcPr>
            <w:tcW w:w="923" w:type="dxa"/>
            <w:tcBorders>
              <w:top w:val="nil"/>
              <w:left w:val="nil"/>
              <w:bottom w:val="nil"/>
              <w:right w:val="nil"/>
            </w:tcBorders>
            <w:vAlign w:val="top"/>
          </w:tcPr>
          <w:p w14:paraId="2C054F2F">
            <w:pPr>
              <w:rPr>
                <w:rFonts w:hint="default" w:ascii="Times New Roman" w:hAnsi="Times New Roman" w:cs="Times New Roman"/>
                <w:sz w:val="18"/>
                <w:szCs w:val="18"/>
              </w:rPr>
            </w:pPr>
            <w:r>
              <w:rPr>
                <w:rFonts w:hint="default" w:ascii="Times New Roman" w:hAnsi="Times New Roman" w:cs="Times New Roman"/>
                <w:b w:val="0"/>
                <w:i w:val="0"/>
                <w:sz w:val="18"/>
                <w:szCs w:val="18"/>
              </w:rPr>
              <w:t>-0.084</w:t>
            </w:r>
          </w:p>
        </w:tc>
        <w:tc>
          <w:tcPr>
            <w:tcW w:w="923" w:type="dxa"/>
            <w:tcBorders>
              <w:top w:val="nil"/>
              <w:left w:val="nil"/>
              <w:bottom w:val="nil"/>
              <w:right w:val="nil"/>
            </w:tcBorders>
            <w:vAlign w:val="top"/>
          </w:tcPr>
          <w:p w14:paraId="12D8DEED">
            <w:pPr>
              <w:rPr>
                <w:rFonts w:hint="default" w:ascii="Times New Roman" w:hAnsi="Times New Roman" w:cs="Times New Roman"/>
                <w:sz w:val="18"/>
                <w:szCs w:val="18"/>
              </w:rPr>
            </w:pPr>
            <w:r>
              <w:rPr>
                <w:rFonts w:hint="default" w:ascii="Times New Roman" w:hAnsi="Times New Roman" w:cs="Times New Roman"/>
                <w:b w:val="0"/>
                <w:i w:val="0"/>
                <w:sz w:val="18"/>
                <w:szCs w:val="18"/>
              </w:rPr>
              <w:t>0.93</w:t>
            </w:r>
          </w:p>
        </w:tc>
        <w:tc>
          <w:tcPr>
            <w:tcW w:w="923" w:type="dxa"/>
            <w:tcBorders>
              <w:top w:val="nil"/>
              <w:left w:val="nil"/>
              <w:bottom w:val="nil"/>
              <w:right w:val="nil"/>
            </w:tcBorders>
            <w:vAlign w:val="top"/>
          </w:tcPr>
          <w:p w14:paraId="03ED6C19">
            <w:pPr>
              <w:rPr>
                <w:rFonts w:hint="default" w:ascii="Times New Roman" w:hAnsi="Times New Roman" w:cs="Times New Roman"/>
                <w:sz w:val="18"/>
                <w:szCs w:val="18"/>
              </w:rPr>
            </w:pPr>
            <w:r>
              <w:rPr>
                <w:rFonts w:hint="default" w:ascii="Times New Roman" w:hAnsi="Times New Roman" w:cs="Times New Roman"/>
                <w:b w:val="0"/>
                <w:i w:val="0"/>
                <w:sz w:val="18"/>
                <w:szCs w:val="18"/>
              </w:rPr>
              <w:t>0.00</w:t>
            </w:r>
          </w:p>
        </w:tc>
        <w:tc>
          <w:tcPr>
            <w:tcW w:w="923" w:type="dxa"/>
            <w:tcBorders>
              <w:top w:val="nil"/>
              <w:left w:val="nil"/>
              <w:bottom w:val="nil"/>
              <w:right w:val="nil"/>
            </w:tcBorders>
            <w:vAlign w:val="top"/>
          </w:tcPr>
          <w:p w14:paraId="669E683E">
            <w:pPr>
              <w:rPr>
                <w:rFonts w:hint="default" w:ascii="Times New Roman" w:hAnsi="Times New Roman" w:cs="Times New Roman"/>
                <w:sz w:val="18"/>
                <w:szCs w:val="18"/>
              </w:rPr>
            </w:pPr>
            <w:r>
              <w:rPr>
                <w:rFonts w:hint="default" w:ascii="Times New Roman" w:hAnsi="Times New Roman" w:cs="Times New Roman"/>
                <w:b w:val="0"/>
                <w:i w:val="0"/>
                <w:sz w:val="18"/>
                <w:szCs w:val="18"/>
              </w:rPr>
              <w:t>1</w:t>
            </w:r>
          </w:p>
        </w:tc>
        <w:tc>
          <w:tcPr>
            <w:tcW w:w="923" w:type="dxa"/>
            <w:tcBorders>
              <w:top w:val="nil"/>
              <w:left w:val="nil"/>
              <w:bottom w:val="nil"/>
              <w:right w:val="nil"/>
            </w:tcBorders>
            <w:vAlign w:val="top"/>
          </w:tcPr>
          <w:p w14:paraId="01B4A2F9">
            <w:pPr>
              <w:rPr>
                <w:rFonts w:hint="default" w:ascii="Times New Roman" w:hAnsi="Times New Roman" w:cs="Times New Roman"/>
                <w:sz w:val="18"/>
                <w:szCs w:val="18"/>
              </w:rPr>
            </w:pPr>
            <w:r>
              <w:rPr>
                <w:rFonts w:hint="default" w:ascii="Times New Roman" w:hAnsi="Times New Roman" w:cs="Times New Roman"/>
                <w:b w:val="0"/>
                <w:i w:val="0"/>
                <w:sz w:val="18"/>
                <w:szCs w:val="18"/>
              </w:rPr>
              <w:t>stable</w:t>
            </w:r>
          </w:p>
        </w:tc>
      </w:tr>
      <w:tr w14:paraId="5AE9D48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923" w:type="dxa"/>
            <w:tcBorders>
              <w:top w:val="nil"/>
              <w:left w:val="nil"/>
              <w:bottom w:val="nil"/>
              <w:right w:val="nil"/>
            </w:tcBorders>
            <w:vAlign w:val="top"/>
          </w:tcPr>
          <w:p w14:paraId="24EBD02A">
            <w:pPr>
              <w:rPr>
                <w:rFonts w:hint="default" w:ascii="Times New Roman" w:hAnsi="Times New Roman" w:cs="Times New Roman"/>
                <w:sz w:val="18"/>
                <w:szCs w:val="18"/>
              </w:rPr>
            </w:pPr>
            <w:r>
              <w:rPr>
                <w:rFonts w:hint="default" w:ascii="Times New Roman" w:hAnsi="Times New Roman" w:cs="Times New Roman"/>
                <w:b w:val="0"/>
                <w:i w:val="0"/>
                <w:sz w:val="18"/>
                <w:szCs w:val="18"/>
              </w:rPr>
              <w:t>Predefined bacterial taxa index -&gt; N</w:t>
            </w:r>
            <w:r>
              <w:rPr>
                <w:rFonts w:hint="default" w:ascii="Times New Roman" w:hAnsi="Times New Roman" w:cs="Times New Roman"/>
                <w:b w:val="0"/>
                <w:i w:val="0"/>
                <w:sz w:val="18"/>
                <w:szCs w:val="18"/>
                <w:lang w:eastAsia="zh-CN"/>
              </w:rPr>
              <w:t xml:space="preserve"> </w:t>
            </w:r>
            <w:r>
              <w:rPr>
                <w:rFonts w:hint="default" w:ascii="Times New Roman" w:hAnsi="Times New Roman" w:cs="Times New Roman"/>
                <w:b w:val="0"/>
                <w:i w:val="0"/>
                <w:sz w:val="18"/>
                <w:szCs w:val="18"/>
              </w:rPr>
              <w:t>functional</w:t>
            </w:r>
            <w:r>
              <w:rPr>
                <w:rFonts w:hint="default" w:ascii="Times New Roman" w:hAnsi="Times New Roman" w:cs="Times New Roman"/>
                <w:b w:val="0"/>
                <w:i w:val="0"/>
                <w:sz w:val="18"/>
                <w:szCs w:val="18"/>
                <w:lang w:eastAsia="zh-CN"/>
              </w:rPr>
              <w:t xml:space="preserve"> </w:t>
            </w:r>
            <w:r>
              <w:rPr>
                <w:rFonts w:hint="default" w:ascii="Times New Roman" w:hAnsi="Times New Roman" w:cs="Times New Roman"/>
                <w:b w:val="0"/>
                <w:i w:val="0"/>
                <w:sz w:val="18"/>
                <w:szCs w:val="18"/>
              </w:rPr>
              <w:t>potential</w:t>
            </w:r>
          </w:p>
        </w:tc>
        <w:tc>
          <w:tcPr>
            <w:tcW w:w="923" w:type="dxa"/>
            <w:tcBorders>
              <w:top w:val="nil"/>
              <w:left w:val="nil"/>
              <w:bottom w:val="nil"/>
              <w:right w:val="nil"/>
            </w:tcBorders>
            <w:vAlign w:val="top"/>
          </w:tcPr>
          <w:p w14:paraId="218FA7DB">
            <w:pPr>
              <w:rPr>
                <w:rFonts w:hint="default" w:ascii="Times New Roman" w:hAnsi="Times New Roman" w:cs="Times New Roman"/>
                <w:sz w:val="18"/>
                <w:szCs w:val="18"/>
              </w:rPr>
            </w:pPr>
            <w:r>
              <w:rPr>
                <w:rFonts w:hint="default" w:ascii="Times New Roman" w:hAnsi="Times New Roman" w:cs="Times New Roman"/>
                <w:b w:val="0"/>
                <w:i w:val="0"/>
                <w:sz w:val="18"/>
                <w:szCs w:val="18"/>
              </w:rPr>
              <w:t>0.595</w:t>
            </w:r>
          </w:p>
        </w:tc>
        <w:tc>
          <w:tcPr>
            <w:tcW w:w="923" w:type="dxa"/>
            <w:tcBorders>
              <w:top w:val="nil"/>
              <w:left w:val="nil"/>
              <w:bottom w:val="nil"/>
              <w:right w:val="nil"/>
            </w:tcBorders>
            <w:vAlign w:val="top"/>
          </w:tcPr>
          <w:p w14:paraId="18DFB901">
            <w:pPr>
              <w:rPr>
                <w:rFonts w:hint="default" w:ascii="Times New Roman" w:hAnsi="Times New Roman" w:cs="Times New Roman"/>
                <w:sz w:val="18"/>
                <w:szCs w:val="18"/>
              </w:rPr>
            </w:pPr>
            <w:r>
              <w:rPr>
                <w:rFonts w:hint="default" w:ascii="Times New Roman" w:hAnsi="Times New Roman" w:cs="Times New Roman"/>
                <w:b w:val="0"/>
                <w:i w:val="0"/>
                <w:sz w:val="18"/>
                <w:szCs w:val="18"/>
              </w:rPr>
              <w:t>0.486</w:t>
            </w:r>
          </w:p>
        </w:tc>
        <w:tc>
          <w:tcPr>
            <w:tcW w:w="923" w:type="dxa"/>
            <w:tcBorders>
              <w:top w:val="nil"/>
              <w:left w:val="nil"/>
              <w:bottom w:val="nil"/>
              <w:right w:val="nil"/>
            </w:tcBorders>
            <w:vAlign w:val="top"/>
          </w:tcPr>
          <w:p w14:paraId="76CECE59">
            <w:pPr>
              <w:rPr>
                <w:rFonts w:hint="default" w:ascii="Times New Roman" w:hAnsi="Times New Roman" w:cs="Times New Roman"/>
                <w:sz w:val="18"/>
                <w:szCs w:val="18"/>
              </w:rPr>
            </w:pPr>
            <w:r>
              <w:rPr>
                <w:rFonts w:hint="default" w:ascii="Times New Roman" w:hAnsi="Times New Roman" w:cs="Times New Roman"/>
                <w:b w:val="0"/>
                <w:i w:val="0"/>
                <w:sz w:val="18"/>
                <w:szCs w:val="18"/>
              </w:rPr>
              <w:t>0.721</w:t>
            </w:r>
          </w:p>
        </w:tc>
        <w:tc>
          <w:tcPr>
            <w:tcW w:w="923" w:type="dxa"/>
            <w:tcBorders>
              <w:top w:val="nil"/>
              <w:left w:val="nil"/>
              <w:bottom w:val="nil"/>
              <w:right w:val="nil"/>
            </w:tcBorders>
            <w:vAlign w:val="top"/>
          </w:tcPr>
          <w:p w14:paraId="67456895">
            <w:pPr>
              <w:rPr>
                <w:rFonts w:hint="default" w:ascii="Times New Roman" w:hAnsi="Times New Roman" w:cs="Times New Roman"/>
                <w:sz w:val="18"/>
                <w:szCs w:val="18"/>
              </w:rPr>
            </w:pPr>
            <w:r>
              <w:rPr>
                <w:rFonts w:hint="default" w:ascii="Times New Roman" w:hAnsi="Times New Roman" w:cs="Times New Roman"/>
                <w:b w:val="0"/>
                <w:i w:val="0"/>
                <w:sz w:val="18"/>
                <w:szCs w:val="18"/>
              </w:rPr>
              <w:t>0.600</w:t>
            </w:r>
          </w:p>
        </w:tc>
        <w:tc>
          <w:tcPr>
            <w:tcW w:w="923" w:type="dxa"/>
            <w:tcBorders>
              <w:top w:val="nil"/>
              <w:left w:val="nil"/>
              <w:bottom w:val="nil"/>
              <w:right w:val="nil"/>
            </w:tcBorders>
            <w:vAlign w:val="top"/>
          </w:tcPr>
          <w:p w14:paraId="642172BB">
            <w:pPr>
              <w:rPr>
                <w:rFonts w:hint="default" w:ascii="Times New Roman" w:hAnsi="Times New Roman" w:cs="Times New Roman"/>
                <w:sz w:val="18"/>
                <w:szCs w:val="18"/>
              </w:rPr>
            </w:pPr>
            <w:r>
              <w:rPr>
                <w:rFonts w:hint="default" w:ascii="Times New Roman" w:hAnsi="Times New Roman" w:cs="Times New Roman"/>
                <w:b w:val="0"/>
                <w:i w:val="0"/>
                <w:sz w:val="18"/>
                <w:szCs w:val="18"/>
              </w:rPr>
              <w:t>1.00</w:t>
            </w:r>
          </w:p>
        </w:tc>
        <w:tc>
          <w:tcPr>
            <w:tcW w:w="923" w:type="dxa"/>
            <w:tcBorders>
              <w:top w:val="nil"/>
              <w:left w:val="nil"/>
              <w:bottom w:val="nil"/>
              <w:right w:val="nil"/>
            </w:tcBorders>
            <w:vAlign w:val="top"/>
          </w:tcPr>
          <w:p w14:paraId="3D8EB056">
            <w:pPr>
              <w:rPr>
                <w:rFonts w:hint="default" w:ascii="Times New Roman" w:hAnsi="Times New Roman" w:cs="Times New Roman"/>
                <w:sz w:val="18"/>
                <w:szCs w:val="18"/>
              </w:rPr>
            </w:pPr>
            <w:r>
              <w:rPr>
                <w:rFonts w:hint="default" w:ascii="Times New Roman" w:hAnsi="Times New Roman" w:cs="Times New Roman"/>
                <w:b w:val="0"/>
                <w:i w:val="0"/>
                <w:sz w:val="18"/>
                <w:szCs w:val="18"/>
              </w:rPr>
              <w:t>0.87</w:t>
            </w:r>
          </w:p>
        </w:tc>
        <w:tc>
          <w:tcPr>
            <w:tcW w:w="923" w:type="dxa"/>
            <w:tcBorders>
              <w:top w:val="nil"/>
              <w:left w:val="nil"/>
              <w:bottom w:val="nil"/>
              <w:right w:val="nil"/>
            </w:tcBorders>
            <w:vAlign w:val="top"/>
          </w:tcPr>
          <w:p w14:paraId="71714FF5">
            <w:pPr>
              <w:rPr>
                <w:rFonts w:hint="default" w:ascii="Times New Roman" w:hAnsi="Times New Roman" w:cs="Times New Roman"/>
                <w:sz w:val="18"/>
                <w:szCs w:val="18"/>
              </w:rPr>
            </w:pPr>
            <w:r>
              <w:rPr>
                <w:rFonts w:hint="default" w:ascii="Times New Roman" w:hAnsi="Times New Roman" w:cs="Times New Roman"/>
                <w:b w:val="0"/>
                <w:i w:val="0"/>
                <w:sz w:val="18"/>
                <w:szCs w:val="18"/>
              </w:rPr>
              <w:t>0</w:t>
            </w:r>
          </w:p>
        </w:tc>
        <w:tc>
          <w:tcPr>
            <w:tcW w:w="923" w:type="dxa"/>
            <w:tcBorders>
              <w:top w:val="nil"/>
              <w:left w:val="nil"/>
              <w:bottom w:val="nil"/>
              <w:right w:val="nil"/>
            </w:tcBorders>
            <w:vAlign w:val="top"/>
          </w:tcPr>
          <w:p w14:paraId="063F4A01">
            <w:pPr>
              <w:rPr>
                <w:rFonts w:hint="default" w:ascii="Times New Roman" w:hAnsi="Times New Roman" w:cs="Times New Roman"/>
                <w:sz w:val="18"/>
                <w:szCs w:val="18"/>
              </w:rPr>
            </w:pPr>
            <w:r>
              <w:rPr>
                <w:rFonts w:hint="default" w:ascii="Times New Roman" w:hAnsi="Times New Roman" w:cs="Times New Roman"/>
                <w:b w:val="0"/>
                <w:i w:val="0"/>
                <w:sz w:val="18"/>
                <w:szCs w:val="18"/>
              </w:rPr>
              <w:t>stable</w:t>
            </w:r>
          </w:p>
        </w:tc>
      </w:tr>
      <w:tr w14:paraId="2A1778B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923" w:type="dxa"/>
            <w:tcBorders>
              <w:top w:val="nil"/>
              <w:left w:val="nil"/>
              <w:bottom w:val="nil"/>
              <w:right w:val="nil"/>
            </w:tcBorders>
            <w:vAlign w:val="top"/>
          </w:tcPr>
          <w:p w14:paraId="3AE83E54">
            <w:pPr>
              <w:rPr>
                <w:rFonts w:hint="default" w:ascii="Times New Roman" w:hAnsi="Times New Roman" w:cs="Times New Roman"/>
                <w:sz w:val="18"/>
                <w:szCs w:val="18"/>
              </w:rPr>
            </w:pPr>
            <w:r>
              <w:rPr>
                <w:rFonts w:hint="default" w:ascii="Times New Roman" w:hAnsi="Times New Roman" w:cs="Times New Roman"/>
                <w:b w:val="0"/>
                <w:i w:val="0"/>
                <w:sz w:val="18"/>
                <w:szCs w:val="18"/>
              </w:rPr>
              <w:t>Predefined bacterial taxa index -&gt; P</w:t>
            </w:r>
            <w:r>
              <w:rPr>
                <w:rFonts w:hint="default" w:ascii="Times New Roman" w:hAnsi="Times New Roman" w:cs="Times New Roman"/>
                <w:b w:val="0"/>
                <w:i w:val="0"/>
                <w:sz w:val="18"/>
                <w:szCs w:val="18"/>
                <w:lang w:eastAsia="zh-CN"/>
              </w:rPr>
              <w:t xml:space="preserve"> </w:t>
            </w:r>
            <w:r>
              <w:rPr>
                <w:rFonts w:hint="default" w:ascii="Times New Roman" w:hAnsi="Times New Roman" w:cs="Times New Roman"/>
                <w:b w:val="0"/>
                <w:i w:val="0"/>
                <w:sz w:val="18"/>
                <w:szCs w:val="18"/>
              </w:rPr>
              <w:t>functional</w:t>
            </w:r>
            <w:r>
              <w:rPr>
                <w:rFonts w:hint="default" w:ascii="Times New Roman" w:hAnsi="Times New Roman" w:cs="Times New Roman"/>
                <w:b w:val="0"/>
                <w:i w:val="0"/>
                <w:sz w:val="18"/>
                <w:szCs w:val="18"/>
                <w:lang w:eastAsia="zh-CN"/>
              </w:rPr>
              <w:t xml:space="preserve"> </w:t>
            </w:r>
            <w:r>
              <w:rPr>
                <w:rFonts w:hint="default" w:ascii="Times New Roman" w:hAnsi="Times New Roman" w:cs="Times New Roman"/>
                <w:b w:val="0"/>
                <w:i w:val="0"/>
                <w:sz w:val="18"/>
                <w:szCs w:val="18"/>
              </w:rPr>
              <w:t>potential</w:t>
            </w:r>
          </w:p>
        </w:tc>
        <w:tc>
          <w:tcPr>
            <w:tcW w:w="923" w:type="dxa"/>
            <w:tcBorders>
              <w:top w:val="nil"/>
              <w:left w:val="nil"/>
              <w:bottom w:val="nil"/>
              <w:right w:val="nil"/>
            </w:tcBorders>
            <w:vAlign w:val="top"/>
          </w:tcPr>
          <w:p w14:paraId="428FCC7D">
            <w:pPr>
              <w:rPr>
                <w:rFonts w:hint="default" w:ascii="Times New Roman" w:hAnsi="Times New Roman" w:cs="Times New Roman"/>
                <w:sz w:val="18"/>
                <w:szCs w:val="18"/>
              </w:rPr>
            </w:pPr>
            <w:r>
              <w:rPr>
                <w:rFonts w:hint="default" w:ascii="Times New Roman" w:hAnsi="Times New Roman" w:cs="Times New Roman"/>
                <w:b w:val="0"/>
                <w:i w:val="0"/>
                <w:sz w:val="18"/>
                <w:szCs w:val="18"/>
              </w:rPr>
              <w:t>0.067</w:t>
            </w:r>
          </w:p>
        </w:tc>
        <w:tc>
          <w:tcPr>
            <w:tcW w:w="923" w:type="dxa"/>
            <w:tcBorders>
              <w:top w:val="nil"/>
              <w:left w:val="nil"/>
              <w:bottom w:val="nil"/>
              <w:right w:val="nil"/>
            </w:tcBorders>
            <w:vAlign w:val="top"/>
          </w:tcPr>
          <w:p w14:paraId="74C4626D">
            <w:pPr>
              <w:rPr>
                <w:rFonts w:hint="default" w:ascii="Times New Roman" w:hAnsi="Times New Roman" w:cs="Times New Roman"/>
                <w:sz w:val="18"/>
                <w:szCs w:val="18"/>
              </w:rPr>
            </w:pPr>
            <w:r>
              <w:rPr>
                <w:rFonts w:hint="default" w:ascii="Times New Roman" w:hAnsi="Times New Roman" w:cs="Times New Roman"/>
                <w:b w:val="0"/>
                <w:i w:val="0"/>
                <w:sz w:val="18"/>
                <w:szCs w:val="18"/>
              </w:rPr>
              <w:t>-0.240</w:t>
            </w:r>
          </w:p>
        </w:tc>
        <w:tc>
          <w:tcPr>
            <w:tcW w:w="923" w:type="dxa"/>
            <w:tcBorders>
              <w:top w:val="nil"/>
              <w:left w:val="nil"/>
              <w:bottom w:val="nil"/>
              <w:right w:val="nil"/>
            </w:tcBorders>
            <w:vAlign w:val="top"/>
          </w:tcPr>
          <w:p w14:paraId="7B0347C6">
            <w:pPr>
              <w:rPr>
                <w:rFonts w:hint="default" w:ascii="Times New Roman" w:hAnsi="Times New Roman" w:cs="Times New Roman"/>
                <w:sz w:val="18"/>
                <w:szCs w:val="18"/>
              </w:rPr>
            </w:pPr>
            <w:r>
              <w:rPr>
                <w:rFonts w:hint="default" w:ascii="Times New Roman" w:hAnsi="Times New Roman" w:cs="Times New Roman"/>
                <w:b w:val="0"/>
                <w:i w:val="0"/>
                <w:sz w:val="18"/>
                <w:szCs w:val="18"/>
              </w:rPr>
              <w:t>0.229</w:t>
            </w:r>
          </w:p>
        </w:tc>
        <w:tc>
          <w:tcPr>
            <w:tcW w:w="923" w:type="dxa"/>
            <w:tcBorders>
              <w:top w:val="nil"/>
              <w:left w:val="nil"/>
              <w:bottom w:val="nil"/>
              <w:right w:val="nil"/>
            </w:tcBorders>
            <w:vAlign w:val="top"/>
          </w:tcPr>
          <w:p w14:paraId="683214F4">
            <w:pPr>
              <w:rPr>
                <w:rFonts w:hint="default" w:ascii="Times New Roman" w:hAnsi="Times New Roman" w:cs="Times New Roman"/>
                <w:sz w:val="18"/>
                <w:szCs w:val="18"/>
              </w:rPr>
            </w:pPr>
            <w:r>
              <w:rPr>
                <w:rFonts w:hint="default" w:ascii="Times New Roman" w:hAnsi="Times New Roman" w:cs="Times New Roman"/>
                <w:b w:val="0"/>
                <w:i w:val="0"/>
                <w:sz w:val="18"/>
                <w:szCs w:val="18"/>
              </w:rPr>
              <w:t>0.068</w:t>
            </w:r>
          </w:p>
        </w:tc>
        <w:tc>
          <w:tcPr>
            <w:tcW w:w="923" w:type="dxa"/>
            <w:tcBorders>
              <w:top w:val="nil"/>
              <w:left w:val="nil"/>
              <w:bottom w:val="nil"/>
              <w:right w:val="nil"/>
            </w:tcBorders>
            <w:vAlign w:val="top"/>
          </w:tcPr>
          <w:p w14:paraId="7737B58D">
            <w:pPr>
              <w:rPr>
                <w:rFonts w:hint="default" w:ascii="Times New Roman" w:hAnsi="Times New Roman" w:cs="Times New Roman"/>
                <w:sz w:val="18"/>
                <w:szCs w:val="18"/>
              </w:rPr>
            </w:pPr>
            <w:r>
              <w:rPr>
                <w:rFonts w:hint="default" w:ascii="Times New Roman" w:hAnsi="Times New Roman" w:cs="Times New Roman"/>
                <w:b w:val="0"/>
                <w:i w:val="0"/>
                <w:sz w:val="18"/>
                <w:szCs w:val="18"/>
              </w:rPr>
              <w:t>0.93</w:t>
            </w:r>
          </w:p>
        </w:tc>
        <w:tc>
          <w:tcPr>
            <w:tcW w:w="923" w:type="dxa"/>
            <w:tcBorders>
              <w:top w:val="nil"/>
              <w:left w:val="nil"/>
              <w:bottom w:val="nil"/>
              <w:right w:val="nil"/>
            </w:tcBorders>
            <w:vAlign w:val="top"/>
          </w:tcPr>
          <w:p w14:paraId="3BDAD975">
            <w:pPr>
              <w:rPr>
                <w:rFonts w:hint="default" w:ascii="Times New Roman" w:hAnsi="Times New Roman" w:cs="Times New Roman"/>
                <w:sz w:val="18"/>
                <w:szCs w:val="18"/>
              </w:rPr>
            </w:pPr>
            <w:r>
              <w:rPr>
                <w:rFonts w:hint="default" w:ascii="Times New Roman" w:hAnsi="Times New Roman" w:cs="Times New Roman"/>
                <w:b w:val="0"/>
                <w:i w:val="0"/>
                <w:sz w:val="18"/>
                <w:szCs w:val="18"/>
              </w:rPr>
              <w:t>0.00</w:t>
            </w:r>
          </w:p>
        </w:tc>
        <w:tc>
          <w:tcPr>
            <w:tcW w:w="923" w:type="dxa"/>
            <w:tcBorders>
              <w:top w:val="nil"/>
              <w:left w:val="nil"/>
              <w:bottom w:val="nil"/>
              <w:right w:val="nil"/>
            </w:tcBorders>
            <w:vAlign w:val="top"/>
          </w:tcPr>
          <w:p w14:paraId="0E98A342">
            <w:pPr>
              <w:rPr>
                <w:rFonts w:hint="default" w:ascii="Times New Roman" w:hAnsi="Times New Roman" w:cs="Times New Roman"/>
                <w:sz w:val="18"/>
                <w:szCs w:val="18"/>
              </w:rPr>
            </w:pPr>
            <w:r>
              <w:rPr>
                <w:rFonts w:hint="default" w:ascii="Times New Roman" w:hAnsi="Times New Roman" w:cs="Times New Roman"/>
                <w:b w:val="0"/>
                <w:i w:val="0"/>
                <w:sz w:val="18"/>
                <w:szCs w:val="18"/>
              </w:rPr>
              <w:t>1</w:t>
            </w:r>
          </w:p>
        </w:tc>
        <w:tc>
          <w:tcPr>
            <w:tcW w:w="923" w:type="dxa"/>
            <w:tcBorders>
              <w:top w:val="nil"/>
              <w:left w:val="nil"/>
              <w:bottom w:val="nil"/>
              <w:right w:val="nil"/>
            </w:tcBorders>
            <w:vAlign w:val="top"/>
          </w:tcPr>
          <w:p w14:paraId="22A1A1F0">
            <w:pPr>
              <w:rPr>
                <w:rFonts w:hint="default" w:ascii="Times New Roman" w:hAnsi="Times New Roman" w:cs="Times New Roman"/>
                <w:sz w:val="18"/>
                <w:szCs w:val="18"/>
              </w:rPr>
            </w:pPr>
            <w:r>
              <w:rPr>
                <w:rFonts w:hint="default" w:ascii="Times New Roman" w:hAnsi="Times New Roman" w:cs="Times New Roman"/>
                <w:b w:val="0"/>
                <w:i w:val="0"/>
                <w:sz w:val="18"/>
                <w:szCs w:val="18"/>
              </w:rPr>
              <w:t>stable</w:t>
            </w:r>
          </w:p>
        </w:tc>
      </w:tr>
      <w:tr w14:paraId="2CDBD2A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923" w:type="dxa"/>
            <w:tcBorders>
              <w:top w:val="nil"/>
              <w:left w:val="nil"/>
              <w:bottom w:val="nil"/>
              <w:right w:val="nil"/>
            </w:tcBorders>
            <w:vAlign w:val="top"/>
          </w:tcPr>
          <w:p w14:paraId="2DEBC4CC">
            <w:pPr>
              <w:rPr>
                <w:rFonts w:hint="eastAsia" w:ascii="Times New Roman" w:hAnsi="Times New Roman" w:cs="Times New Roman" w:eastAsiaTheme="minorEastAsia"/>
                <w:sz w:val="18"/>
                <w:szCs w:val="18"/>
                <w:lang w:eastAsia="zh-CN"/>
              </w:rPr>
            </w:pPr>
            <w:r>
              <w:rPr>
                <w:rFonts w:hint="default" w:ascii="Times New Roman" w:hAnsi="Times New Roman" w:cs="Times New Roman"/>
                <w:b w:val="0"/>
                <w:i w:val="0"/>
                <w:sz w:val="18"/>
                <w:szCs w:val="18"/>
              </w:rPr>
              <w:t>C</w:t>
            </w:r>
            <w:r>
              <w:rPr>
                <w:rFonts w:hint="default" w:ascii="Times New Roman" w:hAnsi="Times New Roman" w:cs="Times New Roman"/>
                <w:b w:val="0"/>
                <w:i w:val="0"/>
                <w:sz w:val="18"/>
                <w:szCs w:val="18"/>
                <w:lang w:eastAsia="zh-CN"/>
              </w:rPr>
              <w:t xml:space="preserve"> </w:t>
            </w:r>
            <w:r>
              <w:rPr>
                <w:rFonts w:hint="default" w:ascii="Times New Roman" w:hAnsi="Times New Roman" w:cs="Times New Roman"/>
                <w:b w:val="0"/>
                <w:i w:val="0"/>
                <w:sz w:val="18"/>
                <w:szCs w:val="18"/>
              </w:rPr>
              <w:t>functional</w:t>
            </w:r>
            <w:r>
              <w:rPr>
                <w:rFonts w:hint="default" w:ascii="Times New Roman" w:hAnsi="Times New Roman" w:cs="Times New Roman"/>
                <w:b w:val="0"/>
                <w:i w:val="0"/>
                <w:sz w:val="18"/>
                <w:szCs w:val="18"/>
                <w:lang w:eastAsia="zh-CN"/>
              </w:rPr>
              <w:t xml:space="preserve"> </w:t>
            </w:r>
            <w:r>
              <w:rPr>
                <w:rFonts w:hint="default" w:ascii="Times New Roman" w:hAnsi="Times New Roman" w:cs="Times New Roman"/>
                <w:b w:val="0"/>
                <w:i w:val="0"/>
                <w:sz w:val="18"/>
                <w:szCs w:val="18"/>
              </w:rPr>
              <w:t xml:space="preserve">potential -&gt; </w:t>
            </w:r>
            <w:r>
              <w:rPr>
                <w:rFonts w:hint="eastAsia" w:ascii="Times New Roman" w:hAnsi="Times New Roman" w:cs="Times New Roman"/>
                <w:b w:val="0"/>
                <w:i w:val="0"/>
                <w:sz w:val="18"/>
                <w:szCs w:val="18"/>
                <w:lang w:eastAsia="zh-CN"/>
              </w:rPr>
              <w:t>Integrated DCI</w:t>
            </w:r>
          </w:p>
        </w:tc>
        <w:tc>
          <w:tcPr>
            <w:tcW w:w="923" w:type="dxa"/>
            <w:tcBorders>
              <w:top w:val="nil"/>
              <w:left w:val="nil"/>
              <w:bottom w:val="nil"/>
              <w:right w:val="nil"/>
            </w:tcBorders>
            <w:vAlign w:val="top"/>
          </w:tcPr>
          <w:p w14:paraId="2DC98FEF">
            <w:pPr>
              <w:rPr>
                <w:rFonts w:hint="default" w:ascii="Times New Roman" w:hAnsi="Times New Roman" w:cs="Times New Roman"/>
                <w:sz w:val="18"/>
                <w:szCs w:val="18"/>
              </w:rPr>
            </w:pPr>
            <w:r>
              <w:rPr>
                <w:rFonts w:hint="default" w:ascii="Times New Roman" w:hAnsi="Times New Roman" w:cs="Times New Roman"/>
                <w:b w:val="0"/>
                <w:i w:val="0"/>
                <w:sz w:val="18"/>
                <w:szCs w:val="18"/>
              </w:rPr>
              <w:t>-0.554</w:t>
            </w:r>
          </w:p>
        </w:tc>
        <w:tc>
          <w:tcPr>
            <w:tcW w:w="923" w:type="dxa"/>
            <w:tcBorders>
              <w:top w:val="nil"/>
              <w:left w:val="nil"/>
              <w:bottom w:val="nil"/>
              <w:right w:val="nil"/>
            </w:tcBorders>
            <w:vAlign w:val="top"/>
          </w:tcPr>
          <w:p w14:paraId="0479C886">
            <w:pPr>
              <w:rPr>
                <w:rFonts w:hint="default" w:ascii="Times New Roman" w:hAnsi="Times New Roman" w:cs="Times New Roman"/>
                <w:sz w:val="18"/>
                <w:szCs w:val="18"/>
              </w:rPr>
            </w:pPr>
            <w:r>
              <w:rPr>
                <w:rFonts w:hint="default" w:ascii="Times New Roman" w:hAnsi="Times New Roman" w:cs="Times New Roman"/>
                <w:b w:val="0"/>
                <w:i w:val="0"/>
                <w:sz w:val="18"/>
                <w:szCs w:val="18"/>
              </w:rPr>
              <w:t>-0.763</w:t>
            </w:r>
          </w:p>
        </w:tc>
        <w:tc>
          <w:tcPr>
            <w:tcW w:w="923" w:type="dxa"/>
            <w:tcBorders>
              <w:top w:val="nil"/>
              <w:left w:val="nil"/>
              <w:bottom w:val="nil"/>
              <w:right w:val="nil"/>
            </w:tcBorders>
            <w:vAlign w:val="top"/>
          </w:tcPr>
          <w:p w14:paraId="6E425E9E">
            <w:pPr>
              <w:rPr>
                <w:rFonts w:hint="default" w:ascii="Times New Roman" w:hAnsi="Times New Roman" w:cs="Times New Roman"/>
                <w:sz w:val="18"/>
                <w:szCs w:val="18"/>
              </w:rPr>
            </w:pPr>
            <w:r>
              <w:rPr>
                <w:rFonts w:hint="default" w:ascii="Times New Roman" w:hAnsi="Times New Roman" w:cs="Times New Roman"/>
                <w:b w:val="0"/>
                <w:i w:val="0"/>
                <w:sz w:val="18"/>
                <w:szCs w:val="18"/>
              </w:rPr>
              <w:t>-0.243</w:t>
            </w:r>
          </w:p>
        </w:tc>
        <w:tc>
          <w:tcPr>
            <w:tcW w:w="923" w:type="dxa"/>
            <w:tcBorders>
              <w:top w:val="nil"/>
              <w:left w:val="nil"/>
              <w:bottom w:val="nil"/>
              <w:right w:val="nil"/>
            </w:tcBorders>
            <w:vAlign w:val="top"/>
          </w:tcPr>
          <w:p w14:paraId="1BFC715D">
            <w:pPr>
              <w:rPr>
                <w:rFonts w:hint="default" w:ascii="Times New Roman" w:hAnsi="Times New Roman" w:cs="Times New Roman"/>
                <w:sz w:val="18"/>
                <w:szCs w:val="18"/>
              </w:rPr>
            </w:pPr>
            <w:r>
              <w:rPr>
                <w:rFonts w:hint="default" w:ascii="Times New Roman" w:hAnsi="Times New Roman" w:cs="Times New Roman"/>
                <w:b w:val="0"/>
                <w:i w:val="0"/>
                <w:sz w:val="18"/>
                <w:szCs w:val="18"/>
              </w:rPr>
              <w:t>-0.572</w:t>
            </w:r>
          </w:p>
        </w:tc>
        <w:tc>
          <w:tcPr>
            <w:tcW w:w="923" w:type="dxa"/>
            <w:tcBorders>
              <w:top w:val="nil"/>
              <w:left w:val="nil"/>
              <w:bottom w:val="nil"/>
              <w:right w:val="nil"/>
            </w:tcBorders>
            <w:vAlign w:val="top"/>
          </w:tcPr>
          <w:p w14:paraId="78B5AD4E">
            <w:pPr>
              <w:rPr>
                <w:rFonts w:hint="default" w:ascii="Times New Roman" w:hAnsi="Times New Roman" w:cs="Times New Roman"/>
                <w:sz w:val="18"/>
                <w:szCs w:val="18"/>
              </w:rPr>
            </w:pPr>
            <w:r>
              <w:rPr>
                <w:rFonts w:hint="default" w:ascii="Times New Roman" w:hAnsi="Times New Roman" w:cs="Times New Roman"/>
                <w:b w:val="0"/>
                <w:i w:val="0"/>
                <w:sz w:val="18"/>
                <w:szCs w:val="18"/>
              </w:rPr>
              <w:t>1.00</w:t>
            </w:r>
          </w:p>
        </w:tc>
        <w:tc>
          <w:tcPr>
            <w:tcW w:w="923" w:type="dxa"/>
            <w:tcBorders>
              <w:top w:val="nil"/>
              <w:left w:val="nil"/>
              <w:bottom w:val="nil"/>
              <w:right w:val="nil"/>
            </w:tcBorders>
            <w:vAlign w:val="top"/>
          </w:tcPr>
          <w:p w14:paraId="4B9A995E">
            <w:pPr>
              <w:rPr>
                <w:rFonts w:hint="default" w:ascii="Times New Roman" w:hAnsi="Times New Roman" w:cs="Times New Roman"/>
                <w:sz w:val="18"/>
                <w:szCs w:val="18"/>
              </w:rPr>
            </w:pPr>
            <w:r>
              <w:rPr>
                <w:rFonts w:hint="default" w:ascii="Times New Roman" w:hAnsi="Times New Roman" w:cs="Times New Roman"/>
                <w:b w:val="0"/>
                <w:i w:val="0"/>
                <w:sz w:val="18"/>
                <w:szCs w:val="18"/>
              </w:rPr>
              <w:t>0.07</w:t>
            </w:r>
          </w:p>
        </w:tc>
        <w:tc>
          <w:tcPr>
            <w:tcW w:w="923" w:type="dxa"/>
            <w:tcBorders>
              <w:top w:val="nil"/>
              <w:left w:val="nil"/>
              <w:bottom w:val="nil"/>
              <w:right w:val="nil"/>
            </w:tcBorders>
            <w:vAlign w:val="top"/>
          </w:tcPr>
          <w:p w14:paraId="1B88E114">
            <w:pPr>
              <w:rPr>
                <w:rFonts w:hint="default" w:ascii="Times New Roman" w:hAnsi="Times New Roman" w:cs="Times New Roman"/>
                <w:sz w:val="18"/>
                <w:szCs w:val="18"/>
              </w:rPr>
            </w:pPr>
            <w:r>
              <w:rPr>
                <w:rFonts w:hint="default" w:ascii="Times New Roman" w:hAnsi="Times New Roman" w:cs="Times New Roman"/>
                <w:b w:val="0"/>
                <w:i w:val="0"/>
                <w:sz w:val="18"/>
                <w:szCs w:val="18"/>
              </w:rPr>
              <w:t>0</w:t>
            </w:r>
          </w:p>
        </w:tc>
        <w:tc>
          <w:tcPr>
            <w:tcW w:w="923" w:type="dxa"/>
            <w:tcBorders>
              <w:top w:val="nil"/>
              <w:left w:val="nil"/>
              <w:bottom w:val="nil"/>
              <w:right w:val="nil"/>
            </w:tcBorders>
            <w:vAlign w:val="top"/>
          </w:tcPr>
          <w:p w14:paraId="7C62834C">
            <w:pPr>
              <w:rPr>
                <w:rFonts w:hint="default" w:ascii="Times New Roman" w:hAnsi="Times New Roman" w:cs="Times New Roman"/>
                <w:sz w:val="18"/>
                <w:szCs w:val="18"/>
              </w:rPr>
            </w:pPr>
            <w:r>
              <w:rPr>
                <w:rFonts w:hint="default" w:ascii="Times New Roman" w:hAnsi="Times New Roman" w:cs="Times New Roman"/>
                <w:b w:val="0"/>
                <w:i w:val="0"/>
                <w:sz w:val="18"/>
                <w:szCs w:val="18"/>
              </w:rPr>
              <w:t>stable</w:t>
            </w:r>
          </w:p>
        </w:tc>
      </w:tr>
      <w:tr w14:paraId="44EE5B9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923" w:type="dxa"/>
            <w:tcBorders>
              <w:top w:val="nil"/>
              <w:left w:val="nil"/>
              <w:bottom w:val="nil"/>
              <w:right w:val="nil"/>
            </w:tcBorders>
            <w:vAlign w:val="top"/>
          </w:tcPr>
          <w:p w14:paraId="25EFC8BF">
            <w:pPr>
              <w:rPr>
                <w:rFonts w:hint="eastAsia" w:ascii="Times New Roman" w:hAnsi="Times New Roman" w:cs="Times New Roman" w:eastAsiaTheme="minorEastAsia"/>
                <w:sz w:val="18"/>
                <w:szCs w:val="18"/>
                <w:lang w:eastAsia="zh-CN"/>
              </w:rPr>
            </w:pPr>
            <w:r>
              <w:rPr>
                <w:rFonts w:hint="default" w:ascii="Times New Roman" w:hAnsi="Times New Roman" w:cs="Times New Roman"/>
                <w:b w:val="0"/>
                <w:i w:val="0"/>
                <w:sz w:val="18"/>
                <w:szCs w:val="18"/>
              </w:rPr>
              <w:t>N</w:t>
            </w:r>
            <w:r>
              <w:rPr>
                <w:rFonts w:hint="default" w:ascii="Times New Roman" w:hAnsi="Times New Roman" w:cs="Times New Roman"/>
                <w:b w:val="0"/>
                <w:i w:val="0"/>
                <w:sz w:val="18"/>
                <w:szCs w:val="18"/>
                <w:lang w:eastAsia="zh-CN"/>
              </w:rPr>
              <w:t xml:space="preserve"> </w:t>
            </w:r>
            <w:r>
              <w:rPr>
                <w:rFonts w:hint="default" w:ascii="Times New Roman" w:hAnsi="Times New Roman" w:cs="Times New Roman"/>
                <w:b w:val="0"/>
                <w:i w:val="0"/>
                <w:sz w:val="18"/>
                <w:szCs w:val="18"/>
              </w:rPr>
              <w:t>functional</w:t>
            </w:r>
            <w:r>
              <w:rPr>
                <w:rFonts w:hint="default" w:ascii="Times New Roman" w:hAnsi="Times New Roman" w:cs="Times New Roman"/>
                <w:b w:val="0"/>
                <w:i w:val="0"/>
                <w:sz w:val="18"/>
                <w:szCs w:val="18"/>
                <w:lang w:eastAsia="zh-CN"/>
              </w:rPr>
              <w:t xml:space="preserve"> </w:t>
            </w:r>
            <w:r>
              <w:rPr>
                <w:rFonts w:hint="default" w:ascii="Times New Roman" w:hAnsi="Times New Roman" w:cs="Times New Roman"/>
                <w:b w:val="0"/>
                <w:i w:val="0"/>
                <w:sz w:val="18"/>
                <w:szCs w:val="18"/>
              </w:rPr>
              <w:t xml:space="preserve">potential -&gt; </w:t>
            </w:r>
            <w:r>
              <w:rPr>
                <w:rFonts w:hint="eastAsia" w:ascii="Times New Roman" w:hAnsi="Times New Roman" w:cs="Times New Roman"/>
                <w:b w:val="0"/>
                <w:i w:val="0"/>
                <w:sz w:val="18"/>
                <w:szCs w:val="18"/>
                <w:lang w:eastAsia="zh-CN"/>
              </w:rPr>
              <w:t>Integrated DCI</w:t>
            </w:r>
          </w:p>
        </w:tc>
        <w:tc>
          <w:tcPr>
            <w:tcW w:w="923" w:type="dxa"/>
            <w:tcBorders>
              <w:top w:val="nil"/>
              <w:left w:val="nil"/>
              <w:bottom w:val="nil"/>
              <w:right w:val="nil"/>
            </w:tcBorders>
            <w:vAlign w:val="top"/>
          </w:tcPr>
          <w:p w14:paraId="41E29E8B">
            <w:pPr>
              <w:rPr>
                <w:rFonts w:hint="default" w:ascii="Times New Roman" w:hAnsi="Times New Roman" w:cs="Times New Roman"/>
                <w:sz w:val="18"/>
                <w:szCs w:val="18"/>
              </w:rPr>
            </w:pPr>
            <w:r>
              <w:rPr>
                <w:rFonts w:hint="default" w:ascii="Times New Roman" w:hAnsi="Times New Roman" w:cs="Times New Roman"/>
                <w:b w:val="0"/>
                <w:i w:val="0"/>
                <w:sz w:val="18"/>
                <w:szCs w:val="18"/>
              </w:rPr>
              <w:t>0.862</w:t>
            </w:r>
          </w:p>
        </w:tc>
        <w:tc>
          <w:tcPr>
            <w:tcW w:w="923" w:type="dxa"/>
            <w:tcBorders>
              <w:top w:val="nil"/>
              <w:left w:val="nil"/>
              <w:bottom w:val="nil"/>
              <w:right w:val="nil"/>
            </w:tcBorders>
            <w:vAlign w:val="top"/>
          </w:tcPr>
          <w:p w14:paraId="7500F735">
            <w:pPr>
              <w:rPr>
                <w:rFonts w:hint="default" w:ascii="Times New Roman" w:hAnsi="Times New Roman" w:cs="Times New Roman"/>
                <w:sz w:val="18"/>
                <w:szCs w:val="18"/>
              </w:rPr>
            </w:pPr>
            <w:r>
              <w:rPr>
                <w:rFonts w:hint="default" w:ascii="Times New Roman" w:hAnsi="Times New Roman" w:cs="Times New Roman"/>
                <w:b w:val="0"/>
                <w:i w:val="0"/>
                <w:sz w:val="18"/>
                <w:szCs w:val="18"/>
              </w:rPr>
              <w:t>0.765</w:t>
            </w:r>
          </w:p>
        </w:tc>
        <w:tc>
          <w:tcPr>
            <w:tcW w:w="923" w:type="dxa"/>
            <w:tcBorders>
              <w:top w:val="nil"/>
              <w:left w:val="nil"/>
              <w:bottom w:val="nil"/>
              <w:right w:val="nil"/>
            </w:tcBorders>
            <w:vAlign w:val="top"/>
          </w:tcPr>
          <w:p w14:paraId="2AFADCB2">
            <w:pPr>
              <w:rPr>
                <w:rFonts w:hint="default" w:ascii="Times New Roman" w:hAnsi="Times New Roman" w:cs="Times New Roman"/>
                <w:sz w:val="18"/>
                <w:szCs w:val="18"/>
              </w:rPr>
            </w:pPr>
            <w:r>
              <w:rPr>
                <w:rFonts w:hint="default" w:ascii="Times New Roman" w:hAnsi="Times New Roman" w:cs="Times New Roman"/>
                <w:b w:val="0"/>
                <w:i w:val="0"/>
                <w:sz w:val="18"/>
                <w:szCs w:val="18"/>
              </w:rPr>
              <w:t>0.972</w:t>
            </w:r>
          </w:p>
        </w:tc>
        <w:tc>
          <w:tcPr>
            <w:tcW w:w="923" w:type="dxa"/>
            <w:tcBorders>
              <w:top w:val="nil"/>
              <w:left w:val="nil"/>
              <w:bottom w:val="nil"/>
              <w:right w:val="nil"/>
            </w:tcBorders>
            <w:vAlign w:val="top"/>
          </w:tcPr>
          <w:p w14:paraId="45D8E4C6">
            <w:pPr>
              <w:rPr>
                <w:rFonts w:hint="default" w:ascii="Times New Roman" w:hAnsi="Times New Roman" w:cs="Times New Roman"/>
                <w:sz w:val="18"/>
                <w:szCs w:val="18"/>
              </w:rPr>
            </w:pPr>
            <w:r>
              <w:rPr>
                <w:rFonts w:hint="default" w:ascii="Times New Roman" w:hAnsi="Times New Roman" w:cs="Times New Roman"/>
                <w:b w:val="0"/>
                <w:i w:val="0"/>
                <w:sz w:val="18"/>
                <w:szCs w:val="18"/>
              </w:rPr>
              <w:t>0.857</w:t>
            </w:r>
          </w:p>
        </w:tc>
        <w:tc>
          <w:tcPr>
            <w:tcW w:w="923" w:type="dxa"/>
            <w:tcBorders>
              <w:top w:val="nil"/>
              <w:left w:val="nil"/>
              <w:bottom w:val="nil"/>
              <w:right w:val="nil"/>
            </w:tcBorders>
            <w:vAlign w:val="top"/>
          </w:tcPr>
          <w:p w14:paraId="60EE6FC0">
            <w:pPr>
              <w:rPr>
                <w:rFonts w:hint="default" w:ascii="Times New Roman" w:hAnsi="Times New Roman" w:cs="Times New Roman"/>
                <w:sz w:val="18"/>
                <w:szCs w:val="18"/>
              </w:rPr>
            </w:pPr>
            <w:r>
              <w:rPr>
                <w:rFonts w:hint="default" w:ascii="Times New Roman" w:hAnsi="Times New Roman" w:cs="Times New Roman"/>
                <w:b w:val="0"/>
                <w:i w:val="0"/>
                <w:sz w:val="18"/>
                <w:szCs w:val="18"/>
              </w:rPr>
              <w:t>1.00</w:t>
            </w:r>
          </w:p>
        </w:tc>
        <w:tc>
          <w:tcPr>
            <w:tcW w:w="923" w:type="dxa"/>
            <w:tcBorders>
              <w:top w:val="nil"/>
              <w:left w:val="nil"/>
              <w:bottom w:val="nil"/>
              <w:right w:val="nil"/>
            </w:tcBorders>
            <w:vAlign w:val="top"/>
          </w:tcPr>
          <w:p w14:paraId="09924BD3">
            <w:pPr>
              <w:rPr>
                <w:rFonts w:hint="default" w:ascii="Times New Roman" w:hAnsi="Times New Roman" w:cs="Times New Roman"/>
                <w:sz w:val="18"/>
                <w:szCs w:val="18"/>
              </w:rPr>
            </w:pPr>
            <w:r>
              <w:rPr>
                <w:rFonts w:hint="default" w:ascii="Times New Roman" w:hAnsi="Times New Roman" w:cs="Times New Roman"/>
                <w:b w:val="0"/>
                <w:i w:val="0"/>
                <w:sz w:val="18"/>
                <w:szCs w:val="18"/>
              </w:rPr>
              <w:t>1.00</w:t>
            </w:r>
          </w:p>
        </w:tc>
        <w:tc>
          <w:tcPr>
            <w:tcW w:w="923" w:type="dxa"/>
            <w:tcBorders>
              <w:top w:val="nil"/>
              <w:left w:val="nil"/>
              <w:bottom w:val="nil"/>
              <w:right w:val="nil"/>
            </w:tcBorders>
            <w:vAlign w:val="top"/>
          </w:tcPr>
          <w:p w14:paraId="12D20DC1">
            <w:pPr>
              <w:rPr>
                <w:rFonts w:hint="default" w:ascii="Times New Roman" w:hAnsi="Times New Roman" w:cs="Times New Roman"/>
                <w:sz w:val="18"/>
                <w:szCs w:val="18"/>
              </w:rPr>
            </w:pPr>
            <w:r>
              <w:rPr>
                <w:rFonts w:hint="default" w:ascii="Times New Roman" w:hAnsi="Times New Roman" w:cs="Times New Roman"/>
                <w:b w:val="0"/>
                <w:i w:val="0"/>
                <w:sz w:val="18"/>
                <w:szCs w:val="18"/>
              </w:rPr>
              <w:t>0</w:t>
            </w:r>
          </w:p>
        </w:tc>
        <w:tc>
          <w:tcPr>
            <w:tcW w:w="923" w:type="dxa"/>
            <w:tcBorders>
              <w:top w:val="nil"/>
              <w:left w:val="nil"/>
              <w:bottom w:val="nil"/>
              <w:right w:val="nil"/>
            </w:tcBorders>
            <w:vAlign w:val="top"/>
          </w:tcPr>
          <w:p w14:paraId="60C06BDF">
            <w:pPr>
              <w:rPr>
                <w:rFonts w:hint="default" w:ascii="Times New Roman" w:hAnsi="Times New Roman" w:cs="Times New Roman"/>
                <w:sz w:val="18"/>
                <w:szCs w:val="18"/>
              </w:rPr>
            </w:pPr>
            <w:r>
              <w:rPr>
                <w:rFonts w:hint="default" w:ascii="Times New Roman" w:hAnsi="Times New Roman" w:cs="Times New Roman"/>
                <w:b w:val="0"/>
                <w:i w:val="0"/>
                <w:sz w:val="18"/>
                <w:szCs w:val="18"/>
              </w:rPr>
              <w:t>stable</w:t>
            </w:r>
          </w:p>
        </w:tc>
      </w:tr>
      <w:tr w14:paraId="599DF1A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923" w:type="dxa"/>
            <w:tcBorders>
              <w:top w:val="nil"/>
              <w:left w:val="nil"/>
              <w:bottom w:val="nil"/>
              <w:right w:val="nil"/>
            </w:tcBorders>
            <w:vAlign w:val="top"/>
          </w:tcPr>
          <w:p w14:paraId="200353BF">
            <w:pPr>
              <w:rPr>
                <w:rFonts w:hint="eastAsia" w:ascii="Times New Roman" w:hAnsi="Times New Roman" w:cs="Times New Roman" w:eastAsiaTheme="minorEastAsia"/>
                <w:sz w:val="18"/>
                <w:szCs w:val="18"/>
                <w:lang w:eastAsia="zh-CN"/>
              </w:rPr>
            </w:pPr>
            <w:r>
              <w:rPr>
                <w:rFonts w:hint="default" w:ascii="Times New Roman" w:hAnsi="Times New Roman" w:cs="Times New Roman"/>
                <w:b w:val="0"/>
                <w:i w:val="0"/>
                <w:sz w:val="18"/>
                <w:szCs w:val="18"/>
              </w:rPr>
              <w:t>P</w:t>
            </w:r>
            <w:r>
              <w:rPr>
                <w:rFonts w:hint="default" w:ascii="Times New Roman" w:hAnsi="Times New Roman" w:cs="Times New Roman"/>
                <w:b w:val="0"/>
                <w:i w:val="0"/>
                <w:sz w:val="18"/>
                <w:szCs w:val="18"/>
                <w:lang w:eastAsia="zh-CN"/>
              </w:rPr>
              <w:t xml:space="preserve"> </w:t>
            </w:r>
            <w:r>
              <w:rPr>
                <w:rFonts w:hint="default" w:ascii="Times New Roman" w:hAnsi="Times New Roman" w:cs="Times New Roman"/>
                <w:b w:val="0"/>
                <w:i w:val="0"/>
                <w:sz w:val="18"/>
                <w:szCs w:val="18"/>
              </w:rPr>
              <w:t>functional</w:t>
            </w:r>
            <w:r>
              <w:rPr>
                <w:rFonts w:hint="default" w:ascii="Times New Roman" w:hAnsi="Times New Roman" w:cs="Times New Roman"/>
                <w:b w:val="0"/>
                <w:i w:val="0"/>
                <w:sz w:val="18"/>
                <w:szCs w:val="18"/>
                <w:lang w:eastAsia="zh-CN"/>
              </w:rPr>
              <w:t xml:space="preserve"> </w:t>
            </w:r>
            <w:r>
              <w:rPr>
                <w:rFonts w:hint="default" w:ascii="Times New Roman" w:hAnsi="Times New Roman" w:cs="Times New Roman"/>
                <w:b w:val="0"/>
                <w:i w:val="0"/>
                <w:sz w:val="18"/>
                <w:szCs w:val="18"/>
              </w:rPr>
              <w:t xml:space="preserve">potential -&gt; </w:t>
            </w:r>
            <w:r>
              <w:rPr>
                <w:rFonts w:hint="eastAsia" w:ascii="Times New Roman" w:hAnsi="Times New Roman" w:cs="Times New Roman"/>
                <w:b w:val="0"/>
                <w:i w:val="0"/>
                <w:sz w:val="18"/>
                <w:szCs w:val="18"/>
                <w:lang w:eastAsia="zh-CN"/>
              </w:rPr>
              <w:t>Integrated DCI</w:t>
            </w:r>
          </w:p>
        </w:tc>
        <w:tc>
          <w:tcPr>
            <w:tcW w:w="923" w:type="dxa"/>
            <w:tcBorders>
              <w:top w:val="nil"/>
              <w:left w:val="nil"/>
              <w:bottom w:val="nil"/>
              <w:right w:val="nil"/>
            </w:tcBorders>
            <w:vAlign w:val="top"/>
          </w:tcPr>
          <w:p w14:paraId="728CC5AC">
            <w:pPr>
              <w:rPr>
                <w:rFonts w:hint="default" w:ascii="Times New Roman" w:hAnsi="Times New Roman" w:cs="Times New Roman"/>
                <w:sz w:val="18"/>
                <w:szCs w:val="18"/>
              </w:rPr>
            </w:pPr>
            <w:r>
              <w:rPr>
                <w:rFonts w:hint="default" w:ascii="Times New Roman" w:hAnsi="Times New Roman" w:cs="Times New Roman"/>
                <w:b w:val="0"/>
                <w:i w:val="0"/>
                <w:sz w:val="18"/>
                <w:szCs w:val="18"/>
              </w:rPr>
              <w:t>0.689</w:t>
            </w:r>
          </w:p>
        </w:tc>
        <w:tc>
          <w:tcPr>
            <w:tcW w:w="923" w:type="dxa"/>
            <w:tcBorders>
              <w:top w:val="nil"/>
              <w:left w:val="nil"/>
              <w:bottom w:val="nil"/>
              <w:right w:val="nil"/>
            </w:tcBorders>
            <w:vAlign w:val="top"/>
          </w:tcPr>
          <w:p w14:paraId="61E8D617">
            <w:pPr>
              <w:rPr>
                <w:rFonts w:hint="default" w:ascii="Times New Roman" w:hAnsi="Times New Roman" w:cs="Times New Roman"/>
                <w:sz w:val="18"/>
                <w:szCs w:val="18"/>
              </w:rPr>
            </w:pPr>
            <w:r>
              <w:rPr>
                <w:rFonts w:hint="default" w:ascii="Times New Roman" w:hAnsi="Times New Roman" w:cs="Times New Roman"/>
                <w:b w:val="0"/>
                <w:i w:val="0"/>
                <w:sz w:val="18"/>
                <w:szCs w:val="18"/>
              </w:rPr>
              <w:t>0.413</w:t>
            </w:r>
          </w:p>
        </w:tc>
        <w:tc>
          <w:tcPr>
            <w:tcW w:w="923" w:type="dxa"/>
            <w:tcBorders>
              <w:top w:val="nil"/>
              <w:left w:val="nil"/>
              <w:bottom w:val="nil"/>
              <w:right w:val="nil"/>
            </w:tcBorders>
            <w:vAlign w:val="top"/>
          </w:tcPr>
          <w:p w14:paraId="69CE09AF">
            <w:pPr>
              <w:rPr>
                <w:rFonts w:hint="default" w:ascii="Times New Roman" w:hAnsi="Times New Roman" w:cs="Times New Roman"/>
                <w:sz w:val="18"/>
                <w:szCs w:val="18"/>
              </w:rPr>
            </w:pPr>
            <w:r>
              <w:rPr>
                <w:rFonts w:hint="default" w:ascii="Times New Roman" w:hAnsi="Times New Roman" w:cs="Times New Roman"/>
                <w:b w:val="0"/>
                <w:i w:val="0"/>
                <w:sz w:val="18"/>
                <w:szCs w:val="18"/>
              </w:rPr>
              <w:t>0.827</w:t>
            </w:r>
          </w:p>
        </w:tc>
        <w:tc>
          <w:tcPr>
            <w:tcW w:w="923" w:type="dxa"/>
            <w:tcBorders>
              <w:top w:val="nil"/>
              <w:left w:val="nil"/>
              <w:bottom w:val="nil"/>
              <w:right w:val="nil"/>
            </w:tcBorders>
            <w:vAlign w:val="top"/>
          </w:tcPr>
          <w:p w14:paraId="3DB35D00">
            <w:pPr>
              <w:rPr>
                <w:rFonts w:hint="default" w:ascii="Times New Roman" w:hAnsi="Times New Roman" w:cs="Times New Roman"/>
                <w:sz w:val="18"/>
                <w:szCs w:val="18"/>
              </w:rPr>
            </w:pPr>
            <w:r>
              <w:rPr>
                <w:rFonts w:hint="default" w:ascii="Times New Roman" w:hAnsi="Times New Roman" w:cs="Times New Roman"/>
                <w:b w:val="0"/>
                <w:i w:val="0"/>
                <w:sz w:val="18"/>
                <w:szCs w:val="18"/>
              </w:rPr>
              <w:t>0.698</w:t>
            </w:r>
          </w:p>
        </w:tc>
        <w:tc>
          <w:tcPr>
            <w:tcW w:w="923" w:type="dxa"/>
            <w:tcBorders>
              <w:top w:val="nil"/>
              <w:left w:val="nil"/>
              <w:bottom w:val="nil"/>
              <w:right w:val="nil"/>
            </w:tcBorders>
            <w:vAlign w:val="top"/>
          </w:tcPr>
          <w:p w14:paraId="7804BBF3">
            <w:pPr>
              <w:rPr>
                <w:rFonts w:hint="default" w:ascii="Times New Roman" w:hAnsi="Times New Roman" w:cs="Times New Roman"/>
                <w:sz w:val="18"/>
                <w:szCs w:val="18"/>
              </w:rPr>
            </w:pPr>
            <w:r>
              <w:rPr>
                <w:rFonts w:hint="default" w:ascii="Times New Roman" w:hAnsi="Times New Roman" w:cs="Times New Roman"/>
                <w:b w:val="0"/>
                <w:i w:val="0"/>
                <w:sz w:val="18"/>
                <w:szCs w:val="18"/>
              </w:rPr>
              <w:t>1.00</w:t>
            </w:r>
          </w:p>
        </w:tc>
        <w:tc>
          <w:tcPr>
            <w:tcW w:w="923" w:type="dxa"/>
            <w:tcBorders>
              <w:top w:val="nil"/>
              <w:left w:val="nil"/>
              <w:bottom w:val="nil"/>
              <w:right w:val="nil"/>
            </w:tcBorders>
            <w:vAlign w:val="top"/>
          </w:tcPr>
          <w:p w14:paraId="6D33F77F">
            <w:pPr>
              <w:rPr>
                <w:rFonts w:hint="default" w:ascii="Times New Roman" w:hAnsi="Times New Roman" w:cs="Times New Roman"/>
                <w:sz w:val="18"/>
                <w:szCs w:val="18"/>
              </w:rPr>
            </w:pPr>
            <w:r>
              <w:rPr>
                <w:rFonts w:hint="default" w:ascii="Times New Roman" w:hAnsi="Times New Roman" w:cs="Times New Roman"/>
                <w:b w:val="0"/>
                <w:i w:val="0"/>
                <w:sz w:val="18"/>
                <w:szCs w:val="18"/>
              </w:rPr>
              <w:t>0.80</w:t>
            </w:r>
          </w:p>
        </w:tc>
        <w:tc>
          <w:tcPr>
            <w:tcW w:w="923" w:type="dxa"/>
            <w:tcBorders>
              <w:top w:val="nil"/>
              <w:left w:val="nil"/>
              <w:bottom w:val="nil"/>
              <w:right w:val="nil"/>
            </w:tcBorders>
            <w:vAlign w:val="top"/>
          </w:tcPr>
          <w:p w14:paraId="1FA0DDAA">
            <w:pPr>
              <w:rPr>
                <w:rFonts w:hint="default" w:ascii="Times New Roman" w:hAnsi="Times New Roman" w:cs="Times New Roman"/>
                <w:sz w:val="18"/>
                <w:szCs w:val="18"/>
              </w:rPr>
            </w:pPr>
            <w:r>
              <w:rPr>
                <w:rFonts w:hint="default" w:ascii="Times New Roman" w:hAnsi="Times New Roman" w:cs="Times New Roman"/>
                <w:b w:val="0"/>
                <w:i w:val="0"/>
                <w:sz w:val="18"/>
                <w:szCs w:val="18"/>
              </w:rPr>
              <w:t>0</w:t>
            </w:r>
          </w:p>
        </w:tc>
        <w:tc>
          <w:tcPr>
            <w:tcW w:w="923" w:type="dxa"/>
            <w:tcBorders>
              <w:top w:val="nil"/>
              <w:left w:val="nil"/>
              <w:bottom w:val="nil"/>
              <w:right w:val="nil"/>
            </w:tcBorders>
            <w:vAlign w:val="top"/>
          </w:tcPr>
          <w:p w14:paraId="3C5D0EF5">
            <w:pPr>
              <w:rPr>
                <w:rFonts w:hint="default" w:ascii="Times New Roman" w:hAnsi="Times New Roman" w:cs="Times New Roman"/>
                <w:sz w:val="18"/>
                <w:szCs w:val="18"/>
              </w:rPr>
            </w:pPr>
            <w:r>
              <w:rPr>
                <w:rFonts w:hint="default" w:ascii="Times New Roman" w:hAnsi="Times New Roman" w:cs="Times New Roman"/>
                <w:b w:val="0"/>
                <w:i w:val="0"/>
                <w:sz w:val="18"/>
                <w:szCs w:val="18"/>
              </w:rPr>
              <w:t>stable</w:t>
            </w:r>
          </w:p>
        </w:tc>
      </w:tr>
      <w:tr w14:paraId="688AD90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923" w:type="dxa"/>
            <w:tcBorders>
              <w:top w:val="nil"/>
              <w:left w:val="nil"/>
              <w:bottom w:val="nil"/>
              <w:right w:val="nil"/>
            </w:tcBorders>
            <w:vAlign w:val="top"/>
          </w:tcPr>
          <w:p w14:paraId="55646821">
            <w:pPr>
              <w:rPr>
                <w:rFonts w:hint="default" w:ascii="Times New Roman" w:hAnsi="Times New Roman" w:cs="Times New Roman"/>
                <w:sz w:val="18"/>
                <w:szCs w:val="18"/>
              </w:rPr>
            </w:pPr>
            <w:r>
              <w:rPr>
                <w:rFonts w:hint="eastAsia" w:ascii="Times New Roman" w:hAnsi="Times New Roman" w:cs="Times New Roman"/>
                <w:b w:val="0"/>
                <w:i w:val="0"/>
                <w:sz w:val="18"/>
                <w:szCs w:val="18"/>
                <w:lang w:eastAsia="zh-CN"/>
              </w:rPr>
              <w:t>Integrated DCI</w:t>
            </w:r>
            <w:r>
              <w:rPr>
                <w:rFonts w:hint="default" w:ascii="Times New Roman" w:hAnsi="Times New Roman" w:cs="Times New Roman"/>
                <w:b w:val="0"/>
                <w:i w:val="0"/>
                <w:sz w:val="18"/>
                <w:szCs w:val="18"/>
              </w:rPr>
              <w:t xml:space="preserve"> -&gt; Enzymatic</w:t>
            </w:r>
            <w:r>
              <w:rPr>
                <w:rFonts w:hint="default" w:ascii="Times New Roman" w:hAnsi="Times New Roman" w:cs="Times New Roman"/>
                <w:b w:val="0"/>
                <w:i w:val="0"/>
                <w:sz w:val="18"/>
                <w:szCs w:val="18"/>
                <w:lang w:eastAsia="zh-CN"/>
              </w:rPr>
              <w:t xml:space="preserve"> </w:t>
            </w:r>
            <w:r>
              <w:rPr>
                <w:rFonts w:hint="default" w:ascii="Times New Roman" w:hAnsi="Times New Roman" w:cs="Times New Roman"/>
                <w:b w:val="0"/>
                <w:i w:val="0"/>
                <w:sz w:val="18"/>
                <w:szCs w:val="18"/>
              </w:rPr>
              <w:t>function</w:t>
            </w:r>
          </w:p>
        </w:tc>
        <w:tc>
          <w:tcPr>
            <w:tcW w:w="923" w:type="dxa"/>
            <w:tcBorders>
              <w:top w:val="nil"/>
              <w:left w:val="nil"/>
              <w:bottom w:val="nil"/>
              <w:right w:val="nil"/>
            </w:tcBorders>
            <w:vAlign w:val="top"/>
          </w:tcPr>
          <w:p w14:paraId="402C1C93">
            <w:pPr>
              <w:rPr>
                <w:rFonts w:hint="default" w:ascii="Times New Roman" w:hAnsi="Times New Roman" w:cs="Times New Roman"/>
                <w:sz w:val="18"/>
                <w:szCs w:val="18"/>
              </w:rPr>
            </w:pPr>
            <w:r>
              <w:rPr>
                <w:rFonts w:hint="default" w:ascii="Times New Roman" w:hAnsi="Times New Roman" w:cs="Times New Roman"/>
                <w:b w:val="0"/>
                <w:i w:val="0"/>
                <w:sz w:val="18"/>
                <w:szCs w:val="18"/>
              </w:rPr>
              <w:t>0.948</w:t>
            </w:r>
          </w:p>
        </w:tc>
        <w:tc>
          <w:tcPr>
            <w:tcW w:w="923" w:type="dxa"/>
            <w:tcBorders>
              <w:top w:val="nil"/>
              <w:left w:val="nil"/>
              <w:bottom w:val="nil"/>
              <w:right w:val="nil"/>
            </w:tcBorders>
            <w:vAlign w:val="top"/>
          </w:tcPr>
          <w:p w14:paraId="0C2C8FEA">
            <w:pPr>
              <w:rPr>
                <w:rFonts w:hint="default" w:ascii="Times New Roman" w:hAnsi="Times New Roman" w:cs="Times New Roman"/>
                <w:sz w:val="18"/>
                <w:szCs w:val="18"/>
              </w:rPr>
            </w:pPr>
            <w:r>
              <w:rPr>
                <w:rFonts w:hint="default" w:ascii="Times New Roman" w:hAnsi="Times New Roman" w:cs="Times New Roman"/>
                <w:b w:val="0"/>
                <w:i w:val="0"/>
                <w:sz w:val="18"/>
                <w:szCs w:val="18"/>
              </w:rPr>
              <w:t>0.933</w:t>
            </w:r>
          </w:p>
        </w:tc>
        <w:tc>
          <w:tcPr>
            <w:tcW w:w="923" w:type="dxa"/>
            <w:tcBorders>
              <w:top w:val="nil"/>
              <w:left w:val="nil"/>
              <w:bottom w:val="nil"/>
              <w:right w:val="nil"/>
            </w:tcBorders>
            <w:vAlign w:val="top"/>
          </w:tcPr>
          <w:p w14:paraId="5ECC4511">
            <w:pPr>
              <w:rPr>
                <w:rFonts w:hint="default" w:ascii="Times New Roman" w:hAnsi="Times New Roman" w:cs="Times New Roman"/>
                <w:sz w:val="18"/>
                <w:szCs w:val="18"/>
              </w:rPr>
            </w:pPr>
            <w:r>
              <w:rPr>
                <w:rFonts w:hint="default" w:ascii="Times New Roman" w:hAnsi="Times New Roman" w:cs="Times New Roman"/>
                <w:b w:val="0"/>
                <w:i w:val="0"/>
                <w:sz w:val="18"/>
                <w:szCs w:val="18"/>
              </w:rPr>
              <w:t>0.969</w:t>
            </w:r>
          </w:p>
        </w:tc>
        <w:tc>
          <w:tcPr>
            <w:tcW w:w="923" w:type="dxa"/>
            <w:tcBorders>
              <w:top w:val="nil"/>
              <w:left w:val="nil"/>
              <w:bottom w:val="nil"/>
              <w:right w:val="nil"/>
            </w:tcBorders>
            <w:vAlign w:val="top"/>
          </w:tcPr>
          <w:p w14:paraId="490D7CFF">
            <w:pPr>
              <w:rPr>
                <w:rFonts w:hint="default" w:ascii="Times New Roman" w:hAnsi="Times New Roman" w:cs="Times New Roman"/>
                <w:sz w:val="18"/>
                <w:szCs w:val="18"/>
              </w:rPr>
            </w:pPr>
            <w:r>
              <w:rPr>
                <w:rFonts w:hint="default" w:ascii="Times New Roman" w:hAnsi="Times New Roman" w:cs="Times New Roman"/>
                <w:b w:val="0"/>
                <w:i w:val="0"/>
                <w:sz w:val="18"/>
                <w:szCs w:val="18"/>
              </w:rPr>
              <w:t>0.948</w:t>
            </w:r>
          </w:p>
        </w:tc>
        <w:tc>
          <w:tcPr>
            <w:tcW w:w="923" w:type="dxa"/>
            <w:tcBorders>
              <w:top w:val="nil"/>
              <w:left w:val="nil"/>
              <w:bottom w:val="nil"/>
              <w:right w:val="nil"/>
            </w:tcBorders>
            <w:vAlign w:val="top"/>
          </w:tcPr>
          <w:p w14:paraId="46200A05">
            <w:pPr>
              <w:rPr>
                <w:rFonts w:hint="default" w:ascii="Times New Roman" w:hAnsi="Times New Roman" w:cs="Times New Roman"/>
                <w:sz w:val="18"/>
                <w:szCs w:val="18"/>
              </w:rPr>
            </w:pPr>
            <w:r>
              <w:rPr>
                <w:rFonts w:hint="default" w:ascii="Times New Roman" w:hAnsi="Times New Roman" w:cs="Times New Roman"/>
                <w:b w:val="0"/>
                <w:i w:val="0"/>
                <w:sz w:val="18"/>
                <w:szCs w:val="18"/>
              </w:rPr>
              <w:t>1.00</w:t>
            </w:r>
          </w:p>
        </w:tc>
        <w:tc>
          <w:tcPr>
            <w:tcW w:w="923" w:type="dxa"/>
            <w:tcBorders>
              <w:top w:val="nil"/>
              <w:left w:val="nil"/>
              <w:bottom w:val="nil"/>
              <w:right w:val="nil"/>
            </w:tcBorders>
            <w:vAlign w:val="top"/>
          </w:tcPr>
          <w:p w14:paraId="28244E29">
            <w:pPr>
              <w:rPr>
                <w:rFonts w:hint="default" w:ascii="Times New Roman" w:hAnsi="Times New Roman" w:cs="Times New Roman"/>
                <w:sz w:val="18"/>
                <w:szCs w:val="18"/>
              </w:rPr>
            </w:pPr>
            <w:r>
              <w:rPr>
                <w:rFonts w:hint="default" w:ascii="Times New Roman" w:hAnsi="Times New Roman" w:cs="Times New Roman"/>
                <w:b w:val="0"/>
                <w:i w:val="0"/>
                <w:sz w:val="18"/>
                <w:szCs w:val="18"/>
              </w:rPr>
              <w:t>1.00</w:t>
            </w:r>
          </w:p>
        </w:tc>
        <w:tc>
          <w:tcPr>
            <w:tcW w:w="923" w:type="dxa"/>
            <w:tcBorders>
              <w:top w:val="nil"/>
              <w:left w:val="nil"/>
              <w:bottom w:val="nil"/>
              <w:right w:val="nil"/>
            </w:tcBorders>
            <w:vAlign w:val="top"/>
          </w:tcPr>
          <w:p w14:paraId="6A80EFD8">
            <w:pPr>
              <w:rPr>
                <w:rFonts w:hint="default" w:ascii="Times New Roman" w:hAnsi="Times New Roman" w:cs="Times New Roman"/>
                <w:sz w:val="18"/>
                <w:szCs w:val="18"/>
              </w:rPr>
            </w:pPr>
            <w:r>
              <w:rPr>
                <w:rFonts w:hint="default" w:ascii="Times New Roman" w:hAnsi="Times New Roman" w:cs="Times New Roman"/>
                <w:b w:val="0"/>
                <w:i w:val="0"/>
                <w:sz w:val="18"/>
                <w:szCs w:val="18"/>
              </w:rPr>
              <w:t>0</w:t>
            </w:r>
          </w:p>
        </w:tc>
        <w:tc>
          <w:tcPr>
            <w:tcW w:w="923" w:type="dxa"/>
            <w:tcBorders>
              <w:top w:val="nil"/>
              <w:left w:val="nil"/>
              <w:bottom w:val="nil"/>
              <w:right w:val="nil"/>
            </w:tcBorders>
            <w:vAlign w:val="top"/>
          </w:tcPr>
          <w:p w14:paraId="22CF1BE0">
            <w:pPr>
              <w:rPr>
                <w:rFonts w:hint="default" w:ascii="Times New Roman" w:hAnsi="Times New Roman" w:cs="Times New Roman"/>
                <w:sz w:val="18"/>
                <w:szCs w:val="18"/>
              </w:rPr>
            </w:pPr>
            <w:r>
              <w:rPr>
                <w:rFonts w:hint="default" w:ascii="Times New Roman" w:hAnsi="Times New Roman" w:cs="Times New Roman"/>
                <w:b w:val="0"/>
                <w:i w:val="0"/>
                <w:sz w:val="18"/>
                <w:szCs w:val="18"/>
              </w:rPr>
              <w:t>stable</w:t>
            </w:r>
          </w:p>
        </w:tc>
      </w:tr>
      <w:tr w14:paraId="645E844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923" w:type="dxa"/>
            <w:tcBorders>
              <w:top w:val="nil"/>
              <w:left w:val="nil"/>
              <w:bottom w:val="nil"/>
              <w:right w:val="nil"/>
            </w:tcBorders>
            <w:vAlign w:val="top"/>
          </w:tcPr>
          <w:p w14:paraId="6479840A">
            <w:pPr>
              <w:rPr>
                <w:rFonts w:hint="default" w:ascii="Times New Roman" w:hAnsi="Times New Roman" w:cs="Times New Roman"/>
                <w:sz w:val="18"/>
                <w:szCs w:val="18"/>
              </w:rPr>
            </w:pPr>
            <w:r>
              <w:rPr>
                <w:rFonts w:hint="default" w:ascii="Times New Roman" w:hAnsi="Times New Roman" w:cs="Times New Roman"/>
                <w:b w:val="0"/>
                <w:i w:val="0"/>
                <w:sz w:val="18"/>
                <w:szCs w:val="18"/>
              </w:rPr>
              <w:t>Enzymatic</w:t>
            </w:r>
            <w:r>
              <w:rPr>
                <w:rFonts w:hint="default" w:ascii="Times New Roman" w:hAnsi="Times New Roman" w:cs="Times New Roman"/>
                <w:b w:val="0"/>
                <w:i w:val="0"/>
                <w:sz w:val="18"/>
                <w:szCs w:val="18"/>
                <w:lang w:eastAsia="zh-CN"/>
              </w:rPr>
              <w:t xml:space="preserve"> </w:t>
            </w:r>
            <w:r>
              <w:rPr>
                <w:rFonts w:hint="default" w:ascii="Times New Roman" w:hAnsi="Times New Roman" w:cs="Times New Roman"/>
                <w:b w:val="0"/>
                <w:i w:val="0"/>
                <w:sz w:val="18"/>
                <w:szCs w:val="18"/>
              </w:rPr>
              <w:t>function -&gt; Grain</w:t>
            </w:r>
            <w:r>
              <w:rPr>
                <w:rFonts w:hint="default" w:ascii="Times New Roman" w:hAnsi="Times New Roman" w:cs="Times New Roman"/>
                <w:b w:val="0"/>
                <w:i w:val="0"/>
                <w:sz w:val="18"/>
                <w:szCs w:val="18"/>
                <w:lang w:eastAsia="zh-CN"/>
              </w:rPr>
              <w:t xml:space="preserve"> </w:t>
            </w:r>
            <w:r>
              <w:rPr>
                <w:rFonts w:hint="default" w:ascii="Times New Roman" w:hAnsi="Times New Roman" w:cs="Times New Roman"/>
                <w:b w:val="0"/>
                <w:i w:val="0"/>
                <w:sz w:val="18"/>
                <w:szCs w:val="18"/>
              </w:rPr>
              <w:t>yield</w:t>
            </w:r>
          </w:p>
        </w:tc>
        <w:tc>
          <w:tcPr>
            <w:tcW w:w="923" w:type="dxa"/>
            <w:tcBorders>
              <w:top w:val="nil"/>
              <w:left w:val="nil"/>
              <w:bottom w:val="nil"/>
              <w:right w:val="nil"/>
            </w:tcBorders>
            <w:vAlign w:val="top"/>
          </w:tcPr>
          <w:p w14:paraId="6ED9D290">
            <w:pPr>
              <w:rPr>
                <w:rFonts w:hint="default" w:ascii="Times New Roman" w:hAnsi="Times New Roman" w:cs="Times New Roman"/>
                <w:sz w:val="18"/>
                <w:szCs w:val="18"/>
              </w:rPr>
            </w:pPr>
            <w:r>
              <w:rPr>
                <w:rFonts w:hint="default" w:ascii="Times New Roman" w:hAnsi="Times New Roman" w:cs="Times New Roman"/>
                <w:b w:val="0"/>
                <w:i w:val="0"/>
                <w:sz w:val="18"/>
                <w:szCs w:val="18"/>
              </w:rPr>
              <w:t>0.690</w:t>
            </w:r>
          </w:p>
        </w:tc>
        <w:tc>
          <w:tcPr>
            <w:tcW w:w="923" w:type="dxa"/>
            <w:tcBorders>
              <w:top w:val="nil"/>
              <w:left w:val="nil"/>
              <w:bottom w:val="nil"/>
              <w:right w:val="nil"/>
            </w:tcBorders>
            <w:vAlign w:val="top"/>
          </w:tcPr>
          <w:p w14:paraId="7C6F23A9">
            <w:pPr>
              <w:rPr>
                <w:rFonts w:hint="default" w:ascii="Times New Roman" w:hAnsi="Times New Roman" w:cs="Times New Roman"/>
                <w:sz w:val="18"/>
                <w:szCs w:val="18"/>
              </w:rPr>
            </w:pPr>
            <w:r>
              <w:rPr>
                <w:rFonts w:hint="default" w:ascii="Times New Roman" w:hAnsi="Times New Roman" w:cs="Times New Roman"/>
                <w:b w:val="0"/>
                <w:i w:val="0"/>
                <w:sz w:val="18"/>
                <w:szCs w:val="18"/>
              </w:rPr>
              <w:t>0.633</w:t>
            </w:r>
          </w:p>
        </w:tc>
        <w:tc>
          <w:tcPr>
            <w:tcW w:w="923" w:type="dxa"/>
            <w:tcBorders>
              <w:top w:val="nil"/>
              <w:left w:val="nil"/>
              <w:bottom w:val="nil"/>
              <w:right w:val="nil"/>
            </w:tcBorders>
            <w:vAlign w:val="top"/>
          </w:tcPr>
          <w:p w14:paraId="7C223F7E">
            <w:pPr>
              <w:rPr>
                <w:rFonts w:hint="default" w:ascii="Times New Roman" w:hAnsi="Times New Roman" w:cs="Times New Roman"/>
                <w:sz w:val="18"/>
                <w:szCs w:val="18"/>
              </w:rPr>
            </w:pPr>
            <w:r>
              <w:rPr>
                <w:rFonts w:hint="default" w:ascii="Times New Roman" w:hAnsi="Times New Roman" w:cs="Times New Roman"/>
                <w:b w:val="0"/>
                <w:i w:val="0"/>
                <w:sz w:val="18"/>
                <w:szCs w:val="18"/>
              </w:rPr>
              <w:t>0.722</w:t>
            </w:r>
          </w:p>
        </w:tc>
        <w:tc>
          <w:tcPr>
            <w:tcW w:w="923" w:type="dxa"/>
            <w:tcBorders>
              <w:top w:val="nil"/>
              <w:left w:val="nil"/>
              <w:bottom w:val="nil"/>
              <w:right w:val="nil"/>
            </w:tcBorders>
            <w:vAlign w:val="top"/>
          </w:tcPr>
          <w:p w14:paraId="020D3C6D">
            <w:pPr>
              <w:rPr>
                <w:rFonts w:hint="default" w:ascii="Times New Roman" w:hAnsi="Times New Roman" w:cs="Times New Roman"/>
                <w:sz w:val="18"/>
                <w:szCs w:val="18"/>
              </w:rPr>
            </w:pPr>
            <w:r>
              <w:rPr>
                <w:rFonts w:hint="default" w:ascii="Times New Roman" w:hAnsi="Times New Roman" w:cs="Times New Roman"/>
                <w:b w:val="0"/>
                <w:i w:val="0"/>
                <w:sz w:val="18"/>
                <w:szCs w:val="18"/>
              </w:rPr>
              <w:t>0.691</w:t>
            </w:r>
          </w:p>
        </w:tc>
        <w:tc>
          <w:tcPr>
            <w:tcW w:w="923" w:type="dxa"/>
            <w:tcBorders>
              <w:top w:val="nil"/>
              <w:left w:val="nil"/>
              <w:bottom w:val="nil"/>
              <w:right w:val="nil"/>
            </w:tcBorders>
            <w:vAlign w:val="top"/>
          </w:tcPr>
          <w:p w14:paraId="1A6BA114">
            <w:pPr>
              <w:rPr>
                <w:rFonts w:hint="default" w:ascii="Times New Roman" w:hAnsi="Times New Roman" w:cs="Times New Roman"/>
                <w:sz w:val="18"/>
                <w:szCs w:val="18"/>
              </w:rPr>
            </w:pPr>
            <w:r>
              <w:rPr>
                <w:rFonts w:hint="default" w:ascii="Times New Roman" w:hAnsi="Times New Roman" w:cs="Times New Roman"/>
                <w:b w:val="0"/>
                <w:i w:val="0"/>
                <w:sz w:val="18"/>
                <w:szCs w:val="18"/>
              </w:rPr>
              <w:t>1.00</w:t>
            </w:r>
          </w:p>
        </w:tc>
        <w:tc>
          <w:tcPr>
            <w:tcW w:w="923" w:type="dxa"/>
            <w:tcBorders>
              <w:top w:val="nil"/>
              <w:left w:val="nil"/>
              <w:bottom w:val="nil"/>
              <w:right w:val="nil"/>
            </w:tcBorders>
            <w:vAlign w:val="top"/>
          </w:tcPr>
          <w:p w14:paraId="2B0EE006">
            <w:pPr>
              <w:rPr>
                <w:rFonts w:hint="default" w:ascii="Times New Roman" w:hAnsi="Times New Roman" w:cs="Times New Roman"/>
                <w:sz w:val="18"/>
                <w:szCs w:val="18"/>
              </w:rPr>
            </w:pPr>
            <w:r>
              <w:rPr>
                <w:rFonts w:hint="default" w:ascii="Times New Roman" w:hAnsi="Times New Roman" w:cs="Times New Roman"/>
                <w:b w:val="0"/>
                <w:i w:val="0"/>
                <w:sz w:val="18"/>
                <w:szCs w:val="18"/>
              </w:rPr>
              <w:t>1.00</w:t>
            </w:r>
          </w:p>
        </w:tc>
        <w:tc>
          <w:tcPr>
            <w:tcW w:w="923" w:type="dxa"/>
            <w:tcBorders>
              <w:top w:val="nil"/>
              <w:left w:val="nil"/>
              <w:bottom w:val="nil"/>
              <w:right w:val="nil"/>
            </w:tcBorders>
            <w:vAlign w:val="top"/>
          </w:tcPr>
          <w:p w14:paraId="40294412">
            <w:pPr>
              <w:rPr>
                <w:rFonts w:hint="default" w:ascii="Times New Roman" w:hAnsi="Times New Roman" w:cs="Times New Roman"/>
                <w:sz w:val="18"/>
                <w:szCs w:val="18"/>
              </w:rPr>
            </w:pPr>
            <w:r>
              <w:rPr>
                <w:rFonts w:hint="default" w:ascii="Times New Roman" w:hAnsi="Times New Roman" w:cs="Times New Roman"/>
                <w:b w:val="0"/>
                <w:i w:val="0"/>
                <w:sz w:val="18"/>
                <w:szCs w:val="18"/>
              </w:rPr>
              <w:t>0</w:t>
            </w:r>
          </w:p>
        </w:tc>
        <w:tc>
          <w:tcPr>
            <w:tcW w:w="923" w:type="dxa"/>
            <w:tcBorders>
              <w:top w:val="nil"/>
              <w:left w:val="nil"/>
              <w:bottom w:val="nil"/>
              <w:right w:val="nil"/>
            </w:tcBorders>
            <w:vAlign w:val="top"/>
          </w:tcPr>
          <w:p w14:paraId="5122239F">
            <w:pPr>
              <w:rPr>
                <w:rFonts w:hint="default" w:ascii="Times New Roman" w:hAnsi="Times New Roman" w:cs="Times New Roman"/>
                <w:sz w:val="18"/>
                <w:szCs w:val="18"/>
              </w:rPr>
            </w:pPr>
            <w:r>
              <w:rPr>
                <w:rFonts w:hint="default" w:ascii="Times New Roman" w:hAnsi="Times New Roman" w:cs="Times New Roman"/>
                <w:b w:val="0"/>
                <w:i w:val="0"/>
                <w:sz w:val="18"/>
                <w:szCs w:val="18"/>
              </w:rPr>
              <w:t>stable</w:t>
            </w:r>
          </w:p>
        </w:tc>
      </w:tr>
      <w:tr w14:paraId="1F5CFC1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923" w:type="dxa"/>
            <w:tcBorders>
              <w:top w:val="nil"/>
              <w:left w:val="nil"/>
              <w:bottom w:val="single" w:color="000000" w:sz="8" w:space="0"/>
              <w:right w:val="nil"/>
            </w:tcBorders>
            <w:vAlign w:val="top"/>
          </w:tcPr>
          <w:p w14:paraId="0D0DC748">
            <w:pPr>
              <w:rPr>
                <w:rFonts w:hint="default" w:ascii="Times New Roman" w:hAnsi="Times New Roman" w:cs="Times New Roman"/>
                <w:sz w:val="18"/>
                <w:szCs w:val="18"/>
              </w:rPr>
            </w:pPr>
            <w:r>
              <w:rPr>
                <w:rFonts w:hint="default" w:ascii="Times New Roman" w:hAnsi="Times New Roman" w:cs="Times New Roman"/>
                <w:b w:val="0"/>
                <w:i w:val="0"/>
                <w:sz w:val="18"/>
                <w:szCs w:val="18"/>
              </w:rPr>
              <w:t>N</w:t>
            </w:r>
            <w:r>
              <w:rPr>
                <w:rFonts w:hint="default" w:ascii="Times New Roman" w:hAnsi="Times New Roman" w:cs="Times New Roman"/>
                <w:b w:val="0"/>
                <w:i w:val="0"/>
                <w:sz w:val="18"/>
                <w:szCs w:val="18"/>
                <w:lang w:eastAsia="zh-CN"/>
              </w:rPr>
              <w:t xml:space="preserve"> </w:t>
            </w:r>
            <w:r>
              <w:rPr>
                <w:rFonts w:hint="default" w:ascii="Times New Roman" w:hAnsi="Times New Roman" w:cs="Times New Roman"/>
                <w:b w:val="0"/>
                <w:i w:val="0"/>
                <w:sz w:val="18"/>
                <w:szCs w:val="18"/>
              </w:rPr>
              <w:t>rate total indirect effect on Grain</w:t>
            </w:r>
            <w:r>
              <w:rPr>
                <w:rFonts w:hint="default" w:ascii="Times New Roman" w:hAnsi="Times New Roman" w:cs="Times New Roman"/>
                <w:b w:val="0"/>
                <w:i w:val="0"/>
                <w:sz w:val="18"/>
                <w:szCs w:val="18"/>
                <w:lang w:eastAsia="zh-CN"/>
              </w:rPr>
              <w:t xml:space="preserve"> </w:t>
            </w:r>
            <w:r>
              <w:rPr>
                <w:rFonts w:hint="default" w:ascii="Times New Roman" w:hAnsi="Times New Roman" w:cs="Times New Roman"/>
                <w:b w:val="0"/>
                <w:i w:val="0"/>
                <w:sz w:val="18"/>
                <w:szCs w:val="18"/>
              </w:rPr>
              <w:t>yield</w:t>
            </w:r>
          </w:p>
        </w:tc>
        <w:tc>
          <w:tcPr>
            <w:tcW w:w="923" w:type="dxa"/>
            <w:tcBorders>
              <w:top w:val="nil"/>
              <w:left w:val="nil"/>
              <w:bottom w:val="single" w:color="000000" w:sz="8" w:space="0"/>
              <w:right w:val="nil"/>
            </w:tcBorders>
            <w:vAlign w:val="top"/>
          </w:tcPr>
          <w:p w14:paraId="09FAE99D">
            <w:pPr>
              <w:rPr>
                <w:rFonts w:hint="default" w:ascii="Times New Roman" w:hAnsi="Times New Roman" w:cs="Times New Roman"/>
                <w:sz w:val="18"/>
                <w:szCs w:val="18"/>
              </w:rPr>
            </w:pPr>
            <w:r>
              <w:rPr>
                <w:rFonts w:hint="default" w:ascii="Times New Roman" w:hAnsi="Times New Roman" w:cs="Times New Roman"/>
                <w:b w:val="0"/>
                <w:i w:val="0"/>
                <w:sz w:val="18"/>
                <w:szCs w:val="18"/>
              </w:rPr>
              <w:t>0.196</w:t>
            </w:r>
          </w:p>
        </w:tc>
        <w:tc>
          <w:tcPr>
            <w:tcW w:w="923" w:type="dxa"/>
            <w:tcBorders>
              <w:top w:val="nil"/>
              <w:left w:val="nil"/>
              <w:bottom w:val="single" w:color="000000" w:sz="8" w:space="0"/>
              <w:right w:val="nil"/>
            </w:tcBorders>
            <w:vAlign w:val="top"/>
          </w:tcPr>
          <w:p w14:paraId="5FC40403">
            <w:pPr>
              <w:rPr>
                <w:rFonts w:hint="default" w:ascii="Times New Roman" w:hAnsi="Times New Roman" w:cs="Times New Roman"/>
                <w:sz w:val="18"/>
                <w:szCs w:val="18"/>
              </w:rPr>
            </w:pPr>
            <w:r>
              <w:rPr>
                <w:rFonts w:hint="default" w:ascii="Times New Roman" w:hAnsi="Times New Roman" w:cs="Times New Roman"/>
                <w:b w:val="0"/>
                <w:i w:val="0"/>
                <w:sz w:val="18"/>
                <w:szCs w:val="18"/>
              </w:rPr>
              <w:t>0.089</w:t>
            </w:r>
          </w:p>
        </w:tc>
        <w:tc>
          <w:tcPr>
            <w:tcW w:w="923" w:type="dxa"/>
            <w:tcBorders>
              <w:top w:val="nil"/>
              <w:left w:val="nil"/>
              <w:bottom w:val="single" w:color="000000" w:sz="8" w:space="0"/>
              <w:right w:val="nil"/>
            </w:tcBorders>
            <w:vAlign w:val="top"/>
          </w:tcPr>
          <w:p w14:paraId="22104088">
            <w:pPr>
              <w:rPr>
                <w:rFonts w:hint="default" w:ascii="Times New Roman" w:hAnsi="Times New Roman" w:cs="Times New Roman"/>
                <w:sz w:val="18"/>
                <w:szCs w:val="18"/>
              </w:rPr>
            </w:pPr>
            <w:r>
              <w:rPr>
                <w:rFonts w:hint="default" w:ascii="Times New Roman" w:hAnsi="Times New Roman" w:cs="Times New Roman"/>
                <w:b w:val="0"/>
                <w:i w:val="0"/>
                <w:sz w:val="18"/>
                <w:szCs w:val="18"/>
              </w:rPr>
              <w:t>0.307</w:t>
            </w:r>
          </w:p>
        </w:tc>
        <w:tc>
          <w:tcPr>
            <w:tcW w:w="923" w:type="dxa"/>
            <w:tcBorders>
              <w:top w:val="nil"/>
              <w:left w:val="nil"/>
              <w:bottom w:val="single" w:color="000000" w:sz="8" w:space="0"/>
              <w:right w:val="nil"/>
            </w:tcBorders>
            <w:vAlign w:val="top"/>
          </w:tcPr>
          <w:p w14:paraId="550D7F1B">
            <w:pPr>
              <w:rPr>
                <w:rFonts w:hint="default" w:ascii="Times New Roman" w:hAnsi="Times New Roman" w:cs="Times New Roman"/>
                <w:sz w:val="18"/>
                <w:szCs w:val="18"/>
              </w:rPr>
            </w:pPr>
            <w:r>
              <w:rPr>
                <w:rFonts w:hint="default" w:ascii="Times New Roman" w:hAnsi="Times New Roman" w:cs="Times New Roman"/>
                <w:b w:val="0"/>
                <w:i w:val="0"/>
                <w:sz w:val="18"/>
                <w:szCs w:val="18"/>
              </w:rPr>
              <w:t>0.194</w:t>
            </w:r>
          </w:p>
        </w:tc>
        <w:tc>
          <w:tcPr>
            <w:tcW w:w="923" w:type="dxa"/>
            <w:tcBorders>
              <w:top w:val="nil"/>
              <w:left w:val="nil"/>
              <w:bottom w:val="single" w:color="000000" w:sz="8" w:space="0"/>
              <w:right w:val="nil"/>
            </w:tcBorders>
            <w:vAlign w:val="top"/>
          </w:tcPr>
          <w:p w14:paraId="655E9BA6">
            <w:pPr>
              <w:rPr>
                <w:rFonts w:hint="default" w:ascii="Times New Roman" w:hAnsi="Times New Roman" w:cs="Times New Roman"/>
                <w:sz w:val="18"/>
                <w:szCs w:val="18"/>
              </w:rPr>
            </w:pPr>
            <w:r>
              <w:rPr>
                <w:rFonts w:hint="default" w:ascii="Times New Roman" w:hAnsi="Times New Roman" w:cs="Times New Roman"/>
                <w:b w:val="0"/>
                <w:i w:val="0"/>
                <w:sz w:val="18"/>
                <w:szCs w:val="18"/>
              </w:rPr>
              <w:t>1.00</w:t>
            </w:r>
          </w:p>
        </w:tc>
        <w:tc>
          <w:tcPr>
            <w:tcW w:w="923" w:type="dxa"/>
            <w:tcBorders>
              <w:top w:val="nil"/>
              <w:left w:val="nil"/>
              <w:bottom w:val="single" w:color="000000" w:sz="8" w:space="0"/>
              <w:right w:val="nil"/>
            </w:tcBorders>
            <w:vAlign w:val="top"/>
          </w:tcPr>
          <w:p w14:paraId="4F006DEA">
            <w:pPr>
              <w:rPr>
                <w:rFonts w:hint="default" w:ascii="Times New Roman" w:hAnsi="Times New Roman" w:cs="Times New Roman"/>
                <w:sz w:val="18"/>
                <w:szCs w:val="18"/>
              </w:rPr>
            </w:pPr>
            <w:r>
              <w:rPr>
                <w:rFonts w:hint="default" w:ascii="Times New Roman" w:hAnsi="Times New Roman" w:cs="Times New Roman"/>
                <w:b w:val="0"/>
                <w:i w:val="0"/>
                <w:sz w:val="18"/>
                <w:szCs w:val="18"/>
              </w:rPr>
              <w:t>NA</w:t>
            </w:r>
          </w:p>
        </w:tc>
        <w:tc>
          <w:tcPr>
            <w:tcW w:w="923" w:type="dxa"/>
            <w:tcBorders>
              <w:top w:val="nil"/>
              <w:left w:val="nil"/>
              <w:bottom w:val="single" w:color="000000" w:sz="8" w:space="0"/>
              <w:right w:val="nil"/>
            </w:tcBorders>
            <w:vAlign w:val="top"/>
          </w:tcPr>
          <w:p w14:paraId="29A2F9C6">
            <w:pPr>
              <w:rPr>
                <w:rFonts w:hint="default" w:ascii="Times New Roman" w:hAnsi="Times New Roman" w:cs="Times New Roman"/>
                <w:sz w:val="18"/>
                <w:szCs w:val="18"/>
              </w:rPr>
            </w:pPr>
            <w:r>
              <w:rPr>
                <w:rFonts w:hint="default" w:ascii="Times New Roman" w:hAnsi="Times New Roman" w:cs="Times New Roman"/>
                <w:b w:val="0"/>
                <w:i w:val="0"/>
                <w:sz w:val="18"/>
                <w:szCs w:val="18"/>
              </w:rPr>
              <w:t>0</w:t>
            </w:r>
          </w:p>
        </w:tc>
        <w:tc>
          <w:tcPr>
            <w:tcW w:w="923" w:type="dxa"/>
            <w:tcBorders>
              <w:top w:val="nil"/>
              <w:left w:val="nil"/>
              <w:bottom w:val="single" w:color="000000" w:sz="8" w:space="0"/>
              <w:right w:val="nil"/>
            </w:tcBorders>
            <w:vAlign w:val="top"/>
          </w:tcPr>
          <w:p w14:paraId="10073786">
            <w:pPr>
              <w:rPr>
                <w:rFonts w:hint="default" w:ascii="Times New Roman" w:hAnsi="Times New Roman" w:cs="Times New Roman"/>
                <w:sz w:val="18"/>
                <w:szCs w:val="18"/>
              </w:rPr>
            </w:pPr>
            <w:r>
              <w:rPr>
                <w:rFonts w:hint="default" w:ascii="Times New Roman" w:hAnsi="Times New Roman" w:cs="Times New Roman"/>
                <w:b w:val="0"/>
                <w:i w:val="0"/>
                <w:sz w:val="18"/>
                <w:szCs w:val="18"/>
              </w:rPr>
              <w:t>stable</w:t>
            </w:r>
          </w:p>
        </w:tc>
      </w:tr>
    </w:tbl>
    <w:p w14:paraId="29F81BDE">
      <w:pPr>
        <w:rPr>
          <w:sz w:val="24"/>
          <w:szCs w:val="24"/>
        </w:rPr>
      </w:pPr>
      <w:r>
        <w:rPr>
          <w:rFonts w:ascii="Times New Roman" w:hAnsi="Times New Roman"/>
          <w:b/>
          <w:sz w:val="24"/>
          <w:szCs w:val="24"/>
        </w:rPr>
        <w:t>Supplementary Table S13. Commercial soil enzyme assay kits and assay principles</w:t>
      </w:r>
    </w:p>
    <w:p w14:paraId="21E12555">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pPr>
      <w:r>
        <w:rPr>
          <w:rFonts w:ascii="Times New Roman" w:hAnsi="Times New Roman"/>
        </w:rPr>
        <w:t>Manufacturer: Suzhou Mengxi Biomedical Technology Co., Ltd. (Suzhou, China; www.michybio.com). Assays were conducted according to the kit instructions using the microplate colorimetric methods listed below.</w:t>
      </w:r>
    </w:p>
    <w:tbl>
      <w:tblPr>
        <w:tblStyle w:val="5"/>
        <w:tblW w:w="0" w:type="auto"/>
        <w:tblInd w:w="0"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20"/>
        <w:gridCol w:w="1613"/>
        <w:gridCol w:w="1586"/>
        <w:gridCol w:w="2106"/>
        <w:gridCol w:w="1597"/>
      </w:tblGrid>
      <w:tr w14:paraId="7F61E7C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trPr>
        <w:tc>
          <w:tcPr>
            <w:tcW w:w="1661" w:type="dxa"/>
            <w:tcBorders>
              <w:top w:val="single" w:color="000000" w:sz="8" w:space="0"/>
              <w:left w:val="nil"/>
              <w:bottom w:val="single" w:color="000000" w:sz="8" w:space="0"/>
              <w:right w:val="nil"/>
            </w:tcBorders>
            <w:vAlign w:val="top"/>
          </w:tcPr>
          <w:p w14:paraId="538107C4">
            <w:pPr>
              <w:rPr>
                <w:sz w:val="18"/>
                <w:szCs w:val="18"/>
              </w:rPr>
            </w:pPr>
            <w:r>
              <w:rPr>
                <w:rFonts w:ascii="Times New Roman" w:hAnsi="Times New Roman"/>
                <w:b/>
                <w:sz w:val="18"/>
                <w:szCs w:val="18"/>
              </w:rPr>
              <w:t>Measured enzyme</w:t>
            </w:r>
          </w:p>
        </w:tc>
        <w:tc>
          <w:tcPr>
            <w:tcW w:w="1661" w:type="dxa"/>
            <w:tcBorders>
              <w:top w:val="single" w:color="000000" w:sz="8" w:space="0"/>
              <w:left w:val="nil"/>
              <w:bottom w:val="single" w:color="000000" w:sz="8" w:space="0"/>
              <w:right w:val="nil"/>
            </w:tcBorders>
            <w:vAlign w:val="top"/>
          </w:tcPr>
          <w:p w14:paraId="114D3ECF">
            <w:pPr>
              <w:rPr>
                <w:sz w:val="18"/>
                <w:szCs w:val="18"/>
              </w:rPr>
            </w:pPr>
            <w:r>
              <w:rPr>
                <w:rFonts w:ascii="Times New Roman" w:hAnsi="Times New Roman"/>
                <w:b/>
                <w:sz w:val="18"/>
                <w:szCs w:val="18"/>
              </w:rPr>
              <w:t>Abbreviation</w:t>
            </w:r>
          </w:p>
        </w:tc>
        <w:tc>
          <w:tcPr>
            <w:tcW w:w="1661" w:type="dxa"/>
            <w:tcBorders>
              <w:top w:val="single" w:color="000000" w:sz="8" w:space="0"/>
              <w:left w:val="nil"/>
              <w:bottom w:val="single" w:color="000000" w:sz="8" w:space="0"/>
              <w:right w:val="nil"/>
            </w:tcBorders>
            <w:vAlign w:val="top"/>
          </w:tcPr>
          <w:p w14:paraId="447EC66D">
            <w:pPr>
              <w:rPr>
                <w:sz w:val="18"/>
                <w:szCs w:val="18"/>
              </w:rPr>
            </w:pPr>
            <w:r>
              <w:rPr>
                <w:rFonts w:ascii="Times New Roman" w:hAnsi="Times New Roman"/>
                <w:b/>
                <w:sz w:val="18"/>
                <w:szCs w:val="18"/>
              </w:rPr>
              <w:t>Catalogue no.</w:t>
            </w:r>
          </w:p>
        </w:tc>
        <w:tc>
          <w:tcPr>
            <w:tcW w:w="1661" w:type="dxa"/>
            <w:tcBorders>
              <w:top w:val="single" w:color="000000" w:sz="8" w:space="0"/>
              <w:left w:val="nil"/>
              <w:bottom w:val="single" w:color="000000" w:sz="8" w:space="0"/>
              <w:right w:val="nil"/>
            </w:tcBorders>
            <w:vAlign w:val="top"/>
          </w:tcPr>
          <w:p w14:paraId="4280308A">
            <w:pPr>
              <w:rPr>
                <w:sz w:val="18"/>
                <w:szCs w:val="18"/>
              </w:rPr>
            </w:pPr>
            <w:r>
              <w:rPr>
                <w:rFonts w:ascii="Times New Roman" w:hAnsi="Times New Roman"/>
                <w:b/>
                <w:sz w:val="18"/>
                <w:szCs w:val="18"/>
              </w:rPr>
              <w:t>Assay principle</w:t>
            </w:r>
          </w:p>
        </w:tc>
        <w:tc>
          <w:tcPr>
            <w:tcW w:w="1661" w:type="dxa"/>
            <w:tcBorders>
              <w:top w:val="single" w:color="000000" w:sz="8" w:space="0"/>
              <w:left w:val="nil"/>
              <w:bottom w:val="single" w:color="000000" w:sz="8" w:space="0"/>
              <w:right w:val="nil"/>
            </w:tcBorders>
            <w:vAlign w:val="top"/>
          </w:tcPr>
          <w:p w14:paraId="30BB35A1">
            <w:pPr>
              <w:rPr>
                <w:sz w:val="18"/>
                <w:szCs w:val="18"/>
              </w:rPr>
            </w:pPr>
            <w:r>
              <w:rPr>
                <w:rFonts w:ascii="Times New Roman" w:hAnsi="Times New Roman"/>
                <w:b/>
                <w:sz w:val="18"/>
                <w:szCs w:val="18"/>
              </w:rPr>
              <w:t>Detection wavelength</w:t>
            </w:r>
          </w:p>
        </w:tc>
      </w:tr>
      <w:tr w14:paraId="4D5DDFB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661" w:type="dxa"/>
            <w:tcBorders>
              <w:top w:val="nil"/>
              <w:left w:val="nil"/>
              <w:bottom w:val="nil"/>
              <w:right w:val="nil"/>
            </w:tcBorders>
            <w:vAlign w:val="top"/>
          </w:tcPr>
          <w:p w14:paraId="0C4774DE">
            <w:r>
              <w:rPr>
                <w:rFonts w:ascii="Times New Roman" w:hAnsi="Times New Roman"/>
                <w:sz w:val="18"/>
              </w:rPr>
              <w:t>Soil sucrase</w:t>
            </w:r>
          </w:p>
        </w:tc>
        <w:tc>
          <w:tcPr>
            <w:tcW w:w="1661" w:type="dxa"/>
            <w:tcBorders>
              <w:top w:val="nil"/>
              <w:left w:val="nil"/>
              <w:bottom w:val="nil"/>
              <w:right w:val="nil"/>
            </w:tcBorders>
            <w:vAlign w:val="top"/>
          </w:tcPr>
          <w:p w14:paraId="49E2F088">
            <w:r>
              <w:rPr>
                <w:rFonts w:ascii="Times New Roman" w:hAnsi="Times New Roman"/>
                <w:sz w:val="18"/>
              </w:rPr>
              <w:t>S-SC</w:t>
            </w:r>
          </w:p>
        </w:tc>
        <w:tc>
          <w:tcPr>
            <w:tcW w:w="1661" w:type="dxa"/>
            <w:tcBorders>
              <w:top w:val="nil"/>
              <w:left w:val="nil"/>
              <w:bottom w:val="nil"/>
              <w:right w:val="nil"/>
            </w:tcBorders>
            <w:vAlign w:val="top"/>
          </w:tcPr>
          <w:p w14:paraId="32E20668">
            <w:r>
              <w:rPr>
                <w:rFonts w:ascii="Times New Roman" w:hAnsi="Times New Roman"/>
                <w:sz w:val="18"/>
              </w:rPr>
              <w:t>M1408A</w:t>
            </w:r>
          </w:p>
        </w:tc>
        <w:tc>
          <w:tcPr>
            <w:tcW w:w="1661" w:type="dxa"/>
            <w:tcBorders>
              <w:top w:val="nil"/>
              <w:left w:val="nil"/>
              <w:bottom w:val="nil"/>
              <w:right w:val="nil"/>
            </w:tcBorders>
            <w:vAlign w:val="top"/>
          </w:tcPr>
          <w:p w14:paraId="3FD48AE3">
            <w:r>
              <w:rPr>
                <w:rFonts w:ascii="Times New Roman" w:hAnsi="Times New Roman"/>
                <w:sz w:val="18"/>
              </w:rPr>
              <w:t>Sucrose hydrolysis generates reducing sugars, which react with 3,5-dinitrosalicylic acid to form a coloured product measured at 510 nm.</w:t>
            </w:r>
          </w:p>
        </w:tc>
        <w:tc>
          <w:tcPr>
            <w:tcW w:w="1661" w:type="dxa"/>
            <w:tcBorders>
              <w:top w:val="nil"/>
              <w:left w:val="nil"/>
              <w:bottom w:val="nil"/>
              <w:right w:val="nil"/>
            </w:tcBorders>
            <w:vAlign w:val="top"/>
          </w:tcPr>
          <w:p w14:paraId="23E2BBD1">
            <w:r>
              <w:rPr>
                <w:rFonts w:ascii="Times New Roman" w:hAnsi="Times New Roman"/>
                <w:sz w:val="18"/>
              </w:rPr>
              <w:t>510 nm</w:t>
            </w:r>
          </w:p>
        </w:tc>
      </w:tr>
      <w:tr w14:paraId="7335D3D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661" w:type="dxa"/>
            <w:tcBorders>
              <w:top w:val="nil"/>
              <w:left w:val="nil"/>
              <w:bottom w:val="nil"/>
              <w:right w:val="nil"/>
            </w:tcBorders>
            <w:vAlign w:val="top"/>
          </w:tcPr>
          <w:p w14:paraId="46F161CC">
            <w:r>
              <w:rPr>
                <w:rFonts w:ascii="Times New Roman" w:hAnsi="Times New Roman"/>
                <w:sz w:val="18"/>
              </w:rPr>
              <w:t>Soil cellulase</w:t>
            </w:r>
          </w:p>
        </w:tc>
        <w:tc>
          <w:tcPr>
            <w:tcW w:w="1661" w:type="dxa"/>
            <w:tcBorders>
              <w:top w:val="nil"/>
              <w:left w:val="nil"/>
              <w:bottom w:val="nil"/>
              <w:right w:val="nil"/>
            </w:tcBorders>
            <w:vAlign w:val="top"/>
          </w:tcPr>
          <w:p w14:paraId="058EBE46">
            <w:r>
              <w:rPr>
                <w:rFonts w:ascii="Times New Roman" w:hAnsi="Times New Roman"/>
                <w:sz w:val="18"/>
              </w:rPr>
              <w:t>S-CL</w:t>
            </w:r>
          </w:p>
        </w:tc>
        <w:tc>
          <w:tcPr>
            <w:tcW w:w="1661" w:type="dxa"/>
            <w:tcBorders>
              <w:top w:val="nil"/>
              <w:left w:val="nil"/>
              <w:bottom w:val="nil"/>
              <w:right w:val="nil"/>
            </w:tcBorders>
            <w:vAlign w:val="top"/>
          </w:tcPr>
          <w:p w14:paraId="2D41BDD1">
            <w:r>
              <w:rPr>
                <w:rFonts w:ascii="Times New Roman" w:hAnsi="Times New Roman"/>
                <w:sz w:val="18"/>
              </w:rPr>
              <w:t>M1405A</w:t>
            </w:r>
          </w:p>
        </w:tc>
        <w:tc>
          <w:tcPr>
            <w:tcW w:w="1661" w:type="dxa"/>
            <w:tcBorders>
              <w:top w:val="nil"/>
              <w:left w:val="nil"/>
              <w:bottom w:val="nil"/>
              <w:right w:val="nil"/>
            </w:tcBorders>
            <w:vAlign w:val="top"/>
          </w:tcPr>
          <w:p w14:paraId="4F5EC598">
            <w:r>
              <w:rPr>
                <w:rFonts w:ascii="Times New Roman" w:hAnsi="Times New Roman"/>
                <w:sz w:val="18"/>
              </w:rPr>
              <w:t>Cellulase hydrolyses carboxymethyl cellulose to reducing sugars, which are quantified by the DNS colour reaction at 540 nm.</w:t>
            </w:r>
          </w:p>
        </w:tc>
        <w:tc>
          <w:tcPr>
            <w:tcW w:w="1661" w:type="dxa"/>
            <w:tcBorders>
              <w:top w:val="nil"/>
              <w:left w:val="nil"/>
              <w:bottom w:val="nil"/>
              <w:right w:val="nil"/>
            </w:tcBorders>
            <w:vAlign w:val="top"/>
          </w:tcPr>
          <w:p w14:paraId="2395FA78">
            <w:r>
              <w:rPr>
                <w:rFonts w:ascii="Times New Roman" w:hAnsi="Times New Roman"/>
                <w:sz w:val="18"/>
              </w:rPr>
              <w:t>540 nm</w:t>
            </w:r>
          </w:p>
        </w:tc>
      </w:tr>
      <w:tr w14:paraId="5473B3E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661" w:type="dxa"/>
            <w:tcBorders>
              <w:top w:val="nil"/>
              <w:left w:val="nil"/>
              <w:bottom w:val="nil"/>
              <w:right w:val="nil"/>
            </w:tcBorders>
            <w:vAlign w:val="top"/>
          </w:tcPr>
          <w:p w14:paraId="18571DA4">
            <w:r>
              <w:rPr>
                <w:rFonts w:ascii="Times New Roman" w:hAnsi="Times New Roman"/>
                <w:sz w:val="18"/>
              </w:rPr>
              <w:t>Soil urease</w:t>
            </w:r>
          </w:p>
        </w:tc>
        <w:tc>
          <w:tcPr>
            <w:tcW w:w="1661" w:type="dxa"/>
            <w:tcBorders>
              <w:top w:val="nil"/>
              <w:left w:val="nil"/>
              <w:bottom w:val="nil"/>
              <w:right w:val="nil"/>
            </w:tcBorders>
            <w:vAlign w:val="top"/>
          </w:tcPr>
          <w:p w14:paraId="0613EAE5">
            <w:r>
              <w:rPr>
                <w:rFonts w:ascii="Times New Roman" w:hAnsi="Times New Roman"/>
                <w:sz w:val="18"/>
              </w:rPr>
              <w:t>S-UE</w:t>
            </w:r>
          </w:p>
        </w:tc>
        <w:tc>
          <w:tcPr>
            <w:tcW w:w="1661" w:type="dxa"/>
            <w:tcBorders>
              <w:top w:val="nil"/>
              <w:left w:val="nil"/>
              <w:bottom w:val="nil"/>
              <w:right w:val="nil"/>
            </w:tcBorders>
            <w:vAlign w:val="top"/>
          </w:tcPr>
          <w:p w14:paraId="74230FD0">
            <w:r>
              <w:rPr>
                <w:rFonts w:ascii="Times New Roman" w:hAnsi="Times New Roman"/>
                <w:sz w:val="18"/>
              </w:rPr>
              <w:t>M1401A</w:t>
            </w:r>
          </w:p>
        </w:tc>
        <w:tc>
          <w:tcPr>
            <w:tcW w:w="1661" w:type="dxa"/>
            <w:tcBorders>
              <w:top w:val="nil"/>
              <w:left w:val="nil"/>
              <w:bottom w:val="nil"/>
              <w:right w:val="nil"/>
            </w:tcBorders>
            <w:vAlign w:val="top"/>
          </w:tcPr>
          <w:p w14:paraId="1C577EDA">
            <w:r>
              <w:rPr>
                <w:rFonts w:ascii="Times New Roman" w:hAnsi="Times New Roman"/>
                <w:sz w:val="18"/>
              </w:rPr>
              <w:t>Urease hydrolyses urea to release NH3-N, which is quantified using an indophenol-blue colour reaction at 578 nm.</w:t>
            </w:r>
          </w:p>
        </w:tc>
        <w:tc>
          <w:tcPr>
            <w:tcW w:w="1661" w:type="dxa"/>
            <w:tcBorders>
              <w:top w:val="nil"/>
              <w:left w:val="nil"/>
              <w:bottom w:val="nil"/>
              <w:right w:val="nil"/>
            </w:tcBorders>
            <w:vAlign w:val="top"/>
          </w:tcPr>
          <w:p w14:paraId="139EBF46">
            <w:r>
              <w:rPr>
                <w:rFonts w:ascii="Times New Roman" w:hAnsi="Times New Roman"/>
                <w:sz w:val="18"/>
              </w:rPr>
              <w:t>578 nm</w:t>
            </w:r>
          </w:p>
        </w:tc>
      </w:tr>
      <w:tr w14:paraId="3E9DAB0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661" w:type="dxa"/>
            <w:tcBorders>
              <w:top w:val="nil"/>
              <w:left w:val="nil"/>
              <w:bottom w:val="nil"/>
              <w:right w:val="nil"/>
            </w:tcBorders>
            <w:vAlign w:val="top"/>
          </w:tcPr>
          <w:p w14:paraId="4B986C66">
            <w:r>
              <w:rPr>
                <w:rFonts w:ascii="Times New Roman" w:hAnsi="Times New Roman"/>
                <w:sz w:val="18"/>
              </w:rPr>
              <w:t>Soil acid phosphatase</w:t>
            </w:r>
          </w:p>
        </w:tc>
        <w:tc>
          <w:tcPr>
            <w:tcW w:w="1661" w:type="dxa"/>
            <w:tcBorders>
              <w:top w:val="nil"/>
              <w:left w:val="nil"/>
              <w:bottom w:val="nil"/>
              <w:right w:val="nil"/>
            </w:tcBorders>
            <w:vAlign w:val="top"/>
          </w:tcPr>
          <w:p w14:paraId="09C50B2D">
            <w:r>
              <w:rPr>
                <w:rFonts w:ascii="Times New Roman" w:hAnsi="Times New Roman"/>
                <w:sz w:val="18"/>
              </w:rPr>
              <w:t>S-ACP</w:t>
            </w:r>
          </w:p>
        </w:tc>
        <w:tc>
          <w:tcPr>
            <w:tcW w:w="1661" w:type="dxa"/>
            <w:tcBorders>
              <w:top w:val="nil"/>
              <w:left w:val="nil"/>
              <w:bottom w:val="nil"/>
              <w:right w:val="nil"/>
            </w:tcBorders>
            <w:vAlign w:val="top"/>
          </w:tcPr>
          <w:p w14:paraId="7D0903A1">
            <w:r>
              <w:rPr>
                <w:rFonts w:ascii="Times New Roman" w:hAnsi="Times New Roman"/>
                <w:sz w:val="18"/>
              </w:rPr>
              <w:t>M1409A</w:t>
            </w:r>
          </w:p>
        </w:tc>
        <w:tc>
          <w:tcPr>
            <w:tcW w:w="1661" w:type="dxa"/>
            <w:tcBorders>
              <w:top w:val="nil"/>
              <w:left w:val="nil"/>
              <w:bottom w:val="nil"/>
              <w:right w:val="nil"/>
            </w:tcBorders>
            <w:vAlign w:val="top"/>
          </w:tcPr>
          <w:p w14:paraId="30EB06A6">
            <w:r>
              <w:rPr>
                <w:rFonts w:ascii="Times New Roman" w:hAnsi="Times New Roman"/>
                <w:sz w:val="18"/>
              </w:rPr>
              <w:t>Acid phosphatase hydrolyses disodium phenyl phosphate to release phenol, which is quantified colorimetrically at 660 nm.</w:t>
            </w:r>
          </w:p>
        </w:tc>
        <w:tc>
          <w:tcPr>
            <w:tcW w:w="1661" w:type="dxa"/>
            <w:tcBorders>
              <w:top w:val="nil"/>
              <w:left w:val="nil"/>
              <w:bottom w:val="nil"/>
              <w:right w:val="nil"/>
            </w:tcBorders>
            <w:vAlign w:val="top"/>
          </w:tcPr>
          <w:p w14:paraId="101EC4C4">
            <w:r>
              <w:rPr>
                <w:rFonts w:ascii="Times New Roman" w:hAnsi="Times New Roman"/>
                <w:sz w:val="18"/>
              </w:rPr>
              <w:t>660 nm</w:t>
            </w:r>
          </w:p>
        </w:tc>
      </w:tr>
      <w:tr w14:paraId="14B0341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661" w:type="dxa"/>
            <w:tcBorders>
              <w:top w:val="nil"/>
              <w:left w:val="nil"/>
              <w:bottom w:val="nil"/>
              <w:right w:val="nil"/>
            </w:tcBorders>
            <w:vAlign w:val="top"/>
          </w:tcPr>
          <w:p w14:paraId="5B5A7695">
            <w:r>
              <w:rPr>
                <w:rFonts w:ascii="Times New Roman" w:hAnsi="Times New Roman"/>
                <w:sz w:val="18"/>
              </w:rPr>
              <w:t>Soil nitrate reductase</w:t>
            </w:r>
          </w:p>
        </w:tc>
        <w:tc>
          <w:tcPr>
            <w:tcW w:w="1661" w:type="dxa"/>
            <w:tcBorders>
              <w:top w:val="nil"/>
              <w:left w:val="nil"/>
              <w:bottom w:val="nil"/>
              <w:right w:val="nil"/>
            </w:tcBorders>
            <w:vAlign w:val="top"/>
          </w:tcPr>
          <w:p w14:paraId="0286224C">
            <w:r>
              <w:rPr>
                <w:rFonts w:ascii="Times New Roman" w:hAnsi="Times New Roman"/>
                <w:sz w:val="18"/>
              </w:rPr>
              <w:t>S-NR</w:t>
            </w:r>
          </w:p>
        </w:tc>
        <w:tc>
          <w:tcPr>
            <w:tcW w:w="1661" w:type="dxa"/>
            <w:tcBorders>
              <w:top w:val="nil"/>
              <w:left w:val="nil"/>
              <w:bottom w:val="nil"/>
              <w:right w:val="nil"/>
            </w:tcBorders>
            <w:vAlign w:val="top"/>
          </w:tcPr>
          <w:p w14:paraId="0378CBE5">
            <w:r>
              <w:rPr>
                <w:rFonts w:ascii="Times New Roman" w:hAnsi="Times New Roman"/>
                <w:sz w:val="18"/>
              </w:rPr>
              <w:t>M1407A</w:t>
            </w:r>
          </w:p>
        </w:tc>
        <w:tc>
          <w:tcPr>
            <w:tcW w:w="1661" w:type="dxa"/>
            <w:tcBorders>
              <w:top w:val="nil"/>
              <w:left w:val="nil"/>
              <w:bottom w:val="nil"/>
              <w:right w:val="nil"/>
            </w:tcBorders>
            <w:vAlign w:val="top"/>
          </w:tcPr>
          <w:p w14:paraId="50671DC9">
            <w:r>
              <w:rPr>
                <w:rFonts w:ascii="Times New Roman" w:hAnsi="Times New Roman"/>
                <w:sz w:val="18"/>
              </w:rPr>
              <w:t>Nitrate reductase reduces nitrate to nitrite, which forms an azo dye in the colour reaction and is measured at 540 nm.</w:t>
            </w:r>
          </w:p>
        </w:tc>
        <w:tc>
          <w:tcPr>
            <w:tcW w:w="1661" w:type="dxa"/>
            <w:tcBorders>
              <w:top w:val="nil"/>
              <w:left w:val="nil"/>
              <w:bottom w:val="nil"/>
              <w:right w:val="nil"/>
            </w:tcBorders>
            <w:vAlign w:val="top"/>
          </w:tcPr>
          <w:p w14:paraId="65862DCB">
            <w:r>
              <w:rPr>
                <w:rFonts w:ascii="Times New Roman" w:hAnsi="Times New Roman"/>
                <w:sz w:val="18"/>
              </w:rPr>
              <w:t>540 nm</w:t>
            </w:r>
          </w:p>
        </w:tc>
      </w:tr>
      <w:tr w14:paraId="4062B9D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661" w:type="dxa"/>
            <w:tcBorders>
              <w:top w:val="nil"/>
              <w:left w:val="nil"/>
              <w:bottom w:val="nil"/>
              <w:right w:val="nil"/>
            </w:tcBorders>
            <w:vAlign w:val="top"/>
          </w:tcPr>
          <w:p w14:paraId="7E49B341">
            <w:r>
              <w:rPr>
                <w:rFonts w:ascii="Times New Roman" w:hAnsi="Times New Roman"/>
                <w:sz w:val="18"/>
              </w:rPr>
              <w:t>Soil dehydrogenase</w:t>
            </w:r>
          </w:p>
        </w:tc>
        <w:tc>
          <w:tcPr>
            <w:tcW w:w="1661" w:type="dxa"/>
            <w:tcBorders>
              <w:top w:val="nil"/>
              <w:left w:val="nil"/>
              <w:bottom w:val="nil"/>
              <w:right w:val="nil"/>
            </w:tcBorders>
            <w:vAlign w:val="top"/>
          </w:tcPr>
          <w:p w14:paraId="6D1F647B">
            <w:r>
              <w:rPr>
                <w:rFonts w:ascii="Times New Roman" w:hAnsi="Times New Roman"/>
                <w:sz w:val="18"/>
              </w:rPr>
              <w:t>S-DHA</w:t>
            </w:r>
          </w:p>
        </w:tc>
        <w:tc>
          <w:tcPr>
            <w:tcW w:w="1661" w:type="dxa"/>
            <w:tcBorders>
              <w:top w:val="nil"/>
              <w:left w:val="nil"/>
              <w:bottom w:val="nil"/>
              <w:right w:val="nil"/>
            </w:tcBorders>
            <w:vAlign w:val="top"/>
          </w:tcPr>
          <w:p w14:paraId="3A402296">
            <w:r>
              <w:rPr>
                <w:rFonts w:ascii="Times New Roman" w:hAnsi="Times New Roman"/>
                <w:sz w:val="18"/>
              </w:rPr>
              <w:t>M1412A</w:t>
            </w:r>
          </w:p>
        </w:tc>
        <w:tc>
          <w:tcPr>
            <w:tcW w:w="1661" w:type="dxa"/>
            <w:tcBorders>
              <w:top w:val="nil"/>
              <w:left w:val="nil"/>
              <w:bottom w:val="nil"/>
              <w:right w:val="nil"/>
            </w:tcBorders>
            <w:vAlign w:val="top"/>
          </w:tcPr>
          <w:p w14:paraId="1CD1DBAC">
            <w:r>
              <w:rPr>
                <w:rFonts w:ascii="Times New Roman" w:hAnsi="Times New Roman"/>
                <w:sz w:val="18"/>
              </w:rPr>
              <w:t>Dehydrogenase activity is determined by reduction of 2,3,5-triphenyltetrazolium chloride to triphenyl formazan, measured at 485 nm.</w:t>
            </w:r>
          </w:p>
        </w:tc>
        <w:tc>
          <w:tcPr>
            <w:tcW w:w="1661" w:type="dxa"/>
            <w:tcBorders>
              <w:top w:val="nil"/>
              <w:left w:val="nil"/>
              <w:bottom w:val="nil"/>
              <w:right w:val="nil"/>
            </w:tcBorders>
            <w:vAlign w:val="top"/>
          </w:tcPr>
          <w:p w14:paraId="2F1FDD83">
            <w:r>
              <w:rPr>
                <w:rFonts w:ascii="Times New Roman" w:hAnsi="Times New Roman"/>
                <w:sz w:val="18"/>
              </w:rPr>
              <w:t>485 nm</w:t>
            </w:r>
          </w:p>
        </w:tc>
      </w:tr>
      <w:tr w14:paraId="0DD6907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1661" w:type="dxa"/>
            <w:tcBorders>
              <w:top w:val="nil"/>
              <w:left w:val="nil"/>
              <w:bottom w:val="single" w:color="000000" w:sz="8" w:space="0"/>
              <w:right w:val="nil"/>
            </w:tcBorders>
            <w:vAlign w:val="top"/>
          </w:tcPr>
          <w:p w14:paraId="1DC9442F">
            <w:r>
              <w:rPr>
                <w:rFonts w:ascii="Times New Roman" w:hAnsi="Times New Roman"/>
                <w:sz w:val="18"/>
              </w:rPr>
              <w:t>Soil alkaline phosphatase</w:t>
            </w:r>
          </w:p>
        </w:tc>
        <w:tc>
          <w:tcPr>
            <w:tcW w:w="1661" w:type="dxa"/>
            <w:tcBorders>
              <w:top w:val="nil"/>
              <w:left w:val="nil"/>
              <w:bottom w:val="single" w:color="000000" w:sz="8" w:space="0"/>
              <w:right w:val="nil"/>
            </w:tcBorders>
            <w:vAlign w:val="top"/>
          </w:tcPr>
          <w:p w14:paraId="4D536FA9">
            <w:r>
              <w:rPr>
                <w:rFonts w:ascii="Times New Roman" w:hAnsi="Times New Roman"/>
                <w:sz w:val="18"/>
              </w:rPr>
              <w:t>S-AKP/ALP</w:t>
            </w:r>
          </w:p>
        </w:tc>
        <w:tc>
          <w:tcPr>
            <w:tcW w:w="1661" w:type="dxa"/>
            <w:tcBorders>
              <w:top w:val="nil"/>
              <w:left w:val="nil"/>
              <w:bottom w:val="single" w:color="000000" w:sz="8" w:space="0"/>
              <w:right w:val="nil"/>
            </w:tcBorders>
            <w:vAlign w:val="top"/>
          </w:tcPr>
          <w:p w14:paraId="54F332CA">
            <w:r>
              <w:rPr>
                <w:rFonts w:ascii="Times New Roman" w:hAnsi="Times New Roman"/>
                <w:sz w:val="18"/>
              </w:rPr>
              <w:t>M1411A</w:t>
            </w:r>
          </w:p>
        </w:tc>
        <w:tc>
          <w:tcPr>
            <w:tcW w:w="1661" w:type="dxa"/>
            <w:tcBorders>
              <w:top w:val="nil"/>
              <w:left w:val="nil"/>
              <w:bottom w:val="single" w:color="000000" w:sz="8" w:space="0"/>
              <w:right w:val="nil"/>
            </w:tcBorders>
            <w:vAlign w:val="top"/>
          </w:tcPr>
          <w:p w14:paraId="110CA9AB">
            <w:r>
              <w:rPr>
                <w:rFonts w:ascii="Times New Roman" w:hAnsi="Times New Roman"/>
                <w:sz w:val="18"/>
              </w:rPr>
              <w:t>Alkaline phosphatase hydrolyses disodium phenyl phosphate to release phenol, which is quantified colorimetrically at 660 nm.</w:t>
            </w:r>
          </w:p>
        </w:tc>
        <w:tc>
          <w:tcPr>
            <w:tcW w:w="1661" w:type="dxa"/>
            <w:tcBorders>
              <w:top w:val="nil"/>
              <w:left w:val="nil"/>
              <w:bottom w:val="single" w:color="000000" w:sz="8" w:space="0"/>
              <w:right w:val="nil"/>
            </w:tcBorders>
            <w:vAlign w:val="top"/>
          </w:tcPr>
          <w:p w14:paraId="0AC5B46D">
            <w:r>
              <w:rPr>
                <w:rFonts w:ascii="Times New Roman" w:hAnsi="Times New Roman"/>
                <w:sz w:val="18"/>
              </w:rPr>
              <w:t>660 nm</w:t>
            </w:r>
          </w:p>
        </w:tc>
      </w:tr>
    </w:tbl>
    <w:p w14:paraId="0CD6BC38">
      <w:pPr>
        <w:rPr>
          <w:sz w:val="24"/>
          <w:szCs w:val="24"/>
        </w:rPr>
      </w:pPr>
      <w:r>
        <w:rPr>
          <w:rFonts w:ascii="Times New Roman" w:hAnsi="Times New Roman"/>
          <w:b/>
          <w:sz w:val="24"/>
          <w:szCs w:val="24"/>
        </w:rPr>
        <w:t>Supplementary Table S14. Initial soil physicochemical properties before fertilization</w:t>
      </w:r>
    </w:p>
    <w:p w14:paraId="39FE250F">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ascii="Times New Roman" w:hAnsi="Times New Roman"/>
        </w:rPr>
      </w:pPr>
      <w:r>
        <w:rPr>
          <w:rFonts w:ascii="Times New Roman" w:hAnsi="Times New Roman"/>
        </w:rPr>
        <w:t>Initial topsoil background samples were collected from the 0–20 cm soil layer before fertilizer application. Units are reported in the same format as the main soil-property results.</w:t>
      </w:r>
    </w:p>
    <w:tbl>
      <w:tblPr>
        <w:tblStyle w:val="5"/>
        <w:tblW w:w="5000" w:type="pct"/>
        <w:jc w:val="center"/>
        <w:tblLayout w:type="fixed"/>
        <w:tblCellMar>
          <w:top w:w="0" w:type="dxa"/>
          <w:left w:w="108" w:type="dxa"/>
          <w:bottom w:w="0" w:type="dxa"/>
          <w:right w:w="108" w:type="dxa"/>
        </w:tblCellMar>
      </w:tblPr>
      <w:tblGrid>
        <w:gridCol w:w="851"/>
        <w:gridCol w:w="851"/>
        <w:gridCol w:w="851"/>
        <w:gridCol w:w="851"/>
        <w:gridCol w:w="851"/>
        <w:gridCol w:w="852"/>
        <w:gridCol w:w="852"/>
        <w:gridCol w:w="852"/>
        <w:gridCol w:w="852"/>
        <w:gridCol w:w="855"/>
      </w:tblGrid>
      <w:tr w14:paraId="568C606D">
        <w:tblPrEx>
          <w:tblCellMar>
            <w:top w:w="0" w:type="dxa"/>
            <w:left w:w="108" w:type="dxa"/>
            <w:bottom w:w="0" w:type="dxa"/>
            <w:right w:w="108" w:type="dxa"/>
          </w:tblCellMar>
        </w:tblPrEx>
        <w:trPr>
          <w:cantSplit/>
          <w:trHeight w:val="1248" w:hRule="atLeast"/>
          <w:tblHeader/>
          <w:jc w:val="center"/>
        </w:trPr>
        <w:tc>
          <w:tcPr>
            <w:tcW w:w="499" w:type="pct"/>
            <w:tcBorders>
              <w:top w:val="single" w:color="000000" w:sz="12" w:space="0"/>
              <w:left w:val="nil"/>
              <w:bottom w:val="single" w:color="000000" w:sz="4" w:space="0"/>
              <w:right w:val="nil"/>
              <w:tl2br w:val="nil"/>
            </w:tcBorders>
            <w:shd w:val="clear" w:color="auto" w:fill="FFFFFF"/>
            <w:vAlign w:val="center"/>
          </w:tcPr>
          <w:p w14:paraId="353298C2">
            <w:pPr>
              <w:widowControl/>
              <w:snapToGrid w:val="0"/>
              <w:jc w:val="center"/>
              <w:textAlignment w:val="center"/>
              <w:rPr>
                <w:rFonts w:ascii="Times New Roman" w:hAnsi="Times New Roman" w:eastAsia="宋体" w:cs="Times New Roman"/>
                <w:b w:val="0"/>
                <w:bCs/>
                <w:color w:val="000000"/>
                <w:kern w:val="0"/>
                <w:szCs w:val="21"/>
                <w:lang w:bidi="ar"/>
              </w:rPr>
            </w:pPr>
            <w:r>
              <w:rPr>
                <w:rFonts w:ascii="Times New Roman" w:hAnsi="Times New Roman" w:eastAsia="宋体" w:cs="Times New Roman"/>
                <w:b w:val="0"/>
                <w:bCs/>
                <w:color w:val="000000"/>
                <w:kern w:val="0"/>
                <w:szCs w:val="21"/>
                <w:lang w:bidi="ar"/>
              </w:rPr>
              <w:t>Treatment</w:t>
            </w:r>
          </w:p>
        </w:tc>
        <w:tc>
          <w:tcPr>
            <w:tcW w:w="499" w:type="pct"/>
            <w:tcBorders>
              <w:top w:val="single" w:color="000000" w:sz="12" w:space="0"/>
              <w:left w:val="nil"/>
              <w:bottom w:val="single" w:color="000000" w:sz="4" w:space="0"/>
              <w:right w:val="nil"/>
            </w:tcBorders>
            <w:shd w:val="clear" w:color="auto" w:fill="FFFFFF"/>
            <w:vAlign w:val="center"/>
          </w:tcPr>
          <w:p w14:paraId="42FA7381">
            <w:pPr>
              <w:widowControl/>
              <w:snapToGrid w:val="0"/>
              <w:jc w:val="center"/>
              <w:textAlignment w:val="center"/>
              <w:rPr>
                <w:rFonts w:ascii="Times New Roman" w:hAnsi="Times New Roman" w:eastAsia="宋体" w:cs="Times New Roman"/>
                <w:b w:val="0"/>
                <w:bCs/>
                <w:color w:val="000000"/>
                <w:kern w:val="0"/>
                <w:szCs w:val="21"/>
                <w:lang w:bidi="ar"/>
              </w:rPr>
            </w:pPr>
            <w:r>
              <w:rPr>
                <w:rFonts w:ascii="Times New Roman" w:hAnsi="Times New Roman" w:eastAsia="宋体" w:cs="Times New Roman"/>
                <w:b w:val="0"/>
                <w:bCs/>
                <w:color w:val="000000"/>
                <w:kern w:val="0"/>
                <w:szCs w:val="21"/>
                <w:lang w:bidi="ar"/>
              </w:rPr>
              <w:t>pH</w:t>
            </w:r>
          </w:p>
        </w:tc>
        <w:tc>
          <w:tcPr>
            <w:tcW w:w="499" w:type="pct"/>
            <w:tcBorders>
              <w:top w:val="single" w:color="000000" w:sz="12" w:space="0"/>
              <w:left w:val="nil"/>
              <w:bottom w:val="single" w:color="000000" w:sz="4" w:space="0"/>
              <w:right w:val="nil"/>
            </w:tcBorders>
            <w:shd w:val="clear" w:color="auto" w:fill="FFFFFF"/>
            <w:vAlign w:val="center"/>
          </w:tcPr>
          <w:p w14:paraId="52099DC4">
            <w:pPr>
              <w:widowControl/>
              <w:snapToGrid w:val="0"/>
              <w:jc w:val="center"/>
              <w:textAlignment w:val="center"/>
              <w:rPr>
                <w:rFonts w:ascii="Times New Roman" w:hAnsi="Times New Roman" w:eastAsia="宋体" w:cs="Times New Roman"/>
                <w:b w:val="0"/>
                <w:bCs/>
                <w:color w:val="000000"/>
                <w:kern w:val="0"/>
                <w:szCs w:val="21"/>
                <w:lang w:bidi="ar"/>
              </w:rPr>
            </w:pPr>
            <w:r>
              <w:rPr>
                <w:rFonts w:ascii="Times New Roman" w:hAnsi="Times New Roman" w:eastAsia="宋体" w:cs="Times New Roman"/>
                <w:b w:val="0"/>
                <w:bCs/>
                <w:color w:val="000000"/>
                <w:kern w:val="0"/>
                <w:szCs w:val="21"/>
                <w:lang w:bidi="ar"/>
              </w:rPr>
              <w:t xml:space="preserve">AK </w:t>
            </w:r>
          </w:p>
          <w:p w14:paraId="2FCC21B0">
            <w:pPr>
              <w:widowControl/>
              <w:snapToGrid w:val="0"/>
              <w:jc w:val="center"/>
              <w:textAlignment w:val="center"/>
              <w:rPr>
                <w:rFonts w:ascii="Times New Roman" w:hAnsi="Times New Roman" w:eastAsia="宋体" w:cs="Times New Roman"/>
                <w:b w:val="0"/>
                <w:bCs/>
                <w:color w:val="000000"/>
                <w:kern w:val="0"/>
                <w:szCs w:val="21"/>
                <w:lang w:bidi="ar"/>
              </w:rPr>
            </w:pPr>
            <w:r>
              <w:rPr>
                <w:rFonts w:ascii="Times New Roman" w:hAnsi="Times New Roman" w:eastAsia="宋体" w:cs="Times New Roman"/>
                <w:b w:val="0"/>
                <w:bCs/>
                <w:color w:val="000000"/>
                <w:kern w:val="0"/>
                <w:szCs w:val="21"/>
                <w:lang w:bidi="ar"/>
              </w:rPr>
              <w:t>(mg kg⁻¹)</w:t>
            </w:r>
          </w:p>
        </w:tc>
        <w:tc>
          <w:tcPr>
            <w:tcW w:w="499" w:type="pct"/>
            <w:tcBorders>
              <w:top w:val="single" w:color="000000" w:sz="12" w:space="0"/>
              <w:left w:val="nil"/>
              <w:bottom w:val="single" w:color="000000" w:sz="4" w:space="0"/>
              <w:right w:val="nil"/>
            </w:tcBorders>
            <w:shd w:val="clear" w:color="auto" w:fill="FFFFFF"/>
            <w:vAlign w:val="center"/>
          </w:tcPr>
          <w:p w14:paraId="20823F3A">
            <w:pPr>
              <w:widowControl/>
              <w:snapToGrid w:val="0"/>
              <w:jc w:val="center"/>
              <w:textAlignment w:val="center"/>
              <w:rPr>
                <w:rFonts w:ascii="Times New Roman" w:hAnsi="Times New Roman" w:eastAsia="宋体" w:cs="Times New Roman"/>
                <w:b w:val="0"/>
                <w:bCs/>
                <w:color w:val="000000"/>
                <w:kern w:val="0"/>
                <w:szCs w:val="21"/>
                <w:lang w:bidi="ar"/>
              </w:rPr>
            </w:pPr>
            <w:r>
              <w:rPr>
                <w:rFonts w:ascii="Times New Roman" w:hAnsi="Times New Roman" w:eastAsia="宋体" w:cs="Times New Roman"/>
                <w:b w:val="0"/>
                <w:bCs/>
                <w:color w:val="000000"/>
                <w:kern w:val="0"/>
                <w:szCs w:val="21"/>
                <w:lang w:bidi="ar"/>
              </w:rPr>
              <w:t xml:space="preserve">DOC </w:t>
            </w:r>
          </w:p>
          <w:p w14:paraId="7EFD2C91">
            <w:pPr>
              <w:widowControl/>
              <w:snapToGrid w:val="0"/>
              <w:jc w:val="center"/>
              <w:textAlignment w:val="center"/>
              <w:rPr>
                <w:rFonts w:ascii="Times New Roman" w:hAnsi="Times New Roman" w:eastAsia="宋体" w:cs="Times New Roman"/>
                <w:b w:val="0"/>
                <w:bCs/>
                <w:color w:val="000000"/>
                <w:kern w:val="0"/>
                <w:szCs w:val="21"/>
                <w:lang w:bidi="ar"/>
              </w:rPr>
            </w:pPr>
            <w:r>
              <w:rPr>
                <w:rFonts w:ascii="Times New Roman" w:hAnsi="Times New Roman" w:eastAsia="宋体" w:cs="Times New Roman"/>
                <w:b w:val="0"/>
                <w:bCs/>
                <w:color w:val="000000"/>
                <w:kern w:val="0"/>
                <w:szCs w:val="21"/>
                <w:lang w:bidi="ar"/>
              </w:rPr>
              <w:t>(g kg⁻¹)</w:t>
            </w:r>
          </w:p>
        </w:tc>
        <w:tc>
          <w:tcPr>
            <w:tcW w:w="499" w:type="pct"/>
            <w:tcBorders>
              <w:top w:val="single" w:color="000000" w:sz="12" w:space="0"/>
              <w:left w:val="nil"/>
              <w:bottom w:val="single" w:color="000000" w:sz="4" w:space="0"/>
              <w:right w:val="nil"/>
            </w:tcBorders>
            <w:shd w:val="clear" w:color="auto" w:fill="FFFFFF"/>
            <w:vAlign w:val="center"/>
          </w:tcPr>
          <w:p w14:paraId="0E768709">
            <w:pPr>
              <w:widowControl/>
              <w:snapToGrid w:val="0"/>
              <w:jc w:val="center"/>
              <w:textAlignment w:val="center"/>
              <w:rPr>
                <w:rFonts w:ascii="Times New Roman" w:hAnsi="Times New Roman" w:eastAsia="宋体" w:cs="Times New Roman"/>
                <w:b w:val="0"/>
                <w:bCs/>
                <w:color w:val="000000"/>
                <w:kern w:val="0"/>
                <w:szCs w:val="21"/>
                <w:lang w:bidi="ar"/>
              </w:rPr>
            </w:pPr>
            <w:r>
              <w:rPr>
                <w:rFonts w:ascii="Times New Roman" w:hAnsi="Times New Roman" w:eastAsia="宋体" w:cs="Times New Roman"/>
                <w:b w:val="0"/>
                <w:bCs/>
                <w:color w:val="000000"/>
                <w:kern w:val="0"/>
                <w:szCs w:val="21"/>
                <w:lang w:bidi="ar"/>
              </w:rPr>
              <w:t>NO</w:t>
            </w:r>
            <w:r>
              <w:rPr>
                <w:rFonts w:ascii="Times New Roman" w:hAnsi="Times New Roman" w:eastAsia="宋体" w:cs="Times New Roman"/>
                <w:b w:val="0"/>
                <w:bCs/>
                <w:color w:val="000000"/>
                <w:kern w:val="0"/>
                <w:szCs w:val="21"/>
                <w:vertAlign w:val="subscript"/>
                <w:lang w:bidi="ar"/>
              </w:rPr>
              <w:t>3</w:t>
            </w:r>
            <w:r>
              <w:rPr>
                <w:rFonts w:ascii="Times New Roman" w:hAnsi="Times New Roman" w:eastAsia="宋体" w:cs="Times New Roman"/>
                <w:b w:val="0"/>
                <w:bCs/>
                <w:color w:val="000000"/>
                <w:kern w:val="0"/>
                <w:szCs w:val="21"/>
                <w:vertAlign w:val="superscript"/>
                <w:lang w:bidi="ar"/>
              </w:rPr>
              <w:t>⁻</w:t>
            </w:r>
            <w:r>
              <w:rPr>
                <w:rFonts w:ascii="Times New Roman" w:hAnsi="Times New Roman" w:eastAsia="宋体" w:cs="Times New Roman"/>
                <w:b w:val="0"/>
                <w:bCs/>
                <w:color w:val="000000"/>
                <w:kern w:val="0"/>
                <w:szCs w:val="21"/>
                <w:lang w:bidi="ar"/>
              </w:rPr>
              <w:t xml:space="preserve">-N </w:t>
            </w:r>
          </w:p>
          <w:p w14:paraId="4E7EAE03">
            <w:pPr>
              <w:widowControl/>
              <w:snapToGrid w:val="0"/>
              <w:jc w:val="center"/>
              <w:textAlignment w:val="center"/>
              <w:rPr>
                <w:rFonts w:ascii="Times New Roman" w:hAnsi="Times New Roman" w:eastAsia="宋体" w:cs="Times New Roman"/>
                <w:b w:val="0"/>
                <w:bCs/>
                <w:color w:val="000000"/>
                <w:kern w:val="0"/>
                <w:szCs w:val="21"/>
                <w:lang w:bidi="ar"/>
              </w:rPr>
            </w:pPr>
            <w:r>
              <w:rPr>
                <w:rFonts w:ascii="Times New Roman" w:hAnsi="Times New Roman" w:eastAsia="宋体" w:cs="Times New Roman"/>
                <w:b w:val="0"/>
                <w:bCs/>
                <w:color w:val="000000"/>
                <w:kern w:val="0"/>
                <w:szCs w:val="21"/>
                <w:lang w:bidi="ar"/>
              </w:rPr>
              <w:t>(mg kg⁻¹)</w:t>
            </w:r>
          </w:p>
        </w:tc>
        <w:tc>
          <w:tcPr>
            <w:tcW w:w="499" w:type="pct"/>
            <w:tcBorders>
              <w:top w:val="single" w:color="000000" w:sz="12" w:space="0"/>
              <w:left w:val="nil"/>
              <w:bottom w:val="single" w:color="000000" w:sz="4" w:space="0"/>
              <w:right w:val="nil"/>
            </w:tcBorders>
            <w:shd w:val="clear" w:color="auto" w:fill="FFFFFF"/>
            <w:vAlign w:val="center"/>
          </w:tcPr>
          <w:p w14:paraId="49A585EC">
            <w:pPr>
              <w:widowControl/>
              <w:snapToGrid w:val="0"/>
              <w:jc w:val="center"/>
              <w:textAlignment w:val="center"/>
              <w:rPr>
                <w:rFonts w:ascii="Times New Roman" w:hAnsi="Times New Roman" w:eastAsia="宋体" w:cs="Times New Roman"/>
                <w:b w:val="0"/>
                <w:bCs/>
                <w:color w:val="000000"/>
                <w:kern w:val="0"/>
                <w:szCs w:val="21"/>
                <w:lang w:bidi="ar"/>
              </w:rPr>
            </w:pPr>
            <w:r>
              <w:rPr>
                <w:rFonts w:ascii="Times New Roman" w:hAnsi="Times New Roman" w:eastAsia="宋体" w:cs="Times New Roman"/>
                <w:b w:val="0"/>
                <w:bCs/>
                <w:color w:val="000000"/>
                <w:kern w:val="0"/>
                <w:szCs w:val="21"/>
                <w:lang w:bidi="ar"/>
              </w:rPr>
              <w:t xml:space="preserve">Hydrolyzable N </w:t>
            </w:r>
          </w:p>
          <w:p w14:paraId="2B5C9651">
            <w:pPr>
              <w:widowControl/>
              <w:snapToGrid w:val="0"/>
              <w:jc w:val="center"/>
              <w:textAlignment w:val="center"/>
              <w:rPr>
                <w:rFonts w:ascii="Times New Roman" w:hAnsi="Times New Roman" w:eastAsia="宋体" w:cs="Times New Roman"/>
                <w:b w:val="0"/>
                <w:bCs/>
                <w:color w:val="000000"/>
                <w:kern w:val="0"/>
                <w:szCs w:val="21"/>
                <w:lang w:bidi="ar"/>
              </w:rPr>
            </w:pPr>
            <w:r>
              <w:rPr>
                <w:rFonts w:ascii="Times New Roman" w:hAnsi="Times New Roman" w:eastAsia="宋体" w:cs="Times New Roman"/>
                <w:b w:val="0"/>
                <w:bCs/>
                <w:color w:val="000000"/>
                <w:kern w:val="0"/>
                <w:szCs w:val="21"/>
                <w:lang w:bidi="ar"/>
              </w:rPr>
              <w:t>(mg kg⁻¹)</w:t>
            </w:r>
          </w:p>
        </w:tc>
        <w:tc>
          <w:tcPr>
            <w:tcW w:w="499" w:type="pct"/>
            <w:tcBorders>
              <w:top w:val="single" w:color="000000" w:sz="12" w:space="0"/>
              <w:left w:val="nil"/>
              <w:bottom w:val="single" w:color="000000" w:sz="4" w:space="0"/>
              <w:right w:val="nil"/>
            </w:tcBorders>
            <w:shd w:val="clear" w:color="auto" w:fill="FFFFFF"/>
            <w:vAlign w:val="center"/>
          </w:tcPr>
          <w:p w14:paraId="0BAC490B">
            <w:pPr>
              <w:widowControl/>
              <w:snapToGrid w:val="0"/>
              <w:jc w:val="center"/>
              <w:textAlignment w:val="center"/>
              <w:rPr>
                <w:rFonts w:ascii="Times New Roman" w:hAnsi="Times New Roman" w:eastAsia="宋体" w:cs="Times New Roman"/>
                <w:b w:val="0"/>
                <w:bCs/>
                <w:color w:val="000000"/>
                <w:kern w:val="0"/>
                <w:szCs w:val="21"/>
                <w:lang w:bidi="ar"/>
              </w:rPr>
            </w:pPr>
            <w:r>
              <w:rPr>
                <w:rFonts w:ascii="Times New Roman" w:hAnsi="Times New Roman" w:eastAsia="宋体" w:cs="Times New Roman"/>
                <w:b w:val="0"/>
                <w:bCs/>
                <w:color w:val="000000"/>
                <w:kern w:val="0"/>
                <w:szCs w:val="21"/>
                <w:lang w:bidi="ar"/>
              </w:rPr>
              <w:t xml:space="preserve">AP </w:t>
            </w:r>
          </w:p>
          <w:p w14:paraId="433D9E43">
            <w:pPr>
              <w:widowControl/>
              <w:snapToGrid w:val="0"/>
              <w:jc w:val="center"/>
              <w:textAlignment w:val="center"/>
              <w:rPr>
                <w:rFonts w:ascii="Times New Roman" w:hAnsi="Times New Roman" w:eastAsia="宋体" w:cs="Times New Roman"/>
                <w:b w:val="0"/>
                <w:bCs/>
                <w:color w:val="000000"/>
                <w:kern w:val="0"/>
                <w:szCs w:val="21"/>
                <w:lang w:bidi="ar"/>
              </w:rPr>
            </w:pPr>
            <w:r>
              <w:rPr>
                <w:rFonts w:ascii="Times New Roman" w:hAnsi="Times New Roman" w:eastAsia="宋体" w:cs="Times New Roman"/>
                <w:b w:val="0"/>
                <w:bCs/>
                <w:color w:val="000000"/>
                <w:kern w:val="0"/>
                <w:szCs w:val="21"/>
                <w:lang w:bidi="ar"/>
              </w:rPr>
              <w:t>(mg kg⁻¹)</w:t>
            </w:r>
          </w:p>
        </w:tc>
        <w:tc>
          <w:tcPr>
            <w:tcW w:w="499" w:type="pct"/>
            <w:tcBorders>
              <w:top w:val="single" w:color="000000" w:sz="12" w:space="0"/>
              <w:left w:val="nil"/>
              <w:bottom w:val="single" w:color="000000" w:sz="4" w:space="0"/>
              <w:right w:val="nil"/>
            </w:tcBorders>
            <w:shd w:val="clear" w:color="auto" w:fill="FFFFFF"/>
            <w:vAlign w:val="center"/>
          </w:tcPr>
          <w:p w14:paraId="777A429D">
            <w:pPr>
              <w:rPr>
                <w:rFonts w:ascii="Times New Roman" w:hAnsi="Times New Roman" w:eastAsia="宋体" w:cs="Times New Roman"/>
                <w:b w:val="0"/>
                <w:color w:val="000000"/>
                <w:szCs w:val="20"/>
              </w:rPr>
            </w:pPr>
            <w:r>
              <w:rPr>
                <w:rFonts w:ascii="Times New Roman" w:hAnsi="Times New Roman" w:eastAsia="宋体" w:cs="Times New Roman"/>
                <w:b w:val="0"/>
                <w:color w:val="000000"/>
                <w:sz w:val="24"/>
                <w:szCs w:val="20"/>
              </w:rPr>
              <w:t>NH</w:t>
            </w:r>
            <w:r>
              <w:rPr>
                <w:rFonts w:ascii="Times New Roman" w:hAnsi="Times New Roman" w:eastAsia="宋体" w:cs="Times New Roman"/>
                <w:b w:val="0"/>
                <w:color w:val="000000"/>
                <w:sz w:val="24"/>
                <w:szCs w:val="20"/>
                <w:vertAlign w:val="subscript"/>
              </w:rPr>
              <w:t>4</w:t>
            </w:r>
            <w:r>
              <w:rPr>
                <w:rFonts w:ascii="Times New Roman" w:hAnsi="Times New Roman" w:eastAsia="宋体" w:cs="Times New Roman"/>
                <w:b w:val="0"/>
                <w:color w:val="000000"/>
                <w:sz w:val="24"/>
                <w:szCs w:val="20"/>
                <w:vertAlign w:val="superscript"/>
              </w:rPr>
              <w:t>+</w:t>
            </w:r>
            <w:r>
              <w:rPr>
                <w:rFonts w:ascii="Times New Roman" w:hAnsi="Times New Roman" w:eastAsia="宋体" w:cs="Times New Roman"/>
                <w:b w:val="0"/>
                <w:color w:val="000000"/>
                <w:sz w:val="24"/>
                <w:szCs w:val="20"/>
              </w:rPr>
              <w:t>-N (mg kg⁻¹)</w:t>
            </w:r>
          </w:p>
        </w:tc>
        <w:tc>
          <w:tcPr>
            <w:tcW w:w="499" w:type="pct"/>
            <w:tcBorders>
              <w:top w:val="single" w:color="000000" w:sz="12" w:space="0"/>
              <w:left w:val="nil"/>
              <w:bottom w:val="single" w:color="000000" w:sz="4" w:space="0"/>
              <w:right w:val="nil"/>
            </w:tcBorders>
            <w:shd w:val="clear" w:color="auto" w:fill="FFFFFF"/>
            <w:vAlign w:val="center"/>
          </w:tcPr>
          <w:p w14:paraId="504A7D95">
            <w:pPr>
              <w:widowControl/>
              <w:snapToGrid w:val="0"/>
              <w:jc w:val="center"/>
              <w:textAlignment w:val="center"/>
              <w:rPr>
                <w:rFonts w:ascii="Times New Roman" w:hAnsi="Times New Roman" w:eastAsia="宋体" w:cs="Times New Roman"/>
                <w:b w:val="0"/>
                <w:bCs/>
                <w:color w:val="000000"/>
                <w:kern w:val="0"/>
                <w:szCs w:val="21"/>
                <w:lang w:bidi="ar"/>
              </w:rPr>
            </w:pPr>
            <w:r>
              <w:rPr>
                <w:rFonts w:ascii="Times New Roman" w:hAnsi="Times New Roman" w:eastAsia="宋体" w:cs="Times New Roman"/>
                <w:b w:val="0"/>
                <w:bCs/>
                <w:color w:val="000000"/>
                <w:kern w:val="0"/>
                <w:szCs w:val="21"/>
                <w:lang w:bidi="ar"/>
              </w:rPr>
              <w:t xml:space="preserve">SOM </w:t>
            </w:r>
          </w:p>
          <w:p w14:paraId="42EA54D7">
            <w:pPr>
              <w:widowControl/>
              <w:snapToGrid w:val="0"/>
              <w:jc w:val="center"/>
              <w:textAlignment w:val="center"/>
              <w:rPr>
                <w:rFonts w:ascii="Times New Roman" w:hAnsi="Times New Roman" w:eastAsia="宋体" w:cs="Times New Roman"/>
                <w:b w:val="0"/>
                <w:bCs/>
                <w:color w:val="000000"/>
                <w:kern w:val="0"/>
                <w:szCs w:val="21"/>
                <w:lang w:bidi="ar"/>
              </w:rPr>
            </w:pPr>
            <w:r>
              <w:rPr>
                <w:rFonts w:ascii="Times New Roman" w:hAnsi="Times New Roman" w:eastAsia="宋体" w:cs="Times New Roman"/>
                <w:b w:val="0"/>
                <w:bCs/>
                <w:color w:val="000000"/>
                <w:kern w:val="0"/>
                <w:szCs w:val="21"/>
                <w:lang w:bidi="ar"/>
              </w:rPr>
              <w:t>(g kg⁻¹)</w:t>
            </w:r>
          </w:p>
        </w:tc>
        <w:tc>
          <w:tcPr>
            <w:tcW w:w="501" w:type="pct"/>
            <w:tcBorders>
              <w:top w:val="single" w:color="000000" w:sz="12" w:space="0"/>
              <w:left w:val="nil"/>
              <w:bottom w:val="single" w:color="000000" w:sz="4" w:space="0"/>
              <w:right w:val="nil"/>
            </w:tcBorders>
            <w:shd w:val="clear" w:color="auto" w:fill="FFFFFF"/>
            <w:vAlign w:val="center"/>
          </w:tcPr>
          <w:p w14:paraId="10911A90">
            <w:pPr>
              <w:widowControl/>
              <w:snapToGrid w:val="0"/>
              <w:jc w:val="center"/>
              <w:textAlignment w:val="center"/>
              <w:rPr>
                <w:rFonts w:ascii="Times New Roman" w:hAnsi="Times New Roman" w:eastAsia="宋体" w:cs="Times New Roman"/>
                <w:b w:val="0"/>
                <w:bCs/>
                <w:color w:val="000000"/>
                <w:kern w:val="0"/>
                <w:szCs w:val="21"/>
                <w:lang w:bidi="ar"/>
              </w:rPr>
            </w:pPr>
            <w:r>
              <w:rPr>
                <w:rFonts w:ascii="Times New Roman" w:hAnsi="Times New Roman" w:eastAsia="宋体" w:cs="Times New Roman"/>
                <w:b w:val="0"/>
                <w:bCs/>
                <w:color w:val="000000"/>
                <w:kern w:val="0"/>
                <w:szCs w:val="21"/>
                <w:lang w:bidi="ar"/>
              </w:rPr>
              <w:t xml:space="preserve">EC </w:t>
            </w:r>
          </w:p>
          <w:p w14:paraId="2D2EB4E9">
            <w:pPr>
              <w:widowControl/>
              <w:snapToGrid w:val="0"/>
              <w:jc w:val="center"/>
              <w:textAlignment w:val="center"/>
              <w:rPr>
                <w:rFonts w:ascii="Times New Roman" w:hAnsi="Times New Roman" w:eastAsia="宋体" w:cs="Times New Roman"/>
                <w:b w:val="0"/>
                <w:bCs/>
                <w:color w:val="000000"/>
                <w:kern w:val="0"/>
                <w:szCs w:val="21"/>
                <w:lang w:bidi="ar"/>
              </w:rPr>
            </w:pPr>
            <w:r>
              <w:rPr>
                <w:rFonts w:ascii="Times New Roman" w:hAnsi="Times New Roman" w:eastAsia="宋体" w:cs="Times New Roman"/>
                <w:b w:val="0"/>
                <w:bCs/>
                <w:color w:val="000000"/>
                <w:kern w:val="0"/>
                <w:szCs w:val="21"/>
                <w:lang w:bidi="ar"/>
              </w:rPr>
              <w:t>(mS m⁻¹)</w:t>
            </w:r>
          </w:p>
        </w:tc>
      </w:tr>
      <w:tr w14:paraId="77302519">
        <w:tblPrEx>
          <w:tblCellMar>
            <w:top w:w="0" w:type="dxa"/>
            <w:left w:w="108" w:type="dxa"/>
            <w:bottom w:w="0" w:type="dxa"/>
            <w:right w:w="108" w:type="dxa"/>
          </w:tblCellMar>
        </w:tblPrEx>
        <w:trPr>
          <w:cantSplit/>
          <w:trHeight w:val="1248" w:hRule="atLeast"/>
          <w:jc w:val="center"/>
        </w:trPr>
        <w:tc>
          <w:tcPr>
            <w:tcW w:w="499" w:type="pct"/>
            <w:tcBorders>
              <w:top w:val="single" w:color="000000" w:sz="4" w:space="0"/>
              <w:left w:val="nil"/>
              <w:bottom w:val="single" w:color="000000" w:sz="12" w:space="0"/>
              <w:right w:val="nil"/>
            </w:tcBorders>
            <w:shd w:val="clear" w:color="auto" w:fill="FFFFFF"/>
            <w:vAlign w:val="center"/>
          </w:tcPr>
          <w:p w14:paraId="0ACA2A34">
            <w:pPr>
              <w:widowControl/>
              <w:snapToGrid w:val="0"/>
              <w:jc w:val="center"/>
              <w:textAlignment w:val="center"/>
              <w:rPr>
                <w:rFonts w:ascii="Times New Roman" w:hAnsi="Times New Roman" w:eastAsia="宋体" w:cs="Times New Roman"/>
                <w:b w:val="0"/>
                <w:color w:val="000000"/>
                <w:kern w:val="0"/>
                <w:szCs w:val="21"/>
                <w:lang w:bidi="ar"/>
              </w:rPr>
            </w:pPr>
            <w:r>
              <w:rPr>
                <w:rFonts w:ascii="Times New Roman" w:hAnsi="Times New Roman" w:eastAsia="宋体" w:cs="Times New Roman"/>
                <w:b w:val="0"/>
                <w:color w:val="000000"/>
                <w:kern w:val="0"/>
                <w:szCs w:val="21"/>
                <w:lang w:bidi="ar"/>
              </w:rPr>
              <w:t>CK</w:t>
            </w:r>
          </w:p>
        </w:tc>
        <w:tc>
          <w:tcPr>
            <w:tcW w:w="499" w:type="pct"/>
            <w:tcBorders>
              <w:top w:val="single" w:color="000000" w:sz="4" w:space="0"/>
              <w:left w:val="nil"/>
              <w:bottom w:val="single" w:color="000000" w:sz="12" w:space="0"/>
              <w:right w:val="nil"/>
            </w:tcBorders>
            <w:shd w:val="clear" w:color="auto" w:fill="FFFFFF"/>
            <w:vAlign w:val="center"/>
          </w:tcPr>
          <w:p w14:paraId="6F18C977">
            <w:pPr>
              <w:widowControl/>
              <w:snapToGrid w:val="0"/>
              <w:jc w:val="center"/>
              <w:textAlignment w:val="center"/>
              <w:rPr>
                <w:rFonts w:ascii="Times New Roman" w:hAnsi="Times New Roman" w:eastAsia="宋体" w:cs="Times New Roman"/>
                <w:b w:val="0"/>
                <w:color w:val="000000"/>
                <w:kern w:val="0"/>
                <w:szCs w:val="21"/>
                <w:lang w:bidi="ar"/>
              </w:rPr>
            </w:pPr>
            <w:r>
              <w:rPr>
                <w:rFonts w:ascii="Times New Roman" w:hAnsi="Times New Roman"/>
                <w:b w:val="0"/>
                <w:color w:val="000000"/>
              </w:rPr>
              <w:t>8</w:t>
            </w:r>
          </w:p>
        </w:tc>
        <w:tc>
          <w:tcPr>
            <w:tcW w:w="499" w:type="pct"/>
            <w:tcBorders>
              <w:top w:val="single" w:color="000000" w:sz="4" w:space="0"/>
              <w:left w:val="nil"/>
              <w:bottom w:val="single" w:color="000000" w:sz="12" w:space="0"/>
              <w:right w:val="nil"/>
            </w:tcBorders>
            <w:shd w:val="clear" w:color="auto" w:fill="FFFFFF"/>
            <w:vAlign w:val="center"/>
          </w:tcPr>
          <w:p w14:paraId="5D546E83">
            <w:pPr>
              <w:widowControl/>
              <w:jc w:val="center"/>
              <w:textAlignment w:val="center"/>
              <w:rPr>
                <w:rFonts w:ascii="Times New Roman" w:hAnsi="Times New Roman" w:eastAsia="宋体" w:cs="Times New Roman"/>
                <w:b w:val="0"/>
                <w:color w:val="000000"/>
                <w:kern w:val="0"/>
                <w:szCs w:val="21"/>
                <w:lang w:bidi="ar"/>
              </w:rPr>
            </w:pPr>
            <w:r>
              <w:rPr>
                <w:rFonts w:ascii="Times New Roman" w:hAnsi="Times New Roman"/>
                <w:b w:val="0"/>
                <w:color w:val="000000"/>
              </w:rPr>
              <w:t>93</w:t>
            </w:r>
          </w:p>
        </w:tc>
        <w:tc>
          <w:tcPr>
            <w:tcW w:w="499" w:type="pct"/>
            <w:tcBorders>
              <w:top w:val="single" w:color="000000" w:sz="4" w:space="0"/>
              <w:left w:val="nil"/>
              <w:bottom w:val="single" w:color="000000" w:sz="12" w:space="0"/>
              <w:right w:val="nil"/>
            </w:tcBorders>
            <w:shd w:val="clear" w:color="auto" w:fill="FFFFFF"/>
            <w:vAlign w:val="center"/>
          </w:tcPr>
          <w:p w14:paraId="10021289">
            <w:pPr>
              <w:widowControl/>
              <w:jc w:val="center"/>
              <w:textAlignment w:val="center"/>
              <w:rPr>
                <w:rFonts w:ascii="Times New Roman" w:hAnsi="Times New Roman" w:eastAsia="宋体" w:cs="Times New Roman"/>
                <w:b w:val="0"/>
                <w:color w:val="000000"/>
                <w:kern w:val="0"/>
                <w:szCs w:val="21"/>
                <w:lang w:bidi="ar"/>
              </w:rPr>
            </w:pPr>
            <w:r>
              <w:rPr>
                <w:rFonts w:ascii="Times New Roman" w:hAnsi="Times New Roman"/>
                <w:b w:val="0"/>
                <w:color w:val="000000"/>
              </w:rPr>
              <w:t>0.055</w:t>
            </w:r>
          </w:p>
        </w:tc>
        <w:tc>
          <w:tcPr>
            <w:tcW w:w="499" w:type="pct"/>
            <w:tcBorders>
              <w:top w:val="single" w:color="000000" w:sz="4" w:space="0"/>
              <w:left w:val="nil"/>
              <w:bottom w:val="single" w:color="000000" w:sz="12" w:space="0"/>
              <w:right w:val="nil"/>
            </w:tcBorders>
            <w:shd w:val="clear" w:color="auto" w:fill="FFFFFF"/>
            <w:vAlign w:val="center"/>
          </w:tcPr>
          <w:p w14:paraId="67026D5F">
            <w:pPr>
              <w:widowControl/>
              <w:jc w:val="center"/>
              <w:textAlignment w:val="center"/>
              <w:rPr>
                <w:rFonts w:ascii="Times New Roman" w:hAnsi="Times New Roman" w:eastAsia="宋体" w:cs="Times New Roman"/>
                <w:b w:val="0"/>
                <w:color w:val="000000"/>
                <w:kern w:val="0"/>
                <w:szCs w:val="21"/>
                <w:lang w:bidi="ar"/>
              </w:rPr>
            </w:pPr>
            <w:r>
              <w:rPr>
                <w:rFonts w:ascii="Times New Roman" w:hAnsi="Times New Roman"/>
                <w:b w:val="0"/>
                <w:color w:val="000000"/>
              </w:rPr>
              <w:t>2.36</w:t>
            </w:r>
          </w:p>
        </w:tc>
        <w:tc>
          <w:tcPr>
            <w:tcW w:w="499" w:type="pct"/>
            <w:tcBorders>
              <w:top w:val="single" w:color="000000" w:sz="4" w:space="0"/>
              <w:left w:val="nil"/>
              <w:bottom w:val="single" w:color="000000" w:sz="12" w:space="0"/>
              <w:right w:val="nil"/>
            </w:tcBorders>
            <w:shd w:val="clear" w:color="auto" w:fill="FFFFFF"/>
            <w:vAlign w:val="center"/>
          </w:tcPr>
          <w:p w14:paraId="33FA69BF">
            <w:pPr>
              <w:widowControl/>
              <w:jc w:val="center"/>
              <w:textAlignment w:val="center"/>
              <w:rPr>
                <w:rFonts w:ascii="Times New Roman" w:hAnsi="Times New Roman" w:eastAsia="宋体" w:cs="Times New Roman"/>
                <w:b w:val="0"/>
                <w:color w:val="000000"/>
                <w:kern w:val="0"/>
                <w:szCs w:val="21"/>
                <w:lang w:bidi="ar"/>
              </w:rPr>
            </w:pPr>
            <w:r>
              <w:rPr>
                <w:rFonts w:ascii="Times New Roman" w:hAnsi="Times New Roman"/>
                <w:b w:val="0"/>
                <w:color w:val="000000"/>
              </w:rPr>
              <w:t>37.8</w:t>
            </w:r>
          </w:p>
        </w:tc>
        <w:tc>
          <w:tcPr>
            <w:tcW w:w="499" w:type="pct"/>
            <w:tcBorders>
              <w:top w:val="single" w:color="000000" w:sz="4" w:space="0"/>
              <w:left w:val="nil"/>
              <w:bottom w:val="single" w:color="000000" w:sz="12" w:space="0"/>
              <w:right w:val="nil"/>
            </w:tcBorders>
            <w:shd w:val="clear" w:color="auto" w:fill="FFFFFF"/>
            <w:vAlign w:val="center"/>
          </w:tcPr>
          <w:p w14:paraId="51BEF371">
            <w:pPr>
              <w:widowControl/>
              <w:jc w:val="center"/>
              <w:textAlignment w:val="center"/>
              <w:rPr>
                <w:rFonts w:ascii="Times New Roman" w:hAnsi="Times New Roman" w:eastAsia="宋体" w:cs="Times New Roman"/>
                <w:b w:val="0"/>
                <w:color w:val="000000"/>
                <w:kern w:val="0"/>
                <w:szCs w:val="21"/>
                <w:lang w:bidi="ar"/>
              </w:rPr>
            </w:pPr>
            <w:r>
              <w:rPr>
                <w:rFonts w:ascii="Times New Roman" w:hAnsi="Times New Roman"/>
                <w:b w:val="0"/>
                <w:color w:val="000000"/>
              </w:rPr>
              <w:t>3.01</w:t>
            </w:r>
          </w:p>
        </w:tc>
        <w:tc>
          <w:tcPr>
            <w:tcW w:w="499" w:type="pct"/>
            <w:tcBorders>
              <w:top w:val="single" w:color="000000" w:sz="4" w:space="0"/>
              <w:left w:val="nil"/>
              <w:bottom w:val="single" w:color="000000" w:sz="12" w:space="0"/>
              <w:right w:val="nil"/>
            </w:tcBorders>
            <w:shd w:val="clear" w:color="auto" w:fill="FFFFFF"/>
            <w:vAlign w:val="center"/>
          </w:tcPr>
          <w:p w14:paraId="420235BF">
            <w:pPr>
              <w:widowControl/>
              <w:jc w:val="center"/>
              <w:textAlignment w:val="center"/>
              <w:rPr>
                <w:rFonts w:ascii="Times New Roman" w:hAnsi="Times New Roman" w:eastAsia="宋体" w:cs="Times New Roman"/>
                <w:b w:val="0"/>
                <w:color w:val="000000"/>
                <w:kern w:val="0"/>
                <w:szCs w:val="21"/>
                <w:lang w:bidi="ar"/>
              </w:rPr>
            </w:pPr>
            <w:r>
              <w:rPr>
                <w:rFonts w:ascii="Times New Roman" w:hAnsi="Times New Roman"/>
                <w:b w:val="0"/>
                <w:color w:val="000000"/>
              </w:rPr>
              <w:t>3.33</w:t>
            </w:r>
          </w:p>
        </w:tc>
        <w:tc>
          <w:tcPr>
            <w:tcW w:w="499" w:type="pct"/>
            <w:tcBorders>
              <w:top w:val="single" w:color="000000" w:sz="4" w:space="0"/>
              <w:left w:val="nil"/>
              <w:bottom w:val="single" w:color="000000" w:sz="12" w:space="0"/>
              <w:right w:val="nil"/>
            </w:tcBorders>
            <w:shd w:val="clear" w:color="auto" w:fill="FFFFFF"/>
            <w:vAlign w:val="center"/>
          </w:tcPr>
          <w:p w14:paraId="35A157B3">
            <w:pPr>
              <w:widowControl/>
              <w:jc w:val="center"/>
              <w:textAlignment w:val="center"/>
              <w:rPr>
                <w:rFonts w:ascii="Times New Roman" w:hAnsi="Times New Roman" w:eastAsia="宋体" w:cs="Times New Roman"/>
                <w:b w:val="0"/>
                <w:color w:val="000000"/>
                <w:kern w:val="0"/>
                <w:szCs w:val="21"/>
                <w:lang w:bidi="ar"/>
              </w:rPr>
            </w:pPr>
            <w:r>
              <w:rPr>
                <w:rFonts w:ascii="Times New Roman" w:hAnsi="Times New Roman"/>
                <w:b w:val="0"/>
                <w:color w:val="000000"/>
              </w:rPr>
              <w:t>9.95</w:t>
            </w:r>
          </w:p>
        </w:tc>
        <w:tc>
          <w:tcPr>
            <w:tcW w:w="501" w:type="pct"/>
            <w:tcBorders>
              <w:top w:val="single" w:color="000000" w:sz="4" w:space="0"/>
              <w:left w:val="nil"/>
              <w:bottom w:val="single" w:color="000000" w:sz="12" w:space="0"/>
              <w:right w:val="nil"/>
            </w:tcBorders>
            <w:shd w:val="clear" w:color="auto" w:fill="FFFFFF"/>
            <w:vAlign w:val="center"/>
          </w:tcPr>
          <w:p w14:paraId="022AB1F8">
            <w:pPr>
              <w:widowControl/>
              <w:jc w:val="center"/>
              <w:textAlignment w:val="center"/>
              <w:rPr>
                <w:rFonts w:ascii="Times New Roman" w:hAnsi="Times New Roman" w:eastAsia="宋体" w:cs="Times New Roman"/>
                <w:b w:val="0"/>
                <w:color w:val="000000"/>
                <w:kern w:val="0"/>
                <w:szCs w:val="21"/>
                <w:lang w:bidi="ar"/>
              </w:rPr>
            </w:pPr>
            <w:r>
              <w:rPr>
                <w:rFonts w:ascii="Times New Roman" w:hAnsi="Times New Roman"/>
                <w:b w:val="0"/>
                <w:color w:val="000000"/>
              </w:rPr>
              <w:t>15.4</w:t>
            </w:r>
          </w:p>
        </w:tc>
      </w:tr>
    </w:tbl>
    <w:p w14:paraId="419E9645">
      <w:pPr>
        <w:rPr>
          <w:sz w:val="24"/>
          <w:szCs w:val="24"/>
        </w:rPr>
      </w:pPr>
      <w:r>
        <w:rPr>
          <w:rFonts w:ascii="Times New Roman" w:hAnsi="Times New Roman"/>
          <w:b/>
          <w:sz w:val="24"/>
          <w:szCs w:val="24"/>
        </w:rPr>
        <w:t>Supplementary Table S15. Specific indirect effects of the C-, N-, and P-cycling branches in the exploratory PLS-SEM</w:t>
      </w:r>
    </w:p>
    <w:tbl>
      <w:tblPr>
        <w:tblStyle w:val="5"/>
        <w:tblW w:w="0" w:type="auto"/>
        <w:tblInd w:w="0"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47"/>
        <w:gridCol w:w="1038"/>
        <w:gridCol w:w="1038"/>
        <w:gridCol w:w="1038"/>
        <w:gridCol w:w="1038"/>
        <w:gridCol w:w="1038"/>
        <w:gridCol w:w="1038"/>
        <w:gridCol w:w="1146"/>
      </w:tblGrid>
      <w:tr w14:paraId="617611B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038" w:type="dxa"/>
            <w:tcBorders>
              <w:top w:val="single" w:color="000000" w:sz="8" w:space="0"/>
              <w:left w:val="nil"/>
              <w:bottom w:val="single" w:color="000000" w:sz="8" w:space="0"/>
              <w:right w:val="nil"/>
            </w:tcBorders>
          </w:tcPr>
          <w:p w14:paraId="6E9CF051">
            <w:pPr>
              <w:rPr>
                <w:sz w:val="18"/>
                <w:szCs w:val="18"/>
              </w:rPr>
            </w:pPr>
            <w:r>
              <w:rPr>
                <w:rFonts w:ascii="Times New Roman" w:hAnsi="Times New Roman"/>
                <w:b/>
                <w:i w:val="0"/>
                <w:sz w:val="18"/>
                <w:szCs w:val="18"/>
              </w:rPr>
              <w:t>Functional branch</w:t>
            </w:r>
          </w:p>
        </w:tc>
        <w:tc>
          <w:tcPr>
            <w:tcW w:w="1038" w:type="dxa"/>
            <w:tcBorders>
              <w:top w:val="single" w:color="000000" w:sz="8" w:space="0"/>
              <w:left w:val="nil"/>
              <w:bottom w:val="single" w:color="000000" w:sz="8" w:space="0"/>
              <w:right w:val="nil"/>
            </w:tcBorders>
          </w:tcPr>
          <w:p w14:paraId="0D1BB3F4">
            <w:pPr>
              <w:rPr>
                <w:sz w:val="18"/>
                <w:szCs w:val="18"/>
              </w:rPr>
            </w:pPr>
            <w:r>
              <w:rPr>
                <w:rFonts w:ascii="Times New Roman" w:hAnsi="Times New Roman"/>
                <w:b/>
                <w:i w:val="0"/>
                <w:sz w:val="18"/>
                <w:szCs w:val="18"/>
              </w:rPr>
              <w:t>Indirect effect</w:t>
            </w:r>
          </w:p>
        </w:tc>
        <w:tc>
          <w:tcPr>
            <w:tcW w:w="1038" w:type="dxa"/>
            <w:tcBorders>
              <w:top w:val="single" w:color="000000" w:sz="8" w:space="0"/>
              <w:left w:val="nil"/>
              <w:bottom w:val="single" w:color="000000" w:sz="8" w:space="0"/>
              <w:right w:val="nil"/>
            </w:tcBorders>
          </w:tcPr>
          <w:p w14:paraId="04183020">
            <w:pPr>
              <w:rPr>
                <w:sz w:val="18"/>
                <w:szCs w:val="18"/>
              </w:rPr>
            </w:pPr>
            <w:r>
              <w:rPr>
                <w:rFonts w:ascii="Times New Roman" w:hAnsi="Times New Roman"/>
                <w:b/>
                <w:i w:val="0"/>
                <w:sz w:val="18"/>
                <w:szCs w:val="18"/>
              </w:rPr>
              <w:t>Bootstrap mean</w:t>
            </w:r>
          </w:p>
        </w:tc>
        <w:tc>
          <w:tcPr>
            <w:tcW w:w="1038" w:type="dxa"/>
            <w:tcBorders>
              <w:top w:val="single" w:color="000000" w:sz="8" w:space="0"/>
              <w:left w:val="nil"/>
              <w:bottom w:val="single" w:color="000000" w:sz="8" w:space="0"/>
              <w:right w:val="nil"/>
            </w:tcBorders>
          </w:tcPr>
          <w:p w14:paraId="253D88FF">
            <w:pPr>
              <w:rPr>
                <w:sz w:val="18"/>
                <w:szCs w:val="18"/>
              </w:rPr>
            </w:pPr>
            <w:r>
              <w:rPr>
                <w:rFonts w:ascii="Times New Roman" w:hAnsi="Times New Roman"/>
                <w:b/>
                <w:i w:val="0"/>
                <w:sz w:val="18"/>
                <w:szCs w:val="18"/>
              </w:rPr>
              <w:t>SE</w:t>
            </w:r>
          </w:p>
        </w:tc>
        <w:tc>
          <w:tcPr>
            <w:tcW w:w="1038" w:type="dxa"/>
            <w:tcBorders>
              <w:top w:val="single" w:color="000000" w:sz="8" w:space="0"/>
              <w:left w:val="nil"/>
              <w:bottom w:val="single" w:color="000000" w:sz="8" w:space="0"/>
              <w:right w:val="nil"/>
            </w:tcBorders>
          </w:tcPr>
          <w:p w14:paraId="2C07D5AB">
            <w:pPr>
              <w:rPr>
                <w:sz w:val="18"/>
                <w:szCs w:val="18"/>
              </w:rPr>
            </w:pPr>
            <w:r>
              <w:rPr>
                <w:rFonts w:ascii="Times New Roman" w:hAnsi="Times New Roman"/>
                <w:b/>
                <w:i w:val="0"/>
                <w:sz w:val="18"/>
                <w:szCs w:val="18"/>
              </w:rPr>
              <w:t>Lower 95% CI</w:t>
            </w:r>
          </w:p>
        </w:tc>
        <w:tc>
          <w:tcPr>
            <w:tcW w:w="1038" w:type="dxa"/>
            <w:tcBorders>
              <w:top w:val="single" w:color="000000" w:sz="8" w:space="0"/>
              <w:left w:val="nil"/>
              <w:bottom w:val="single" w:color="000000" w:sz="8" w:space="0"/>
              <w:right w:val="nil"/>
            </w:tcBorders>
          </w:tcPr>
          <w:p w14:paraId="7A1A037F">
            <w:pPr>
              <w:rPr>
                <w:sz w:val="18"/>
                <w:szCs w:val="18"/>
              </w:rPr>
            </w:pPr>
            <w:r>
              <w:rPr>
                <w:rFonts w:ascii="Times New Roman" w:hAnsi="Times New Roman"/>
                <w:b/>
                <w:i w:val="0"/>
                <w:sz w:val="18"/>
                <w:szCs w:val="18"/>
              </w:rPr>
              <w:t>Upper 95% CI</w:t>
            </w:r>
          </w:p>
        </w:tc>
        <w:tc>
          <w:tcPr>
            <w:tcW w:w="1038" w:type="dxa"/>
            <w:tcBorders>
              <w:top w:val="single" w:color="000000" w:sz="8" w:space="0"/>
              <w:left w:val="nil"/>
              <w:bottom w:val="single" w:color="000000" w:sz="8" w:space="0"/>
              <w:right w:val="nil"/>
            </w:tcBorders>
          </w:tcPr>
          <w:p w14:paraId="6BC5861E">
            <w:pPr>
              <w:rPr>
                <w:sz w:val="18"/>
                <w:szCs w:val="18"/>
              </w:rPr>
            </w:pPr>
            <w:r>
              <w:rPr>
                <w:rFonts w:ascii="Times New Roman" w:hAnsi="Times New Roman"/>
                <w:b/>
                <w:i w:val="0"/>
                <w:sz w:val="18"/>
                <w:szCs w:val="18"/>
              </w:rPr>
              <w:t>P</w:t>
            </w:r>
          </w:p>
        </w:tc>
        <w:tc>
          <w:tcPr>
            <w:tcW w:w="1038" w:type="dxa"/>
            <w:tcBorders>
              <w:top w:val="single" w:color="000000" w:sz="8" w:space="0"/>
              <w:left w:val="nil"/>
              <w:bottom w:val="single" w:color="000000" w:sz="8" w:space="0"/>
              <w:right w:val="nil"/>
            </w:tcBorders>
          </w:tcPr>
          <w:p w14:paraId="602ECCB0">
            <w:pPr>
              <w:rPr>
                <w:sz w:val="18"/>
                <w:szCs w:val="18"/>
              </w:rPr>
            </w:pPr>
            <w:r>
              <w:rPr>
                <w:rFonts w:ascii="Times New Roman" w:hAnsi="Times New Roman"/>
                <w:b/>
                <w:i w:val="0"/>
                <w:sz w:val="18"/>
                <w:szCs w:val="18"/>
              </w:rPr>
              <w:t>Significance</w:t>
            </w:r>
          </w:p>
        </w:tc>
      </w:tr>
      <w:tr w14:paraId="35D6047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038" w:type="dxa"/>
            <w:tcBorders>
              <w:top w:val="nil"/>
              <w:left w:val="nil"/>
              <w:bottom w:val="nil"/>
              <w:right w:val="nil"/>
            </w:tcBorders>
          </w:tcPr>
          <w:p w14:paraId="0D40246B">
            <w:pPr>
              <w:rPr>
                <w:sz w:val="18"/>
                <w:szCs w:val="18"/>
              </w:rPr>
            </w:pPr>
            <w:r>
              <w:rPr>
                <w:rFonts w:ascii="Times New Roman" w:hAnsi="Times New Roman"/>
                <w:b w:val="0"/>
                <w:i w:val="0"/>
                <w:sz w:val="18"/>
                <w:szCs w:val="18"/>
              </w:rPr>
              <w:t>C-cycling</w:t>
            </w:r>
          </w:p>
        </w:tc>
        <w:tc>
          <w:tcPr>
            <w:tcW w:w="1038" w:type="dxa"/>
            <w:tcBorders>
              <w:top w:val="nil"/>
              <w:left w:val="nil"/>
              <w:bottom w:val="nil"/>
              <w:right w:val="nil"/>
            </w:tcBorders>
          </w:tcPr>
          <w:p w14:paraId="772258E4">
            <w:pPr>
              <w:rPr>
                <w:sz w:val="18"/>
                <w:szCs w:val="18"/>
              </w:rPr>
            </w:pPr>
            <w:r>
              <w:rPr>
                <w:rFonts w:ascii="Times New Roman" w:hAnsi="Times New Roman"/>
                <w:b w:val="0"/>
                <w:i w:val="0"/>
                <w:sz w:val="18"/>
                <w:szCs w:val="18"/>
              </w:rPr>
              <w:t>0.010238</w:t>
            </w:r>
          </w:p>
        </w:tc>
        <w:tc>
          <w:tcPr>
            <w:tcW w:w="1038" w:type="dxa"/>
            <w:tcBorders>
              <w:top w:val="nil"/>
              <w:left w:val="nil"/>
              <w:bottom w:val="nil"/>
              <w:right w:val="nil"/>
            </w:tcBorders>
          </w:tcPr>
          <w:p w14:paraId="1F8E0E2F">
            <w:pPr>
              <w:rPr>
                <w:sz w:val="18"/>
                <w:szCs w:val="18"/>
              </w:rPr>
            </w:pPr>
            <w:r>
              <w:rPr>
                <w:rFonts w:ascii="Times New Roman" w:hAnsi="Times New Roman"/>
                <w:b w:val="0"/>
                <w:i w:val="0"/>
                <w:sz w:val="18"/>
                <w:szCs w:val="18"/>
              </w:rPr>
              <w:t>0.024858</w:t>
            </w:r>
          </w:p>
        </w:tc>
        <w:tc>
          <w:tcPr>
            <w:tcW w:w="1038" w:type="dxa"/>
            <w:tcBorders>
              <w:top w:val="nil"/>
              <w:left w:val="nil"/>
              <w:bottom w:val="nil"/>
              <w:right w:val="nil"/>
            </w:tcBorders>
          </w:tcPr>
          <w:p w14:paraId="360F1565">
            <w:pPr>
              <w:rPr>
                <w:sz w:val="18"/>
                <w:szCs w:val="18"/>
              </w:rPr>
            </w:pPr>
            <w:r>
              <w:rPr>
                <w:rFonts w:ascii="Times New Roman" w:hAnsi="Times New Roman"/>
                <w:b w:val="0"/>
                <w:i w:val="0"/>
                <w:sz w:val="18"/>
                <w:szCs w:val="18"/>
              </w:rPr>
              <w:t>0.058502</w:t>
            </w:r>
          </w:p>
        </w:tc>
        <w:tc>
          <w:tcPr>
            <w:tcW w:w="1038" w:type="dxa"/>
            <w:tcBorders>
              <w:top w:val="nil"/>
              <w:left w:val="nil"/>
              <w:bottom w:val="nil"/>
              <w:right w:val="nil"/>
            </w:tcBorders>
          </w:tcPr>
          <w:p w14:paraId="1C2D729E">
            <w:pPr>
              <w:rPr>
                <w:sz w:val="18"/>
                <w:szCs w:val="18"/>
              </w:rPr>
            </w:pPr>
            <w:r>
              <w:rPr>
                <w:rFonts w:ascii="Times New Roman" w:hAnsi="Times New Roman"/>
                <w:b w:val="0"/>
                <w:i w:val="0"/>
                <w:sz w:val="18"/>
                <w:szCs w:val="18"/>
              </w:rPr>
              <w:t>-0.045649</w:t>
            </w:r>
          </w:p>
        </w:tc>
        <w:tc>
          <w:tcPr>
            <w:tcW w:w="1038" w:type="dxa"/>
            <w:tcBorders>
              <w:top w:val="nil"/>
              <w:left w:val="nil"/>
              <w:bottom w:val="nil"/>
              <w:right w:val="nil"/>
            </w:tcBorders>
          </w:tcPr>
          <w:p w14:paraId="1A6E42FE">
            <w:pPr>
              <w:rPr>
                <w:sz w:val="18"/>
                <w:szCs w:val="18"/>
              </w:rPr>
            </w:pPr>
            <w:r>
              <w:rPr>
                <w:rFonts w:ascii="Times New Roman" w:hAnsi="Times New Roman"/>
                <w:b w:val="0"/>
                <w:i w:val="0"/>
                <w:sz w:val="18"/>
                <w:szCs w:val="18"/>
              </w:rPr>
              <w:t>0.161996</w:t>
            </w:r>
          </w:p>
        </w:tc>
        <w:tc>
          <w:tcPr>
            <w:tcW w:w="1038" w:type="dxa"/>
            <w:tcBorders>
              <w:top w:val="nil"/>
              <w:left w:val="nil"/>
              <w:bottom w:val="nil"/>
              <w:right w:val="nil"/>
            </w:tcBorders>
          </w:tcPr>
          <w:p w14:paraId="54AB7610">
            <w:pPr>
              <w:rPr>
                <w:sz w:val="18"/>
                <w:szCs w:val="18"/>
              </w:rPr>
            </w:pPr>
            <w:r>
              <w:rPr>
                <w:rFonts w:ascii="Times New Roman" w:hAnsi="Times New Roman"/>
                <w:b w:val="0"/>
                <w:i w:val="0"/>
                <w:sz w:val="18"/>
                <w:szCs w:val="18"/>
              </w:rPr>
              <w:t>0.6784</w:t>
            </w:r>
          </w:p>
        </w:tc>
        <w:tc>
          <w:tcPr>
            <w:tcW w:w="1038" w:type="dxa"/>
            <w:tcBorders>
              <w:top w:val="nil"/>
              <w:left w:val="nil"/>
              <w:bottom w:val="nil"/>
              <w:right w:val="nil"/>
            </w:tcBorders>
          </w:tcPr>
          <w:p w14:paraId="74D50BDD">
            <w:pPr>
              <w:rPr>
                <w:sz w:val="18"/>
                <w:szCs w:val="18"/>
              </w:rPr>
            </w:pPr>
            <w:r>
              <w:rPr>
                <w:rFonts w:ascii="Times New Roman" w:hAnsi="Times New Roman"/>
                <w:b w:val="0"/>
                <w:i w:val="0"/>
                <w:sz w:val="18"/>
                <w:szCs w:val="18"/>
              </w:rPr>
              <w:t>ns</w:t>
            </w:r>
          </w:p>
        </w:tc>
      </w:tr>
      <w:tr w14:paraId="3005946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038" w:type="dxa"/>
            <w:tcBorders>
              <w:top w:val="nil"/>
              <w:left w:val="nil"/>
              <w:bottom w:val="nil"/>
              <w:right w:val="nil"/>
            </w:tcBorders>
          </w:tcPr>
          <w:p w14:paraId="7D1F6330">
            <w:pPr>
              <w:rPr>
                <w:sz w:val="18"/>
                <w:szCs w:val="18"/>
              </w:rPr>
            </w:pPr>
            <w:r>
              <w:rPr>
                <w:rFonts w:ascii="Times New Roman" w:hAnsi="Times New Roman"/>
                <w:b w:val="0"/>
                <w:i w:val="0"/>
                <w:sz w:val="18"/>
                <w:szCs w:val="18"/>
              </w:rPr>
              <w:t>N-cycling</w:t>
            </w:r>
          </w:p>
        </w:tc>
        <w:tc>
          <w:tcPr>
            <w:tcW w:w="1038" w:type="dxa"/>
            <w:tcBorders>
              <w:top w:val="nil"/>
              <w:left w:val="nil"/>
              <w:bottom w:val="nil"/>
              <w:right w:val="nil"/>
            </w:tcBorders>
          </w:tcPr>
          <w:p w14:paraId="5E5948E9">
            <w:pPr>
              <w:rPr>
                <w:sz w:val="18"/>
                <w:szCs w:val="18"/>
              </w:rPr>
            </w:pPr>
            <w:r>
              <w:rPr>
                <w:rFonts w:ascii="Times New Roman" w:hAnsi="Times New Roman"/>
                <w:b w:val="0"/>
                <w:i w:val="0"/>
                <w:sz w:val="18"/>
                <w:szCs w:val="18"/>
              </w:rPr>
              <w:t>0.114644</w:t>
            </w:r>
          </w:p>
        </w:tc>
        <w:tc>
          <w:tcPr>
            <w:tcW w:w="1038" w:type="dxa"/>
            <w:tcBorders>
              <w:top w:val="nil"/>
              <w:left w:val="nil"/>
              <w:bottom w:val="nil"/>
              <w:right w:val="nil"/>
            </w:tcBorders>
          </w:tcPr>
          <w:p w14:paraId="14E99FD5">
            <w:pPr>
              <w:rPr>
                <w:sz w:val="18"/>
                <w:szCs w:val="18"/>
              </w:rPr>
            </w:pPr>
            <w:r>
              <w:rPr>
                <w:rFonts w:ascii="Times New Roman" w:hAnsi="Times New Roman"/>
                <w:b w:val="0"/>
                <w:i w:val="0"/>
                <w:sz w:val="18"/>
                <w:szCs w:val="18"/>
              </w:rPr>
              <w:t>0.117748</w:t>
            </w:r>
          </w:p>
        </w:tc>
        <w:tc>
          <w:tcPr>
            <w:tcW w:w="1038" w:type="dxa"/>
            <w:tcBorders>
              <w:top w:val="nil"/>
              <w:left w:val="nil"/>
              <w:bottom w:val="nil"/>
              <w:right w:val="nil"/>
            </w:tcBorders>
          </w:tcPr>
          <w:p w14:paraId="35333518">
            <w:pPr>
              <w:rPr>
                <w:sz w:val="18"/>
                <w:szCs w:val="18"/>
              </w:rPr>
            </w:pPr>
            <w:r>
              <w:rPr>
                <w:rFonts w:ascii="Times New Roman" w:hAnsi="Times New Roman"/>
                <w:b w:val="0"/>
                <w:i w:val="0"/>
                <w:sz w:val="18"/>
                <w:szCs w:val="18"/>
              </w:rPr>
              <w:t>0.082899</w:t>
            </w:r>
          </w:p>
        </w:tc>
        <w:tc>
          <w:tcPr>
            <w:tcW w:w="1038" w:type="dxa"/>
            <w:tcBorders>
              <w:top w:val="nil"/>
              <w:left w:val="nil"/>
              <w:bottom w:val="nil"/>
              <w:right w:val="nil"/>
            </w:tcBorders>
          </w:tcPr>
          <w:p w14:paraId="01ABC41F">
            <w:pPr>
              <w:rPr>
                <w:sz w:val="18"/>
                <w:szCs w:val="18"/>
              </w:rPr>
            </w:pPr>
            <w:r>
              <w:rPr>
                <w:rFonts w:ascii="Times New Roman" w:hAnsi="Times New Roman"/>
                <w:b w:val="0"/>
                <w:i w:val="0"/>
                <w:sz w:val="18"/>
                <w:szCs w:val="18"/>
              </w:rPr>
              <w:t>0.003631</w:t>
            </w:r>
          </w:p>
        </w:tc>
        <w:tc>
          <w:tcPr>
            <w:tcW w:w="1038" w:type="dxa"/>
            <w:tcBorders>
              <w:top w:val="nil"/>
              <w:left w:val="nil"/>
              <w:bottom w:val="nil"/>
              <w:right w:val="nil"/>
            </w:tcBorders>
          </w:tcPr>
          <w:p w14:paraId="464153D0">
            <w:pPr>
              <w:rPr>
                <w:sz w:val="18"/>
                <w:szCs w:val="18"/>
              </w:rPr>
            </w:pPr>
            <w:r>
              <w:rPr>
                <w:rFonts w:ascii="Times New Roman" w:hAnsi="Times New Roman"/>
                <w:b w:val="0"/>
                <w:i w:val="0"/>
                <w:sz w:val="18"/>
                <w:szCs w:val="18"/>
              </w:rPr>
              <w:t>0.301297</w:t>
            </w:r>
          </w:p>
        </w:tc>
        <w:tc>
          <w:tcPr>
            <w:tcW w:w="1038" w:type="dxa"/>
            <w:tcBorders>
              <w:top w:val="nil"/>
              <w:left w:val="nil"/>
              <w:bottom w:val="nil"/>
              <w:right w:val="nil"/>
            </w:tcBorders>
          </w:tcPr>
          <w:p w14:paraId="40956E61">
            <w:pPr>
              <w:rPr>
                <w:sz w:val="18"/>
                <w:szCs w:val="18"/>
              </w:rPr>
            </w:pPr>
            <w:r>
              <w:rPr>
                <w:rFonts w:ascii="Times New Roman" w:hAnsi="Times New Roman"/>
                <w:b w:val="0"/>
                <w:i w:val="0"/>
                <w:sz w:val="18"/>
                <w:szCs w:val="18"/>
              </w:rPr>
              <w:t>0.0336</w:t>
            </w:r>
          </w:p>
        </w:tc>
        <w:tc>
          <w:tcPr>
            <w:tcW w:w="1038" w:type="dxa"/>
            <w:tcBorders>
              <w:top w:val="nil"/>
              <w:left w:val="nil"/>
              <w:bottom w:val="nil"/>
              <w:right w:val="nil"/>
            </w:tcBorders>
          </w:tcPr>
          <w:p w14:paraId="67F085DC">
            <w:pPr>
              <w:rPr>
                <w:sz w:val="18"/>
                <w:szCs w:val="18"/>
              </w:rPr>
            </w:pPr>
            <w:r>
              <w:rPr>
                <w:rFonts w:ascii="Times New Roman" w:hAnsi="Times New Roman"/>
                <w:b w:val="0"/>
                <w:i w:val="0"/>
                <w:sz w:val="18"/>
                <w:szCs w:val="18"/>
              </w:rPr>
              <w:t>*</w:t>
            </w:r>
          </w:p>
        </w:tc>
      </w:tr>
      <w:tr w14:paraId="5F84E19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038" w:type="dxa"/>
            <w:tcBorders>
              <w:top w:val="nil"/>
              <w:left w:val="nil"/>
              <w:bottom w:val="nil"/>
              <w:right w:val="nil"/>
            </w:tcBorders>
          </w:tcPr>
          <w:p w14:paraId="30F80DF6">
            <w:pPr>
              <w:rPr>
                <w:sz w:val="18"/>
                <w:szCs w:val="18"/>
              </w:rPr>
            </w:pPr>
            <w:r>
              <w:rPr>
                <w:rFonts w:ascii="Times New Roman" w:hAnsi="Times New Roman"/>
                <w:b w:val="0"/>
                <w:i w:val="0"/>
                <w:sz w:val="18"/>
                <w:szCs w:val="18"/>
              </w:rPr>
              <w:t>P-cycling</w:t>
            </w:r>
          </w:p>
        </w:tc>
        <w:tc>
          <w:tcPr>
            <w:tcW w:w="1038" w:type="dxa"/>
            <w:tcBorders>
              <w:top w:val="nil"/>
              <w:left w:val="nil"/>
              <w:bottom w:val="nil"/>
              <w:right w:val="nil"/>
            </w:tcBorders>
          </w:tcPr>
          <w:p w14:paraId="0AB4EAAF">
            <w:pPr>
              <w:rPr>
                <w:sz w:val="18"/>
                <w:szCs w:val="18"/>
              </w:rPr>
            </w:pPr>
            <w:r>
              <w:rPr>
                <w:rFonts w:ascii="Times New Roman" w:hAnsi="Times New Roman"/>
                <w:b w:val="0"/>
                <w:i w:val="0"/>
                <w:sz w:val="18"/>
                <w:szCs w:val="18"/>
              </w:rPr>
              <w:t>0.010303</w:t>
            </w:r>
          </w:p>
        </w:tc>
        <w:tc>
          <w:tcPr>
            <w:tcW w:w="1038" w:type="dxa"/>
            <w:tcBorders>
              <w:top w:val="nil"/>
              <w:left w:val="nil"/>
              <w:bottom w:val="nil"/>
              <w:right w:val="nil"/>
            </w:tcBorders>
          </w:tcPr>
          <w:p w14:paraId="487BDD31">
            <w:pPr>
              <w:rPr>
                <w:sz w:val="18"/>
                <w:szCs w:val="18"/>
              </w:rPr>
            </w:pPr>
            <w:r>
              <w:rPr>
                <w:rFonts w:ascii="Times New Roman" w:hAnsi="Times New Roman"/>
                <w:b w:val="0"/>
                <w:i w:val="0"/>
                <w:sz w:val="18"/>
                <w:szCs w:val="18"/>
              </w:rPr>
              <w:t>0.021978</w:t>
            </w:r>
          </w:p>
        </w:tc>
        <w:tc>
          <w:tcPr>
            <w:tcW w:w="1038" w:type="dxa"/>
            <w:tcBorders>
              <w:top w:val="nil"/>
              <w:left w:val="nil"/>
              <w:bottom w:val="nil"/>
              <w:right w:val="nil"/>
            </w:tcBorders>
          </w:tcPr>
          <w:p w14:paraId="49F6DD86">
            <w:pPr>
              <w:rPr>
                <w:sz w:val="18"/>
                <w:szCs w:val="18"/>
              </w:rPr>
            </w:pPr>
            <w:r>
              <w:rPr>
                <w:rFonts w:ascii="Times New Roman" w:hAnsi="Times New Roman"/>
                <w:b w:val="0"/>
                <w:i w:val="0"/>
                <w:sz w:val="18"/>
                <w:szCs w:val="18"/>
              </w:rPr>
              <w:t>0.054488</w:t>
            </w:r>
          </w:p>
        </w:tc>
        <w:tc>
          <w:tcPr>
            <w:tcW w:w="1038" w:type="dxa"/>
            <w:tcBorders>
              <w:top w:val="nil"/>
              <w:left w:val="nil"/>
              <w:bottom w:val="nil"/>
              <w:right w:val="nil"/>
            </w:tcBorders>
          </w:tcPr>
          <w:p w14:paraId="3D4ED074">
            <w:pPr>
              <w:rPr>
                <w:sz w:val="18"/>
                <w:szCs w:val="18"/>
              </w:rPr>
            </w:pPr>
            <w:r>
              <w:rPr>
                <w:rFonts w:ascii="Times New Roman" w:hAnsi="Times New Roman"/>
                <w:b w:val="0"/>
                <w:i w:val="0"/>
                <w:sz w:val="18"/>
                <w:szCs w:val="18"/>
              </w:rPr>
              <w:t>-0.053647</w:t>
            </w:r>
          </w:p>
        </w:tc>
        <w:tc>
          <w:tcPr>
            <w:tcW w:w="1038" w:type="dxa"/>
            <w:tcBorders>
              <w:top w:val="nil"/>
              <w:left w:val="nil"/>
              <w:bottom w:val="nil"/>
              <w:right w:val="nil"/>
            </w:tcBorders>
          </w:tcPr>
          <w:p w14:paraId="08BB192B">
            <w:pPr>
              <w:rPr>
                <w:sz w:val="18"/>
                <w:szCs w:val="18"/>
              </w:rPr>
            </w:pPr>
            <w:r>
              <w:rPr>
                <w:rFonts w:ascii="Times New Roman" w:hAnsi="Times New Roman"/>
                <w:b w:val="0"/>
                <w:i w:val="0"/>
                <w:sz w:val="18"/>
                <w:szCs w:val="18"/>
              </w:rPr>
              <w:t>0.152470</w:t>
            </w:r>
          </w:p>
        </w:tc>
        <w:tc>
          <w:tcPr>
            <w:tcW w:w="1038" w:type="dxa"/>
            <w:tcBorders>
              <w:top w:val="nil"/>
              <w:left w:val="nil"/>
              <w:bottom w:val="nil"/>
              <w:right w:val="nil"/>
            </w:tcBorders>
          </w:tcPr>
          <w:p w14:paraId="4B98A672">
            <w:pPr>
              <w:rPr>
                <w:sz w:val="18"/>
                <w:szCs w:val="18"/>
              </w:rPr>
            </w:pPr>
            <w:r>
              <w:rPr>
                <w:rFonts w:ascii="Times New Roman" w:hAnsi="Times New Roman"/>
                <w:b w:val="0"/>
                <w:i w:val="0"/>
                <w:sz w:val="18"/>
                <w:szCs w:val="18"/>
              </w:rPr>
              <w:t>0.7484</w:t>
            </w:r>
          </w:p>
        </w:tc>
        <w:tc>
          <w:tcPr>
            <w:tcW w:w="1038" w:type="dxa"/>
            <w:tcBorders>
              <w:top w:val="nil"/>
              <w:left w:val="nil"/>
              <w:bottom w:val="nil"/>
              <w:right w:val="nil"/>
            </w:tcBorders>
          </w:tcPr>
          <w:p w14:paraId="0126A6EC">
            <w:pPr>
              <w:rPr>
                <w:sz w:val="18"/>
                <w:szCs w:val="18"/>
              </w:rPr>
            </w:pPr>
            <w:r>
              <w:rPr>
                <w:rFonts w:ascii="Times New Roman" w:hAnsi="Times New Roman"/>
                <w:b w:val="0"/>
                <w:i w:val="0"/>
                <w:sz w:val="18"/>
                <w:szCs w:val="18"/>
              </w:rPr>
              <w:t>ns</w:t>
            </w:r>
          </w:p>
        </w:tc>
      </w:tr>
    </w:tbl>
    <w:p w14:paraId="0B384A0B">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sz w:val="24"/>
          <w:szCs w:val="24"/>
        </w:rPr>
      </w:pPr>
      <w:r>
        <w:rPr>
          <w:rFonts w:ascii="Times New Roman" w:hAnsi="Times New Roman"/>
          <w:sz w:val="24"/>
          <w:szCs w:val="24"/>
        </w:rPr>
        <w:t xml:space="preserve">Specific indirect effects represent the prespecified pathways from N input to grain yield through soil nutrient status, the predefined </w:t>
      </w:r>
      <w:r>
        <w:rPr>
          <w:rFonts w:hint="eastAsia" w:ascii="Times New Roman" w:hAnsi="Times New Roman"/>
          <w:sz w:val="24"/>
          <w:szCs w:val="24"/>
        </w:rPr>
        <w:t>bacterial</w:t>
      </w:r>
      <w:r>
        <w:rPr>
          <w:rFonts w:ascii="Times New Roman" w:hAnsi="Times New Roman"/>
          <w:sz w:val="24"/>
          <w:szCs w:val="24"/>
        </w:rPr>
        <w:t xml:space="preserve"> taxa index, the corresponding C-, N-, or P-cycling functional module, Integrated DCI, and enzymatic function. Path-specific effects were calculated as the product of the standardized coefficients along each branch. Bootstrap statistics were obtained from 5,000 resamples. Two-sided bootstrap P values and percentile-based 95% confidence intervals are reported. * </w:t>
      </w:r>
      <w:r>
        <w:rPr>
          <w:rFonts w:ascii="Times New Roman" w:hAnsi="Times New Roman"/>
          <w:i/>
          <w:iCs/>
          <w:sz w:val="24"/>
          <w:szCs w:val="24"/>
        </w:rPr>
        <w:t>P</w:t>
      </w:r>
      <w:r>
        <w:rPr>
          <w:rFonts w:ascii="Times New Roman" w:hAnsi="Times New Roman"/>
          <w:sz w:val="24"/>
          <w:szCs w:val="24"/>
        </w:rPr>
        <w:t xml:space="preserve"> &lt; 0.05; ns, not significant.</w:t>
      </w:r>
    </w:p>
    <w:p w14:paraId="5ADF1602">
      <w:pPr>
        <w:sectPr>
          <w:pgSz w:w="11906" w:h="16838"/>
          <w:pgMar w:top="1440" w:right="1800" w:bottom="1440" w:left="1800" w:header="851" w:footer="992" w:gutter="0"/>
          <w:cols w:space="425" w:num="1"/>
          <w:docGrid w:type="lines" w:linePitch="312" w:charSpace="0"/>
        </w:sectPr>
      </w:pPr>
    </w:p>
    <w:p w14:paraId="62C475C8">
      <w:pPr>
        <w:rPr>
          <w:sz w:val="24"/>
          <w:szCs w:val="24"/>
        </w:rPr>
      </w:pPr>
      <w:r>
        <w:rPr>
          <w:rFonts w:ascii="Times New Roman" w:hAnsi="Times New Roman"/>
          <w:b/>
          <w:sz w:val="24"/>
          <w:szCs w:val="24"/>
        </w:rPr>
        <w:t>Supplementary Table S16. Complete cross-module Spearman correlation results used for Figure 5</w:t>
      </w:r>
    </w:p>
    <w:p w14:paraId="59113951">
      <w:pPr>
        <w:keepNext w:val="0"/>
        <w:keepLines w:val="0"/>
        <w:pageBreakBefore w:val="0"/>
        <w:widowControl w:val="0"/>
        <w:kinsoku/>
        <w:wordWrap/>
        <w:overflowPunct/>
        <w:topLinePunct w:val="0"/>
        <w:autoSpaceDE/>
        <w:autoSpaceDN/>
        <w:bidi w:val="0"/>
        <w:adjustRightInd/>
        <w:snapToGrid/>
        <w:ind w:firstLine="480" w:firstLineChars="200"/>
        <w:textAlignment w:val="auto"/>
      </w:pPr>
      <w:r>
        <w:rPr>
          <w:rFonts w:ascii="Times New Roman" w:hAnsi="Times New Roman"/>
          <w:b w:val="0"/>
          <w:sz w:val="24"/>
          <w:szCs w:val="24"/>
        </w:rPr>
        <w:t>The table includes all 357 prespecified cross-module pairwise tests among soil properties, enzyme activities, selected bacterial genera, and functional gene variables. P values were adjusted using the Benjamini-Hochberg false discovery rate (FDR) procedure across the full set of 357 tests.</w:t>
      </w:r>
    </w:p>
    <w:tbl>
      <w:tblPr>
        <w:tblStyle w:val="5"/>
        <w:tblW w:w="0" w:type="auto"/>
        <w:tblInd w:w="0" w:type="dxa"/>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82"/>
        <w:gridCol w:w="1782"/>
        <w:gridCol w:w="1782"/>
        <w:gridCol w:w="1782"/>
        <w:gridCol w:w="1782"/>
        <w:gridCol w:w="1782"/>
        <w:gridCol w:w="1782"/>
        <w:gridCol w:w="1782"/>
      </w:tblGrid>
      <w:tr w14:paraId="7918CF5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blHeader/>
        </w:trPr>
        <w:tc>
          <w:tcPr>
            <w:tcW w:w="1512" w:type="dxa"/>
            <w:tcBorders>
              <w:top w:val="nil"/>
              <w:left w:val="nil"/>
              <w:bottom w:val="single" w:color="000000" w:sz="8" w:space="0"/>
              <w:right w:val="nil"/>
              <w:insideH w:val="nil"/>
              <w:insideV w:val="nil"/>
            </w:tcBorders>
          </w:tcPr>
          <w:p w14:paraId="15900AF5">
            <w:pPr>
              <w:jc w:val="center"/>
              <w:rPr>
                <w:sz w:val="18"/>
                <w:szCs w:val="18"/>
              </w:rPr>
            </w:pPr>
            <w:r>
              <w:rPr>
                <w:rFonts w:ascii="Times New Roman" w:hAnsi="Times New Roman"/>
                <w:b/>
                <w:sz w:val="18"/>
                <w:szCs w:val="18"/>
              </w:rPr>
              <w:t>Variable 1</w:t>
            </w:r>
          </w:p>
        </w:tc>
        <w:tc>
          <w:tcPr>
            <w:tcW w:w="2088" w:type="dxa"/>
            <w:tcBorders>
              <w:top w:val="nil"/>
              <w:left w:val="nil"/>
              <w:bottom w:val="single" w:color="000000" w:sz="8" w:space="0"/>
              <w:right w:val="nil"/>
              <w:insideH w:val="nil"/>
              <w:insideV w:val="nil"/>
            </w:tcBorders>
          </w:tcPr>
          <w:p w14:paraId="0A88B8B3">
            <w:pPr>
              <w:jc w:val="center"/>
              <w:rPr>
                <w:sz w:val="18"/>
                <w:szCs w:val="18"/>
              </w:rPr>
            </w:pPr>
            <w:r>
              <w:rPr>
                <w:rFonts w:ascii="Times New Roman" w:hAnsi="Times New Roman"/>
                <w:b/>
                <w:sz w:val="18"/>
                <w:szCs w:val="18"/>
              </w:rPr>
              <w:t>Module 1</w:t>
            </w:r>
          </w:p>
        </w:tc>
        <w:tc>
          <w:tcPr>
            <w:tcW w:w="1512" w:type="dxa"/>
            <w:tcBorders>
              <w:top w:val="nil"/>
              <w:left w:val="nil"/>
              <w:bottom w:val="single" w:color="000000" w:sz="8" w:space="0"/>
              <w:right w:val="nil"/>
              <w:insideH w:val="nil"/>
              <w:insideV w:val="nil"/>
            </w:tcBorders>
          </w:tcPr>
          <w:p w14:paraId="71645794">
            <w:pPr>
              <w:jc w:val="center"/>
              <w:rPr>
                <w:sz w:val="18"/>
                <w:szCs w:val="18"/>
              </w:rPr>
            </w:pPr>
            <w:r>
              <w:rPr>
                <w:rFonts w:ascii="Times New Roman" w:hAnsi="Times New Roman"/>
                <w:b/>
                <w:sz w:val="18"/>
                <w:szCs w:val="18"/>
              </w:rPr>
              <w:t>Variable 2</w:t>
            </w:r>
          </w:p>
        </w:tc>
        <w:tc>
          <w:tcPr>
            <w:tcW w:w="2088" w:type="dxa"/>
            <w:tcBorders>
              <w:top w:val="nil"/>
              <w:left w:val="nil"/>
              <w:bottom w:val="single" w:color="000000" w:sz="8" w:space="0"/>
              <w:right w:val="nil"/>
              <w:insideH w:val="nil"/>
              <w:insideV w:val="nil"/>
            </w:tcBorders>
          </w:tcPr>
          <w:p w14:paraId="0AA3583D">
            <w:pPr>
              <w:jc w:val="center"/>
              <w:rPr>
                <w:sz w:val="18"/>
                <w:szCs w:val="18"/>
              </w:rPr>
            </w:pPr>
            <w:r>
              <w:rPr>
                <w:rFonts w:ascii="Times New Roman" w:hAnsi="Times New Roman"/>
                <w:b/>
                <w:sz w:val="18"/>
                <w:szCs w:val="18"/>
              </w:rPr>
              <w:t>Module 2</w:t>
            </w:r>
          </w:p>
        </w:tc>
        <w:tc>
          <w:tcPr>
            <w:tcW w:w="1224" w:type="dxa"/>
            <w:tcBorders>
              <w:top w:val="nil"/>
              <w:left w:val="nil"/>
              <w:bottom w:val="single" w:color="000000" w:sz="8" w:space="0"/>
              <w:right w:val="nil"/>
              <w:insideH w:val="nil"/>
              <w:insideV w:val="nil"/>
            </w:tcBorders>
          </w:tcPr>
          <w:p w14:paraId="7482E367">
            <w:pPr>
              <w:jc w:val="center"/>
              <w:rPr>
                <w:rFonts w:hint="eastAsia" w:eastAsiaTheme="minorEastAsia"/>
                <w:sz w:val="18"/>
                <w:szCs w:val="18"/>
                <w:lang w:eastAsia="zh-CN"/>
              </w:rPr>
            </w:pPr>
            <w:r>
              <w:rPr>
                <w:rFonts w:ascii="Times New Roman" w:hAnsi="Times New Roman"/>
                <w:b/>
                <w:sz w:val="18"/>
                <w:szCs w:val="18"/>
              </w:rPr>
              <w:t xml:space="preserve">Spearman </w:t>
            </w:r>
            <w:r>
              <w:rPr>
                <w:rFonts w:hint="default" w:ascii="Times New Roman" w:hAnsi="Times New Roman" w:cs="Times New Roman"/>
                <w:b/>
                <w:sz w:val="18"/>
                <w:szCs w:val="18"/>
                <w:lang w:eastAsia="zh-CN"/>
              </w:rPr>
              <w:t>ρ</w:t>
            </w:r>
          </w:p>
        </w:tc>
        <w:tc>
          <w:tcPr>
            <w:tcW w:w="1512" w:type="dxa"/>
            <w:tcBorders>
              <w:top w:val="nil"/>
              <w:left w:val="nil"/>
              <w:bottom w:val="single" w:color="000000" w:sz="8" w:space="0"/>
              <w:right w:val="nil"/>
              <w:insideH w:val="nil"/>
              <w:insideV w:val="nil"/>
            </w:tcBorders>
          </w:tcPr>
          <w:p w14:paraId="5EDCB88E">
            <w:pPr>
              <w:jc w:val="center"/>
              <w:rPr>
                <w:sz w:val="18"/>
                <w:szCs w:val="18"/>
              </w:rPr>
            </w:pPr>
            <w:r>
              <w:rPr>
                <w:rFonts w:ascii="Times New Roman" w:hAnsi="Times New Roman"/>
                <w:b/>
                <w:sz w:val="18"/>
                <w:szCs w:val="18"/>
              </w:rPr>
              <w:t>Raw P</w:t>
            </w:r>
          </w:p>
        </w:tc>
        <w:tc>
          <w:tcPr>
            <w:tcW w:w="1655" w:type="dxa"/>
            <w:tcBorders>
              <w:top w:val="nil"/>
              <w:left w:val="nil"/>
              <w:bottom w:val="single" w:color="000000" w:sz="8" w:space="0"/>
              <w:right w:val="nil"/>
              <w:insideH w:val="nil"/>
              <w:insideV w:val="nil"/>
            </w:tcBorders>
          </w:tcPr>
          <w:p w14:paraId="4B926A1E">
            <w:pPr>
              <w:jc w:val="center"/>
              <w:rPr>
                <w:sz w:val="18"/>
                <w:szCs w:val="18"/>
              </w:rPr>
            </w:pPr>
            <w:r>
              <w:rPr>
                <w:rFonts w:ascii="Times New Roman" w:hAnsi="Times New Roman"/>
                <w:b/>
                <w:sz w:val="18"/>
                <w:szCs w:val="18"/>
              </w:rPr>
              <w:t>FDR-adjusted P</w:t>
            </w:r>
          </w:p>
        </w:tc>
        <w:tc>
          <w:tcPr>
            <w:tcW w:w="1512" w:type="dxa"/>
            <w:tcBorders>
              <w:top w:val="nil"/>
              <w:left w:val="nil"/>
              <w:bottom w:val="single" w:color="000000" w:sz="8" w:space="0"/>
              <w:right w:val="nil"/>
              <w:insideH w:val="nil"/>
              <w:insideV w:val="nil"/>
            </w:tcBorders>
          </w:tcPr>
          <w:p w14:paraId="5F414F8A">
            <w:pPr>
              <w:jc w:val="center"/>
              <w:rPr>
                <w:sz w:val="18"/>
                <w:szCs w:val="18"/>
              </w:rPr>
            </w:pPr>
            <w:r>
              <w:rPr>
                <w:rFonts w:ascii="Times New Roman" w:hAnsi="Times New Roman"/>
                <w:b/>
                <w:sz w:val="18"/>
                <w:szCs w:val="18"/>
              </w:rPr>
              <w:t>FDR significance</w:t>
            </w:r>
          </w:p>
        </w:tc>
      </w:tr>
      <w:tr w14:paraId="37ADA7A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0401060E">
            <w:pPr>
              <w:jc w:val="center"/>
              <w:rPr>
                <w:rFonts w:hint="eastAsia" w:eastAsiaTheme="minorEastAsia"/>
                <w:sz w:val="18"/>
                <w:szCs w:val="18"/>
                <w:lang w:eastAsia="zh-CN"/>
              </w:rPr>
            </w:pPr>
            <w:r>
              <w:rPr>
                <w:rFonts w:hint="eastAsia" w:ascii="Times New Roman" w:hAnsi="Times New Roman"/>
                <w:b w:val="0"/>
                <w:sz w:val="18"/>
                <w:szCs w:val="18"/>
                <w:lang w:eastAsia="zh-CN"/>
              </w:rPr>
              <w:t>S-SC</w:t>
            </w:r>
          </w:p>
        </w:tc>
        <w:tc>
          <w:tcPr>
            <w:tcW w:w="2088" w:type="dxa"/>
            <w:tcBorders>
              <w:top w:val="nil"/>
              <w:left w:val="nil"/>
              <w:bottom w:val="nil"/>
              <w:right w:val="nil"/>
              <w:insideH w:val="nil"/>
              <w:insideV w:val="nil"/>
            </w:tcBorders>
          </w:tcPr>
          <w:p w14:paraId="3FC5D3CA">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0B91A79F">
            <w:pPr>
              <w:jc w:val="center"/>
              <w:rPr>
                <w:rFonts w:hint="eastAsia" w:eastAsiaTheme="minorEastAsia"/>
                <w:sz w:val="18"/>
                <w:szCs w:val="18"/>
                <w:lang w:eastAsia="zh-CN"/>
              </w:rPr>
            </w:pPr>
            <w:r>
              <w:rPr>
                <w:rFonts w:hint="eastAsia" w:ascii="Times New Roman" w:hAnsi="Times New Roman"/>
                <w:b w:val="0"/>
                <w:i/>
                <w:sz w:val="18"/>
                <w:szCs w:val="18"/>
                <w:lang w:eastAsia="zh-CN"/>
              </w:rPr>
              <w:t>Ramlibacter</w:t>
            </w:r>
          </w:p>
        </w:tc>
        <w:tc>
          <w:tcPr>
            <w:tcW w:w="2088" w:type="dxa"/>
            <w:tcBorders>
              <w:top w:val="nil"/>
              <w:left w:val="nil"/>
              <w:bottom w:val="nil"/>
              <w:right w:val="nil"/>
              <w:insideH w:val="nil"/>
              <w:insideV w:val="nil"/>
            </w:tcBorders>
          </w:tcPr>
          <w:p w14:paraId="02FF6944">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6CBED7EF">
            <w:pPr>
              <w:jc w:val="center"/>
              <w:rPr>
                <w:sz w:val="18"/>
                <w:szCs w:val="18"/>
              </w:rPr>
            </w:pPr>
            <w:r>
              <w:rPr>
                <w:rFonts w:ascii="Times New Roman" w:hAnsi="Times New Roman"/>
                <w:b w:val="0"/>
                <w:sz w:val="18"/>
                <w:szCs w:val="18"/>
              </w:rPr>
              <w:t>0.911</w:t>
            </w:r>
          </w:p>
        </w:tc>
        <w:tc>
          <w:tcPr>
            <w:tcW w:w="1512" w:type="dxa"/>
            <w:tcBorders>
              <w:top w:val="nil"/>
              <w:left w:val="nil"/>
              <w:bottom w:val="nil"/>
              <w:right w:val="nil"/>
              <w:insideH w:val="nil"/>
              <w:insideV w:val="nil"/>
            </w:tcBorders>
          </w:tcPr>
          <w:p w14:paraId="3A60D166">
            <w:pPr>
              <w:jc w:val="center"/>
              <w:rPr>
                <w:sz w:val="18"/>
                <w:szCs w:val="18"/>
              </w:rPr>
            </w:pPr>
            <w:r>
              <w:rPr>
                <w:rFonts w:ascii="Times New Roman" w:hAnsi="Times New Roman"/>
                <w:b w:val="0"/>
                <w:sz w:val="18"/>
                <w:szCs w:val="18"/>
              </w:rPr>
              <w:t>2.40E-06</w:t>
            </w:r>
          </w:p>
        </w:tc>
        <w:tc>
          <w:tcPr>
            <w:tcW w:w="1655" w:type="dxa"/>
            <w:tcBorders>
              <w:top w:val="nil"/>
              <w:left w:val="nil"/>
              <w:bottom w:val="nil"/>
              <w:right w:val="nil"/>
              <w:insideH w:val="nil"/>
              <w:insideV w:val="nil"/>
            </w:tcBorders>
          </w:tcPr>
          <w:p w14:paraId="743A962B">
            <w:pPr>
              <w:jc w:val="center"/>
              <w:rPr>
                <w:sz w:val="18"/>
                <w:szCs w:val="18"/>
              </w:rPr>
            </w:pPr>
            <w:r>
              <w:rPr>
                <w:rFonts w:ascii="Times New Roman" w:hAnsi="Times New Roman"/>
                <w:b w:val="0"/>
                <w:sz w:val="18"/>
                <w:szCs w:val="18"/>
              </w:rPr>
              <w:t>8.55E-04</w:t>
            </w:r>
          </w:p>
        </w:tc>
        <w:tc>
          <w:tcPr>
            <w:tcW w:w="1512" w:type="dxa"/>
            <w:tcBorders>
              <w:top w:val="nil"/>
              <w:left w:val="nil"/>
              <w:bottom w:val="nil"/>
              <w:right w:val="nil"/>
              <w:insideH w:val="nil"/>
              <w:insideV w:val="nil"/>
            </w:tcBorders>
          </w:tcPr>
          <w:p w14:paraId="71EFFA26">
            <w:pPr>
              <w:jc w:val="center"/>
              <w:rPr>
                <w:sz w:val="18"/>
                <w:szCs w:val="18"/>
              </w:rPr>
            </w:pPr>
            <w:r>
              <w:rPr>
                <w:rFonts w:ascii="Times New Roman" w:hAnsi="Times New Roman"/>
                <w:b w:val="0"/>
                <w:sz w:val="18"/>
                <w:szCs w:val="18"/>
              </w:rPr>
              <w:t>**</w:t>
            </w:r>
          </w:p>
        </w:tc>
      </w:tr>
      <w:tr w14:paraId="46CBFCD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47F8762E">
            <w:pPr>
              <w:jc w:val="center"/>
              <w:rPr>
                <w:rFonts w:hint="eastAsia" w:eastAsiaTheme="minorEastAsia"/>
                <w:sz w:val="18"/>
                <w:szCs w:val="18"/>
                <w:lang w:eastAsia="zh-CN"/>
              </w:rPr>
            </w:pPr>
            <w:r>
              <w:rPr>
                <w:rFonts w:hint="eastAsia" w:ascii="Times New Roman" w:hAnsi="Times New Roman"/>
                <w:b w:val="0"/>
                <w:sz w:val="18"/>
                <w:szCs w:val="18"/>
                <w:lang w:eastAsia="zh-CN"/>
              </w:rPr>
              <w:t>S-DHA</w:t>
            </w:r>
          </w:p>
        </w:tc>
        <w:tc>
          <w:tcPr>
            <w:tcW w:w="2088" w:type="dxa"/>
            <w:tcBorders>
              <w:top w:val="nil"/>
              <w:left w:val="nil"/>
              <w:bottom w:val="nil"/>
              <w:right w:val="nil"/>
              <w:insideH w:val="nil"/>
              <w:insideV w:val="nil"/>
            </w:tcBorders>
          </w:tcPr>
          <w:p w14:paraId="41B6E013">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277C5FC4">
            <w:pPr>
              <w:jc w:val="center"/>
              <w:rPr>
                <w:rFonts w:hint="eastAsia" w:eastAsiaTheme="minorEastAsia"/>
                <w:sz w:val="18"/>
                <w:szCs w:val="18"/>
                <w:lang w:eastAsia="zh-CN"/>
              </w:rPr>
            </w:pPr>
            <w:r>
              <w:rPr>
                <w:rFonts w:hint="eastAsia" w:ascii="Times New Roman" w:hAnsi="Times New Roman"/>
                <w:b w:val="0"/>
                <w:i/>
                <w:sz w:val="18"/>
                <w:szCs w:val="18"/>
                <w:lang w:eastAsia="zh-CN"/>
              </w:rPr>
              <w:t>Mesorhizobium</w:t>
            </w:r>
          </w:p>
        </w:tc>
        <w:tc>
          <w:tcPr>
            <w:tcW w:w="2088" w:type="dxa"/>
            <w:tcBorders>
              <w:top w:val="nil"/>
              <w:left w:val="nil"/>
              <w:bottom w:val="nil"/>
              <w:right w:val="nil"/>
              <w:insideH w:val="nil"/>
              <w:insideV w:val="nil"/>
            </w:tcBorders>
          </w:tcPr>
          <w:p w14:paraId="204E5285">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3FA797B6">
            <w:pPr>
              <w:jc w:val="center"/>
              <w:rPr>
                <w:sz w:val="18"/>
                <w:szCs w:val="18"/>
              </w:rPr>
            </w:pPr>
            <w:r>
              <w:rPr>
                <w:rFonts w:ascii="Times New Roman" w:hAnsi="Times New Roman"/>
                <w:b w:val="0"/>
                <w:sz w:val="18"/>
                <w:szCs w:val="18"/>
              </w:rPr>
              <w:t>0.829</w:t>
            </w:r>
          </w:p>
        </w:tc>
        <w:tc>
          <w:tcPr>
            <w:tcW w:w="1512" w:type="dxa"/>
            <w:tcBorders>
              <w:top w:val="nil"/>
              <w:left w:val="nil"/>
              <w:bottom w:val="nil"/>
              <w:right w:val="nil"/>
              <w:insideH w:val="nil"/>
              <w:insideV w:val="nil"/>
            </w:tcBorders>
          </w:tcPr>
          <w:p w14:paraId="714392D0">
            <w:pPr>
              <w:jc w:val="center"/>
              <w:rPr>
                <w:sz w:val="18"/>
                <w:szCs w:val="18"/>
              </w:rPr>
            </w:pPr>
            <w:r>
              <w:rPr>
                <w:rFonts w:ascii="Times New Roman" w:hAnsi="Times New Roman"/>
                <w:b w:val="0"/>
                <w:sz w:val="18"/>
                <w:szCs w:val="18"/>
              </w:rPr>
              <w:t>1.35E-04</w:t>
            </w:r>
          </w:p>
        </w:tc>
        <w:tc>
          <w:tcPr>
            <w:tcW w:w="1655" w:type="dxa"/>
            <w:tcBorders>
              <w:top w:val="nil"/>
              <w:left w:val="nil"/>
              <w:bottom w:val="nil"/>
              <w:right w:val="nil"/>
              <w:insideH w:val="nil"/>
              <w:insideV w:val="nil"/>
            </w:tcBorders>
          </w:tcPr>
          <w:p w14:paraId="633ECD15">
            <w:pPr>
              <w:jc w:val="center"/>
              <w:rPr>
                <w:sz w:val="18"/>
                <w:szCs w:val="18"/>
              </w:rPr>
            </w:pPr>
            <w:r>
              <w:rPr>
                <w:rFonts w:ascii="Times New Roman" w:hAnsi="Times New Roman"/>
                <w:b w:val="0"/>
                <w:sz w:val="18"/>
                <w:szCs w:val="18"/>
              </w:rPr>
              <w:t>0.0219</w:t>
            </w:r>
          </w:p>
        </w:tc>
        <w:tc>
          <w:tcPr>
            <w:tcW w:w="1512" w:type="dxa"/>
            <w:tcBorders>
              <w:top w:val="nil"/>
              <w:left w:val="nil"/>
              <w:bottom w:val="nil"/>
              <w:right w:val="nil"/>
              <w:insideH w:val="nil"/>
              <w:insideV w:val="nil"/>
            </w:tcBorders>
          </w:tcPr>
          <w:p w14:paraId="49B56757">
            <w:pPr>
              <w:jc w:val="center"/>
              <w:rPr>
                <w:sz w:val="18"/>
                <w:szCs w:val="18"/>
              </w:rPr>
            </w:pPr>
            <w:r>
              <w:rPr>
                <w:rFonts w:ascii="Times New Roman" w:hAnsi="Times New Roman"/>
                <w:b w:val="0"/>
                <w:sz w:val="18"/>
                <w:szCs w:val="18"/>
              </w:rPr>
              <w:t>*</w:t>
            </w:r>
          </w:p>
        </w:tc>
      </w:tr>
      <w:tr w14:paraId="06ACE14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5F4DB2A9">
            <w:pPr>
              <w:jc w:val="center"/>
              <w:rPr>
                <w:sz w:val="18"/>
                <w:szCs w:val="18"/>
              </w:rPr>
            </w:pPr>
            <w:r>
              <w:rPr>
                <w:rFonts w:ascii="Times New Roman" w:hAnsi="Times New Roman"/>
                <w:b w:val="0"/>
                <w:sz w:val="18"/>
                <w:szCs w:val="18"/>
              </w:rPr>
              <w:t>NH</w:t>
            </w:r>
            <w:r>
              <w:rPr>
                <w:rFonts w:ascii="Times New Roman" w:hAnsi="Times New Roman"/>
                <w:b w:val="0"/>
                <w:sz w:val="18"/>
                <w:szCs w:val="18"/>
                <w:vertAlign w:val="subscript"/>
              </w:rPr>
              <w:t>4</w:t>
            </w:r>
            <w:r>
              <w:rPr>
                <w:rFonts w:hint="eastAsia" w:ascii="Times New Roman" w:hAnsi="Times New Roman"/>
                <w:b w:val="0"/>
                <w:sz w:val="18"/>
                <w:szCs w:val="18"/>
                <w:vertAlign w:val="superscript"/>
                <w:lang w:val="en-US" w:eastAsia="zh-CN"/>
              </w:rPr>
              <w:t>+</w:t>
            </w:r>
            <w:r>
              <w:rPr>
                <w:rFonts w:hint="eastAsia" w:ascii="Times New Roman" w:hAnsi="Times New Roman"/>
                <w:b w:val="0"/>
                <w:sz w:val="18"/>
                <w:szCs w:val="18"/>
                <w:vertAlign w:val="baseline"/>
                <w:lang w:val="en-US" w:eastAsia="zh-CN"/>
              </w:rPr>
              <w:t>-</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6DD832CD">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220D163D">
            <w:pPr>
              <w:jc w:val="center"/>
              <w:rPr>
                <w:rFonts w:hint="eastAsia" w:eastAsiaTheme="minorEastAsia"/>
                <w:sz w:val="18"/>
                <w:szCs w:val="18"/>
                <w:lang w:eastAsia="zh-CN"/>
              </w:rPr>
            </w:pPr>
            <w:r>
              <w:rPr>
                <w:rFonts w:hint="eastAsia" w:ascii="Times New Roman" w:hAnsi="Times New Roman"/>
                <w:b w:val="0"/>
                <w:sz w:val="18"/>
                <w:szCs w:val="18"/>
                <w:lang w:eastAsia="zh-CN"/>
              </w:rPr>
              <w:t>S-SC</w:t>
            </w:r>
          </w:p>
        </w:tc>
        <w:tc>
          <w:tcPr>
            <w:tcW w:w="2088" w:type="dxa"/>
            <w:tcBorders>
              <w:top w:val="nil"/>
              <w:left w:val="nil"/>
              <w:bottom w:val="nil"/>
              <w:right w:val="nil"/>
              <w:insideH w:val="nil"/>
              <w:insideV w:val="nil"/>
            </w:tcBorders>
          </w:tcPr>
          <w:p w14:paraId="690FB740">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55DA7586">
            <w:pPr>
              <w:jc w:val="center"/>
              <w:rPr>
                <w:sz w:val="18"/>
                <w:szCs w:val="18"/>
              </w:rPr>
            </w:pPr>
            <w:r>
              <w:rPr>
                <w:rFonts w:ascii="Times New Roman" w:hAnsi="Times New Roman"/>
                <w:b w:val="0"/>
                <w:sz w:val="18"/>
                <w:szCs w:val="18"/>
              </w:rPr>
              <w:t>0.818</w:t>
            </w:r>
          </w:p>
        </w:tc>
        <w:tc>
          <w:tcPr>
            <w:tcW w:w="1512" w:type="dxa"/>
            <w:tcBorders>
              <w:top w:val="nil"/>
              <w:left w:val="nil"/>
              <w:bottom w:val="nil"/>
              <w:right w:val="nil"/>
              <w:insideH w:val="nil"/>
              <w:insideV w:val="nil"/>
            </w:tcBorders>
          </w:tcPr>
          <w:p w14:paraId="3B16DDA1">
            <w:pPr>
              <w:jc w:val="center"/>
              <w:rPr>
                <w:sz w:val="18"/>
                <w:szCs w:val="18"/>
              </w:rPr>
            </w:pPr>
            <w:r>
              <w:rPr>
                <w:rFonts w:ascii="Times New Roman" w:hAnsi="Times New Roman"/>
                <w:b w:val="0"/>
                <w:sz w:val="18"/>
                <w:szCs w:val="18"/>
              </w:rPr>
              <w:t>1.95E-04</w:t>
            </w:r>
          </w:p>
        </w:tc>
        <w:tc>
          <w:tcPr>
            <w:tcW w:w="1655" w:type="dxa"/>
            <w:tcBorders>
              <w:top w:val="nil"/>
              <w:left w:val="nil"/>
              <w:bottom w:val="nil"/>
              <w:right w:val="nil"/>
              <w:insideH w:val="nil"/>
              <w:insideV w:val="nil"/>
            </w:tcBorders>
          </w:tcPr>
          <w:p w14:paraId="61F057FC">
            <w:pPr>
              <w:jc w:val="center"/>
              <w:rPr>
                <w:sz w:val="18"/>
                <w:szCs w:val="18"/>
              </w:rPr>
            </w:pPr>
            <w:r>
              <w:rPr>
                <w:rFonts w:ascii="Times New Roman" w:hAnsi="Times New Roman"/>
                <w:b w:val="0"/>
                <w:sz w:val="18"/>
                <w:szCs w:val="18"/>
              </w:rPr>
              <w:t>0.0219</w:t>
            </w:r>
          </w:p>
        </w:tc>
        <w:tc>
          <w:tcPr>
            <w:tcW w:w="1512" w:type="dxa"/>
            <w:tcBorders>
              <w:top w:val="nil"/>
              <w:left w:val="nil"/>
              <w:bottom w:val="nil"/>
              <w:right w:val="nil"/>
              <w:insideH w:val="nil"/>
              <w:insideV w:val="nil"/>
            </w:tcBorders>
          </w:tcPr>
          <w:p w14:paraId="75DEE9D6">
            <w:pPr>
              <w:jc w:val="center"/>
              <w:rPr>
                <w:sz w:val="18"/>
                <w:szCs w:val="18"/>
              </w:rPr>
            </w:pPr>
            <w:r>
              <w:rPr>
                <w:rFonts w:ascii="Times New Roman" w:hAnsi="Times New Roman"/>
                <w:b w:val="0"/>
                <w:sz w:val="18"/>
                <w:szCs w:val="18"/>
              </w:rPr>
              <w:t>*</w:t>
            </w:r>
          </w:p>
        </w:tc>
      </w:tr>
      <w:tr w14:paraId="7F23B30C">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07AC2BFA">
            <w:pPr>
              <w:jc w:val="center"/>
              <w:rPr>
                <w:rFonts w:hint="eastAsia" w:eastAsiaTheme="minorEastAsia"/>
                <w:sz w:val="18"/>
                <w:szCs w:val="18"/>
                <w:lang w:eastAsia="zh-CN"/>
              </w:rPr>
            </w:pPr>
            <w:r>
              <w:rPr>
                <w:rFonts w:hint="eastAsia" w:ascii="Times New Roman" w:hAnsi="Times New Roman"/>
                <w:b w:val="0"/>
                <w:sz w:val="18"/>
                <w:szCs w:val="18"/>
                <w:lang w:eastAsia="zh-CN"/>
              </w:rPr>
              <w:t>S-DHA</w:t>
            </w:r>
          </w:p>
        </w:tc>
        <w:tc>
          <w:tcPr>
            <w:tcW w:w="2088" w:type="dxa"/>
            <w:tcBorders>
              <w:top w:val="nil"/>
              <w:left w:val="nil"/>
              <w:bottom w:val="nil"/>
              <w:right w:val="nil"/>
              <w:insideH w:val="nil"/>
              <w:insideV w:val="nil"/>
            </w:tcBorders>
          </w:tcPr>
          <w:p w14:paraId="60207401">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1902D351">
            <w:pPr>
              <w:jc w:val="center"/>
              <w:rPr>
                <w:rFonts w:hint="eastAsia" w:eastAsiaTheme="minorEastAsia"/>
                <w:sz w:val="18"/>
                <w:szCs w:val="18"/>
                <w:lang w:eastAsia="zh-CN"/>
              </w:rPr>
            </w:pPr>
            <w:r>
              <w:rPr>
                <w:rFonts w:hint="eastAsia" w:ascii="Times New Roman" w:hAnsi="Times New Roman"/>
                <w:b w:val="0"/>
                <w:i/>
                <w:sz w:val="18"/>
                <w:szCs w:val="18"/>
                <w:lang w:eastAsia="zh-CN"/>
              </w:rPr>
              <w:t>Microvirga</w:t>
            </w:r>
          </w:p>
        </w:tc>
        <w:tc>
          <w:tcPr>
            <w:tcW w:w="2088" w:type="dxa"/>
            <w:tcBorders>
              <w:top w:val="nil"/>
              <w:left w:val="nil"/>
              <w:bottom w:val="nil"/>
              <w:right w:val="nil"/>
              <w:insideH w:val="nil"/>
              <w:insideV w:val="nil"/>
            </w:tcBorders>
          </w:tcPr>
          <w:p w14:paraId="634CC7FD">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3381915F">
            <w:pPr>
              <w:jc w:val="center"/>
              <w:rPr>
                <w:sz w:val="18"/>
                <w:szCs w:val="18"/>
              </w:rPr>
            </w:pPr>
            <w:r>
              <w:rPr>
                <w:rFonts w:ascii="Times New Roman" w:hAnsi="Times New Roman"/>
                <w:b w:val="0"/>
                <w:sz w:val="18"/>
                <w:szCs w:val="18"/>
              </w:rPr>
              <w:t>0.811</w:t>
            </w:r>
          </w:p>
        </w:tc>
        <w:tc>
          <w:tcPr>
            <w:tcW w:w="1512" w:type="dxa"/>
            <w:tcBorders>
              <w:top w:val="nil"/>
              <w:left w:val="nil"/>
              <w:bottom w:val="nil"/>
              <w:right w:val="nil"/>
              <w:insideH w:val="nil"/>
              <w:insideV w:val="nil"/>
            </w:tcBorders>
          </w:tcPr>
          <w:p w14:paraId="05B91667">
            <w:pPr>
              <w:jc w:val="center"/>
              <w:rPr>
                <w:sz w:val="18"/>
                <w:szCs w:val="18"/>
              </w:rPr>
            </w:pPr>
            <w:r>
              <w:rPr>
                <w:rFonts w:ascii="Times New Roman" w:hAnsi="Times New Roman"/>
                <w:b w:val="0"/>
                <w:sz w:val="18"/>
                <w:szCs w:val="18"/>
              </w:rPr>
              <w:t>2.46E-04</w:t>
            </w:r>
          </w:p>
        </w:tc>
        <w:tc>
          <w:tcPr>
            <w:tcW w:w="1655" w:type="dxa"/>
            <w:tcBorders>
              <w:top w:val="nil"/>
              <w:left w:val="nil"/>
              <w:bottom w:val="nil"/>
              <w:right w:val="nil"/>
              <w:insideH w:val="nil"/>
              <w:insideV w:val="nil"/>
            </w:tcBorders>
          </w:tcPr>
          <w:p w14:paraId="31D8A095">
            <w:pPr>
              <w:jc w:val="center"/>
              <w:rPr>
                <w:sz w:val="18"/>
                <w:szCs w:val="18"/>
              </w:rPr>
            </w:pPr>
            <w:r>
              <w:rPr>
                <w:rFonts w:ascii="Times New Roman" w:hAnsi="Times New Roman"/>
                <w:b w:val="0"/>
                <w:sz w:val="18"/>
                <w:szCs w:val="18"/>
              </w:rPr>
              <w:t>0.0219</w:t>
            </w:r>
          </w:p>
        </w:tc>
        <w:tc>
          <w:tcPr>
            <w:tcW w:w="1512" w:type="dxa"/>
            <w:tcBorders>
              <w:top w:val="nil"/>
              <w:left w:val="nil"/>
              <w:bottom w:val="nil"/>
              <w:right w:val="nil"/>
              <w:insideH w:val="nil"/>
              <w:insideV w:val="nil"/>
            </w:tcBorders>
          </w:tcPr>
          <w:p w14:paraId="6C42327A">
            <w:pPr>
              <w:jc w:val="center"/>
              <w:rPr>
                <w:sz w:val="18"/>
                <w:szCs w:val="18"/>
              </w:rPr>
            </w:pPr>
            <w:r>
              <w:rPr>
                <w:rFonts w:ascii="Times New Roman" w:hAnsi="Times New Roman"/>
                <w:b w:val="0"/>
                <w:sz w:val="18"/>
                <w:szCs w:val="18"/>
              </w:rPr>
              <w:t>*</w:t>
            </w:r>
          </w:p>
        </w:tc>
      </w:tr>
      <w:tr w14:paraId="10E8F42C">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28D5CB6B">
            <w:pPr>
              <w:jc w:val="center"/>
              <w:rPr>
                <w:rFonts w:hint="eastAsia" w:eastAsiaTheme="minorEastAsia"/>
                <w:sz w:val="18"/>
                <w:szCs w:val="18"/>
                <w:lang w:eastAsia="zh-CN"/>
              </w:rPr>
            </w:pPr>
            <w:r>
              <w:rPr>
                <w:rFonts w:hint="eastAsia" w:ascii="Times New Roman" w:hAnsi="Times New Roman"/>
                <w:b w:val="0"/>
                <w:sz w:val="18"/>
                <w:szCs w:val="18"/>
                <w:lang w:eastAsia="zh-CN"/>
              </w:rPr>
              <w:t>S-SC</w:t>
            </w:r>
          </w:p>
        </w:tc>
        <w:tc>
          <w:tcPr>
            <w:tcW w:w="2088" w:type="dxa"/>
            <w:tcBorders>
              <w:top w:val="nil"/>
              <w:left w:val="nil"/>
              <w:bottom w:val="nil"/>
              <w:right w:val="nil"/>
              <w:insideH w:val="nil"/>
              <w:insideV w:val="nil"/>
            </w:tcBorders>
          </w:tcPr>
          <w:p w14:paraId="77EDCEAC">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2C394EAA">
            <w:pPr>
              <w:jc w:val="center"/>
              <w:rPr>
                <w:rFonts w:hint="eastAsia" w:eastAsiaTheme="minorEastAsia"/>
                <w:sz w:val="18"/>
                <w:szCs w:val="18"/>
                <w:lang w:eastAsia="zh-CN"/>
              </w:rPr>
            </w:pPr>
            <w:r>
              <w:rPr>
                <w:rFonts w:hint="eastAsia" w:ascii="Times New Roman" w:hAnsi="Times New Roman"/>
                <w:b w:val="0"/>
                <w:i/>
                <w:sz w:val="18"/>
                <w:szCs w:val="18"/>
                <w:lang w:eastAsia="zh-CN"/>
              </w:rPr>
              <w:t>Mesorhizobium</w:t>
            </w:r>
          </w:p>
        </w:tc>
        <w:tc>
          <w:tcPr>
            <w:tcW w:w="2088" w:type="dxa"/>
            <w:tcBorders>
              <w:top w:val="nil"/>
              <w:left w:val="nil"/>
              <w:bottom w:val="nil"/>
              <w:right w:val="nil"/>
              <w:insideH w:val="nil"/>
              <w:insideV w:val="nil"/>
            </w:tcBorders>
          </w:tcPr>
          <w:p w14:paraId="39448845">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136C0B8A">
            <w:pPr>
              <w:jc w:val="center"/>
              <w:rPr>
                <w:sz w:val="18"/>
                <w:szCs w:val="18"/>
              </w:rPr>
            </w:pPr>
            <w:r>
              <w:rPr>
                <w:rFonts w:ascii="Times New Roman" w:hAnsi="Times New Roman"/>
                <w:b w:val="0"/>
                <w:sz w:val="18"/>
                <w:szCs w:val="18"/>
              </w:rPr>
              <w:t>0.804</w:t>
            </w:r>
          </w:p>
        </w:tc>
        <w:tc>
          <w:tcPr>
            <w:tcW w:w="1512" w:type="dxa"/>
            <w:tcBorders>
              <w:top w:val="nil"/>
              <w:left w:val="nil"/>
              <w:bottom w:val="nil"/>
              <w:right w:val="nil"/>
              <w:insideH w:val="nil"/>
              <w:insideV w:val="nil"/>
            </w:tcBorders>
          </w:tcPr>
          <w:p w14:paraId="27234513">
            <w:pPr>
              <w:jc w:val="center"/>
              <w:rPr>
                <w:sz w:val="18"/>
                <w:szCs w:val="18"/>
              </w:rPr>
            </w:pPr>
            <w:r>
              <w:rPr>
                <w:rFonts w:ascii="Times New Roman" w:hAnsi="Times New Roman"/>
                <w:b w:val="0"/>
                <w:sz w:val="18"/>
                <w:szCs w:val="18"/>
              </w:rPr>
              <w:t>3.07E-04</w:t>
            </w:r>
          </w:p>
        </w:tc>
        <w:tc>
          <w:tcPr>
            <w:tcW w:w="1655" w:type="dxa"/>
            <w:tcBorders>
              <w:top w:val="nil"/>
              <w:left w:val="nil"/>
              <w:bottom w:val="nil"/>
              <w:right w:val="nil"/>
              <w:insideH w:val="nil"/>
              <w:insideV w:val="nil"/>
            </w:tcBorders>
          </w:tcPr>
          <w:p w14:paraId="0E12F631">
            <w:pPr>
              <w:jc w:val="center"/>
              <w:rPr>
                <w:sz w:val="18"/>
                <w:szCs w:val="18"/>
              </w:rPr>
            </w:pPr>
            <w:r>
              <w:rPr>
                <w:rFonts w:ascii="Times New Roman" w:hAnsi="Times New Roman"/>
                <w:b w:val="0"/>
                <w:sz w:val="18"/>
                <w:szCs w:val="18"/>
              </w:rPr>
              <w:t>0.0219</w:t>
            </w:r>
          </w:p>
        </w:tc>
        <w:tc>
          <w:tcPr>
            <w:tcW w:w="1512" w:type="dxa"/>
            <w:tcBorders>
              <w:top w:val="nil"/>
              <w:left w:val="nil"/>
              <w:bottom w:val="nil"/>
              <w:right w:val="nil"/>
              <w:insideH w:val="nil"/>
              <w:insideV w:val="nil"/>
            </w:tcBorders>
          </w:tcPr>
          <w:p w14:paraId="5A750B9E">
            <w:pPr>
              <w:jc w:val="center"/>
              <w:rPr>
                <w:sz w:val="18"/>
                <w:szCs w:val="18"/>
              </w:rPr>
            </w:pPr>
            <w:r>
              <w:rPr>
                <w:rFonts w:ascii="Times New Roman" w:hAnsi="Times New Roman"/>
                <w:b w:val="0"/>
                <w:sz w:val="18"/>
                <w:szCs w:val="18"/>
              </w:rPr>
              <w:t>*</w:t>
            </w:r>
          </w:p>
        </w:tc>
      </w:tr>
      <w:tr w14:paraId="27B61D3C">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400A8866">
            <w:pPr>
              <w:jc w:val="center"/>
              <w:rPr>
                <w:rFonts w:hint="eastAsia" w:eastAsiaTheme="minorEastAsia"/>
                <w:sz w:val="18"/>
                <w:szCs w:val="18"/>
                <w:lang w:eastAsia="zh-CN"/>
              </w:rPr>
            </w:pPr>
            <w:r>
              <w:rPr>
                <w:rFonts w:hint="eastAsia" w:ascii="Times New Roman" w:hAnsi="Times New Roman"/>
                <w:b w:val="0"/>
                <w:i/>
                <w:sz w:val="18"/>
                <w:szCs w:val="18"/>
                <w:lang w:eastAsia="zh-CN"/>
              </w:rPr>
              <w:t>Agromyces</w:t>
            </w:r>
          </w:p>
        </w:tc>
        <w:tc>
          <w:tcPr>
            <w:tcW w:w="2088" w:type="dxa"/>
            <w:tcBorders>
              <w:top w:val="nil"/>
              <w:left w:val="nil"/>
              <w:bottom w:val="nil"/>
              <w:right w:val="nil"/>
              <w:insideH w:val="nil"/>
              <w:insideV w:val="nil"/>
            </w:tcBorders>
          </w:tcPr>
          <w:p w14:paraId="77933CA6">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512" w:type="dxa"/>
            <w:tcBorders>
              <w:top w:val="nil"/>
              <w:left w:val="nil"/>
              <w:bottom w:val="nil"/>
              <w:right w:val="nil"/>
              <w:insideH w:val="nil"/>
              <w:insideV w:val="nil"/>
            </w:tcBorders>
          </w:tcPr>
          <w:p w14:paraId="466F3398">
            <w:pPr>
              <w:jc w:val="center"/>
              <w:rPr>
                <w:rFonts w:hint="eastAsia" w:eastAsiaTheme="minorEastAsia"/>
                <w:sz w:val="18"/>
                <w:szCs w:val="18"/>
                <w:lang w:eastAsia="zh-CN"/>
              </w:rPr>
            </w:pPr>
            <w:r>
              <w:rPr>
                <w:rFonts w:hint="eastAsia" w:ascii="Times New Roman" w:hAnsi="Times New Roman"/>
                <w:b w:val="0"/>
                <w:i/>
                <w:sz w:val="18"/>
                <w:szCs w:val="18"/>
                <w:lang w:eastAsia="zh-CN"/>
              </w:rPr>
              <w:t>narG</w:t>
            </w:r>
          </w:p>
        </w:tc>
        <w:tc>
          <w:tcPr>
            <w:tcW w:w="2088" w:type="dxa"/>
            <w:tcBorders>
              <w:top w:val="nil"/>
              <w:left w:val="nil"/>
              <w:bottom w:val="nil"/>
              <w:right w:val="nil"/>
              <w:insideH w:val="nil"/>
              <w:insideV w:val="nil"/>
            </w:tcBorders>
          </w:tcPr>
          <w:p w14:paraId="245C469C">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5F577410">
            <w:pPr>
              <w:jc w:val="center"/>
              <w:rPr>
                <w:sz w:val="18"/>
                <w:szCs w:val="18"/>
              </w:rPr>
            </w:pPr>
            <w:r>
              <w:rPr>
                <w:rFonts w:ascii="Times New Roman" w:hAnsi="Times New Roman"/>
                <w:b w:val="0"/>
                <w:sz w:val="18"/>
                <w:szCs w:val="18"/>
              </w:rPr>
              <w:t>0.782</w:t>
            </w:r>
          </w:p>
        </w:tc>
        <w:tc>
          <w:tcPr>
            <w:tcW w:w="1512" w:type="dxa"/>
            <w:tcBorders>
              <w:top w:val="nil"/>
              <w:left w:val="nil"/>
              <w:bottom w:val="nil"/>
              <w:right w:val="nil"/>
              <w:insideH w:val="nil"/>
              <w:insideV w:val="nil"/>
            </w:tcBorders>
          </w:tcPr>
          <w:p w14:paraId="3D95DC89">
            <w:pPr>
              <w:jc w:val="center"/>
              <w:rPr>
                <w:sz w:val="18"/>
                <w:szCs w:val="18"/>
              </w:rPr>
            </w:pPr>
            <w:r>
              <w:rPr>
                <w:rFonts w:ascii="Times New Roman" w:hAnsi="Times New Roman"/>
                <w:b w:val="0"/>
                <w:sz w:val="18"/>
                <w:szCs w:val="18"/>
              </w:rPr>
              <w:t>5.70E-04</w:t>
            </w:r>
          </w:p>
        </w:tc>
        <w:tc>
          <w:tcPr>
            <w:tcW w:w="1655" w:type="dxa"/>
            <w:tcBorders>
              <w:top w:val="nil"/>
              <w:left w:val="nil"/>
              <w:bottom w:val="nil"/>
              <w:right w:val="nil"/>
              <w:insideH w:val="nil"/>
              <w:insideV w:val="nil"/>
            </w:tcBorders>
          </w:tcPr>
          <w:p w14:paraId="2C641D3A">
            <w:pPr>
              <w:jc w:val="center"/>
              <w:rPr>
                <w:sz w:val="18"/>
                <w:szCs w:val="18"/>
              </w:rPr>
            </w:pPr>
            <w:r>
              <w:rPr>
                <w:rFonts w:ascii="Times New Roman" w:hAnsi="Times New Roman"/>
                <w:b w:val="0"/>
                <w:sz w:val="18"/>
                <w:szCs w:val="18"/>
              </w:rPr>
              <w:t>0.0320</w:t>
            </w:r>
          </w:p>
        </w:tc>
        <w:tc>
          <w:tcPr>
            <w:tcW w:w="1512" w:type="dxa"/>
            <w:tcBorders>
              <w:top w:val="nil"/>
              <w:left w:val="nil"/>
              <w:bottom w:val="nil"/>
              <w:right w:val="nil"/>
              <w:insideH w:val="nil"/>
              <w:insideV w:val="nil"/>
            </w:tcBorders>
          </w:tcPr>
          <w:p w14:paraId="44068546">
            <w:pPr>
              <w:jc w:val="center"/>
              <w:rPr>
                <w:sz w:val="18"/>
                <w:szCs w:val="18"/>
              </w:rPr>
            </w:pPr>
            <w:r>
              <w:rPr>
                <w:rFonts w:ascii="Times New Roman" w:hAnsi="Times New Roman"/>
                <w:b w:val="0"/>
                <w:sz w:val="18"/>
                <w:szCs w:val="18"/>
              </w:rPr>
              <w:t>*</w:t>
            </w:r>
          </w:p>
        </w:tc>
      </w:tr>
      <w:tr w14:paraId="04262D5C">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6410AC62">
            <w:pPr>
              <w:jc w:val="center"/>
              <w:rPr>
                <w:rFonts w:hint="eastAsia" w:eastAsiaTheme="minorEastAsia"/>
                <w:sz w:val="18"/>
                <w:szCs w:val="18"/>
                <w:lang w:eastAsia="zh-CN"/>
              </w:rPr>
            </w:pPr>
            <w:r>
              <w:rPr>
                <w:rFonts w:hint="eastAsia" w:ascii="Times New Roman" w:hAnsi="Times New Roman"/>
                <w:b w:val="0"/>
                <w:i w:val="0"/>
                <w:sz w:val="18"/>
                <w:szCs w:val="18"/>
                <w:lang w:eastAsia="zh-CN"/>
              </w:rPr>
              <w:t>S-CL</w:t>
            </w:r>
          </w:p>
        </w:tc>
        <w:tc>
          <w:tcPr>
            <w:tcW w:w="2088" w:type="dxa"/>
            <w:tcBorders>
              <w:top w:val="nil"/>
              <w:left w:val="nil"/>
              <w:bottom w:val="nil"/>
              <w:right w:val="nil"/>
              <w:insideH w:val="nil"/>
              <w:insideV w:val="nil"/>
            </w:tcBorders>
          </w:tcPr>
          <w:p w14:paraId="474409E1">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07F3724C">
            <w:pPr>
              <w:jc w:val="center"/>
              <w:rPr>
                <w:rFonts w:hint="eastAsia" w:eastAsiaTheme="minorEastAsia"/>
                <w:sz w:val="18"/>
                <w:szCs w:val="18"/>
                <w:lang w:eastAsia="zh-CN"/>
              </w:rPr>
            </w:pPr>
            <w:r>
              <w:rPr>
                <w:rFonts w:hint="eastAsia" w:ascii="Times New Roman" w:hAnsi="Times New Roman"/>
                <w:b w:val="0"/>
                <w:i/>
                <w:sz w:val="18"/>
                <w:szCs w:val="18"/>
                <w:lang w:eastAsia="zh-CN"/>
              </w:rPr>
              <w:t>phoD</w:t>
            </w:r>
          </w:p>
        </w:tc>
        <w:tc>
          <w:tcPr>
            <w:tcW w:w="2088" w:type="dxa"/>
            <w:tcBorders>
              <w:top w:val="nil"/>
              <w:left w:val="nil"/>
              <w:bottom w:val="nil"/>
              <w:right w:val="nil"/>
              <w:insideH w:val="nil"/>
              <w:insideV w:val="nil"/>
            </w:tcBorders>
          </w:tcPr>
          <w:p w14:paraId="5C967263">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63B6ADD6">
            <w:pPr>
              <w:jc w:val="center"/>
              <w:rPr>
                <w:sz w:val="18"/>
                <w:szCs w:val="18"/>
              </w:rPr>
            </w:pPr>
            <w:r>
              <w:rPr>
                <w:rFonts w:ascii="Times New Roman" w:hAnsi="Times New Roman"/>
                <w:b w:val="0"/>
                <w:sz w:val="18"/>
                <w:szCs w:val="18"/>
              </w:rPr>
              <w:t>-0.779</w:t>
            </w:r>
          </w:p>
        </w:tc>
        <w:tc>
          <w:tcPr>
            <w:tcW w:w="1512" w:type="dxa"/>
            <w:tcBorders>
              <w:top w:val="nil"/>
              <w:left w:val="nil"/>
              <w:bottom w:val="nil"/>
              <w:right w:val="nil"/>
              <w:insideH w:val="nil"/>
              <w:insideV w:val="nil"/>
            </w:tcBorders>
          </w:tcPr>
          <w:p w14:paraId="6E27EC50">
            <w:pPr>
              <w:jc w:val="center"/>
              <w:rPr>
                <w:sz w:val="18"/>
                <w:szCs w:val="18"/>
              </w:rPr>
            </w:pPr>
            <w:r>
              <w:rPr>
                <w:rFonts w:ascii="Times New Roman" w:hAnsi="Times New Roman"/>
                <w:b w:val="0"/>
                <w:sz w:val="18"/>
                <w:szCs w:val="18"/>
              </w:rPr>
              <w:t>6.27E-04</w:t>
            </w:r>
          </w:p>
        </w:tc>
        <w:tc>
          <w:tcPr>
            <w:tcW w:w="1655" w:type="dxa"/>
            <w:tcBorders>
              <w:top w:val="nil"/>
              <w:left w:val="nil"/>
              <w:bottom w:val="nil"/>
              <w:right w:val="nil"/>
              <w:insideH w:val="nil"/>
              <w:insideV w:val="nil"/>
            </w:tcBorders>
          </w:tcPr>
          <w:p w14:paraId="60C04197">
            <w:pPr>
              <w:jc w:val="center"/>
              <w:rPr>
                <w:sz w:val="18"/>
                <w:szCs w:val="18"/>
              </w:rPr>
            </w:pPr>
            <w:r>
              <w:rPr>
                <w:rFonts w:ascii="Times New Roman" w:hAnsi="Times New Roman"/>
                <w:b w:val="0"/>
                <w:sz w:val="18"/>
                <w:szCs w:val="18"/>
              </w:rPr>
              <w:t>0.0320</w:t>
            </w:r>
          </w:p>
        </w:tc>
        <w:tc>
          <w:tcPr>
            <w:tcW w:w="1512" w:type="dxa"/>
            <w:tcBorders>
              <w:top w:val="nil"/>
              <w:left w:val="nil"/>
              <w:bottom w:val="nil"/>
              <w:right w:val="nil"/>
              <w:insideH w:val="nil"/>
              <w:insideV w:val="nil"/>
            </w:tcBorders>
          </w:tcPr>
          <w:p w14:paraId="26756CE8">
            <w:pPr>
              <w:jc w:val="center"/>
              <w:rPr>
                <w:sz w:val="18"/>
                <w:szCs w:val="18"/>
              </w:rPr>
            </w:pPr>
            <w:r>
              <w:rPr>
                <w:rFonts w:ascii="Times New Roman" w:hAnsi="Times New Roman"/>
                <w:b w:val="0"/>
                <w:sz w:val="18"/>
                <w:szCs w:val="18"/>
              </w:rPr>
              <w:t>*</w:t>
            </w:r>
          </w:p>
        </w:tc>
      </w:tr>
      <w:tr w14:paraId="443545BE">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08EF2DD4">
            <w:pPr>
              <w:jc w:val="center"/>
              <w:rPr>
                <w:sz w:val="18"/>
                <w:szCs w:val="18"/>
              </w:rPr>
            </w:pPr>
            <w:r>
              <w:rPr>
                <w:rFonts w:ascii="Times New Roman" w:hAnsi="Times New Roman"/>
                <w:b w:val="0"/>
                <w:sz w:val="18"/>
                <w:szCs w:val="18"/>
              </w:rPr>
              <w:t>Hydrolyzable</w:t>
            </w:r>
            <w:r>
              <w:rPr>
                <w:rFonts w:hint="eastAsia" w:ascii="Times New Roman" w:hAnsi="Times New Roman"/>
                <w:b w:val="0"/>
                <w:sz w:val="18"/>
                <w:szCs w:val="18"/>
                <w:lang w:eastAsia="zh-CN"/>
              </w:rPr>
              <w:t xml:space="preserve"> </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61BDF2BA">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3F236BF4">
            <w:pPr>
              <w:jc w:val="center"/>
              <w:rPr>
                <w:rFonts w:hint="eastAsia" w:eastAsiaTheme="minorEastAsia"/>
                <w:sz w:val="18"/>
                <w:szCs w:val="18"/>
                <w:lang w:eastAsia="zh-CN"/>
              </w:rPr>
            </w:pPr>
            <w:r>
              <w:rPr>
                <w:rFonts w:hint="eastAsia" w:ascii="Times New Roman" w:hAnsi="Times New Roman"/>
                <w:b w:val="0"/>
                <w:i w:val="0"/>
                <w:sz w:val="18"/>
                <w:szCs w:val="18"/>
                <w:lang w:eastAsia="zh-CN"/>
              </w:rPr>
              <w:t>S-ACP</w:t>
            </w:r>
          </w:p>
        </w:tc>
        <w:tc>
          <w:tcPr>
            <w:tcW w:w="2088" w:type="dxa"/>
            <w:tcBorders>
              <w:top w:val="nil"/>
              <w:left w:val="nil"/>
              <w:bottom w:val="nil"/>
              <w:right w:val="nil"/>
              <w:insideH w:val="nil"/>
              <w:insideV w:val="nil"/>
            </w:tcBorders>
          </w:tcPr>
          <w:p w14:paraId="4A5A7540">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4B324A65">
            <w:pPr>
              <w:jc w:val="center"/>
              <w:rPr>
                <w:sz w:val="18"/>
                <w:szCs w:val="18"/>
              </w:rPr>
            </w:pPr>
            <w:r>
              <w:rPr>
                <w:rFonts w:ascii="Times New Roman" w:hAnsi="Times New Roman"/>
                <w:b w:val="0"/>
                <w:sz w:val="18"/>
                <w:szCs w:val="18"/>
              </w:rPr>
              <w:t>0.767</w:t>
            </w:r>
          </w:p>
        </w:tc>
        <w:tc>
          <w:tcPr>
            <w:tcW w:w="1512" w:type="dxa"/>
            <w:tcBorders>
              <w:top w:val="nil"/>
              <w:left w:val="nil"/>
              <w:bottom w:val="nil"/>
              <w:right w:val="nil"/>
              <w:insideH w:val="nil"/>
              <w:insideV w:val="nil"/>
            </w:tcBorders>
          </w:tcPr>
          <w:p w14:paraId="31B3E647">
            <w:pPr>
              <w:jc w:val="center"/>
              <w:rPr>
                <w:sz w:val="18"/>
                <w:szCs w:val="18"/>
              </w:rPr>
            </w:pPr>
            <w:r>
              <w:rPr>
                <w:rFonts w:ascii="Times New Roman" w:hAnsi="Times New Roman"/>
                <w:b w:val="0"/>
                <w:sz w:val="18"/>
                <w:szCs w:val="18"/>
              </w:rPr>
              <w:t>8.53E-04</w:t>
            </w:r>
          </w:p>
        </w:tc>
        <w:tc>
          <w:tcPr>
            <w:tcW w:w="1655" w:type="dxa"/>
            <w:tcBorders>
              <w:top w:val="nil"/>
              <w:left w:val="nil"/>
              <w:bottom w:val="nil"/>
              <w:right w:val="nil"/>
              <w:insideH w:val="nil"/>
              <w:insideV w:val="nil"/>
            </w:tcBorders>
          </w:tcPr>
          <w:p w14:paraId="4CC47578">
            <w:pPr>
              <w:jc w:val="center"/>
              <w:rPr>
                <w:sz w:val="18"/>
                <w:szCs w:val="18"/>
              </w:rPr>
            </w:pPr>
            <w:r>
              <w:rPr>
                <w:rFonts w:ascii="Times New Roman" w:hAnsi="Times New Roman"/>
                <w:b w:val="0"/>
                <w:sz w:val="18"/>
                <w:szCs w:val="18"/>
              </w:rPr>
              <w:t>0.0381</w:t>
            </w:r>
          </w:p>
        </w:tc>
        <w:tc>
          <w:tcPr>
            <w:tcW w:w="1512" w:type="dxa"/>
            <w:tcBorders>
              <w:top w:val="nil"/>
              <w:left w:val="nil"/>
              <w:bottom w:val="nil"/>
              <w:right w:val="nil"/>
              <w:insideH w:val="nil"/>
              <w:insideV w:val="nil"/>
            </w:tcBorders>
          </w:tcPr>
          <w:p w14:paraId="721F85AC">
            <w:pPr>
              <w:jc w:val="center"/>
              <w:rPr>
                <w:sz w:val="18"/>
                <w:szCs w:val="18"/>
              </w:rPr>
            </w:pPr>
            <w:r>
              <w:rPr>
                <w:rFonts w:ascii="Times New Roman" w:hAnsi="Times New Roman"/>
                <w:b w:val="0"/>
                <w:sz w:val="18"/>
                <w:szCs w:val="18"/>
              </w:rPr>
              <w:t>*</w:t>
            </w:r>
          </w:p>
        </w:tc>
      </w:tr>
      <w:tr w14:paraId="20023D4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7B323D42">
            <w:pPr>
              <w:jc w:val="center"/>
              <w:rPr>
                <w:rFonts w:hint="eastAsia" w:eastAsiaTheme="minorEastAsia"/>
                <w:sz w:val="18"/>
                <w:szCs w:val="18"/>
                <w:lang w:eastAsia="zh-CN"/>
              </w:rPr>
            </w:pPr>
            <w:r>
              <w:rPr>
                <w:rFonts w:hint="eastAsia" w:ascii="Times New Roman" w:hAnsi="Times New Roman"/>
                <w:b w:val="0"/>
                <w:i w:val="0"/>
                <w:sz w:val="18"/>
                <w:szCs w:val="18"/>
                <w:lang w:eastAsia="zh-CN"/>
              </w:rPr>
              <w:t>S-NR</w:t>
            </w:r>
          </w:p>
        </w:tc>
        <w:tc>
          <w:tcPr>
            <w:tcW w:w="2088" w:type="dxa"/>
            <w:tcBorders>
              <w:top w:val="nil"/>
              <w:left w:val="nil"/>
              <w:bottom w:val="nil"/>
              <w:right w:val="nil"/>
              <w:insideH w:val="nil"/>
              <w:insideV w:val="nil"/>
            </w:tcBorders>
          </w:tcPr>
          <w:p w14:paraId="60FA3D03">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56504E15">
            <w:pPr>
              <w:jc w:val="center"/>
              <w:rPr>
                <w:rFonts w:hint="eastAsia" w:eastAsiaTheme="minorEastAsia"/>
                <w:sz w:val="18"/>
                <w:szCs w:val="18"/>
                <w:lang w:eastAsia="zh-CN"/>
              </w:rPr>
            </w:pPr>
            <w:r>
              <w:rPr>
                <w:rFonts w:hint="eastAsia" w:ascii="Times New Roman" w:hAnsi="Times New Roman"/>
                <w:b w:val="0"/>
                <w:i/>
                <w:sz w:val="18"/>
                <w:szCs w:val="18"/>
                <w:lang w:eastAsia="zh-CN"/>
              </w:rPr>
              <w:t>Ramlibacter</w:t>
            </w:r>
          </w:p>
        </w:tc>
        <w:tc>
          <w:tcPr>
            <w:tcW w:w="2088" w:type="dxa"/>
            <w:tcBorders>
              <w:top w:val="nil"/>
              <w:left w:val="nil"/>
              <w:bottom w:val="nil"/>
              <w:right w:val="nil"/>
              <w:insideH w:val="nil"/>
              <w:insideV w:val="nil"/>
            </w:tcBorders>
          </w:tcPr>
          <w:p w14:paraId="27D3A995">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0CAA87AC">
            <w:pPr>
              <w:jc w:val="center"/>
              <w:rPr>
                <w:sz w:val="18"/>
                <w:szCs w:val="18"/>
              </w:rPr>
            </w:pPr>
            <w:r>
              <w:rPr>
                <w:rFonts w:ascii="Times New Roman" w:hAnsi="Times New Roman"/>
                <w:b w:val="0"/>
                <w:sz w:val="18"/>
                <w:szCs w:val="18"/>
              </w:rPr>
              <w:t>0.754</w:t>
            </w:r>
          </w:p>
        </w:tc>
        <w:tc>
          <w:tcPr>
            <w:tcW w:w="1512" w:type="dxa"/>
            <w:tcBorders>
              <w:top w:val="nil"/>
              <w:left w:val="nil"/>
              <w:bottom w:val="nil"/>
              <w:right w:val="nil"/>
              <w:insideH w:val="nil"/>
              <w:insideV w:val="nil"/>
            </w:tcBorders>
          </w:tcPr>
          <w:p w14:paraId="2CE9F85A">
            <w:pPr>
              <w:jc w:val="center"/>
              <w:rPr>
                <w:sz w:val="18"/>
                <w:szCs w:val="18"/>
              </w:rPr>
            </w:pPr>
            <w:r>
              <w:rPr>
                <w:rFonts w:ascii="Times New Roman" w:hAnsi="Times New Roman"/>
                <w:b w:val="0"/>
                <w:sz w:val="18"/>
                <w:szCs w:val="18"/>
              </w:rPr>
              <w:t>0.0012</w:t>
            </w:r>
          </w:p>
        </w:tc>
        <w:tc>
          <w:tcPr>
            <w:tcW w:w="1655" w:type="dxa"/>
            <w:tcBorders>
              <w:top w:val="nil"/>
              <w:left w:val="nil"/>
              <w:bottom w:val="nil"/>
              <w:right w:val="nil"/>
              <w:insideH w:val="nil"/>
              <w:insideV w:val="nil"/>
            </w:tcBorders>
          </w:tcPr>
          <w:p w14:paraId="083EF072">
            <w:pPr>
              <w:jc w:val="center"/>
              <w:rPr>
                <w:sz w:val="18"/>
                <w:szCs w:val="18"/>
              </w:rPr>
            </w:pPr>
            <w:r>
              <w:rPr>
                <w:rFonts w:ascii="Times New Roman" w:hAnsi="Times New Roman"/>
                <w:b w:val="0"/>
                <w:sz w:val="18"/>
                <w:szCs w:val="18"/>
              </w:rPr>
              <w:t>0.0467</w:t>
            </w:r>
          </w:p>
        </w:tc>
        <w:tc>
          <w:tcPr>
            <w:tcW w:w="1512" w:type="dxa"/>
            <w:tcBorders>
              <w:top w:val="nil"/>
              <w:left w:val="nil"/>
              <w:bottom w:val="nil"/>
              <w:right w:val="nil"/>
              <w:insideH w:val="nil"/>
              <w:insideV w:val="nil"/>
            </w:tcBorders>
          </w:tcPr>
          <w:p w14:paraId="601D952A">
            <w:pPr>
              <w:jc w:val="center"/>
              <w:rPr>
                <w:sz w:val="18"/>
                <w:szCs w:val="18"/>
              </w:rPr>
            </w:pPr>
            <w:r>
              <w:rPr>
                <w:rFonts w:ascii="Times New Roman" w:hAnsi="Times New Roman"/>
                <w:b w:val="0"/>
                <w:sz w:val="18"/>
                <w:szCs w:val="18"/>
              </w:rPr>
              <w:t>*</w:t>
            </w:r>
          </w:p>
        </w:tc>
      </w:tr>
      <w:tr w14:paraId="33B8A165">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09067C8C">
            <w:pPr>
              <w:jc w:val="center"/>
              <w:rPr>
                <w:sz w:val="18"/>
                <w:szCs w:val="18"/>
              </w:rPr>
            </w:pPr>
            <w:r>
              <w:rPr>
                <w:rFonts w:ascii="Times New Roman" w:hAnsi="Times New Roman"/>
                <w:b w:val="0"/>
                <w:sz w:val="18"/>
                <w:szCs w:val="18"/>
              </w:rPr>
              <w:t>NH</w:t>
            </w:r>
            <w:r>
              <w:rPr>
                <w:rFonts w:ascii="Times New Roman" w:hAnsi="Times New Roman"/>
                <w:b w:val="0"/>
                <w:sz w:val="18"/>
                <w:szCs w:val="18"/>
                <w:vertAlign w:val="subscript"/>
              </w:rPr>
              <w:t>4</w:t>
            </w:r>
            <w:r>
              <w:rPr>
                <w:rFonts w:hint="eastAsia" w:ascii="Times New Roman" w:hAnsi="Times New Roman"/>
                <w:b w:val="0"/>
                <w:sz w:val="18"/>
                <w:szCs w:val="18"/>
                <w:vertAlign w:val="superscript"/>
                <w:lang w:val="en-US" w:eastAsia="zh-CN"/>
              </w:rPr>
              <w:t>+</w:t>
            </w:r>
            <w:r>
              <w:rPr>
                <w:rFonts w:hint="eastAsia" w:ascii="Times New Roman" w:hAnsi="Times New Roman"/>
                <w:b w:val="0"/>
                <w:sz w:val="18"/>
                <w:szCs w:val="18"/>
                <w:vertAlign w:val="baseline"/>
                <w:lang w:val="en-US" w:eastAsia="zh-CN"/>
              </w:rPr>
              <w:t>-</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340B1892">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5139BC21">
            <w:pPr>
              <w:jc w:val="center"/>
              <w:rPr>
                <w:rFonts w:hint="eastAsia" w:eastAsiaTheme="minorEastAsia"/>
                <w:sz w:val="18"/>
                <w:szCs w:val="18"/>
                <w:lang w:eastAsia="zh-CN"/>
              </w:rPr>
            </w:pPr>
            <w:r>
              <w:rPr>
                <w:rFonts w:hint="eastAsia" w:ascii="Times New Roman" w:hAnsi="Times New Roman"/>
                <w:b w:val="0"/>
                <w:i/>
                <w:sz w:val="18"/>
                <w:szCs w:val="18"/>
                <w:lang w:eastAsia="zh-CN"/>
              </w:rPr>
              <w:t>Ramlibacter</w:t>
            </w:r>
          </w:p>
        </w:tc>
        <w:tc>
          <w:tcPr>
            <w:tcW w:w="2088" w:type="dxa"/>
            <w:tcBorders>
              <w:top w:val="nil"/>
              <w:left w:val="nil"/>
              <w:bottom w:val="nil"/>
              <w:right w:val="nil"/>
              <w:insideH w:val="nil"/>
              <w:insideV w:val="nil"/>
            </w:tcBorders>
          </w:tcPr>
          <w:p w14:paraId="4112C094">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226823E5">
            <w:pPr>
              <w:jc w:val="center"/>
              <w:rPr>
                <w:sz w:val="18"/>
                <w:szCs w:val="18"/>
              </w:rPr>
            </w:pPr>
            <w:r>
              <w:rPr>
                <w:rFonts w:ascii="Times New Roman" w:hAnsi="Times New Roman"/>
                <w:b w:val="0"/>
                <w:sz w:val="18"/>
                <w:szCs w:val="18"/>
              </w:rPr>
              <w:t>0.743</w:t>
            </w:r>
          </w:p>
        </w:tc>
        <w:tc>
          <w:tcPr>
            <w:tcW w:w="1512" w:type="dxa"/>
            <w:tcBorders>
              <w:top w:val="nil"/>
              <w:left w:val="nil"/>
              <w:bottom w:val="nil"/>
              <w:right w:val="nil"/>
              <w:insideH w:val="nil"/>
              <w:insideV w:val="nil"/>
            </w:tcBorders>
          </w:tcPr>
          <w:p w14:paraId="520E9C96">
            <w:pPr>
              <w:jc w:val="center"/>
              <w:rPr>
                <w:sz w:val="18"/>
                <w:szCs w:val="18"/>
              </w:rPr>
            </w:pPr>
            <w:r>
              <w:rPr>
                <w:rFonts w:ascii="Times New Roman" w:hAnsi="Times New Roman"/>
                <w:b w:val="0"/>
                <w:sz w:val="18"/>
                <w:szCs w:val="18"/>
              </w:rPr>
              <w:t>0.0015</w:t>
            </w:r>
          </w:p>
        </w:tc>
        <w:tc>
          <w:tcPr>
            <w:tcW w:w="1655" w:type="dxa"/>
            <w:tcBorders>
              <w:top w:val="nil"/>
              <w:left w:val="nil"/>
              <w:bottom w:val="nil"/>
              <w:right w:val="nil"/>
              <w:insideH w:val="nil"/>
              <w:insideV w:val="nil"/>
            </w:tcBorders>
          </w:tcPr>
          <w:p w14:paraId="581AFECC">
            <w:pPr>
              <w:jc w:val="center"/>
              <w:rPr>
                <w:sz w:val="18"/>
                <w:szCs w:val="18"/>
              </w:rPr>
            </w:pPr>
            <w:r>
              <w:rPr>
                <w:rFonts w:ascii="Times New Roman" w:hAnsi="Times New Roman"/>
                <w:b w:val="0"/>
                <w:sz w:val="18"/>
                <w:szCs w:val="18"/>
              </w:rPr>
              <w:t>0.0539</w:t>
            </w:r>
          </w:p>
        </w:tc>
        <w:tc>
          <w:tcPr>
            <w:tcW w:w="1512" w:type="dxa"/>
            <w:tcBorders>
              <w:top w:val="nil"/>
              <w:left w:val="nil"/>
              <w:bottom w:val="nil"/>
              <w:right w:val="nil"/>
              <w:insideH w:val="nil"/>
              <w:insideV w:val="nil"/>
            </w:tcBorders>
          </w:tcPr>
          <w:p w14:paraId="7CF40031">
            <w:pPr>
              <w:jc w:val="center"/>
              <w:rPr>
                <w:sz w:val="18"/>
                <w:szCs w:val="18"/>
              </w:rPr>
            </w:pPr>
            <w:r>
              <w:rPr>
                <w:rFonts w:ascii="Times New Roman" w:hAnsi="Times New Roman"/>
                <w:b w:val="0"/>
                <w:sz w:val="18"/>
                <w:szCs w:val="18"/>
              </w:rPr>
              <w:t>ns</w:t>
            </w:r>
          </w:p>
        </w:tc>
      </w:tr>
      <w:tr w14:paraId="75E792BF">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1E37BD8D">
            <w:pPr>
              <w:jc w:val="center"/>
              <w:rPr>
                <w:rFonts w:hint="eastAsia" w:eastAsiaTheme="minorEastAsia"/>
                <w:sz w:val="18"/>
                <w:szCs w:val="18"/>
                <w:vertAlign w:val="baseline"/>
                <w:lang w:eastAsia="zh-CN"/>
              </w:rPr>
            </w:pPr>
            <w:r>
              <w:rPr>
                <w:rFonts w:hint="eastAsia" w:ascii="Times New Roman" w:hAnsi="Times New Roman"/>
                <w:b w:val="0"/>
                <w:sz w:val="18"/>
                <w:szCs w:val="18"/>
                <w:lang w:eastAsia="zh-CN"/>
              </w:rPr>
              <w:t>S-SC</w:t>
            </w:r>
          </w:p>
        </w:tc>
        <w:tc>
          <w:tcPr>
            <w:tcW w:w="2088" w:type="dxa"/>
            <w:tcBorders>
              <w:top w:val="nil"/>
              <w:left w:val="nil"/>
              <w:bottom w:val="nil"/>
              <w:right w:val="nil"/>
              <w:insideH w:val="nil"/>
              <w:insideV w:val="nil"/>
            </w:tcBorders>
          </w:tcPr>
          <w:p w14:paraId="59681780">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541CD6A8">
            <w:pPr>
              <w:jc w:val="center"/>
              <w:rPr>
                <w:rFonts w:hint="eastAsia" w:eastAsiaTheme="minorEastAsia"/>
                <w:sz w:val="18"/>
                <w:szCs w:val="18"/>
                <w:lang w:eastAsia="zh-CN"/>
              </w:rPr>
            </w:pPr>
            <w:r>
              <w:rPr>
                <w:rFonts w:hint="eastAsia" w:ascii="Times New Roman" w:hAnsi="Times New Roman"/>
                <w:b w:val="0"/>
                <w:i/>
                <w:sz w:val="18"/>
                <w:szCs w:val="18"/>
                <w:lang w:eastAsia="zh-CN"/>
              </w:rPr>
              <w:t>Arthrobacter</w:t>
            </w:r>
          </w:p>
        </w:tc>
        <w:tc>
          <w:tcPr>
            <w:tcW w:w="2088" w:type="dxa"/>
            <w:tcBorders>
              <w:top w:val="nil"/>
              <w:left w:val="nil"/>
              <w:bottom w:val="nil"/>
              <w:right w:val="nil"/>
              <w:insideH w:val="nil"/>
              <w:insideV w:val="nil"/>
            </w:tcBorders>
          </w:tcPr>
          <w:p w14:paraId="31E6EE6C">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75BD4ADD">
            <w:pPr>
              <w:jc w:val="center"/>
              <w:rPr>
                <w:sz w:val="18"/>
                <w:szCs w:val="18"/>
              </w:rPr>
            </w:pPr>
            <w:r>
              <w:rPr>
                <w:rFonts w:ascii="Times New Roman" w:hAnsi="Times New Roman"/>
                <w:b w:val="0"/>
                <w:sz w:val="18"/>
                <w:szCs w:val="18"/>
              </w:rPr>
              <w:t>0.736</w:t>
            </w:r>
          </w:p>
        </w:tc>
        <w:tc>
          <w:tcPr>
            <w:tcW w:w="1512" w:type="dxa"/>
            <w:tcBorders>
              <w:top w:val="nil"/>
              <w:left w:val="nil"/>
              <w:bottom w:val="nil"/>
              <w:right w:val="nil"/>
              <w:insideH w:val="nil"/>
              <w:insideV w:val="nil"/>
            </w:tcBorders>
          </w:tcPr>
          <w:p w14:paraId="36E05223">
            <w:pPr>
              <w:jc w:val="center"/>
              <w:rPr>
                <w:sz w:val="18"/>
                <w:szCs w:val="18"/>
              </w:rPr>
            </w:pPr>
            <w:r>
              <w:rPr>
                <w:rFonts w:ascii="Times New Roman" w:hAnsi="Times New Roman"/>
                <w:b w:val="0"/>
                <w:sz w:val="18"/>
                <w:szCs w:val="18"/>
              </w:rPr>
              <w:t>0.0018</w:t>
            </w:r>
          </w:p>
        </w:tc>
        <w:tc>
          <w:tcPr>
            <w:tcW w:w="1655" w:type="dxa"/>
            <w:tcBorders>
              <w:top w:val="nil"/>
              <w:left w:val="nil"/>
              <w:bottom w:val="nil"/>
              <w:right w:val="nil"/>
              <w:insideH w:val="nil"/>
              <w:insideV w:val="nil"/>
            </w:tcBorders>
          </w:tcPr>
          <w:p w14:paraId="5FC7B7A6">
            <w:pPr>
              <w:jc w:val="center"/>
              <w:rPr>
                <w:sz w:val="18"/>
                <w:szCs w:val="18"/>
              </w:rPr>
            </w:pPr>
            <w:r>
              <w:rPr>
                <w:rFonts w:ascii="Times New Roman" w:hAnsi="Times New Roman"/>
                <w:b w:val="0"/>
                <w:sz w:val="18"/>
                <w:szCs w:val="18"/>
              </w:rPr>
              <w:t>0.0574</w:t>
            </w:r>
          </w:p>
        </w:tc>
        <w:tc>
          <w:tcPr>
            <w:tcW w:w="1512" w:type="dxa"/>
            <w:tcBorders>
              <w:top w:val="nil"/>
              <w:left w:val="nil"/>
              <w:bottom w:val="nil"/>
              <w:right w:val="nil"/>
              <w:insideH w:val="nil"/>
              <w:insideV w:val="nil"/>
            </w:tcBorders>
          </w:tcPr>
          <w:p w14:paraId="3DB96A26">
            <w:pPr>
              <w:jc w:val="center"/>
              <w:rPr>
                <w:sz w:val="18"/>
                <w:szCs w:val="18"/>
              </w:rPr>
            </w:pPr>
            <w:r>
              <w:rPr>
                <w:rFonts w:ascii="Times New Roman" w:hAnsi="Times New Roman"/>
                <w:b w:val="0"/>
                <w:sz w:val="18"/>
                <w:szCs w:val="18"/>
              </w:rPr>
              <w:t>ns</w:t>
            </w:r>
          </w:p>
        </w:tc>
      </w:tr>
      <w:tr w14:paraId="5203647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0135F147">
            <w:pPr>
              <w:jc w:val="center"/>
              <w:rPr>
                <w:sz w:val="18"/>
                <w:szCs w:val="18"/>
              </w:rPr>
            </w:pPr>
            <w:r>
              <w:rPr>
                <w:rFonts w:ascii="Times New Roman" w:hAnsi="Times New Roman"/>
                <w:b w:val="0"/>
                <w:sz w:val="18"/>
                <w:szCs w:val="18"/>
              </w:rPr>
              <w:t>NH</w:t>
            </w:r>
            <w:r>
              <w:rPr>
                <w:rFonts w:ascii="Times New Roman" w:hAnsi="Times New Roman"/>
                <w:b w:val="0"/>
                <w:sz w:val="18"/>
                <w:szCs w:val="18"/>
                <w:vertAlign w:val="subscript"/>
              </w:rPr>
              <w:t>4</w:t>
            </w:r>
            <w:r>
              <w:rPr>
                <w:rFonts w:hint="eastAsia" w:ascii="Times New Roman" w:hAnsi="Times New Roman"/>
                <w:b w:val="0"/>
                <w:sz w:val="18"/>
                <w:szCs w:val="18"/>
                <w:vertAlign w:val="superscript"/>
                <w:lang w:val="en-US" w:eastAsia="zh-CN"/>
              </w:rPr>
              <w:t>+</w:t>
            </w:r>
            <w:r>
              <w:rPr>
                <w:rFonts w:hint="eastAsia" w:ascii="Times New Roman" w:hAnsi="Times New Roman"/>
                <w:b w:val="0"/>
                <w:sz w:val="18"/>
                <w:szCs w:val="18"/>
                <w:vertAlign w:val="baseline"/>
                <w:lang w:val="en-US" w:eastAsia="zh-CN"/>
              </w:rPr>
              <w:t>-</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0045CDC5">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735CE4A5">
            <w:pPr>
              <w:jc w:val="center"/>
              <w:rPr>
                <w:rFonts w:hint="eastAsia" w:eastAsiaTheme="minorEastAsia"/>
                <w:sz w:val="18"/>
                <w:szCs w:val="18"/>
                <w:lang w:eastAsia="zh-CN"/>
              </w:rPr>
            </w:pPr>
            <w:r>
              <w:rPr>
                <w:rFonts w:hint="eastAsia" w:ascii="Times New Roman" w:hAnsi="Times New Roman"/>
                <w:b w:val="0"/>
                <w:i w:val="0"/>
                <w:sz w:val="18"/>
                <w:szCs w:val="18"/>
                <w:lang w:eastAsia="zh-CN"/>
              </w:rPr>
              <w:t>S-NR</w:t>
            </w:r>
          </w:p>
        </w:tc>
        <w:tc>
          <w:tcPr>
            <w:tcW w:w="2088" w:type="dxa"/>
            <w:tcBorders>
              <w:top w:val="nil"/>
              <w:left w:val="nil"/>
              <w:bottom w:val="nil"/>
              <w:right w:val="nil"/>
              <w:insideH w:val="nil"/>
              <w:insideV w:val="nil"/>
            </w:tcBorders>
          </w:tcPr>
          <w:p w14:paraId="7AA91D7E">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7244BA9A">
            <w:pPr>
              <w:jc w:val="center"/>
              <w:rPr>
                <w:sz w:val="18"/>
                <w:szCs w:val="18"/>
              </w:rPr>
            </w:pPr>
            <w:r>
              <w:rPr>
                <w:rFonts w:ascii="Times New Roman" w:hAnsi="Times New Roman"/>
                <w:b w:val="0"/>
                <w:sz w:val="18"/>
                <w:szCs w:val="18"/>
              </w:rPr>
              <w:t>0.725</w:t>
            </w:r>
          </w:p>
        </w:tc>
        <w:tc>
          <w:tcPr>
            <w:tcW w:w="1512" w:type="dxa"/>
            <w:tcBorders>
              <w:top w:val="nil"/>
              <w:left w:val="nil"/>
              <w:bottom w:val="nil"/>
              <w:right w:val="nil"/>
              <w:insideH w:val="nil"/>
              <w:insideV w:val="nil"/>
            </w:tcBorders>
          </w:tcPr>
          <w:p w14:paraId="5BFA044E">
            <w:pPr>
              <w:jc w:val="center"/>
              <w:rPr>
                <w:sz w:val="18"/>
                <w:szCs w:val="18"/>
              </w:rPr>
            </w:pPr>
            <w:r>
              <w:rPr>
                <w:rFonts w:ascii="Times New Roman" w:hAnsi="Times New Roman"/>
                <w:b w:val="0"/>
                <w:sz w:val="18"/>
                <w:szCs w:val="18"/>
              </w:rPr>
              <w:t>0.0022</w:t>
            </w:r>
          </w:p>
        </w:tc>
        <w:tc>
          <w:tcPr>
            <w:tcW w:w="1655" w:type="dxa"/>
            <w:tcBorders>
              <w:top w:val="nil"/>
              <w:left w:val="nil"/>
              <w:bottom w:val="nil"/>
              <w:right w:val="nil"/>
              <w:insideH w:val="nil"/>
              <w:insideV w:val="nil"/>
            </w:tcBorders>
          </w:tcPr>
          <w:p w14:paraId="7F16333A">
            <w:pPr>
              <w:jc w:val="center"/>
              <w:rPr>
                <w:sz w:val="18"/>
                <w:szCs w:val="18"/>
              </w:rPr>
            </w:pPr>
            <w:r>
              <w:rPr>
                <w:rFonts w:ascii="Times New Roman" w:hAnsi="Times New Roman"/>
                <w:b w:val="0"/>
                <w:sz w:val="18"/>
                <w:szCs w:val="18"/>
              </w:rPr>
              <w:t>0.0663</w:t>
            </w:r>
          </w:p>
        </w:tc>
        <w:tc>
          <w:tcPr>
            <w:tcW w:w="1512" w:type="dxa"/>
            <w:tcBorders>
              <w:top w:val="nil"/>
              <w:left w:val="nil"/>
              <w:bottom w:val="nil"/>
              <w:right w:val="nil"/>
              <w:insideH w:val="nil"/>
              <w:insideV w:val="nil"/>
            </w:tcBorders>
          </w:tcPr>
          <w:p w14:paraId="4DB5420B">
            <w:pPr>
              <w:jc w:val="center"/>
              <w:rPr>
                <w:sz w:val="18"/>
                <w:szCs w:val="18"/>
              </w:rPr>
            </w:pPr>
            <w:r>
              <w:rPr>
                <w:rFonts w:ascii="Times New Roman" w:hAnsi="Times New Roman"/>
                <w:b w:val="0"/>
                <w:sz w:val="18"/>
                <w:szCs w:val="18"/>
              </w:rPr>
              <w:t>ns</w:t>
            </w:r>
          </w:p>
        </w:tc>
      </w:tr>
      <w:tr w14:paraId="36713FDE">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72E000EE">
            <w:pPr>
              <w:jc w:val="center"/>
              <w:rPr>
                <w:rFonts w:hint="eastAsia" w:eastAsiaTheme="minorEastAsia"/>
                <w:sz w:val="18"/>
                <w:szCs w:val="18"/>
                <w:lang w:eastAsia="zh-CN"/>
              </w:rPr>
            </w:pPr>
            <w:r>
              <w:rPr>
                <w:rFonts w:hint="eastAsia" w:ascii="Times New Roman" w:hAnsi="Times New Roman"/>
                <w:b w:val="0"/>
                <w:i w:val="0"/>
                <w:sz w:val="18"/>
                <w:szCs w:val="18"/>
                <w:lang w:eastAsia="zh-CN"/>
              </w:rPr>
              <w:t>S-AKP/ALP</w:t>
            </w:r>
          </w:p>
        </w:tc>
        <w:tc>
          <w:tcPr>
            <w:tcW w:w="2088" w:type="dxa"/>
            <w:tcBorders>
              <w:top w:val="nil"/>
              <w:left w:val="nil"/>
              <w:bottom w:val="nil"/>
              <w:right w:val="nil"/>
              <w:insideH w:val="nil"/>
              <w:insideV w:val="nil"/>
            </w:tcBorders>
          </w:tcPr>
          <w:p w14:paraId="610D1C64">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6D334224">
            <w:pPr>
              <w:jc w:val="center"/>
              <w:rPr>
                <w:rFonts w:hint="eastAsia" w:eastAsiaTheme="minorEastAsia"/>
                <w:sz w:val="18"/>
                <w:szCs w:val="18"/>
                <w:lang w:eastAsia="zh-CN"/>
              </w:rPr>
            </w:pPr>
            <w:r>
              <w:rPr>
                <w:rFonts w:hint="eastAsia" w:ascii="Times New Roman" w:hAnsi="Times New Roman"/>
                <w:b w:val="0"/>
                <w:i/>
                <w:sz w:val="18"/>
                <w:szCs w:val="18"/>
                <w:lang w:eastAsia="zh-CN"/>
              </w:rPr>
              <w:t>Mesorhizobium</w:t>
            </w:r>
          </w:p>
        </w:tc>
        <w:tc>
          <w:tcPr>
            <w:tcW w:w="2088" w:type="dxa"/>
            <w:tcBorders>
              <w:top w:val="nil"/>
              <w:left w:val="nil"/>
              <w:bottom w:val="nil"/>
              <w:right w:val="nil"/>
              <w:insideH w:val="nil"/>
              <w:insideV w:val="nil"/>
            </w:tcBorders>
          </w:tcPr>
          <w:p w14:paraId="69CBD2E5">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5598DB86">
            <w:pPr>
              <w:jc w:val="center"/>
              <w:rPr>
                <w:sz w:val="18"/>
                <w:szCs w:val="18"/>
              </w:rPr>
            </w:pPr>
            <w:r>
              <w:rPr>
                <w:rFonts w:ascii="Times New Roman" w:hAnsi="Times New Roman"/>
                <w:b w:val="0"/>
                <w:sz w:val="18"/>
                <w:szCs w:val="18"/>
              </w:rPr>
              <w:t>0.711</w:t>
            </w:r>
          </w:p>
        </w:tc>
        <w:tc>
          <w:tcPr>
            <w:tcW w:w="1512" w:type="dxa"/>
            <w:tcBorders>
              <w:top w:val="nil"/>
              <w:left w:val="nil"/>
              <w:bottom w:val="nil"/>
              <w:right w:val="nil"/>
              <w:insideH w:val="nil"/>
              <w:insideV w:val="nil"/>
            </w:tcBorders>
          </w:tcPr>
          <w:p w14:paraId="4ECE4695">
            <w:pPr>
              <w:jc w:val="center"/>
              <w:rPr>
                <w:sz w:val="18"/>
                <w:szCs w:val="18"/>
              </w:rPr>
            </w:pPr>
            <w:r>
              <w:rPr>
                <w:rFonts w:ascii="Times New Roman" w:hAnsi="Times New Roman"/>
                <w:b w:val="0"/>
                <w:sz w:val="18"/>
                <w:szCs w:val="18"/>
              </w:rPr>
              <w:t>0.0030</w:t>
            </w:r>
          </w:p>
        </w:tc>
        <w:tc>
          <w:tcPr>
            <w:tcW w:w="1655" w:type="dxa"/>
            <w:tcBorders>
              <w:top w:val="nil"/>
              <w:left w:val="nil"/>
              <w:bottom w:val="nil"/>
              <w:right w:val="nil"/>
              <w:insideH w:val="nil"/>
              <w:insideV w:val="nil"/>
            </w:tcBorders>
          </w:tcPr>
          <w:p w14:paraId="12F25F5E">
            <w:pPr>
              <w:jc w:val="center"/>
              <w:rPr>
                <w:sz w:val="18"/>
                <w:szCs w:val="18"/>
              </w:rPr>
            </w:pPr>
            <w:r>
              <w:rPr>
                <w:rFonts w:ascii="Times New Roman" w:hAnsi="Times New Roman"/>
                <w:b w:val="0"/>
                <w:sz w:val="18"/>
                <w:szCs w:val="18"/>
              </w:rPr>
              <w:t>0.0815</w:t>
            </w:r>
          </w:p>
        </w:tc>
        <w:tc>
          <w:tcPr>
            <w:tcW w:w="1512" w:type="dxa"/>
            <w:tcBorders>
              <w:top w:val="nil"/>
              <w:left w:val="nil"/>
              <w:bottom w:val="nil"/>
              <w:right w:val="nil"/>
              <w:insideH w:val="nil"/>
              <w:insideV w:val="nil"/>
            </w:tcBorders>
          </w:tcPr>
          <w:p w14:paraId="57B2F8C3">
            <w:pPr>
              <w:jc w:val="center"/>
              <w:rPr>
                <w:sz w:val="18"/>
                <w:szCs w:val="18"/>
              </w:rPr>
            </w:pPr>
            <w:r>
              <w:rPr>
                <w:rFonts w:ascii="Times New Roman" w:hAnsi="Times New Roman"/>
                <w:b w:val="0"/>
                <w:sz w:val="18"/>
                <w:szCs w:val="18"/>
              </w:rPr>
              <w:t>ns</w:t>
            </w:r>
          </w:p>
        </w:tc>
      </w:tr>
      <w:tr w14:paraId="7D9BF4E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30690670">
            <w:pPr>
              <w:jc w:val="center"/>
              <w:rPr>
                <w:rFonts w:hint="eastAsia" w:eastAsiaTheme="minorEastAsia"/>
                <w:sz w:val="18"/>
                <w:szCs w:val="18"/>
                <w:lang w:eastAsia="zh-CN"/>
              </w:rPr>
            </w:pPr>
            <w:r>
              <w:rPr>
                <w:rFonts w:hint="eastAsia" w:ascii="Times New Roman" w:hAnsi="Times New Roman"/>
                <w:b w:val="0"/>
                <w:i/>
                <w:sz w:val="18"/>
                <w:szCs w:val="18"/>
                <w:lang w:eastAsia="zh-CN"/>
              </w:rPr>
              <w:t>Ramlibacter</w:t>
            </w:r>
          </w:p>
        </w:tc>
        <w:tc>
          <w:tcPr>
            <w:tcW w:w="2088" w:type="dxa"/>
            <w:tcBorders>
              <w:top w:val="nil"/>
              <w:left w:val="nil"/>
              <w:bottom w:val="nil"/>
              <w:right w:val="nil"/>
              <w:insideH w:val="nil"/>
              <w:insideV w:val="nil"/>
            </w:tcBorders>
          </w:tcPr>
          <w:p w14:paraId="377B577F">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512" w:type="dxa"/>
            <w:tcBorders>
              <w:top w:val="nil"/>
              <w:left w:val="nil"/>
              <w:bottom w:val="nil"/>
              <w:right w:val="nil"/>
              <w:insideH w:val="nil"/>
              <w:insideV w:val="nil"/>
            </w:tcBorders>
          </w:tcPr>
          <w:p w14:paraId="772F9B36">
            <w:pPr>
              <w:jc w:val="center"/>
              <w:rPr>
                <w:rFonts w:hint="eastAsia" w:eastAsiaTheme="minorEastAsia"/>
                <w:sz w:val="18"/>
                <w:szCs w:val="18"/>
                <w:lang w:eastAsia="zh-CN"/>
              </w:rPr>
            </w:pPr>
            <w:r>
              <w:rPr>
                <w:rFonts w:hint="eastAsia" w:ascii="Times New Roman" w:hAnsi="Times New Roman"/>
                <w:b w:val="0"/>
                <w:i/>
                <w:sz w:val="18"/>
                <w:szCs w:val="18"/>
                <w:lang w:eastAsia="zh-CN"/>
              </w:rPr>
              <w:t>napA</w:t>
            </w:r>
          </w:p>
        </w:tc>
        <w:tc>
          <w:tcPr>
            <w:tcW w:w="2088" w:type="dxa"/>
            <w:tcBorders>
              <w:top w:val="nil"/>
              <w:left w:val="nil"/>
              <w:bottom w:val="nil"/>
              <w:right w:val="nil"/>
              <w:insideH w:val="nil"/>
              <w:insideV w:val="nil"/>
            </w:tcBorders>
          </w:tcPr>
          <w:p w14:paraId="15005A8A">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0B757141">
            <w:pPr>
              <w:jc w:val="center"/>
              <w:rPr>
                <w:sz w:val="18"/>
                <w:szCs w:val="18"/>
              </w:rPr>
            </w:pPr>
            <w:r>
              <w:rPr>
                <w:rFonts w:ascii="Times New Roman" w:hAnsi="Times New Roman"/>
                <w:b w:val="0"/>
                <w:sz w:val="18"/>
                <w:szCs w:val="18"/>
              </w:rPr>
              <w:t>0.707</w:t>
            </w:r>
          </w:p>
        </w:tc>
        <w:tc>
          <w:tcPr>
            <w:tcW w:w="1512" w:type="dxa"/>
            <w:tcBorders>
              <w:top w:val="nil"/>
              <w:left w:val="nil"/>
              <w:bottom w:val="nil"/>
              <w:right w:val="nil"/>
              <w:insideH w:val="nil"/>
              <w:insideV w:val="nil"/>
            </w:tcBorders>
          </w:tcPr>
          <w:p w14:paraId="289D0E79">
            <w:pPr>
              <w:jc w:val="center"/>
              <w:rPr>
                <w:sz w:val="18"/>
                <w:szCs w:val="18"/>
              </w:rPr>
            </w:pPr>
            <w:r>
              <w:rPr>
                <w:rFonts w:ascii="Times New Roman" w:hAnsi="Times New Roman"/>
                <w:b w:val="0"/>
                <w:sz w:val="18"/>
                <w:szCs w:val="18"/>
              </w:rPr>
              <w:t>0.0032</w:t>
            </w:r>
          </w:p>
        </w:tc>
        <w:tc>
          <w:tcPr>
            <w:tcW w:w="1655" w:type="dxa"/>
            <w:tcBorders>
              <w:top w:val="nil"/>
              <w:left w:val="nil"/>
              <w:bottom w:val="nil"/>
              <w:right w:val="nil"/>
              <w:insideH w:val="nil"/>
              <w:insideV w:val="nil"/>
            </w:tcBorders>
          </w:tcPr>
          <w:p w14:paraId="5E6CBBCB">
            <w:pPr>
              <w:jc w:val="center"/>
              <w:rPr>
                <w:sz w:val="18"/>
                <w:szCs w:val="18"/>
              </w:rPr>
            </w:pPr>
            <w:r>
              <w:rPr>
                <w:rFonts w:ascii="Times New Roman" w:hAnsi="Times New Roman"/>
                <w:b w:val="0"/>
                <w:sz w:val="18"/>
                <w:szCs w:val="18"/>
              </w:rPr>
              <w:t>0.0815</w:t>
            </w:r>
          </w:p>
        </w:tc>
        <w:tc>
          <w:tcPr>
            <w:tcW w:w="1512" w:type="dxa"/>
            <w:tcBorders>
              <w:top w:val="nil"/>
              <w:left w:val="nil"/>
              <w:bottom w:val="nil"/>
              <w:right w:val="nil"/>
              <w:insideH w:val="nil"/>
              <w:insideV w:val="nil"/>
            </w:tcBorders>
          </w:tcPr>
          <w:p w14:paraId="61273158">
            <w:pPr>
              <w:jc w:val="center"/>
              <w:rPr>
                <w:sz w:val="18"/>
                <w:szCs w:val="18"/>
              </w:rPr>
            </w:pPr>
            <w:r>
              <w:rPr>
                <w:rFonts w:ascii="Times New Roman" w:hAnsi="Times New Roman"/>
                <w:b w:val="0"/>
                <w:sz w:val="18"/>
                <w:szCs w:val="18"/>
              </w:rPr>
              <w:t>ns</w:t>
            </w:r>
          </w:p>
        </w:tc>
      </w:tr>
      <w:tr w14:paraId="48736C1D">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27C0E654">
            <w:pPr>
              <w:jc w:val="center"/>
              <w:rPr>
                <w:rFonts w:hint="eastAsia" w:eastAsiaTheme="minorEastAsia"/>
                <w:sz w:val="18"/>
                <w:szCs w:val="18"/>
                <w:lang w:eastAsia="zh-CN"/>
              </w:rPr>
            </w:pPr>
            <w:r>
              <w:rPr>
                <w:rFonts w:hint="eastAsia" w:ascii="Times New Roman" w:hAnsi="Times New Roman"/>
                <w:b w:val="0"/>
                <w:sz w:val="18"/>
                <w:szCs w:val="18"/>
                <w:lang w:eastAsia="zh-CN"/>
              </w:rPr>
              <w:t>S-SC</w:t>
            </w:r>
          </w:p>
        </w:tc>
        <w:tc>
          <w:tcPr>
            <w:tcW w:w="2088" w:type="dxa"/>
            <w:tcBorders>
              <w:top w:val="nil"/>
              <w:left w:val="nil"/>
              <w:bottom w:val="nil"/>
              <w:right w:val="nil"/>
              <w:insideH w:val="nil"/>
              <w:insideV w:val="nil"/>
            </w:tcBorders>
          </w:tcPr>
          <w:p w14:paraId="3EEE1311">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5E7A1F6C">
            <w:pPr>
              <w:jc w:val="center"/>
              <w:rPr>
                <w:rFonts w:hint="eastAsia" w:eastAsiaTheme="minorEastAsia"/>
                <w:sz w:val="18"/>
                <w:szCs w:val="18"/>
                <w:lang w:eastAsia="zh-CN"/>
              </w:rPr>
            </w:pPr>
            <w:r>
              <w:rPr>
                <w:rFonts w:hint="eastAsia" w:ascii="Times New Roman" w:hAnsi="Times New Roman"/>
                <w:b w:val="0"/>
                <w:i/>
                <w:sz w:val="18"/>
                <w:szCs w:val="18"/>
                <w:lang w:eastAsia="zh-CN"/>
              </w:rPr>
              <w:t>napA</w:t>
            </w:r>
          </w:p>
        </w:tc>
        <w:tc>
          <w:tcPr>
            <w:tcW w:w="2088" w:type="dxa"/>
            <w:tcBorders>
              <w:top w:val="nil"/>
              <w:left w:val="nil"/>
              <w:bottom w:val="nil"/>
              <w:right w:val="nil"/>
              <w:insideH w:val="nil"/>
              <w:insideV w:val="nil"/>
            </w:tcBorders>
          </w:tcPr>
          <w:p w14:paraId="591EB363">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48A8716B">
            <w:pPr>
              <w:jc w:val="center"/>
              <w:rPr>
                <w:sz w:val="18"/>
                <w:szCs w:val="18"/>
              </w:rPr>
            </w:pPr>
            <w:r>
              <w:rPr>
                <w:rFonts w:ascii="Times New Roman" w:hAnsi="Times New Roman"/>
                <w:b w:val="0"/>
                <w:sz w:val="18"/>
                <w:szCs w:val="18"/>
              </w:rPr>
              <w:t>0.696</w:t>
            </w:r>
          </w:p>
        </w:tc>
        <w:tc>
          <w:tcPr>
            <w:tcW w:w="1512" w:type="dxa"/>
            <w:tcBorders>
              <w:top w:val="nil"/>
              <w:left w:val="nil"/>
              <w:bottom w:val="nil"/>
              <w:right w:val="nil"/>
              <w:insideH w:val="nil"/>
              <w:insideV w:val="nil"/>
            </w:tcBorders>
          </w:tcPr>
          <w:p w14:paraId="3EA4DFF7">
            <w:pPr>
              <w:jc w:val="center"/>
              <w:rPr>
                <w:sz w:val="18"/>
                <w:szCs w:val="18"/>
              </w:rPr>
            </w:pPr>
            <w:r>
              <w:rPr>
                <w:rFonts w:ascii="Times New Roman" w:hAnsi="Times New Roman"/>
                <w:b w:val="0"/>
                <w:sz w:val="18"/>
                <w:szCs w:val="18"/>
              </w:rPr>
              <w:t>0.0039</w:t>
            </w:r>
          </w:p>
        </w:tc>
        <w:tc>
          <w:tcPr>
            <w:tcW w:w="1655" w:type="dxa"/>
            <w:tcBorders>
              <w:top w:val="nil"/>
              <w:left w:val="nil"/>
              <w:bottom w:val="nil"/>
              <w:right w:val="nil"/>
              <w:insideH w:val="nil"/>
              <w:insideV w:val="nil"/>
            </w:tcBorders>
          </w:tcPr>
          <w:p w14:paraId="2BECED7B">
            <w:pPr>
              <w:jc w:val="center"/>
              <w:rPr>
                <w:sz w:val="18"/>
                <w:szCs w:val="18"/>
              </w:rPr>
            </w:pPr>
            <w:r>
              <w:rPr>
                <w:rFonts w:ascii="Times New Roman" w:hAnsi="Times New Roman"/>
                <w:b w:val="0"/>
                <w:sz w:val="18"/>
                <w:szCs w:val="18"/>
              </w:rPr>
              <w:t>0.0933</w:t>
            </w:r>
          </w:p>
        </w:tc>
        <w:tc>
          <w:tcPr>
            <w:tcW w:w="1512" w:type="dxa"/>
            <w:tcBorders>
              <w:top w:val="nil"/>
              <w:left w:val="nil"/>
              <w:bottom w:val="nil"/>
              <w:right w:val="nil"/>
              <w:insideH w:val="nil"/>
              <w:insideV w:val="nil"/>
            </w:tcBorders>
          </w:tcPr>
          <w:p w14:paraId="4DE03F0B">
            <w:pPr>
              <w:jc w:val="center"/>
              <w:rPr>
                <w:sz w:val="18"/>
                <w:szCs w:val="18"/>
              </w:rPr>
            </w:pPr>
            <w:r>
              <w:rPr>
                <w:rFonts w:ascii="Times New Roman" w:hAnsi="Times New Roman"/>
                <w:b w:val="0"/>
                <w:sz w:val="18"/>
                <w:szCs w:val="18"/>
              </w:rPr>
              <w:t>ns</w:t>
            </w:r>
          </w:p>
        </w:tc>
      </w:tr>
      <w:tr w14:paraId="1068927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5A25D580">
            <w:pPr>
              <w:jc w:val="center"/>
              <w:rPr>
                <w:rFonts w:hint="eastAsia" w:eastAsiaTheme="minorEastAsia"/>
                <w:sz w:val="18"/>
                <w:szCs w:val="18"/>
                <w:lang w:eastAsia="zh-CN"/>
              </w:rPr>
            </w:pPr>
            <w:r>
              <w:rPr>
                <w:rFonts w:hint="eastAsia" w:ascii="Times New Roman" w:hAnsi="Times New Roman"/>
                <w:b w:val="0"/>
                <w:i/>
                <w:sz w:val="18"/>
                <w:szCs w:val="18"/>
                <w:lang w:eastAsia="zh-CN"/>
              </w:rPr>
              <w:t>Microvirga</w:t>
            </w:r>
          </w:p>
        </w:tc>
        <w:tc>
          <w:tcPr>
            <w:tcW w:w="2088" w:type="dxa"/>
            <w:tcBorders>
              <w:top w:val="nil"/>
              <w:left w:val="nil"/>
              <w:bottom w:val="nil"/>
              <w:right w:val="nil"/>
              <w:insideH w:val="nil"/>
              <w:insideV w:val="nil"/>
            </w:tcBorders>
          </w:tcPr>
          <w:p w14:paraId="531CDD6D">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512" w:type="dxa"/>
            <w:tcBorders>
              <w:top w:val="nil"/>
              <w:left w:val="nil"/>
              <w:bottom w:val="nil"/>
              <w:right w:val="nil"/>
              <w:insideH w:val="nil"/>
              <w:insideV w:val="nil"/>
            </w:tcBorders>
          </w:tcPr>
          <w:p w14:paraId="67D79F29">
            <w:pPr>
              <w:jc w:val="center"/>
              <w:rPr>
                <w:rFonts w:hint="eastAsia" w:eastAsiaTheme="minorEastAsia"/>
                <w:sz w:val="18"/>
                <w:szCs w:val="18"/>
                <w:lang w:eastAsia="zh-CN"/>
              </w:rPr>
            </w:pPr>
            <w:r>
              <w:rPr>
                <w:rFonts w:hint="eastAsia" w:ascii="Times New Roman" w:hAnsi="Times New Roman"/>
                <w:b w:val="0"/>
                <w:i/>
                <w:sz w:val="18"/>
                <w:szCs w:val="18"/>
                <w:lang w:eastAsia="zh-CN"/>
              </w:rPr>
              <w:t>sacA</w:t>
            </w:r>
          </w:p>
        </w:tc>
        <w:tc>
          <w:tcPr>
            <w:tcW w:w="2088" w:type="dxa"/>
            <w:tcBorders>
              <w:top w:val="nil"/>
              <w:left w:val="nil"/>
              <w:bottom w:val="nil"/>
              <w:right w:val="nil"/>
              <w:insideH w:val="nil"/>
              <w:insideV w:val="nil"/>
            </w:tcBorders>
          </w:tcPr>
          <w:p w14:paraId="21845CD8">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0D08FE41">
            <w:pPr>
              <w:jc w:val="center"/>
              <w:rPr>
                <w:sz w:val="18"/>
                <w:szCs w:val="18"/>
              </w:rPr>
            </w:pPr>
            <w:r>
              <w:rPr>
                <w:rFonts w:ascii="Times New Roman" w:hAnsi="Times New Roman"/>
                <w:b w:val="0"/>
                <w:sz w:val="18"/>
                <w:szCs w:val="18"/>
              </w:rPr>
              <w:t>0.689</w:t>
            </w:r>
          </w:p>
        </w:tc>
        <w:tc>
          <w:tcPr>
            <w:tcW w:w="1512" w:type="dxa"/>
            <w:tcBorders>
              <w:top w:val="nil"/>
              <w:left w:val="nil"/>
              <w:bottom w:val="nil"/>
              <w:right w:val="nil"/>
              <w:insideH w:val="nil"/>
              <w:insideV w:val="nil"/>
            </w:tcBorders>
          </w:tcPr>
          <w:p w14:paraId="17B42519">
            <w:pPr>
              <w:jc w:val="center"/>
              <w:rPr>
                <w:sz w:val="18"/>
                <w:szCs w:val="18"/>
              </w:rPr>
            </w:pPr>
            <w:r>
              <w:rPr>
                <w:rFonts w:ascii="Times New Roman" w:hAnsi="Times New Roman"/>
                <w:b w:val="0"/>
                <w:sz w:val="18"/>
                <w:szCs w:val="18"/>
              </w:rPr>
              <w:t>0.0045</w:t>
            </w:r>
          </w:p>
        </w:tc>
        <w:tc>
          <w:tcPr>
            <w:tcW w:w="1655" w:type="dxa"/>
            <w:tcBorders>
              <w:top w:val="nil"/>
              <w:left w:val="nil"/>
              <w:bottom w:val="nil"/>
              <w:right w:val="nil"/>
              <w:insideH w:val="nil"/>
              <w:insideV w:val="nil"/>
            </w:tcBorders>
          </w:tcPr>
          <w:p w14:paraId="1BBF3AED">
            <w:pPr>
              <w:jc w:val="center"/>
              <w:rPr>
                <w:sz w:val="18"/>
                <w:szCs w:val="18"/>
              </w:rPr>
            </w:pPr>
            <w:r>
              <w:rPr>
                <w:rFonts w:ascii="Times New Roman" w:hAnsi="Times New Roman"/>
                <w:b w:val="0"/>
                <w:sz w:val="18"/>
                <w:szCs w:val="18"/>
              </w:rPr>
              <w:t>0.0998</w:t>
            </w:r>
          </w:p>
        </w:tc>
        <w:tc>
          <w:tcPr>
            <w:tcW w:w="1512" w:type="dxa"/>
            <w:tcBorders>
              <w:top w:val="nil"/>
              <w:left w:val="nil"/>
              <w:bottom w:val="nil"/>
              <w:right w:val="nil"/>
              <w:insideH w:val="nil"/>
              <w:insideV w:val="nil"/>
            </w:tcBorders>
          </w:tcPr>
          <w:p w14:paraId="7AE1D191">
            <w:pPr>
              <w:jc w:val="center"/>
              <w:rPr>
                <w:sz w:val="18"/>
                <w:szCs w:val="18"/>
              </w:rPr>
            </w:pPr>
            <w:r>
              <w:rPr>
                <w:rFonts w:ascii="Times New Roman" w:hAnsi="Times New Roman"/>
                <w:b w:val="0"/>
                <w:sz w:val="18"/>
                <w:szCs w:val="18"/>
              </w:rPr>
              <w:t>ns</w:t>
            </w:r>
          </w:p>
        </w:tc>
      </w:tr>
      <w:tr w14:paraId="2847A8EE">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09CF44C5">
            <w:pPr>
              <w:jc w:val="center"/>
              <w:rPr>
                <w:sz w:val="18"/>
                <w:szCs w:val="18"/>
              </w:rPr>
            </w:pPr>
            <w:r>
              <w:rPr>
                <w:rFonts w:ascii="Times New Roman" w:hAnsi="Times New Roman"/>
                <w:b w:val="0"/>
                <w:sz w:val="18"/>
                <w:szCs w:val="18"/>
              </w:rPr>
              <w:t>SOM</w:t>
            </w:r>
          </w:p>
        </w:tc>
        <w:tc>
          <w:tcPr>
            <w:tcW w:w="2088" w:type="dxa"/>
            <w:tcBorders>
              <w:top w:val="nil"/>
              <w:left w:val="nil"/>
              <w:bottom w:val="nil"/>
              <w:right w:val="nil"/>
              <w:insideH w:val="nil"/>
              <w:insideV w:val="nil"/>
            </w:tcBorders>
          </w:tcPr>
          <w:p w14:paraId="6CDF3BAA">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622492FB">
            <w:pPr>
              <w:jc w:val="center"/>
              <w:rPr>
                <w:rFonts w:hint="eastAsia" w:eastAsiaTheme="minorEastAsia"/>
                <w:sz w:val="18"/>
                <w:szCs w:val="18"/>
                <w:lang w:eastAsia="zh-CN"/>
              </w:rPr>
            </w:pPr>
            <w:r>
              <w:rPr>
                <w:rFonts w:hint="eastAsia" w:ascii="Times New Roman" w:hAnsi="Times New Roman"/>
                <w:b w:val="0"/>
                <w:i/>
                <w:sz w:val="18"/>
                <w:szCs w:val="18"/>
                <w:lang w:eastAsia="zh-CN"/>
              </w:rPr>
              <w:t>bglX</w:t>
            </w:r>
          </w:p>
        </w:tc>
        <w:tc>
          <w:tcPr>
            <w:tcW w:w="2088" w:type="dxa"/>
            <w:tcBorders>
              <w:top w:val="nil"/>
              <w:left w:val="nil"/>
              <w:bottom w:val="nil"/>
              <w:right w:val="nil"/>
              <w:insideH w:val="nil"/>
              <w:insideV w:val="nil"/>
            </w:tcBorders>
          </w:tcPr>
          <w:p w14:paraId="782477D7">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410B9A46">
            <w:pPr>
              <w:jc w:val="center"/>
              <w:rPr>
                <w:sz w:val="18"/>
                <w:szCs w:val="18"/>
              </w:rPr>
            </w:pPr>
            <w:r>
              <w:rPr>
                <w:rFonts w:ascii="Times New Roman" w:hAnsi="Times New Roman"/>
                <w:b w:val="0"/>
                <w:sz w:val="18"/>
                <w:szCs w:val="18"/>
              </w:rPr>
              <w:t>0.683</w:t>
            </w:r>
          </w:p>
        </w:tc>
        <w:tc>
          <w:tcPr>
            <w:tcW w:w="1512" w:type="dxa"/>
            <w:tcBorders>
              <w:top w:val="nil"/>
              <w:left w:val="nil"/>
              <w:bottom w:val="nil"/>
              <w:right w:val="nil"/>
              <w:insideH w:val="nil"/>
              <w:insideV w:val="nil"/>
            </w:tcBorders>
          </w:tcPr>
          <w:p w14:paraId="3D81A082">
            <w:pPr>
              <w:jc w:val="center"/>
              <w:rPr>
                <w:sz w:val="18"/>
                <w:szCs w:val="18"/>
              </w:rPr>
            </w:pPr>
            <w:r>
              <w:rPr>
                <w:rFonts w:ascii="Times New Roman" w:hAnsi="Times New Roman"/>
                <w:b w:val="0"/>
                <w:sz w:val="18"/>
                <w:szCs w:val="18"/>
              </w:rPr>
              <w:t>0.0050</w:t>
            </w:r>
          </w:p>
        </w:tc>
        <w:tc>
          <w:tcPr>
            <w:tcW w:w="1655" w:type="dxa"/>
            <w:tcBorders>
              <w:top w:val="nil"/>
              <w:left w:val="nil"/>
              <w:bottom w:val="nil"/>
              <w:right w:val="nil"/>
              <w:insideH w:val="nil"/>
              <w:insideV w:val="nil"/>
            </w:tcBorders>
          </w:tcPr>
          <w:p w14:paraId="79AAB25C">
            <w:pPr>
              <w:jc w:val="center"/>
              <w:rPr>
                <w:sz w:val="18"/>
                <w:szCs w:val="18"/>
              </w:rPr>
            </w:pPr>
            <w:r>
              <w:rPr>
                <w:rFonts w:ascii="Times New Roman" w:hAnsi="Times New Roman"/>
                <w:b w:val="0"/>
                <w:sz w:val="18"/>
                <w:szCs w:val="18"/>
              </w:rPr>
              <w:t>0.1045</w:t>
            </w:r>
          </w:p>
        </w:tc>
        <w:tc>
          <w:tcPr>
            <w:tcW w:w="1512" w:type="dxa"/>
            <w:tcBorders>
              <w:top w:val="nil"/>
              <w:left w:val="nil"/>
              <w:bottom w:val="nil"/>
              <w:right w:val="nil"/>
              <w:insideH w:val="nil"/>
              <w:insideV w:val="nil"/>
            </w:tcBorders>
          </w:tcPr>
          <w:p w14:paraId="354213B8">
            <w:pPr>
              <w:jc w:val="center"/>
              <w:rPr>
                <w:sz w:val="18"/>
                <w:szCs w:val="18"/>
              </w:rPr>
            </w:pPr>
            <w:r>
              <w:rPr>
                <w:rFonts w:ascii="Times New Roman" w:hAnsi="Times New Roman"/>
                <w:b w:val="0"/>
                <w:sz w:val="18"/>
                <w:szCs w:val="18"/>
              </w:rPr>
              <w:t>ns</w:t>
            </w:r>
          </w:p>
        </w:tc>
      </w:tr>
      <w:tr w14:paraId="0F870CBF">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506D0AF0">
            <w:pPr>
              <w:jc w:val="center"/>
              <w:rPr>
                <w:sz w:val="18"/>
                <w:szCs w:val="18"/>
              </w:rPr>
            </w:pPr>
            <w:r>
              <w:rPr>
                <w:rFonts w:ascii="Times New Roman" w:hAnsi="Times New Roman"/>
                <w:b w:val="0"/>
                <w:sz w:val="18"/>
                <w:szCs w:val="18"/>
              </w:rPr>
              <w:t>NH</w:t>
            </w:r>
            <w:r>
              <w:rPr>
                <w:rFonts w:ascii="Times New Roman" w:hAnsi="Times New Roman"/>
                <w:b w:val="0"/>
                <w:sz w:val="18"/>
                <w:szCs w:val="18"/>
                <w:vertAlign w:val="subscript"/>
              </w:rPr>
              <w:t>4</w:t>
            </w:r>
            <w:r>
              <w:rPr>
                <w:rFonts w:hint="eastAsia" w:ascii="Times New Roman" w:hAnsi="Times New Roman"/>
                <w:b w:val="0"/>
                <w:sz w:val="18"/>
                <w:szCs w:val="18"/>
                <w:vertAlign w:val="superscript"/>
                <w:lang w:val="en-US" w:eastAsia="zh-CN"/>
              </w:rPr>
              <w:t>+</w:t>
            </w:r>
            <w:r>
              <w:rPr>
                <w:rFonts w:hint="eastAsia" w:ascii="Times New Roman" w:hAnsi="Times New Roman"/>
                <w:b w:val="0"/>
                <w:sz w:val="18"/>
                <w:szCs w:val="18"/>
                <w:vertAlign w:val="baseline"/>
                <w:lang w:val="en-US" w:eastAsia="zh-CN"/>
              </w:rPr>
              <w:t>-</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7F264D7B">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3B7268E3">
            <w:pPr>
              <w:jc w:val="center"/>
              <w:rPr>
                <w:rFonts w:hint="eastAsia" w:eastAsiaTheme="minorEastAsia"/>
                <w:sz w:val="18"/>
                <w:szCs w:val="18"/>
                <w:lang w:eastAsia="zh-CN"/>
              </w:rPr>
            </w:pPr>
            <w:r>
              <w:rPr>
                <w:rFonts w:hint="eastAsia" w:ascii="Times New Roman" w:hAnsi="Times New Roman"/>
                <w:b w:val="0"/>
                <w:i w:val="0"/>
                <w:sz w:val="18"/>
                <w:szCs w:val="18"/>
                <w:lang w:eastAsia="zh-CN"/>
              </w:rPr>
              <w:t>S-AKP/ALP</w:t>
            </w:r>
          </w:p>
        </w:tc>
        <w:tc>
          <w:tcPr>
            <w:tcW w:w="2088" w:type="dxa"/>
            <w:tcBorders>
              <w:top w:val="nil"/>
              <w:left w:val="nil"/>
              <w:bottom w:val="nil"/>
              <w:right w:val="nil"/>
              <w:insideH w:val="nil"/>
              <w:insideV w:val="nil"/>
            </w:tcBorders>
          </w:tcPr>
          <w:p w14:paraId="50833AC7">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59B66070">
            <w:pPr>
              <w:jc w:val="center"/>
              <w:rPr>
                <w:sz w:val="18"/>
                <w:szCs w:val="18"/>
              </w:rPr>
            </w:pPr>
            <w:r>
              <w:rPr>
                <w:rFonts w:ascii="Times New Roman" w:hAnsi="Times New Roman"/>
                <w:b w:val="0"/>
                <w:sz w:val="18"/>
                <w:szCs w:val="18"/>
              </w:rPr>
              <w:t>0.668</w:t>
            </w:r>
          </w:p>
        </w:tc>
        <w:tc>
          <w:tcPr>
            <w:tcW w:w="1512" w:type="dxa"/>
            <w:tcBorders>
              <w:top w:val="nil"/>
              <w:left w:val="nil"/>
              <w:bottom w:val="nil"/>
              <w:right w:val="nil"/>
              <w:insideH w:val="nil"/>
              <w:insideV w:val="nil"/>
            </w:tcBorders>
          </w:tcPr>
          <w:p w14:paraId="0678ECEE">
            <w:pPr>
              <w:jc w:val="center"/>
              <w:rPr>
                <w:sz w:val="18"/>
                <w:szCs w:val="18"/>
              </w:rPr>
            </w:pPr>
            <w:r>
              <w:rPr>
                <w:rFonts w:ascii="Times New Roman" w:hAnsi="Times New Roman"/>
                <w:b w:val="0"/>
                <w:sz w:val="18"/>
                <w:szCs w:val="18"/>
              </w:rPr>
              <w:t>0.0065</w:t>
            </w:r>
          </w:p>
        </w:tc>
        <w:tc>
          <w:tcPr>
            <w:tcW w:w="1655" w:type="dxa"/>
            <w:tcBorders>
              <w:top w:val="nil"/>
              <w:left w:val="nil"/>
              <w:bottom w:val="nil"/>
              <w:right w:val="nil"/>
              <w:insideH w:val="nil"/>
              <w:insideV w:val="nil"/>
            </w:tcBorders>
          </w:tcPr>
          <w:p w14:paraId="52A177B7">
            <w:pPr>
              <w:jc w:val="center"/>
              <w:rPr>
                <w:sz w:val="18"/>
                <w:szCs w:val="18"/>
              </w:rPr>
            </w:pPr>
            <w:r>
              <w:rPr>
                <w:rFonts w:ascii="Times New Roman" w:hAnsi="Times New Roman"/>
                <w:b w:val="0"/>
                <w:sz w:val="18"/>
                <w:szCs w:val="18"/>
              </w:rPr>
              <w:t>0.1291</w:t>
            </w:r>
          </w:p>
        </w:tc>
        <w:tc>
          <w:tcPr>
            <w:tcW w:w="1512" w:type="dxa"/>
            <w:tcBorders>
              <w:top w:val="nil"/>
              <w:left w:val="nil"/>
              <w:bottom w:val="nil"/>
              <w:right w:val="nil"/>
              <w:insideH w:val="nil"/>
              <w:insideV w:val="nil"/>
            </w:tcBorders>
          </w:tcPr>
          <w:p w14:paraId="269E0D24">
            <w:pPr>
              <w:jc w:val="center"/>
              <w:rPr>
                <w:sz w:val="18"/>
                <w:szCs w:val="18"/>
              </w:rPr>
            </w:pPr>
            <w:r>
              <w:rPr>
                <w:rFonts w:ascii="Times New Roman" w:hAnsi="Times New Roman"/>
                <w:b w:val="0"/>
                <w:sz w:val="18"/>
                <w:szCs w:val="18"/>
              </w:rPr>
              <w:t>ns</w:t>
            </w:r>
          </w:p>
        </w:tc>
      </w:tr>
      <w:tr w14:paraId="741B833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4612E745">
            <w:pPr>
              <w:jc w:val="center"/>
              <w:rPr>
                <w:sz w:val="18"/>
                <w:szCs w:val="18"/>
              </w:rPr>
            </w:pPr>
            <w:r>
              <w:rPr>
                <w:rFonts w:ascii="Times New Roman" w:hAnsi="Times New Roman"/>
                <w:b w:val="0"/>
                <w:sz w:val="18"/>
                <w:szCs w:val="18"/>
              </w:rPr>
              <w:t>AK</w:t>
            </w:r>
          </w:p>
        </w:tc>
        <w:tc>
          <w:tcPr>
            <w:tcW w:w="2088" w:type="dxa"/>
            <w:tcBorders>
              <w:top w:val="nil"/>
              <w:left w:val="nil"/>
              <w:bottom w:val="nil"/>
              <w:right w:val="nil"/>
              <w:insideH w:val="nil"/>
              <w:insideV w:val="nil"/>
            </w:tcBorders>
          </w:tcPr>
          <w:p w14:paraId="323A9673">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557E9C65">
            <w:pPr>
              <w:jc w:val="center"/>
              <w:rPr>
                <w:rFonts w:hint="eastAsia" w:eastAsiaTheme="minorEastAsia"/>
                <w:sz w:val="18"/>
                <w:szCs w:val="18"/>
                <w:lang w:eastAsia="zh-CN"/>
              </w:rPr>
            </w:pPr>
            <w:r>
              <w:rPr>
                <w:rFonts w:hint="eastAsia" w:ascii="Times New Roman" w:hAnsi="Times New Roman"/>
                <w:b w:val="0"/>
                <w:i/>
                <w:sz w:val="18"/>
                <w:szCs w:val="18"/>
                <w:lang w:eastAsia="zh-CN"/>
              </w:rPr>
              <w:t>Ramlibacter</w:t>
            </w:r>
          </w:p>
        </w:tc>
        <w:tc>
          <w:tcPr>
            <w:tcW w:w="2088" w:type="dxa"/>
            <w:tcBorders>
              <w:top w:val="nil"/>
              <w:left w:val="nil"/>
              <w:bottom w:val="nil"/>
              <w:right w:val="nil"/>
              <w:insideH w:val="nil"/>
              <w:insideV w:val="nil"/>
            </w:tcBorders>
          </w:tcPr>
          <w:p w14:paraId="1151548B">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3A6850EF">
            <w:pPr>
              <w:jc w:val="center"/>
              <w:rPr>
                <w:sz w:val="18"/>
                <w:szCs w:val="18"/>
              </w:rPr>
            </w:pPr>
            <w:r>
              <w:rPr>
                <w:rFonts w:ascii="Times New Roman" w:hAnsi="Times New Roman"/>
                <w:b w:val="0"/>
                <w:sz w:val="18"/>
                <w:szCs w:val="18"/>
              </w:rPr>
              <w:t>0.660</w:t>
            </w:r>
          </w:p>
        </w:tc>
        <w:tc>
          <w:tcPr>
            <w:tcW w:w="1512" w:type="dxa"/>
            <w:tcBorders>
              <w:top w:val="nil"/>
              <w:left w:val="nil"/>
              <w:bottom w:val="nil"/>
              <w:right w:val="nil"/>
              <w:insideH w:val="nil"/>
              <w:insideV w:val="nil"/>
            </w:tcBorders>
          </w:tcPr>
          <w:p w14:paraId="106258C9">
            <w:pPr>
              <w:jc w:val="center"/>
              <w:rPr>
                <w:sz w:val="18"/>
                <w:szCs w:val="18"/>
              </w:rPr>
            </w:pPr>
            <w:r>
              <w:rPr>
                <w:rFonts w:ascii="Times New Roman" w:hAnsi="Times New Roman"/>
                <w:b w:val="0"/>
                <w:sz w:val="18"/>
                <w:szCs w:val="18"/>
              </w:rPr>
              <w:t>0.0075</w:t>
            </w:r>
          </w:p>
        </w:tc>
        <w:tc>
          <w:tcPr>
            <w:tcW w:w="1655" w:type="dxa"/>
            <w:tcBorders>
              <w:top w:val="nil"/>
              <w:left w:val="nil"/>
              <w:bottom w:val="nil"/>
              <w:right w:val="nil"/>
              <w:insideH w:val="nil"/>
              <w:insideV w:val="nil"/>
            </w:tcBorders>
          </w:tcPr>
          <w:p w14:paraId="7AD5E104">
            <w:pPr>
              <w:jc w:val="center"/>
              <w:rPr>
                <w:sz w:val="18"/>
                <w:szCs w:val="18"/>
              </w:rPr>
            </w:pPr>
            <w:r>
              <w:rPr>
                <w:rFonts w:ascii="Times New Roman" w:hAnsi="Times New Roman"/>
                <w:b w:val="0"/>
                <w:sz w:val="18"/>
                <w:szCs w:val="18"/>
              </w:rPr>
              <w:t>0.1405</w:t>
            </w:r>
          </w:p>
        </w:tc>
        <w:tc>
          <w:tcPr>
            <w:tcW w:w="1512" w:type="dxa"/>
            <w:tcBorders>
              <w:top w:val="nil"/>
              <w:left w:val="nil"/>
              <w:bottom w:val="nil"/>
              <w:right w:val="nil"/>
              <w:insideH w:val="nil"/>
              <w:insideV w:val="nil"/>
            </w:tcBorders>
          </w:tcPr>
          <w:p w14:paraId="5D26DD27">
            <w:pPr>
              <w:jc w:val="center"/>
              <w:rPr>
                <w:sz w:val="18"/>
                <w:szCs w:val="18"/>
              </w:rPr>
            </w:pPr>
            <w:r>
              <w:rPr>
                <w:rFonts w:ascii="Times New Roman" w:hAnsi="Times New Roman"/>
                <w:b w:val="0"/>
                <w:sz w:val="18"/>
                <w:szCs w:val="18"/>
              </w:rPr>
              <w:t>ns</w:t>
            </w:r>
          </w:p>
        </w:tc>
      </w:tr>
      <w:tr w14:paraId="339EC91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294299F9">
            <w:pPr>
              <w:jc w:val="center"/>
              <w:rPr>
                <w:rFonts w:hint="eastAsia" w:eastAsiaTheme="minorEastAsia"/>
                <w:sz w:val="18"/>
                <w:szCs w:val="18"/>
                <w:lang w:eastAsia="zh-CN"/>
              </w:rPr>
            </w:pPr>
            <w:r>
              <w:rPr>
                <w:rFonts w:hint="eastAsia" w:ascii="Times New Roman" w:hAnsi="Times New Roman"/>
                <w:b w:val="0"/>
                <w:i/>
                <w:sz w:val="18"/>
                <w:szCs w:val="18"/>
                <w:lang w:eastAsia="zh-CN"/>
              </w:rPr>
              <w:t>Ramlibacter</w:t>
            </w:r>
          </w:p>
        </w:tc>
        <w:tc>
          <w:tcPr>
            <w:tcW w:w="2088" w:type="dxa"/>
            <w:tcBorders>
              <w:top w:val="nil"/>
              <w:left w:val="nil"/>
              <w:bottom w:val="nil"/>
              <w:right w:val="nil"/>
              <w:insideH w:val="nil"/>
              <w:insideV w:val="nil"/>
            </w:tcBorders>
          </w:tcPr>
          <w:p w14:paraId="65D3E726">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512" w:type="dxa"/>
            <w:tcBorders>
              <w:top w:val="nil"/>
              <w:left w:val="nil"/>
              <w:bottom w:val="nil"/>
              <w:right w:val="nil"/>
              <w:insideH w:val="nil"/>
              <w:insideV w:val="nil"/>
            </w:tcBorders>
          </w:tcPr>
          <w:p w14:paraId="5FF33027">
            <w:pPr>
              <w:jc w:val="center"/>
              <w:rPr>
                <w:rFonts w:hint="eastAsia" w:eastAsiaTheme="minorEastAsia"/>
                <w:sz w:val="18"/>
                <w:szCs w:val="18"/>
                <w:lang w:eastAsia="zh-CN"/>
              </w:rPr>
            </w:pPr>
            <w:r>
              <w:rPr>
                <w:rFonts w:hint="eastAsia" w:ascii="Times New Roman" w:hAnsi="Times New Roman"/>
                <w:b w:val="0"/>
                <w:i/>
                <w:sz w:val="18"/>
                <w:szCs w:val="18"/>
                <w:lang w:eastAsia="zh-CN"/>
              </w:rPr>
              <w:t>bglB</w:t>
            </w:r>
          </w:p>
        </w:tc>
        <w:tc>
          <w:tcPr>
            <w:tcW w:w="2088" w:type="dxa"/>
            <w:tcBorders>
              <w:top w:val="nil"/>
              <w:left w:val="nil"/>
              <w:bottom w:val="nil"/>
              <w:right w:val="nil"/>
              <w:insideH w:val="nil"/>
              <w:insideV w:val="nil"/>
            </w:tcBorders>
          </w:tcPr>
          <w:p w14:paraId="7E6D7E77">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0C8E5BCD">
            <w:pPr>
              <w:jc w:val="center"/>
              <w:rPr>
                <w:sz w:val="18"/>
                <w:szCs w:val="18"/>
              </w:rPr>
            </w:pPr>
            <w:r>
              <w:rPr>
                <w:rFonts w:ascii="Times New Roman" w:hAnsi="Times New Roman"/>
                <w:b w:val="0"/>
                <w:sz w:val="18"/>
                <w:szCs w:val="18"/>
              </w:rPr>
              <w:t>-0.643</w:t>
            </w:r>
          </w:p>
        </w:tc>
        <w:tc>
          <w:tcPr>
            <w:tcW w:w="1512" w:type="dxa"/>
            <w:tcBorders>
              <w:top w:val="nil"/>
              <w:left w:val="nil"/>
              <w:bottom w:val="nil"/>
              <w:right w:val="nil"/>
              <w:insideH w:val="nil"/>
              <w:insideV w:val="nil"/>
            </w:tcBorders>
          </w:tcPr>
          <w:p w14:paraId="4ADCC846">
            <w:pPr>
              <w:jc w:val="center"/>
              <w:rPr>
                <w:sz w:val="18"/>
                <w:szCs w:val="18"/>
              </w:rPr>
            </w:pPr>
            <w:r>
              <w:rPr>
                <w:rFonts w:ascii="Times New Roman" w:hAnsi="Times New Roman"/>
                <w:b w:val="0"/>
                <w:sz w:val="18"/>
                <w:szCs w:val="18"/>
              </w:rPr>
              <w:t>0.0097</w:t>
            </w:r>
          </w:p>
        </w:tc>
        <w:tc>
          <w:tcPr>
            <w:tcW w:w="1655" w:type="dxa"/>
            <w:tcBorders>
              <w:top w:val="nil"/>
              <w:left w:val="nil"/>
              <w:bottom w:val="nil"/>
              <w:right w:val="nil"/>
              <w:insideH w:val="nil"/>
              <w:insideV w:val="nil"/>
            </w:tcBorders>
          </w:tcPr>
          <w:p w14:paraId="74F24347">
            <w:pPr>
              <w:jc w:val="center"/>
              <w:rPr>
                <w:sz w:val="18"/>
                <w:szCs w:val="18"/>
              </w:rPr>
            </w:pPr>
            <w:r>
              <w:rPr>
                <w:rFonts w:ascii="Times New Roman" w:hAnsi="Times New Roman"/>
                <w:b w:val="0"/>
                <w:sz w:val="18"/>
                <w:szCs w:val="18"/>
              </w:rPr>
              <w:t>0.1739</w:t>
            </w:r>
          </w:p>
        </w:tc>
        <w:tc>
          <w:tcPr>
            <w:tcW w:w="1512" w:type="dxa"/>
            <w:tcBorders>
              <w:top w:val="nil"/>
              <w:left w:val="nil"/>
              <w:bottom w:val="nil"/>
              <w:right w:val="nil"/>
              <w:insideH w:val="nil"/>
              <w:insideV w:val="nil"/>
            </w:tcBorders>
          </w:tcPr>
          <w:p w14:paraId="367716E5">
            <w:pPr>
              <w:jc w:val="center"/>
              <w:rPr>
                <w:sz w:val="18"/>
                <w:szCs w:val="18"/>
              </w:rPr>
            </w:pPr>
            <w:r>
              <w:rPr>
                <w:rFonts w:ascii="Times New Roman" w:hAnsi="Times New Roman"/>
                <w:b w:val="0"/>
                <w:sz w:val="18"/>
                <w:szCs w:val="18"/>
              </w:rPr>
              <w:t>ns</w:t>
            </w:r>
          </w:p>
        </w:tc>
      </w:tr>
      <w:tr w14:paraId="51217A0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1474FE0E">
            <w:pPr>
              <w:jc w:val="center"/>
              <w:rPr>
                <w:rFonts w:hint="eastAsia" w:eastAsiaTheme="minorEastAsia"/>
                <w:sz w:val="18"/>
                <w:szCs w:val="18"/>
                <w:lang w:eastAsia="zh-CN"/>
              </w:rPr>
            </w:pPr>
            <w:r>
              <w:rPr>
                <w:rFonts w:hint="eastAsia" w:ascii="Times New Roman" w:hAnsi="Times New Roman"/>
                <w:b w:val="0"/>
                <w:i/>
                <w:sz w:val="18"/>
                <w:szCs w:val="18"/>
                <w:lang w:eastAsia="zh-CN"/>
              </w:rPr>
              <w:t>Solirubrobacter</w:t>
            </w:r>
          </w:p>
        </w:tc>
        <w:tc>
          <w:tcPr>
            <w:tcW w:w="2088" w:type="dxa"/>
            <w:tcBorders>
              <w:top w:val="nil"/>
              <w:left w:val="nil"/>
              <w:bottom w:val="nil"/>
              <w:right w:val="nil"/>
              <w:insideH w:val="nil"/>
              <w:insideV w:val="nil"/>
            </w:tcBorders>
          </w:tcPr>
          <w:p w14:paraId="6893E868">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512" w:type="dxa"/>
            <w:tcBorders>
              <w:top w:val="nil"/>
              <w:left w:val="nil"/>
              <w:bottom w:val="nil"/>
              <w:right w:val="nil"/>
              <w:insideH w:val="nil"/>
              <w:insideV w:val="nil"/>
            </w:tcBorders>
          </w:tcPr>
          <w:p w14:paraId="32B1E7EE">
            <w:pPr>
              <w:jc w:val="center"/>
              <w:rPr>
                <w:rFonts w:hint="eastAsia" w:eastAsiaTheme="minorEastAsia"/>
                <w:sz w:val="18"/>
                <w:szCs w:val="18"/>
                <w:lang w:eastAsia="zh-CN"/>
              </w:rPr>
            </w:pPr>
            <w:r>
              <w:rPr>
                <w:rFonts w:hint="eastAsia" w:ascii="Times New Roman" w:hAnsi="Times New Roman"/>
                <w:b w:val="0"/>
                <w:i/>
                <w:sz w:val="18"/>
                <w:szCs w:val="18"/>
                <w:lang w:eastAsia="zh-CN"/>
              </w:rPr>
              <w:t>sacA</w:t>
            </w:r>
          </w:p>
        </w:tc>
        <w:tc>
          <w:tcPr>
            <w:tcW w:w="2088" w:type="dxa"/>
            <w:tcBorders>
              <w:top w:val="nil"/>
              <w:left w:val="nil"/>
              <w:bottom w:val="nil"/>
              <w:right w:val="nil"/>
              <w:insideH w:val="nil"/>
              <w:insideV w:val="nil"/>
            </w:tcBorders>
          </w:tcPr>
          <w:p w14:paraId="5289E2CB">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6C978A23">
            <w:pPr>
              <w:jc w:val="center"/>
              <w:rPr>
                <w:sz w:val="18"/>
                <w:szCs w:val="18"/>
              </w:rPr>
            </w:pPr>
            <w:r>
              <w:rPr>
                <w:rFonts w:ascii="Times New Roman" w:hAnsi="Times New Roman"/>
                <w:b w:val="0"/>
                <w:sz w:val="18"/>
                <w:szCs w:val="18"/>
              </w:rPr>
              <w:t>0.639</w:t>
            </w:r>
          </w:p>
        </w:tc>
        <w:tc>
          <w:tcPr>
            <w:tcW w:w="1512" w:type="dxa"/>
            <w:tcBorders>
              <w:top w:val="nil"/>
              <w:left w:val="nil"/>
              <w:bottom w:val="nil"/>
              <w:right w:val="nil"/>
              <w:insideH w:val="nil"/>
              <w:insideV w:val="nil"/>
            </w:tcBorders>
          </w:tcPr>
          <w:p w14:paraId="44E2512F">
            <w:pPr>
              <w:jc w:val="center"/>
              <w:rPr>
                <w:sz w:val="18"/>
                <w:szCs w:val="18"/>
              </w:rPr>
            </w:pPr>
            <w:r>
              <w:rPr>
                <w:rFonts w:ascii="Times New Roman" w:hAnsi="Times New Roman"/>
                <w:b w:val="0"/>
                <w:sz w:val="18"/>
                <w:szCs w:val="18"/>
              </w:rPr>
              <w:t>0.0103</w:t>
            </w:r>
          </w:p>
        </w:tc>
        <w:tc>
          <w:tcPr>
            <w:tcW w:w="1655" w:type="dxa"/>
            <w:tcBorders>
              <w:top w:val="nil"/>
              <w:left w:val="nil"/>
              <w:bottom w:val="nil"/>
              <w:right w:val="nil"/>
              <w:insideH w:val="nil"/>
              <w:insideV w:val="nil"/>
            </w:tcBorders>
          </w:tcPr>
          <w:p w14:paraId="1ED3F36A">
            <w:pPr>
              <w:jc w:val="center"/>
              <w:rPr>
                <w:sz w:val="18"/>
                <w:szCs w:val="18"/>
              </w:rPr>
            </w:pPr>
            <w:r>
              <w:rPr>
                <w:rFonts w:ascii="Times New Roman" w:hAnsi="Times New Roman"/>
                <w:b w:val="0"/>
                <w:sz w:val="18"/>
                <w:szCs w:val="18"/>
              </w:rPr>
              <w:t>0.1747</w:t>
            </w:r>
          </w:p>
        </w:tc>
        <w:tc>
          <w:tcPr>
            <w:tcW w:w="1512" w:type="dxa"/>
            <w:tcBorders>
              <w:top w:val="nil"/>
              <w:left w:val="nil"/>
              <w:bottom w:val="nil"/>
              <w:right w:val="nil"/>
              <w:insideH w:val="nil"/>
              <w:insideV w:val="nil"/>
            </w:tcBorders>
          </w:tcPr>
          <w:p w14:paraId="7ACFDE61">
            <w:pPr>
              <w:jc w:val="center"/>
              <w:rPr>
                <w:sz w:val="18"/>
                <w:szCs w:val="18"/>
              </w:rPr>
            </w:pPr>
            <w:r>
              <w:rPr>
                <w:rFonts w:ascii="Times New Roman" w:hAnsi="Times New Roman"/>
                <w:b w:val="0"/>
                <w:sz w:val="18"/>
                <w:szCs w:val="18"/>
              </w:rPr>
              <w:t>ns</w:t>
            </w:r>
          </w:p>
        </w:tc>
      </w:tr>
      <w:tr w14:paraId="323A771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4390E605">
            <w:pPr>
              <w:jc w:val="center"/>
              <w:rPr>
                <w:sz w:val="18"/>
                <w:szCs w:val="18"/>
              </w:rPr>
            </w:pPr>
            <w:r>
              <w:rPr>
                <w:rFonts w:ascii="Times New Roman" w:hAnsi="Times New Roman"/>
                <w:b w:val="0"/>
                <w:sz w:val="18"/>
                <w:szCs w:val="18"/>
              </w:rPr>
              <w:t>Hydrolyzable</w:t>
            </w:r>
            <w:r>
              <w:rPr>
                <w:rFonts w:hint="eastAsia" w:ascii="Times New Roman" w:hAnsi="Times New Roman"/>
                <w:b w:val="0"/>
                <w:sz w:val="18"/>
                <w:szCs w:val="18"/>
                <w:lang w:eastAsia="zh-CN"/>
              </w:rPr>
              <w:t xml:space="preserve"> </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5B24FF1B">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4D33F6F1">
            <w:pPr>
              <w:jc w:val="center"/>
              <w:rPr>
                <w:rFonts w:hint="eastAsia" w:eastAsiaTheme="minorEastAsia"/>
                <w:sz w:val="18"/>
                <w:szCs w:val="18"/>
                <w:lang w:eastAsia="zh-CN"/>
              </w:rPr>
            </w:pPr>
            <w:r>
              <w:rPr>
                <w:rFonts w:hint="eastAsia" w:ascii="Times New Roman" w:hAnsi="Times New Roman"/>
                <w:b w:val="0"/>
                <w:i w:val="0"/>
                <w:sz w:val="18"/>
                <w:szCs w:val="18"/>
                <w:lang w:eastAsia="zh-CN"/>
              </w:rPr>
              <w:t>S-UE</w:t>
            </w:r>
          </w:p>
        </w:tc>
        <w:tc>
          <w:tcPr>
            <w:tcW w:w="2088" w:type="dxa"/>
            <w:tcBorders>
              <w:top w:val="nil"/>
              <w:left w:val="nil"/>
              <w:bottom w:val="nil"/>
              <w:right w:val="nil"/>
              <w:insideH w:val="nil"/>
              <w:insideV w:val="nil"/>
            </w:tcBorders>
          </w:tcPr>
          <w:p w14:paraId="1F677201">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1EA5EB09">
            <w:pPr>
              <w:jc w:val="center"/>
              <w:rPr>
                <w:sz w:val="18"/>
                <w:szCs w:val="18"/>
              </w:rPr>
            </w:pPr>
            <w:r>
              <w:rPr>
                <w:rFonts w:ascii="Times New Roman" w:hAnsi="Times New Roman"/>
                <w:b w:val="0"/>
                <w:sz w:val="18"/>
                <w:szCs w:val="18"/>
              </w:rPr>
              <w:t>0.636</w:t>
            </w:r>
          </w:p>
        </w:tc>
        <w:tc>
          <w:tcPr>
            <w:tcW w:w="1512" w:type="dxa"/>
            <w:tcBorders>
              <w:top w:val="nil"/>
              <w:left w:val="nil"/>
              <w:bottom w:val="nil"/>
              <w:right w:val="nil"/>
              <w:insideH w:val="nil"/>
              <w:insideV w:val="nil"/>
            </w:tcBorders>
          </w:tcPr>
          <w:p w14:paraId="6C5BA2D1">
            <w:pPr>
              <w:jc w:val="center"/>
              <w:rPr>
                <w:sz w:val="18"/>
                <w:szCs w:val="18"/>
              </w:rPr>
            </w:pPr>
            <w:r>
              <w:rPr>
                <w:rFonts w:ascii="Times New Roman" w:hAnsi="Times New Roman"/>
                <w:b w:val="0"/>
                <w:sz w:val="18"/>
                <w:szCs w:val="18"/>
              </w:rPr>
              <w:t>0.0108</w:t>
            </w:r>
          </w:p>
        </w:tc>
        <w:tc>
          <w:tcPr>
            <w:tcW w:w="1655" w:type="dxa"/>
            <w:tcBorders>
              <w:top w:val="nil"/>
              <w:left w:val="nil"/>
              <w:bottom w:val="nil"/>
              <w:right w:val="nil"/>
              <w:insideH w:val="nil"/>
              <w:insideV w:val="nil"/>
            </w:tcBorders>
          </w:tcPr>
          <w:p w14:paraId="2058B1A4">
            <w:pPr>
              <w:jc w:val="center"/>
              <w:rPr>
                <w:sz w:val="18"/>
                <w:szCs w:val="18"/>
              </w:rPr>
            </w:pPr>
            <w:r>
              <w:rPr>
                <w:rFonts w:ascii="Times New Roman" w:hAnsi="Times New Roman"/>
                <w:b w:val="0"/>
                <w:sz w:val="18"/>
                <w:szCs w:val="18"/>
              </w:rPr>
              <w:t>0.1747</w:t>
            </w:r>
          </w:p>
        </w:tc>
        <w:tc>
          <w:tcPr>
            <w:tcW w:w="1512" w:type="dxa"/>
            <w:tcBorders>
              <w:top w:val="nil"/>
              <w:left w:val="nil"/>
              <w:bottom w:val="nil"/>
              <w:right w:val="nil"/>
              <w:insideH w:val="nil"/>
              <w:insideV w:val="nil"/>
            </w:tcBorders>
          </w:tcPr>
          <w:p w14:paraId="7FBE12CD">
            <w:pPr>
              <w:jc w:val="center"/>
              <w:rPr>
                <w:sz w:val="18"/>
                <w:szCs w:val="18"/>
              </w:rPr>
            </w:pPr>
            <w:r>
              <w:rPr>
                <w:rFonts w:ascii="Times New Roman" w:hAnsi="Times New Roman"/>
                <w:b w:val="0"/>
                <w:sz w:val="18"/>
                <w:szCs w:val="18"/>
              </w:rPr>
              <w:t>ns</w:t>
            </w:r>
          </w:p>
        </w:tc>
      </w:tr>
      <w:tr w14:paraId="1B6F1A1F">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569F6618">
            <w:pPr>
              <w:jc w:val="center"/>
              <w:rPr>
                <w:sz w:val="18"/>
                <w:szCs w:val="18"/>
              </w:rPr>
            </w:pPr>
            <w:r>
              <w:rPr>
                <w:rFonts w:ascii="Times New Roman" w:hAnsi="Times New Roman"/>
                <w:b w:val="0"/>
                <w:sz w:val="18"/>
                <w:szCs w:val="18"/>
              </w:rPr>
              <w:t>NO</w:t>
            </w:r>
            <w:r>
              <w:rPr>
                <w:rFonts w:ascii="Times New Roman" w:hAnsi="Times New Roman"/>
                <w:b w:val="0"/>
                <w:sz w:val="18"/>
                <w:szCs w:val="18"/>
                <w:vertAlign w:val="subscript"/>
              </w:rPr>
              <w:t>3</w:t>
            </w:r>
            <w:r>
              <w:rPr>
                <w:rFonts w:hint="eastAsia" w:ascii="Times New Roman" w:hAnsi="Times New Roman"/>
                <w:b w:val="0"/>
                <w:sz w:val="18"/>
                <w:szCs w:val="18"/>
                <w:vertAlign w:val="superscript"/>
                <w:lang w:val="en-US" w:eastAsia="zh-CN"/>
              </w:rPr>
              <w:t>-</w:t>
            </w:r>
            <w:r>
              <w:rPr>
                <w:rFonts w:hint="eastAsia" w:ascii="Times New Roman" w:hAnsi="Times New Roman"/>
                <w:b w:val="0"/>
                <w:sz w:val="18"/>
                <w:szCs w:val="18"/>
                <w:lang w:val="en-US" w:eastAsia="zh-CN"/>
              </w:rPr>
              <w:t>-</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68542DDF">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4D913D72">
            <w:pPr>
              <w:jc w:val="center"/>
              <w:rPr>
                <w:rFonts w:hint="eastAsia" w:eastAsiaTheme="minorEastAsia"/>
                <w:sz w:val="18"/>
                <w:szCs w:val="18"/>
                <w:lang w:eastAsia="zh-CN"/>
              </w:rPr>
            </w:pPr>
            <w:r>
              <w:rPr>
                <w:rFonts w:hint="eastAsia" w:ascii="Times New Roman" w:hAnsi="Times New Roman"/>
                <w:b w:val="0"/>
                <w:i/>
                <w:sz w:val="18"/>
                <w:szCs w:val="18"/>
                <w:lang w:eastAsia="zh-CN"/>
              </w:rPr>
              <w:t>napA</w:t>
            </w:r>
          </w:p>
        </w:tc>
        <w:tc>
          <w:tcPr>
            <w:tcW w:w="2088" w:type="dxa"/>
            <w:tcBorders>
              <w:top w:val="nil"/>
              <w:left w:val="nil"/>
              <w:bottom w:val="nil"/>
              <w:right w:val="nil"/>
              <w:insideH w:val="nil"/>
              <w:insideV w:val="nil"/>
            </w:tcBorders>
          </w:tcPr>
          <w:p w14:paraId="575F2F24">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1BE10DCE">
            <w:pPr>
              <w:jc w:val="center"/>
              <w:rPr>
                <w:sz w:val="18"/>
                <w:szCs w:val="18"/>
              </w:rPr>
            </w:pPr>
            <w:r>
              <w:rPr>
                <w:rFonts w:ascii="Times New Roman" w:hAnsi="Times New Roman"/>
                <w:b w:val="0"/>
                <w:sz w:val="18"/>
                <w:szCs w:val="18"/>
              </w:rPr>
              <w:t>0.629</w:t>
            </w:r>
          </w:p>
        </w:tc>
        <w:tc>
          <w:tcPr>
            <w:tcW w:w="1512" w:type="dxa"/>
            <w:tcBorders>
              <w:top w:val="nil"/>
              <w:left w:val="nil"/>
              <w:bottom w:val="nil"/>
              <w:right w:val="nil"/>
              <w:insideH w:val="nil"/>
              <w:insideV w:val="nil"/>
            </w:tcBorders>
          </w:tcPr>
          <w:p w14:paraId="39D8940A">
            <w:pPr>
              <w:jc w:val="center"/>
              <w:rPr>
                <w:sz w:val="18"/>
                <w:szCs w:val="18"/>
              </w:rPr>
            </w:pPr>
            <w:r>
              <w:rPr>
                <w:rFonts w:ascii="Times New Roman" w:hAnsi="Times New Roman"/>
                <w:b w:val="0"/>
                <w:sz w:val="18"/>
                <w:szCs w:val="18"/>
              </w:rPr>
              <w:t>0.0121</w:t>
            </w:r>
          </w:p>
        </w:tc>
        <w:tc>
          <w:tcPr>
            <w:tcW w:w="1655" w:type="dxa"/>
            <w:tcBorders>
              <w:top w:val="nil"/>
              <w:left w:val="nil"/>
              <w:bottom w:val="nil"/>
              <w:right w:val="nil"/>
              <w:insideH w:val="nil"/>
              <w:insideV w:val="nil"/>
            </w:tcBorders>
          </w:tcPr>
          <w:p w14:paraId="0C2C2F17">
            <w:pPr>
              <w:jc w:val="center"/>
              <w:rPr>
                <w:sz w:val="18"/>
                <w:szCs w:val="18"/>
              </w:rPr>
            </w:pPr>
            <w:r>
              <w:rPr>
                <w:rFonts w:ascii="Times New Roman" w:hAnsi="Times New Roman"/>
                <w:b w:val="0"/>
                <w:sz w:val="18"/>
                <w:szCs w:val="18"/>
              </w:rPr>
              <w:t>0.1875</w:t>
            </w:r>
          </w:p>
        </w:tc>
        <w:tc>
          <w:tcPr>
            <w:tcW w:w="1512" w:type="dxa"/>
            <w:tcBorders>
              <w:top w:val="nil"/>
              <w:left w:val="nil"/>
              <w:bottom w:val="nil"/>
              <w:right w:val="nil"/>
              <w:insideH w:val="nil"/>
              <w:insideV w:val="nil"/>
            </w:tcBorders>
          </w:tcPr>
          <w:p w14:paraId="66136079">
            <w:pPr>
              <w:jc w:val="center"/>
              <w:rPr>
                <w:sz w:val="18"/>
                <w:szCs w:val="18"/>
              </w:rPr>
            </w:pPr>
            <w:r>
              <w:rPr>
                <w:rFonts w:ascii="Times New Roman" w:hAnsi="Times New Roman"/>
                <w:b w:val="0"/>
                <w:sz w:val="18"/>
                <w:szCs w:val="18"/>
              </w:rPr>
              <w:t>ns</w:t>
            </w:r>
          </w:p>
        </w:tc>
      </w:tr>
      <w:tr w14:paraId="7B3DC677">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7498841E">
            <w:pPr>
              <w:jc w:val="center"/>
              <w:rPr>
                <w:sz w:val="18"/>
                <w:szCs w:val="18"/>
              </w:rPr>
            </w:pPr>
            <w:r>
              <w:rPr>
                <w:rFonts w:ascii="Times New Roman" w:hAnsi="Times New Roman"/>
                <w:b w:val="0"/>
                <w:sz w:val="18"/>
                <w:szCs w:val="18"/>
              </w:rPr>
              <w:t>SOM</w:t>
            </w:r>
          </w:p>
        </w:tc>
        <w:tc>
          <w:tcPr>
            <w:tcW w:w="2088" w:type="dxa"/>
            <w:tcBorders>
              <w:top w:val="nil"/>
              <w:left w:val="nil"/>
              <w:bottom w:val="nil"/>
              <w:right w:val="nil"/>
              <w:insideH w:val="nil"/>
              <w:insideV w:val="nil"/>
            </w:tcBorders>
          </w:tcPr>
          <w:p w14:paraId="536A8569">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79AA809D">
            <w:pPr>
              <w:jc w:val="center"/>
              <w:rPr>
                <w:rFonts w:hint="eastAsia" w:eastAsiaTheme="minorEastAsia"/>
                <w:sz w:val="18"/>
                <w:szCs w:val="18"/>
                <w:lang w:eastAsia="zh-CN"/>
              </w:rPr>
            </w:pPr>
            <w:r>
              <w:rPr>
                <w:rFonts w:hint="eastAsia" w:ascii="Times New Roman" w:hAnsi="Times New Roman"/>
                <w:b w:val="0"/>
                <w:i/>
                <w:sz w:val="18"/>
                <w:szCs w:val="18"/>
                <w:lang w:eastAsia="zh-CN"/>
              </w:rPr>
              <w:t>napA</w:t>
            </w:r>
          </w:p>
        </w:tc>
        <w:tc>
          <w:tcPr>
            <w:tcW w:w="2088" w:type="dxa"/>
            <w:tcBorders>
              <w:top w:val="nil"/>
              <w:left w:val="nil"/>
              <w:bottom w:val="nil"/>
              <w:right w:val="nil"/>
              <w:insideH w:val="nil"/>
              <w:insideV w:val="nil"/>
            </w:tcBorders>
          </w:tcPr>
          <w:p w14:paraId="799A8021">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1AF393B1">
            <w:pPr>
              <w:jc w:val="center"/>
              <w:rPr>
                <w:sz w:val="18"/>
                <w:szCs w:val="18"/>
              </w:rPr>
            </w:pPr>
            <w:r>
              <w:rPr>
                <w:rFonts w:ascii="Times New Roman" w:hAnsi="Times New Roman"/>
                <w:b w:val="0"/>
                <w:sz w:val="18"/>
                <w:szCs w:val="18"/>
              </w:rPr>
              <w:t>0.624</w:t>
            </w:r>
          </w:p>
        </w:tc>
        <w:tc>
          <w:tcPr>
            <w:tcW w:w="1512" w:type="dxa"/>
            <w:tcBorders>
              <w:top w:val="nil"/>
              <w:left w:val="nil"/>
              <w:bottom w:val="nil"/>
              <w:right w:val="nil"/>
              <w:insideH w:val="nil"/>
              <w:insideV w:val="nil"/>
            </w:tcBorders>
          </w:tcPr>
          <w:p w14:paraId="6C8D6F19">
            <w:pPr>
              <w:jc w:val="center"/>
              <w:rPr>
                <w:sz w:val="18"/>
                <w:szCs w:val="18"/>
              </w:rPr>
            </w:pPr>
            <w:r>
              <w:rPr>
                <w:rFonts w:ascii="Times New Roman" w:hAnsi="Times New Roman"/>
                <w:b w:val="0"/>
                <w:sz w:val="18"/>
                <w:szCs w:val="18"/>
              </w:rPr>
              <w:t>0.0129</w:t>
            </w:r>
          </w:p>
        </w:tc>
        <w:tc>
          <w:tcPr>
            <w:tcW w:w="1655" w:type="dxa"/>
            <w:tcBorders>
              <w:top w:val="nil"/>
              <w:left w:val="nil"/>
              <w:bottom w:val="nil"/>
              <w:right w:val="nil"/>
              <w:insideH w:val="nil"/>
              <w:insideV w:val="nil"/>
            </w:tcBorders>
          </w:tcPr>
          <w:p w14:paraId="56591C6C">
            <w:pPr>
              <w:jc w:val="center"/>
              <w:rPr>
                <w:sz w:val="18"/>
                <w:szCs w:val="18"/>
              </w:rPr>
            </w:pPr>
            <w:r>
              <w:rPr>
                <w:rFonts w:ascii="Times New Roman" w:hAnsi="Times New Roman"/>
                <w:b w:val="0"/>
                <w:sz w:val="18"/>
                <w:szCs w:val="18"/>
              </w:rPr>
              <w:t>0.1912</w:t>
            </w:r>
          </w:p>
        </w:tc>
        <w:tc>
          <w:tcPr>
            <w:tcW w:w="1512" w:type="dxa"/>
            <w:tcBorders>
              <w:top w:val="nil"/>
              <w:left w:val="nil"/>
              <w:bottom w:val="nil"/>
              <w:right w:val="nil"/>
              <w:insideH w:val="nil"/>
              <w:insideV w:val="nil"/>
            </w:tcBorders>
          </w:tcPr>
          <w:p w14:paraId="07901EB4">
            <w:pPr>
              <w:jc w:val="center"/>
              <w:rPr>
                <w:sz w:val="18"/>
                <w:szCs w:val="18"/>
              </w:rPr>
            </w:pPr>
            <w:r>
              <w:rPr>
                <w:rFonts w:ascii="Times New Roman" w:hAnsi="Times New Roman"/>
                <w:b w:val="0"/>
                <w:sz w:val="18"/>
                <w:szCs w:val="18"/>
              </w:rPr>
              <w:t>ns</w:t>
            </w:r>
          </w:p>
        </w:tc>
      </w:tr>
      <w:tr w14:paraId="761F444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5D1B8949">
            <w:pPr>
              <w:jc w:val="center"/>
              <w:rPr>
                <w:sz w:val="18"/>
                <w:szCs w:val="18"/>
              </w:rPr>
            </w:pPr>
            <w:r>
              <w:rPr>
                <w:rFonts w:ascii="Times New Roman" w:hAnsi="Times New Roman"/>
                <w:b w:val="0"/>
                <w:sz w:val="18"/>
                <w:szCs w:val="18"/>
              </w:rPr>
              <w:t>SOM</w:t>
            </w:r>
          </w:p>
        </w:tc>
        <w:tc>
          <w:tcPr>
            <w:tcW w:w="2088" w:type="dxa"/>
            <w:tcBorders>
              <w:top w:val="nil"/>
              <w:left w:val="nil"/>
              <w:bottom w:val="nil"/>
              <w:right w:val="nil"/>
              <w:insideH w:val="nil"/>
              <w:insideV w:val="nil"/>
            </w:tcBorders>
          </w:tcPr>
          <w:p w14:paraId="15C087C8">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3A550745">
            <w:pPr>
              <w:jc w:val="center"/>
              <w:rPr>
                <w:rFonts w:hint="eastAsia" w:eastAsiaTheme="minorEastAsia"/>
                <w:sz w:val="18"/>
                <w:szCs w:val="18"/>
                <w:lang w:eastAsia="zh-CN"/>
              </w:rPr>
            </w:pPr>
            <w:r>
              <w:rPr>
                <w:rFonts w:hint="eastAsia" w:ascii="Times New Roman" w:hAnsi="Times New Roman"/>
                <w:b w:val="0"/>
                <w:i/>
                <w:sz w:val="18"/>
                <w:szCs w:val="18"/>
                <w:lang w:eastAsia="zh-CN"/>
              </w:rPr>
              <w:t>Ramlibacter</w:t>
            </w:r>
          </w:p>
        </w:tc>
        <w:tc>
          <w:tcPr>
            <w:tcW w:w="2088" w:type="dxa"/>
            <w:tcBorders>
              <w:top w:val="nil"/>
              <w:left w:val="nil"/>
              <w:bottom w:val="nil"/>
              <w:right w:val="nil"/>
              <w:insideH w:val="nil"/>
              <w:insideV w:val="nil"/>
            </w:tcBorders>
          </w:tcPr>
          <w:p w14:paraId="29463284">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242711BA">
            <w:pPr>
              <w:jc w:val="center"/>
              <w:rPr>
                <w:sz w:val="18"/>
                <w:szCs w:val="18"/>
              </w:rPr>
            </w:pPr>
            <w:r>
              <w:rPr>
                <w:rFonts w:ascii="Times New Roman" w:hAnsi="Times New Roman"/>
                <w:b w:val="0"/>
                <w:sz w:val="18"/>
                <w:szCs w:val="18"/>
              </w:rPr>
              <w:t>0.621</w:t>
            </w:r>
          </w:p>
        </w:tc>
        <w:tc>
          <w:tcPr>
            <w:tcW w:w="1512" w:type="dxa"/>
            <w:tcBorders>
              <w:top w:val="nil"/>
              <w:left w:val="nil"/>
              <w:bottom w:val="nil"/>
              <w:right w:val="nil"/>
              <w:insideH w:val="nil"/>
              <w:insideV w:val="nil"/>
            </w:tcBorders>
          </w:tcPr>
          <w:p w14:paraId="51F52895">
            <w:pPr>
              <w:jc w:val="center"/>
              <w:rPr>
                <w:sz w:val="18"/>
                <w:szCs w:val="18"/>
              </w:rPr>
            </w:pPr>
            <w:r>
              <w:rPr>
                <w:rFonts w:ascii="Times New Roman" w:hAnsi="Times New Roman"/>
                <w:b w:val="0"/>
                <w:sz w:val="18"/>
                <w:szCs w:val="18"/>
              </w:rPr>
              <w:t>0.0135</w:t>
            </w:r>
          </w:p>
        </w:tc>
        <w:tc>
          <w:tcPr>
            <w:tcW w:w="1655" w:type="dxa"/>
            <w:tcBorders>
              <w:top w:val="nil"/>
              <w:left w:val="nil"/>
              <w:bottom w:val="nil"/>
              <w:right w:val="nil"/>
              <w:insideH w:val="nil"/>
              <w:insideV w:val="nil"/>
            </w:tcBorders>
          </w:tcPr>
          <w:p w14:paraId="557CDE9D">
            <w:pPr>
              <w:jc w:val="center"/>
              <w:rPr>
                <w:sz w:val="18"/>
                <w:szCs w:val="18"/>
              </w:rPr>
            </w:pPr>
            <w:r>
              <w:rPr>
                <w:rFonts w:ascii="Times New Roman" w:hAnsi="Times New Roman"/>
                <w:b w:val="0"/>
                <w:sz w:val="18"/>
                <w:szCs w:val="18"/>
              </w:rPr>
              <w:t>0.1932</w:t>
            </w:r>
          </w:p>
        </w:tc>
        <w:tc>
          <w:tcPr>
            <w:tcW w:w="1512" w:type="dxa"/>
            <w:tcBorders>
              <w:top w:val="nil"/>
              <w:left w:val="nil"/>
              <w:bottom w:val="nil"/>
              <w:right w:val="nil"/>
              <w:insideH w:val="nil"/>
              <w:insideV w:val="nil"/>
            </w:tcBorders>
          </w:tcPr>
          <w:p w14:paraId="4D8541E5">
            <w:pPr>
              <w:jc w:val="center"/>
              <w:rPr>
                <w:sz w:val="18"/>
                <w:szCs w:val="18"/>
              </w:rPr>
            </w:pPr>
            <w:r>
              <w:rPr>
                <w:rFonts w:ascii="Times New Roman" w:hAnsi="Times New Roman"/>
                <w:b w:val="0"/>
                <w:sz w:val="18"/>
                <w:szCs w:val="18"/>
              </w:rPr>
              <w:t>ns</w:t>
            </w:r>
          </w:p>
        </w:tc>
      </w:tr>
      <w:tr w14:paraId="01074377">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562C427D">
            <w:pPr>
              <w:jc w:val="center"/>
              <w:rPr>
                <w:rFonts w:hint="eastAsia" w:eastAsiaTheme="minorEastAsia"/>
                <w:sz w:val="18"/>
                <w:szCs w:val="18"/>
                <w:lang w:eastAsia="zh-CN"/>
              </w:rPr>
            </w:pPr>
            <w:r>
              <w:rPr>
                <w:rFonts w:hint="eastAsia" w:ascii="Times New Roman" w:hAnsi="Times New Roman"/>
                <w:b w:val="0"/>
                <w:i w:val="0"/>
                <w:sz w:val="18"/>
                <w:szCs w:val="18"/>
                <w:lang w:eastAsia="zh-CN"/>
              </w:rPr>
              <w:t>S-AKP/ALP</w:t>
            </w:r>
          </w:p>
        </w:tc>
        <w:tc>
          <w:tcPr>
            <w:tcW w:w="2088" w:type="dxa"/>
            <w:tcBorders>
              <w:top w:val="nil"/>
              <w:left w:val="nil"/>
              <w:bottom w:val="nil"/>
              <w:right w:val="nil"/>
              <w:insideH w:val="nil"/>
              <w:insideV w:val="nil"/>
            </w:tcBorders>
          </w:tcPr>
          <w:p w14:paraId="52CCB22E">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0A5C3479">
            <w:pPr>
              <w:jc w:val="center"/>
              <w:rPr>
                <w:rFonts w:hint="eastAsia" w:eastAsiaTheme="minorEastAsia"/>
                <w:sz w:val="18"/>
                <w:szCs w:val="18"/>
                <w:lang w:eastAsia="zh-CN"/>
              </w:rPr>
            </w:pPr>
            <w:r>
              <w:rPr>
                <w:rFonts w:hint="eastAsia" w:ascii="Times New Roman" w:hAnsi="Times New Roman"/>
                <w:b w:val="0"/>
                <w:i/>
                <w:sz w:val="18"/>
                <w:szCs w:val="18"/>
                <w:lang w:eastAsia="zh-CN"/>
              </w:rPr>
              <w:t>Ramlibacter</w:t>
            </w:r>
          </w:p>
        </w:tc>
        <w:tc>
          <w:tcPr>
            <w:tcW w:w="2088" w:type="dxa"/>
            <w:tcBorders>
              <w:top w:val="nil"/>
              <w:left w:val="nil"/>
              <w:bottom w:val="nil"/>
              <w:right w:val="nil"/>
              <w:insideH w:val="nil"/>
              <w:insideV w:val="nil"/>
            </w:tcBorders>
          </w:tcPr>
          <w:p w14:paraId="3D68BD06">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4EC46316">
            <w:pPr>
              <w:jc w:val="center"/>
              <w:rPr>
                <w:sz w:val="18"/>
                <w:szCs w:val="18"/>
              </w:rPr>
            </w:pPr>
            <w:r>
              <w:rPr>
                <w:rFonts w:ascii="Times New Roman" w:hAnsi="Times New Roman"/>
                <w:b w:val="0"/>
                <w:sz w:val="18"/>
                <w:szCs w:val="18"/>
              </w:rPr>
              <w:t>0.618</w:t>
            </w:r>
          </w:p>
        </w:tc>
        <w:tc>
          <w:tcPr>
            <w:tcW w:w="1512" w:type="dxa"/>
            <w:tcBorders>
              <w:top w:val="nil"/>
              <w:left w:val="nil"/>
              <w:bottom w:val="nil"/>
              <w:right w:val="nil"/>
              <w:insideH w:val="nil"/>
              <w:insideV w:val="nil"/>
            </w:tcBorders>
          </w:tcPr>
          <w:p w14:paraId="0BD824CB">
            <w:pPr>
              <w:jc w:val="center"/>
              <w:rPr>
                <w:sz w:val="18"/>
                <w:szCs w:val="18"/>
              </w:rPr>
            </w:pPr>
            <w:r>
              <w:rPr>
                <w:rFonts w:ascii="Times New Roman" w:hAnsi="Times New Roman"/>
                <w:b w:val="0"/>
                <w:sz w:val="18"/>
                <w:szCs w:val="18"/>
              </w:rPr>
              <w:t>0.0141</w:t>
            </w:r>
          </w:p>
        </w:tc>
        <w:tc>
          <w:tcPr>
            <w:tcW w:w="1655" w:type="dxa"/>
            <w:tcBorders>
              <w:top w:val="nil"/>
              <w:left w:val="nil"/>
              <w:bottom w:val="nil"/>
              <w:right w:val="nil"/>
              <w:insideH w:val="nil"/>
              <w:insideV w:val="nil"/>
            </w:tcBorders>
          </w:tcPr>
          <w:p w14:paraId="1952CBD1">
            <w:pPr>
              <w:jc w:val="center"/>
              <w:rPr>
                <w:sz w:val="18"/>
                <w:szCs w:val="18"/>
              </w:rPr>
            </w:pPr>
            <w:r>
              <w:rPr>
                <w:rFonts w:ascii="Times New Roman" w:hAnsi="Times New Roman"/>
                <w:b w:val="0"/>
                <w:sz w:val="18"/>
                <w:szCs w:val="18"/>
              </w:rPr>
              <w:t>0.1937</w:t>
            </w:r>
          </w:p>
        </w:tc>
        <w:tc>
          <w:tcPr>
            <w:tcW w:w="1512" w:type="dxa"/>
            <w:tcBorders>
              <w:top w:val="nil"/>
              <w:left w:val="nil"/>
              <w:bottom w:val="nil"/>
              <w:right w:val="nil"/>
              <w:insideH w:val="nil"/>
              <w:insideV w:val="nil"/>
            </w:tcBorders>
          </w:tcPr>
          <w:p w14:paraId="165CD2DA">
            <w:pPr>
              <w:jc w:val="center"/>
              <w:rPr>
                <w:sz w:val="18"/>
                <w:szCs w:val="18"/>
              </w:rPr>
            </w:pPr>
            <w:r>
              <w:rPr>
                <w:rFonts w:ascii="Times New Roman" w:hAnsi="Times New Roman"/>
                <w:b w:val="0"/>
                <w:sz w:val="18"/>
                <w:szCs w:val="18"/>
              </w:rPr>
              <w:t>ns</w:t>
            </w:r>
          </w:p>
        </w:tc>
      </w:tr>
      <w:tr w14:paraId="6BA442E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7943DBFB">
            <w:pPr>
              <w:jc w:val="center"/>
              <w:rPr>
                <w:sz w:val="18"/>
                <w:szCs w:val="18"/>
              </w:rPr>
            </w:pPr>
            <w:r>
              <w:rPr>
                <w:rFonts w:ascii="Times New Roman" w:hAnsi="Times New Roman"/>
                <w:b w:val="0"/>
                <w:sz w:val="18"/>
                <w:szCs w:val="18"/>
              </w:rPr>
              <w:t>NH</w:t>
            </w:r>
            <w:r>
              <w:rPr>
                <w:rFonts w:ascii="Times New Roman" w:hAnsi="Times New Roman"/>
                <w:b w:val="0"/>
                <w:sz w:val="18"/>
                <w:szCs w:val="18"/>
                <w:vertAlign w:val="subscript"/>
              </w:rPr>
              <w:t>4</w:t>
            </w:r>
            <w:r>
              <w:rPr>
                <w:rFonts w:hint="eastAsia" w:ascii="Times New Roman" w:hAnsi="Times New Roman"/>
                <w:b w:val="0"/>
                <w:sz w:val="18"/>
                <w:szCs w:val="18"/>
                <w:vertAlign w:val="superscript"/>
                <w:lang w:val="en-US" w:eastAsia="zh-CN"/>
              </w:rPr>
              <w:t>+</w:t>
            </w:r>
            <w:r>
              <w:rPr>
                <w:rFonts w:hint="eastAsia" w:ascii="Times New Roman" w:hAnsi="Times New Roman"/>
                <w:b w:val="0"/>
                <w:sz w:val="18"/>
                <w:szCs w:val="18"/>
                <w:vertAlign w:val="baseline"/>
                <w:lang w:val="en-US" w:eastAsia="zh-CN"/>
              </w:rPr>
              <w:t>-</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7AE8897D">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78EA3A40">
            <w:pPr>
              <w:jc w:val="center"/>
              <w:rPr>
                <w:rFonts w:hint="eastAsia" w:eastAsiaTheme="minorEastAsia"/>
                <w:sz w:val="18"/>
                <w:szCs w:val="18"/>
                <w:lang w:eastAsia="zh-CN"/>
              </w:rPr>
            </w:pPr>
            <w:r>
              <w:rPr>
                <w:rFonts w:hint="eastAsia" w:ascii="Times New Roman" w:hAnsi="Times New Roman"/>
                <w:b w:val="0"/>
                <w:i w:val="0"/>
                <w:sz w:val="18"/>
                <w:szCs w:val="18"/>
                <w:lang w:eastAsia="zh-CN"/>
              </w:rPr>
              <w:t>S-ACP</w:t>
            </w:r>
          </w:p>
        </w:tc>
        <w:tc>
          <w:tcPr>
            <w:tcW w:w="2088" w:type="dxa"/>
            <w:tcBorders>
              <w:top w:val="nil"/>
              <w:left w:val="nil"/>
              <w:bottom w:val="nil"/>
              <w:right w:val="nil"/>
              <w:insideH w:val="nil"/>
              <w:insideV w:val="nil"/>
            </w:tcBorders>
          </w:tcPr>
          <w:p w14:paraId="33AAF907">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54097371">
            <w:pPr>
              <w:jc w:val="center"/>
              <w:rPr>
                <w:sz w:val="18"/>
                <w:szCs w:val="18"/>
              </w:rPr>
            </w:pPr>
            <w:r>
              <w:rPr>
                <w:rFonts w:ascii="Times New Roman" w:hAnsi="Times New Roman"/>
                <w:b w:val="0"/>
                <w:sz w:val="18"/>
                <w:szCs w:val="18"/>
              </w:rPr>
              <w:t>0.614</w:t>
            </w:r>
          </w:p>
        </w:tc>
        <w:tc>
          <w:tcPr>
            <w:tcW w:w="1512" w:type="dxa"/>
            <w:tcBorders>
              <w:top w:val="nil"/>
              <w:left w:val="nil"/>
              <w:bottom w:val="nil"/>
              <w:right w:val="nil"/>
              <w:insideH w:val="nil"/>
              <w:insideV w:val="nil"/>
            </w:tcBorders>
          </w:tcPr>
          <w:p w14:paraId="1821991C">
            <w:pPr>
              <w:jc w:val="center"/>
              <w:rPr>
                <w:sz w:val="18"/>
                <w:szCs w:val="18"/>
              </w:rPr>
            </w:pPr>
            <w:r>
              <w:rPr>
                <w:rFonts w:ascii="Times New Roman" w:hAnsi="Times New Roman"/>
                <w:b w:val="0"/>
                <w:sz w:val="18"/>
                <w:szCs w:val="18"/>
              </w:rPr>
              <w:t>0.0148</w:t>
            </w:r>
          </w:p>
        </w:tc>
        <w:tc>
          <w:tcPr>
            <w:tcW w:w="1655" w:type="dxa"/>
            <w:tcBorders>
              <w:top w:val="nil"/>
              <w:left w:val="nil"/>
              <w:bottom w:val="nil"/>
              <w:right w:val="nil"/>
              <w:insideH w:val="nil"/>
              <w:insideV w:val="nil"/>
            </w:tcBorders>
          </w:tcPr>
          <w:p w14:paraId="27E51A28">
            <w:pPr>
              <w:jc w:val="center"/>
              <w:rPr>
                <w:sz w:val="18"/>
                <w:szCs w:val="18"/>
              </w:rPr>
            </w:pPr>
            <w:r>
              <w:rPr>
                <w:rFonts w:ascii="Times New Roman" w:hAnsi="Times New Roman"/>
                <w:b w:val="0"/>
                <w:sz w:val="18"/>
                <w:szCs w:val="18"/>
              </w:rPr>
              <w:t>0.1961</w:t>
            </w:r>
          </w:p>
        </w:tc>
        <w:tc>
          <w:tcPr>
            <w:tcW w:w="1512" w:type="dxa"/>
            <w:tcBorders>
              <w:top w:val="nil"/>
              <w:left w:val="nil"/>
              <w:bottom w:val="nil"/>
              <w:right w:val="nil"/>
              <w:insideH w:val="nil"/>
              <w:insideV w:val="nil"/>
            </w:tcBorders>
          </w:tcPr>
          <w:p w14:paraId="70B68B81">
            <w:pPr>
              <w:jc w:val="center"/>
              <w:rPr>
                <w:sz w:val="18"/>
                <w:szCs w:val="18"/>
              </w:rPr>
            </w:pPr>
            <w:r>
              <w:rPr>
                <w:rFonts w:ascii="Times New Roman" w:hAnsi="Times New Roman"/>
                <w:b w:val="0"/>
                <w:sz w:val="18"/>
                <w:szCs w:val="18"/>
              </w:rPr>
              <w:t>ns</w:t>
            </w:r>
          </w:p>
        </w:tc>
      </w:tr>
      <w:tr w14:paraId="5E344878">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3EC95AA6">
            <w:pPr>
              <w:jc w:val="center"/>
              <w:rPr>
                <w:rFonts w:hint="eastAsia" w:eastAsiaTheme="minorEastAsia"/>
                <w:sz w:val="18"/>
                <w:szCs w:val="18"/>
                <w:lang w:eastAsia="zh-CN"/>
              </w:rPr>
            </w:pPr>
            <w:r>
              <w:rPr>
                <w:rFonts w:hint="eastAsia" w:ascii="Times New Roman" w:hAnsi="Times New Roman"/>
                <w:b w:val="0"/>
                <w:i w:val="0"/>
                <w:sz w:val="18"/>
                <w:szCs w:val="18"/>
                <w:lang w:eastAsia="zh-CN"/>
              </w:rPr>
              <w:t>S-UE</w:t>
            </w:r>
          </w:p>
        </w:tc>
        <w:tc>
          <w:tcPr>
            <w:tcW w:w="2088" w:type="dxa"/>
            <w:tcBorders>
              <w:top w:val="nil"/>
              <w:left w:val="nil"/>
              <w:bottom w:val="nil"/>
              <w:right w:val="nil"/>
              <w:insideH w:val="nil"/>
              <w:insideV w:val="nil"/>
            </w:tcBorders>
          </w:tcPr>
          <w:p w14:paraId="07FD7184">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652A9D82">
            <w:pPr>
              <w:jc w:val="center"/>
              <w:rPr>
                <w:rFonts w:hint="eastAsia" w:eastAsiaTheme="minorEastAsia"/>
                <w:sz w:val="18"/>
                <w:szCs w:val="18"/>
                <w:lang w:eastAsia="zh-CN"/>
              </w:rPr>
            </w:pPr>
            <w:r>
              <w:rPr>
                <w:rFonts w:hint="eastAsia" w:ascii="Times New Roman" w:hAnsi="Times New Roman"/>
                <w:b w:val="0"/>
                <w:i/>
                <w:sz w:val="18"/>
                <w:szCs w:val="18"/>
                <w:lang w:eastAsia="zh-CN"/>
              </w:rPr>
              <w:t>napA</w:t>
            </w:r>
          </w:p>
        </w:tc>
        <w:tc>
          <w:tcPr>
            <w:tcW w:w="2088" w:type="dxa"/>
            <w:tcBorders>
              <w:top w:val="nil"/>
              <w:left w:val="nil"/>
              <w:bottom w:val="nil"/>
              <w:right w:val="nil"/>
              <w:insideH w:val="nil"/>
              <w:insideV w:val="nil"/>
            </w:tcBorders>
          </w:tcPr>
          <w:p w14:paraId="59A787BF">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5D863007">
            <w:pPr>
              <w:jc w:val="center"/>
              <w:rPr>
                <w:sz w:val="18"/>
                <w:szCs w:val="18"/>
              </w:rPr>
            </w:pPr>
            <w:r>
              <w:rPr>
                <w:rFonts w:ascii="Times New Roman" w:hAnsi="Times New Roman"/>
                <w:b w:val="0"/>
                <w:sz w:val="18"/>
                <w:szCs w:val="18"/>
              </w:rPr>
              <w:t>0.611</w:t>
            </w:r>
          </w:p>
        </w:tc>
        <w:tc>
          <w:tcPr>
            <w:tcW w:w="1512" w:type="dxa"/>
            <w:tcBorders>
              <w:top w:val="nil"/>
              <w:left w:val="nil"/>
              <w:bottom w:val="nil"/>
              <w:right w:val="nil"/>
              <w:insideH w:val="nil"/>
              <w:insideV w:val="nil"/>
            </w:tcBorders>
          </w:tcPr>
          <w:p w14:paraId="39B0FC3B">
            <w:pPr>
              <w:jc w:val="center"/>
              <w:rPr>
                <w:sz w:val="18"/>
                <w:szCs w:val="18"/>
              </w:rPr>
            </w:pPr>
            <w:r>
              <w:rPr>
                <w:rFonts w:ascii="Times New Roman" w:hAnsi="Times New Roman"/>
                <w:b w:val="0"/>
                <w:sz w:val="18"/>
                <w:szCs w:val="18"/>
              </w:rPr>
              <w:t>0.0156</w:t>
            </w:r>
          </w:p>
        </w:tc>
        <w:tc>
          <w:tcPr>
            <w:tcW w:w="1655" w:type="dxa"/>
            <w:tcBorders>
              <w:top w:val="nil"/>
              <w:left w:val="nil"/>
              <w:bottom w:val="nil"/>
              <w:right w:val="nil"/>
              <w:insideH w:val="nil"/>
              <w:insideV w:val="nil"/>
            </w:tcBorders>
          </w:tcPr>
          <w:p w14:paraId="6C0A056E">
            <w:pPr>
              <w:jc w:val="center"/>
              <w:rPr>
                <w:sz w:val="18"/>
                <w:szCs w:val="18"/>
              </w:rPr>
            </w:pPr>
            <w:r>
              <w:rPr>
                <w:rFonts w:ascii="Times New Roman" w:hAnsi="Times New Roman"/>
                <w:b w:val="0"/>
                <w:sz w:val="18"/>
                <w:szCs w:val="18"/>
              </w:rPr>
              <w:t>0.1988</w:t>
            </w:r>
          </w:p>
        </w:tc>
        <w:tc>
          <w:tcPr>
            <w:tcW w:w="1512" w:type="dxa"/>
            <w:tcBorders>
              <w:top w:val="nil"/>
              <w:left w:val="nil"/>
              <w:bottom w:val="nil"/>
              <w:right w:val="nil"/>
              <w:insideH w:val="nil"/>
              <w:insideV w:val="nil"/>
            </w:tcBorders>
          </w:tcPr>
          <w:p w14:paraId="3DCEEC82">
            <w:pPr>
              <w:jc w:val="center"/>
              <w:rPr>
                <w:sz w:val="18"/>
                <w:szCs w:val="18"/>
              </w:rPr>
            </w:pPr>
            <w:r>
              <w:rPr>
                <w:rFonts w:ascii="Times New Roman" w:hAnsi="Times New Roman"/>
                <w:b w:val="0"/>
                <w:sz w:val="18"/>
                <w:szCs w:val="18"/>
              </w:rPr>
              <w:t>ns</w:t>
            </w:r>
          </w:p>
        </w:tc>
      </w:tr>
      <w:tr w14:paraId="3B8C7ED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062944D6">
            <w:pPr>
              <w:jc w:val="center"/>
              <w:rPr>
                <w:rFonts w:hint="eastAsia" w:eastAsiaTheme="minorEastAsia"/>
                <w:sz w:val="18"/>
                <w:szCs w:val="18"/>
                <w:lang w:eastAsia="zh-CN"/>
              </w:rPr>
            </w:pPr>
            <w:r>
              <w:rPr>
                <w:rFonts w:hint="eastAsia" w:ascii="Times New Roman" w:hAnsi="Times New Roman"/>
                <w:b w:val="0"/>
                <w:i w:val="0"/>
                <w:sz w:val="18"/>
                <w:szCs w:val="18"/>
                <w:lang w:eastAsia="zh-CN"/>
              </w:rPr>
              <w:t>S-AKP/ALP</w:t>
            </w:r>
          </w:p>
        </w:tc>
        <w:tc>
          <w:tcPr>
            <w:tcW w:w="2088" w:type="dxa"/>
            <w:tcBorders>
              <w:top w:val="nil"/>
              <w:left w:val="nil"/>
              <w:bottom w:val="nil"/>
              <w:right w:val="nil"/>
              <w:insideH w:val="nil"/>
              <w:insideV w:val="nil"/>
            </w:tcBorders>
          </w:tcPr>
          <w:p w14:paraId="7707DE7B">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2313B7CC">
            <w:pPr>
              <w:jc w:val="center"/>
              <w:rPr>
                <w:rFonts w:hint="eastAsia" w:eastAsiaTheme="minorEastAsia"/>
                <w:sz w:val="18"/>
                <w:szCs w:val="18"/>
                <w:lang w:eastAsia="zh-CN"/>
              </w:rPr>
            </w:pPr>
            <w:r>
              <w:rPr>
                <w:rFonts w:hint="eastAsia" w:ascii="Times New Roman" w:hAnsi="Times New Roman"/>
                <w:b w:val="0"/>
                <w:i/>
                <w:sz w:val="18"/>
                <w:szCs w:val="18"/>
                <w:lang w:eastAsia="zh-CN"/>
              </w:rPr>
              <w:t>Arthrobacter</w:t>
            </w:r>
          </w:p>
        </w:tc>
        <w:tc>
          <w:tcPr>
            <w:tcW w:w="2088" w:type="dxa"/>
            <w:tcBorders>
              <w:top w:val="nil"/>
              <w:left w:val="nil"/>
              <w:bottom w:val="nil"/>
              <w:right w:val="nil"/>
              <w:insideH w:val="nil"/>
              <w:insideV w:val="nil"/>
            </w:tcBorders>
          </w:tcPr>
          <w:p w14:paraId="31368815">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032A33C4">
            <w:pPr>
              <w:jc w:val="center"/>
              <w:rPr>
                <w:sz w:val="18"/>
                <w:szCs w:val="18"/>
              </w:rPr>
            </w:pPr>
            <w:r>
              <w:rPr>
                <w:rFonts w:ascii="Times New Roman" w:hAnsi="Times New Roman"/>
                <w:b w:val="0"/>
                <w:sz w:val="18"/>
                <w:szCs w:val="18"/>
              </w:rPr>
              <w:t>0.607</w:t>
            </w:r>
          </w:p>
        </w:tc>
        <w:tc>
          <w:tcPr>
            <w:tcW w:w="1512" w:type="dxa"/>
            <w:tcBorders>
              <w:top w:val="nil"/>
              <w:left w:val="nil"/>
              <w:bottom w:val="nil"/>
              <w:right w:val="nil"/>
              <w:insideH w:val="nil"/>
              <w:insideV w:val="nil"/>
            </w:tcBorders>
          </w:tcPr>
          <w:p w14:paraId="2C084A04">
            <w:pPr>
              <w:jc w:val="center"/>
              <w:rPr>
                <w:sz w:val="18"/>
                <w:szCs w:val="18"/>
              </w:rPr>
            </w:pPr>
            <w:r>
              <w:rPr>
                <w:rFonts w:ascii="Times New Roman" w:hAnsi="Times New Roman"/>
                <w:b w:val="0"/>
                <w:sz w:val="18"/>
                <w:szCs w:val="18"/>
              </w:rPr>
              <w:t>0.0164</w:t>
            </w:r>
          </w:p>
        </w:tc>
        <w:tc>
          <w:tcPr>
            <w:tcW w:w="1655" w:type="dxa"/>
            <w:tcBorders>
              <w:top w:val="nil"/>
              <w:left w:val="nil"/>
              <w:bottom w:val="nil"/>
              <w:right w:val="nil"/>
              <w:insideH w:val="nil"/>
              <w:insideV w:val="nil"/>
            </w:tcBorders>
          </w:tcPr>
          <w:p w14:paraId="5C1D9E53">
            <w:pPr>
              <w:jc w:val="center"/>
              <w:rPr>
                <w:sz w:val="18"/>
                <w:szCs w:val="18"/>
              </w:rPr>
            </w:pPr>
            <w:r>
              <w:rPr>
                <w:rFonts w:ascii="Times New Roman" w:hAnsi="Times New Roman"/>
                <w:b w:val="0"/>
                <w:sz w:val="18"/>
                <w:szCs w:val="18"/>
              </w:rPr>
              <w:t>0.2017</w:t>
            </w:r>
          </w:p>
        </w:tc>
        <w:tc>
          <w:tcPr>
            <w:tcW w:w="1512" w:type="dxa"/>
            <w:tcBorders>
              <w:top w:val="nil"/>
              <w:left w:val="nil"/>
              <w:bottom w:val="nil"/>
              <w:right w:val="nil"/>
              <w:insideH w:val="nil"/>
              <w:insideV w:val="nil"/>
            </w:tcBorders>
          </w:tcPr>
          <w:p w14:paraId="44C2EC3F">
            <w:pPr>
              <w:jc w:val="center"/>
              <w:rPr>
                <w:sz w:val="18"/>
                <w:szCs w:val="18"/>
              </w:rPr>
            </w:pPr>
            <w:r>
              <w:rPr>
                <w:rFonts w:ascii="Times New Roman" w:hAnsi="Times New Roman"/>
                <w:b w:val="0"/>
                <w:sz w:val="18"/>
                <w:szCs w:val="18"/>
              </w:rPr>
              <w:t>ns</w:t>
            </w:r>
          </w:p>
        </w:tc>
      </w:tr>
      <w:tr w14:paraId="7C1A29FC">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13626C33">
            <w:pPr>
              <w:jc w:val="center"/>
              <w:rPr>
                <w:sz w:val="18"/>
                <w:szCs w:val="18"/>
              </w:rPr>
            </w:pPr>
            <w:r>
              <w:rPr>
                <w:rFonts w:ascii="Times New Roman" w:hAnsi="Times New Roman"/>
                <w:b w:val="0"/>
                <w:sz w:val="18"/>
                <w:szCs w:val="18"/>
              </w:rPr>
              <w:t>NH</w:t>
            </w:r>
            <w:r>
              <w:rPr>
                <w:rFonts w:ascii="Times New Roman" w:hAnsi="Times New Roman"/>
                <w:b w:val="0"/>
                <w:sz w:val="18"/>
                <w:szCs w:val="18"/>
                <w:vertAlign w:val="subscript"/>
              </w:rPr>
              <w:t>4</w:t>
            </w:r>
            <w:r>
              <w:rPr>
                <w:rFonts w:hint="eastAsia" w:ascii="Times New Roman" w:hAnsi="Times New Roman"/>
                <w:b w:val="0"/>
                <w:sz w:val="18"/>
                <w:szCs w:val="18"/>
                <w:vertAlign w:val="superscript"/>
                <w:lang w:val="en-US" w:eastAsia="zh-CN"/>
              </w:rPr>
              <w:t>+</w:t>
            </w:r>
            <w:r>
              <w:rPr>
                <w:rFonts w:hint="eastAsia" w:ascii="Times New Roman" w:hAnsi="Times New Roman"/>
                <w:b w:val="0"/>
                <w:sz w:val="18"/>
                <w:szCs w:val="18"/>
                <w:vertAlign w:val="baseline"/>
                <w:lang w:val="en-US" w:eastAsia="zh-CN"/>
              </w:rPr>
              <w:t>-</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27D9901B">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54D30B25">
            <w:pPr>
              <w:jc w:val="center"/>
              <w:rPr>
                <w:rFonts w:hint="eastAsia" w:eastAsiaTheme="minorEastAsia"/>
                <w:sz w:val="18"/>
                <w:szCs w:val="18"/>
                <w:lang w:eastAsia="zh-CN"/>
              </w:rPr>
            </w:pPr>
            <w:r>
              <w:rPr>
                <w:rFonts w:hint="eastAsia" w:ascii="Times New Roman" w:hAnsi="Times New Roman"/>
                <w:b w:val="0"/>
                <w:i w:val="0"/>
                <w:sz w:val="18"/>
                <w:szCs w:val="18"/>
                <w:lang w:eastAsia="zh-CN"/>
              </w:rPr>
              <w:t>S-UE</w:t>
            </w:r>
          </w:p>
        </w:tc>
        <w:tc>
          <w:tcPr>
            <w:tcW w:w="2088" w:type="dxa"/>
            <w:tcBorders>
              <w:top w:val="nil"/>
              <w:left w:val="nil"/>
              <w:bottom w:val="nil"/>
              <w:right w:val="nil"/>
              <w:insideH w:val="nil"/>
              <w:insideV w:val="nil"/>
            </w:tcBorders>
          </w:tcPr>
          <w:p w14:paraId="41D7215B">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387CD39B">
            <w:pPr>
              <w:jc w:val="center"/>
              <w:rPr>
                <w:sz w:val="18"/>
                <w:szCs w:val="18"/>
              </w:rPr>
            </w:pPr>
            <w:r>
              <w:rPr>
                <w:rFonts w:ascii="Times New Roman" w:hAnsi="Times New Roman"/>
                <w:b w:val="0"/>
                <w:sz w:val="18"/>
                <w:szCs w:val="18"/>
              </w:rPr>
              <w:t>0.593</w:t>
            </w:r>
          </w:p>
        </w:tc>
        <w:tc>
          <w:tcPr>
            <w:tcW w:w="1512" w:type="dxa"/>
            <w:tcBorders>
              <w:top w:val="nil"/>
              <w:left w:val="nil"/>
              <w:bottom w:val="nil"/>
              <w:right w:val="nil"/>
              <w:insideH w:val="nil"/>
              <w:insideV w:val="nil"/>
            </w:tcBorders>
          </w:tcPr>
          <w:p w14:paraId="57EFD480">
            <w:pPr>
              <w:jc w:val="center"/>
              <w:rPr>
                <w:sz w:val="18"/>
                <w:szCs w:val="18"/>
              </w:rPr>
            </w:pPr>
            <w:r>
              <w:rPr>
                <w:rFonts w:ascii="Times New Roman" w:hAnsi="Times New Roman"/>
                <w:b w:val="0"/>
                <w:sz w:val="18"/>
                <w:szCs w:val="18"/>
              </w:rPr>
              <w:t>0.0198</w:t>
            </w:r>
          </w:p>
        </w:tc>
        <w:tc>
          <w:tcPr>
            <w:tcW w:w="1655" w:type="dxa"/>
            <w:tcBorders>
              <w:top w:val="nil"/>
              <w:left w:val="nil"/>
              <w:bottom w:val="nil"/>
              <w:right w:val="nil"/>
              <w:insideH w:val="nil"/>
              <w:insideV w:val="nil"/>
            </w:tcBorders>
          </w:tcPr>
          <w:p w14:paraId="0CADDDA9">
            <w:pPr>
              <w:jc w:val="center"/>
              <w:rPr>
                <w:sz w:val="18"/>
                <w:szCs w:val="18"/>
              </w:rPr>
            </w:pPr>
            <w:r>
              <w:rPr>
                <w:rFonts w:ascii="Times New Roman" w:hAnsi="Times New Roman"/>
                <w:b w:val="0"/>
                <w:sz w:val="18"/>
                <w:szCs w:val="18"/>
              </w:rPr>
              <w:t>0.2251</w:t>
            </w:r>
          </w:p>
        </w:tc>
        <w:tc>
          <w:tcPr>
            <w:tcW w:w="1512" w:type="dxa"/>
            <w:tcBorders>
              <w:top w:val="nil"/>
              <w:left w:val="nil"/>
              <w:bottom w:val="nil"/>
              <w:right w:val="nil"/>
              <w:insideH w:val="nil"/>
              <w:insideV w:val="nil"/>
            </w:tcBorders>
          </w:tcPr>
          <w:p w14:paraId="1B656181">
            <w:pPr>
              <w:jc w:val="center"/>
              <w:rPr>
                <w:sz w:val="18"/>
                <w:szCs w:val="18"/>
              </w:rPr>
            </w:pPr>
            <w:r>
              <w:rPr>
                <w:rFonts w:ascii="Times New Roman" w:hAnsi="Times New Roman"/>
                <w:b w:val="0"/>
                <w:sz w:val="18"/>
                <w:szCs w:val="18"/>
              </w:rPr>
              <w:t>ns</w:t>
            </w:r>
          </w:p>
        </w:tc>
      </w:tr>
      <w:tr w14:paraId="74281DA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15751B66">
            <w:pPr>
              <w:jc w:val="center"/>
              <w:rPr>
                <w:rFonts w:hint="eastAsia" w:eastAsiaTheme="minorEastAsia"/>
                <w:sz w:val="18"/>
                <w:szCs w:val="18"/>
                <w:lang w:eastAsia="zh-CN"/>
              </w:rPr>
            </w:pPr>
            <w:r>
              <w:rPr>
                <w:rFonts w:hint="eastAsia" w:ascii="Times New Roman" w:hAnsi="Times New Roman"/>
                <w:b w:val="0"/>
                <w:i/>
                <w:sz w:val="18"/>
                <w:szCs w:val="18"/>
                <w:lang w:eastAsia="zh-CN"/>
              </w:rPr>
              <w:t>Solirubrobacter</w:t>
            </w:r>
          </w:p>
        </w:tc>
        <w:tc>
          <w:tcPr>
            <w:tcW w:w="2088" w:type="dxa"/>
            <w:tcBorders>
              <w:top w:val="nil"/>
              <w:left w:val="nil"/>
              <w:bottom w:val="nil"/>
              <w:right w:val="nil"/>
              <w:insideH w:val="nil"/>
              <w:insideV w:val="nil"/>
            </w:tcBorders>
          </w:tcPr>
          <w:p w14:paraId="61BA050E">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512" w:type="dxa"/>
            <w:tcBorders>
              <w:top w:val="nil"/>
              <w:left w:val="nil"/>
              <w:bottom w:val="nil"/>
              <w:right w:val="nil"/>
              <w:insideH w:val="nil"/>
              <w:insideV w:val="nil"/>
            </w:tcBorders>
          </w:tcPr>
          <w:p w14:paraId="0438DB3F">
            <w:pPr>
              <w:jc w:val="center"/>
              <w:rPr>
                <w:rFonts w:hint="eastAsia" w:eastAsiaTheme="minorEastAsia"/>
                <w:sz w:val="18"/>
                <w:szCs w:val="18"/>
                <w:lang w:eastAsia="zh-CN"/>
              </w:rPr>
            </w:pPr>
            <w:r>
              <w:rPr>
                <w:rFonts w:hint="eastAsia" w:ascii="Times New Roman" w:hAnsi="Times New Roman"/>
                <w:b w:val="0"/>
                <w:i/>
                <w:sz w:val="18"/>
                <w:szCs w:val="18"/>
                <w:lang w:eastAsia="zh-CN"/>
              </w:rPr>
              <w:t>narG</w:t>
            </w:r>
          </w:p>
        </w:tc>
        <w:tc>
          <w:tcPr>
            <w:tcW w:w="2088" w:type="dxa"/>
            <w:tcBorders>
              <w:top w:val="nil"/>
              <w:left w:val="nil"/>
              <w:bottom w:val="nil"/>
              <w:right w:val="nil"/>
              <w:insideH w:val="nil"/>
              <w:insideV w:val="nil"/>
            </w:tcBorders>
          </w:tcPr>
          <w:p w14:paraId="46C5B0EE">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3F59A8C9">
            <w:pPr>
              <w:jc w:val="center"/>
              <w:rPr>
                <w:sz w:val="18"/>
                <w:szCs w:val="18"/>
              </w:rPr>
            </w:pPr>
            <w:r>
              <w:rPr>
                <w:rFonts w:ascii="Times New Roman" w:hAnsi="Times New Roman"/>
                <w:b w:val="0"/>
                <w:sz w:val="18"/>
                <w:szCs w:val="18"/>
              </w:rPr>
              <w:t>0.593</w:t>
            </w:r>
          </w:p>
        </w:tc>
        <w:tc>
          <w:tcPr>
            <w:tcW w:w="1512" w:type="dxa"/>
            <w:tcBorders>
              <w:top w:val="nil"/>
              <w:left w:val="nil"/>
              <w:bottom w:val="nil"/>
              <w:right w:val="nil"/>
              <w:insideH w:val="nil"/>
              <w:insideV w:val="nil"/>
            </w:tcBorders>
          </w:tcPr>
          <w:p w14:paraId="215A256F">
            <w:pPr>
              <w:jc w:val="center"/>
              <w:rPr>
                <w:sz w:val="18"/>
                <w:szCs w:val="18"/>
              </w:rPr>
            </w:pPr>
            <w:r>
              <w:rPr>
                <w:rFonts w:ascii="Times New Roman" w:hAnsi="Times New Roman"/>
                <w:b w:val="0"/>
                <w:sz w:val="18"/>
                <w:szCs w:val="18"/>
              </w:rPr>
              <w:t>0.0198</w:t>
            </w:r>
          </w:p>
        </w:tc>
        <w:tc>
          <w:tcPr>
            <w:tcW w:w="1655" w:type="dxa"/>
            <w:tcBorders>
              <w:top w:val="nil"/>
              <w:left w:val="nil"/>
              <w:bottom w:val="nil"/>
              <w:right w:val="nil"/>
              <w:insideH w:val="nil"/>
              <w:insideV w:val="nil"/>
            </w:tcBorders>
          </w:tcPr>
          <w:p w14:paraId="7D60A562">
            <w:pPr>
              <w:jc w:val="center"/>
              <w:rPr>
                <w:sz w:val="18"/>
                <w:szCs w:val="18"/>
              </w:rPr>
            </w:pPr>
            <w:r>
              <w:rPr>
                <w:rFonts w:ascii="Times New Roman" w:hAnsi="Times New Roman"/>
                <w:b w:val="0"/>
                <w:sz w:val="18"/>
                <w:szCs w:val="18"/>
              </w:rPr>
              <w:t>0.2251</w:t>
            </w:r>
          </w:p>
        </w:tc>
        <w:tc>
          <w:tcPr>
            <w:tcW w:w="1512" w:type="dxa"/>
            <w:tcBorders>
              <w:top w:val="nil"/>
              <w:left w:val="nil"/>
              <w:bottom w:val="nil"/>
              <w:right w:val="nil"/>
              <w:insideH w:val="nil"/>
              <w:insideV w:val="nil"/>
            </w:tcBorders>
          </w:tcPr>
          <w:p w14:paraId="3EFB4FA5">
            <w:pPr>
              <w:jc w:val="center"/>
              <w:rPr>
                <w:sz w:val="18"/>
                <w:szCs w:val="18"/>
              </w:rPr>
            </w:pPr>
            <w:r>
              <w:rPr>
                <w:rFonts w:ascii="Times New Roman" w:hAnsi="Times New Roman"/>
                <w:b w:val="0"/>
                <w:sz w:val="18"/>
                <w:szCs w:val="18"/>
              </w:rPr>
              <w:t>ns</w:t>
            </w:r>
          </w:p>
        </w:tc>
      </w:tr>
      <w:tr w14:paraId="0BD8FD98">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13E3FAC1">
            <w:pPr>
              <w:jc w:val="center"/>
              <w:rPr>
                <w:sz w:val="18"/>
                <w:szCs w:val="18"/>
              </w:rPr>
            </w:pPr>
            <w:r>
              <w:rPr>
                <w:rFonts w:ascii="Times New Roman" w:hAnsi="Times New Roman"/>
                <w:b w:val="0"/>
                <w:sz w:val="18"/>
                <w:szCs w:val="18"/>
              </w:rPr>
              <w:t>AK</w:t>
            </w:r>
          </w:p>
        </w:tc>
        <w:tc>
          <w:tcPr>
            <w:tcW w:w="2088" w:type="dxa"/>
            <w:tcBorders>
              <w:top w:val="nil"/>
              <w:left w:val="nil"/>
              <w:bottom w:val="nil"/>
              <w:right w:val="nil"/>
              <w:insideH w:val="nil"/>
              <w:insideV w:val="nil"/>
            </w:tcBorders>
          </w:tcPr>
          <w:p w14:paraId="7F83AEE0">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00140031">
            <w:pPr>
              <w:jc w:val="center"/>
              <w:rPr>
                <w:rFonts w:hint="eastAsia" w:eastAsiaTheme="minorEastAsia"/>
                <w:sz w:val="18"/>
                <w:szCs w:val="18"/>
                <w:lang w:eastAsia="zh-CN"/>
              </w:rPr>
            </w:pPr>
            <w:r>
              <w:rPr>
                <w:rFonts w:hint="eastAsia" w:ascii="Times New Roman" w:hAnsi="Times New Roman"/>
                <w:b w:val="0"/>
                <w:i/>
                <w:sz w:val="18"/>
                <w:szCs w:val="18"/>
                <w:lang w:eastAsia="zh-CN"/>
              </w:rPr>
              <w:t>napA</w:t>
            </w:r>
          </w:p>
        </w:tc>
        <w:tc>
          <w:tcPr>
            <w:tcW w:w="2088" w:type="dxa"/>
            <w:tcBorders>
              <w:top w:val="nil"/>
              <w:left w:val="nil"/>
              <w:bottom w:val="nil"/>
              <w:right w:val="nil"/>
              <w:insideH w:val="nil"/>
              <w:insideV w:val="nil"/>
            </w:tcBorders>
          </w:tcPr>
          <w:p w14:paraId="2A1ED6BD">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480E6F93">
            <w:pPr>
              <w:jc w:val="center"/>
              <w:rPr>
                <w:sz w:val="18"/>
                <w:szCs w:val="18"/>
              </w:rPr>
            </w:pPr>
            <w:r>
              <w:rPr>
                <w:rFonts w:ascii="Times New Roman" w:hAnsi="Times New Roman"/>
                <w:b w:val="0"/>
                <w:sz w:val="18"/>
                <w:szCs w:val="18"/>
              </w:rPr>
              <w:t>0.592</w:t>
            </w:r>
          </w:p>
        </w:tc>
        <w:tc>
          <w:tcPr>
            <w:tcW w:w="1512" w:type="dxa"/>
            <w:tcBorders>
              <w:top w:val="nil"/>
              <w:left w:val="nil"/>
              <w:bottom w:val="nil"/>
              <w:right w:val="nil"/>
              <w:insideH w:val="nil"/>
              <w:insideV w:val="nil"/>
            </w:tcBorders>
          </w:tcPr>
          <w:p w14:paraId="1F1B8C0C">
            <w:pPr>
              <w:jc w:val="center"/>
              <w:rPr>
                <w:sz w:val="18"/>
                <w:szCs w:val="18"/>
              </w:rPr>
            </w:pPr>
            <w:r>
              <w:rPr>
                <w:rFonts w:ascii="Times New Roman" w:hAnsi="Times New Roman"/>
                <w:b w:val="0"/>
                <w:sz w:val="18"/>
                <w:szCs w:val="18"/>
              </w:rPr>
              <w:t>0.0202</w:t>
            </w:r>
          </w:p>
        </w:tc>
        <w:tc>
          <w:tcPr>
            <w:tcW w:w="1655" w:type="dxa"/>
            <w:tcBorders>
              <w:top w:val="nil"/>
              <w:left w:val="nil"/>
              <w:bottom w:val="nil"/>
              <w:right w:val="nil"/>
              <w:insideH w:val="nil"/>
              <w:insideV w:val="nil"/>
            </w:tcBorders>
          </w:tcPr>
          <w:p w14:paraId="6C9A8ECF">
            <w:pPr>
              <w:jc w:val="center"/>
              <w:rPr>
                <w:sz w:val="18"/>
                <w:szCs w:val="18"/>
              </w:rPr>
            </w:pPr>
            <w:r>
              <w:rPr>
                <w:rFonts w:ascii="Times New Roman" w:hAnsi="Times New Roman"/>
                <w:b w:val="0"/>
                <w:sz w:val="18"/>
                <w:szCs w:val="18"/>
              </w:rPr>
              <w:t>0.2251</w:t>
            </w:r>
          </w:p>
        </w:tc>
        <w:tc>
          <w:tcPr>
            <w:tcW w:w="1512" w:type="dxa"/>
            <w:tcBorders>
              <w:top w:val="nil"/>
              <w:left w:val="nil"/>
              <w:bottom w:val="nil"/>
              <w:right w:val="nil"/>
              <w:insideH w:val="nil"/>
              <w:insideV w:val="nil"/>
            </w:tcBorders>
          </w:tcPr>
          <w:p w14:paraId="1262CFFA">
            <w:pPr>
              <w:jc w:val="center"/>
              <w:rPr>
                <w:sz w:val="18"/>
                <w:szCs w:val="18"/>
              </w:rPr>
            </w:pPr>
            <w:r>
              <w:rPr>
                <w:rFonts w:ascii="Times New Roman" w:hAnsi="Times New Roman"/>
                <w:b w:val="0"/>
                <w:sz w:val="18"/>
                <w:szCs w:val="18"/>
              </w:rPr>
              <w:t>ns</w:t>
            </w:r>
          </w:p>
        </w:tc>
      </w:tr>
      <w:tr w14:paraId="5DFA64A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5621665B">
            <w:pPr>
              <w:jc w:val="center"/>
              <w:rPr>
                <w:rFonts w:hint="eastAsia" w:eastAsiaTheme="minorEastAsia"/>
                <w:sz w:val="18"/>
                <w:szCs w:val="18"/>
                <w:lang w:eastAsia="zh-CN"/>
              </w:rPr>
            </w:pPr>
            <w:r>
              <w:rPr>
                <w:rFonts w:hint="eastAsia" w:ascii="Times New Roman" w:hAnsi="Times New Roman"/>
                <w:b w:val="0"/>
                <w:i/>
                <w:sz w:val="18"/>
                <w:szCs w:val="18"/>
                <w:lang w:eastAsia="zh-CN"/>
              </w:rPr>
              <w:t>Mesorhizobium</w:t>
            </w:r>
          </w:p>
        </w:tc>
        <w:tc>
          <w:tcPr>
            <w:tcW w:w="2088" w:type="dxa"/>
            <w:tcBorders>
              <w:top w:val="nil"/>
              <w:left w:val="nil"/>
              <w:bottom w:val="nil"/>
              <w:right w:val="nil"/>
              <w:insideH w:val="nil"/>
              <w:insideV w:val="nil"/>
            </w:tcBorders>
          </w:tcPr>
          <w:p w14:paraId="1E5FFE80">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512" w:type="dxa"/>
            <w:tcBorders>
              <w:top w:val="nil"/>
              <w:left w:val="nil"/>
              <w:bottom w:val="nil"/>
              <w:right w:val="nil"/>
              <w:insideH w:val="nil"/>
              <w:insideV w:val="nil"/>
            </w:tcBorders>
          </w:tcPr>
          <w:p w14:paraId="6141524D">
            <w:pPr>
              <w:jc w:val="center"/>
              <w:rPr>
                <w:rFonts w:hint="eastAsia" w:eastAsiaTheme="minorEastAsia"/>
                <w:sz w:val="18"/>
                <w:szCs w:val="18"/>
                <w:lang w:eastAsia="zh-CN"/>
              </w:rPr>
            </w:pPr>
            <w:r>
              <w:rPr>
                <w:rFonts w:hint="eastAsia" w:ascii="Times New Roman" w:hAnsi="Times New Roman"/>
                <w:b w:val="0"/>
                <w:i/>
                <w:sz w:val="18"/>
                <w:szCs w:val="18"/>
                <w:lang w:eastAsia="zh-CN"/>
              </w:rPr>
              <w:t>phoD</w:t>
            </w:r>
          </w:p>
        </w:tc>
        <w:tc>
          <w:tcPr>
            <w:tcW w:w="2088" w:type="dxa"/>
            <w:tcBorders>
              <w:top w:val="nil"/>
              <w:left w:val="nil"/>
              <w:bottom w:val="nil"/>
              <w:right w:val="nil"/>
              <w:insideH w:val="nil"/>
              <w:insideV w:val="nil"/>
            </w:tcBorders>
          </w:tcPr>
          <w:p w14:paraId="2715CDE9">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2AF90E66">
            <w:pPr>
              <w:jc w:val="center"/>
              <w:rPr>
                <w:sz w:val="18"/>
                <w:szCs w:val="18"/>
              </w:rPr>
            </w:pPr>
            <w:r>
              <w:rPr>
                <w:rFonts w:ascii="Times New Roman" w:hAnsi="Times New Roman"/>
                <w:b w:val="0"/>
                <w:sz w:val="18"/>
                <w:szCs w:val="18"/>
              </w:rPr>
              <w:t>0.582</w:t>
            </w:r>
          </w:p>
        </w:tc>
        <w:tc>
          <w:tcPr>
            <w:tcW w:w="1512" w:type="dxa"/>
            <w:tcBorders>
              <w:top w:val="nil"/>
              <w:left w:val="nil"/>
              <w:bottom w:val="nil"/>
              <w:right w:val="nil"/>
              <w:insideH w:val="nil"/>
              <w:insideV w:val="nil"/>
            </w:tcBorders>
          </w:tcPr>
          <w:p w14:paraId="0F7241B8">
            <w:pPr>
              <w:jc w:val="center"/>
              <w:rPr>
                <w:sz w:val="18"/>
                <w:szCs w:val="18"/>
              </w:rPr>
            </w:pPr>
            <w:r>
              <w:rPr>
                <w:rFonts w:ascii="Times New Roman" w:hAnsi="Times New Roman"/>
                <w:b w:val="0"/>
                <w:sz w:val="18"/>
                <w:szCs w:val="18"/>
              </w:rPr>
              <w:t>0.0228</w:t>
            </w:r>
          </w:p>
        </w:tc>
        <w:tc>
          <w:tcPr>
            <w:tcW w:w="1655" w:type="dxa"/>
            <w:tcBorders>
              <w:top w:val="nil"/>
              <w:left w:val="nil"/>
              <w:bottom w:val="nil"/>
              <w:right w:val="nil"/>
              <w:insideH w:val="nil"/>
              <w:insideV w:val="nil"/>
            </w:tcBorders>
          </w:tcPr>
          <w:p w14:paraId="5DC13C6B">
            <w:pPr>
              <w:jc w:val="center"/>
              <w:rPr>
                <w:sz w:val="18"/>
                <w:szCs w:val="18"/>
              </w:rPr>
            </w:pPr>
            <w:r>
              <w:rPr>
                <w:rFonts w:ascii="Times New Roman" w:hAnsi="Times New Roman"/>
                <w:b w:val="0"/>
                <w:sz w:val="18"/>
                <w:szCs w:val="18"/>
              </w:rPr>
              <w:t>0.2466</w:t>
            </w:r>
          </w:p>
        </w:tc>
        <w:tc>
          <w:tcPr>
            <w:tcW w:w="1512" w:type="dxa"/>
            <w:tcBorders>
              <w:top w:val="nil"/>
              <w:left w:val="nil"/>
              <w:bottom w:val="nil"/>
              <w:right w:val="nil"/>
              <w:insideH w:val="nil"/>
              <w:insideV w:val="nil"/>
            </w:tcBorders>
          </w:tcPr>
          <w:p w14:paraId="76F9C998">
            <w:pPr>
              <w:jc w:val="center"/>
              <w:rPr>
                <w:sz w:val="18"/>
                <w:szCs w:val="18"/>
              </w:rPr>
            </w:pPr>
            <w:r>
              <w:rPr>
                <w:rFonts w:ascii="Times New Roman" w:hAnsi="Times New Roman"/>
                <w:b w:val="0"/>
                <w:sz w:val="18"/>
                <w:szCs w:val="18"/>
              </w:rPr>
              <w:t>ns</w:t>
            </w:r>
          </w:p>
        </w:tc>
      </w:tr>
      <w:tr w14:paraId="293487C2">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5D39E5FD">
            <w:pPr>
              <w:jc w:val="center"/>
              <w:rPr>
                <w:sz w:val="18"/>
                <w:szCs w:val="18"/>
              </w:rPr>
            </w:pPr>
            <w:r>
              <w:rPr>
                <w:rFonts w:ascii="Times New Roman" w:hAnsi="Times New Roman"/>
                <w:b w:val="0"/>
                <w:sz w:val="18"/>
                <w:szCs w:val="18"/>
              </w:rPr>
              <w:t>EC</w:t>
            </w:r>
          </w:p>
        </w:tc>
        <w:tc>
          <w:tcPr>
            <w:tcW w:w="2088" w:type="dxa"/>
            <w:tcBorders>
              <w:top w:val="nil"/>
              <w:left w:val="nil"/>
              <w:bottom w:val="nil"/>
              <w:right w:val="nil"/>
              <w:insideH w:val="nil"/>
              <w:insideV w:val="nil"/>
            </w:tcBorders>
          </w:tcPr>
          <w:p w14:paraId="0244813E">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1D6D8722">
            <w:pPr>
              <w:jc w:val="center"/>
              <w:rPr>
                <w:rFonts w:hint="eastAsia" w:eastAsiaTheme="minorEastAsia"/>
                <w:sz w:val="18"/>
                <w:szCs w:val="18"/>
                <w:lang w:eastAsia="zh-CN"/>
              </w:rPr>
            </w:pPr>
            <w:r>
              <w:rPr>
                <w:rFonts w:hint="eastAsia" w:ascii="Times New Roman" w:hAnsi="Times New Roman"/>
                <w:b w:val="0"/>
                <w:i w:val="0"/>
                <w:sz w:val="18"/>
                <w:szCs w:val="18"/>
                <w:lang w:eastAsia="zh-CN"/>
              </w:rPr>
              <w:t>S-UE</w:t>
            </w:r>
          </w:p>
        </w:tc>
        <w:tc>
          <w:tcPr>
            <w:tcW w:w="2088" w:type="dxa"/>
            <w:tcBorders>
              <w:top w:val="nil"/>
              <w:left w:val="nil"/>
              <w:bottom w:val="nil"/>
              <w:right w:val="nil"/>
              <w:insideH w:val="nil"/>
              <w:insideV w:val="nil"/>
            </w:tcBorders>
          </w:tcPr>
          <w:p w14:paraId="70956301">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5964E196">
            <w:pPr>
              <w:jc w:val="center"/>
              <w:rPr>
                <w:sz w:val="18"/>
                <w:szCs w:val="18"/>
              </w:rPr>
            </w:pPr>
            <w:r>
              <w:rPr>
                <w:rFonts w:ascii="Times New Roman" w:hAnsi="Times New Roman"/>
                <w:b w:val="0"/>
                <w:sz w:val="18"/>
                <w:szCs w:val="18"/>
              </w:rPr>
              <w:t>0.568</w:t>
            </w:r>
          </w:p>
        </w:tc>
        <w:tc>
          <w:tcPr>
            <w:tcW w:w="1512" w:type="dxa"/>
            <w:tcBorders>
              <w:top w:val="nil"/>
              <w:left w:val="nil"/>
              <w:bottom w:val="nil"/>
              <w:right w:val="nil"/>
              <w:insideH w:val="nil"/>
              <w:insideV w:val="nil"/>
            </w:tcBorders>
          </w:tcPr>
          <w:p w14:paraId="205C175C">
            <w:pPr>
              <w:jc w:val="center"/>
              <w:rPr>
                <w:sz w:val="18"/>
                <w:szCs w:val="18"/>
              </w:rPr>
            </w:pPr>
            <w:r>
              <w:rPr>
                <w:rFonts w:ascii="Times New Roman" w:hAnsi="Times New Roman"/>
                <w:b w:val="0"/>
                <w:sz w:val="18"/>
                <w:szCs w:val="18"/>
              </w:rPr>
              <w:t>0.0272</w:t>
            </w:r>
          </w:p>
        </w:tc>
        <w:tc>
          <w:tcPr>
            <w:tcW w:w="1655" w:type="dxa"/>
            <w:tcBorders>
              <w:top w:val="nil"/>
              <w:left w:val="nil"/>
              <w:bottom w:val="nil"/>
              <w:right w:val="nil"/>
              <w:insideH w:val="nil"/>
              <w:insideV w:val="nil"/>
            </w:tcBorders>
          </w:tcPr>
          <w:p w14:paraId="58678244">
            <w:pPr>
              <w:jc w:val="center"/>
              <w:rPr>
                <w:sz w:val="18"/>
                <w:szCs w:val="18"/>
              </w:rPr>
            </w:pPr>
            <w:r>
              <w:rPr>
                <w:rFonts w:ascii="Times New Roman" w:hAnsi="Times New Roman"/>
                <w:b w:val="0"/>
                <w:sz w:val="18"/>
                <w:szCs w:val="18"/>
              </w:rPr>
              <w:t>0.2777</w:t>
            </w:r>
          </w:p>
        </w:tc>
        <w:tc>
          <w:tcPr>
            <w:tcW w:w="1512" w:type="dxa"/>
            <w:tcBorders>
              <w:top w:val="nil"/>
              <w:left w:val="nil"/>
              <w:bottom w:val="nil"/>
              <w:right w:val="nil"/>
              <w:insideH w:val="nil"/>
              <w:insideV w:val="nil"/>
            </w:tcBorders>
          </w:tcPr>
          <w:p w14:paraId="05C1733C">
            <w:pPr>
              <w:jc w:val="center"/>
              <w:rPr>
                <w:sz w:val="18"/>
                <w:szCs w:val="18"/>
              </w:rPr>
            </w:pPr>
            <w:r>
              <w:rPr>
                <w:rFonts w:ascii="Times New Roman" w:hAnsi="Times New Roman"/>
                <w:b w:val="0"/>
                <w:sz w:val="18"/>
                <w:szCs w:val="18"/>
              </w:rPr>
              <w:t>ns</w:t>
            </w:r>
          </w:p>
        </w:tc>
      </w:tr>
      <w:tr w14:paraId="51573B4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5B26C44B">
            <w:pPr>
              <w:jc w:val="center"/>
              <w:rPr>
                <w:sz w:val="18"/>
                <w:szCs w:val="18"/>
              </w:rPr>
            </w:pPr>
            <w:r>
              <w:rPr>
                <w:rFonts w:ascii="Times New Roman" w:hAnsi="Times New Roman"/>
                <w:b w:val="0"/>
                <w:sz w:val="18"/>
                <w:szCs w:val="18"/>
              </w:rPr>
              <w:t>EC</w:t>
            </w:r>
          </w:p>
        </w:tc>
        <w:tc>
          <w:tcPr>
            <w:tcW w:w="2088" w:type="dxa"/>
            <w:tcBorders>
              <w:top w:val="nil"/>
              <w:left w:val="nil"/>
              <w:bottom w:val="nil"/>
              <w:right w:val="nil"/>
              <w:insideH w:val="nil"/>
              <w:insideV w:val="nil"/>
            </w:tcBorders>
          </w:tcPr>
          <w:p w14:paraId="4581597C">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49E18516">
            <w:pPr>
              <w:jc w:val="center"/>
              <w:rPr>
                <w:rFonts w:hint="eastAsia" w:eastAsiaTheme="minorEastAsia"/>
                <w:sz w:val="18"/>
                <w:szCs w:val="18"/>
                <w:lang w:eastAsia="zh-CN"/>
              </w:rPr>
            </w:pPr>
            <w:r>
              <w:rPr>
                <w:rFonts w:hint="eastAsia" w:ascii="Times New Roman" w:hAnsi="Times New Roman"/>
                <w:b w:val="0"/>
                <w:i/>
                <w:sz w:val="18"/>
                <w:szCs w:val="18"/>
                <w:lang w:eastAsia="zh-CN"/>
              </w:rPr>
              <w:t>napA</w:t>
            </w:r>
          </w:p>
        </w:tc>
        <w:tc>
          <w:tcPr>
            <w:tcW w:w="2088" w:type="dxa"/>
            <w:tcBorders>
              <w:top w:val="nil"/>
              <w:left w:val="nil"/>
              <w:bottom w:val="nil"/>
              <w:right w:val="nil"/>
              <w:insideH w:val="nil"/>
              <w:insideV w:val="nil"/>
            </w:tcBorders>
          </w:tcPr>
          <w:p w14:paraId="65C94AF2">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79772E3D">
            <w:pPr>
              <w:jc w:val="center"/>
              <w:rPr>
                <w:sz w:val="18"/>
                <w:szCs w:val="18"/>
              </w:rPr>
            </w:pPr>
            <w:r>
              <w:rPr>
                <w:rFonts w:ascii="Times New Roman" w:hAnsi="Times New Roman"/>
                <w:b w:val="0"/>
                <w:sz w:val="18"/>
                <w:szCs w:val="18"/>
              </w:rPr>
              <w:t>0.568</w:t>
            </w:r>
          </w:p>
        </w:tc>
        <w:tc>
          <w:tcPr>
            <w:tcW w:w="1512" w:type="dxa"/>
            <w:tcBorders>
              <w:top w:val="nil"/>
              <w:left w:val="nil"/>
              <w:bottom w:val="nil"/>
              <w:right w:val="nil"/>
              <w:insideH w:val="nil"/>
              <w:insideV w:val="nil"/>
            </w:tcBorders>
          </w:tcPr>
          <w:p w14:paraId="2F592972">
            <w:pPr>
              <w:jc w:val="center"/>
              <w:rPr>
                <w:sz w:val="18"/>
                <w:szCs w:val="18"/>
              </w:rPr>
            </w:pPr>
            <w:r>
              <w:rPr>
                <w:rFonts w:ascii="Times New Roman" w:hAnsi="Times New Roman"/>
                <w:b w:val="0"/>
                <w:sz w:val="18"/>
                <w:szCs w:val="18"/>
              </w:rPr>
              <w:t>0.0272</w:t>
            </w:r>
          </w:p>
        </w:tc>
        <w:tc>
          <w:tcPr>
            <w:tcW w:w="1655" w:type="dxa"/>
            <w:tcBorders>
              <w:top w:val="nil"/>
              <w:left w:val="nil"/>
              <w:bottom w:val="nil"/>
              <w:right w:val="nil"/>
              <w:insideH w:val="nil"/>
              <w:insideV w:val="nil"/>
            </w:tcBorders>
          </w:tcPr>
          <w:p w14:paraId="237A1227">
            <w:pPr>
              <w:jc w:val="center"/>
              <w:rPr>
                <w:sz w:val="18"/>
                <w:szCs w:val="18"/>
              </w:rPr>
            </w:pPr>
            <w:r>
              <w:rPr>
                <w:rFonts w:ascii="Times New Roman" w:hAnsi="Times New Roman"/>
                <w:b w:val="0"/>
                <w:sz w:val="18"/>
                <w:szCs w:val="18"/>
              </w:rPr>
              <w:t>0.2777</w:t>
            </w:r>
          </w:p>
        </w:tc>
        <w:tc>
          <w:tcPr>
            <w:tcW w:w="1512" w:type="dxa"/>
            <w:tcBorders>
              <w:top w:val="nil"/>
              <w:left w:val="nil"/>
              <w:bottom w:val="nil"/>
              <w:right w:val="nil"/>
              <w:insideH w:val="nil"/>
              <w:insideV w:val="nil"/>
            </w:tcBorders>
          </w:tcPr>
          <w:p w14:paraId="5F4D7DCE">
            <w:pPr>
              <w:jc w:val="center"/>
              <w:rPr>
                <w:sz w:val="18"/>
                <w:szCs w:val="18"/>
              </w:rPr>
            </w:pPr>
            <w:r>
              <w:rPr>
                <w:rFonts w:ascii="Times New Roman" w:hAnsi="Times New Roman"/>
                <w:b w:val="0"/>
                <w:sz w:val="18"/>
                <w:szCs w:val="18"/>
              </w:rPr>
              <w:t>ns</w:t>
            </w:r>
          </w:p>
        </w:tc>
      </w:tr>
      <w:tr w14:paraId="06DC289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642A598E">
            <w:pPr>
              <w:jc w:val="center"/>
              <w:rPr>
                <w:rFonts w:hint="eastAsia" w:eastAsiaTheme="minorEastAsia"/>
                <w:sz w:val="18"/>
                <w:szCs w:val="18"/>
                <w:lang w:eastAsia="zh-CN"/>
              </w:rPr>
            </w:pPr>
            <w:r>
              <w:rPr>
                <w:rFonts w:hint="eastAsia" w:ascii="Times New Roman" w:hAnsi="Times New Roman"/>
                <w:b w:val="0"/>
                <w:sz w:val="18"/>
                <w:szCs w:val="18"/>
                <w:lang w:eastAsia="zh-CN"/>
              </w:rPr>
              <w:t>S-SC</w:t>
            </w:r>
          </w:p>
        </w:tc>
        <w:tc>
          <w:tcPr>
            <w:tcW w:w="2088" w:type="dxa"/>
            <w:tcBorders>
              <w:top w:val="nil"/>
              <w:left w:val="nil"/>
              <w:bottom w:val="nil"/>
              <w:right w:val="nil"/>
              <w:insideH w:val="nil"/>
              <w:insideV w:val="nil"/>
            </w:tcBorders>
          </w:tcPr>
          <w:p w14:paraId="2CCF38A5">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0BECCDA5">
            <w:pPr>
              <w:jc w:val="center"/>
              <w:rPr>
                <w:rFonts w:hint="eastAsia" w:eastAsiaTheme="minorEastAsia"/>
                <w:sz w:val="18"/>
                <w:szCs w:val="18"/>
                <w:lang w:eastAsia="zh-CN"/>
              </w:rPr>
            </w:pPr>
            <w:r>
              <w:rPr>
                <w:rFonts w:hint="eastAsia" w:ascii="Times New Roman" w:hAnsi="Times New Roman"/>
                <w:b w:val="0"/>
                <w:i/>
                <w:sz w:val="18"/>
                <w:szCs w:val="18"/>
                <w:lang w:eastAsia="zh-CN"/>
              </w:rPr>
              <w:t>bglB</w:t>
            </w:r>
          </w:p>
        </w:tc>
        <w:tc>
          <w:tcPr>
            <w:tcW w:w="2088" w:type="dxa"/>
            <w:tcBorders>
              <w:top w:val="nil"/>
              <w:left w:val="nil"/>
              <w:bottom w:val="nil"/>
              <w:right w:val="nil"/>
              <w:insideH w:val="nil"/>
              <w:insideV w:val="nil"/>
            </w:tcBorders>
          </w:tcPr>
          <w:p w14:paraId="7D5A1DB8">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5972ED3B">
            <w:pPr>
              <w:jc w:val="center"/>
              <w:rPr>
                <w:sz w:val="18"/>
                <w:szCs w:val="18"/>
              </w:rPr>
            </w:pPr>
            <w:r>
              <w:rPr>
                <w:rFonts w:ascii="Times New Roman" w:hAnsi="Times New Roman"/>
                <w:b w:val="0"/>
                <w:sz w:val="18"/>
                <w:szCs w:val="18"/>
              </w:rPr>
              <w:t>-0.561</w:t>
            </w:r>
          </w:p>
        </w:tc>
        <w:tc>
          <w:tcPr>
            <w:tcW w:w="1512" w:type="dxa"/>
            <w:tcBorders>
              <w:top w:val="nil"/>
              <w:left w:val="nil"/>
              <w:bottom w:val="nil"/>
              <w:right w:val="nil"/>
              <w:insideH w:val="nil"/>
              <w:insideV w:val="nil"/>
            </w:tcBorders>
          </w:tcPr>
          <w:p w14:paraId="21E73BCE">
            <w:pPr>
              <w:jc w:val="center"/>
              <w:rPr>
                <w:sz w:val="18"/>
                <w:szCs w:val="18"/>
              </w:rPr>
            </w:pPr>
            <w:r>
              <w:rPr>
                <w:rFonts w:ascii="Times New Roman" w:hAnsi="Times New Roman"/>
                <w:b w:val="0"/>
                <w:sz w:val="18"/>
                <w:szCs w:val="18"/>
              </w:rPr>
              <w:t>0.0297</w:t>
            </w:r>
          </w:p>
        </w:tc>
        <w:tc>
          <w:tcPr>
            <w:tcW w:w="1655" w:type="dxa"/>
            <w:tcBorders>
              <w:top w:val="nil"/>
              <w:left w:val="nil"/>
              <w:bottom w:val="nil"/>
              <w:right w:val="nil"/>
              <w:insideH w:val="nil"/>
              <w:insideV w:val="nil"/>
            </w:tcBorders>
          </w:tcPr>
          <w:p w14:paraId="5E2C281A">
            <w:pPr>
              <w:jc w:val="center"/>
              <w:rPr>
                <w:sz w:val="18"/>
                <w:szCs w:val="18"/>
              </w:rPr>
            </w:pPr>
            <w:r>
              <w:rPr>
                <w:rFonts w:ascii="Times New Roman" w:hAnsi="Times New Roman"/>
                <w:b w:val="0"/>
                <w:sz w:val="18"/>
                <w:szCs w:val="18"/>
              </w:rPr>
              <w:t>0.2831</w:t>
            </w:r>
          </w:p>
        </w:tc>
        <w:tc>
          <w:tcPr>
            <w:tcW w:w="1512" w:type="dxa"/>
            <w:tcBorders>
              <w:top w:val="nil"/>
              <w:left w:val="nil"/>
              <w:bottom w:val="nil"/>
              <w:right w:val="nil"/>
              <w:insideH w:val="nil"/>
              <w:insideV w:val="nil"/>
            </w:tcBorders>
          </w:tcPr>
          <w:p w14:paraId="04C8FBE4">
            <w:pPr>
              <w:jc w:val="center"/>
              <w:rPr>
                <w:sz w:val="18"/>
                <w:szCs w:val="18"/>
              </w:rPr>
            </w:pPr>
            <w:r>
              <w:rPr>
                <w:rFonts w:ascii="Times New Roman" w:hAnsi="Times New Roman"/>
                <w:b w:val="0"/>
                <w:sz w:val="18"/>
                <w:szCs w:val="18"/>
              </w:rPr>
              <w:t>ns</w:t>
            </w:r>
          </w:p>
        </w:tc>
      </w:tr>
      <w:tr w14:paraId="6531A3F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7E2F1457">
            <w:pPr>
              <w:jc w:val="center"/>
              <w:rPr>
                <w:rFonts w:hint="eastAsia" w:eastAsiaTheme="minorEastAsia"/>
                <w:sz w:val="18"/>
                <w:szCs w:val="18"/>
                <w:lang w:eastAsia="zh-CN"/>
              </w:rPr>
            </w:pPr>
            <w:r>
              <w:rPr>
                <w:rFonts w:hint="eastAsia" w:ascii="Times New Roman" w:hAnsi="Times New Roman"/>
                <w:b w:val="0"/>
                <w:sz w:val="18"/>
                <w:szCs w:val="18"/>
                <w:lang w:eastAsia="zh-CN"/>
              </w:rPr>
              <w:t>S-DHA</w:t>
            </w:r>
          </w:p>
        </w:tc>
        <w:tc>
          <w:tcPr>
            <w:tcW w:w="2088" w:type="dxa"/>
            <w:tcBorders>
              <w:top w:val="nil"/>
              <w:left w:val="nil"/>
              <w:bottom w:val="nil"/>
              <w:right w:val="nil"/>
              <w:insideH w:val="nil"/>
              <w:insideV w:val="nil"/>
            </w:tcBorders>
          </w:tcPr>
          <w:p w14:paraId="035CA5AC">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04056A6E">
            <w:pPr>
              <w:jc w:val="center"/>
              <w:rPr>
                <w:rFonts w:hint="eastAsia" w:eastAsiaTheme="minorEastAsia"/>
                <w:sz w:val="18"/>
                <w:szCs w:val="18"/>
                <w:lang w:eastAsia="zh-CN"/>
              </w:rPr>
            </w:pPr>
            <w:r>
              <w:rPr>
                <w:rFonts w:hint="eastAsia" w:ascii="Times New Roman" w:hAnsi="Times New Roman"/>
                <w:b w:val="0"/>
                <w:i/>
                <w:sz w:val="18"/>
                <w:szCs w:val="18"/>
                <w:lang w:eastAsia="zh-CN"/>
              </w:rPr>
              <w:t>phoD</w:t>
            </w:r>
          </w:p>
        </w:tc>
        <w:tc>
          <w:tcPr>
            <w:tcW w:w="2088" w:type="dxa"/>
            <w:tcBorders>
              <w:top w:val="nil"/>
              <w:left w:val="nil"/>
              <w:bottom w:val="nil"/>
              <w:right w:val="nil"/>
              <w:insideH w:val="nil"/>
              <w:insideV w:val="nil"/>
            </w:tcBorders>
          </w:tcPr>
          <w:p w14:paraId="68D0D790">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7C89C353">
            <w:pPr>
              <w:jc w:val="center"/>
              <w:rPr>
                <w:sz w:val="18"/>
                <w:szCs w:val="18"/>
              </w:rPr>
            </w:pPr>
            <w:r>
              <w:rPr>
                <w:rFonts w:ascii="Times New Roman" w:hAnsi="Times New Roman"/>
                <w:b w:val="0"/>
                <w:sz w:val="18"/>
                <w:szCs w:val="18"/>
              </w:rPr>
              <w:t>0.561</w:t>
            </w:r>
          </w:p>
        </w:tc>
        <w:tc>
          <w:tcPr>
            <w:tcW w:w="1512" w:type="dxa"/>
            <w:tcBorders>
              <w:top w:val="nil"/>
              <w:left w:val="nil"/>
              <w:bottom w:val="nil"/>
              <w:right w:val="nil"/>
              <w:insideH w:val="nil"/>
              <w:insideV w:val="nil"/>
            </w:tcBorders>
          </w:tcPr>
          <w:p w14:paraId="2B0E7C4E">
            <w:pPr>
              <w:jc w:val="center"/>
              <w:rPr>
                <w:sz w:val="18"/>
                <w:szCs w:val="18"/>
              </w:rPr>
            </w:pPr>
            <w:r>
              <w:rPr>
                <w:rFonts w:ascii="Times New Roman" w:hAnsi="Times New Roman"/>
                <w:b w:val="0"/>
                <w:sz w:val="18"/>
                <w:szCs w:val="18"/>
              </w:rPr>
              <w:t>0.0297</w:t>
            </w:r>
          </w:p>
        </w:tc>
        <w:tc>
          <w:tcPr>
            <w:tcW w:w="1655" w:type="dxa"/>
            <w:tcBorders>
              <w:top w:val="nil"/>
              <w:left w:val="nil"/>
              <w:bottom w:val="nil"/>
              <w:right w:val="nil"/>
              <w:insideH w:val="nil"/>
              <w:insideV w:val="nil"/>
            </w:tcBorders>
          </w:tcPr>
          <w:p w14:paraId="4836E5D6">
            <w:pPr>
              <w:jc w:val="center"/>
              <w:rPr>
                <w:sz w:val="18"/>
                <w:szCs w:val="18"/>
              </w:rPr>
            </w:pPr>
            <w:r>
              <w:rPr>
                <w:rFonts w:ascii="Times New Roman" w:hAnsi="Times New Roman"/>
                <w:b w:val="0"/>
                <w:sz w:val="18"/>
                <w:szCs w:val="18"/>
              </w:rPr>
              <w:t>0.2831</w:t>
            </w:r>
          </w:p>
        </w:tc>
        <w:tc>
          <w:tcPr>
            <w:tcW w:w="1512" w:type="dxa"/>
            <w:tcBorders>
              <w:top w:val="nil"/>
              <w:left w:val="nil"/>
              <w:bottom w:val="nil"/>
              <w:right w:val="nil"/>
              <w:insideH w:val="nil"/>
              <w:insideV w:val="nil"/>
            </w:tcBorders>
          </w:tcPr>
          <w:p w14:paraId="1E62E48C">
            <w:pPr>
              <w:jc w:val="center"/>
              <w:rPr>
                <w:sz w:val="18"/>
                <w:szCs w:val="18"/>
              </w:rPr>
            </w:pPr>
            <w:r>
              <w:rPr>
                <w:rFonts w:ascii="Times New Roman" w:hAnsi="Times New Roman"/>
                <w:b w:val="0"/>
                <w:sz w:val="18"/>
                <w:szCs w:val="18"/>
              </w:rPr>
              <w:t>ns</w:t>
            </w:r>
          </w:p>
        </w:tc>
      </w:tr>
      <w:tr w14:paraId="69AEE2E3">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79241345">
            <w:pPr>
              <w:jc w:val="center"/>
              <w:rPr>
                <w:sz w:val="18"/>
                <w:szCs w:val="18"/>
              </w:rPr>
            </w:pPr>
            <w:r>
              <w:rPr>
                <w:rFonts w:ascii="Times New Roman" w:hAnsi="Times New Roman"/>
                <w:b w:val="0"/>
                <w:sz w:val="18"/>
                <w:szCs w:val="18"/>
              </w:rPr>
              <w:t>AK</w:t>
            </w:r>
          </w:p>
        </w:tc>
        <w:tc>
          <w:tcPr>
            <w:tcW w:w="2088" w:type="dxa"/>
            <w:tcBorders>
              <w:top w:val="nil"/>
              <w:left w:val="nil"/>
              <w:bottom w:val="nil"/>
              <w:right w:val="nil"/>
              <w:insideH w:val="nil"/>
              <w:insideV w:val="nil"/>
            </w:tcBorders>
          </w:tcPr>
          <w:p w14:paraId="47A64CC9">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5CF495B9">
            <w:pPr>
              <w:jc w:val="center"/>
              <w:rPr>
                <w:rFonts w:hint="eastAsia" w:eastAsiaTheme="minorEastAsia"/>
                <w:sz w:val="18"/>
                <w:szCs w:val="18"/>
                <w:lang w:eastAsia="zh-CN"/>
              </w:rPr>
            </w:pPr>
            <w:r>
              <w:rPr>
                <w:rFonts w:hint="eastAsia" w:ascii="Times New Roman" w:hAnsi="Times New Roman"/>
                <w:b w:val="0"/>
                <w:sz w:val="18"/>
                <w:szCs w:val="18"/>
                <w:lang w:eastAsia="zh-CN"/>
              </w:rPr>
              <w:t>S-SC</w:t>
            </w:r>
          </w:p>
        </w:tc>
        <w:tc>
          <w:tcPr>
            <w:tcW w:w="2088" w:type="dxa"/>
            <w:tcBorders>
              <w:top w:val="nil"/>
              <w:left w:val="nil"/>
              <w:bottom w:val="nil"/>
              <w:right w:val="nil"/>
              <w:insideH w:val="nil"/>
              <w:insideV w:val="nil"/>
            </w:tcBorders>
          </w:tcPr>
          <w:p w14:paraId="4AE99B9B">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652A0E80">
            <w:pPr>
              <w:jc w:val="center"/>
              <w:rPr>
                <w:sz w:val="18"/>
                <w:szCs w:val="18"/>
              </w:rPr>
            </w:pPr>
            <w:r>
              <w:rPr>
                <w:rFonts w:ascii="Times New Roman" w:hAnsi="Times New Roman"/>
                <w:b w:val="0"/>
                <w:sz w:val="18"/>
                <w:szCs w:val="18"/>
              </w:rPr>
              <w:t>0.559</w:t>
            </w:r>
          </w:p>
        </w:tc>
        <w:tc>
          <w:tcPr>
            <w:tcW w:w="1512" w:type="dxa"/>
            <w:tcBorders>
              <w:top w:val="nil"/>
              <w:left w:val="nil"/>
              <w:bottom w:val="nil"/>
              <w:right w:val="nil"/>
              <w:insideH w:val="nil"/>
              <w:insideV w:val="nil"/>
            </w:tcBorders>
          </w:tcPr>
          <w:p w14:paraId="7B4B709A">
            <w:pPr>
              <w:jc w:val="center"/>
              <w:rPr>
                <w:sz w:val="18"/>
                <w:szCs w:val="18"/>
              </w:rPr>
            </w:pPr>
            <w:r>
              <w:rPr>
                <w:rFonts w:ascii="Times New Roman" w:hAnsi="Times New Roman"/>
                <w:b w:val="0"/>
                <w:sz w:val="18"/>
                <w:szCs w:val="18"/>
              </w:rPr>
              <w:t>0.0301</w:t>
            </w:r>
          </w:p>
        </w:tc>
        <w:tc>
          <w:tcPr>
            <w:tcW w:w="1655" w:type="dxa"/>
            <w:tcBorders>
              <w:top w:val="nil"/>
              <w:left w:val="nil"/>
              <w:bottom w:val="nil"/>
              <w:right w:val="nil"/>
              <w:insideH w:val="nil"/>
              <w:insideV w:val="nil"/>
            </w:tcBorders>
          </w:tcPr>
          <w:p w14:paraId="43D55027">
            <w:pPr>
              <w:jc w:val="center"/>
              <w:rPr>
                <w:sz w:val="18"/>
                <w:szCs w:val="18"/>
              </w:rPr>
            </w:pPr>
            <w:r>
              <w:rPr>
                <w:rFonts w:ascii="Times New Roman" w:hAnsi="Times New Roman"/>
                <w:b w:val="0"/>
                <w:sz w:val="18"/>
                <w:szCs w:val="18"/>
              </w:rPr>
              <w:t>0.2831</w:t>
            </w:r>
          </w:p>
        </w:tc>
        <w:tc>
          <w:tcPr>
            <w:tcW w:w="1512" w:type="dxa"/>
            <w:tcBorders>
              <w:top w:val="nil"/>
              <w:left w:val="nil"/>
              <w:bottom w:val="nil"/>
              <w:right w:val="nil"/>
              <w:insideH w:val="nil"/>
              <w:insideV w:val="nil"/>
            </w:tcBorders>
          </w:tcPr>
          <w:p w14:paraId="62DAC055">
            <w:pPr>
              <w:jc w:val="center"/>
              <w:rPr>
                <w:sz w:val="18"/>
                <w:szCs w:val="18"/>
              </w:rPr>
            </w:pPr>
            <w:r>
              <w:rPr>
                <w:rFonts w:ascii="Times New Roman" w:hAnsi="Times New Roman"/>
                <w:b w:val="0"/>
                <w:sz w:val="18"/>
                <w:szCs w:val="18"/>
              </w:rPr>
              <w:t>ns</w:t>
            </w:r>
          </w:p>
        </w:tc>
      </w:tr>
      <w:tr w14:paraId="43E78839">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7DD9DABF">
            <w:pPr>
              <w:jc w:val="center"/>
              <w:rPr>
                <w:rFonts w:hint="eastAsia" w:eastAsiaTheme="minorEastAsia"/>
                <w:sz w:val="18"/>
                <w:szCs w:val="18"/>
                <w:lang w:eastAsia="zh-CN"/>
              </w:rPr>
            </w:pPr>
            <w:r>
              <w:rPr>
                <w:rFonts w:hint="eastAsia" w:ascii="Times New Roman" w:hAnsi="Times New Roman"/>
                <w:b w:val="0"/>
                <w:sz w:val="18"/>
                <w:szCs w:val="18"/>
                <w:lang w:eastAsia="zh-CN"/>
              </w:rPr>
              <w:t>S-SC</w:t>
            </w:r>
          </w:p>
        </w:tc>
        <w:tc>
          <w:tcPr>
            <w:tcW w:w="2088" w:type="dxa"/>
            <w:tcBorders>
              <w:top w:val="nil"/>
              <w:left w:val="nil"/>
              <w:bottom w:val="nil"/>
              <w:right w:val="nil"/>
              <w:insideH w:val="nil"/>
              <w:insideV w:val="nil"/>
            </w:tcBorders>
          </w:tcPr>
          <w:p w14:paraId="391FAB28">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580B78A5">
            <w:pPr>
              <w:jc w:val="center"/>
              <w:rPr>
                <w:rFonts w:hint="eastAsia" w:eastAsiaTheme="minorEastAsia"/>
                <w:sz w:val="18"/>
                <w:szCs w:val="18"/>
                <w:lang w:eastAsia="zh-CN"/>
              </w:rPr>
            </w:pPr>
            <w:r>
              <w:rPr>
                <w:rFonts w:hint="eastAsia" w:ascii="Times New Roman" w:hAnsi="Times New Roman"/>
                <w:b w:val="0"/>
                <w:i/>
                <w:sz w:val="18"/>
                <w:szCs w:val="18"/>
                <w:lang w:eastAsia="zh-CN"/>
              </w:rPr>
              <w:t>Agromyces</w:t>
            </w:r>
          </w:p>
        </w:tc>
        <w:tc>
          <w:tcPr>
            <w:tcW w:w="2088" w:type="dxa"/>
            <w:tcBorders>
              <w:top w:val="nil"/>
              <w:left w:val="nil"/>
              <w:bottom w:val="nil"/>
              <w:right w:val="nil"/>
              <w:insideH w:val="nil"/>
              <w:insideV w:val="nil"/>
            </w:tcBorders>
          </w:tcPr>
          <w:p w14:paraId="297CF971">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7259FC24">
            <w:pPr>
              <w:jc w:val="center"/>
              <w:rPr>
                <w:sz w:val="18"/>
                <w:szCs w:val="18"/>
              </w:rPr>
            </w:pPr>
            <w:r>
              <w:rPr>
                <w:rFonts w:ascii="Times New Roman" w:hAnsi="Times New Roman"/>
                <w:b w:val="0"/>
                <w:sz w:val="18"/>
                <w:szCs w:val="18"/>
              </w:rPr>
              <w:t>0.557</w:t>
            </w:r>
          </w:p>
        </w:tc>
        <w:tc>
          <w:tcPr>
            <w:tcW w:w="1512" w:type="dxa"/>
            <w:tcBorders>
              <w:top w:val="nil"/>
              <w:left w:val="nil"/>
              <w:bottom w:val="nil"/>
              <w:right w:val="nil"/>
              <w:insideH w:val="nil"/>
              <w:insideV w:val="nil"/>
            </w:tcBorders>
          </w:tcPr>
          <w:p w14:paraId="1BEA2D1A">
            <w:pPr>
              <w:jc w:val="center"/>
              <w:rPr>
                <w:sz w:val="18"/>
                <w:szCs w:val="18"/>
              </w:rPr>
            </w:pPr>
            <w:r>
              <w:rPr>
                <w:rFonts w:ascii="Times New Roman" w:hAnsi="Times New Roman"/>
                <w:b w:val="0"/>
                <w:sz w:val="18"/>
                <w:szCs w:val="18"/>
              </w:rPr>
              <w:t>0.0310</w:t>
            </w:r>
          </w:p>
        </w:tc>
        <w:tc>
          <w:tcPr>
            <w:tcW w:w="1655" w:type="dxa"/>
            <w:tcBorders>
              <w:top w:val="nil"/>
              <w:left w:val="nil"/>
              <w:bottom w:val="nil"/>
              <w:right w:val="nil"/>
              <w:insideH w:val="nil"/>
              <w:insideV w:val="nil"/>
            </w:tcBorders>
          </w:tcPr>
          <w:p w14:paraId="5886DB1F">
            <w:pPr>
              <w:jc w:val="center"/>
              <w:rPr>
                <w:sz w:val="18"/>
                <w:szCs w:val="18"/>
              </w:rPr>
            </w:pPr>
            <w:r>
              <w:rPr>
                <w:rFonts w:ascii="Times New Roman" w:hAnsi="Times New Roman"/>
                <w:b w:val="0"/>
                <w:sz w:val="18"/>
                <w:szCs w:val="18"/>
              </w:rPr>
              <w:t>0.2834</w:t>
            </w:r>
          </w:p>
        </w:tc>
        <w:tc>
          <w:tcPr>
            <w:tcW w:w="1512" w:type="dxa"/>
            <w:tcBorders>
              <w:top w:val="nil"/>
              <w:left w:val="nil"/>
              <w:bottom w:val="nil"/>
              <w:right w:val="nil"/>
              <w:insideH w:val="nil"/>
              <w:insideV w:val="nil"/>
            </w:tcBorders>
          </w:tcPr>
          <w:p w14:paraId="7ECCFEC4">
            <w:pPr>
              <w:jc w:val="center"/>
              <w:rPr>
                <w:sz w:val="18"/>
                <w:szCs w:val="18"/>
              </w:rPr>
            </w:pPr>
            <w:r>
              <w:rPr>
                <w:rFonts w:ascii="Times New Roman" w:hAnsi="Times New Roman"/>
                <w:b w:val="0"/>
                <w:sz w:val="18"/>
                <w:szCs w:val="18"/>
              </w:rPr>
              <w:t>ns</w:t>
            </w:r>
          </w:p>
        </w:tc>
      </w:tr>
      <w:tr w14:paraId="7E70609E">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64A26D09">
            <w:pPr>
              <w:jc w:val="center"/>
              <w:rPr>
                <w:sz w:val="18"/>
                <w:szCs w:val="18"/>
              </w:rPr>
            </w:pPr>
            <w:r>
              <w:rPr>
                <w:rFonts w:ascii="Times New Roman" w:hAnsi="Times New Roman"/>
                <w:b w:val="0"/>
                <w:sz w:val="18"/>
                <w:szCs w:val="18"/>
              </w:rPr>
              <w:t>DOC</w:t>
            </w:r>
          </w:p>
        </w:tc>
        <w:tc>
          <w:tcPr>
            <w:tcW w:w="2088" w:type="dxa"/>
            <w:tcBorders>
              <w:top w:val="nil"/>
              <w:left w:val="nil"/>
              <w:bottom w:val="nil"/>
              <w:right w:val="nil"/>
              <w:insideH w:val="nil"/>
              <w:insideV w:val="nil"/>
            </w:tcBorders>
          </w:tcPr>
          <w:p w14:paraId="5978ADF2">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35E6A88B">
            <w:pPr>
              <w:jc w:val="center"/>
              <w:rPr>
                <w:rFonts w:hint="eastAsia" w:eastAsiaTheme="minorEastAsia"/>
                <w:sz w:val="18"/>
                <w:szCs w:val="18"/>
                <w:lang w:eastAsia="zh-CN"/>
              </w:rPr>
            </w:pPr>
            <w:r>
              <w:rPr>
                <w:rFonts w:hint="eastAsia" w:ascii="Times New Roman" w:hAnsi="Times New Roman"/>
                <w:b w:val="0"/>
                <w:i/>
                <w:sz w:val="18"/>
                <w:szCs w:val="18"/>
                <w:lang w:eastAsia="zh-CN"/>
              </w:rPr>
              <w:t>bglX</w:t>
            </w:r>
          </w:p>
        </w:tc>
        <w:tc>
          <w:tcPr>
            <w:tcW w:w="2088" w:type="dxa"/>
            <w:tcBorders>
              <w:top w:val="nil"/>
              <w:left w:val="nil"/>
              <w:bottom w:val="nil"/>
              <w:right w:val="nil"/>
              <w:insideH w:val="nil"/>
              <w:insideV w:val="nil"/>
            </w:tcBorders>
          </w:tcPr>
          <w:p w14:paraId="6E8FF350">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320CE3F8">
            <w:pPr>
              <w:jc w:val="center"/>
              <w:rPr>
                <w:sz w:val="18"/>
                <w:szCs w:val="18"/>
              </w:rPr>
            </w:pPr>
            <w:r>
              <w:rPr>
                <w:rFonts w:ascii="Times New Roman" w:hAnsi="Times New Roman"/>
                <w:b w:val="0"/>
                <w:sz w:val="18"/>
                <w:szCs w:val="18"/>
              </w:rPr>
              <w:t>0.553</w:t>
            </w:r>
          </w:p>
        </w:tc>
        <w:tc>
          <w:tcPr>
            <w:tcW w:w="1512" w:type="dxa"/>
            <w:tcBorders>
              <w:top w:val="nil"/>
              <w:left w:val="nil"/>
              <w:bottom w:val="nil"/>
              <w:right w:val="nil"/>
              <w:insideH w:val="nil"/>
              <w:insideV w:val="nil"/>
            </w:tcBorders>
          </w:tcPr>
          <w:p w14:paraId="12E79C53">
            <w:pPr>
              <w:jc w:val="center"/>
              <w:rPr>
                <w:sz w:val="18"/>
                <w:szCs w:val="18"/>
              </w:rPr>
            </w:pPr>
            <w:r>
              <w:rPr>
                <w:rFonts w:ascii="Times New Roman" w:hAnsi="Times New Roman"/>
                <w:b w:val="0"/>
                <w:sz w:val="18"/>
                <w:szCs w:val="18"/>
              </w:rPr>
              <w:t>0.0323</w:t>
            </w:r>
          </w:p>
        </w:tc>
        <w:tc>
          <w:tcPr>
            <w:tcW w:w="1655" w:type="dxa"/>
            <w:tcBorders>
              <w:top w:val="nil"/>
              <w:left w:val="nil"/>
              <w:bottom w:val="nil"/>
              <w:right w:val="nil"/>
              <w:insideH w:val="nil"/>
              <w:insideV w:val="nil"/>
            </w:tcBorders>
          </w:tcPr>
          <w:p w14:paraId="22A85333">
            <w:pPr>
              <w:jc w:val="center"/>
              <w:rPr>
                <w:sz w:val="18"/>
                <w:szCs w:val="18"/>
              </w:rPr>
            </w:pPr>
            <w:r>
              <w:rPr>
                <w:rFonts w:ascii="Times New Roman" w:hAnsi="Times New Roman"/>
                <w:b w:val="0"/>
                <w:sz w:val="18"/>
                <w:szCs w:val="18"/>
              </w:rPr>
              <w:t>0.2885</w:t>
            </w:r>
          </w:p>
        </w:tc>
        <w:tc>
          <w:tcPr>
            <w:tcW w:w="1512" w:type="dxa"/>
            <w:tcBorders>
              <w:top w:val="nil"/>
              <w:left w:val="nil"/>
              <w:bottom w:val="nil"/>
              <w:right w:val="nil"/>
              <w:insideH w:val="nil"/>
              <w:insideV w:val="nil"/>
            </w:tcBorders>
          </w:tcPr>
          <w:p w14:paraId="00CC2E9F">
            <w:pPr>
              <w:jc w:val="center"/>
              <w:rPr>
                <w:sz w:val="18"/>
                <w:szCs w:val="18"/>
              </w:rPr>
            </w:pPr>
            <w:r>
              <w:rPr>
                <w:rFonts w:ascii="Times New Roman" w:hAnsi="Times New Roman"/>
                <w:b w:val="0"/>
                <w:sz w:val="18"/>
                <w:szCs w:val="18"/>
              </w:rPr>
              <w:t>ns</w:t>
            </w:r>
          </w:p>
        </w:tc>
      </w:tr>
      <w:tr w14:paraId="33962742">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4CB7EFCB">
            <w:pPr>
              <w:jc w:val="center"/>
              <w:rPr>
                <w:rFonts w:hint="eastAsia" w:eastAsiaTheme="minorEastAsia"/>
                <w:sz w:val="18"/>
                <w:szCs w:val="18"/>
                <w:lang w:eastAsia="zh-CN"/>
              </w:rPr>
            </w:pPr>
            <w:r>
              <w:rPr>
                <w:rFonts w:hint="eastAsia" w:ascii="Times New Roman" w:hAnsi="Times New Roman"/>
                <w:b w:val="0"/>
                <w:i w:val="0"/>
                <w:sz w:val="18"/>
                <w:szCs w:val="18"/>
                <w:lang w:eastAsia="zh-CN"/>
              </w:rPr>
              <w:t>S-AKP/ALP</w:t>
            </w:r>
          </w:p>
        </w:tc>
        <w:tc>
          <w:tcPr>
            <w:tcW w:w="2088" w:type="dxa"/>
            <w:tcBorders>
              <w:top w:val="nil"/>
              <w:left w:val="nil"/>
              <w:bottom w:val="nil"/>
              <w:right w:val="nil"/>
              <w:insideH w:val="nil"/>
              <w:insideV w:val="nil"/>
            </w:tcBorders>
          </w:tcPr>
          <w:p w14:paraId="1E17D80E">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30E61938">
            <w:pPr>
              <w:jc w:val="center"/>
              <w:rPr>
                <w:rFonts w:hint="eastAsia" w:eastAsiaTheme="minorEastAsia"/>
                <w:sz w:val="18"/>
                <w:szCs w:val="18"/>
                <w:lang w:eastAsia="zh-CN"/>
              </w:rPr>
            </w:pPr>
            <w:r>
              <w:rPr>
                <w:rFonts w:hint="eastAsia" w:ascii="Times New Roman" w:hAnsi="Times New Roman"/>
                <w:b w:val="0"/>
                <w:i/>
                <w:sz w:val="18"/>
                <w:szCs w:val="18"/>
                <w:lang w:eastAsia="zh-CN"/>
              </w:rPr>
              <w:t>bglB</w:t>
            </w:r>
          </w:p>
        </w:tc>
        <w:tc>
          <w:tcPr>
            <w:tcW w:w="2088" w:type="dxa"/>
            <w:tcBorders>
              <w:top w:val="nil"/>
              <w:left w:val="nil"/>
              <w:bottom w:val="nil"/>
              <w:right w:val="nil"/>
              <w:insideH w:val="nil"/>
              <w:insideV w:val="nil"/>
            </w:tcBorders>
          </w:tcPr>
          <w:p w14:paraId="715B0F7B">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10201888">
            <w:pPr>
              <w:jc w:val="center"/>
              <w:rPr>
                <w:sz w:val="18"/>
                <w:szCs w:val="18"/>
              </w:rPr>
            </w:pPr>
            <w:r>
              <w:rPr>
                <w:rFonts w:ascii="Times New Roman" w:hAnsi="Times New Roman"/>
                <w:b w:val="0"/>
                <w:sz w:val="18"/>
                <w:szCs w:val="18"/>
              </w:rPr>
              <w:t>-0.550</w:t>
            </w:r>
          </w:p>
        </w:tc>
        <w:tc>
          <w:tcPr>
            <w:tcW w:w="1512" w:type="dxa"/>
            <w:tcBorders>
              <w:top w:val="nil"/>
              <w:left w:val="nil"/>
              <w:bottom w:val="nil"/>
              <w:right w:val="nil"/>
              <w:insideH w:val="nil"/>
              <w:insideV w:val="nil"/>
            </w:tcBorders>
          </w:tcPr>
          <w:p w14:paraId="26ADB751">
            <w:pPr>
              <w:jc w:val="center"/>
              <w:rPr>
                <w:sz w:val="18"/>
                <w:szCs w:val="18"/>
              </w:rPr>
            </w:pPr>
            <w:r>
              <w:rPr>
                <w:rFonts w:ascii="Times New Roman" w:hAnsi="Times New Roman"/>
                <w:b w:val="0"/>
                <w:sz w:val="18"/>
                <w:szCs w:val="18"/>
              </w:rPr>
              <w:t>0.0337</w:t>
            </w:r>
          </w:p>
        </w:tc>
        <w:tc>
          <w:tcPr>
            <w:tcW w:w="1655" w:type="dxa"/>
            <w:tcBorders>
              <w:top w:val="nil"/>
              <w:left w:val="nil"/>
              <w:bottom w:val="nil"/>
              <w:right w:val="nil"/>
              <w:insideH w:val="nil"/>
              <w:insideV w:val="nil"/>
            </w:tcBorders>
          </w:tcPr>
          <w:p w14:paraId="7F05776D">
            <w:pPr>
              <w:jc w:val="center"/>
              <w:rPr>
                <w:sz w:val="18"/>
                <w:szCs w:val="18"/>
              </w:rPr>
            </w:pPr>
            <w:r>
              <w:rPr>
                <w:rFonts w:ascii="Times New Roman" w:hAnsi="Times New Roman"/>
                <w:b w:val="0"/>
                <w:sz w:val="18"/>
                <w:szCs w:val="18"/>
              </w:rPr>
              <w:t>0.2888</w:t>
            </w:r>
          </w:p>
        </w:tc>
        <w:tc>
          <w:tcPr>
            <w:tcW w:w="1512" w:type="dxa"/>
            <w:tcBorders>
              <w:top w:val="nil"/>
              <w:left w:val="nil"/>
              <w:bottom w:val="nil"/>
              <w:right w:val="nil"/>
              <w:insideH w:val="nil"/>
              <w:insideV w:val="nil"/>
            </w:tcBorders>
          </w:tcPr>
          <w:p w14:paraId="147287C7">
            <w:pPr>
              <w:jc w:val="center"/>
              <w:rPr>
                <w:sz w:val="18"/>
                <w:szCs w:val="18"/>
              </w:rPr>
            </w:pPr>
            <w:r>
              <w:rPr>
                <w:rFonts w:ascii="Times New Roman" w:hAnsi="Times New Roman"/>
                <w:b w:val="0"/>
                <w:sz w:val="18"/>
                <w:szCs w:val="18"/>
              </w:rPr>
              <w:t>ns</w:t>
            </w:r>
          </w:p>
        </w:tc>
      </w:tr>
      <w:tr w14:paraId="3092B4F3">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610453BF">
            <w:pPr>
              <w:jc w:val="center"/>
              <w:rPr>
                <w:sz w:val="18"/>
                <w:szCs w:val="18"/>
              </w:rPr>
            </w:pPr>
            <w:r>
              <w:rPr>
                <w:rFonts w:ascii="Times New Roman" w:hAnsi="Times New Roman"/>
                <w:b w:val="0"/>
                <w:sz w:val="18"/>
                <w:szCs w:val="18"/>
              </w:rPr>
              <w:t>NH</w:t>
            </w:r>
            <w:r>
              <w:rPr>
                <w:rFonts w:ascii="Times New Roman" w:hAnsi="Times New Roman"/>
                <w:b w:val="0"/>
                <w:sz w:val="18"/>
                <w:szCs w:val="18"/>
                <w:vertAlign w:val="subscript"/>
              </w:rPr>
              <w:t>4</w:t>
            </w:r>
            <w:r>
              <w:rPr>
                <w:rFonts w:hint="eastAsia" w:ascii="Times New Roman" w:hAnsi="Times New Roman"/>
                <w:b w:val="0"/>
                <w:sz w:val="18"/>
                <w:szCs w:val="18"/>
                <w:vertAlign w:val="superscript"/>
                <w:lang w:val="en-US" w:eastAsia="zh-CN"/>
              </w:rPr>
              <w:t>+</w:t>
            </w:r>
            <w:r>
              <w:rPr>
                <w:rFonts w:hint="eastAsia" w:ascii="Times New Roman" w:hAnsi="Times New Roman"/>
                <w:b w:val="0"/>
                <w:sz w:val="18"/>
                <w:szCs w:val="18"/>
                <w:vertAlign w:val="baseline"/>
                <w:lang w:val="en-US" w:eastAsia="zh-CN"/>
              </w:rPr>
              <w:t>-</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080555EA">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5E36E3C8">
            <w:pPr>
              <w:jc w:val="center"/>
              <w:rPr>
                <w:rFonts w:hint="eastAsia" w:eastAsiaTheme="minorEastAsia"/>
                <w:sz w:val="18"/>
                <w:szCs w:val="18"/>
                <w:lang w:eastAsia="zh-CN"/>
              </w:rPr>
            </w:pPr>
            <w:r>
              <w:rPr>
                <w:rFonts w:hint="eastAsia" w:ascii="Times New Roman" w:hAnsi="Times New Roman"/>
                <w:b w:val="0"/>
                <w:i/>
                <w:sz w:val="18"/>
                <w:szCs w:val="18"/>
                <w:lang w:eastAsia="zh-CN"/>
              </w:rPr>
              <w:t>Arthrobacter</w:t>
            </w:r>
          </w:p>
        </w:tc>
        <w:tc>
          <w:tcPr>
            <w:tcW w:w="2088" w:type="dxa"/>
            <w:tcBorders>
              <w:top w:val="nil"/>
              <w:left w:val="nil"/>
              <w:bottom w:val="nil"/>
              <w:right w:val="nil"/>
              <w:insideH w:val="nil"/>
              <w:insideV w:val="nil"/>
            </w:tcBorders>
          </w:tcPr>
          <w:p w14:paraId="19973E2F">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2E56499F">
            <w:pPr>
              <w:jc w:val="center"/>
              <w:rPr>
                <w:sz w:val="18"/>
                <w:szCs w:val="18"/>
              </w:rPr>
            </w:pPr>
            <w:r>
              <w:rPr>
                <w:rFonts w:ascii="Times New Roman" w:hAnsi="Times New Roman"/>
                <w:b w:val="0"/>
                <w:sz w:val="18"/>
                <w:szCs w:val="18"/>
              </w:rPr>
              <w:t>0.543</w:t>
            </w:r>
          </w:p>
        </w:tc>
        <w:tc>
          <w:tcPr>
            <w:tcW w:w="1512" w:type="dxa"/>
            <w:tcBorders>
              <w:top w:val="nil"/>
              <w:left w:val="nil"/>
              <w:bottom w:val="nil"/>
              <w:right w:val="nil"/>
              <w:insideH w:val="nil"/>
              <w:insideV w:val="nil"/>
            </w:tcBorders>
          </w:tcPr>
          <w:p w14:paraId="66E8562F">
            <w:pPr>
              <w:jc w:val="center"/>
              <w:rPr>
                <w:sz w:val="18"/>
                <w:szCs w:val="18"/>
              </w:rPr>
            </w:pPr>
            <w:r>
              <w:rPr>
                <w:rFonts w:ascii="Times New Roman" w:hAnsi="Times New Roman"/>
                <w:b w:val="0"/>
                <w:sz w:val="18"/>
                <w:szCs w:val="18"/>
              </w:rPr>
              <w:t>0.0365</w:t>
            </w:r>
          </w:p>
        </w:tc>
        <w:tc>
          <w:tcPr>
            <w:tcW w:w="1655" w:type="dxa"/>
            <w:tcBorders>
              <w:top w:val="nil"/>
              <w:left w:val="nil"/>
              <w:bottom w:val="nil"/>
              <w:right w:val="nil"/>
              <w:insideH w:val="nil"/>
              <w:insideV w:val="nil"/>
            </w:tcBorders>
          </w:tcPr>
          <w:p w14:paraId="774D5282">
            <w:pPr>
              <w:jc w:val="center"/>
              <w:rPr>
                <w:sz w:val="18"/>
                <w:szCs w:val="18"/>
              </w:rPr>
            </w:pPr>
            <w:r>
              <w:rPr>
                <w:rFonts w:ascii="Times New Roman" w:hAnsi="Times New Roman"/>
                <w:b w:val="0"/>
                <w:sz w:val="18"/>
                <w:szCs w:val="18"/>
              </w:rPr>
              <w:t>0.2888</w:t>
            </w:r>
          </w:p>
        </w:tc>
        <w:tc>
          <w:tcPr>
            <w:tcW w:w="1512" w:type="dxa"/>
            <w:tcBorders>
              <w:top w:val="nil"/>
              <w:left w:val="nil"/>
              <w:bottom w:val="nil"/>
              <w:right w:val="nil"/>
              <w:insideH w:val="nil"/>
              <w:insideV w:val="nil"/>
            </w:tcBorders>
          </w:tcPr>
          <w:p w14:paraId="4381B523">
            <w:pPr>
              <w:jc w:val="center"/>
              <w:rPr>
                <w:sz w:val="18"/>
                <w:szCs w:val="18"/>
              </w:rPr>
            </w:pPr>
            <w:r>
              <w:rPr>
                <w:rFonts w:ascii="Times New Roman" w:hAnsi="Times New Roman"/>
                <w:b w:val="0"/>
                <w:sz w:val="18"/>
                <w:szCs w:val="18"/>
              </w:rPr>
              <w:t>ns</w:t>
            </w:r>
          </w:p>
        </w:tc>
      </w:tr>
      <w:tr w14:paraId="6A4B5ACD">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280561AD">
            <w:pPr>
              <w:jc w:val="center"/>
              <w:rPr>
                <w:rFonts w:hint="eastAsia" w:eastAsiaTheme="minorEastAsia"/>
                <w:sz w:val="18"/>
                <w:szCs w:val="18"/>
                <w:lang w:eastAsia="zh-CN"/>
              </w:rPr>
            </w:pPr>
            <w:r>
              <w:rPr>
                <w:rFonts w:hint="eastAsia" w:ascii="Times New Roman" w:hAnsi="Times New Roman"/>
                <w:b w:val="0"/>
                <w:sz w:val="18"/>
                <w:szCs w:val="18"/>
                <w:lang w:eastAsia="zh-CN"/>
              </w:rPr>
              <w:t>S-DHA</w:t>
            </w:r>
          </w:p>
        </w:tc>
        <w:tc>
          <w:tcPr>
            <w:tcW w:w="2088" w:type="dxa"/>
            <w:tcBorders>
              <w:top w:val="nil"/>
              <w:left w:val="nil"/>
              <w:bottom w:val="nil"/>
              <w:right w:val="nil"/>
              <w:insideH w:val="nil"/>
              <w:insideV w:val="nil"/>
            </w:tcBorders>
          </w:tcPr>
          <w:p w14:paraId="492E9F30">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6A50BFC4">
            <w:pPr>
              <w:jc w:val="center"/>
              <w:rPr>
                <w:rFonts w:hint="eastAsia" w:eastAsiaTheme="minorEastAsia"/>
                <w:sz w:val="18"/>
                <w:szCs w:val="18"/>
                <w:lang w:eastAsia="zh-CN"/>
              </w:rPr>
            </w:pPr>
            <w:r>
              <w:rPr>
                <w:rFonts w:hint="eastAsia" w:ascii="Times New Roman" w:hAnsi="Times New Roman"/>
                <w:b w:val="0"/>
                <w:i/>
                <w:sz w:val="18"/>
                <w:szCs w:val="18"/>
                <w:lang w:eastAsia="zh-CN"/>
              </w:rPr>
              <w:t>Ramlibacter</w:t>
            </w:r>
          </w:p>
        </w:tc>
        <w:tc>
          <w:tcPr>
            <w:tcW w:w="2088" w:type="dxa"/>
            <w:tcBorders>
              <w:top w:val="nil"/>
              <w:left w:val="nil"/>
              <w:bottom w:val="nil"/>
              <w:right w:val="nil"/>
              <w:insideH w:val="nil"/>
              <w:insideV w:val="nil"/>
            </w:tcBorders>
          </w:tcPr>
          <w:p w14:paraId="17440131">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262BDFEF">
            <w:pPr>
              <w:jc w:val="center"/>
              <w:rPr>
                <w:sz w:val="18"/>
                <w:szCs w:val="18"/>
              </w:rPr>
            </w:pPr>
            <w:r>
              <w:rPr>
                <w:rFonts w:ascii="Times New Roman" w:hAnsi="Times New Roman"/>
                <w:b w:val="0"/>
                <w:sz w:val="18"/>
                <w:szCs w:val="18"/>
              </w:rPr>
              <w:t>0.543</w:t>
            </w:r>
          </w:p>
        </w:tc>
        <w:tc>
          <w:tcPr>
            <w:tcW w:w="1512" w:type="dxa"/>
            <w:tcBorders>
              <w:top w:val="nil"/>
              <w:left w:val="nil"/>
              <w:bottom w:val="nil"/>
              <w:right w:val="nil"/>
              <w:insideH w:val="nil"/>
              <w:insideV w:val="nil"/>
            </w:tcBorders>
          </w:tcPr>
          <w:p w14:paraId="132FAD69">
            <w:pPr>
              <w:jc w:val="center"/>
              <w:rPr>
                <w:sz w:val="18"/>
                <w:szCs w:val="18"/>
              </w:rPr>
            </w:pPr>
            <w:r>
              <w:rPr>
                <w:rFonts w:ascii="Times New Roman" w:hAnsi="Times New Roman"/>
                <w:b w:val="0"/>
                <w:sz w:val="18"/>
                <w:szCs w:val="18"/>
              </w:rPr>
              <w:t>0.0365</w:t>
            </w:r>
          </w:p>
        </w:tc>
        <w:tc>
          <w:tcPr>
            <w:tcW w:w="1655" w:type="dxa"/>
            <w:tcBorders>
              <w:top w:val="nil"/>
              <w:left w:val="nil"/>
              <w:bottom w:val="nil"/>
              <w:right w:val="nil"/>
              <w:insideH w:val="nil"/>
              <w:insideV w:val="nil"/>
            </w:tcBorders>
          </w:tcPr>
          <w:p w14:paraId="2F7FC61E">
            <w:pPr>
              <w:jc w:val="center"/>
              <w:rPr>
                <w:sz w:val="18"/>
                <w:szCs w:val="18"/>
              </w:rPr>
            </w:pPr>
            <w:r>
              <w:rPr>
                <w:rFonts w:ascii="Times New Roman" w:hAnsi="Times New Roman"/>
                <w:b w:val="0"/>
                <w:sz w:val="18"/>
                <w:szCs w:val="18"/>
              </w:rPr>
              <w:t>0.2888</w:t>
            </w:r>
          </w:p>
        </w:tc>
        <w:tc>
          <w:tcPr>
            <w:tcW w:w="1512" w:type="dxa"/>
            <w:tcBorders>
              <w:top w:val="nil"/>
              <w:left w:val="nil"/>
              <w:bottom w:val="nil"/>
              <w:right w:val="nil"/>
              <w:insideH w:val="nil"/>
              <w:insideV w:val="nil"/>
            </w:tcBorders>
          </w:tcPr>
          <w:p w14:paraId="3E4DB196">
            <w:pPr>
              <w:jc w:val="center"/>
              <w:rPr>
                <w:sz w:val="18"/>
                <w:szCs w:val="18"/>
              </w:rPr>
            </w:pPr>
            <w:r>
              <w:rPr>
                <w:rFonts w:ascii="Times New Roman" w:hAnsi="Times New Roman"/>
                <w:b w:val="0"/>
                <w:sz w:val="18"/>
                <w:szCs w:val="18"/>
              </w:rPr>
              <w:t>ns</w:t>
            </w:r>
          </w:p>
        </w:tc>
      </w:tr>
      <w:tr w14:paraId="2B0F0122">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21DC3399">
            <w:pPr>
              <w:jc w:val="center"/>
              <w:rPr>
                <w:rFonts w:hint="eastAsia" w:eastAsiaTheme="minorEastAsia"/>
                <w:sz w:val="18"/>
                <w:szCs w:val="18"/>
                <w:lang w:eastAsia="zh-CN"/>
              </w:rPr>
            </w:pPr>
            <w:r>
              <w:rPr>
                <w:rFonts w:hint="eastAsia" w:ascii="Times New Roman" w:hAnsi="Times New Roman"/>
                <w:b w:val="0"/>
                <w:sz w:val="18"/>
                <w:szCs w:val="18"/>
                <w:lang w:eastAsia="zh-CN"/>
              </w:rPr>
              <w:t>S-DHA</w:t>
            </w:r>
          </w:p>
        </w:tc>
        <w:tc>
          <w:tcPr>
            <w:tcW w:w="2088" w:type="dxa"/>
            <w:tcBorders>
              <w:top w:val="nil"/>
              <w:left w:val="nil"/>
              <w:bottom w:val="nil"/>
              <w:right w:val="nil"/>
              <w:insideH w:val="nil"/>
              <w:insideV w:val="nil"/>
            </w:tcBorders>
          </w:tcPr>
          <w:p w14:paraId="3994EAB1">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6FB7FD9F">
            <w:pPr>
              <w:jc w:val="center"/>
              <w:rPr>
                <w:rFonts w:hint="eastAsia" w:eastAsiaTheme="minorEastAsia"/>
                <w:sz w:val="18"/>
                <w:szCs w:val="18"/>
                <w:lang w:eastAsia="zh-CN"/>
              </w:rPr>
            </w:pPr>
            <w:r>
              <w:rPr>
                <w:rFonts w:hint="eastAsia" w:ascii="Times New Roman" w:hAnsi="Times New Roman"/>
                <w:b w:val="0"/>
                <w:i/>
                <w:sz w:val="18"/>
                <w:szCs w:val="18"/>
                <w:lang w:eastAsia="zh-CN"/>
              </w:rPr>
              <w:t>Arthrobacter</w:t>
            </w:r>
          </w:p>
        </w:tc>
        <w:tc>
          <w:tcPr>
            <w:tcW w:w="2088" w:type="dxa"/>
            <w:tcBorders>
              <w:top w:val="nil"/>
              <w:left w:val="nil"/>
              <w:bottom w:val="nil"/>
              <w:right w:val="nil"/>
              <w:insideH w:val="nil"/>
              <w:insideV w:val="nil"/>
            </w:tcBorders>
          </w:tcPr>
          <w:p w14:paraId="206D5B6F">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350EF440">
            <w:pPr>
              <w:jc w:val="center"/>
              <w:rPr>
                <w:sz w:val="18"/>
                <w:szCs w:val="18"/>
              </w:rPr>
            </w:pPr>
            <w:r>
              <w:rPr>
                <w:rFonts w:ascii="Times New Roman" w:hAnsi="Times New Roman"/>
                <w:b w:val="0"/>
                <w:sz w:val="18"/>
                <w:szCs w:val="18"/>
              </w:rPr>
              <w:t>0.539</w:t>
            </w:r>
          </w:p>
        </w:tc>
        <w:tc>
          <w:tcPr>
            <w:tcW w:w="1512" w:type="dxa"/>
            <w:tcBorders>
              <w:top w:val="nil"/>
              <w:left w:val="nil"/>
              <w:bottom w:val="nil"/>
              <w:right w:val="nil"/>
              <w:insideH w:val="nil"/>
              <w:insideV w:val="nil"/>
            </w:tcBorders>
          </w:tcPr>
          <w:p w14:paraId="6731179A">
            <w:pPr>
              <w:jc w:val="center"/>
              <w:rPr>
                <w:sz w:val="18"/>
                <w:szCs w:val="18"/>
              </w:rPr>
            </w:pPr>
            <w:r>
              <w:rPr>
                <w:rFonts w:ascii="Times New Roman" w:hAnsi="Times New Roman"/>
                <w:b w:val="0"/>
                <w:sz w:val="18"/>
                <w:szCs w:val="18"/>
              </w:rPr>
              <w:t>0.0380</w:t>
            </w:r>
          </w:p>
        </w:tc>
        <w:tc>
          <w:tcPr>
            <w:tcW w:w="1655" w:type="dxa"/>
            <w:tcBorders>
              <w:top w:val="nil"/>
              <w:left w:val="nil"/>
              <w:bottom w:val="nil"/>
              <w:right w:val="nil"/>
              <w:insideH w:val="nil"/>
              <w:insideV w:val="nil"/>
            </w:tcBorders>
          </w:tcPr>
          <w:p w14:paraId="10B66E31">
            <w:pPr>
              <w:jc w:val="center"/>
              <w:rPr>
                <w:sz w:val="18"/>
                <w:szCs w:val="18"/>
              </w:rPr>
            </w:pPr>
            <w:r>
              <w:rPr>
                <w:rFonts w:ascii="Times New Roman" w:hAnsi="Times New Roman"/>
                <w:b w:val="0"/>
                <w:sz w:val="18"/>
                <w:szCs w:val="18"/>
              </w:rPr>
              <w:t>0.2888</w:t>
            </w:r>
          </w:p>
        </w:tc>
        <w:tc>
          <w:tcPr>
            <w:tcW w:w="1512" w:type="dxa"/>
            <w:tcBorders>
              <w:top w:val="nil"/>
              <w:left w:val="nil"/>
              <w:bottom w:val="nil"/>
              <w:right w:val="nil"/>
              <w:insideH w:val="nil"/>
              <w:insideV w:val="nil"/>
            </w:tcBorders>
          </w:tcPr>
          <w:p w14:paraId="765641F4">
            <w:pPr>
              <w:jc w:val="center"/>
              <w:rPr>
                <w:sz w:val="18"/>
                <w:szCs w:val="18"/>
              </w:rPr>
            </w:pPr>
            <w:r>
              <w:rPr>
                <w:rFonts w:ascii="Times New Roman" w:hAnsi="Times New Roman"/>
                <w:b w:val="0"/>
                <w:sz w:val="18"/>
                <w:szCs w:val="18"/>
              </w:rPr>
              <w:t>ns</w:t>
            </w:r>
          </w:p>
        </w:tc>
      </w:tr>
      <w:tr w14:paraId="0B1AA79E">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3B80BD28">
            <w:pPr>
              <w:jc w:val="center"/>
              <w:rPr>
                <w:rFonts w:hint="eastAsia" w:eastAsiaTheme="minorEastAsia"/>
                <w:sz w:val="18"/>
                <w:szCs w:val="18"/>
                <w:lang w:eastAsia="zh-CN"/>
              </w:rPr>
            </w:pPr>
            <w:r>
              <w:rPr>
                <w:rFonts w:hint="eastAsia" w:ascii="Times New Roman" w:hAnsi="Times New Roman"/>
                <w:b w:val="0"/>
                <w:i w:val="0"/>
                <w:sz w:val="18"/>
                <w:szCs w:val="18"/>
                <w:lang w:eastAsia="zh-CN"/>
              </w:rPr>
              <w:t>S-ACP</w:t>
            </w:r>
          </w:p>
        </w:tc>
        <w:tc>
          <w:tcPr>
            <w:tcW w:w="2088" w:type="dxa"/>
            <w:tcBorders>
              <w:top w:val="nil"/>
              <w:left w:val="nil"/>
              <w:bottom w:val="nil"/>
              <w:right w:val="nil"/>
              <w:insideH w:val="nil"/>
              <w:insideV w:val="nil"/>
            </w:tcBorders>
          </w:tcPr>
          <w:p w14:paraId="3C6A34A2">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68971C16">
            <w:pPr>
              <w:jc w:val="center"/>
              <w:rPr>
                <w:rFonts w:hint="eastAsia" w:eastAsiaTheme="minorEastAsia"/>
                <w:sz w:val="18"/>
                <w:szCs w:val="18"/>
                <w:lang w:eastAsia="zh-CN"/>
              </w:rPr>
            </w:pPr>
            <w:r>
              <w:rPr>
                <w:rFonts w:hint="eastAsia" w:ascii="Times New Roman" w:hAnsi="Times New Roman"/>
                <w:b w:val="0"/>
                <w:i/>
                <w:sz w:val="18"/>
                <w:szCs w:val="18"/>
                <w:lang w:eastAsia="zh-CN"/>
              </w:rPr>
              <w:t>appA</w:t>
            </w:r>
          </w:p>
        </w:tc>
        <w:tc>
          <w:tcPr>
            <w:tcW w:w="2088" w:type="dxa"/>
            <w:tcBorders>
              <w:top w:val="nil"/>
              <w:left w:val="nil"/>
              <w:bottom w:val="nil"/>
              <w:right w:val="nil"/>
              <w:insideH w:val="nil"/>
              <w:insideV w:val="nil"/>
            </w:tcBorders>
          </w:tcPr>
          <w:p w14:paraId="3477F64B">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0E1A11F5">
            <w:pPr>
              <w:jc w:val="center"/>
              <w:rPr>
                <w:sz w:val="18"/>
                <w:szCs w:val="18"/>
              </w:rPr>
            </w:pPr>
            <w:r>
              <w:rPr>
                <w:rFonts w:ascii="Times New Roman" w:hAnsi="Times New Roman"/>
                <w:b w:val="0"/>
                <w:sz w:val="18"/>
                <w:szCs w:val="18"/>
              </w:rPr>
              <w:t>0.539</w:t>
            </w:r>
          </w:p>
        </w:tc>
        <w:tc>
          <w:tcPr>
            <w:tcW w:w="1512" w:type="dxa"/>
            <w:tcBorders>
              <w:top w:val="nil"/>
              <w:left w:val="nil"/>
              <w:bottom w:val="nil"/>
              <w:right w:val="nil"/>
              <w:insideH w:val="nil"/>
              <w:insideV w:val="nil"/>
            </w:tcBorders>
          </w:tcPr>
          <w:p w14:paraId="479C111F">
            <w:pPr>
              <w:jc w:val="center"/>
              <w:rPr>
                <w:sz w:val="18"/>
                <w:szCs w:val="18"/>
              </w:rPr>
            </w:pPr>
            <w:r>
              <w:rPr>
                <w:rFonts w:ascii="Times New Roman" w:hAnsi="Times New Roman"/>
                <w:b w:val="0"/>
                <w:sz w:val="18"/>
                <w:szCs w:val="18"/>
              </w:rPr>
              <w:t>0.0380</w:t>
            </w:r>
          </w:p>
        </w:tc>
        <w:tc>
          <w:tcPr>
            <w:tcW w:w="1655" w:type="dxa"/>
            <w:tcBorders>
              <w:top w:val="nil"/>
              <w:left w:val="nil"/>
              <w:bottom w:val="nil"/>
              <w:right w:val="nil"/>
              <w:insideH w:val="nil"/>
              <w:insideV w:val="nil"/>
            </w:tcBorders>
          </w:tcPr>
          <w:p w14:paraId="1BB4D1B4">
            <w:pPr>
              <w:jc w:val="center"/>
              <w:rPr>
                <w:sz w:val="18"/>
                <w:szCs w:val="18"/>
              </w:rPr>
            </w:pPr>
            <w:r>
              <w:rPr>
                <w:rFonts w:ascii="Times New Roman" w:hAnsi="Times New Roman"/>
                <w:b w:val="0"/>
                <w:sz w:val="18"/>
                <w:szCs w:val="18"/>
              </w:rPr>
              <w:t>0.2888</w:t>
            </w:r>
          </w:p>
        </w:tc>
        <w:tc>
          <w:tcPr>
            <w:tcW w:w="1512" w:type="dxa"/>
            <w:tcBorders>
              <w:top w:val="nil"/>
              <w:left w:val="nil"/>
              <w:bottom w:val="nil"/>
              <w:right w:val="nil"/>
              <w:insideH w:val="nil"/>
              <w:insideV w:val="nil"/>
            </w:tcBorders>
          </w:tcPr>
          <w:p w14:paraId="555FC356">
            <w:pPr>
              <w:jc w:val="center"/>
              <w:rPr>
                <w:sz w:val="18"/>
                <w:szCs w:val="18"/>
              </w:rPr>
            </w:pPr>
            <w:r>
              <w:rPr>
                <w:rFonts w:ascii="Times New Roman" w:hAnsi="Times New Roman"/>
                <w:b w:val="0"/>
                <w:sz w:val="18"/>
                <w:szCs w:val="18"/>
              </w:rPr>
              <w:t>ns</w:t>
            </w:r>
          </w:p>
        </w:tc>
      </w:tr>
      <w:tr w14:paraId="4ECA88A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6B8E6C18">
            <w:pPr>
              <w:jc w:val="center"/>
              <w:rPr>
                <w:rFonts w:hint="eastAsia" w:eastAsiaTheme="minorEastAsia"/>
                <w:sz w:val="18"/>
                <w:szCs w:val="18"/>
                <w:lang w:eastAsia="zh-CN"/>
              </w:rPr>
            </w:pPr>
            <w:r>
              <w:rPr>
                <w:rFonts w:hint="eastAsia" w:ascii="Times New Roman" w:hAnsi="Times New Roman"/>
                <w:b w:val="0"/>
                <w:i/>
                <w:sz w:val="18"/>
                <w:szCs w:val="18"/>
                <w:lang w:eastAsia="zh-CN"/>
              </w:rPr>
              <w:t>Mesorhizobium</w:t>
            </w:r>
          </w:p>
        </w:tc>
        <w:tc>
          <w:tcPr>
            <w:tcW w:w="2088" w:type="dxa"/>
            <w:tcBorders>
              <w:top w:val="nil"/>
              <w:left w:val="nil"/>
              <w:bottom w:val="nil"/>
              <w:right w:val="nil"/>
              <w:insideH w:val="nil"/>
              <w:insideV w:val="nil"/>
            </w:tcBorders>
          </w:tcPr>
          <w:p w14:paraId="16E1FE46">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512" w:type="dxa"/>
            <w:tcBorders>
              <w:top w:val="nil"/>
              <w:left w:val="nil"/>
              <w:bottom w:val="nil"/>
              <w:right w:val="nil"/>
              <w:insideH w:val="nil"/>
              <w:insideV w:val="nil"/>
            </w:tcBorders>
          </w:tcPr>
          <w:p w14:paraId="0311FBFE">
            <w:pPr>
              <w:jc w:val="center"/>
              <w:rPr>
                <w:rFonts w:hint="eastAsia" w:eastAsiaTheme="minorEastAsia"/>
                <w:sz w:val="18"/>
                <w:szCs w:val="18"/>
                <w:lang w:eastAsia="zh-CN"/>
              </w:rPr>
            </w:pPr>
            <w:r>
              <w:rPr>
                <w:rFonts w:hint="eastAsia" w:ascii="Times New Roman" w:hAnsi="Times New Roman"/>
                <w:b w:val="0"/>
                <w:i/>
                <w:sz w:val="18"/>
                <w:szCs w:val="18"/>
                <w:lang w:eastAsia="zh-CN"/>
              </w:rPr>
              <w:t>napA</w:t>
            </w:r>
          </w:p>
        </w:tc>
        <w:tc>
          <w:tcPr>
            <w:tcW w:w="2088" w:type="dxa"/>
            <w:tcBorders>
              <w:top w:val="nil"/>
              <w:left w:val="nil"/>
              <w:bottom w:val="nil"/>
              <w:right w:val="nil"/>
              <w:insideH w:val="nil"/>
              <w:insideV w:val="nil"/>
            </w:tcBorders>
          </w:tcPr>
          <w:p w14:paraId="103592A1">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54B9AFC7">
            <w:pPr>
              <w:jc w:val="center"/>
              <w:rPr>
                <w:sz w:val="18"/>
                <w:szCs w:val="18"/>
              </w:rPr>
            </w:pPr>
            <w:r>
              <w:rPr>
                <w:rFonts w:ascii="Times New Roman" w:hAnsi="Times New Roman"/>
                <w:b w:val="0"/>
                <w:sz w:val="18"/>
                <w:szCs w:val="18"/>
              </w:rPr>
              <w:t>0.539</w:t>
            </w:r>
          </w:p>
        </w:tc>
        <w:tc>
          <w:tcPr>
            <w:tcW w:w="1512" w:type="dxa"/>
            <w:tcBorders>
              <w:top w:val="nil"/>
              <w:left w:val="nil"/>
              <w:bottom w:val="nil"/>
              <w:right w:val="nil"/>
              <w:insideH w:val="nil"/>
              <w:insideV w:val="nil"/>
            </w:tcBorders>
          </w:tcPr>
          <w:p w14:paraId="69EF6160">
            <w:pPr>
              <w:jc w:val="center"/>
              <w:rPr>
                <w:sz w:val="18"/>
                <w:szCs w:val="18"/>
              </w:rPr>
            </w:pPr>
            <w:r>
              <w:rPr>
                <w:rFonts w:ascii="Times New Roman" w:hAnsi="Times New Roman"/>
                <w:b w:val="0"/>
                <w:sz w:val="18"/>
                <w:szCs w:val="18"/>
              </w:rPr>
              <w:t>0.0380</w:t>
            </w:r>
          </w:p>
        </w:tc>
        <w:tc>
          <w:tcPr>
            <w:tcW w:w="1655" w:type="dxa"/>
            <w:tcBorders>
              <w:top w:val="nil"/>
              <w:left w:val="nil"/>
              <w:bottom w:val="nil"/>
              <w:right w:val="nil"/>
              <w:insideH w:val="nil"/>
              <w:insideV w:val="nil"/>
            </w:tcBorders>
          </w:tcPr>
          <w:p w14:paraId="68D6057C">
            <w:pPr>
              <w:jc w:val="center"/>
              <w:rPr>
                <w:sz w:val="18"/>
                <w:szCs w:val="18"/>
              </w:rPr>
            </w:pPr>
            <w:r>
              <w:rPr>
                <w:rFonts w:ascii="Times New Roman" w:hAnsi="Times New Roman"/>
                <w:b w:val="0"/>
                <w:sz w:val="18"/>
                <w:szCs w:val="18"/>
              </w:rPr>
              <w:t>0.2888</w:t>
            </w:r>
          </w:p>
        </w:tc>
        <w:tc>
          <w:tcPr>
            <w:tcW w:w="1512" w:type="dxa"/>
            <w:tcBorders>
              <w:top w:val="nil"/>
              <w:left w:val="nil"/>
              <w:bottom w:val="nil"/>
              <w:right w:val="nil"/>
              <w:insideH w:val="nil"/>
              <w:insideV w:val="nil"/>
            </w:tcBorders>
          </w:tcPr>
          <w:p w14:paraId="5697018B">
            <w:pPr>
              <w:jc w:val="center"/>
              <w:rPr>
                <w:sz w:val="18"/>
                <w:szCs w:val="18"/>
              </w:rPr>
            </w:pPr>
            <w:r>
              <w:rPr>
                <w:rFonts w:ascii="Times New Roman" w:hAnsi="Times New Roman"/>
                <w:b w:val="0"/>
                <w:sz w:val="18"/>
                <w:szCs w:val="18"/>
              </w:rPr>
              <w:t>ns</w:t>
            </w:r>
          </w:p>
        </w:tc>
      </w:tr>
      <w:tr w14:paraId="4EF3065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618C9189">
            <w:pPr>
              <w:jc w:val="center"/>
              <w:rPr>
                <w:sz w:val="18"/>
                <w:szCs w:val="18"/>
              </w:rPr>
            </w:pPr>
            <w:r>
              <w:rPr>
                <w:rFonts w:ascii="Times New Roman" w:hAnsi="Times New Roman"/>
                <w:b w:val="0"/>
                <w:sz w:val="18"/>
                <w:szCs w:val="18"/>
              </w:rPr>
              <w:t>NH</w:t>
            </w:r>
            <w:r>
              <w:rPr>
                <w:rFonts w:ascii="Times New Roman" w:hAnsi="Times New Roman"/>
                <w:b w:val="0"/>
                <w:sz w:val="18"/>
                <w:szCs w:val="18"/>
                <w:vertAlign w:val="subscript"/>
              </w:rPr>
              <w:t>4</w:t>
            </w:r>
            <w:r>
              <w:rPr>
                <w:rFonts w:hint="eastAsia" w:ascii="Times New Roman" w:hAnsi="Times New Roman"/>
                <w:b w:val="0"/>
                <w:sz w:val="18"/>
                <w:szCs w:val="18"/>
                <w:vertAlign w:val="superscript"/>
                <w:lang w:val="en-US" w:eastAsia="zh-CN"/>
              </w:rPr>
              <w:t>+</w:t>
            </w:r>
            <w:r>
              <w:rPr>
                <w:rFonts w:hint="eastAsia" w:ascii="Times New Roman" w:hAnsi="Times New Roman"/>
                <w:b w:val="0"/>
                <w:sz w:val="18"/>
                <w:szCs w:val="18"/>
                <w:vertAlign w:val="baseline"/>
                <w:lang w:val="en-US" w:eastAsia="zh-CN"/>
              </w:rPr>
              <w:t>-</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33049779">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39E47735">
            <w:pPr>
              <w:jc w:val="center"/>
              <w:rPr>
                <w:rFonts w:hint="eastAsia" w:eastAsiaTheme="minorEastAsia"/>
                <w:sz w:val="18"/>
                <w:szCs w:val="18"/>
                <w:lang w:eastAsia="zh-CN"/>
              </w:rPr>
            </w:pPr>
            <w:r>
              <w:rPr>
                <w:rFonts w:hint="eastAsia" w:ascii="Times New Roman" w:hAnsi="Times New Roman"/>
                <w:b w:val="0"/>
                <w:i/>
                <w:sz w:val="18"/>
                <w:szCs w:val="18"/>
                <w:lang w:eastAsia="zh-CN"/>
              </w:rPr>
              <w:t>bglB</w:t>
            </w:r>
          </w:p>
        </w:tc>
        <w:tc>
          <w:tcPr>
            <w:tcW w:w="2088" w:type="dxa"/>
            <w:tcBorders>
              <w:top w:val="nil"/>
              <w:left w:val="nil"/>
              <w:bottom w:val="nil"/>
              <w:right w:val="nil"/>
              <w:insideH w:val="nil"/>
              <w:insideV w:val="nil"/>
            </w:tcBorders>
          </w:tcPr>
          <w:p w14:paraId="3AC98BAE">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6CE5B156">
            <w:pPr>
              <w:jc w:val="center"/>
              <w:rPr>
                <w:sz w:val="18"/>
                <w:szCs w:val="18"/>
              </w:rPr>
            </w:pPr>
            <w:r>
              <w:rPr>
                <w:rFonts w:ascii="Times New Roman" w:hAnsi="Times New Roman"/>
                <w:b w:val="0"/>
                <w:sz w:val="18"/>
                <w:szCs w:val="18"/>
              </w:rPr>
              <w:t>-0.539</w:t>
            </w:r>
          </w:p>
        </w:tc>
        <w:tc>
          <w:tcPr>
            <w:tcW w:w="1512" w:type="dxa"/>
            <w:tcBorders>
              <w:top w:val="nil"/>
              <w:left w:val="nil"/>
              <w:bottom w:val="nil"/>
              <w:right w:val="nil"/>
              <w:insideH w:val="nil"/>
              <w:insideV w:val="nil"/>
            </w:tcBorders>
          </w:tcPr>
          <w:p w14:paraId="5EE6BC44">
            <w:pPr>
              <w:jc w:val="center"/>
              <w:rPr>
                <w:sz w:val="18"/>
                <w:szCs w:val="18"/>
              </w:rPr>
            </w:pPr>
            <w:r>
              <w:rPr>
                <w:rFonts w:ascii="Times New Roman" w:hAnsi="Times New Roman"/>
                <w:b w:val="0"/>
                <w:sz w:val="18"/>
                <w:szCs w:val="18"/>
              </w:rPr>
              <w:t>0.0380</w:t>
            </w:r>
          </w:p>
        </w:tc>
        <w:tc>
          <w:tcPr>
            <w:tcW w:w="1655" w:type="dxa"/>
            <w:tcBorders>
              <w:top w:val="nil"/>
              <w:left w:val="nil"/>
              <w:bottom w:val="nil"/>
              <w:right w:val="nil"/>
              <w:insideH w:val="nil"/>
              <w:insideV w:val="nil"/>
            </w:tcBorders>
          </w:tcPr>
          <w:p w14:paraId="5F07BDA4">
            <w:pPr>
              <w:jc w:val="center"/>
              <w:rPr>
                <w:sz w:val="18"/>
                <w:szCs w:val="18"/>
              </w:rPr>
            </w:pPr>
            <w:r>
              <w:rPr>
                <w:rFonts w:ascii="Times New Roman" w:hAnsi="Times New Roman"/>
                <w:b w:val="0"/>
                <w:sz w:val="18"/>
                <w:szCs w:val="18"/>
              </w:rPr>
              <w:t>0.2888</w:t>
            </w:r>
          </w:p>
        </w:tc>
        <w:tc>
          <w:tcPr>
            <w:tcW w:w="1512" w:type="dxa"/>
            <w:tcBorders>
              <w:top w:val="nil"/>
              <w:left w:val="nil"/>
              <w:bottom w:val="nil"/>
              <w:right w:val="nil"/>
              <w:insideH w:val="nil"/>
              <w:insideV w:val="nil"/>
            </w:tcBorders>
          </w:tcPr>
          <w:p w14:paraId="47CFD708">
            <w:pPr>
              <w:jc w:val="center"/>
              <w:rPr>
                <w:sz w:val="18"/>
                <w:szCs w:val="18"/>
              </w:rPr>
            </w:pPr>
            <w:r>
              <w:rPr>
                <w:rFonts w:ascii="Times New Roman" w:hAnsi="Times New Roman"/>
                <w:b w:val="0"/>
                <w:sz w:val="18"/>
                <w:szCs w:val="18"/>
              </w:rPr>
              <w:t>ns</w:t>
            </w:r>
          </w:p>
        </w:tc>
      </w:tr>
      <w:tr w14:paraId="4D460B2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3B8E7F6D">
            <w:pPr>
              <w:jc w:val="center"/>
              <w:rPr>
                <w:sz w:val="18"/>
                <w:szCs w:val="18"/>
              </w:rPr>
            </w:pPr>
            <w:r>
              <w:rPr>
                <w:rFonts w:ascii="Times New Roman" w:hAnsi="Times New Roman"/>
                <w:b w:val="0"/>
                <w:sz w:val="18"/>
                <w:szCs w:val="18"/>
              </w:rPr>
              <w:t>NH</w:t>
            </w:r>
            <w:r>
              <w:rPr>
                <w:rFonts w:ascii="Times New Roman" w:hAnsi="Times New Roman"/>
                <w:b w:val="0"/>
                <w:sz w:val="18"/>
                <w:szCs w:val="18"/>
                <w:vertAlign w:val="subscript"/>
              </w:rPr>
              <w:t>4</w:t>
            </w:r>
            <w:r>
              <w:rPr>
                <w:rFonts w:hint="eastAsia" w:ascii="Times New Roman" w:hAnsi="Times New Roman"/>
                <w:b w:val="0"/>
                <w:sz w:val="18"/>
                <w:szCs w:val="18"/>
                <w:vertAlign w:val="superscript"/>
                <w:lang w:val="en-US" w:eastAsia="zh-CN"/>
              </w:rPr>
              <w:t>+</w:t>
            </w:r>
            <w:r>
              <w:rPr>
                <w:rFonts w:hint="eastAsia" w:ascii="Times New Roman" w:hAnsi="Times New Roman"/>
                <w:b w:val="0"/>
                <w:sz w:val="18"/>
                <w:szCs w:val="18"/>
                <w:vertAlign w:val="baseline"/>
                <w:lang w:val="en-US" w:eastAsia="zh-CN"/>
              </w:rPr>
              <w:t>-</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54CBF290">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4A03F689">
            <w:pPr>
              <w:jc w:val="center"/>
              <w:rPr>
                <w:rFonts w:hint="eastAsia" w:eastAsiaTheme="minorEastAsia"/>
                <w:sz w:val="18"/>
                <w:szCs w:val="18"/>
                <w:lang w:eastAsia="zh-CN"/>
              </w:rPr>
            </w:pPr>
            <w:r>
              <w:rPr>
                <w:rFonts w:hint="eastAsia" w:ascii="Times New Roman" w:hAnsi="Times New Roman"/>
                <w:b w:val="0"/>
                <w:i/>
                <w:sz w:val="18"/>
                <w:szCs w:val="18"/>
                <w:lang w:eastAsia="zh-CN"/>
              </w:rPr>
              <w:t>Mesorhizobium</w:t>
            </w:r>
          </w:p>
        </w:tc>
        <w:tc>
          <w:tcPr>
            <w:tcW w:w="2088" w:type="dxa"/>
            <w:tcBorders>
              <w:top w:val="nil"/>
              <w:left w:val="nil"/>
              <w:bottom w:val="nil"/>
              <w:right w:val="nil"/>
              <w:insideH w:val="nil"/>
              <w:insideV w:val="nil"/>
            </w:tcBorders>
          </w:tcPr>
          <w:p w14:paraId="00FEC8D6">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0F76A033">
            <w:pPr>
              <w:jc w:val="center"/>
              <w:rPr>
                <w:sz w:val="18"/>
                <w:szCs w:val="18"/>
              </w:rPr>
            </w:pPr>
            <w:r>
              <w:rPr>
                <w:rFonts w:ascii="Times New Roman" w:hAnsi="Times New Roman"/>
                <w:b w:val="0"/>
                <w:sz w:val="18"/>
                <w:szCs w:val="18"/>
              </w:rPr>
              <w:t>0.532</w:t>
            </w:r>
          </w:p>
        </w:tc>
        <w:tc>
          <w:tcPr>
            <w:tcW w:w="1512" w:type="dxa"/>
            <w:tcBorders>
              <w:top w:val="nil"/>
              <w:left w:val="nil"/>
              <w:bottom w:val="nil"/>
              <w:right w:val="nil"/>
              <w:insideH w:val="nil"/>
              <w:insideV w:val="nil"/>
            </w:tcBorders>
          </w:tcPr>
          <w:p w14:paraId="3AC7CE1F">
            <w:pPr>
              <w:jc w:val="center"/>
              <w:rPr>
                <w:sz w:val="18"/>
                <w:szCs w:val="18"/>
              </w:rPr>
            </w:pPr>
            <w:r>
              <w:rPr>
                <w:rFonts w:ascii="Times New Roman" w:hAnsi="Times New Roman"/>
                <w:b w:val="0"/>
                <w:sz w:val="18"/>
                <w:szCs w:val="18"/>
              </w:rPr>
              <w:t>0.0412</w:t>
            </w:r>
          </w:p>
        </w:tc>
        <w:tc>
          <w:tcPr>
            <w:tcW w:w="1655" w:type="dxa"/>
            <w:tcBorders>
              <w:top w:val="nil"/>
              <w:left w:val="nil"/>
              <w:bottom w:val="nil"/>
              <w:right w:val="nil"/>
              <w:insideH w:val="nil"/>
              <w:insideV w:val="nil"/>
            </w:tcBorders>
          </w:tcPr>
          <w:p w14:paraId="3E55EF83">
            <w:pPr>
              <w:jc w:val="center"/>
              <w:rPr>
                <w:sz w:val="18"/>
                <w:szCs w:val="18"/>
              </w:rPr>
            </w:pPr>
            <w:r>
              <w:rPr>
                <w:rFonts w:ascii="Times New Roman" w:hAnsi="Times New Roman"/>
                <w:b w:val="0"/>
                <w:sz w:val="18"/>
                <w:szCs w:val="18"/>
              </w:rPr>
              <w:t>0.2996</w:t>
            </w:r>
          </w:p>
        </w:tc>
        <w:tc>
          <w:tcPr>
            <w:tcW w:w="1512" w:type="dxa"/>
            <w:tcBorders>
              <w:top w:val="nil"/>
              <w:left w:val="nil"/>
              <w:bottom w:val="nil"/>
              <w:right w:val="nil"/>
              <w:insideH w:val="nil"/>
              <w:insideV w:val="nil"/>
            </w:tcBorders>
          </w:tcPr>
          <w:p w14:paraId="4827FC7C">
            <w:pPr>
              <w:jc w:val="center"/>
              <w:rPr>
                <w:sz w:val="18"/>
                <w:szCs w:val="18"/>
              </w:rPr>
            </w:pPr>
            <w:r>
              <w:rPr>
                <w:rFonts w:ascii="Times New Roman" w:hAnsi="Times New Roman"/>
                <w:b w:val="0"/>
                <w:sz w:val="18"/>
                <w:szCs w:val="18"/>
              </w:rPr>
              <w:t>ns</w:t>
            </w:r>
          </w:p>
        </w:tc>
      </w:tr>
      <w:tr w14:paraId="4370E8E9">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06305147">
            <w:pPr>
              <w:jc w:val="center"/>
              <w:rPr>
                <w:sz w:val="18"/>
                <w:szCs w:val="18"/>
              </w:rPr>
            </w:pPr>
            <w:r>
              <w:rPr>
                <w:rFonts w:ascii="Times New Roman" w:hAnsi="Times New Roman"/>
                <w:b w:val="0"/>
                <w:sz w:val="18"/>
                <w:szCs w:val="18"/>
              </w:rPr>
              <w:t>SOM</w:t>
            </w:r>
          </w:p>
        </w:tc>
        <w:tc>
          <w:tcPr>
            <w:tcW w:w="2088" w:type="dxa"/>
            <w:tcBorders>
              <w:top w:val="nil"/>
              <w:left w:val="nil"/>
              <w:bottom w:val="nil"/>
              <w:right w:val="nil"/>
              <w:insideH w:val="nil"/>
              <w:insideV w:val="nil"/>
            </w:tcBorders>
          </w:tcPr>
          <w:p w14:paraId="3B79DF30">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02779E03">
            <w:pPr>
              <w:jc w:val="center"/>
              <w:rPr>
                <w:rFonts w:hint="eastAsia" w:eastAsiaTheme="minorEastAsia"/>
                <w:sz w:val="18"/>
                <w:szCs w:val="18"/>
                <w:lang w:eastAsia="zh-CN"/>
              </w:rPr>
            </w:pPr>
            <w:r>
              <w:rPr>
                <w:rFonts w:hint="eastAsia" w:ascii="Times New Roman" w:hAnsi="Times New Roman"/>
                <w:b w:val="0"/>
                <w:i w:val="0"/>
                <w:sz w:val="18"/>
                <w:szCs w:val="18"/>
                <w:lang w:eastAsia="zh-CN"/>
              </w:rPr>
              <w:t>S-UE</w:t>
            </w:r>
          </w:p>
        </w:tc>
        <w:tc>
          <w:tcPr>
            <w:tcW w:w="2088" w:type="dxa"/>
            <w:tcBorders>
              <w:top w:val="nil"/>
              <w:left w:val="nil"/>
              <w:bottom w:val="nil"/>
              <w:right w:val="nil"/>
              <w:insideH w:val="nil"/>
              <w:insideV w:val="nil"/>
            </w:tcBorders>
          </w:tcPr>
          <w:p w14:paraId="1FC7AD1D">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3AB77FFC">
            <w:pPr>
              <w:jc w:val="center"/>
              <w:rPr>
                <w:sz w:val="18"/>
                <w:szCs w:val="18"/>
              </w:rPr>
            </w:pPr>
            <w:r>
              <w:rPr>
                <w:rFonts w:ascii="Times New Roman" w:hAnsi="Times New Roman"/>
                <w:b w:val="0"/>
                <w:sz w:val="18"/>
                <w:szCs w:val="18"/>
              </w:rPr>
              <w:t>0.530</w:t>
            </w:r>
          </w:p>
        </w:tc>
        <w:tc>
          <w:tcPr>
            <w:tcW w:w="1512" w:type="dxa"/>
            <w:tcBorders>
              <w:top w:val="nil"/>
              <w:left w:val="nil"/>
              <w:bottom w:val="nil"/>
              <w:right w:val="nil"/>
              <w:insideH w:val="nil"/>
              <w:insideV w:val="nil"/>
            </w:tcBorders>
          </w:tcPr>
          <w:p w14:paraId="7BB6B857">
            <w:pPr>
              <w:jc w:val="center"/>
              <w:rPr>
                <w:sz w:val="18"/>
                <w:szCs w:val="18"/>
              </w:rPr>
            </w:pPr>
            <w:r>
              <w:rPr>
                <w:rFonts w:ascii="Times New Roman" w:hAnsi="Times New Roman"/>
                <w:b w:val="0"/>
                <w:sz w:val="18"/>
                <w:szCs w:val="18"/>
              </w:rPr>
              <w:t>0.0424</w:t>
            </w:r>
          </w:p>
        </w:tc>
        <w:tc>
          <w:tcPr>
            <w:tcW w:w="1655" w:type="dxa"/>
            <w:tcBorders>
              <w:top w:val="nil"/>
              <w:left w:val="nil"/>
              <w:bottom w:val="nil"/>
              <w:right w:val="nil"/>
              <w:insideH w:val="nil"/>
              <w:insideV w:val="nil"/>
            </w:tcBorders>
          </w:tcPr>
          <w:p w14:paraId="2621C5C6">
            <w:pPr>
              <w:jc w:val="center"/>
              <w:rPr>
                <w:sz w:val="18"/>
                <w:szCs w:val="18"/>
              </w:rPr>
            </w:pPr>
            <w:r>
              <w:rPr>
                <w:rFonts w:ascii="Times New Roman" w:hAnsi="Times New Roman"/>
                <w:b w:val="0"/>
                <w:sz w:val="18"/>
                <w:szCs w:val="18"/>
              </w:rPr>
              <w:t>0.2996</w:t>
            </w:r>
          </w:p>
        </w:tc>
        <w:tc>
          <w:tcPr>
            <w:tcW w:w="1512" w:type="dxa"/>
            <w:tcBorders>
              <w:top w:val="nil"/>
              <w:left w:val="nil"/>
              <w:bottom w:val="nil"/>
              <w:right w:val="nil"/>
              <w:insideH w:val="nil"/>
              <w:insideV w:val="nil"/>
            </w:tcBorders>
          </w:tcPr>
          <w:p w14:paraId="35411916">
            <w:pPr>
              <w:jc w:val="center"/>
              <w:rPr>
                <w:sz w:val="18"/>
                <w:szCs w:val="18"/>
              </w:rPr>
            </w:pPr>
            <w:r>
              <w:rPr>
                <w:rFonts w:ascii="Times New Roman" w:hAnsi="Times New Roman"/>
                <w:b w:val="0"/>
                <w:sz w:val="18"/>
                <w:szCs w:val="18"/>
              </w:rPr>
              <w:t>ns</w:t>
            </w:r>
          </w:p>
        </w:tc>
      </w:tr>
      <w:tr w14:paraId="6B9AB2B5">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2EFA92C0">
            <w:pPr>
              <w:jc w:val="center"/>
              <w:rPr>
                <w:rFonts w:hint="eastAsia" w:eastAsiaTheme="minorEastAsia"/>
                <w:sz w:val="18"/>
                <w:szCs w:val="18"/>
                <w:lang w:eastAsia="zh-CN"/>
              </w:rPr>
            </w:pPr>
            <w:r>
              <w:rPr>
                <w:rFonts w:hint="eastAsia" w:ascii="Times New Roman" w:hAnsi="Times New Roman"/>
                <w:b w:val="0"/>
                <w:i w:val="0"/>
                <w:sz w:val="18"/>
                <w:szCs w:val="18"/>
                <w:lang w:eastAsia="zh-CN"/>
              </w:rPr>
              <w:t>S-NR</w:t>
            </w:r>
          </w:p>
        </w:tc>
        <w:tc>
          <w:tcPr>
            <w:tcW w:w="2088" w:type="dxa"/>
            <w:tcBorders>
              <w:top w:val="nil"/>
              <w:left w:val="nil"/>
              <w:bottom w:val="nil"/>
              <w:right w:val="nil"/>
              <w:insideH w:val="nil"/>
              <w:insideV w:val="nil"/>
            </w:tcBorders>
          </w:tcPr>
          <w:p w14:paraId="25AE996B">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4001527D">
            <w:pPr>
              <w:jc w:val="center"/>
              <w:rPr>
                <w:rFonts w:hint="eastAsia" w:eastAsiaTheme="minorEastAsia"/>
                <w:sz w:val="18"/>
                <w:szCs w:val="18"/>
                <w:lang w:eastAsia="zh-CN"/>
              </w:rPr>
            </w:pPr>
            <w:r>
              <w:rPr>
                <w:rFonts w:hint="eastAsia" w:ascii="Times New Roman" w:hAnsi="Times New Roman"/>
                <w:b w:val="0"/>
                <w:i/>
                <w:sz w:val="18"/>
                <w:szCs w:val="18"/>
                <w:lang w:eastAsia="zh-CN"/>
              </w:rPr>
              <w:t>bglB</w:t>
            </w:r>
          </w:p>
        </w:tc>
        <w:tc>
          <w:tcPr>
            <w:tcW w:w="2088" w:type="dxa"/>
            <w:tcBorders>
              <w:top w:val="nil"/>
              <w:left w:val="nil"/>
              <w:bottom w:val="nil"/>
              <w:right w:val="nil"/>
              <w:insideH w:val="nil"/>
              <w:insideV w:val="nil"/>
            </w:tcBorders>
          </w:tcPr>
          <w:p w14:paraId="1C8673D5">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0A5A3697">
            <w:pPr>
              <w:jc w:val="center"/>
              <w:rPr>
                <w:sz w:val="18"/>
                <w:szCs w:val="18"/>
              </w:rPr>
            </w:pPr>
            <w:r>
              <w:rPr>
                <w:rFonts w:ascii="Times New Roman" w:hAnsi="Times New Roman"/>
                <w:b w:val="0"/>
                <w:sz w:val="18"/>
                <w:szCs w:val="18"/>
              </w:rPr>
              <w:t>-0.529</w:t>
            </w:r>
          </w:p>
        </w:tc>
        <w:tc>
          <w:tcPr>
            <w:tcW w:w="1512" w:type="dxa"/>
            <w:tcBorders>
              <w:top w:val="nil"/>
              <w:left w:val="nil"/>
              <w:bottom w:val="nil"/>
              <w:right w:val="nil"/>
              <w:insideH w:val="nil"/>
              <w:insideV w:val="nil"/>
            </w:tcBorders>
          </w:tcPr>
          <w:p w14:paraId="28D1E69B">
            <w:pPr>
              <w:jc w:val="center"/>
              <w:rPr>
                <w:sz w:val="18"/>
                <w:szCs w:val="18"/>
              </w:rPr>
            </w:pPr>
            <w:r>
              <w:rPr>
                <w:rFonts w:ascii="Times New Roman" w:hAnsi="Times New Roman"/>
                <w:b w:val="0"/>
                <w:sz w:val="18"/>
                <w:szCs w:val="18"/>
              </w:rPr>
              <w:t>0.0428</w:t>
            </w:r>
          </w:p>
        </w:tc>
        <w:tc>
          <w:tcPr>
            <w:tcW w:w="1655" w:type="dxa"/>
            <w:tcBorders>
              <w:top w:val="nil"/>
              <w:left w:val="nil"/>
              <w:bottom w:val="nil"/>
              <w:right w:val="nil"/>
              <w:insideH w:val="nil"/>
              <w:insideV w:val="nil"/>
            </w:tcBorders>
          </w:tcPr>
          <w:p w14:paraId="7D758F34">
            <w:pPr>
              <w:jc w:val="center"/>
              <w:rPr>
                <w:sz w:val="18"/>
                <w:szCs w:val="18"/>
              </w:rPr>
            </w:pPr>
            <w:r>
              <w:rPr>
                <w:rFonts w:ascii="Times New Roman" w:hAnsi="Times New Roman"/>
                <w:b w:val="0"/>
                <w:sz w:val="18"/>
                <w:szCs w:val="18"/>
              </w:rPr>
              <w:t>0.2996</w:t>
            </w:r>
          </w:p>
        </w:tc>
        <w:tc>
          <w:tcPr>
            <w:tcW w:w="1512" w:type="dxa"/>
            <w:tcBorders>
              <w:top w:val="nil"/>
              <w:left w:val="nil"/>
              <w:bottom w:val="nil"/>
              <w:right w:val="nil"/>
              <w:insideH w:val="nil"/>
              <w:insideV w:val="nil"/>
            </w:tcBorders>
          </w:tcPr>
          <w:p w14:paraId="07E246F5">
            <w:pPr>
              <w:jc w:val="center"/>
              <w:rPr>
                <w:sz w:val="18"/>
                <w:szCs w:val="18"/>
              </w:rPr>
            </w:pPr>
            <w:r>
              <w:rPr>
                <w:rFonts w:ascii="Times New Roman" w:hAnsi="Times New Roman"/>
                <w:b w:val="0"/>
                <w:sz w:val="18"/>
                <w:szCs w:val="18"/>
              </w:rPr>
              <w:t>ns</w:t>
            </w:r>
          </w:p>
        </w:tc>
      </w:tr>
      <w:tr w14:paraId="200E537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08F7FD1A">
            <w:pPr>
              <w:jc w:val="center"/>
              <w:rPr>
                <w:rFonts w:hint="eastAsia" w:eastAsiaTheme="minorEastAsia"/>
                <w:sz w:val="18"/>
                <w:szCs w:val="18"/>
                <w:lang w:eastAsia="zh-CN"/>
              </w:rPr>
            </w:pPr>
            <w:r>
              <w:rPr>
                <w:rFonts w:hint="eastAsia" w:ascii="Times New Roman" w:hAnsi="Times New Roman"/>
                <w:b w:val="0"/>
                <w:i/>
                <w:sz w:val="18"/>
                <w:szCs w:val="18"/>
                <w:lang w:eastAsia="zh-CN"/>
              </w:rPr>
              <w:t>Agromyces</w:t>
            </w:r>
          </w:p>
        </w:tc>
        <w:tc>
          <w:tcPr>
            <w:tcW w:w="2088" w:type="dxa"/>
            <w:tcBorders>
              <w:top w:val="nil"/>
              <w:left w:val="nil"/>
              <w:bottom w:val="nil"/>
              <w:right w:val="nil"/>
              <w:insideH w:val="nil"/>
              <w:insideV w:val="nil"/>
            </w:tcBorders>
          </w:tcPr>
          <w:p w14:paraId="654A9F55">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512" w:type="dxa"/>
            <w:tcBorders>
              <w:top w:val="nil"/>
              <w:left w:val="nil"/>
              <w:bottom w:val="nil"/>
              <w:right w:val="nil"/>
              <w:insideH w:val="nil"/>
              <w:insideV w:val="nil"/>
            </w:tcBorders>
          </w:tcPr>
          <w:p w14:paraId="4E5BB931">
            <w:pPr>
              <w:jc w:val="center"/>
              <w:rPr>
                <w:rFonts w:hint="eastAsia" w:eastAsiaTheme="minorEastAsia"/>
                <w:sz w:val="18"/>
                <w:szCs w:val="18"/>
                <w:lang w:eastAsia="zh-CN"/>
              </w:rPr>
            </w:pPr>
            <w:r>
              <w:rPr>
                <w:rFonts w:hint="eastAsia" w:ascii="Times New Roman" w:hAnsi="Times New Roman"/>
                <w:b w:val="0"/>
                <w:i/>
                <w:sz w:val="18"/>
                <w:szCs w:val="18"/>
                <w:lang w:eastAsia="zh-CN"/>
              </w:rPr>
              <w:t>napA</w:t>
            </w:r>
          </w:p>
        </w:tc>
        <w:tc>
          <w:tcPr>
            <w:tcW w:w="2088" w:type="dxa"/>
            <w:tcBorders>
              <w:top w:val="nil"/>
              <w:left w:val="nil"/>
              <w:bottom w:val="nil"/>
              <w:right w:val="nil"/>
              <w:insideH w:val="nil"/>
              <w:insideV w:val="nil"/>
            </w:tcBorders>
          </w:tcPr>
          <w:p w14:paraId="6CD760CF">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245A9B80">
            <w:pPr>
              <w:jc w:val="center"/>
              <w:rPr>
                <w:sz w:val="18"/>
                <w:szCs w:val="18"/>
              </w:rPr>
            </w:pPr>
            <w:r>
              <w:rPr>
                <w:rFonts w:ascii="Times New Roman" w:hAnsi="Times New Roman"/>
                <w:b w:val="0"/>
                <w:sz w:val="18"/>
                <w:szCs w:val="18"/>
              </w:rPr>
              <w:t>0.529</w:t>
            </w:r>
          </w:p>
        </w:tc>
        <w:tc>
          <w:tcPr>
            <w:tcW w:w="1512" w:type="dxa"/>
            <w:tcBorders>
              <w:top w:val="nil"/>
              <w:left w:val="nil"/>
              <w:bottom w:val="nil"/>
              <w:right w:val="nil"/>
              <w:insideH w:val="nil"/>
              <w:insideV w:val="nil"/>
            </w:tcBorders>
          </w:tcPr>
          <w:p w14:paraId="0DF4654E">
            <w:pPr>
              <w:jc w:val="center"/>
              <w:rPr>
                <w:sz w:val="18"/>
                <w:szCs w:val="18"/>
              </w:rPr>
            </w:pPr>
            <w:r>
              <w:rPr>
                <w:rFonts w:ascii="Times New Roman" w:hAnsi="Times New Roman"/>
                <w:b w:val="0"/>
                <w:sz w:val="18"/>
                <w:szCs w:val="18"/>
              </w:rPr>
              <w:t>0.0428</w:t>
            </w:r>
          </w:p>
        </w:tc>
        <w:tc>
          <w:tcPr>
            <w:tcW w:w="1655" w:type="dxa"/>
            <w:tcBorders>
              <w:top w:val="nil"/>
              <w:left w:val="nil"/>
              <w:bottom w:val="nil"/>
              <w:right w:val="nil"/>
              <w:insideH w:val="nil"/>
              <w:insideV w:val="nil"/>
            </w:tcBorders>
          </w:tcPr>
          <w:p w14:paraId="54114D48">
            <w:pPr>
              <w:jc w:val="center"/>
              <w:rPr>
                <w:sz w:val="18"/>
                <w:szCs w:val="18"/>
              </w:rPr>
            </w:pPr>
            <w:r>
              <w:rPr>
                <w:rFonts w:ascii="Times New Roman" w:hAnsi="Times New Roman"/>
                <w:b w:val="0"/>
                <w:sz w:val="18"/>
                <w:szCs w:val="18"/>
              </w:rPr>
              <w:t>0.2996</w:t>
            </w:r>
          </w:p>
        </w:tc>
        <w:tc>
          <w:tcPr>
            <w:tcW w:w="1512" w:type="dxa"/>
            <w:tcBorders>
              <w:top w:val="nil"/>
              <w:left w:val="nil"/>
              <w:bottom w:val="nil"/>
              <w:right w:val="nil"/>
              <w:insideH w:val="nil"/>
              <w:insideV w:val="nil"/>
            </w:tcBorders>
          </w:tcPr>
          <w:p w14:paraId="7F86D5F0">
            <w:pPr>
              <w:jc w:val="center"/>
              <w:rPr>
                <w:sz w:val="18"/>
                <w:szCs w:val="18"/>
              </w:rPr>
            </w:pPr>
            <w:r>
              <w:rPr>
                <w:rFonts w:ascii="Times New Roman" w:hAnsi="Times New Roman"/>
                <w:b w:val="0"/>
                <w:sz w:val="18"/>
                <w:szCs w:val="18"/>
              </w:rPr>
              <w:t>ns</w:t>
            </w:r>
          </w:p>
        </w:tc>
      </w:tr>
      <w:tr w14:paraId="5DC0F90E">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24A26FA6">
            <w:pPr>
              <w:jc w:val="center"/>
              <w:rPr>
                <w:rFonts w:hint="eastAsia" w:eastAsiaTheme="minorEastAsia"/>
                <w:sz w:val="18"/>
                <w:szCs w:val="18"/>
                <w:lang w:eastAsia="zh-CN"/>
              </w:rPr>
            </w:pPr>
            <w:r>
              <w:rPr>
                <w:rFonts w:hint="eastAsia" w:ascii="Times New Roman" w:hAnsi="Times New Roman"/>
                <w:b w:val="0"/>
                <w:i w:val="0"/>
                <w:sz w:val="18"/>
                <w:szCs w:val="18"/>
                <w:lang w:eastAsia="zh-CN"/>
              </w:rPr>
              <w:t>S-NR</w:t>
            </w:r>
          </w:p>
        </w:tc>
        <w:tc>
          <w:tcPr>
            <w:tcW w:w="2088" w:type="dxa"/>
            <w:tcBorders>
              <w:top w:val="nil"/>
              <w:left w:val="nil"/>
              <w:bottom w:val="nil"/>
              <w:right w:val="nil"/>
              <w:insideH w:val="nil"/>
              <w:insideV w:val="nil"/>
            </w:tcBorders>
          </w:tcPr>
          <w:p w14:paraId="45C3B0C4">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60DD3D23">
            <w:pPr>
              <w:jc w:val="center"/>
              <w:rPr>
                <w:rFonts w:hint="eastAsia" w:eastAsiaTheme="minorEastAsia"/>
                <w:sz w:val="18"/>
                <w:szCs w:val="18"/>
                <w:lang w:eastAsia="zh-CN"/>
              </w:rPr>
            </w:pPr>
            <w:r>
              <w:rPr>
                <w:rFonts w:hint="eastAsia" w:ascii="Times New Roman" w:hAnsi="Times New Roman"/>
                <w:b w:val="0"/>
                <w:i/>
                <w:sz w:val="18"/>
                <w:szCs w:val="18"/>
                <w:lang w:eastAsia="zh-CN"/>
              </w:rPr>
              <w:t>Mesorhizobium</w:t>
            </w:r>
          </w:p>
        </w:tc>
        <w:tc>
          <w:tcPr>
            <w:tcW w:w="2088" w:type="dxa"/>
            <w:tcBorders>
              <w:top w:val="nil"/>
              <w:left w:val="nil"/>
              <w:bottom w:val="nil"/>
              <w:right w:val="nil"/>
              <w:insideH w:val="nil"/>
              <w:insideV w:val="nil"/>
            </w:tcBorders>
          </w:tcPr>
          <w:p w14:paraId="78432E1A">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1B71FD2F">
            <w:pPr>
              <w:jc w:val="center"/>
              <w:rPr>
                <w:sz w:val="18"/>
                <w:szCs w:val="18"/>
              </w:rPr>
            </w:pPr>
            <w:r>
              <w:rPr>
                <w:rFonts w:ascii="Times New Roman" w:hAnsi="Times New Roman"/>
                <w:b w:val="0"/>
                <w:sz w:val="18"/>
                <w:szCs w:val="18"/>
              </w:rPr>
              <w:t>0.525</w:t>
            </w:r>
          </w:p>
        </w:tc>
        <w:tc>
          <w:tcPr>
            <w:tcW w:w="1512" w:type="dxa"/>
            <w:tcBorders>
              <w:top w:val="nil"/>
              <w:left w:val="nil"/>
              <w:bottom w:val="nil"/>
              <w:right w:val="nil"/>
              <w:insideH w:val="nil"/>
              <w:insideV w:val="nil"/>
            </w:tcBorders>
          </w:tcPr>
          <w:p w14:paraId="6932BE75">
            <w:pPr>
              <w:jc w:val="center"/>
              <w:rPr>
                <w:sz w:val="18"/>
                <w:szCs w:val="18"/>
              </w:rPr>
            </w:pPr>
            <w:r>
              <w:rPr>
                <w:rFonts w:ascii="Times New Roman" w:hAnsi="Times New Roman"/>
                <w:b w:val="0"/>
                <w:sz w:val="18"/>
                <w:szCs w:val="18"/>
              </w:rPr>
              <w:t>0.0445</w:t>
            </w:r>
          </w:p>
        </w:tc>
        <w:tc>
          <w:tcPr>
            <w:tcW w:w="1655" w:type="dxa"/>
            <w:tcBorders>
              <w:top w:val="nil"/>
              <w:left w:val="nil"/>
              <w:bottom w:val="nil"/>
              <w:right w:val="nil"/>
              <w:insideH w:val="nil"/>
              <w:insideV w:val="nil"/>
            </w:tcBorders>
          </w:tcPr>
          <w:p w14:paraId="5BBC97FA">
            <w:pPr>
              <w:jc w:val="center"/>
              <w:rPr>
                <w:sz w:val="18"/>
                <w:szCs w:val="18"/>
              </w:rPr>
            </w:pPr>
            <w:r>
              <w:rPr>
                <w:rFonts w:ascii="Times New Roman" w:hAnsi="Times New Roman"/>
                <w:b w:val="0"/>
                <w:sz w:val="18"/>
                <w:szCs w:val="18"/>
              </w:rPr>
              <w:t>0.2996</w:t>
            </w:r>
          </w:p>
        </w:tc>
        <w:tc>
          <w:tcPr>
            <w:tcW w:w="1512" w:type="dxa"/>
            <w:tcBorders>
              <w:top w:val="nil"/>
              <w:left w:val="nil"/>
              <w:bottom w:val="nil"/>
              <w:right w:val="nil"/>
              <w:insideH w:val="nil"/>
              <w:insideV w:val="nil"/>
            </w:tcBorders>
          </w:tcPr>
          <w:p w14:paraId="362234DE">
            <w:pPr>
              <w:jc w:val="center"/>
              <w:rPr>
                <w:sz w:val="18"/>
                <w:szCs w:val="18"/>
              </w:rPr>
            </w:pPr>
            <w:r>
              <w:rPr>
                <w:rFonts w:ascii="Times New Roman" w:hAnsi="Times New Roman"/>
                <w:b w:val="0"/>
                <w:sz w:val="18"/>
                <w:szCs w:val="18"/>
              </w:rPr>
              <w:t>ns</w:t>
            </w:r>
          </w:p>
        </w:tc>
      </w:tr>
      <w:tr w14:paraId="03A001E9">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585CF1AC">
            <w:pPr>
              <w:jc w:val="center"/>
              <w:rPr>
                <w:rFonts w:hint="eastAsia" w:eastAsiaTheme="minorEastAsia"/>
                <w:sz w:val="18"/>
                <w:szCs w:val="18"/>
                <w:lang w:eastAsia="zh-CN"/>
              </w:rPr>
            </w:pPr>
            <w:r>
              <w:rPr>
                <w:rFonts w:hint="eastAsia" w:ascii="Times New Roman" w:hAnsi="Times New Roman"/>
                <w:b w:val="0"/>
                <w:i/>
                <w:sz w:val="18"/>
                <w:szCs w:val="18"/>
                <w:lang w:eastAsia="zh-CN"/>
              </w:rPr>
              <w:t>Arthrobacter</w:t>
            </w:r>
          </w:p>
        </w:tc>
        <w:tc>
          <w:tcPr>
            <w:tcW w:w="2088" w:type="dxa"/>
            <w:tcBorders>
              <w:top w:val="nil"/>
              <w:left w:val="nil"/>
              <w:bottom w:val="nil"/>
              <w:right w:val="nil"/>
              <w:insideH w:val="nil"/>
              <w:insideV w:val="nil"/>
            </w:tcBorders>
          </w:tcPr>
          <w:p w14:paraId="4C8DAF99">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512" w:type="dxa"/>
            <w:tcBorders>
              <w:top w:val="nil"/>
              <w:left w:val="nil"/>
              <w:bottom w:val="nil"/>
              <w:right w:val="nil"/>
              <w:insideH w:val="nil"/>
              <w:insideV w:val="nil"/>
            </w:tcBorders>
          </w:tcPr>
          <w:p w14:paraId="23EF3106">
            <w:pPr>
              <w:jc w:val="center"/>
              <w:rPr>
                <w:rFonts w:hint="eastAsia" w:eastAsiaTheme="minorEastAsia"/>
                <w:sz w:val="18"/>
                <w:szCs w:val="18"/>
                <w:lang w:eastAsia="zh-CN"/>
              </w:rPr>
            </w:pPr>
            <w:r>
              <w:rPr>
                <w:rFonts w:hint="eastAsia" w:ascii="Times New Roman" w:hAnsi="Times New Roman"/>
                <w:b w:val="0"/>
                <w:i/>
                <w:sz w:val="18"/>
                <w:szCs w:val="18"/>
                <w:lang w:eastAsia="zh-CN"/>
              </w:rPr>
              <w:t>narG</w:t>
            </w:r>
          </w:p>
        </w:tc>
        <w:tc>
          <w:tcPr>
            <w:tcW w:w="2088" w:type="dxa"/>
            <w:tcBorders>
              <w:top w:val="nil"/>
              <w:left w:val="nil"/>
              <w:bottom w:val="nil"/>
              <w:right w:val="nil"/>
              <w:insideH w:val="nil"/>
              <w:insideV w:val="nil"/>
            </w:tcBorders>
          </w:tcPr>
          <w:p w14:paraId="5B4F64FE">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6FBBE68C">
            <w:pPr>
              <w:jc w:val="center"/>
              <w:rPr>
                <w:sz w:val="18"/>
                <w:szCs w:val="18"/>
              </w:rPr>
            </w:pPr>
            <w:r>
              <w:rPr>
                <w:rFonts w:ascii="Times New Roman" w:hAnsi="Times New Roman"/>
                <w:b w:val="0"/>
                <w:sz w:val="18"/>
                <w:szCs w:val="18"/>
              </w:rPr>
              <w:t>0.525</w:t>
            </w:r>
          </w:p>
        </w:tc>
        <w:tc>
          <w:tcPr>
            <w:tcW w:w="1512" w:type="dxa"/>
            <w:tcBorders>
              <w:top w:val="nil"/>
              <w:left w:val="nil"/>
              <w:bottom w:val="nil"/>
              <w:right w:val="nil"/>
              <w:insideH w:val="nil"/>
              <w:insideV w:val="nil"/>
            </w:tcBorders>
          </w:tcPr>
          <w:p w14:paraId="16C1450F">
            <w:pPr>
              <w:jc w:val="center"/>
              <w:rPr>
                <w:sz w:val="18"/>
                <w:szCs w:val="18"/>
              </w:rPr>
            </w:pPr>
            <w:r>
              <w:rPr>
                <w:rFonts w:ascii="Times New Roman" w:hAnsi="Times New Roman"/>
                <w:b w:val="0"/>
                <w:sz w:val="18"/>
                <w:szCs w:val="18"/>
              </w:rPr>
              <w:t>0.0445</w:t>
            </w:r>
          </w:p>
        </w:tc>
        <w:tc>
          <w:tcPr>
            <w:tcW w:w="1655" w:type="dxa"/>
            <w:tcBorders>
              <w:top w:val="nil"/>
              <w:left w:val="nil"/>
              <w:bottom w:val="nil"/>
              <w:right w:val="nil"/>
              <w:insideH w:val="nil"/>
              <w:insideV w:val="nil"/>
            </w:tcBorders>
          </w:tcPr>
          <w:p w14:paraId="7C642C91">
            <w:pPr>
              <w:jc w:val="center"/>
              <w:rPr>
                <w:sz w:val="18"/>
                <w:szCs w:val="18"/>
              </w:rPr>
            </w:pPr>
            <w:r>
              <w:rPr>
                <w:rFonts w:ascii="Times New Roman" w:hAnsi="Times New Roman"/>
                <w:b w:val="0"/>
                <w:sz w:val="18"/>
                <w:szCs w:val="18"/>
              </w:rPr>
              <w:t>0.2996</w:t>
            </w:r>
          </w:p>
        </w:tc>
        <w:tc>
          <w:tcPr>
            <w:tcW w:w="1512" w:type="dxa"/>
            <w:tcBorders>
              <w:top w:val="nil"/>
              <w:left w:val="nil"/>
              <w:bottom w:val="nil"/>
              <w:right w:val="nil"/>
              <w:insideH w:val="nil"/>
              <w:insideV w:val="nil"/>
            </w:tcBorders>
          </w:tcPr>
          <w:p w14:paraId="1433C57B">
            <w:pPr>
              <w:jc w:val="center"/>
              <w:rPr>
                <w:sz w:val="18"/>
                <w:szCs w:val="18"/>
              </w:rPr>
            </w:pPr>
            <w:r>
              <w:rPr>
                <w:rFonts w:ascii="Times New Roman" w:hAnsi="Times New Roman"/>
                <w:b w:val="0"/>
                <w:sz w:val="18"/>
                <w:szCs w:val="18"/>
              </w:rPr>
              <w:t>ns</w:t>
            </w:r>
          </w:p>
        </w:tc>
      </w:tr>
      <w:tr w14:paraId="4A027D7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0EF1112A">
            <w:pPr>
              <w:jc w:val="center"/>
              <w:rPr>
                <w:sz w:val="18"/>
                <w:szCs w:val="18"/>
              </w:rPr>
            </w:pPr>
            <w:r>
              <w:rPr>
                <w:rFonts w:ascii="Times New Roman" w:hAnsi="Times New Roman"/>
                <w:b w:val="0"/>
                <w:sz w:val="18"/>
                <w:szCs w:val="18"/>
              </w:rPr>
              <w:t>Hydrolyzable</w:t>
            </w:r>
            <w:r>
              <w:rPr>
                <w:rFonts w:hint="eastAsia" w:ascii="Times New Roman" w:hAnsi="Times New Roman"/>
                <w:b w:val="0"/>
                <w:sz w:val="18"/>
                <w:szCs w:val="18"/>
                <w:lang w:eastAsia="zh-CN"/>
              </w:rPr>
              <w:t xml:space="preserve"> </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2C4A885D">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766F3781">
            <w:pPr>
              <w:jc w:val="center"/>
              <w:rPr>
                <w:rFonts w:hint="eastAsia" w:eastAsiaTheme="minorEastAsia"/>
                <w:sz w:val="18"/>
                <w:szCs w:val="18"/>
                <w:lang w:eastAsia="zh-CN"/>
              </w:rPr>
            </w:pPr>
            <w:r>
              <w:rPr>
                <w:rFonts w:hint="eastAsia" w:ascii="Times New Roman" w:hAnsi="Times New Roman"/>
                <w:b w:val="0"/>
                <w:i w:val="0"/>
                <w:sz w:val="18"/>
                <w:szCs w:val="18"/>
                <w:lang w:eastAsia="zh-CN"/>
              </w:rPr>
              <w:t>S-NR</w:t>
            </w:r>
          </w:p>
        </w:tc>
        <w:tc>
          <w:tcPr>
            <w:tcW w:w="2088" w:type="dxa"/>
            <w:tcBorders>
              <w:top w:val="nil"/>
              <w:left w:val="nil"/>
              <w:bottom w:val="nil"/>
              <w:right w:val="nil"/>
              <w:insideH w:val="nil"/>
              <w:insideV w:val="nil"/>
            </w:tcBorders>
          </w:tcPr>
          <w:p w14:paraId="4A3C41BE">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3C78104F">
            <w:pPr>
              <w:jc w:val="center"/>
              <w:rPr>
                <w:sz w:val="18"/>
                <w:szCs w:val="18"/>
              </w:rPr>
            </w:pPr>
            <w:r>
              <w:rPr>
                <w:rFonts w:ascii="Times New Roman" w:hAnsi="Times New Roman"/>
                <w:b w:val="0"/>
                <w:sz w:val="18"/>
                <w:szCs w:val="18"/>
              </w:rPr>
              <w:t>0.518</w:t>
            </w:r>
          </w:p>
        </w:tc>
        <w:tc>
          <w:tcPr>
            <w:tcW w:w="1512" w:type="dxa"/>
            <w:tcBorders>
              <w:top w:val="nil"/>
              <w:left w:val="nil"/>
              <w:bottom w:val="nil"/>
              <w:right w:val="nil"/>
              <w:insideH w:val="nil"/>
              <w:insideV w:val="nil"/>
            </w:tcBorders>
          </w:tcPr>
          <w:p w14:paraId="305BD20D">
            <w:pPr>
              <w:jc w:val="center"/>
              <w:rPr>
                <w:sz w:val="18"/>
                <w:szCs w:val="18"/>
              </w:rPr>
            </w:pPr>
            <w:r>
              <w:rPr>
                <w:rFonts w:ascii="Times New Roman" w:hAnsi="Times New Roman"/>
                <w:b w:val="0"/>
                <w:sz w:val="18"/>
                <w:szCs w:val="18"/>
              </w:rPr>
              <w:t>0.0478</w:t>
            </w:r>
          </w:p>
        </w:tc>
        <w:tc>
          <w:tcPr>
            <w:tcW w:w="1655" w:type="dxa"/>
            <w:tcBorders>
              <w:top w:val="nil"/>
              <w:left w:val="nil"/>
              <w:bottom w:val="nil"/>
              <w:right w:val="nil"/>
              <w:insideH w:val="nil"/>
              <w:insideV w:val="nil"/>
            </w:tcBorders>
          </w:tcPr>
          <w:p w14:paraId="1051DE0C">
            <w:pPr>
              <w:jc w:val="center"/>
              <w:rPr>
                <w:sz w:val="18"/>
                <w:szCs w:val="18"/>
              </w:rPr>
            </w:pPr>
            <w:r>
              <w:rPr>
                <w:rFonts w:ascii="Times New Roman" w:hAnsi="Times New Roman"/>
                <w:b w:val="0"/>
                <w:sz w:val="18"/>
                <w:szCs w:val="18"/>
              </w:rPr>
              <w:t>0.3116</w:t>
            </w:r>
          </w:p>
        </w:tc>
        <w:tc>
          <w:tcPr>
            <w:tcW w:w="1512" w:type="dxa"/>
            <w:tcBorders>
              <w:top w:val="nil"/>
              <w:left w:val="nil"/>
              <w:bottom w:val="nil"/>
              <w:right w:val="nil"/>
              <w:insideH w:val="nil"/>
              <w:insideV w:val="nil"/>
            </w:tcBorders>
          </w:tcPr>
          <w:p w14:paraId="1527EEFD">
            <w:pPr>
              <w:jc w:val="center"/>
              <w:rPr>
                <w:sz w:val="18"/>
                <w:szCs w:val="18"/>
              </w:rPr>
            </w:pPr>
            <w:r>
              <w:rPr>
                <w:rFonts w:ascii="Times New Roman" w:hAnsi="Times New Roman"/>
                <w:b w:val="0"/>
                <w:sz w:val="18"/>
                <w:szCs w:val="18"/>
              </w:rPr>
              <w:t>ns</w:t>
            </w:r>
          </w:p>
        </w:tc>
      </w:tr>
      <w:tr w14:paraId="5DFCDB37">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1563F391">
            <w:pPr>
              <w:jc w:val="center"/>
              <w:rPr>
                <w:rFonts w:hint="eastAsia" w:eastAsiaTheme="minorEastAsia"/>
                <w:sz w:val="18"/>
                <w:szCs w:val="18"/>
                <w:lang w:eastAsia="zh-CN"/>
              </w:rPr>
            </w:pPr>
            <w:r>
              <w:rPr>
                <w:rFonts w:hint="eastAsia" w:ascii="Times New Roman" w:hAnsi="Times New Roman"/>
                <w:b w:val="0"/>
                <w:i/>
                <w:sz w:val="18"/>
                <w:szCs w:val="18"/>
                <w:lang w:eastAsia="zh-CN"/>
              </w:rPr>
              <w:t>Arthrobacter</w:t>
            </w:r>
          </w:p>
        </w:tc>
        <w:tc>
          <w:tcPr>
            <w:tcW w:w="2088" w:type="dxa"/>
            <w:tcBorders>
              <w:top w:val="nil"/>
              <w:left w:val="nil"/>
              <w:bottom w:val="nil"/>
              <w:right w:val="nil"/>
              <w:insideH w:val="nil"/>
              <w:insideV w:val="nil"/>
            </w:tcBorders>
          </w:tcPr>
          <w:p w14:paraId="1B904509">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512" w:type="dxa"/>
            <w:tcBorders>
              <w:top w:val="nil"/>
              <w:left w:val="nil"/>
              <w:bottom w:val="nil"/>
              <w:right w:val="nil"/>
              <w:insideH w:val="nil"/>
              <w:insideV w:val="nil"/>
            </w:tcBorders>
          </w:tcPr>
          <w:p w14:paraId="0FE2F81E">
            <w:pPr>
              <w:jc w:val="center"/>
              <w:rPr>
                <w:rFonts w:hint="eastAsia" w:eastAsiaTheme="minorEastAsia"/>
                <w:sz w:val="18"/>
                <w:szCs w:val="18"/>
                <w:lang w:eastAsia="zh-CN"/>
              </w:rPr>
            </w:pPr>
            <w:r>
              <w:rPr>
                <w:rFonts w:hint="eastAsia" w:ascii="Times New Roman" w:hAnsi="Times New Roman"/>
                <w:b w:val="0"/>
                <w:i/>
                <w:sz w:val="18"/>
                <w:szCs w:val="18"/>
                <w:lang w:eastAsia="zh-CN"/>
              </w:rPr>
              <w:t>phoD</w:t>
            </w:r>
          </w:p>
        </w:tc>
        <w:tc>
          <w:tcPr>
            <w:tcW w:w="2088" w:type="dxa"/>
            <w:tcBorders>
              <w:top w:val="nil"/>
              <w:left w:val="nil"/>
              <w:bottom w:val="nil"/>
              <w:right w:val="nil"/>
              <w:insideH w:val="nil"/>
              <w:insideV w:val="nil"/>
            </w:tcBorders>
          </w:tcPr>
          <w:p w14:paraId="1223222C">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08E422DB">
            <w:pPr>
              <w:jc w:val="center"/>
              <w:rPr>
                <w:sz w:val="18"/>
                <w:szCs w:val="18"/>
              </w:rPr>
            </w:pPr>
            <w:r>
              <w:rPr>
                <w:rFonts w:ascii="Times New Roman" w:hAnsi="Times New Roman"/>
                <w:b w:val="0"/>
                <w:sz w:val="18"/>
                <w:szCs w:val="18"/>
              </w:rPr>
              <w:t>0.518</w:t>
            </w:r>
          </w:p>
        </w:tc>
        <w:tc>
          <w:tcPr>
            <w:tcW w:w="1512" w:type="dxa"/>
            <w:tcBorders>
              <w:top w:val="nil"/>
              <w:left w:val="nil"/>
              <w:bottom w:val="nil"/>
              <w:right w:val="nil"/>
              <w:insideH w:val="nil"/>
              <w:insideV w:val="nil"/>
            </w:tcBorders>
          </w:tcPr>
          <w:p w14:paraId="3B0E8512">
            <w:pPr>
              <w:jc w:val="center"/>
              <w:rPr>
                <w:sz w:val="18"/>
                <w:szCs w:val="18"/>
              </w:rPr>
            </w:pPr>
            <w:r>
              <w:rPr>
                <w:rFonts w:ascii="Times New Roman" w:hAnsi="Times New Roman"/>
                <w:b w:val="0"/>
                <w:sz w:val="18"/>
                <w:szCs w:val="18"/>
              </w:rPr>
              <w:t>0.0480</w:t>
            </w:r>
          </w:p>
        </w:tc>
        <w:tc>
          <w:tcPr>
            <w:tcW w:w="1655" w:type="dxa"/>
            <w:tcBorders>
              <w:top w:val="nil"/>
              <w:left w:val="nil"/>
              <w:bottom w:val="nil"/>
              <w:right w:val="nil"/>
              <w:insideH w:val="nil"/>
              <w:insideV w:val="nil"/>
            </w:tcBorders>
          </w:tcPr>
          <w:p w14:paraId="0F24DAC8">
            <w:pPr>
              <w:jc w:val="center"/>
              <w:rPr>
                <w:sz w:val="18"/>
                <w:szCs w:val="18"/>
              </w:rPr>
            </w:pPr>
            <w:r>
              <w:rPr>
                <w:rFonts w:ascii="Times New Roman" w:hAnsi="Times New Roman"/>
                <w:b w:val="0"/>
                <w:sz w:val="18"/>
                <w:szCs w:val="18"/>
              </w:rPr>
              <w:t>0.3116</w:t>
            </w:r>
          </w:p>
        </w:tc>
        <w:tc>
          <w:tcPr>
            <w:tcW w:w="1512" w:type="dxa"/>
            <w:tcBorders>
              <w:top w:val="nil"/>
              <w:left w:val="nil"/>
              <w:bottom w:val="nil"/>
              <w:right w:val="nil"/>
              <w:insideH w:val="nil"/>
              <w:insideV w:val="nil"/>
            </w:tcBorders>
          </w:tcPr>
          <w:p w14:paraId="330A5686">
            <w:pPr>
              <w:jc w:val="center"/>
              <w:rPr>
                <w:sz w:val="18"/>
                <w:szCs w:val="18"/>
              </w:rPr>
            </w:pPr>
            <w:r>
              <w:rPr>
                <w:rFonts w:ascii="Times New Roman" w:hAnsi="Times New Roman"/>
                <w:b w:val="0"/>
                <w:sz w:val="18"/>
                <w:szCs w:val="18"/>
              </w:rPr>
              <w:t>ns</w:t>
            </w:r>
          </w:p>
        </w:tc>
      </w:tr>
      <w:tr w14:paraId="3C20D237">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5C7FE6FE">
            <w:pPr>
              <w:jc w:val="center"/>
              <w:rPr>
                <w:rFonts w:hint="eastAsia" w:eastAsiaTheme="minorEastAsia"/>
                <w:sz w:val="18"/>
                <w:szCs w:val="18"/>
                <w:lang w:eastAsia="zh-CN"/>
              </w:rPr>
            </w:pPr>
            <w:r>
              <w:rPr>
                <w:rFonts w:hint="eastAsia" w:ascii="Times New Roman" w:hAnsi="Times New Roman"/>
                <w:b w:val="0"/>
                <w:sz w:val="18"/>
                <w:szCs w:val="18"/>
                <w:lang w:eastAsia="zh-CN"/>
              </w:rPr>
              <w:t>S-SC</w:t>
            </w:r>
          </w:p>
        </w:tc>
        <w:tc>
          <w:tcPr>
            <w:tcW w:w="2088" w:type="dxa"/>
            <w:tcBorders>
              <w:top w:val="nil"/>
              <w:left w:val="nil"/>
              <w:bottom w:val="nil"/>
              <w:right w:val="nil"/>
              <w:insideH w:val="nil"/>
              <w:insideV w:val="nil"/>
            </w:tcBorders>
          </w:tcPr>
          <w:p w14:paraId="203446D9">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57F3AF15">
            <w:pPr>
              <w:jc w:val="center"/>
              <w:rPr>
                <w:rFonts w:hint="eastAsia" w:eastAsiaTheme="minorEastAsia"/>
                <w:sz w:val="18"/>
                <w:szCs w:val="18"/>
                <w:lang w:eastAsia="zh-CN"/>
              </w:rPr>
            </w:pPr>
            <w:r>
              <w:rPr>
                <w:rFonts w:hint="eastAsia" w:ascii="Times New Roman" w:hAnsi="Times New Roman"/>
                <w:b w:val="0"/>
                <w:i/>
                <w:sz w:val="18"/>
                <w:szCs w:val="18"/>
                <w:lang w:eastAsia="zh-CN"/>
              </w:rPr>
              <w:t>Microvirga</w:t>
            </w:r>
          </w:p>
        </w:tc>
        <w:tc>
          <w:tcPr>
            <w:tcW w:w="2088" w:type="dxa"/>
            <w:tcBorders>
              <w:top w:val="nil"/>
              <w:left w:val="nil"/>
              <w:bottom w:val="nil"/>
              <w:right w:val="nil"/>
              <w:insideH w:val="nil"/>
              <w:insideV w:val="nil"/>
            </w:tcBorders>
          </w:tcPr>
          <w:p w14:paraId="4BD752E7">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1C407F6F">
            <w:pPr>
              <w:jc w:val="center"/>
              <w:rPr>
                <w:sz w:val="18"/>
                <w:szCs w:val="18"/>
              </w:rPr>
            </w:pPr>
            <w:r>
              <w:rPr>
                <w:rFonts w:ascii="Times New Roman" w:hAnsi="Times New Roman"/>
                <w:b w:val="0"/>
                <w:sz w:val="18"/>
                <w:szCs w:val="18"/>
              </w:rPr>
              <w:t>0.511</w:t>
            </w:r>
          </w:p>
        </w:tc>
        <w:tc>
          <w:tcPr>
            <w:tcW w:w="1512" w:type="dxa"/>
            <w:tcBorders>
              <w:top w:val="nil"/>
              <w:left w:val="nil"/>
              <w:bottom w:val="nil"/>
              <w:right w:val="nil"/>
              <w:insideH w:val="nil"/>
              <w:insideV w:val="nil"/>
            </w:tcBorders>
          </w:tcPr>
          <w:p w14:paraId="76C09A51">
            <w:pPr>
              <w:jc w:val="center"/>
              <w:rPr>
                <w:sz w:val="18"/>
                <w:szCs w:val="18"/>
              </w:rPr>
            </w:pPr>
            <w:r>
              <w:rPr>
                <w:rFonts w:ascii="Times New Roman" w:hAnsi="Times New Roman"/>
                <w:b w:val="0"/>
                <w:sz w:val="18"/>
                <w:szCs w:val="18"/>
              </w:rPr>
              <w:t>0.0517</w:t>
            </w:r>
          </w:p>
        </w:tc>
        <w:tc>
          <w:tcPr>
            <w:tcW w:w="1655" w:type="dxa"/>
            <w:tcBorders>
              <w:top w:val="nil"/>
              <w:left w:val="nil"/>
              <w:bottom w:val="nil"/>
              <w:right w:val="nil"/>
              <w:insideH w:val="nil"/>
              <w:insideV w:val="nil"/>
            </w:tcBorders>
          </w:tcPr>
          <w:p w14:paraId="7C612979">
            <w:pPr>
              <w:jc w:val="center"/>
              <w:rPr>
                <w:sz w:val="18"/>
                <w:szCs w:val="18"/>
              </w:rPr>
            </w:pPr>
            <w:r>
              <w:rPr>
                <w:rFonts w:ascii="Times New Roman" w:hAnsi="Times New Roman"/>
                <w:b w:val="0"/>
                <w:sz w:val="18"/>
                <w:szCs w:val="18"/>
              </w:rPr>
              <w:t>0.3298</w:t>
            </w:r>
          </w:p>
        </w:tc>
        <w:tc>
          <w:tcPr>
            <w:tcW w:w="1512" w:type="dxa"/>
            <w:tcBorders>
              <w:top w:val="nil"/>
              <w:left w:val="nil"/>
              <w:bottom w:val="nil"/>
              <w:right w:val="nil"/>
              <w:insideH w:val="nil"/>
              <w:insideV w:val="nil"/>
            </w:tcBorders>
          </w:tcPr>
          <w:p w14:paraId="008650C0">
            <w:pPr>
              <w:jc w:val="center"/>
              <w:rPr>
                <w:sz w:val="18"/>
                <w:szCs w:val="18"/>
              </w:rPr>
            </w:pPr>
            <w:r>
              <w:rPr>
                <w:rFonts w:ascii="Times New Roman" w:hAnsi="Times New Roman"/>
                <w:b w:val="0"/>
                <w:sz w:val="18"/>
                <w:szCs w:val="18"/>
              </w:rPr>
              <w:t>ns</w:t>
            </w:r>
          </w:p>
        </w:tc>
      </w:tr>
      <w:tr w14:paraId="2791142F">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35402D97">
            <w:pPr>
              <w:jc w:val="center"/>
              <w:rPr>
                <w:rFonts w:hint="eastAsia" w:eastAsiaTheme="minorEastAsia"/>
                <w:sz w:val="18"/>
                <w:szCs w:val="18"/>
                <w:lang w:eastAsia="zh-CN"/>
              </w:rPr>
            </w:pPr>
            <w:r>
              <w:rPr>
                <w:rFonts w:hint="eastAsia" w:ascii="Times New Roman" w:hAnsi="Times New Roman"/>
                <w:b w:val="0"/>
                <w:i/>
                <w:sz w:val="18"/>
                <w:szCs w:val="18"/>
                <w:lang w:eastAsia="zh-CN"/>
              </w:rPr>
              <w:t>Arthrobacter</w:t>
            </w:r>
          </w:p>
        </w:tc>
        <w:tc>
          <w:tcPr>
            <w:tcW w:w="2088" w:type="dxa"/>
            <w:tcBorders>
              <w:top w:val="nil"/>
              <w:left w:val="nil"/>
              <w:bottom w:val="nil"/>
              <w:right w:val="nil"/>
              <w:insideH w:val="nil"/>
              <w:insideV w:val="nil"/>
            </w:tcBorders>
          </w:tcPr>
          <w:p w14:paraId="5F601074">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512" w:type="dxa"/>
            <w:tcBorders>
              <w:top w:val="nil"/>
              <w:left w:val="nil"/>
              <w:bottom w:val="nil"/>
              <w:right w:val="nil"/>
              <w:insideH w:val="nil"/>
              <w:insideV w:val="nil"/>
            </w:tcBorders>
          </w:tcPr>
          <w:p w14:paraId="54618C70">
            <w:pPr>
              <w:jc w:val="center"/>
              <w:rPr>
                <w:rFonts w:hint="eastAsia" w:eastAsiaTheme="minorEastAsia"/>
                <w:sz w:val="18"/>
                <w:szCs w:val="18"/>
                <w:lang w:eastAsia="zh-CN"/>
              </w:rPr>
            </w:pPr>
            <w:r>
              <w:rPr>
                <w:rFonts w:hint="eastAsia" w:ascii="Times New Roman" w:hAnsi="Times New Roman"/>
                <w:b w:val="0"/>
                <w:i/>
                <w:sz w:val="18"/>
                <w:szCs w:val="18"/>
                <w:lang w:eastAsia="zh-CN"/>
              </w:rPr>
              <w:t>napA</w:t>
            </w:r>
          </w:p>
        </w:tc>
        <w:tc>
          <w:tcPr>
            <w:tcW w:w="2088" w:type="dxa"/>
            <w:tcBorders>
              <w:top w:val="nil"/>
              <w:left w:val="nil"/>
              <w:bottom w:val="nil"/>
              <w:right w:val="nil"/>
              <w:insideH w:val="nil"/>
              <w:insideV w:val="nil"/>
            </w:tcBorders>
          </w:tcPr>
          <w:p w14:paraId="6290CE74">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5D0D887F">
            <w:pPr>
              <w:jc w:val="center"/>
              <w:rPr>
                <w:sz w:val="18"/>
                <w:szCs w:val="18"/>
              </w:rPr>
            </w:pPr>
            <w:r>
              <w:rPr>
                <w:rFonts w:ascii="Times New Roman" w:hAnsi="Times New Roman"/>
                <w:b w:val="0"/>
                <w:sz w:val="18"/>
                <w:szCs w:val="18"/>
              </w:rPr>
              <w:t>0.507</w:t>
            </w:r>
          </w:p>
        </w:tc>
        <w:tc>
          <w:tcPr>
            <w:tcW w:w="1512" w:type="dxa"/>
            <w:tcBorders>
              <w:top w:val="nil"/>
              <w:left w:val="nil"/>
              <w:bottom w:val="nil"/>
              <w:right w:val="nil"/>
              <w:insideH w:val="nil"/>
              <w:insideV w:val="nil"/>
            </w:tcBorders>
          </w:tcPr>
          <w:p w14:paraId="34CCC27F">
            <w:pPr>
              <w:jc w:val="center"/>
              <w:rPr>
                <w:sz w:val="18"/>
                <w:szCs w:val="18"/>
              </w:rPr>
            </w:pPr>
            <w:r>
              <w:rPr>
                <w:rFonts w:ascii="Times New Roman" w:hAnsi="Times New Roman"/>
                <w:b w:val="0"/>
                <w:sz w:val="18"/>
                <w:szCs w:val="18"/>
              </w:rPr>
              <w:t>0.0537</w:t>
            </w:r>
          </w:p>
        </w:tc>
        <w:tc>
          <w:tcPr>
            <w:tcW w:w="1655" w:type="dxa"/>
            <w:tcBorders>
              <w:top w:val="nil"/>
              <w:left w:val="nil"/>
              <w:bottom w:val="nil"/>
              <w:right w:val="nil"/>
              <w:insideH w:val="nil"/>
              <w:insideV w:val="nil"/>
            </w:tcBorders>
          </w:tcPr>
          <w:p w14:paraId="4E888993">
            <w:pPr>
              <w:jc w:val="center"/>
              <w:rPr>
                <w:sz w:val="18"/>
                <w:szCs w:val="18"/>
              </w:rPr>
            </w:pPr>
            <w:r>
              <w:rPr>
                <w:rFonts w:ascii="Times New Roman" w:hAnsi="Times New Roman"/>
                <w:b w:val="0"/>
                <w:sz w:val="18"/>
                <w:szCs w:val="18"/>
              </w:rPr>
              <w:t>0.3361</w:t>
            </w:r>
          </w:p>
        </w:tc>
        <w:tc>
          <w:tcPr>
            <w:tcW w:w="1512" w:type="dxa"/>
            <w:tcBorders>
              <w:top w:val="nil"/>
              <w:left w:val="nil"/>
              <w:bottom w:val="nil"/>
              <w:right w:val="nil"/>
              <w:insideH w:val="nil"/>
              <w:insideV w:val="nil"/>
            </w:tcBorders>
          </w:tcPr>
          <w:p w14:paraId="430C9A1B">
            <w:pPr>
              <w:jc w:val="center"/>
              <w:rPr>
                <w:sz w:val="18"/>
                <w:szCs w:val="18"/>
              </w:rPr>
            </w:pPr>
            <w:r>
              <w:rPr>
                <w:rFonts w:ascii="Times New Roman" w:hAnsi="Times New Roman"/>
                <w:b w:val="0"/>
                <w:sz w:val="18"/>
                <w:szCs w:val="18"/>
              </w:rPr>
              <w:t>ns</w:t>
            </w:r>
          </w:p>
        </w:tc>
      </w:tr>
      <w:tr w14:paraId="155ED80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425A89AD">
            <w:pPr>
              <w:jc w:val="center"/>
              <w:rPr>
                <w:rFonts w:hint="eastAsia" w:eastAsiaTheme="minorEastAsia"/>
                <w:sz w:val="18"/>
                <w:szCs w:val="18"/>
                <w:lang w:eastAsia="zh-CN"/>
              </w:rPr>
            </w:pPr>
            <w:r>
              <w:rPr>
                <w:rFonts w:hint="eastAsia" w:ascii="Times New Roman" w:hAnsi="Times New Roman"/>
                <w:b w:val="0"/>
                <w:sz w:val="18"/>
                <w:szCs w:val="18"/>
                <w:lang w:eastAsia="zh-CN"/>
              </w:rPr>
              <w:t>S-DHA</w:t>
            </w:r>
          </w:p>
        </w:tc>
        <w:tc>
          <w:tcPr>
            <w:tcW w:w="2088" w:type="dxa"/>
            <w:tcBorders>
              <w:top w:val="nil"/>
              <w:left w:val="nil"/>
              <w:bottom w:val="nil"/>
              <w:right w:val="nil"/>
              <w:insideH w:val="nil"/>
              <w:insideV w:val="nil"/>
            </w:tcBorders>
          </w:tcPr>
          <w:p w14:paraId="1958DDD0">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48E07864">
            <w:pPr>
              <w:jc w:val="center"/>
              <w:rPr>
                <w:rFonts w:hint="eastAsia" w:eastAsiaTheme="minorEastAsia"/>
                <w:sz w:val="18"/>
                <w:szCs w:val="18"/>
                <w:lang w:eastAsia="zh-CN"/>
              </w:rPr>
            </w:pPr>
            <w:r>
              <w:rPr>
                <w:rFonts w:hint="eastAsia" w:ascii="Times New Roman" w:hAnsi="Times New Roman"/>
                <w:b w:val="0"/>
                <w:i/>
                <w:sz w:val="18"/>
                <w:szCs w:val="18"/>
                <w:lang w:eastAsia="zh-CN"/>
              </w:rPr>
              <w:t>Agromyces</w:t>
            </w:r>
          </w:p>
        </w:tc>
        <w:tc>
          <w:tcPr>
            <w:tcW w:w="2088" w:type="dxa"/>
            <w:tcBorders>
              <w:top w:val="nil"/>
              <w:left w:val="nil"/>
              <w:bottom w:val="nil"/>
              <w:right w:val="nil"/>
              <w:insideH w:val="nil"/>
              <w:insideV w:val="nil"/>
            </w:tcBorders>
          </w:tcPr>
          <w:p w14:paraId="749ABDC1">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590FD030">
            <w:pPr>
              <w:jc w:val="center"/>
              <w:rPr>
                <w:sz w:val="18"/>
                <w:szCs w:val="18"/>
              </w:rPr>
            </w:pPr>
            <w:r>
              <w:rPr>
                <w:rFonts w:ascii="Times New Roman" w:hAnsi="Times New Roman"/>
                <w:b w:val="0"/>
                <w:sz w:val="18"/>
                <w:szCs w:val="18"/>
              </w:rPr>
              <w:t>0.504</w:t>
            </w:r>
          </w:p>
        </w:tc>
        <w:tc>
          <w:tcPr>
            <w:tcW w:w="1512" w:type="dxa"/>
            <w:tcBorders>
              <w:top w:val="nil"/>
              <w:left w:val="nil"/>
              <w:bottom w:val="nil"/>
              <w:right w:val="nil"/>
              <w:insideH w:val="nil"/>
              <w:insideV w:val="nil"/>
            </w:tcBorders>
          </w:tcPr>
          <w:p w14:paraId="722101FB">
            <w:pPr>
              <w:jc w:val="center"/>
              <w:rPr>
                <w:sz w:val="18"/>
                <w:szCs w:val="18"/>
              </w:rPr>
            </w:pPr>
            <w:r>
              <w:rPr>
                <w:rFonts w:ascii="Times New Roman" w:hAnsi="Times New Roman"/>
                <w:b w:val="0"/>
                <w:sz w:val="18"/>
                <w:szCs w:val="18"/>
              </w:rPr>
              <w:t>0.0557</w:t>
            </w:r>
          </w:p>
        </w:tc>
        <w:tc>
          <w:tcPr>
            <w:tcW w:w="1655" w:type="dxa"/>
            <w:tcBorders>
              <w:top w:val="nil"/>
              <w:left w:val="nil"/>
              <w:bottom w:val="nil"/>
              <w:right w:val="nil"/>
              <w:insideH w:val="nil"/>
              <w:insideV w:val="nil"/>
            </w:tcBorders>
          </w:tcPr>
          <w:p w14:paraId="7A35F46B">
            <w:pPr>
              <w:jc w:val="center"/>
              <w:rPr>
                <w:sz w:val="18"/>
                <w:szCs w:val="18"/>
              </w:rPr>
            </w:pPr>
            <w:r>
              <w:rPr>
                <w:rFonts w:ascii="Times New Roman" w:hAnsi="Times New Roman"/>
                <w:b w:val="0"/>
                <w:sz w:val="18"/>
                <w:szCs w:val="18"/>
              </w:rPr>
              <w:t>0.3426</w:t>
            </w:r>
          </w:p>
        </w:tc>
        <w:tc>
          <w:tcPr>
            <w:tcW w:w="1512" w:type="dxa"/>
            <w:tcBorders>
              <w:top w:val="nil"/>
              <w:left w:val="nil"/>
              <w:bottom w:val="nil"/>
              <w:right w:val="nil"/>
              <w:insideH w:val="nil"/>
              <w:insideV w:val="nil"/>
            </w:tcBorders>
          </w:tcPr>
          <w:p w14:paraId="74DA7337">
            <w:pPr>
              <w:jc w:val="center"/>
              <w:rPr>
                <w:sz w:val="18"/>
                <w:szCs w:val="18"/>
              </w:rPr>
            </w:pPr>
            <w:r>
              <w:rPr>
                <w:rFonts w:ascii="Times New Roman" w:hAnsi="Times New Roman"/>
                <w:b w:val="0"/>
                <w:sz w:val="18"/>
                <w:szCs w:val="18"/>
              </w:rPr>
              <w:t>ns</w:t>
            </w:r>
          </w:p>
        </w:tc>
      </w:tr>
      <w:tr w14:paraId="5382982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759193D7">
            <w:pPr>
              <w:jc w:val="center"/>
              <w:rPr>
                <w:sz w:val="18"/>
                <w:szCs w:val="18"/>
              </w:rPr>
            </w:pPr>
            <w:r>
              <w:rPr>
                <w:rFonts w:ascii="Times New Roman" w:hAnsi="Times New Roman"/>
                <w:b w:val="0"/>
                <w:sz w:val="18"/>
                <w:szCs w:val="18"/>
              </w:rPr>
              <w:t>DOC</w:t>
            </w:r>
          </w:p>
        </w:tc>
        <w:tc>
          <w:tcPr>
            <w:tcW w:w="2088" w:type="dxa"/>
            <w:tcBorders>
              <w:top w:val="nil"/>
              <w:left w:val="nil"/>
              <w:bottom w:val="nil"/>
              <w:right w:val="nil"/>
              <w:insideH w:val="nil"/>
              <w:insideV w:val="nil"/>
            </w:tcBorders>
          </w:tcPr>
          <w:p w14:paraId="798B9F28">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65181F2C">
            <w:pPr>
              <w:jc w:val="center"/>
              <w:rPr>
                <w:rFonts w:hint="eastAsia" w:eastAsiaTheme="minorEastAsia"/>
                <w:sz w:val="18"/>
                <w:szCs w:val="18"/>
                <w:lang w:eastAsia="zh-CN"/>
              </w:rPr>
            </w:pPr>
            <w:r>
              <w:rPr>
                <w:rFonts w:hint="eastAsia" w:ascii="Times New Roman" w:hAnsi="Times New Roman"/>
                <w:b w:val="0"/>
                <w:i/>
                <w:sz w:val="18"/>
                <w:szCs w:val="18"/>
                <w:lang w:eastAsia="zh-CN"/>
              </w:rPr>
              <w:t>phoD</w:t>
            </w:r>
          </w:p>
        </w:tc>
        <w:tc>
          <w:tcPr>
            <w:tcW w:w="2088" w:type="dxa"/>
            <w:tcBorders>
              <w:top w:val="nil"/>
              <w:left w:val="nil"/>
              <w:bottom w:val="nil"/>
              <w:right w:val="nil"/>
              <w:insideH w:val="nil"/>
              <w:insideV w:val="nil"/>
            </w:tcBorders>
          </w:tcPr>
          <w:p w14:paraId="70ACC06E">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1C6EEA63">
            <w:pPr>
              <w:jc w:val="center"/>
              <w:rPr>
                <w:sz w:val="18"/>
                <w:szCs w:val="18"/>
              </w:rPr>
            </w:pPr>
            <w:r>
              <w:rPr>
                <w:rFonts w:ascii="Times New Roman" w:hAnsi="Times New Roman"/>
                <w:b w:val="0"/>
                <w:sz w:val="18"/>
                <w:szCs w:val="18"/>
              </w:rPr>
              <w:t>0.491</w:t>
            </w:r>
          </w:p>
        </w:tc>
        <w:tc>
          <w:tcPr>
            <w:tcW w:w="1512" w:type="dxa"/>
            <w:tcBorders>
              <w:top w:val="nil"/>
              <w:left w:val="nil"/>
              <w:bottom w:val="nil"/>
              <w:right w:val="nil"/>
              <w:insideH w:val="nil"/>
              <w:insideV w:val="nil"/>
            </w:tcBorders>
          </w:tcPr>
          <w:p w14:paraId="45868E81">
            <w:pPr>
              <w:jc w:val="center"/>
              <w:rPr>
                <w:sz w:val="18"/>
                <w:szCs w:val="18"/>
              </w:rPr>
            </w:pPr>
            <w:r>
              <w:rPr>
                <w:rFonts w:ascii="Times New Roman" w:hAnsi="Times New Roman"/>
                <w:b w:val="0"/>
                <w:sz w:val="18"/>
                <w:szCs w:val="18"/>
              </w:rPr>
              <w:t>0.0634</w:t>
            </w:r>
          </w:p>
        </w:tc>
        <w:tc>
          <w:tcPr>
            <w:tcW w:w="1655" w:type="dxa"/>
            <w:tcBorders>
              <w:top w:val="nil"/>
              <w:left w:val="nil"/>
              <w:bottom w:val="nil"/>
              <w:right w:val="nil"/>
              <w:insideH w:val="nil"/>
              <w:insideV w:val="nil"/>
            </w:tcBorders>
          </w:tcPr>
          <w:p w14:paraId="08DF4737">
            <w:pPr>
              <w:jc w:val="center"/>
              <w:rPr>
                <w:sz w:val="18"/>
                <w:szCs w:val="18"/>
              </w:rPr>
            </w:pPr>
            <w:r>
              <w:rPr>
                <w:rFonts w:ascii="Times New Roman" w:hAnsi="Times New Roman"/>
                <w:b w:val="0"/>
                <w:sz w:val="18"/>
                <w:szCs w:val="18"/>
              </w:rPr>
              <w:t>0.3818</w:t>
            </w:r>
          </w:p>
        </w:tc>
        <w:tc>
          <w:tcPr>
            <w:tcW w:w="1512" w:type="dxa"/>
            <w:tcBorders>
              <w:top w:val="nil"/>
              <w:left w:val="nil"/>
              <w:bottom w:val="nil"/>
              <w:right w:val="nil"/>
              <w:insideH w:val="nil"/>
              <w:insideV w:val="nil"/>
            </w:tcBorders>
          </w:tcPr>
          <w:p w14:paraId="44A15DB0">
            <w:pPr>
              <w:jc w:val="center"/>
              <w:rPr>
                <w:sz w:val="18"/>
                <w:szCs w:val="18"/>
              </w:rPr>
            </w:pPr>
            <w:r>
              <w:rPr>
                <w:rFonts w:ascii="Times New Roman" w:hAnsi="Times New Roman"/>
                <w:b w:val="0"/>
                <w:sz w:val="18"/>
                <w:szCs w:val="18"/>
              </w:rPr>
              <w:t>ns</w:t>
            </w:r>
          </w:p>
        </w:tc>
      </w:tr>
      <w:tr w14:paraId="035FBF0C">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687A8841">
            <w:pPr>
              <w:jc w:val="center"/>
              <w:rPr>
                <w:rFonts w:hint="eastAsia" w:eastAsiaTheme="minorEastAsia"/>
                <w:sz w:val="18"/>
                <w:szCs w:val="18"/>
                <w:lang w:eastAsia="zh-CN"/>
              </w:rPr>
            </w:pPr>
            <w:r>
              <w:rPr>
                <w:rFonts w:hint="eastAsia" w:ascii="Times New Roman" w:hAnsi="Times New Roman"/>
                <w:b w:val="0"/>
                <w:i w:val="0"/>
                <w:sz w:val="18"/>
                <w:szCs w:val="18"/>
                <w:lang w:eastAsia="zh-CN"/>
              </w:rPr>
              <w:t>S-UE</w:t>
            </w:r>
          </w:p>
        </w:tc>
        <w:tc>
          <w:tcPr>
            <w:tcW w:w="2088" w:type="dxa"/>
            <w:tcBorders>
              <w:top w:val="nil"/>
              <w:left w:val="nil"/>
              <w:bottom w:val="nil"/>
              <w:right w:val="nil"/>
              <w:insideH w:val="nil"/>
              <w:insideV w:val="nil"/>
            </w:tcBorders>
          </w:tcPr>
          <w:p w14:paraId="35082101">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04F42865">
            <w:pPr>
              <w:jc w:val="center"/>
              <w:rPr>
                <w:rFonts w:hint="eastAsia" w:eastAsiaTheme="minorEastAsia"/>
                <w:sz w:val="18"/>
                <w:szCs w:val="18"/>
                <w:lang w:eastAsia="zh-CN"/>
              </w:rPr>
            </w:pPr>
            <w:r>
              <w:rPr>
                <w:rFonts w:hint="eastAsia" w:ascii="Times New Roman" w:hAnsi="Times New Roman"/>
                <w:b w:val="0"/>
                <w:i/>
                <w:sz w:val="18"/>
                <w:szCs w:val="18"/>
                <w:lang w:eastAsia="zh-CN"/>
              </w:rPr>
              <w:t>Agromyces</w:t>
            </w:r>
          </w:p>
        </w:tc>
        <w:tc>
          <w:tcPr>
            <w:tcW w:w="2088" w:type="dxa"/>
            <w:tcBorders>
              <w:top w:val="nil"/>
              <w:left w:val="nil"/>
              <w:bottom w:val="nil"/>
              <w:right w:val="nil"/>
              <w:insideH w:val="nil"/>
              <w:insideV w:val="nil"/>
            </w:tcBorders>
          </w:tcPr>
          <w:p w14:paraId="4A793C09">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7DACB9BF">
            <w:pPr>
              <w:jc w:val="center"/>
              <w:rPr>
                <w:sz w:val="18"/>
                <w:szCs w:val="18"/>
              </w:rPr>
            </w:pPr>
            <w:r>
              <w:rPr>
                <w:rFonts w:ascii="Times New Roman" w:hAnsi="Times New Roman"/>
                <w:b w:val="0"/>
                <w:sz w:val="18"/>
                <w:szCs w:val="18"/>
              </w:rPr>
              <w:t>0.489</w:t>
            </w:r>
          </w:p>
        </w:tc>
        <w:tc>
          <w:tcPr>
            <w:tcW w:w="1512" w:type="dxa"/>
            <w:tcBorders>
              <w:top w:val="nil"/>
              <w:left w:val="nil"/>
              <w:bottom w:val="nil"/>
              <w:right w:val="nil"/>
              <w:insideH w:val="nil"/>
              <w:insideV w:val="nil"/>
            </w:tcBorders>
          </w:tcPr>
          <w:p w14:paraId="6809A0FB">
            <w:pPr>
              <w:jc w:val="center"/>
              <w:rPr>
                <w:sz w:val="18"/>
                <w:szCs w:val="18"/>
              </w:rPr>
            </w:pPr>
            <w:r>
              <w:rPr>
                <w:rFonts w:ascii="Times New Roman" w:hAnsi="Times New Roman"/>
                <w:b w:val="0"/>
                <w:sz w:val="18"/>
                <w:szCs w:val="18"/>
              </w:rPr>
              <w:t>0.0642</w:t>
            </w:r>
          </w:p>
        </w:tc>
        <w:tc>
          <w:tcPr>
            <w:tcW w:w="1655" w:type="dxa"/>
            <w:tcBorders>
              <w:top w:val="nil"/>
              <w:left w:val="nil"/>
              <w:bottom w:val="nil"/>
              <w:right w:val="nil"/>
              <w:insideH w:val="nil"/>
              <w:insideV w:val="nil"/>
            </w:tcBorders>
          </w:tcPr>
          <w:p w14:paraId="6D172A62">
            <w:pPr>
              <w:jc w:val="center"/>
              <w:rPr>
                <w:sz w:val="18"/>
                <w:szCs w:val="18"/>
              </w:rPr>
            </w:pPr>
            <w:r>
              <w:rPr>
                <w:rFonts w:ascii="Times New Roman" w:hAnsi="Times New Roman"/>
                <w:b w:val="0"/>
                <w:sz w:val="18"/>
                <w:szCs w:val="18"/>
              </w:rPr>
              <w:t>0.3818</w:t>
            </w:r>
          </w:p>
        </w:tc>
        <w:tc>
          <w:tcPr>
            <w:tcW w:w="1512" w:type="dxa"/>
            <w:tcBorders>
              <w:top w:val="nil"/>
              <w:left w:val="nil"/>
              <w:bottom w:val="nil"/>
              <w:right w:val="nil"/>
              <w:insideH w:val="nil"/>
              <w:insideV w:val="nil"/>
            </w:tcBorders>
          </w:tcPr>
          <w:p w14:paraId="5ADA4C3C">
            <w:pPr>
              <w:jc w:val="center"/>
              <w:rPr>
                <w:sz w:val="18"/>
                <w:szCs w:val="18"/>
              </w:rPr>
            </w:pPr>
            <w:r>
              <w:rPr>
                <w:rFonts w:ascii="Times New Roman" w:hAnsi="Times New Roman"/>
                <w:b w:val="0"/>
                <w:sz w:val="18"/>
                <w:szCs w:val="18"/>
              </w:rPr>
              <w:t>ns</w:t>
            </w:r>
          </w:p>
        </w:tc>
      </w:tr>
      <w:tr w14:paraId="5088B4C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3B94E39A">
            <w:pPr>
              <w:jc w:val="center"/>
              <w:rPr>
                <w:sz w:val="18"/>
                <w:szCs w:val="18"/>
              </w:rPr>
            </w:pPr>
            <w:r>
              <w:rPr>
                <w:rFonts w:ascii="Times New Roman" w:hAnsi="Times New Roman"/>
                <w:b w:val="0"/>
                <w:sz w:val="18"/>
                <w:szCs w:val="18"/>
              </w:rPr>
              <w:t>AK</w:t>
            </w:r>
          </w:p>
        </w:tc>
        <w:tc>
          <w:tcPr>
            <w:tcW w:w="2088" w:type="dxa"/>
            <w:tcBorders>
              <w:top w:val="nil"/>
              <w:left w:val="nil"/>
              <w:bottom w:val="nil"/>
              <w:right w:val="nil"/>
              <w:insideH w:val="nil"/>
              <w:insideV w:val="nil"/>
            </w:tcBorders>
          </w:tcPr>
          <w:p w14:paraId="241592F0">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00A6AAC8">
            <w:pPr>
              <w:jc w:val="center"/>
              <w:rPr>
                <w:rFonts w:hint="eastAsia" w:eastAsiaTheme="minorEastAsia"/>
                <w:sz w:val="18"/>
                <w:szCs w:val="18"/>
                <w:lang w:eastAsia="zh-CN"/>
              </w:rPr>
            </w:pPr>
            <w:r>
              <w:rPr>
                <w:rFonts w:hint="eastAsia" w:ascii="Times New Roman" w:hAnsi="Times New Roman"/>
                <w:b w:val="0"/>
                <w:i/>
                <w:sz w:val="18"/>
                <w:szCs w:val="18"/>
                <w:lang w:eastAsia="zh-CN"/>
              </w:rPr>
              <w:t>ureC</w:t>
            </w:r>
          </w:p>
        </w:tc>
        <w:tc>
          <w:tcPr>
            <w:tcW w:w="2088" w:type="dxa"/>
            <w:tcBorders>
              <w:top w:val="nil"/>
              <w:left w:val="nil"/>
              <w:bottom w:val="nil"/>
              <w:right w:val="nil"/>
              <w:insideH w:val="nil"/>
              <w:insideV w:val="nil"/>
            </w:tcBorders>
          </w:tcPr>
          <w:p w14:paraId="224FAF52">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020A35EB">
            <w:pPr>
              <w:jc w:val="center"/>
              <w:rPr>
                <w:sz w:val="18"/>
                <w:szCs w:val="18"/>
              </w:rPr>
            </w:pPr>
            <w:r>
              <w:rPr>
                <w:rFonts w:ascii="Times New Roman" w:hAnsi="Times New Roman"/>
                <w:b w:val="0"/>
                <w:sz w:val="18"/>
                <w:szCs w:val="18"/>
              </w:rPr>
              <w:t>0.484</w:t>
            </w:r>
          </w:p>
        </w:tc>
        <w:tc>
          <w:tcPr>
            <w:tcW w:w="1512" w:type="dxa"/>
            <w:tcBorders>
              <w:top w:val="nil"/>
              <w:left w:val="nil"/>
              <w:bottom w:val="nil"/>
              <w:right w:val="nil"/>
              <w:insideH w:val="nil"/>
              <w:insideV w:val="nil"/>
            </w:tcBorders>
          </w:tcPr>
          <w:p w14:paraId="5F3D4A9E">
            <w:pPr>
              <w:jc w:val="center"/>
              <w:rPr>
                <w:sz w:val="18"/>
                <w:szCs w:val="18"/>
              </w:rPr>
            </w:pPr>
            <w:r>
              <w:rPr>
                <w:rFonts w:ascii="Times New Roman" w:hAnsi="Times New Roman"/>
                <w:b w:val="0"/>
                <w:sz w:val="18"/>
                <w:szCs w:val="18"/>
              </w:rPr>
              <w:t>0.0673</w:t>
            </w:r>
          </w:p>
        </w:tc>
        <w:tc>
          <w:tcPr>
            <w:tcW w:w="1655" w:type="dxa"/>
            <w:tcBorders>
              <w:top w:val="nil"/>
              <w:left w:val="nil"/>
              <w:bottom w:val="nil"/>
              <w:right w:val="nil"/>
              <w:insideH w:val="nil"/>
              <w:insideV w:val="nil"/>
            </w:tcBorders>
          </w:tcPr>
          <w:p w14:paraId="5FF98FE2">
            <w:pPr>
              <w:jc w:val="center"/>
              <w:rPr>
                <w:sz w:val="18"/>
                <w:szCs w:val="18"/>
              </w:rPr>
            </w:pPr>
            <w:r>
              <w:rPr>
                <w:rFonts w:ascii="Times New Roman" w:hAnsi="Times New Roman"/>
                <w:b w:val="0"/>
                <w:sz w:val="18"/>
                <w:szCs w:val="18"/>
              </w:rPr>
              <w:t>0.3939</w:t>
            </w:r>
          </w:p>
        </w:tc>
        <w:tc>
          <w:tcPr>
            <w:tcW w:w="1512" w:type="dxa"/>
            <w:tcBorders>
              <w:top w:val="nil"/>
              <w:left w:val="nil"/>
              <w:bottom w:val="nil"/>
              <w:right w:val="nil"/>
              <w:insideH w:val="nil"/>
              <w:insideV w:val="nil"/>
            </w:tcBorders>
          </w:tcPr>
          <w:p w14:paraId="3922D1B1">
            <w:pPr>
              <w:jc w:val="center"/>
              <w:rPr>
                <w:sz w:val="18"/>
                <w:szCs w:val="18"/>
              </w:rPr>
            </w:pPr>
            <w:r>
              <w:rPr>
                <w:rFonts w:ascii="Times New Roman" w:hAnsi="Times New Roman"/>
                <w:b w:val="0"/>
                <w:sz w:val="18"/>
                <w:szCs w:val="18"/>
              </w:rPr>
              <w:t>ns</w:t>
            </w:r>
          </w:p>
        </w:tc>
      </w:tr>
      <w:tr w14:paraId="0DFD70E9">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184F7DCB">
            <w:pPr>
              <w:jc w:val="center"/>
              <w:rPr>
                <w:sz w:val="18"/>
                <w:szCs w:val="18"/>
              </w:rPr>
            </w:pPr>
            <w:r>
              <w:rPr>
                <w:rFonts w:ascii="Times New Roman" w:hAnsi="Times New Roman"/>
                <w:b w:val="0"/>
                <w:sz w:val="18"/>
                <w:szCs w:val="18"/>
              </w:rPr>
              <w:t>NH</w:t>
            </w:r>
            <w:r>
              <w:rPr>
                <w:rFonts w:ascii="Times New Roman" w:hAnsi="Times New Roman"/>
                <w:b w:val="0"/>
                <w:sz w:val="18"/>
                <w:szCs w:val="18"/>
                <w:vertAlign w:val="subscript"/>
              </w:rPr>
              <w:t>4</w:t>
            </w:r>
            <w:r>
              <w:rPr>
                <w:rFonts w:hint="eastAsia" w:ascii="Times New Roman" w:hAnsi="Times New Roman"/>
                <w:b w:val="0"/>
                <w:sz w:val="18"/>
                <w:szCs w:val="18"/>
                <w:vertAlign w:val="superscript"/>
                <w:lang w:val="en-US" w:eastAsia="zh-CN"/>
              </w:rPr>
              <w:t>+</w:t>
            </w:r>
            <w:r>
              <w:rPr>
                <w:rFonts w:hint="eastAsia" w:ascii="Times New Roman" w:hAnsi="Times New Roman"/>
                <w:b w:val="0"/>
                <w:sz w:val="18"/>
                <w:szCs w:val="18"/>
                <w:vertAlign w:val="baseline"/>
                <w:lang w:val="en-US" w:eastAsia="zh-CN"/>
              </w:rPr>
              <w:t>-</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059F3DD1">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4F3B95D1">
            <w:pPr>
              <w:jc w:val="center"/>
              <w:rPr>
                <w:rFonts w:hint="eastAsia" w:eastAsiaTheme="minorEastAsia"/>
                <w:sz w:val="18"/>
                <w:szCs w:val="18"/>
                <w:lang w:eastAsia="zh-CN"/>
              </w:rPr>
            </w:pPr>
            <w:r>
              <w:rPr>
                <w:rFonts w:hint="eastAsia" w:ascii="Times New Roman" w:hAnsi="Times New Roman"/>
                <w:b w:val="0"/>
                <w:sz w:val="18"/>
                <w:szCs w:val="18"/>
                <w:lang w:eastAsia="zh-CN"/>
              </w:rPr>
              <w:t>S-DHA</w:t>
            </w:r>
          </w:p>
        </w:tc>
        <w:tc>
          <w:tcPr>
            <w:tcW w:w="2088" w:type="dxa"/>
            <w:tcBorders>
              <w:top w:val="nil"/>
              <w:left w:val="nil"/>
              <w:bottom w:val="nil"/>
              <w:right w:val="nil"/>
              <w:insideH w:val="nil"/>
              <w:insideV w:val="nil"/>
            </w:tcBorders>
          </w:tcPr>
          <w:p w14:paraId="0DEE21F3">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34AFBFCC">
            <w:pPr>
              <w:jc w:val="center"/>
              <w:rPr>
                <w:sz w:val="18"/>
                <w:szCs w:val="18"/>
              </w:rPr>
            </w:pPr>
            <w:r>
              <w:rPr>
                <w:rFonts w:ascii="Times New Roman" w:hAnsi="Times New Roman"/>
                <w:b w:val="0"/>
                <w:sz w:val="18"/>
                <w:szCs w:val="18"/>
              </w:rPr>
              <w:t>0.475</w:t>
            </w:r>
          </w:p>
        </w:tc>
        <w:tc>
          <w:tcPr>
            <w:tcW w:w="1512" w:type="dxa"/>
            <w:tcBorders>
              <w:top w:val="nil"/>
              <w:left w:val="nil"/>
              <w:bottom w:val="nil"/>
              <w:right w:val="nil"/>
              <w:insideH w:val="nil"/>
              <w:insideV w:val="nil"/>
            </w:tcBorders>
          </w:tcPr>
          <w:p w14:paraId="548FC4ED">
            <w:pPr>
              <w:jc w:val="center"/>
              <w:rPr>
                <w:sz w:val="18"/>
                <w:szCs w:val="18"/>
              </w:rPr>
            </w:pPr>
            <w:r>
              <w:rPr>
                <w:rFonts w:ascii="Times New Roman" w:hAnsi="Times New Roman"/>
                <w:b w:val="0"/>
                <w:sz w:val="18"/>
                <w:szCs w:val="18"/>
              </w:rPr>
              <w:t>0.0736</w:t>
            </w:r>
          </w:p>
        </w:tc>
        <w:tc>
          <w:tcPr>
            <w:tcW w:w="1655" w:type="dxa"/>
            <w:tcBorders>
              <w:top w:val="nil"/>
              <w:left w:val="nil"/>
              <w:bottom w:val="nil"/>
              <w:right w:val="nil"/>
              <w:insideH w:val="nil"/>
              <w:insideV w:val="nil"/>
            </w:tcBorders>
          </w:tcPr>
          <w:p w14:paraId="4CC0151A">
            <w:pPr>
              <w:jc w:val="center"/>
              <w:rPr>
                <w:sz w:val="18"/>
                <w:szCs w:val="18"/>
              </w:rPr>
            </w:pPr>
            <w:r>
              <w:rPr>
                <w:rFonts w:ascii="Times New Roman" w:hAnsi="Times New Roman"/>
                <w:b w:val="0"/>
                <w:sz w:val="18"/>
                <w:szCs w:val="18"/>
              </w:rPr>
              <w:t>0.4104</w:t>
            </w:r>
          </w:p>
        </w:tc>
        <w:tc>
          <w:tcPr>
            <w:tcW w:w="1512" w:type="dxa"/>
            <w:tcBorders>
              <w:top w:val="nil"/>
              <w:left w:val="nil"/>
              <w:bottom w:val="nil"/>
              <w:right w:val="nil"/>
              <w:insideH w:val="nil"/>
              <w:insideV w:val="nil"/>
            </w:tcBorders>
          </w:tcPr>
          <w:p w14:paraId="03F89142">
            <w:pPr>
              <w:jc w:val="center"/>
              <w:rPr>
                <w:sz w:val="18"/>
                <w:szCs w:val="18"/>
              </w:rPr>
            </w:pPr>
            <w:r>
              <w:rPr>
                <w:rFonts w:ascii="Times New Roman" w:hAnsi="Times New Roman"/>
                <w:b w:val="0"/>
                <w:sz w:val="18"/>
                <w:szCs w:val="18"/>
              </w:rPr>
              <w:t>ns</w:t>
            </w:r>
          </w:p>
        </w:tc>
      </w:tr>
      <w:tr w14:paraId="2575D602">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1A23BEB7">
            <w:pPr>
              <w:jc w:val="center"/>
              <w:rPr>
                <w:rFonts w:hint="eastAsia" w:eastAsiaTheme="minorEastAsia"/>
                <w:sz w:val="18"/>
                <w:szCs w:val="18"/>
                <w:lang w:eastAsia="zh-CN"/>
              </w:rPr>
            </w:pPr>
            <w:r>
              <w:rPr>
                <w:rFonts w:hint="eastAsia" w:ascii="Times New Roman" w:hAnsi="Times New Roman"/>
                <w:b w:val="0"/>
                <w:i/>
                <w:sz w:val="18"/>
                <w:szCs w:val="18"/>
                <w:lang w:eastAsia="zh-CN"/>
              </w:rPr>
              <w:t>Agromyces</w:t>
            </w:r>
          </w:p>
        </w:tc>
        <w:tc>
          <w:tcPr>
            <w:tcW w:w="2088" w:type="dxa"/>
            <w:tcBorders>
              <w:top w:val="nil"/>
              <w:left w:val="nil"/>
              <w:bottom w:val="nil"/>
              <w:right w:val="nil"/>
              <w:insideH w:val="nil"/>
              <w:insideV w:val="nil"/>
            </w:tcBorders>
          </w:tcPr>
          <w:p w14:paraId="78F54C28">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512" w:type="dxa"/>
            <w:tcBorders>
              <w:top w:val="nil"/>
              <w:left w:val="nil"/>
              <w:bottom w:val="nil"/>
              <w:right w:val="nil"/>
              <w:insideH w:val="nil"/>
              <w:insideV w:val="nil"/>
            </w:tcBorders>
          </w:tcPr>
          <w:p w14:paraId="6A0E841B">
            <w:pPr>
              <w:jc w:val="center"/>
              <w:rPr>
                <w:rFonts w:hint="eastAsia" w:eastAsiaTheme="minorEastAsia"/>
                <w:sz w:val="18"/>
                <w:szCs w:val="18"/>
                <w:lang w:eastAsia="zh-CN"/>
              </w:rPr>
            </w:pPr>
            <w:r>
              <w:rPr>
                <w:rFonts w:hint="eastAsia" w:ascii="Times New Roman" w:hAnsi="Times New Roman"/>
                <w:b w:val="0"/>
                <w:i/>
                <w:sz w:val="18"/>
                <w:szCs w:val="18"/>
                <w:lang w:eastAsia="zh-CN"/>
              </w:rPr>
              <w:t>sacA</w:t>
            </w:r>
          </w:p>
        </w:tc>
        <w:tc>
          <w:tcPr>
            <w:tcW w:w="2088" w:type="dxa"/>
            <w:tcBorders>
              <w:top w:val="nil"/>
              <w:left w:val="nil"/>
              <w:bottom w:val="nil"/>
              <w:right w:val="nil"/>
              <w:insideH w:val="nil"/>
              <w:insideV w:val="nil"/>
            </w:tcBorders>
          </w:tcPr>
          <w:p w14:paraId="2EEE4CC6">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56FD6FCF">
            <w:pPr>
              <w:jc w:val="center"/>
              <w:rPr>
                <w:sz w:val="18"/>
                <w:szCs w:val="18"/>
              </w:rPr>
            </w:pPr>
            <w:r>
              <w:rPr>
                <w:rFonts w:ascii="Times New Roman" w:hAnsi="Times New Roman"/>
                <w:b w:val="0"/>
                <w:sz w:val="18"/>
                <w:szCs w:val="18"/>
              </w:rPr>
              <w:t>0.475</w:t>
            </w:r>
          </w:p>
        </w:tc>
        <w:tc>
          <w:tcPr>
            <w:tcW w:w="1512" w:type="dxa"/>
            <w:tcBorders>
              <w:top w:val="nil"/>
              <w:left w:val="nil"/>
              <w:bottom w:val="nil"/>
              <w:right w:val="nil"/>
              <w:insideH w:val="nil"/>
              <w:insideV w:val="nil"/>
            </w:tcBorders>
          </w:tcPr>
          <w:p w14:paraId="7852A170">
            <w:pPr>
              <w:jc w:val="center"/>
              <w:rPr>
                <w:sz w:val="18"/>
                <w:szCs w:val="18"/>
              </w:rPr>
            </w:pPr>
            <w:r>
              <w:rPr>
                <w:rFonts w:ascii="Times New Roman" w:hAnsi="Times New Roman"/>
                <w:b w:val="0"/>
                <w:sz w:val="18"/>
                <w:szCs w:val="18"/>
              </w:rPr>
              <w:t>0.0736</w:t>
            </w:r>
          </w:p>
        </w:tc>
        <w:tc>
          <w:tcPr>
            <w:tcW w:w="1655" w:type="dxa"/>
            <w:tcBorders>
              <w:top w:val="nil"/>
              <w:left w:val="nil"/>
              <w:bottom w:val="nil"/>
              <w:right w:val="nil"/>
              <w:insideH w:val="nil"/>
              <w:insideV w:val="nil"/>
            </w:tcBorders>
          </w:tcPr>
          <w:p w14:paraId="16DEDDBD">
            <w:pPr>
              <w:jc w:val="center"/>
              <w:rPr>
                <w:sz w:val="18"/>
                <w:szCs w:val="18"/>
              </w:rPr>
            </w:pPr>
            <w:r>
              <w:rPr>
                <w:rFonts w:ascii="Times New Roman" w:hAnsi="Times New Roman"/>
                <w:b w:val="0"/>
                <w:sz w:val="18"/>
                <w:szCs w:val="18"/>
              </w:rPr>
              <w:t>0.4104</w:t>
            </w:r>
          </w:p>
        </w:tc>
        <w:tc>
          <w:tcPr>
            <w:tcW w:w="1512" w:type="dxa"/>
            <w:tcBorders>
              <w:top w:val="nil"/>
              <w:left w:val="nil"/>
              <w:bottom w:val="nil"/>
              <w:right w:val="nil"/>
              <w:insideH w:val="nil"/>
              <w:insideV w:val="nil"/>
            </w:tcBorders>
          </w:tcPr>
          <w:p w14:paraId="6DD21735">
            <w:pPr>
              <w:jc w:val="center"/>
              <w:rPr>
                <w:sz w:val="18"/>
                <w:szCs w:val="18"/>
              </w:rPr>
            </w:pPr>
            <w:r>
              <w:rPr>
                <w:rFonts w:ascii="Times New Roman" w:hAnsi="Times New Roman"/>
                <w:b w:val="0"/>
                <w:sz w:val="18"/>
                <w:szCs w:val="18"/>
              </w:rPr>
              <w:t>ns</w:t>
            </w:r>
          </w:p>
        </w:tc>
      </w:tr>
      <w:tr w14:paraId="07E907C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090EAC19">
            <w:pPr>
              <w:jc w:val="center"/>
              <w:rPr>
                <w:rFonts w:hint="eastAsia" w:eastAsiaTheme="minorEastAsia"/>
                <w:sz w:val="18"/>
                <w:szCs w:val="18"/>
                <w:lang w:eastAsia="zh-CN"/>
              </w:rPr>
            </w:pPr>
            <w:r>
              <w:rPr>
                <w:rFonts w:hint="eastAsia" w:ascii="Times New Roman" w:hAnsi="Times New Roman"/>
                <w:b w:val="0"/>
                <w:i/>
                <w:sz w:val="18"/>
                <w:szCs w:val="18"/>
                <w:lang w:eastAsia="zh-CN"/>
              </w:rPr>
              <w:t>Microvirga</w:t>
            </w:r>
          </w:p>
        </w:tc>
        <w:tc>
          <w:tcPr>
            <w:tcW w:w="2088" w:type="dxa"/>
            <w:tcBorders>
              <w:top w:val="nil"/>
              <w:left w:val="nil"/>
              <w:bottom w:val="nil"/>
              <w:right w:val="nil"/>
              <w:insideH w:val="nil"/>
              <w:insideV w:val="nil"/>
            </w:tcBorders>
          </w:tcPr>
          <w:p w14:paraId="7332AD4F">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512" w:type="dxa"/>
            <w:tcBorders>
              <w:top w:val="nil"/>
              <w:left w:val="nil"/>
              <w:bottom w:val="nil"/>
              <w:right w:val="nil"/>
              <w:insideH w:val="nil"/>
              <w:insideV w:val="nil"/>
            </w:tcBorders>
          </w:tcPr>
          <w:p w14:paraId="5887DB2D">
            <w:pPr>
              <w:jc w:val="center"/>
              <w:rPr>
                <w:rFonts w:hint="eastAsia" w:eastAsiaTheme="minorEastAsia"/>
                <w:sz w:val="18"/>
                <w:szCs w:val="18"/>
                <w:lang w:eastAsia="zh-CN"/>
              </w:rPr>
            </w:pPr>
            <w:r>
              <w:rPr>
                <w:rFonts w:hint="eastAsia" w:ascii="Times New Roman" w:hAnsi="Times New Roman"/>
                <w:b w:val="0"/>
                <w:i/>
                <w:sz w:val="18"/>
                <w:szCs w:val="18"/>
                <w:lang w:eastAsia="zh-CN"/>
              </w:rPr>
              <w:t>phoD</w:t>
            </w:r>
          </w:p>
        </w:tc>
        <w:tc>
          <w:tcPr>
            <w:tcW w:w="2088" w:type="dxa"/>
            <w:tcBorders>
              <w:top w:val="nil"/>
              <w:left w:val="nil"/>
              <w:bottom w:val="nil"/>
              <w:right w:val="nil"/>
              <w:insideH w:val="nil"/>
              <w:insideV w:val="nil"/>
            </w:tcBorders>
          </w:tcPr>
          <w:p w14:paraId="07144A4B">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70AE8E8A">
            <w:pPr>
              <w:jc w:val="center"/>
              <w:rPr>
                <w:sz w:val="18"/>
                <w:szCs w:val="18"/>
              </w:rPr>
            </w:pPr>
            <w:r>
              <w:rPr>
                <w:rFonts w:ascii="Times New Roman" w:hAnsi="Times New Roman"/>
                <w:b w:val="0"/>
                <w:sz w:val="18"/>
                <w:szCs w:val="18"/>
              </w:rPr>
              <w:t>0.475</w:t>
            </w:r>
          </w:p>
        </w:tc>
        <w:tc>
          <w:tcPr>
            <w:tcW w:w="1512" w:type="dxa"/>
            <w:tcBorders>
              <w:top w:val="nil"/>
              <w:left w:val="nil"/>
              <w:bottom w:val="nil"/>
              <w:right w:val="nil"/>
              <w:insideH w:val="nil"/>
              <w:insideV w:val="nil"/>
            </w:tcBorders>
          </w:tcPr>
          <w:p w14:paraId="1DEBC798">
            <w:pPr>
              <w:jc w:val="center"/>
              <w:rPr>
                <w:sz w:val="18"/>
                <w:szCs w:val="18"/>
              </w:rPr>
            </w:pPr>
            <w:r>
              <w:rPr>
                <w:rFonts w:ascii="Times New Roman" w:hAnsi="Times New Roman"/>
                <w:b w:val="0"/>
                <w:sz w:val="18"/>
                <w:szCs w:val="18"/>
              </w:rPr>
              <w:t>0.0736</w:t>
            </w:r>
          </w:p>
        </w:tc>
        <w:tc>
          <w:tcPr>
            <w:tcW w:w="1655" w:type="dxa"/>
            <w:tcBorders>
              <w:top w:val="nil"/>
              <w:left w:val="nil"/>
              <w:bottom w:val="nil"/>
              <w:right w:val="nil"/>
              <w:insideH w:val="nil"/>
              <w:insideV w:val="nil"/>
            </w:tcBorders>
          </w:tcPr>
          <w:p w14:paraId="5E38AE26">
            <w:pPr>
              <w:jc w:val="center"/>
              <w:rPr>
                <w:sz w:val="18"/>
                <w:szCs w:val="18"/>
              </w:rPr>
            </w:pPr>
            <w:r>
              <w:rPr>
                <w:rFonts w:ascii="Times New Roman" w:hAnsi="Times New Roman"/>
                <w:b w:val="0"/>
                <w:sz w:val="18"/>
                <w:szCs w:val="18"/>
              </w:rPr>
              <w:t>0.4104</w:t>
            </w:r>
          </w:p>
        </w:tc>
        <w:tc>
          <w:tcPr>
            <w:tcW w:w="1512" w:type="dxa"/>
            <w:tcBorders>
              <w:top w:val="nil"/>
              <w:left w:val="nil"/>
              <w:bottom w:val="nil"/>
              <w:right w:val="nil"/>
              <w:insideH w:val="nil"/>
              <w:insideV w:val="nil"/>
            </w:tcBorders>
          </w:tcPr>
          <w:p w14:paraId="0A58D993">
            <w:pPr>
              <w:jc w:val="center"/>
              <w:rPr>
                <w:sz w:val="18"/>
                <w:szCs w:val="18"/>
              </w:rPr>
            </w:pPr>
            <w:r>
              <w:rPr>
                <w:rFonts w:ascii="Times New Roman" w:hAnsi="Times New Roman"/>
                <w:b w:val="0"/>
                <w:sz w:val="18"/>
                <w:szCs w:val="18"/>
              </w:rPr>
              <w:t>ns</w:t>
            </w:r>
          </w:p>
        </w:tc>
      </w:tr>
      <w:tr w14:paraId="749541F9">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7D1B1265">
            <w:pPr>
              <w:jc w:val="center"/>
              <w:rPr>
                <w:rFonts w:hint="eastAsia" w:eastAsiaTheme="minorEastAsia"/>
                <w:sz w:val="18"/>
                <w:szCs w:val="18"/>
                <w:lang w:eastAsia="zh-CN"/>
              </w:rPr>
            </w:pPr>
            <w:r>
              <w:rPr>
                <w:rFonts w:hint="eastAsia" w:ascii="Times New Roman" w:hAnsi="Times New Roman"/>
                <w:b w:val="0"/>
                <w:i w:val="0"/>
                <w:sz w:val="18"/>
                <w:szCs w:val="18"/>
                <w:lang w:eastAsia="zh-CN"/>
              </w:rPr>
              <w:t>S-AKP/ALP</w:t>
            </w:r>
          </w:p>
        </w:tc>
        <w:tc>
          <w:tcPr>
            <w:tcW w:w="2088" w:type="dxa"/>
            <w:tcBorders>
              <w:top w:val="nil"/>
              <w:left w:val="nil"/>
              <w:bottom w:val="nil"/>
              <w:right w:val="nil"/>
              <w:insideH w:val="nil"/>
              <w:insideV w:val="nil"/>
            </w:tcBorders>
          </w:tcPr>
          <w:p w14:paraId="06332532">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73E8BD5F">
            <w:pPr>
              <w:jc w:val="center"/>
              <w:rPr>
                <w:rFonts w:hint="eastAsia" w:eastAsiaTheme="minorEastAsia"/>
                <w:sz w:val="18"/>
                <w:szCs w:val="18"/>
                <w:lang w:eastAsia="zh-CN"/>
              </w:rPr>
            </w:pPr>
            <w:r>
              <w:rPr>
                <w:rFonts w:hint="eastAsia" w:ascii="Times New Roman" w:hAnsi="Times New Roman"/>
                <w:b w:val="0"/>
                <w:i/>
                <w:sz w:val="18"/>
                <w:szCs w:val="18"/>
                <w:lang w:eastAsia="zh-CN"/>
              </w:rPr>
              <w:t>Agromyces</w:t>
            </w:r>
          </w:p>
        </w:tc>
        <w:tc>
          <w:tcPr>
            <w:tcW w:w="2088" w:type="dxa"/>
            <w:tcBorders>
              <w:top w:val="nil"/>
              <w:left w:val="nil"/>
              <w:bottom w:val="nil"/>
              <w:right w:val="nil"/>
              <w:insideH w:val="nil"/>
              <w:insideV w:val="nil"/>
            </w:tcBorders>
          </w:tcPr>
          <w:p w14:paraId="268AEDAE">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6C789370">
            <w:pPr>
              <w:jc w:val="center"/>
              <w:rPr>
                <w:sz w:val="18"/>
                <w:szCs w:val="18"/>
              </w:rPr>
            </w:pPr>
            <w:r>
              <w:rPr>
                <w:rFonts w:ascii="Times New Roman" w:hAnsi="Times New Roman"/>
                <w:b w:val="0"/>
                <w:sz w:val="18"/>
                <w:szCs w:val="18"/>
              </w:rPr>
              <w:t>0.471</w:t>
            </w:r>
          </w:p>
        </w:tc>
        <w:tc>
          <w:tcPr>
            <w:tcW w:w="1512" w:type="dxa"/>
            <w:tcBorders>
              <w:top w:val="nil"/>
              <w:left w:val="nil"/>
              <w:bottom w:val="nil"/>
              <w:right w:val="nil"/>
              <w:insideH w:val="nil"/>
              <w:insideV w:val="nil"/>
            </w:tcBorders>
          </w:tcPr>
          <w:p w14:paraId="36A21426">
            <w:pPr>
              <w:jc w:val="center"/>
              <w:rPr>
                <w:sz w:val="18"/>
                <w:szCs w:val="18"/>
              </w:rPr>
            </w:pPr>
            <w:r>
              <w:rPr>
                <w:rFonts w:ascii="Times New Roman" w:hAnsi="Times New Roman"/>
                <w:b w:val="0"/>
                <w:sz w:val="18"/>
                <w:szCs w:val="18"/>
              </w:rPr>
              <w:t>0.0761</w:t>
            </w:r>
          </w:p>
        </w:tc>
        <w:tc>
          <w:tcPr>
            <w:tcW w:w="1655" w:type="dxa"/>
            <w:tcBorders>
              <w:top w:val="nil"/>
              <w:left w:val="nil"/>
              <w:bottom w:val="nil"/>
              <w:right w:val="nil"/>
              <w:insideH w:val="nil"/>
              <w:insideV w:val="nil"/>
            </w:tcBorders>
          </w:tcPr>
          <w:p w14:paraId="16FA01CE">
            <w:pPr>
              <w:jc w:val="center"/>
              <w:rPr>
                <w:sz w:val="18"/>
                <w:szCs w:val="18"/>
              </w:rPr>
            </w:pPr>
            <w:r>
              <w:rPr>
                <w:rFonts w:ascii="Times New Roman" w:hAnsi="Times New Roman"/>
                <w:b w:val="0"/>
                <w:sz w:val="18"/>
                <w:szCs w:val="18"/>
              </w:rPr>
              <w:t>0.4178</w:t>
            </w:r>
          </w:p>
        </w:tc>
        <w:tc>
          <w:tcPr>
            <w:tcW w:w="1512" w:type="dxa"/>
            <w:tcBorders>
              <w:top w:val="nil"/>
              <w:left w:val="nil"/>
              <w:bottom w:val="nil"/>
              <w:right w:val="nil"/>
              <w:insideH w:val="nil"/>
              <w:insideV w:val="nil"/>
            </w:tcBorders>
          </w:tcPr>
          <w:p w14:paraId="63BCE6D6">
            <w:pPr>
              <w:jc w:val="center"/>
              <w:rPr>
                <w:sz w:val="18"/>
                <w:szCs w:val="18"/>
              </w:rPr>
            </w:pPr>
            <w:r>
              <w:rPr>
                <w:rFonts w:ascii="Times New Roman" w:hAnsi="Times New Roman"/>
                <w:b w:val="0"/>
                <w:sz w:val="18"/>
                <w:szCs w:val="18"/>
              </w:rPr>
              <w:t>ns</w:t>
            </w:r>
          </w:p>
        </w:tc>
      </w:tr>
      <w:tr w14:paraId="30BE95CE">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6A4509DC">
            <w:pPr>
              <w:jc w:val="center"/>
              <w:rPr>
                <w:sz w:val="18"/>
                <w:szCs w:val="18"/>
              </w:rPr>
            </w:pPr>
            <w:r>
              <w:rPr>
                <w:rFonts w:ascii="Times New Roman" w:hAnsi="Times New Roman"/>
                <w:b w:val="0"/>
                <w:sz w:val="18"/>
                <w:szCs w:val="18"/>
              </w:rPr>
              <w:t>AP</w:t>
            </w:r>
          </w:p>
        </w:tc>
        <w:tc>
          <w:tcPr>
            <w:tcW w:w="2088" w:type="dxa"/>
            <w:tcBorders>
              <w:top w:val="nil"/>
              <w:left w:val="nil"/>
              <w:bottom w:val="nil"/>
              <w:right w:val="nil"/>
              <w:insideH w:val="nil"/>
              <w:insideV w:val="nil"/>
            </w:tcBorders>
          </w:tcPr>
          <w:p w14:paraId="0F4ACD85">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2A4AAD45">
            <w:pPr>
              <w:jc w:val="center"/>
              <w:rPr>
                <w:rFonts w:hint="eastAsia" w:eastAsiaTheme="minorEastAsia"/>
                <w:sz w:val="18"/>
                <w:szCs w:val="18"/>
                <w:lang w:eastAsia="zh-CN"/>
              </w:rPr>
            </w:pPr>
            <w:r>
              <w:rPr>
                <w:rFonts w:hint="eastAsia" w:ascii="Times New Roman" w:hAnsi="Times New Roman"/>
                <w:b w:val="0"/>
                <w:sz w:val="18"/>
                <w:szCs w:val="18"/>
                <w:lang w:eastAsia="zh-CN"/>
              </w:rPr>
              <w:t>S-DHA</w:t>
            </w:r>
          </w:p>
        </w:tc>
        <w:tc>
          <w:tcPr>
            <w:tcW w:w="2088" w:type="dxa"/>
            <w:tcBorders>
              <w:top w:val="nil"/>
              <w:left w:val="nil"/>
              <w:bottom w:val="nil"/>
              <w:right w:val="nil"/>
              <w:insideH w:val="nil"/>
              <w:insideV w:val="nil"/>
            </w:tcBorders>
          </w:tcPr>
          <w:p w14:paraId="4B74A585">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74B884BC">
            <w:pPr>
              <w:jc w:val="center"/>
              <w:rPr>
                <w:sz w:val="18"/>
                <w:szCs w:val="18"/>
              </w:rPr>
            </w:pPr>
            <w:r>
              <w:rPr>
                <w:rFonts w:ascii="Times New Roman" w:hAnsi="Times New Roman"/>
                <w:b w:val="0"/>
                <w:sz w:val="18"/>
                <w:szCs w:val="18"/>
              </w:rPr>
              <w:t>-0.468</w:t>
            </w:r>
          </w:p>
        </w:tc>
        <w:tc>
          <w:tcPr>
            <w:tcW w:w="1512" w:type="dxa"/>
            <w:tcBorders>
              <w:top w:val="nil"/>
              <w:left w:val="nil"/>
              <w:bottom w:val="nil"/>
              <w:right w:val="nil"/>
              <w:insideH w:val="nil"/>
              <w:insideV w:val="nil"/>
            </w:tcBorders>
          </w:tcPr>
          <w:p w14:paraId="7C9BCC97">
            <w:pPr>
              <w:jc w:val="center"/>
              <w:rPr>
                <w:sz w:val="18"/>
                <w:szCs w:val="18"/>
              </w:rPr>
            </w:pPr>
            <w:r>
              <w:rPr>
                <w:rFonts w:ascii="Times New Roman" w:hAnsi="Times New Roman"/>
                <w:b w:val="0"/>
                <w:sz w:val="18"/>
                <w:szCs w:val="18"/>
              </w:rPr>
              <w:t>0.0786</w:t>
            </w:r>
          </w:p>
        </w:tc>
        <w:tc>
          <w:tcPr>
            <w:tcW w:w="1655" w:type="dxa"/>
            <w:tcBorders>
              <w:top w:val="nil"/>
              <w:left w:val="nil"/>
              <w:bottom w:val="nil"/>
              <w:right w:val="nil"/>
              <w:insideH w:val="nil"/>
              <w:insideV w:val="nil"/>
            </w:tcBorders>
          </w:tcPr>
          <w:p w14:paraId="383FC841">
            <w:pPr>
              <w:jc w:val="center"/>
              <w:rPr>
                <w:sz w:val="18"/>
                <w:szCs w:val="18"/>
              </w:rPr>
            </w:pPr>
            <w:r>
              <w:rPr>
                <w:rFonts w:ascii="Times New Roman" w:hAnsi="Times New Roman"/>
                <w:b w:val="0"/>
                <w:sz w:val="18"/>
                <w:szCs w:val="18"/>
              </w:rPr>
              <w:t>0.4190</w:t>
            </w:r>
          </w:p>
        </w:tc>
        <w:tc>
          <w:tcPr>
            <w:tcW w:w="1512" w:type="dxa"/>
            <w:tcBorders>
              <w:top w:val="nil"/>
              <w:left w:val="nil"/>
              <w:bottom w:val="nil"/>
              <w:right w:val="nil"/>
              <w:insideH w:val="nil"/>
              <w:insideV w:val="nil"/>
            </w:tcBorders>
          </w:tcPr>
          <w:p w14:paraId="19B6ED60">
            <w:pPr>
              <w:jc w:val="center"/>
              <w:rPr>
                <w:sz w:val="18"/>
                <w:szCs w:val="18"/>
              </w:rPr>
            </w:pPr>
            <w:r>
              <w:rPr>
                <w:rFonts w:ascii="Times New Roman" w:hAnsi="Times New Roman"/>
                <w:b w:val="0"/>
                <w:sz w:val="18"/>
                <w:szCs w:val="18"/>
              </w:rPr>
              <w:t>ns</w:t>
            </w:r>
          </w:p>
        </w:tc>
      </w:tr>
      <w:tr w14:paraId="71D9C9E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731955B6">
            <w:pPr>
              <w:jc w:val="center"/>
              <w:rPr>
                <w:rFonts w:hint="eastAsia" w:eastAsiaTheme="minorEastAsia"/>
                <w:sz w:val="18"/>
                <w:szCs w:val="18"/>
                <w:lang w:eastAsia="zh-CN"/>
              </w:rPr>
            </w:pPr>
            <w:r>
              <w:rPr>
                <w:rFonts w:hint="eastAsia" w:ascii="Times New Roman" w:hAnsi="Times New Roman"/>
                <w:b w:val="0"/>
                <w:i w:val="0"/>
                <w:sz w:val="18"/>
                <w:szCs w:val="18"/>
                <w:lang w:eastAsia="zh-CN"/>
              </w:rPr>
              <w:t>S-CL</w:t>
            </w:r>
          </w:p>
        </w:tc>
        <w:tc>
          <w:tcPr>
            <w:tcW w:w="2088" w:type="dxa"/>
            <w:tcBorders>
              <w:top w:val="nil"/>
              <w:left w:val="nil"/>
              <w:bottom w:val="nil"/>
              <w:right w:val="nil"/>
              <w:insideH w:val="nil"/>
              <w:insideV w:val="nil"/>
            </w:tcBorders>
          </w:tcPr>
          <w:p w14:paraId="59451757">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7CD662D7">
            <w:pPr>
              <w:jc w:val="center"/>
              <w:rPr>
                <w:rFonts w:hint="eastAsia" w:eastAsiaTheme="minorEastAsia"/>
                <w:sz w:val="18"/>
                <w:szCs w:val="18"/>
                <w:lang w:eastAsia="zh-CN"/>
              </w:rPr>
            </w:pPr>
            <w:r>
              <w:rPr>
                <w:rFonts w:hint="eastAsia" w:ascii="Times New Roman" w:hAnsi="Times New Roman"/>
                <w:b w:val="0"/>
                <w:i/>
                <w:sz w:val="18"/>
                <w:szCs w:val="18"/>
                <w:lang w:eastAsia="zh-CN"/>
              </w:rPr>
              <w:t>Arthrobacter</w:t>
            </w:r>
          </w:p>
        </w:tc>
        <w:tc>
          <w:tcPr>
            <w:tcW w:w="2088" w:type="dxa"/>
            <w:tcBorders>
              <w:top w:val="nil"/>
              <w:left w:val="nil"/>
              <w:bottom w:val="nil"/>
              <w:right w:val="nil"/>
              <w:insideH w:val="nil"/>
              <w:insideV w:val="nil"/>
            </w:tcBorders>
          </w:tcPr>
          <w:p w14:paraId="527FEAB4">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28A9DA65">
            <w:pPr>
              <w:jc w:val="center"/>
              <w:rPr>
                <w:sz w:val="18"/>
                <w:szCs w:val="18"/>
              </w:rPr>
            </w:pPr>
            <w:r>
              <w:rPr>
                <w:rFonts w:ascii="Times New Roman" w:hAnsi="Times New Roman"/>
                <w:b w:val="0"/>
                <w:sz w:val="18"/>
                <w:szCs w:val="18"/>
              </w:rPr>
              <w:t>-0.468</w:t>
            </w:r>
          </w:p>
        </w:tc>
        <w:tc>
          <w:tcPr>
            <w:tcW w:w="1512" w:type="dxa"/>
            <w:tcBorders>
              <w:top w:val="nil"/>
              <w:left w:val="nil"/>
              <w:bottom w:val="nil"/>
              <w:right w:val="nil"/>
              <w:insideH w:val="nil"/>
              <w:insideV w:val="nil"/>
            </w:tcBorders>
          </w:tcPr>
          <w:p w14:paraId="1FA51D88">
            <w:pPr>
              <w:jc w:val="center"/>
              <w:rPr>
                <w:sz w:val="18"/>
                <w:szCs w:val="18"/>
              </w:rPr>
            </w:pPr>
            <w:r>
              <w:rPr>
                <w:rFonts w:ascii="Times New Roman" w:hAnsi="Times New Roman"/>
                <w:b w:val="0"/>
                <w:sz w:val="18"/>
                <w:szCs w:val="18"/>
              </w:rPr>
              <w:t>0.0786</w:t>
            </w:r>
          </w:p>
        </w:tc>
        <w:tc>
          <w:tcPr>
            <w:tcW w:w="1655" w:type="dxa"/>
            <w:tcBorders>
              <w:top w:val="nil"/>
              <w:left w:val="nil"/>
              <w:bottom w:val="nil"/>
              <w:right w:val="nil"/>
              <w:insideH w:val="nil"/>
              <w:insideV w:val="nil"/>
            </w:tcBorders>
          </w:tcPr>
          <w:p w14:paraId="2D478354">
            <w:pPr>
              <w:jc w:val="center"/>
              <w:rPr>
                <w:sz w:val="18"/>
                <w:szCs w:val="18"/>
              </w:rPr>
            </w:pPr>
            <w:r>
              <w:rPr>
                <w:rFonts w:ascii="Times New Roman" w:hAnsi="Times New Roman"/>
                <w:b w:val="0"/>
                <w:sz w:val="18"/>
                <w:szCs w:val="18"/>
              </w:rPr>
              <w:t>0.4190</w:t>
            </w:r>
          </w:p>
        </w:tc>
        <w:tc>
          <w:tcPr>
            <w:tcW w:w="1512" w:type="dxa"/>
            <w:tcBorders>
              <w:top w:val="nil"/>
              <w:left w:val="nil"/>
              <w:bottom w:val="nil"/>
              <w:right w:val="nil"/>
              <w:insideH w:val="nil"/>
              <w:insideV w:val="nil"/>
            </w:tcBorders>
          </w:tcPr>
          <w:p w14:paraId="1FC291CF">
            <w:pPr>
              <w:jc w:val="center"/>
              <w:rPr>
                <w:sz w:val="18"/>
                <w:szCs w:val="18"/>
              </w:rPr>
            </w:pPr>
            <w:r>
              <w:rPr>
                <w:rFonts w:ascii="Times New Roman" w:hAnsi="Times New Roman"/>
                <w:b w:val="0"/>
                <w:sz w:val="18"/>
                <w:szCs w:val="18"/>
              </w:rPr>
              <w:t>ns</w:t>
            </w:r>
          </w:p>
        </w:tc>
      </w:tr>
      <w:tr w14:paraId="7DA18735">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41F40730">
            <w:pPr>
              <w:jc w:val="center"/>
              <w:rPr>
                <w:sz w:val="18"/>
                <w:szCs w:val="18"/>
              </w:rPr>
            </w:pPr>
            <w:r>
              <w:rPr>
                <w:rFonts w:ascii="Times New Roman" w:hAnsi="Times New Roman"/>
                <w:b w:val="0"/>
                <w:sz w:val="18"/>
                <w:szCs w:val="18"/>
              </w:rPr>
              <w:t>NH</w:t>
            </w:r>
            <w:r>
              <w:rPr>
                <w:rFonts w:ascii="Times New Roman" w:hAnsi="Times New Roman"/>
                <w:b w:val="0"/>
                <w:sz w:val="18"/>
                <w:szCs w:val="18"/>
                <w:vertAlign w:val="subscript"/>
              </w:rPr>
              <w:t>4</w:t>
            </w:r>
            <w:r>
              <w:rPr>
                <w:rFonts w:hint="eastAsia" w:ascii="Times New Roman" w:hAnsi="Times New Roman"/>
                <w:b w:val="0"/>
                <w:sz w:val="18"/>
                <w:szCs w:val="18"/>
                <w:vertAlign w:val="superscript"/>
                <w:lang w:val="en-US" w:eastAsia="zh-CN"/>
              </w:rPr>
              <w:t>+</w:t>
            </w:r>
            <w:r>
              <w:rPr>
                <w:rFonts w:hint="eastAsia" w:ascii="Times New Roman" w:hAnsi="Times New Roman"/>
                <w:b w:val="0"/>
                <w:sz w:val="18"/>
                <w:szCs w:val="18"/>
                <w:vertAlign w:val="baseline"/>
                <w:lang w:val="en-US" w:eastAsia="zh-CN"/>
              </w:rPr>
              <w:t>-</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198A83A0">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7D663473">
            <w:pPr>
              <w:jc w:val="center"/>
              <w:rPr>
                <w:rFonts w:hint="eastAsia" w:eastAsiaTheme="minorEastAsia"/>
                <w:sz w:val="18"/>
                <w:szCs w:val="18"/>
                <w:lang w:eastAsia="zh-CN"/>
              </w:rPr>
            </w:pPr>
            <w:r>
              <w:rPr>
                <w:rFonts w:hint="eastAsia" w:ascii="Times New Roman" w:hAnsi="Times New Roman"/>
                <w:b w:val="0"/>
                <w:i/>
                <w:sz w:val="18"/>
                <w:szCs w:val="18"/>
                <w:lang w:eastAsia="zh-CN"/>
              </w:rPr>
              <w:t>phoA</w:t>
            </w:r>
          </w:p>
        </w:tc>
        <w:tc>
          <w:tcPr>
            <w:tcW w:w="2088" w:type="dxa"/>
            <w:tcBorders>
              <w:top w:val="nil"/>
              <w:left w:val="nil"/>
              <w:bottom w:val="nil"/>
              <w:right w:val="nil"/>
              <w:insideH w:val="nil"/>
              <w:insideV w:val="nil"/>
            </w:tcBorders>
          </w:tcPr>
          <w:p w14:paraId="39C6B2C2">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7ACAFD50">
            <w:pPr>
              <w:jc w:val="center"/>
              <w:rPr>
                <w:sz w:val="18"/>
                <w:szCs w:val="18"/>
              </w:rPr>
            </w:pPr>
            <w:r>
              <w:rPr>
                <w:rFonts w:ascii="Times New Roman" w:hAnsi="Times New Roman"/>
                <w:b w:val="0"/>
                <w:sz w:val="18"/>
                <w:szCs w:val="18"/>
              </w:rPr>
              <w:t>-0.461</w:t>
            </w:r>
          </w:p>
        </w:tc>
        <w:tc>
          <w:tcPr>
            <w:tcW w:w="1512" w:type="dxa"/>
            <w:tcBorders>
              <w:top w:val="nil"/>
              <w:left w:val="nil"/>
              <w:bottom w:val="nil"/>
              <w:right w:val="nil"/>
              <w:insideH w:val="nil"/>
              <w:insideV w:val="nil"/>
            </w:tcBorders>
          </w:tcPr>
          <w:p w14:paraId="5FBD63CD">
            <w:pPr>
              <w:jc w:val="center"/>
              <w:rPr>
                <w:sz w:val="18"/>
                <w:szCs w:val="18"/>
              </w:rPr>
            </w:pPr>
            <w:r>
              <w:rPr>
                <w:rFonts w:ascii="Times New Roman" w:hAnsi="Times New Roman"/>
                <w:b w:val="0"/>
                <w:sz w:val="18"/>
                <w:szCs w:val="18"/>
              </w:rPr>
              <w:t>0.0839</w:t>
            </w:r>
          </w:p>
        </w:tc>
        <w:tc>
          <w:tcPr>
            <w:tcW w:w="1655" w:type="dxa"/>
            <w:tcBorders>
              <w:top w:val="nil"/>
              <w:left w:val="nil"/>
              <w:bottom w:val="nil"/>
              <w:right w:val="nil"/>
              <w:insideH w:val="nil"/>
              <w:insideV w:val="nil"/>
            </w:tcBorders>
          </w:tcPr>
          <w:p w14:paraId="0B027FB0">
            <w:pPr>
              <w:jc w:val="center"/>
              <w:rPr>
                <w:sz w:val="18"/>
                <w:szCs w:val="18"/>
              </w:rPr>
            </w:pPr>
            <w:r>
              <w:rPr>
                <w:rFonts w:ascii="Times New Roman" w:hAnsi="Times New Roman"/>
                <w:b w:val="0"/>
                <w:sz w:val="18"/>
                <w:szCs w:val="18"/>
              </w:rPr>
              <w:t>0.4396</w:t>
            </w:r>
          </w:p>
        </w:tc>
        <w:tc>
          <w:tcPr>
            <w:tcW w:w="1512" w:type="dxa"/>
            <w:tcBorders>
              <w:top w:val="nil"/>
              <w:left w:val="nil"/>
              <w:bottom w:val="nil"/>
              <w:right w:val="nil"/>
              <w:insideH w:val="nil"/>
              <w:insideV w:val="nil"/>
            </w:tcBorders>
          </w:tcPr>
          <w:p w14:paraId="373A07DE">
            <w:pPr>
              <w:jc w:val="center"/>
              <w:rPr>
                <w:sz w:val="18"/>
                <w:szCs w:val="18"/>
              </w:rPr>
            </w:pPr>
            <w:r>
              <w:rPr>
                <w:rFonts w:ascii="Times New Roman" w:hAnsi="Times New Roman"/>
                <w:b w:val="0"/>
                <w:sz w:val="18"/>
                <w:szCs w:val="18"/>
              </w:rPr>
              <w:t>ns</w:t>
            </w:r>
          </w:p>
        </w:tc>
      </w:tr>
      <w:tr w14:paraId="417759CF">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47875570">
            <w:pPr>
              <w:jc w:val="center"/>
              <w:rPr>
                <w:rFonts w:hint="eastAsia" w:eastAsiaTheme="minorEastAsia"/>
                <w:sz w:val="18"/>
                <w:szCs w:val="18"/>
                <w:lang w:eastAsia="zh-CN"/>
              </w:rPr>
            </w:pPr>
            <w:r>
              <w:rPr>
                <w:rFonts w:hint="eastAsia" w:ascii="Times New Roman" w:hAnsi="Times New Roman"/>
                <w:b w:val="0"/>
                <w:i w:val="0"/>
                <w:sz w:val="18"/>
                <w:szCs w:val="18"/>
                <w:lang w:eastAsia="zh-CN"/>
              </w:rPr>
              <w:t>S-CL</w:t>
            </w:r>
          </w:p>
        </w:tc>
        <w:tc>
          <w:tcPr>
            <w:tcW w:w="2088" w:type="dxa"/>
            <w:tcBorders>
              <w:top w:val="nil"/>
              <w:left w:val="nil"/>
              <w:bottom w:val="nil"/>
              <w:right w:val="nil"/>
              <w:insideH w:val="nil"/>
              <w:insideV w:val="nil"/>
            </w:tcBorders>
          </w:tcPr>
          <w:p w14:paraId="6A1FF59F">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0499B7C9">
            <w:pPr>
              <w:jc w:val="center"/>
              <w:rPr>
                <w:rFonts w:hint="eastAsia" w:eastAsiaTheme="minorEastAsia"/>
                <w:sz w:val="18"/>
                <w:szCs w:val="18"/>
                <w:lang w:eastAsia="zh-CN"/>
              </w:rPr>
            </w:pPr>
            <w:r>
              <w:rPr>
                <w:rFonts w:hint="eastAsia" w:ascii="Times New Roman" w:hAnsi="Times New Roman"/>
                <w:b w:val="0"/>
                <w:i/>
                <w:sz w:val="18"/>
                <w:szCs w:val="18"/>
                <w:lang w:eastAsia="zh-CN"/>
              </w:rPr>
              <w:t>Microvirga</w:t>
            </w:r>
          </w:p>
        </w:tc>
        <w:tc>
          <w:tcPr>
            <w:tcW w:w="2088" w:type="dxa"/>
            <w:tcBorders>
              <w:top w:val="nil"/>
              <w:left w:val="nil"/>
              <w:bottom w:val="nil"/>
              <w:right w:val="nil"/>
              <w:insideH w:val="nil"/>
              <w:insideV w:val="nil"/>
            </w:tcBorders>
          </w:tcPr>
          <w:p w14:paraId="6BE4BE9E">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42D32E86">
            <w:pPr>
              <w:jc w:val="center"/>
              <w:rPr>
                <w:sz w:val="18"/>
                <w:szCs w:val="18"/>
              </w:rPr>
            </w:pPr>
            <w:r>
              <w:rPr>
                <w:rFonts w:ascii="Times New Roman" w:hAnsi="Times New Roman"/>
                <w:b w:val="0"/>
                <w:sz w:val="18"/>
                <w:szCs w:val="18"/>
              </w:rPr>
              <w:t>-0.457</w:t>
            </w:r>
          </w:p>
        </w:tc>
        <w:tc>
          <w:tcPr>
            <w:tcW w:w="1512" w:type="dxa"/>
            <w:tcBorders>
              <w:top w:val="nil"/>
              <w:left w:val="nil"/>
              <w:bottom w:val="nil"/>
              <w:right w:val="nil"/>
              <w:insideH w:val="nil"/>
              <w:insideV w:val="nil"/>
            </w:tcBorders>
          </w:tcPr>
          <w:p w14:paraId="7FFA97F7">
            <w:pPr>
              <w:jc w:val="center"/>
              <w:rPr>
                <w:sz w:val="18"/>
                <w:szCs w:val="18"/>
              </w:rPr>
            </w:pPr>
            <w:r>
              <w:rPr>
                <w:rFonts w:ascii="Times New Roman" w:hAnsi="Times New Roman"/>
                <w:b w:val="0"/>
                <w:sz w:val="18"/>
                <w:szCs w:val="18"/>
              </w:rPr>
              <w:t>0.0867</w:t>
            </w:r>
          </w:p>
        </w:tc>
        <w:tc>
          <w:tcPr>
            <w:tcW w:w="1655" w:type="dxa"/>
            <w:tcBorders>
              <w:top w:val="nil"/>
              <w:left w:val="nil"/>
              <w:bottom w:val="nil"/>
              <w:right w:val="nil"/>
              <w:insideH w:val="nil"/>
              <w:insideV w:val="nil"/>
            </w:tcBorders>
          </w:tcPr>
          <w:p w14:paraId="106C1F91">
            <w:pPr>
              <w:jc w:val="center"/>
              <w:rPr>
                <w:sz w:val="18"/>
                <w:szCs w:val="18"/>
              </w:rPr>
            </w:pPr>
            <w:r>
              <w:rPr>
                <w:rFonts w:ascii="Times New Roman" w:hAnsi="Times New Roman"/>
                <w:b w:val="0"/>
                <w:sz w:val="18"/>
                <w:szCs w:val="18"/>
              </w:rPr>
              <w:t>0.4396</w:t>
            </w:r>
          </w:p>
        </w:tc>
        <w:tc>
          <w:tcPr>
            <w:tcW w:w="1512" w:type="dxa"/>
            <w:tcBorders>
              <w:top w:val="nil"/>
              <w:left w:val="nil"/>
              <w:bottom w:val="nil"/>
              <w:right w:val="nil"/>
              <w:insideH w:val="nil"/>
              <w:insideV w:val="nil"/>
            </w:tcBorders>
          </w:tcPr>
          <w:p w14:paraId="23393028">
            <w:pPr>
              <w:jc w:val="center"/>
              <w:rPr>
                <w:sz w:val="18"/>
                <w:szCs w:val="18"/>
              </w:rPr>
            </w:pPr>
            <w:r>
              <w:rPr>
                <w:rFonts w:ascii="Times New Roman" w:hAnsi="Times New Roman"/>
                <w:b w:val="0"/>
                <w:sz w:val="18"/>
                <w:szCs w:val="18"/>
              </w:rPr>
              <w:t>ns</w:t>
            </w:r>
          </w:p>
        </w:tc>
      </w:tr>
      <w:tr w14:paraId="4E710FE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5142C684">
            <w:pPr>
              <w:jc w:val="center"/>
              <w:rPr>
                <w:rFonts w:hint="eastAsia" w:eastAsiaTheme="minorEastAsia"/>
                <w:sz w:val="18"/>
                <w:szCs w:val="18"/>
                <w:lang w:eastAsia="zh-CN"/>
              </w:rPr>
            </w:pPr>
            <w:r>
              <w:rPr>
                <w:rFonts w:hint="eastAsia" w:ascii="Times New Roman" w:hAnsi="Times New Roman"/>
                <w:b w:val="0"/>
                <w:i/>
                <w:sz w:val="18"/>
                <w:szCs w:val="18"/>
                <w:lang w:eastAsia="zh-CN"/>
              </w:rPr>
              <w:t>Solirubrobacter</w:t>
            </w:r>
          </w:p>
        </w:tc>
        <w:tc>
          <w:tcPr>
            <w:tcW w:w="2088" w:type="dxa"/>
            <w:tcBorders>
              <w:top w:val="nil"/>
              <w:left w:val="nil"/>
              <w:bottom w:val="nil"/>
              <w:right w:val="nil"/>
              <w:insideH w:val="nil"/>
              <w:insideV w:val="nil"/>
            </w:tcBorders>
          </w:tcPr>
          <w:p w14:paraId="40F5F011">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512" w:type="dxa"/>
            <w:tcBorders>
              <w:top w:val="nil"/>
              <w:left w:val="nil"/>
              <w:bottom w:val="nil"/>
              <w:right w:val="nil"/>
              <w:insideH w:val="nil"/>
              <w:insideV w:val="nil"/>
            </w:tcBorders>
          </w:tcPr>
          <w:p w14:paraId="06015832">
            <w:pPr>
              <w:jc w:val="center"/>
              <w:rPr>
                <w:rFonts w:hint="eastAsia" w:eastAsiaTheme="minorEastAsia"/>
                <w:sz w:val="18"/>
                <w:szCs w:val="18"/>
                <w:lang w:eastAsia="zh-CN"/>
              </w:rPr>
            </w:pPr>
            <w:r>
              <w:rPr>
                <w:rFonts w:hint="eastAsia" w:ascii="Times New Roman" w:hAnsi="Times New Roman"/>
                <w:b w:val="0"/>
                <w:i/>
                <w:sz w:val="18"/>
                <w:szCs w:val="18"/>
                <w:lang w:eastAsia="zh-CN"/>
              </w:rPr>
              <w:t>ureC</w:t>
            </w:r>
          </w:p>
        </w:tc>
        <w:tc>
          <w:tcPr>
            <w:tcW w:w="2088" w:type="dxa"/>
            <w:tcBorders>
              <w:top w:val="nil"/>
              <w:left w:val="nil"/>
              <w:bottom w:val="nil"/>
              <w:right w:val="nil"/>
              <w:insideH w:val="nil"/>
              <w:insideV w:val="nil"/>
            </w:tcBorders>
          </w:tcPr>
          <w:p w14:paraId="669C69A4">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5A2C8E47">
            <w:pPr>
              <w:jc w:val="center"/>
              <w:rPr>
                <w:sz w:val="18"/>
                <w:szCs w:val="18"/>
              </w:rPr>
            </w:pPr>
            <w:r>
              <w:rPr>
                <w:rFonts w:ascii="Times New Roman" w:hAnsi="Times New Roman"/>
                <w:b w:val="0"/>
                <w:sz w:val="18"/>
                <w:szCs w:val="18"/>
              </w:rPr>
              <w:t>0.457</w:t>
            </w:r>
          </w:p>
        </w:tc>
        <w:tc>
          <w:tcPr>
            <w:tcW w:w="1512" w:type="dxa"/>
            <w:tcBorders>
              <w:top w:val="nil"/>
              <w:left w:val="nil"/>
              <w:bottom w:val="nil"/>
              <w:right w:val="nil"/>
              <w:insideH w:val="nil"/>
              <w:insideV w:val="nil"/>
            </w:tcBorders>
          </w:tcPr>
          <w:p w14:paraId="5EF4D3C9">
            <w:pPr>
              <w:jc w:val="center"/>
              <w:rPr>
                <w:sz w:val="18"/>
                <w:szCs w:val="18"/>
              </w:rPr>
            </w:pPr>
            <w:r>
              <w:rPr>
                <w:rFonts w:ascii="Times New Roman" w:hAnsi="Times New Roman"/>
                <w:b w:val="0"/>
                <w:sz w:val="18"/>
                <w:szCs w:val="18"/>
              </w:rPr>
              <w:t>0.0867</w:t>
            </w:r>
          </w:p>
        </w:tc>
        <w:tc>
          <w:tcPr>
            <w:tcW w:w="1655" w:type="dxa"/>
            <w:tcBorders>
              <w:top w:val="nil"/>
              <w:left w:val="nil"/>
              <w:bottom w:val="nil"/>
              <w:right w:val="nil"/>
              <w:insideH w:val="nil"/>
              <w:insideV w:val="nil"/>
            </w:tcBorders>
          </w:tcPr>
          <w:p w14:paraId="5A176A77">
            <w:pPr>
              <w:jc w:val="center"/>
              <w:rPr>
                <w:sz w:val="18"/>
                <w:szCs w:val="18"/>
              </w:rPr>
            </w:pPr>
            <w:r>
              <w:rPr>
                <w:rFonts w:ascii="Times New Roman" w:hAnsi="Times New Roman"/>
                <w:b w:val="0"/>
                <w:sz w:val="18"/>
                <w:szCs w:val="18"/>
              </w:rPr>
              <w:t>0.4396</w:t>
            </w:r>
          </w:p>
        </w:tc>
        <w:tc>
          <w:tcPr>
            <w:tcW w:w="1512" w:type="dxa"/>
            <w:tcBorders>
              <w:top w:val="nil"/>
              <w:left w:val="nil"/>
              <w:bottom w:val="nil"/>
              <w:right w:val="nil"/>
              <w:insideH w:val="nil"/>
              <w:insideV w:val="nil"/>
            </w:tcBorders>
          </w:tcPr>
          <w:p w14:paraId="580E282F">
            <w:pPr>
              <w:jc w:val="center"/>
              <w:rPr>
                <w:sz w:val="18"/>
                <w:szCs w:val="18"/>
              </w:rPr>
            </w:pPr>
            <w:r>
              <w:rPr>
                <w:rFonts w:ascii="Times New Roman" w:hAnsi="Times New Roman"/>
                <w:b w:val="0"/>
                <w:sz w:val="18"/>
                <w:szCs w:val="18"/>
              </w:rPr>
              <w:t>ns</w:t>
            </w:r>
          </w:p>
        </w:tc>
      </w:tr>
      <w:tr w14:paraId="6C4BF3E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688D2E65">
            <w:pPr>
              <w:jc w:val="center"/>
              <w:rPr>
                <w:sz w:val="18"/>
                <w:szCs w:val="18"/>
              </w:rPr>
            </w:pPr>
            <w:r>
              <w:rPr>
                <w:rFonts w:ascii="Times New Roman" w:hAnsi="Times New Roman"/>
                <w:b w:val="0"/>
                <w:sz w:val="18"/>
                <w:szCs w:val="18"/>
              </w:rPr>
              <w:t>SOM</w:t>
            </w:r>
          </w:p>
        </w:tc>
        <w:tc>
          <w:tcPr>
            <w:tcW w:w="2088" w:type="dxa"/>
            <w:tcBorders>
              <w:top w:val="nil"/>
              <w:left w:val="nil"/>
              <w:bottom w:val="nil"/>
              <w:right w:val="nil"/>
              <w:insideH w:val="nil"/>
              <w:insideV w:val="nil"/>
            </w:tcBorders>
          </w:tcPr>
          <w:p w14:paraId="7F715563">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48145F01">
            <w:pPr>
              <w:jc w:val="center"/>
              <w:rPr>
                <w:rFonts w:hint="eastAsia" w:eastAsiaTheme="minorEastAsia"/>
                <w:sz w:val="18"/>
                <w:szCs w:val="18"/>
                <w:lang w:eastAsia="zh-CN"/>
              </w:rPr>
            </w:pPr>
            <w:r>
              <w:rPr>
                <w:rFonts w:hint="eastAsia" w:ascii="Times New Roman" w:hAnsi="Times New Roman"/>
                <w:b w:val="0"/>
                <w:sz w:val="18"/>
                <w:szCs w:val="18"/>
                <w:lang w:eastAsia="zh-CN"/>
              </w:rPr>
              <w:t>S-SC</w:t>
            </w:r>
          </w:p>
        </w:tc>
        <w:tc>
          <w:tcPr>
            <w:tcW w:w="2088" w:type="dxa"/>
            <w:tcBorders>
              <w:top w:val="nil"/>
              <w:left w:val="nil"/>
              <w:bottom w:val="nil"/>
              <w:right w:val="nil"/>
              <w:insideH w:val="nil"/>
              <w:insideV w:val="nil"/>
            </w:tcBorders>
          </w:tcPr>
          <w:p w14:paraId="461534D0">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42D1DACB">
            <w:pPr>
              <w:jc w:val="center"/>
              <w:rPr>
                <w:sz w:val="18"/>
                <w:szCs w:val="18"/>
              </w:rPr>
            </w:pPr>
            <w:r>
              <w:rPr>
                <w:rFonts w:ascii="Times New Roman" w:hAnsi="Times New Roman"/>
                <w:b w:val="0"/>
                <w:sz w:val="18"/>
                <w:szCs w:val="18"/>
              </w:rPr>
              <w:t>0.456</w:t>
            </w:r>
          </w:p>
        </w:tc>
        <w:tc>
          <w:tcPr>
            <w:tcW w:w="1512" w:type="dxa"/>
            <w:tcBorders>
              <w:top w:val="nil"/>
              <w:left w:val="nil"/>
              <w:bottom w:val="nil"/>
              <w:right w:val="nil"/>
              <w:insideH w:val="nil"/>
              <w:insideV w:val="nil"/>
            </w:tcBorders>
          </w:tcPr>
          <w:p w14:paraId="14529CB8">
            <w:pPr>
              <w:jc w:val="center"/>
              <w:rPr>
                <w:sz w:val="18"/>
                <w:szCs w:val="18"/>
              </w:rPr>
            </w:pPr>
            <w:r>
              <w:rPr>
                <w:rFonts w:ascii="Times New Roman" w:hAnsi="Times New Roman"/>
                <w:b w:val="0"/>
                <w:sz w:val="18"/>
                <w:szCs w:val="18"/>
              </w:rPr>
              <w:t>0.0874</w:t>
            </w:r>
          </w:p>
        </w:tc>
        <w:tc>
          <w:tcPr>
            <w:tcW w:w="1655" w:type="dxa"/>
            <w:tcBorders>
              <w:top w:val="nil"/>
              <w:left w:val="nil"/>
              <w:bottom w:val="nil"/>
              <w:right w:val="nil"/>
              <w:insideH w:val="nil"/>
              <w:insideV w:val="nil"/>
            </w:tcBorders>
          </w:tcPr>
          <w:p w14:paraId="320D45E4">
            <w:pPr>
              <w:jc w:val="center"/>
              <w:rPr>
                <w:sz w:val="18"/>
                <w:szCs w:val="18"/>
              </w:rPr>
            </w:pPr>
            <w:r>
              <w:rPr>
                <w:rFonts w:ascii="Times New Roman" w:hAnsi="Times New Roman"/>
                <w:b w:val="0"/>
                <w:sz w:val="18"/>
                <w:szCs w:val="18"/>
              </w:rPr>
              <w:t>0.4396</w:t>
            </w:r>
          </w:p>
        </w:tc>
        <w:tc>
          <w:tcPr>
            <w:tcW w:w="1512" w:type="dxa"/>
            <w:tcBorders>
              <w:top w:val="nil"/>
              <w:left w:val="nil"/>
              <w:bottom w:val="nil"/>
              <w:right w:val="nil"/>
              <w:insideH w:val="nil"/>
              <w:insideV w:val="nil"/>
            </w:tcBorders>
          </w:tcPr>
          <w:p w14:paraId="7B9A59E4">
            <w:pPr>
              <w:jc w:val="center"/>
              <w:rPr>
                <w:sz w:val="18"/>
                <w:szCs w:val="18"/>
              </w:rPr>
            </w:pPr>
            <w:r>
              <w:rPr>
                <w:rFonts w:ascii="Times New Roman" w:hAnsi="Times New Roman"/>
                <w:b w:val="0"/>
                <w:sz w:val="18"/>
                <w:szCs w:val="18"/>
              </w:rPr>
              <w:t>ns</w:t>
            </w:r>
          </w:p>
        </w:tc>
      </w:tr>
      <w:tr w14:paraId="4BA0E0C3">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5DB3E0A2">
            <w:pPr>
              <w:jc w:val="center"/>
              <w:rPr>
                <w:rFonts w:hint="eastAsia" w:eastAsiaTheme="minorEastAsia"/>
                <w:sz w:val="18"/>
                <w:szCs w:val="18"/>
                <w:lang w:eastAsia="zh-CN"/>
              </w:rPr>
            </w:pPr>
            <w:r>
              <w:rPr>
                <w:rFonts w:hint="eastAsia" w:ascii="Times New Roman" w:hAnsi="Times New Roman"/>
                <w:b w:val="0"/>
                <w:i w:val="0"/>
                <w:sz w:val="18"/>
                <w:szCs w:val="18"/>
                <w:lang w:eastAsia="zh-CN"/>
              </w:rPr>
              <w:t>S-ACP</w:t>
            </w:r>
          </w:p>
        </w:tc>
        <w:tc>
          <w:tcPr>
            <w:tcW w:w="2088" w:type="dxa"/>
            <w:tcBorders>
              <w:top w:val="nil"/>
              <w:left w:val="nil"/>
              <w:bottom w:val="nil"/>
              <w:right w:val="nil"/>
              <w:insideH w:val="nil"/>
              <w:insideV w:val="nil"/>
            </w:tcBorders>
          </w:tcPr>
          <w:p w14:paraId="14CB1DD7">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2175E293">
            <w:pPr>
              <w:jc w:val="center"/>
              <w:rPr>
                <w:rFonts w:hint="eastAsia" w:eastAsiaTheme="minorEastAsia"/>
                <w:sz w:val="18"/>
                <w:szCs w:val="18"/>
                <w:lang w:eastAsia="zh-CN"/>
              </w:rPr>
            </w:pPr>
            <w:r>
              <w:rPr>
                <w:rFonts w:hint="eastAsia" w:ascii="Times New Roman" w:hAnsi="Times New Roman"/>
                <w:b w:val="0"/>
                <w:i/>
                <w:sz w:val="18"/>
                <w:szCs w:val="18"/>
                <w:lang w:eastAsia="zh-CN"/>
              </w:rPr>
              <w:t>Ramlibacter</w:t>
            </w:r>
          </w:p>
        </w:tc>
        <w:tc>
          <w:tcPr>
            <w:tcW w:w="2088" w:type="dxa"/>
            <w:tcBorders>
              <w:top w:val="nil"/>
              <w:left w:val="nil"/>
              <w:bottom w:val="nil"/>
              <w:right w:val="nil"/>
              <w:insideH w:val="nil"/>
              <w:insideV w:val="nil"/>
            </w:tcBorders>
          </w:tcPr>
          <w:p w14:paraId="180CA976">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1DDE1C87">
            <w:pPr>
              <w:jc w:val="center"/>
              <w:rPr>
                <w:sz w:val="18"/>
                <w:szCs w:val="18"/>
              </w:rPr>
            </w:pPr>
            <w:r>
              <w:rPr>
                <w:rFonts w:ascii="Times New Roman" w:hAnsi="Times New Roman"/>
                <w:b w:val="0"/>
                <w:sz w:val="18"/>
                <w:szCs w:val="18"/>
              </w:rPr>
              <w:t>0.454</w:t>
            </w:r>
          </w:p>
        </w:tc>
        <w:tc>
          <w:tcPr>
            <w:tcW w:w="1512" w:type="dxa"/>
            <w:tcBorders>
              <w:top w:val="nil"/>
              <w:left w:val="nil"/>
              <w:bottom w:val="nil"/>
              <w:right w:val="nil"/>
              <w:insideH w:val="nil"/>
              <w:insideV w:val="nil"/>
            </w:tcBorders>
          </w:tcPr>
          <w:p w14:paraId="3188A951">
            <w:pPr>
              <w:jc w:val="center"/>
              <w:rPr>
                <w:sz w:val="18"/>
                <w:szCs w:val="18"/>
              </w:rPr>
            </w:pPr>
            <w:r>
              <w:rPr>
                <w:rFonts w:ascii="Times New Roman" w:hAnsi="Times New Roman"/>
                <w:b w:val="0"/>
                <w:sz w:val="18"/>
                <w:szCs w:val="18"/>
              </w:rPr>
              <w:t>0.0895</w:t>
            </w:r>
          </w:p>
        </w:tc>
        <w:tc>
          <w:tcPr>
            <w:tcW w:w="1655" w:type="dxa"/>
            <w:tcBorders>
              <w:top w:val="nil"/>
              <w:left w:val="nil"/>
              <w:bottom w:val="nil"/>
              <w:right w:val="nil"/>
              <w:insideH w:val="nil"/>
              <w:insideV w:val="nil"/>
            </w:tcBorders>
          </w:tcPr>
          <w:p w14:paraId="522EA7DA">
            <w:pPr>
              <w:jc w:val="center"/>
              <w:rPr>
                <w:sz w:val="18"/>
                <w:szCs w:val="18"/>
              </w:rPr>
            </w:pPr>
            <w:r>
              <w:rPr>
                <w:rFonts w:ascii="Times New Roman" w:hAnsi="Times New Roman"/>
                <w:b w:val="0"/>
                <w:sz w:val="18"/>
                <w:szCs w:val="18"/>
              </w:rPr>
              <w:t>0.4414</w:t>
            </w:r>
          </w:p>
        </w:tc>
        <w:tc>
          <w:tcPr>
            <w:tcW w:w="1512" w:type="dxa"/>
            <w:tcBorders>
              <w:top w:val="nil"/>
              <w:left w:val="nil"/>
              <w:bottom w:val="nil"/>
              <w:right w:val="nil"/>
              <w:insideH w:val="nil"/>
              <w:insideV w:val="nil"/>
            </w:tcBorders>
          </w:tcPr>
          <w:p w14:paraId="2F0B5258">
            <w:pPr>
              <w:jc w:val="center"/>
              <w:rPr>
                <w:sz w:val="18"/>
                <w:szCs w:val="18"/>
              </w:rPr>
            </w:pPr>
            <w:r>
              <w:rPr>
                <w:rFonts w:ascii="Times New Roman" w:hAnsi="Times New Roman"/>
                <w:b w:val="0"/>
                <w:sz w:val="18"/>
                <w:szCs w:val="18"/>
              </w:rPr>
              <w:t>ns</w:t>
            </w:r>
          </w:p>
        </w:tc>
      </w:tr>
      <w:tr w14:paraId="6C43D19C">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691B2CC7">
            <w:pPr>
              <w:jc w:val="center"/>
              <w:rPr>
                <w:sz w:val="18"/>
                <w:szCs w:val="18"/>
              </w:rPr>
            </w:pPr>
            <w:r>
              <w:rPr>
                <w:rFonts w:ascii="Times New Roman" w:hAnsi="Times New Roman"/>
                <w:b w:val="0"/>
                <w:sz w:val="18"/>
                <w:szCs w:val="18"/>
              </w:rPr>
              <w:t>SOM</w:t>
            </w:r>
          </w:p>
        </w:tc>
        <w:tc>
          <w:tcPr>
            <w:tcW w:w="2088" w:type="dxa"/>
            <w:tcBorders>
              <w:top w:val="nil"/>
              <w:left w:val="nil"/>
              <w:bottom w:val="nil"/>
              <w:right w:val="nil"/>
              <w:insideH w:val="nil"/>
              <w:insideV w:val="nil"/>
            </w:tcBorders>
          </w:tcPr>
          <w:p w14:paraId="672E80AD">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1E8A458C">
            <w:pPr>
              <w:jc w:val="center"/>
              <w:rPr>
                <w:rFonts w:hint="eastAsia" w:eastAsiaTheme="minorEastAsia"/>
                <w:sz w:val="18"/>
                <w:szCs w:val="18"/>
                <w:lang w:eastAsia="zh-CN"/>
              </w:rPr>
            </w:pPr>
            <w:r>
              <w:rPr>
                <w:rFonts w:hint="eastAsia" w:ascii="Times New Roman" w:hAnsi="Times New Roman"/>
                <w:b w:val="0"/>
                <w:i/>
                <w:sz w:val="18"/>
                <w:szCs w:val="18"/>
                <w:lang w:eastAsia="zh-CN"/>
              </w:rPr>
              <w:t>Arthrobacter</w:t>
            </w:r>
          </w:p>
        </w:tc>
        <w:tc>
          <w:tcPr>
            <w:tcW w:w="2088" w:type="dxa"/>
            <w:tcBorders>
              <w:top w:val="nil"/>
              <w:left w:val="nil"/>
              <w:bottom w:val="nil"/>
              <w:right w:val="nil"/>
              <w:insideH w:val="nil"/>
              <w:insideV w:val="nil"/>
            </w:tcBorders>
          </w:tcPr>
          <w:p w14:paraId="209D73EE">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25A4D136">
            <w:pPr>
              <w:jc w:val="center"/>
              <w:rPr>
                <w:sz w:val="18"/>
                <w:szCs w:val="18"/>
              </w:rPr>
            </w:pPr>
            <w:r>
              <w:rPr>
                <w:rFonts w:ascii="Times New Roman" w:hAnsi="Times New Roman"/>
                <w:b w:val="0"/>
                <w:sz w:val="18"/>
                <w:szCs w:val="18"/>
              </w:rPr>
              <w:t>0.453</w:t>
            </w:r>
          </w:p>
        </w:tc>
        <w:tc>
          <w:tcPr>
            <w:tcW w:w="1512" w:type="dxa"/>
            <w:tcBorders>
              <w:top w:val="nil"/>
              <w:left w:val="nil"/>
              <w:bottom w:val="nil"/>
              <w:right w:val="nil"/>
              <w:insideH w:val="nil"/>
              <w:insideV w:val="nil"/>
            </w:tcBorders>
          </w:tcPr>
          <w:p w14:paraId="2DE6286D">
            <w:pPr>
              <w:jc w:val="center"/>
              <w:rPr>
                <w:sz w:val="18"/>
                <w:szCs w:val="18"/>
              </w:rPr>
            </w:pPr>
            <w:r>
              <w:rPr>
                <w:rFonts w:ascii="Times New Roman" w:hAnsi="Times New Roman"/>
                <w:b w:val="0"/>
                <w:sz w:val="18"/>
                <w:szCs w:val="18"/>
              </w:rPr>
              <w:t>0.0903</w:t>
            </w:r>
          </w:p>
        </w:tc>
        <w:tc>
          <w:tcPr>
            <w:tcW w:w="1655" w:type="dxa"/>
            <w:tcBorders>
              <w:top w:val="nil"/>
              <w:left w:val="nil"/>
              <w:bottom w:val="nil"/>
              <w:right w:val="nil"/>
              <w:insideH w:val="nil"/>
              <w:insideV w:val="nil"/>
            </w:tcBorders>
          </w:tcPr>
          <w:p w14:paraId="65CBE738">
            <w:pPr>
              <w:jc w:val="center"/>
              <w:rPr>
                <w:sz w:val="18"/>
                <w:szCs w:val="18"/>
              </w:rPr>
            </w:pPr>
            <w:r>
              <w:rPr>
                <w:rFonts w:ascii="Times New Roman" w:hAnsi="Times New Roman"/>
                <w:b w:val="0"/>
                <w:sz w:val="18"/>
                <w:szCs w:val="18"/>
              </w:rPr>
              <w:t>0.4414</w:t>
            </w:r>
          </w:p>
        </w:tc>
        <w:tc>
          <w:tcPr>
            <w:tcW w:w="1512" w:type="dxa"/>
            <w:tcBorders>
              <w:top w:val="nil"/>
              <w:left w:val="nil"/>
              <w:bottom w:val="nil"/>
              <w:right w:val="nil"/>
              <w:insideH w:val="nil"/>
              <w:insideV w:val="nil"/>
            </w:tcBorders>
          </w:tcPr>
          <w:p w14:paraId="493BA1D7">
            <w:pPr>
              <w:jc w:val="center"/>
              <w:rPr>
                <w:sz w:val="18"/>
                <w:szCs w:val="18"/>
              </w:rPr>
            </w:pPr>
            <w:r>
              <w:rPr>
                <w:rFonts w:ascii="Times New Roman" w:hAnsi="Times New Roman"/>
                <w:b w:val="0"/>
                <w:sz w:val="18"/>
                <w:szCs w:val="18"/>
              </w:rPr>
              <w:t>ns</w:t>
            </w:r>
          </w:p>
        </w:tc>
      </w:tr>
      <w:tr w14:paraId="3A3B542C">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035A04C1">
            <w:pPr>
              <w:jc w:val="center"/>
              <w:rPr>
                <w:sz w:val="18"/>
                <w:szCs w:val="18"/>
              </w:rPr>
            </w:pPr>
            <w:r>
              <w:rPr>
                <w:rFonts w:ascii="Times New Roman" w:hAnsi="Times New Roman"/>
                <w:b w:val="0"/>
                <w:sz w:val="18"/>
                <w:szCs w:val="18"/>
              </w:rPr>
              <w:t>AP</w:t>
            </w:r>
          </w:p>
        </w:tc>
        <w:tc>
          <w:tcPr>
            <w:tcW w:w="2088" w:type="dxa"/>
            <w:tcBorders>
              <w:top w:val="nil"/>
              <w:left w:val="nil"/>
              <w:bottom w:val="nil"/>
              <w:right w:val="nil"/>
              <w:insideH w:val="nil"/>
              <w:insideV w:val="nil"/>
            </w:tcBorders>
          </w:tcPr>
          <w:p w14:paraId="1028DC9B">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4EAA6DCC">
            <w:pPr>
              <w:jc w:val="center"/>
              <w:rPr>
                <w:rFonts w:hint="eastAsia" w:eastAsiaTheme="minorEastAsia"/>
                <w:sz w:val="18"/>
                <w:szCs w:val="18"/>
                <w:lang w:eastAsia="zh-CN"/>
              </w:rPr>
            </w:pPr>
            <w:r>
              <w:rPr>
                <w:rFonts w:hint="eastAsia" w:ascii="Times New Roman" w:hAnsi="Times New Roman"/>
                <w:b w:val="0"/>
                <w:i w:val="0"/>
                <w:sz w:val="18"/>
                <w:szCs w:val="18"/>
                <w:lang w:eastAsia="zh-CN"/>
              </w:rPr>
              <w:t>S-CL</w:t>
            </w:r>
          </w:p>
        </w:tc>
        <w:tc>
          <w:tcPr>
            <w:tcW w:w="2088" w:type="dxa"/>
            <w:tcBorders>
              <w:top w:val="nil"/>
              <w:left w:val="nil"/>
              <w:bottom w:val="nil"/>
              <w:right w:val="nil"/>
              <w:insideH w:val="nil"/>
              <w:insideV w:val="nil"/>
            </w:tcBorders>
          </w:tcPr>
          <w:p w14:paraId="546FFC25">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482E6727">
            <w:pPr>
              <w:jc w:val="center"/>
              <w:rPr>
                <w:sz w:val="18"/>
                <w:szCs w:val="18"/>
              </w:rPr>
            </w:pPr>
            <w:r>
              <w:rPr>
                <w:rFonts w:ascii="Times New Roman" w:hAnsi="Times New Roman"/>
                <w:b w:val="0"/>
                <w:sz w:val="18"/>
                <w:szCs w:val="18"/>
              </w:rPr>
              <w:t>0.450</w:t>
            </w:r>
          </w:p>
        </w:tc>
        <w:tc>
          <w:tcPr>
            <w:tcW w:w="1512" w:type="dxa"/>
            <w:tcBorders>
              <w:top w:val="nil"/>
              <w:left w:val="nil"/>
              <w:bottom w:val="nil"/>
              <w:right w:val="nil"/>
              <w:insideH w:val="nil"/>
              <w:insideV w:val="nil"/>
            </w:tcBorders>
          </w:tcPr>
          <w:p w14:paraId="368534D3">
            <w:pPr>
              <w:jc w:val="center"/>
              <w:rPr>
                <w:sz w:val="18"/>
                <w:szCs w:val="18"/>
              </w:rPr>
            </w:pPr>
            <w:r>
              <w:rPr>
                <w:rFonts w:ascii="Times New Roman" w:hAnsi="Times New Roman"/>
                <w:b w:val="0"/>
                <w:sz w:val="18"/>
                <w:szCs w:val="18"/>
              </w:rPr>
              <w:t>0.0924</w:t>
            </w:r>
          </w:p>
        </w:tc>
        <w:tc>
          <w:tcPr>
            <w:tcW w:w="1655" w:type="dxa"/>
            <w:tcBorders>
              <w:top w:val="nil"/>
              <w:left w:val="nil"/>
              <w:bottom w:val="nil"/>
              <w:right w:val="nil"/>
              <w:insideH w:val="nil"/>
              <w:insideV w:val="nil"/>
            </w:tcBorders>
          </w:tcPr>
          <w:p w14:paraId="293952D1">
            <w:pPr>
              <w:jc w:val="center"/>
              <w:rPr>
                <w:sz w:val="18"/>
                <w:szCs w:val="18"/>
              </w:rPr>
            </w:pPr>
            <w:r>
              <w:rPr>
                <w:rFonts w:ascii="Times New Roman" w:hAnsi="Times New Roman"/>
                <w:b w:val="0"/>
                <w:sz w:val="18"/>
                <w:szCs w:val="18"/>
              </w:rPr>
              <w:t>0.4456</w:t>
            </w:r>
          </w:p>
        </w:tc>
        <w:tc>
          <w:tcPr>
            <w:tcW w:w="1512" w:type="dxa"/>
            <w:tcBorders>
              <w:top w:val="nil"/>
              <w:left w:val="nil"/>
              <w:bottom w:val="nil"/>
              <w:right w:val="nil"/>
              <w:insideH w:val="nil"/>
              <w:insideV w:val="nil"/>
            </w:tcBorders>
          </w:tcPr>
          <w:p w14:paraId="491405DC">
            <w:pPr>
              <w:jc w:val="center"/>
              <w:rPr>
                <w:sz w:val="18"/>
                <w:szCs w:val="18"/>
              </w:rPr>
            </w:pPr>
            <w:r>
              <w:rPr>
                <w:rFonts w:ascii="Times New Roman" w:hAnsi="Times New Roman"/>
                <w:b w:val="0"/>
                <w:sz w:val="18"/>
                <w:szCs w:val="18"/>
              </w:rPr>
              <w:t>ns</w:t>
            </w:r>
          </w:p>
        </w:tc>
      </w:tr>
      <w:tr w14:paraId="53D78DE8">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1B89B16F">
            <w:pPr>
              <w:jc w:val="center"/>
              <w:rPr>
                <w:rFonts w:hint="eastAsia" w:eastAsiaTheme="minorEastAsia"/>
                <w:sz w:val="18"/>
                <w:szCs w:val="18"/>
                <w:lang w:eastAsia="zh-CN"/>
              </w:rPr>
            </w:pPr>
            <w:r>
              <w:rPr>
                <w:rFonts w:hint="eastAsia" w:ascii="Times New Roman" w:hAnsi="Times New Roman"/>
                <w:b w:val="0"/>
                <w:i w:val="0"/>
                <w:sz w:val="18"/>
                <w:szCs w:val="18"/>
                <w:lang w:eastAsia="zh-CN"/>
              </w:rPr>
              <w:t>S-UE</w:t>
            </w:r>
          </w:p>
        </w:tc>
        <w:tc>
          <w:tcPr>
            <w:tcW w:w="2088" w:type="dxa"/>
            <w:tcBorders>
              <w:top w:val="nil"/>
              <w:left w:val="nil"/>
              <w:bottom w:val="nil"/>
              <w:right w:val="nil"/>
              <w:insideH w:val="nil"/>
              <w:insideV w:val="nil"/>
            </w:tcBorders>
          </w:tcPr>
          <w:p w14:paraId="759A325F">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7ED2EDF5">
            <w:pPr>
              <w:jc w:val="center"/>
              <w:rPr>
                <w:rFonts w:hint="eastAsia" w:eastAsiaTheme="minorEastAsia"/>
                <w:sz w:val="18"/>
                <w:szCs w:val="18"/>
                <w:lang w:eastAsia="zh-CN"/>
              </w:rPr>
            </w:pPr>
            <w:r>
              <w:rPr>
                <w:rFonts w:hint="eastAsia" w:ascii="Times New Roman" w:hAnsi="Times New Roman"/>
                <w:b w:val="0"/>
                <w:i/>
                <w:sz w:val="18"/>
                <w:szCs w:val="18"/>
                <w:lang w:eastAsia="zh-CN"/>
              </w:rPr>
              <w:t>Ramlibacter</w:t>
            </w:r>
          </w:p>
        </w:tc>
        <w:tc>
          <w:tcPr>
            <w:tcW w:w="2088" w:type="dxa"/>
            <w:tcBorders>
              <w:top w:val="nil"/>
              <w:left w:val="nil"/>
              <w:bottom w:val="nil"/>
              <w:right w:val="nil"/>
              <w:insideH w:val="nil"/>
              <w:insideV w:val="nil"/>
            </w:tcBorders>
          </w:tcPr>
          <w:p w14:paraId="33DCEFC9">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08873190">
            <w:pPr>
              <w:jc w:val="center"/>
              <w:rPr>
                <w:sz w:val="18"/>
                <w:szCs w:val="18"/>
              </w:rPr>
            </w:pPr>
            <w:r>
              <w:rPr>
                <w:rFonts w:ascii="Times New Roman" w:hAnsi="Times New Roman"/>
                <w:b w:val="0"/>
                <w:sz w:val="18"/>
                <w:szCs w:val="18"/>
              </w:rPr>
              <w:t>0.446</w:t>
            </w:r>
          </w:p>
        </w:tc>
        <w:tc>
          <w:tcPr>
            <w:tcW w:w="1512" w:type="dxa"/>
            <w:tcBorders>
              <w:top w:val="nil"/>
              <w:left w:val="nil"/>
              <w:bottom w:val="nil"/>
              <w:right w:val="nil"/>
              <w:insideH w:val="nil"/>
              <w:insideV w:val="nil"/>
            </w:tcBorders>
          </w:tcPr>
          <w:p w14:paraId="016C28FB">
            <w:pPr>
              <w:jc w:val="center"/>
              <w:rPr>
                <w:sz w:val="18"/>
                <w:szCs w:val="18"/>
              </w:rPr>
            </w:pPr>
            <w:r>
              <w:rPr>
                <w:rFonts w:ascii="Times New Roman" w:hAnsi="Times New Roman"/>
                <w:b w:val="0"/>
                <w:sz w:val="18"/>
                <w:szCs w:val="18"/>
              </w:rPr>
              <w:t>0.0953</w:t>
            </w:r>
          </w:p>
        </w:tc>
        <w:tc>
          <w:tcPr>
            <w:tcW w:w="1655" w:type="dxa"/>
            <w:tcBorders>
              <w:top w:val="nil"/>
              <w:left w:val="nil"/>
              <w:bottom w:val="nil"/>
              <w:right w:val="nil"/>
              <w:insideH w:val="nil"/>
              <w:insideV w:val="nil"/>
            </w:tcBorders>
          </w:tcPr>
          <w:p w14:paraId="08A86C9E">
            <w:pPr>
              <w:jc w:val="center"/>
              <w:rPr>
                <w:sz w:val="18"/>
                <w:szCs w:val="18"/>
              </w:rPr>
            </w:pPr>
            <w:r>
              <w:rPr>
                <w:rFonts w:ascii="Times New Roman" w:hAnsi="Times New Roman"/>
                <w:b w:val="0"/>
                <w:sz w:val="18"/>
                <w:szCs w:val="18"/>
              </w:rPr>
              <w:t>0.4476</w:t>
            </w:r>
          </w:p>
        </w:tc>
        <w:tc>
          <w:tcPr>
            <w:tcW w:w="1512" w:type="dxa"/>
            <w:tcBorders>
              <w:top w:val="nil"/>
              <w:left w:val="nil"/>
              <w:bottom w:val="nil"/>
              <w:right w:val="nil"/>
              <w:insideH w:val="nil"/>
              <w:insideV w:val="nil"/>
            </w:tcBorders>
          </w:tcPr>
          <w:p w14:paraId="0218A552">
            <w:pPr>
              <w:jc w:val="center"/>
              <w:rPr>
                <w:sz w:val="18"/>
                <w:szCs w:val="18"/>
              </w:rPr>
            </w:pPr>
            <w:r>
              <w:rPr>
                <w:rFonts w:ascii="Times New Roman" w:hAnsi="Times New Roman"/>
                <w:b w:val="0"/>
                <w:sz w:val="18"/>
                <w:szCs w:val="18"/>
              </w:rPr>
              <w:t>ns</w:t>
            </w:r>
          </w:p>
        </w:tc>
      </w:tr>
      <w:tr w14:paraId="15B1897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7F4817B1">
            <w:pPr>
              <w:jc w:val="center"/>
              <w:rPr>
                <w:rFonts w:hint="eastAsia" w:eastAsiaTheme="minorEastAsia"/>
                <w:sz w:val="18"/>
                <w:szCs w:val="18"/>
                <w:lang w:eastAsia="zh-CN"/>
              </w:rPr>
            </w:pPr>
            <w:r>
              <w:rPr>
                <w:rFonts w:hint="eastAsia" w:ascii="Times New Roman" w:hAnsi="Times New Roman"/>
                <w:b w:val="0"/>
                <w:i w:val="0"/>
                <w:sz w:val="18"/>
                <w:szCs w:val="18"/>
                <w:lang w:eastAsia="zh-CN"/>
              </w:rPr>
              <w:t>S-AKP/ALP</w:t>
            </w:r>
          </w:p>
        </w:tc>
        <w:tc>
          <w:tcPr>
            <w:tcW w:w="2088" w:type="dxa"/>
            <w:tcBorders>
              <w:top w:val="nil"/>
              <w:left w:val="nil"/>
              <w:bottom w:val="nil"/>
              <w:right w:val="nil"/>
              <w:insideH w:val="nil"/>
              <w:insideV w:val="nil"/>
            </w:tcBorders>
          </w:tcPr>
          <w:p w14:paraId="2066C0F1">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467E8003">
            <w:pPr>
              <w:jc w:val="center"/>
              <w:rPr>
                <w:rFonts w:hint="eastAsia" w:eastAsiaTheme="minorEastAsia"/>
                <w:sz w:val="18"/>
                <w:szCs w:val="18"/>
                <w:lang w:eastAsia="zh-CN"/>
              </w:rPr>
            </w:pPr>
            <w:r>
              <w:rPr>
                <w:rFonts w:hint="eastAsia" w:ascii="Times New Roman" w:hAnsi="Times New Roman"/>
                <w:b w:val="0"/>
                <w:i/>
                <w:sz w:val="18"/>
                <w:szCs w:val="18"/>
                <w:lang w:eastAsia="zh-CN"/>
              </w:rPr>
              <w:t>Microvirga</w:t>
            </w:r>
          </w:p>
        </w:tc>
        <w:tc>
          <w:tcPr>
            <w:tcW w:w="2088" w:type="dxa"/>
            <w:tcBorders>
              <w:top w:val="nil"/>
              <w:left w:val="nil"/>
              <w:bottom w:val="nil"/>
              <w:right w:val="nil"/>
              <w:insideH w:val="nil"/>
              <w:insideV w:val="nil"/>
            </w:tcBorders>
          </w:tcPr>
          <w:p w14:paraId="6311A4C9">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33A68C9F">
            <w:pPr>
              <w:jc w:val="center"/>
              <w:rPr>
                <w:sz w:val="18"/>
                <w:szCs w:val="18"/>
              </w:rPr>
            </w:pPr>
            <w:r>
              <w:rPr>
                <w:rFonts w:ascii="Times New Roman" w:hAnsi="Times New Roman"/>
                <w:b w:val="0"/>
                <w:sz w:val="18"/>
                <w:szCs w:val="18"/>
              </w:rPr>
              <w:t>0.446</w:t>
            </w:r>
          </w:p>
        </w:tc>
        <w:tc>
          <w:tcPr>
            <w:tcW w:w="1512" w:type="dxa"/>
            <w:tcBorders>
              <w:top w:val="nil"/>
              <w:left w:val="nil"/>
              <w:bottom w:val="nil"/>
              <w:right w:val="nil"/>
              <w:insideH w:val="nil"/>
              <w:insideV w:val="nil"/>
            </w:tcBorders>
          </w:tcPr>
          <w:p w14:paraId="5CF9A2C7">
            <w:pPr>
              <w:jc w:val="center"/>
              <w:rPr>
                <w:sz w:val="18"/>
                <w:szCs w:val="18"/>
              </w:rPr>
            </w:pPr>
            <w:r>
              <w:rPr>
                <w:rFonts w:ascii="Times New Roman" w:hAnsi="Times New Roman"/>
                <w:b w:val="0"/>
                <w:sz w:val="18"/>
                <w:szCs w:val="18"/>
              </w:rPr>
              <w:t>0.0953</w:t>
            </w:r>
          </w:p>
        </w:tc>
        <w:tc>
          <w:tcPr>
            <w:tcW w:w="1655" w:type="dxa"/>
            <w:tcBorders>
              <w:top w:val="nil"/>
              <w:left w:val="nil"/>
              <w:bottom w:val="nil"/>
              <w:right w:val="nil"/>
              <w:insideH w:val="nil"/>
              <w:insideV w:val="nil"/>
            </w:tcBorders>
          </w:tcPr>
          <w:p w14:paraId="640AD702">
            <w:pPr>
              <w:jc w:val="center"/>
              <w:rPr>
                <w:sz w:val="18"/>
                <w:szCs w:val="18"/>
              </w:rPr>
            </w:pPr>
            <w:r>
              <w:rPr>
                <w:rFonts w:ascii="Times New Roman" w:hAnsi="Times New Roman"/>
                <w:b w:val="0"/>
                <w:sz w:val="18"/>
                <w:szCs w:val="18"/>
              </w:rPr>
              <w:t>0.4476</w:t>
            </w:r>
          </w:p>
        </w:tc>
        <w:tc>
          <w:tcPr>
            <w:tcW w:w="1512" w:type="dxa"/>
            <w:tcBorders>
              <w:top w:val="nil"/>
              <w:left w:val="nil"/>
              <w:bottom w:val="nil"/>
              <w:right w:val="nil"/>
              <w:insideH w:val="nil"/>
              <w:insideV w:val="nil"/>
            </w:tcBorders>
          </w:tcPr>
          <w:p w14:paraId="329377DD">
            <w:pPr>
              <w:jc w:val="center"/>
              <w:rPr>
                <w:sz w:val="18"/>
                <w:szCs w:val="18"/>
              </w:rPr>
            </w:pPr>
            <w:r>
              <w:rPr>
                <w:rFonts w:ascii="Times New Roman" w:hAnsi="Times New Roman"/>
                <w:b w:val="0"/>
                <w:sz w:val="18"/>
                <w:szCs w:val="18"/>
              </w:rPr>
              <w:t>ns</w:t>
            </w:r>
          </w:p>
        </w:tc>
      </w:tr>
      <w:tr w14:paraId="53094EB7">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52CA41C0">
            <w:pPr>
              <w:jc w:val="center"/>
              <w:rPr>
                <w:rFonts w:hint="eastAsia" w:eastAsiaTheme="minorEastAsia"/>
                <w:sz w:val="18"/>
                <w:szCs w:val="18"/>
                <w:lang w:eastAsia="zh-CN"/>
              </w:rPr>
            </w:pPr>
            <w:r>
              <w:rPr>
                <w:rFonts w:hint="eastAsia" w:ascii="Times New Roman" w:hAnsi="Times New Roman"/>
                <w:b w:val="0"/>
                <w:i w:val="0"/>
                <w:sz w:val="18"/>
                <w:szCs w:val="18"/>
                <w:lang w:eastAsia="zh-CN"/>
              </w:rPr>
              <w:t>S-CL</w:t>
            </w:r>
          </w:p>
        </w:tc>
        <w:tc>
          <w:tcPr>
            <w:tcW w:w="2088" w:type="dxa"/>
            <w:tcBorders>
              <w:top w:val="nil"/>
              <w:left w:val="nil"/>
              <w:bottom w:val="nil"/>
              <w:right w:val="nil"/>
              <w:insideH w:val="nil"/>
              <w:insideV w:val="nil"/>
            </w:tcBorders>
          </w:tcPr>
          <w:p w14:paraId="0706BDED">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0B217141">
            <w:pPr>
              <w:jc w:val="center"/>
              <w:rPr>
                <w:rFonts w:hint="eastAsia" w:eastAsiaTheme="minorEastAsia"/>
                <w:sz w:val="18"/>
                <w:szCs w:val="18"/>
                <w:lang w:eastAsia="zh-CN"/>
              </w:rPr>
            </w:pPr>
            <w:r>
              <w:rPr>
                <w:rFonts w:hint="eastAsia" w:ascii="Times New Roman" w:hAnsi="Times New Roman"/>
                <w:b w:val="0"/>
                <w:i/>
                <w:sz w:val="18"/>
                <w:szCs w:val="18"/>
                <w:lang w:eastAsia="zh-CN"/>
              </w:rPr>
              <w:t>Agromyces</w:t>
            </w:r>
          </w:p>
        </w:tc>
        <w:tc>
          <w:tcPr>
            <w:tcW w:w="2088" w:type="dxa"/>
            <w:tcBorders>
              <w:top w:val="nil"/>
              <w:left w:val="nil"/>
              <w:bottom w:val="nil"/>
              <w:right w:val="nil"/>
              <w:insideH w:val="nil"/>
              <w:insideV w:val="nil"/>
            </w:tcBorders>
          </w:tcPr>
          <w:p w14:paraId="5C18BA1A">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3C156C2F">
            <w:pPr>
              <w:jc w:val="center"/>
              <w:rPr>
                <w:sz w:val="18"/>
                <w:szCs w:val="18"/>
              </w:rPr>
            </w:pPr>
            <w:r>
              <w:rPr>
                <w:rFonts w:ascii="Times New Roman" w:hAnsi="Times New Roman"/>
                <w:b w:val="0"/>
                <w:sz w:val="18"/>
                <w:szCs w:val="18"/>
              </w:rPr>
              <w:t>-0.443</w:t>
            </w:r>
          </w:p>
        </w:tc>
        <w:tc>
          <w:tcPr>
            <w:tcW w:w="1512" w:type="dxa"/>
            <w:tcBorders>
              <w:top w:val="nil"/>
              <w:left w:val="nil"/>
              <w:bottom w:val="nil"/>
              <w:right w:val="nil"/>
              <w:insideH w:val="nil"/>
              <w:insideV w:val="nil"/>
            </w:tcBorders>
          </w:tcPr>
          <w:p w14:paraId="17D1FE4C">
            <w:pPr>
              <w:jc w:val="center"/>
              <w:rPr>
                <w:sz w:val="18"/>
                <w:szCs w:val="18"/>
              </w:rPr>
            </w:pPr>
            <w:r>
              <w:rPr>
                <w:rFonts w:ascii="Times New Roman" w:hAnsi="Times New Roman"/>
                <w:b w:val="0"/>
                <w:sz w:val="18"/>
                <w:szCs w:val="18"/>
              </w:rPr>
              <w:t>0.0983</w:t>
            </w:r>
          </w:p>
        </w:tc>
        <w:tc>
          <w:tcPr>
            <w:tcW w:w="1655" w:type="dxa"/>
            <w:tcBorders>
              <w:top w:val="nil"/>
              <w:left w:val="nil"/>
              <w:bottom w:val="nil"/>
              <w:right w:val="nil"/>
              <w:insideH w:val="nil"/>
              <w:insideV w:val="nil"/>
            </w:tcBorders>
          </w:tcPr>
          <w:p w14:paraId="4A114B90">
            <w:pPr>
              <w:jc w:val="center"/>
              <w:rPr>
                <w:sz w:val="18"/>
                <w:szCs w:val="18"/>
              </w:rPr>
            </w:pPr>
            <w:r>
              <w:rPr>
                <w:rFonts w:ascii="Times New Roman" w:hAnsi="Times New Roman"/>
                <w:b w:val="0"/>
                <w:sz w:val="18"/>
                <w:szCs w:val="18"/>
              </w:rPr>
              <w:t>0.4557</w:t>
            </w:r>
          </w:p>
        </w:tc>
        <w:tc>
          <w:tcPr>
            <w:tcW w:w="1512" w:type="dxa"/>
            <w:tcBorders>
              <w:top w:val="nil"/>
              <w:left w:val="nil"/>
              <w:bottom w:val="nil"/>
              <w:right w:val="nil"/>
              <w:insideH w:val="nil"/>
              <w:insideV w:val="nil"/>
            </w:tcBorders>
          </w:tcPr>
          <w:p w14:paraId="595E6F31">
            <w:pPr>
              <w:jc w:val="center"/>
              <w:rPr>
                <w:sz w:val="18"/>
                <w:szCs w:val="18"/>
              </w:rPr>
            </w:pPr>
            <w:r>
              <w:rPr>
                <w:rFonts w:ascii="Times New Roman" w:hAnsi="Times New Roman"/>
                <w:b w:val="0"/>
                <w:sz w:val="18"/>
                <w:szCs w:val="18"/>
              </w:rPr>
              <w:t>ns</w:t>
            </w:r>
          </w:p>
        </w:tc>
      </w:tr>
      <w:tr w14:paraId="314082A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7D368099">
            <w:pPr>
              <w:jc w:val="center"/>
              <w:rPr>
                <w:sz w:val="18"/>
                <w:szCs w:val="18"/>
              </w:rPr>
            </w:pPr>
            <w:r>
              <w:rPr>
                <w:rFonts w:ascii="Times New Roman" w:hAnsi="Times New Roman"/>
                <w:b w:val="0"/>
                <w:sz w:val="18"/>
                <w:szCs w:val="18"/>
              </w:rPr>
              <w:t>AK</w:t>
            </w:r>
          </w:p>
        </w:tc>
        <w:tc>
          <w:tcPr>
            <w:tcW w:w="2088" w:type="dxa"/>
            <w:tcBorders>
              <w:top w:val="nil"/>
              <w:left w:val="nil"/>
              <w:bottom w:val="nil"/>
              <w:right w:val="nil"/>
              <w:insideH w:val="nil"/>
              <w:insideV w:val="nil"/>
            </w:tcBorders>
          </w:tcPr>
          <w:p w14:paraId="7400A22B">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6B1C3CCF">
            <w:pPr>
              <w:jc w:val="center"/>
              <w:rPr>
                <w:rFonts w:hint="eastAsia" w:eastAsiaTheme="minorEastAsia"/>
                <w:sz w:val="18"/>
                <w:szCs w:val="18"/>
                <w:lang w:eastAsia="zh-CN"/>
              </w:rPr>
            </w:pPr>
            <w:r>
              <w:rPr>
                <w:rFonts w:hint="eastAsia" w:ascii="Times New Roman" w:hAnsi="Times New Roman"/>
                <w:b w:val="0"/>
                <w:i w:val="0"/>
                <w:sz w:val="18"/>
                <w:szCs w:val="18"/>
                <w:lang w:eastAsia="zh-CN"/>
              </w:rPr>
              <w:t>S-NR</w:t>
            </w:r>
          </w:p>
        </w:tc>
        <w:tc>
          <w:tcPr>
            <w:tcW w:w="2088" w:type="dxa"/>
            <w:tcBorders>
              <w:top w:val="nil"/>
              <w:left w:val="nil"/>
              <w:bottom w:val="nil"/>
              <w:right w:val="nil"/>
              <w:insideH w:val="nil"/>
              <w:insideV w:val="nil"/>
            </w:tcBorders>
          </w:tcPr>
          <w:p w14:paraId="08D20B6C">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567B4688">
            <w:pPr>
              <w:jc w:val="center"/>
              <w:rPr>
                <w:sz w:val="18"/>
                <w:szCs w:val="18"/>
              </w:rPr>
            </w:pPr>
            <w:r>
              <w:rPr>
                <w:rFonts w:ascii="Times New Roman" w:hAnsi="Times New Roman"/>
                <w:b w:val="0"/>
                <w:sz w:val="18"/>
                <w:szCs w:val="18"/>
              </w:rPr>
              <w:t>0.440</w:t>
            </w:r>
          </w:p>
        </w:tc>
        <w:tc>
          <w:tcPr>
            <w:tcW w:w="1512" w:type="dxa"/>
            <w:tcBorders>
              <w:top w:val="nil"/>
              <w:left w:val="nil"/>
              <w:bottom w:val="nil"/>
              <w:right w:val="nil"/>
              <w:insideH w:val="nil"/>
              <w:insideV w:val="nil"/>
            </w:tcBorders>
          </w:tcPr>
          <w:p w14:paraId="2F03BACE">
            <w:pPr>
              <w:jc w:val="center"/>
              <w:rPr>
                <w:sz w:val="18"/>
                <w:szCs w:val="18"/>
              </w:rPr>
            </w:pPr>
            <w:r>
              <w:rPr>
                <w:rFonts w:ascii="Times New Roman" w:hAnsi="Times New Roman"/>
                <w:b w:val="0"/>
                <w:sz w:val="18"/>
                <w:szCs w:val="18"/>
              </w:rPr>
              <w:t>0.1010</w:t>
            </w:r>
          </w:p>
        </w:tc>
        <w:tc>
          <w:tcPr>
            <w:tcW w:w="1655" w:type="dxa"/>
            <w:tcBorders>
              <w:top w:val="nil"/>
              <w:left w:val="nil"/>
              <w:bottom w:val="nil"/>
              <w:right w:val="nil"/>
              <w:insideH w:val="nil"/>
              <w:insideV w:val="nil"/>
            </w:tcBorders>
          </w:tcPr>
          <w:p w14:paraId="51B0165D">
            <w:pPr>
              <w:jc w:val="center"/>
              <w:rPr>
                <w:sz w:val="18"/>
                <w:szCs w:val="18"/>
              </w:rPr>
            </w:pPr>
            <w:r>
              <w:rPr>
                <w:rFonts w:ascii="Times New Roman" w:hAnsi="Times New Roman"/>
                <w:b w:val="0"/>
                <w:sz w:val="18"/>
                <w:szCs w:val="18"/>
              </w:rPr>
              <w:t>0.4580</w:t>
            </w:r>
          </w:p>
        </w:tc>
        <w:tc>
          <w:tcPr>
            <w:tcW w:w="1512" w:type="dxa"/>
            <w:tcBorders>
              <w:top w:val="nil"/>
              <w:left w:val="nil"/>
              <w:bottom w:val="nil"/>
              <w:right w:val="nil"/>
              <w:insideH w:val="nil"/>
              <w:insideV w:val="nil"/>
            </w:tcBorders>
          </w:tcPr>
          <w:p w14:paraId="5B151A46">
            <w:pPr>
              <w:jc w:val="center"/>
              <w:rPr>
                <w:sz w:val="18"/>
                <w:szCs w:val="18"/>
              </w:rPr>
            </w:pPr>
            <w:r>
              <w:rPr>
                <w:rFonts w:ascii="Times New Roman" w:hAnsi="Times New Roman"/>
                <w:b w:val="0"/>
                <w:sz w:val="18"/>
                <w:szCs w:val="18"/>
              </w:rPr>
              <w:t>ns</w:t>
            </w:r>
          </w:p>
        </w:tc>
      </w:tr>
      <w:tr w14:paraId="564B9B9C">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1A95A2F9">
            <w:pPr>
              <w:jc w:val="center"/>
              <w:rPr>
                <w:rFonts w:hint="eastAsia" w:eastAsiaTheme="minorEastAsia"/>
                <w:sz w:val="18"/>
                <w:szCs w:val="18"/>
                <w:lang w:eastAsia="zh-CN"/>
              </w:rPr>
            </w:pPr>
            <w:r>
              <w:rPr>
                <w:rFonts w:hint="eastAsia" w:ascii="Times New Roman" w:hAnsi="Times New Roman"/>
                <w:b w:val="0"/>
                <w:i w:val="0"/>
                <w:sz w:val="18"/>
                <w:szCs w:val="18"/>
                <w:lang w:eastAsia="zh-CN"/>
              </w:rPr>
              <w:t>S-CL</w:t>
            </w:r>
          </w:p>
        </w:tc>
        <w:tc>
          <w:tcPr>
            <w:tcW w:w="2088" w:type="dxa"/>
            <w:tcBorders>
              <w:top w:val="nil"/>
              <w:left w:val="nil"/>
              <w:bottom w:val="nil"/>
              <w:right w:val="nil"/>
              <w:insideH w:val="nil"/>
              <w:insideV w:val="nil"/>
            </w:tcBorders>
          </w:tcPr>
          <w:p w14:paraId="426CF6B7">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101C7C62">
            <w:pPr>
              <w:jc w:val="center"/>
              <w:rPr>
                <w:rFonts w:hint="eastAsia" w:eastAsiaTheme="minorEastAsia"/>
                <w:sz w:val="18"/>
                <w:szCs w:val="18"/>
                <w:lang w:eastAsia="zh-CN"/>
              </w:rPr>
            </w:pPr>
            <w:r>
              <w:rPr>
                <w:rFonts w:hint="eastAsia" w:ascii="Times New Roman" w:hAnsi="Times New Roman"/>
                <w:b w:val="0"/>
                <w:i/>
                <w:sz w:val="18"/>
                <w:szCs w:val="18"/>
                <w:lang w:eastAsia="zh-CN"/>
              </w:rPr>
              <w:t>Mesorhizobium</w:t>
            </w:r>
          </w:p>
        </w:tc>
        <w:tc>
          <w:tcPr>
            <w:tcW w:w="2088" w:type="dxa"/>
            <w:tcBorders>
              <w:top w:val="nil"/>
              <w:left w:val="nil"/>
              <w:bottom w:val="nil"/>
              <w:right w:val="nil"/>
              <w:insideH w:val="nil"/>
              <w:insideV w:val="nil"/>
            </w:tcBorders>
          </w:tcPr>
          <w:p w14:paraId="70AC6123">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6F5EFAB8">
            <w:pPr>
              <w:jc w:val="center"/>
              <w:rPr>
                <w:sz w:val="18"/>
                <w:szCs w:val="18"/>
              </w:rPr>
            </w:pPr>
            <w:r>
              <w:rPr>
                <w:rFonts w:ascii="Times New Roman" w:hAnsi="Times New Roman"/>
                <w:b w:val="0"/>
                <w:sz w:val="18"/>
                <w:szCs w:val="18"/>
              </w:rPr>
              <w:t>-0.439</w:t>
            </w:r>
          </w:p>
        </w:tc>
        <w:tc>
          <w:tcPr>
            <w:tcW w:w="1512" w:type="dxa"/>
            <w:tcBorders>
              <w:top w:val="nil"/>
              <w:left w:val="nil"/>
              <w:bottom w:val="nil"/>
              <w:right w:val="nil"/>
              <w:insideH w:val="nil"/>
              <w:insideV w:val="nil"/>
            </w:tcBorders>
          </w:tcPr>
          <w:p w14:paraId="39E163CE">
            <w:pPr>
              <w:jc w:val="center"/>
              <w:rPr>
                <w:sz w:val="18"/>
                <w:szCs w:val="18"/>
              </w:rPr>
            </w:pPr>
            <w:r>
              <w:rPr>
                <w:rFonts w:ascii="Times New Roman" w:hAnsi="Times New Roman"/>
                <w:b w:val="0"/>
                <w:sz w:val="18"/>
                <w:szCs w:val="18"/>
              </w:rPr>
              <w:t>0.1014</w:t>
            </w:r>
          </w:p>
        </w:tc>
        <w:tc>
          <w:tcPr>
            <w:tcW w:w="1655" w:type="dxa"/>
            <w:tcBorders>
              <w:top w:val="nil"/>
              <w:left w:val="nil"/>
              <w:bottom w:val="nil"/>
              <w:right w:val="nil"/>
              <w:insideH w:val="nil"/>
              <w:insideV w:val="nil"/>
            </w:tcBorders>
          </w:tcPr>
          <w:p w14:paraId="14F87868">
            <w:pPr>
              <w:jc w:val="center"/>
              <w:rPr>
                <w:sz w:val="18"/>
                <w:szCs w:val="18"/>
              </w:rPr>
            </w:pPr>
            <w:r>
              <w:rPr>
                <w:rFonts w:ascii="Times New Roman" w:hAnsi="Times New Roman"/>
                <w:b w:val="0"/>
                <w:sz w:val="18"/>
                <w:szCs w:val="18"/>
              </w:rPr>
              <w:t>0.4580</w:t>
            </w:r>
          </w:p>
        </w:tc>
        <w:tc>
          <w:tcPr>
            <w:tcW w:w="1512" w:type="dxa"/>
            <w:tcBorders>
              <w:top w:val="nil"/>
              <w:left w:val="nil"/>
              <w:bottom w:val="nil"/>
              <w:right w:val="nil"/>
              <w:insideH w:val="nil"/>
              <w:insideV w:val="nil"/>
            </w:tcBorders>
          </w:tcPr>
          <w:p w14:paraId="7A921E0A">
            <w:pPr>
              <w:jc w:val="center"/>
              <w:rPr>
                <w:sz w:val="18"/>
                <w:szCs w:val="18"/>
              </w:rPr>
            </w:pPr>
            <w:r>
              <w:rPr>
                <w:rFonts w:ascii="Times New Roman" w:hAnsi="Times New Roman"/>
                <w:b w:val="0"/>
                <w:sz w:val="18"/>
                <w:szCs w:val="18"/>
              </w:rPr>
              <w:t>ns</w:t>
            </w:r>
          </w:p>
        </w:tc>
      </w:tr>
      <w:tr w14:paraId="3E7CB92C">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2E94FFB3">
            <w:pPr>
              <w:jc w:val="center"/>
              <w:rPr>
                <w:sz w:val="18"/>
                <w:szCs w:val="18"/>
              </w:rPr>
            </w:pPr>
            <w:r>
              <w:rPr>
                <w:rFonts w:ascii="Times New Roman" w:hAnsi="Times New Roman"/>
                <w:b w:val="0"/>
                <w:sz w:val="18"/>
                <w:szCs w:val="18"/>
              </w:rPr>
              <w:t>NH</w:t>
            </w:r>
            <w:r>
              <w:rPr>
                <w:rFonts w:ascii="Times New Roman" w:hAnsi="Times New Roman"/>
                <w:b w:val="0"/>
                <w:sz w:val="18"/>
                <w:szCs w:val="18"/>
                <w:vertAlign w:val="subscript"/>
              </w:rPr>
              <w:t>4</w:t>
            </w:r>
            <w:r>
              <w:rPr>
                <w:rFonts w:hint="eastAsia" w:ascii="Times New Roman" w:hAnsi="Times New Roman"/>
                <w:b w:val="0"/>
                <w:sz w:val="18"/>
                <w:szCs w:val="18"/>
                <w:vertAlign w:val="superscript"/>
                <w:lang w:val="en-US" w:eastAsia="zh-CN"/>
              </w:rPr>
              <w:t>+</w:t>
            </w:r>
            <w:r>
              <w:rPr>
                <w:rFonts w:hint="eastAsia" w:ascii="Times New Roman" w:hAnsi="Times New Roman"/>
                <w:b w:val="0"/>
                <w:sz w:val="18"/>
                <w:szCs w:val="18"/>
                <w:vertAlign w:val="baseline"/>
                <w:lang w:val="en-US" w:eastAsia="zh-CN"/>
              </w:rPr>
              <w:t>-</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5B2FFE63">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70984D61">
            <w:pPr>
              <w:jc w:val="center"/>
              <w:rPr>
                <w:rFonts w:hint="eastAsia" w:eastAsiaTheme="minorEastAsia"/>
                <w:sz w:val="18"/>
                <w:szCs w:val="18"/>
                <w:lang w:eastAsia="zh-CN"/>
              </w:rPr>
            </w:pPr>
            <w:r>
              <w:rPr>
                <w:rFonts w:hint="eastAsia" w:ascii="Times New Roman" w:hAnsi="Times New Roman"/>
                <w:b w:val="0"/>
                <w:i/>
                <w:sz w:val="18"/>
                <w:szCs w:val="18"/>
                <w:lang w:eastAsia="zh-CN"/>
              </w:rPr>
              <w:t>napA</w:t>
            </w:r>
          </w:p>
        </w:tc>
        <w:tc>
          <w:tcPr>
            <w:tcW w:w="2088" w:type="dxa"/>
            <w:tcBorders>
              <w:top w:val="nil"/>
              <w:left w:val="nil"/>
              <w:bottom w:val="nil"/>
              <w:right w:val="nil"/>
              <w:insideH w:val="nil"/>
              <w:insideV w:val="nil"/>
            </w:tcBorders>
          </w:tcPr>
          <w:p w14:paraId="7767C82A">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63CF6550">
            <w:pPr>
              <w:jc w:val="center"/>
              <w:rPr>
                <w:sz w:val="18"/>
                <w:szCs w:val="18"/>
              </w:rPr>
            </w:pPr>
            <w:r>
              <w:rPr>
                <w:rFonts w:ascii="Times New Roman" w:hAnsi="Times New Roman"/>
                <w:b w:val="0"/>
                <w:sz w:val="18"/>
                <w:szCs w:val="18"/>
              </w:rPr>
              <w:t>0.436</w:t>
            </w:r>
          </w:p>
        </w:tc>
        <w:tc>
          <w:tcPr>
            <w:tcW w:w="1512" w:type="dxa"/>
            <w:tcBorders>
              <w:top w:val="nil"/>
              <w:left w:val="nil"/>
              <w:bottom w:val="nil"/>
              <w:right w:val="nil"/>
              <w:insideH w:val="nil"/>
              <w:insideV w:val="nil"/>
            </w:tcBorders>
          </w:tcPr>
          <w:p w14:paraId="5B919C61">
            <w:pPr>
              <w:jc w:val="center"/>
              <w:rPr>
                <w:sz w:val="18"/>
                <w:szCs w:val="18"/>
              </w:rPr>
            </w:pPr>
            <w:r>
              <w:rPr>
                <w:rFonts w:ascii="Times New Roman" w:hAnsi="Times New Roman"/>
                <w:b w:val="0"/>
                <w:sz w:val="18"/>
                <w:szCs w:val="18"/>
              </w:rPr>
              <w:t>0.1045</w:t>
            </w:r>
          </w:p>
        </w:tc>
        <w:tc>
          <w:tcPr>
            <w:tcW w:w="1655" w:type="dxa"/>
            <w:tcBorders>
              <w:top w:val="nil"/>
              <w:left w:val="nil"/>
              <w:bottom w:val="nil"/>
              <w:right w:val="nil"/>
              <w:insideH w:val="nil"/>
              <w:insideV w:val="nil"/>
            </w:tcBorders>
          </w:tcPr>
          <w:p w14:paraId="5B2E041C">
            <w:pPr>
              <w:jc w:val="center"/>
              <w:rPr>
                <w:sz w:val="18"/>
                <w:szCs w:val="18"/>
              </w:rPr>
            </w:pPr>
            <w:r>
              <w:rPr>
                <w:rFonts w:ascii="Times New Roman" w:hAnsi="Times New Roman"/>
                <w:b w:val="0"/>
                <w:sz w:val="18"/>
                <w:szCs w:val="18"/>
              </w:rPr>
              <w:t>0.4645</w:t>
            </w:r>
          </w:p>
        </w:tc>
        <w:tc>
          <w:tcPr>
            <w:tcW w:w="1512" w:type="dxa"/>
            <w:tcBorders>
              <w:top w:val="nil"/>
              <w:left w:val="nil"/>
              <w:bottom w:val="nil"/>
              <w:right w:val="nil"/>
              <w:insideH w:val="nil"/>
              <w:insideV w:val="nil"/>
            </w:tcBorders>
          </w:tcPr>
          <w:p w14:paraId="29DE0EFC">
            <w:pPr>
              <w:jc w:val="center"/>
              <w:rPr>
                <w:sz w:val="18"/>
                <w:szCs w:val="18"/>
              </w:rPr>
            </w:pPr>
            <w:r>
              <w:rPr>
                <w:rFonts w:ascii="Times New Roman" w:hAnsi="Times New Roman"/>
                <w:b w:val="0"/>
                <w:sz w:val="18"/>
                <w:szCs w:val="18"/>
              </w:rPr>
              <w:t>ns</w:t>
            </w:r>
          </w:p>
        </w:tc>
      </w:tr>
      <w:tr w14:paraId="7DA02F5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016E2611">
            <w:pPr>
              <w:jc w:val="center"/>
              <w:rPr>
                <w:sz w:val="18"/>
                <w:szCs w:val="18"/>
              </w:rPr>
            </w:pPr>
            <w:r>
              <w:rPr>
                <w:rFonts w:ascii="Times New Roman" w:hAnsi="Times New Roman"/>
                <w:b w:val="0"/>
                <w:sz w:val="18"/>
                <w:szCs w:val="18"/>
              </w:rPr>
              <w:t>SOM</w:t>
            </w:r>
          </w:p>
        </w:tc>
        <w:tc>
          <w:tcPr>
            <w:tcW w:w="2088" w:type="dxa"/>
            <w:tcBorders>
              <w:top w:val="nil"/>
              <w:left w:val="nil"/>
              <w:bottom w:val="nil"/>
              <w:right w:val="nil"/>
              <w:insideH w:val="nil"/>
              <w:insideV w:val="nil"/>
            </w:tcBorders>
          </w:tcPr>
          <w:p w14:paraId="1A791B00">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199196A4">
            <w:pPr>
              <w:jc w:val="center"/>
              <w:rPr>
                <w:rFonts w:hint="eastAsia" w:eastAsiaTheme="minorEastAsia"/>
                <w:sz w:val="18"/>
                <w:szCs w:val="18"/>
                <w:lang w:eastAsia="zh-CN"/>
              </w:rPr>
            </w:pPr>
            <w:r>
              <w:rPr>
                <w:rFonts w:hint="eastAsia" w:ascii="Times New Roman" w:hAnsi="Times New Roman"/>
                <w:b w:val="0"/>
                <w:i w:val="0"/>
                <w:sz w:val="18"/>
                <w:szCs w:val="18"/>
                <w:lang w:eastAsia="zh-CN"/>
              </w:rPr>
              <w:t>S-ACP</w:t>
            </w:r>
          </w:p>
        </w:tc>
        <w:tc>
          <w:tcPr>
            <w:tcW w:w="2088" w:type="dxa"/>
            <w:tcBorders>
              <w:top w:val="nil"/>
              <w:left w:val="nil"/>
              <w:bottom w:val="nil"/>
              <w:right w:val="nil"/>
              <w:insideH w:val="nil"/>
              <w:insideV w:val="nil"/>
            </w:tcBorders>
          </w:tcPr>
          <w:p w14:paraId="5F7AB210">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19E39DF6">
            <w:pPr>
              <w:jc w:val="center"/>
              <w:rPr>
                <w:sz w:val="18"/>
                <w:szCs w:val="18"/>
              </w:rPr>
            </w:pPr>
            <w:r>
              <w:rPr>
                <w:rFonts w:ascii="Times New Roman" w:hAnsi="Times New Roman"/>
                <w:b w:val="0"/>
                <w:sz w:val="18"/>
                <w:szCs w:val="18"/>
              </w:rPr>
              <w:t>0.435</w:t>
            </w:r>
          </w:p>
        </w:tc>
        <w:tc>
          <w:tcPr>
            <w:tcW w:w="1512" w:type="dxa"/>
            <w:tcBorders>
              <w:top w:val="nil"/>
              <w:left w:val="nil"/>
              <w:bottom w:val="nil"/>
              <w:right w:val="nil"/>
              <w:insideH w:val="nil"/>
              <w:insideV w:val="nil"/>
            </w:tcBorders>
          </w:tcPr>
          <w:p w14:paraId="58D3E7B3">
            <w:pPr>
              <w:jc w:val="center"/>
              <w:rPr>
                <w:sz w:val="18"/>
                <w:szCs w:val="18"/>
              </w:rPr>
            </w:pPr>
            <w:r>
              <w:rPr>
                <w:rFonts w:ascii="Times New Roman" w:hAnsi="Times New Roman"/>
                <w:b w:val="0"/>
                <w:sz w:val="18"/>
                <w:szCs w:val="18"/>
              </w:rPr>
              <w:t>0.1054</w:t>
            </w:r>
          </w:p>
        </w:tc>
        <w:tc>
          <w:tcPr>
            <w:tcW w:w="1655" w:type="dxa"/>
            <w:tcBorders>
              <w:top w:val="nil"/>
              <w:left w:val="nil"/>
              <w:bottom w:val="nil"/>
              <w:right w:val="nil"/>
              <w:insideH w:val="nil"/>
              <w:insideV w:val="nil"/>
            </w:tcBorders>
          </w:tcPr>
          <w:p w14:paraId="775620FD">
            <w:pPr>
              <w:jc w:val="center"/>
              <w:rPr>
                <w:sz w:val="18"/>
                <w:szCs w:val="18"/>
              </w:rPr>
            </w:pPr>
            <w:r>
              <w:rPr>
                <w:rFonts w:ascii="Times New Roman" w:hAnsi="Times New Roman"/>
                <w:b w:val="0"/>
                <w:sz w:val="18"/>
                <w:szCs w:val="18"/>
              </w:rPr>
              <w:t>0.4645</w:t>
            </w:r>
          </w:p>
        </w:tc>
        <w:tc>
          <w:tcPr>
            <w:tcW w:w="1512" w:type="dxa"/>
            <w:tcBorders>
              <w:top w:val="nil"/>
              <w:left w:val="nil"/>
              <w:bottom w:val="nil"/>
              <w:right w:val="nil"/>
              <w:insideH w:val="nil"/>
              <w:insideV w:val="nil"/>
            </w:tcBorders>
          </w:tcPr>
          <w:p w14:paraId="2273DCC9">
            <w:pPr>
              <w:jc w:val="center"/>
              <w:rPr>
                <w:sz w:val="18"/>
                <w:szCs w:val="18"/>
              </w:rPr>
            </w:pPr>
            <w:r>
              <w:rPr>
                <w:rFonts w:ascii="Times New Roman" w:hAnsi="Times New Roman"/>
                <w:b w:val="0"/>
                <w:sz w:val="18"/>
                <w:szCs w:val="18"/>
              </w:rPr>
              <w:t>ns</w:t>
            </w:r>
          </w:p>
        </w:tc>
      </w:tr>
      <w:tr w14:paraId="4D89587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4C47D474">
            <w:pPr>
              <w:jc w:val="center"/>
              <w:rPr>
                <w:rFonts w:hint="eastAsia" w:eastAsiaTheme="minorEastAsia"/>
                <w:sz w:val="18"/>
                <w:szCs w:val="18"/>
                <w:lang w:eastAsia="zh-CN"/>
              </w:rPr>
            </w:pPr>
            <w:r>
              <w:rPr>
                <w:rFonts w:hint="eastAsia" w:ascii="Times New Roman" w:hAnsi="Times New Roman"/>
                <w:b w:val="0"/>
                <w:i/>
                <w:sz w:val="18"/>
                <w:szCs w:val="18"/>
                <w:lang w:eastAsia="zh-CN"/>
              </w:rPr>
              <w:t>Arthrobacter</w:t>
            </w:r>
          </w:p>
        </w:tc>
        <w:tc>
          <w:tcPr>
            <w:tcW w:w="2088" w:type="dxa"/>
            <w:tcBorders>
              <w:top w:val="nil"/>
              <w:left w:val="nil"/>
              <w:bottom w:val="nil"/>
              <w:right w:val="nil"/>
              <w:insideH w:val="nil"/>
              <w:insideV w:val="nil"/>
            </w:tcBorders>
          </w:tcPr>
          <w:p w14:paraId="574AF145">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512" w:type="dxa"/>
            <w:tcBorders>
              <w:top w:val="nil"/>
              <w:left w:val="nil"/>
              <w:bottom w:val="nil"/>
              <w:right w:val="nil"/>
              <w:insideH w:val="nil"/>
              <w:insideV w:val="nil"/>
            </w:tcBorders>
          </w:tcPr>
          <w:p w14:paraId="0D534423">
            <w:pPr>
              <w:jc w:val="center"/>
              <w:rPr>
                <w:rFonts w:hint="eastAsia" w:eastAsiaTheme="minorEastAsia"/>
                <w:sz w:val="18"/>
                <w:szCs w:val="18"/>
                <w:lang w:eastAsia="zh-CN"/>
              </w:rPr>
            </w:pPr>
            <w:r>
              <w:rPr>
                <w:rFonts w:hint="eastAsia" w:ascii="Times New Roman" w:hAnsi="Times New Roman"/>
                <w:b w:val="0"/>
                <w:i/>
                <w:sz w:val="18"/>
                <w:szCs w:val="18"/>
                <w:lang w:eastAsia="zh-CN"/>
              </w:rPr>
              <w:t>sacA</w:t>
            </w:r>
          </w:p>
        </w:tc>
        <w:tc>
          <w:tcPr>
            <w:tcW w:w="2088" w:type="dxa"/>
            <w:tcBorders>
              <w:top w:val="nil"/>
              <w:left w:val="nil"/>
              <w:bottom w:val="nil"/>
              <w:right w:val="nil"/>
              <w:insideH w:val="nil"/>
              <w:insideV w:val="nil"/>
            </w:tcBorders>
          </w:tcPr>
          <w:p w14:paraId="069A0150">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591EE664">
            <w:pPr>
              <w:jc w:val="center"/>
              <w:rPr>
                <w:sz w:val="18"/>
                <w:szCs w:val="18"/>
              </w:rPr>
            </w:pPr>
            <w:r>
              <w:rPr>
                <w:rFonts w:ascii="Times New Roman" w:hAnsi="Times New Roman"/>
                <w:b w:val="0"/>
                <w:sz w:val="18"/>
                <w:szCs w:val="18"/>
              </w:rPr>
              <w:t>0.432</w:t>
            </w:r>
          </w:p>
        </w:tc>
        <w:tc>
          <w:tcPr>
            <w:tcW w:w="1512" w:type="dxa"/>
            <w:tcBorders>
              <w:top w:val="nil"/>
              <w:left w:val="nil"/>
              <w:bottom w:val="nil"/>
              <w:right w:val="nil"/>
              <w:insideH w:val="nil"/>
              <w:insideV w:val="nil"/>
            </w:tcBorders>
          </w:tcPr>
          <w:p w14:paraId="633327E3">
            <w:pPr>
              <w:jc w:val="center"/>
              <w:rPr>
                <w:sz w:val="18"/>
                <w:szCs w:val="18"/>
              </w:rPr>
            </w:pPr>
            <w:r>
              <w:rPr>
                <w:rFonts w:ascii="Times New Roman" w:hAnsi="Times New Roman"/>
                <w:b w:val="0"/>
                <w:sz w:val="18"/>
                <w:szCs w:val="18"/>
              </w:rPr>
              <w:t>0.1077</w:t>
            </w:r>
          </w:p>
        </w:tc>
        <w:tc>
          <w:tcPr>
            <w:tcW w:w="1655" w:type="dxa"/>
            <w:tcBorders>
              <w:top w:val="nil"/>
              <w:left w:val="nil"/>
              <w:bottom w:val="nil"/>
              <w:right w:val="nil"/>
              <w:insideH w:val="nil"/>
              <w:insideV w:val="nil"/>
            </w:tcBorders>
          </w:tcPr>
          <w:p w14:paraId="5707E210">
            <w:pPr>
              <w:jc w:val="center"/>
              <w:rPr>
                <w:sz w:val="18"/>
                <w:szCs w:val="18"/>
              </w:rPr>
            </w:pPr>
            <w:r>
              <w:rPr>
                <w:rFonts w:ascii="Times New Roman" w:hAnsi="Times New Roman"/>
                <w:b w:val="0"/>
                <w:sz w:val="18"/>
                <w:szCs w:val="18"/>
              </w:rPr>
              <w:t>0.4689</w:t>
            </w:r>
          </w:p>
        </w:tc>
        <w:tc>
          <w:tcPr>
            <w:tcW w:w="1512" w:type="dxa"/>
            <w:tcBorders>
              <w:top w:val="nil"/>
              <w:left w:val="nil"/>
              <w:bottom w:val="nil"/>
              <w:right w:val="nil"/>
              <w:insideH w:val="nil"/>
              <w:insideV w:val="nil"/>
            </w:tcBorders>
          </w:tcPr>
          <w:p w14:paraId="6A536F88">
            <w:pPr>
              <w:jc w:val="center"/>
              <w:rPr>
                <w:sz w:val="18"/>
                <w:szCs w:val="18"/>
              </w:rPr>
            </w:pPr>
            <w:r>
              <w:rPr>
                <w:rFonts w:ascii="Times New Roman" w:hAnsi="Times New Roman"/>
                <w:b w:val="0"/>
                <w:sz w:val="18"/>
                <w:szCs w:val="18"/>
              </w:rPr>
              <w:t>ns</w:t>
            </w:r>
          </w:p>
        </w:tc>
      </w:tr>
      <w:tr w14:paraId="7DE69EBC">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7599D59D">
            <w:pPr>
              <w:jc w:val="center"/>
              <w:rPr>
                <w:sz w:val="18"/>
                <w:szCs w:val="18"/>
              </w:rPr>
            </w:pPr>
            <w:r>
              <w:rPr>
                <w:rFonts w:ascii="Times New Roman" w:hAnsi="Times New Roman"/>
                <w:b w:val="0"/>
                <w:sz w:val="18"/>
                <w:szCs w:val="18"/>
              </w:rPr>
              <w:t>SOM</w:t>
            </w:r>
          </w:p>
        </w:tc>
        <w:tc>
          <w:tcPr>
            <w:tcW w:w="2088" w:type="dxa"/>
            <w:tcBorders>
              <w:top w:val="nil"/>
              <w:left w:val="nil"/>
              <w:bottom w:val="nil"/>
              <w:right w:val="nil"/>
              <w:insideH w:val="nil"/>
              <w:insideV w:val="nil"/>
            </w:tcBorders>
          </w:tcPr>
          <w:p w14:paraId="73125815">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2B125472">
            <w:pPr>
              <w:jc w:val="center"/>
              <w:rPr>
                <w:rFonts w:hint="eastAsia" w:eastAsiaTheme="minorEastAsia"/>
                <w:sz w:val="18"/>
                <w:szCs w:val="18"/>
                <w:lang w:eastAsia="zh-CN"/>
              </w:rPr>
            </w:pPr>
            <w:r>
              <w:rPr>
                <w:rFonts w:hint="eastAsia" w:ascii="Times New Roman" w:hAnsi="Times New Roman"/>
                <w:b w:val="0"/>
                <w:i/>
                <w:sz w:val="18"/>
                <w:szCs w:val="18"/>
                <w:lang w:eastAsia="zh-CN"/>
              </w:rPr>
              <w:t>phoD</w:t>
            </w:r>
          </w:p>
        </w:tc>
        <w:tc>
          <w:tcPr>
            <w:tcW w:w="2088" w:type="dxa"/>
            <w:tcBorders>
              <w:top w:val="nil"/>
              <w:left w:val="nil"/>
              <w:bottom w:val="nil"/>
              <w:right w:val="nil"/>
              <w:insideH w:val="nil"/>
              <w:insideV w:val="nil"/>
            </w:tcBorders>
          </w:tcPr>
          <w:p w14:paraId="523B4F3A">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091A250F">
            <w:pPr>
              <w:jc w:val="center"/>
              <w:rPr>
                <w:sz w:val="18"/>
                <w:szCs w:val="18"/>
              </w:rPr>
            </w:pPr>
            <w:r>
              <w:rPr>
                <w:rFonts w:ascii="Times New Roman" w:hAnsi="Times New Roman"/>
                <w:b w:val="0"/>
                <w:sz w:val="18"/>
                <w:szCs w:val="18"/>
              </w:rPr>
              <w:t>0.426</w:t>
            </w:r>
          </w:p>
        </w:tc>
        <w:tc>
          <w:tcPr>
            <w:tcW w:w="1512" w:type="dxa"/>
            <w:tcBorders>
              <w:top w:val="nil"/>
              <w:left w:val="nil"/>
              <w:bottom w:val="nil"/>
              <w:right w:val="nil"/>
              <w:insideH w:val="nil"/>
              <w:insideV w:val="nil"/>
            </w:tcBorders>
          </w:tcPr>
          <w:p w14:paraId="234ED538">
            <w:pPr>
              <w:jc w:val="center"/>
              <w:rPr>
                <w:sz w:val="18"/>
                <w:szCs w:val="18"/>
              </w:rPr>
            </w:pPr>
            <w:r>
              <w:rPr>
                <w:rFonts w:ascii="Times New Roman" w:hAnsi="Times New Roman"/>
                <w:b w:val="0"/>
                <w:sz w:val="18"/>
                <w:szCs w:val="18"/>
              </w:rPr>
              <w:t>0.1136</w:t>
            </w:r>
          </w:p>
        </w:tc>
        <w:tc>
          <w:tcPr>
            <w:tcW w:w="1655" w:type="dxa"/>
            <w:tcBorders>
              <w:top w:val="nil"/>
              <w:left w:val="nil"/>
              <w:bottom w:val="nil"/>
              <w:right w:val="nil"/>
              <w:insideH w:val="nil"/>
              <w:insideV w:val="nil"/>
            </w:tcBorders>
          </w:tcPr>
          <w:p w14:paraId="3CE266EE">
            <w:pPr>
              <w:jc w:val="center"/>
              <w:rPr>
                <w:sz w:val="18"/>
                <w:szCs w:val="18"/>
              </w:rPr>
            </w:pPr>
            <w:r>
              <w:rPr>
                <w:rFonts w:ascii="Times New Roman" w:hAnsi="Times New Roman"/>
                <w:b w:val="0"/>
                <w:sz w:val="18"/>
                <w:szCs w:val="18"/>
              </w:rPr>
              <w:t>0.4721</w:t>
            </w:r>
          </w:p>
        </w:tc>
        <w:tc>
          <w:tcPr>
            <w:tcW w:w="1512" w:type="dxa"/>
            <w:tcBorders>
              <w:top w:val="nil"/>
              <w:left w:val="nil"/>
              <w:bottom w:val="nil"/>
              <w:right w:val="nil"/>
              <w:insideH w:val="nil"/>
              <w:insideV w:val="nil"/>
            </w:tcBorders>
          </w:tcPr>
          <w:p w14:paraId="4142B1A8">
            <w:pPr>
              <w:jc w:val="center"/>
              <w:rPr>
                <w:sz w:val="18"/>
                <w:szCs w:val="18"/>
              </w:rPr>
            </w:pPr>
            <w:r>
              <w:rPr>
                <w:rFonts w:ascii="Times New Roman" w:hAnsi="Times New Roman"/>
                <w:b w:val="0"/>
                <w:sz w:val="18"/>
                <w:szCs w:val="18"/>
              </w:rPr>
              <w:t>ns</w:t>
            </w:r>
          </w:p>
        </w:tc>
      </w:tr>
      <w:tr w14:paraId="2507564C">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04D13CF2">
            <w:pPr>
              <w:jc w:val="center"/>
              <w:rPr>
                <w:sz w:val="18"/>
                <w:szCs w:val="18"/>
              </w:rPr>
            </w:pPr>
            <w:r>
              <w:rPr>
                <w:rFonts w:ascii="Times New Roman" w:hAnsi="Times New Roman"/>
                <w:b w:val="0"/>
                <w:sz w:val="18"/>
                <w:szCs w:val="18"/>
              </w:rPr>
              <w:t>AP</w:t>
            </w:r>
          </w:p>
        </w:tc>
        <w:tc>
          <w:tcPr>
            <w:tcW w:w="2088" w:type="dxa"/>
            <w:tcBorders>
              <w:top w:val="nil"/>
              <w:left w:val="nil"/>
              <w:bottom w:val="nil"/>
              <w:right w:val="nil"/>
              <w:insideH w:val="nil"/>
              <w:insideV w:val="nil"/>
            </w:tcBorders>
          </w:tcPr>
          <w:p w14:paraId="02CCF62B">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15B46A39">
            <w:pPr>
              <w:jc w:val="center"/>
              <w:rPr>
                <w:rFonts w:hint="eastAsia" w:eastAsiaTheme="minorEastAsia"/>
                <w:sz w:val="18"/>
                <w:szCs w:val="18"/>
                <w:lang w:eastAsia="zh-CN"/>
              </w:rPr>
            </w:pPr>
            <w:r>
              <w:rPr>
                <w:rFonts w:hint="eastAsia" w:ascii="Times New Roman" w:hAnsi="Times New Roman"/>
                <w:b w:val="0"/>
                <w:i/>
                <w:sz w:val="18"/>
                <w:szCs w:val="18"/>
                <w:lang w:eastAsia="zh-CN"/>
              </w:rPr>
              <w:t>bglB</w:t>
            </w:r>
          </w:p>
        </w:tc>
        <w:tc>
          <w:tcPr>
            <w:tcW w:w="2088" w:type="dxa"/>
            <w:tcBorders>
              <w:top w:val="nil"/>
              <w:left w:val="nil"/>
              <w:bottom w:val="nil"/>
              <w:right w:val="nil"/>
              <w:insideH w:val="nil"/>
              <w:insideV w:val="nil"/>
            </w:tcBorders>
          </w:tcPr>
          <w:p w14:paraId="4F8A7165">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3C24F436">
            <w:pPr>
              <w:jc w:val="center"/>
              <w:rPr>
                <w:sz w:val="18"/>
                <w:szCs w:val="18"/>
              </w:rPr>
            </w:pPr>
            <w:r>
              <w:rPr>
                <w:rFonts w:ascii="Times New Roman" w:hAnsi="Times New Roman"/>
                <w:b w:val="0"/>
                <w:sz w:val="18"/>
                <w:szCs w:val="18"/>
              </w:rPr>
              <w:t>0.425</w:t>
            </w:r>
          </w:p>
        </w:tc>
        <w:tc>
          <w:tcPr>
            <w:tcW w:w="1512" w:type="dxa"/>
            <w:tcBorders>
              <w:top w:val="nil"/>
              <w:left w:val="nil"/>
              <w:bottom w:val="nil"/>
              <w:right w:val="nil"/>
              <w:insideH w:val="nil"/>
              <w:insideV w:val="nil"/>
            </w:tcBorders>
          </w:tcPr>
          <w:p w14:paraId="4CA400A0">
            <w:pPr>
              <w:jc w:val="center"/>
              <w:rPr>
                <w:sz w:val="18"/>
                <w:szCs w:val="18"/>
              </w:rPr>
            </w:pPr>
            <w:r>
              <w:rPr>
                <w:rFonts w:ascii="Times New Roman" w:hAnsi="Times New Roman"/>
                <w:b w:val="0"/>
                <w:sz w:val="18"/>
                <w:szCs w:val="18"/>
              </w:rPr>
              <w:t>0.1143</w:t>
            </w:r>
          </w:p>
        </w:tc>
        <w:tc>
          <w:tcPr>
            <w:tcW w:w="1655" w:type="dxa"/>
            <w:tcBorders>
              <w:top w:val="nil"/>
              <w:left w:val="nil"/>
              <w:bottom w:val="nil"/>
              <w:right w:val="nil"/>
              <w:insideH w:val="nil"/>
              <w:insideV w:val="nil"/>
            </w:tcBorders>
          </w:tcPr>
          <w:p w14:paraId="01422C64">
            <w:pPr>
              <w:jc w:val="center"/>
              <w:rPr>
                <w:sz w:val="18"/>
                <w:szCs w:val="18"/>
              </w:rPr>
            </w:pPr>
            <w:r>
              <w:rPr>
                <w:rFonts w:ascii="Times New Roman" w:hAnsi="Times New Roman"/>
                <w:b w:val="0"/>
                <w:sz w:val="18"/>
                <w:szCs w:val="18"/>
              </w:rPr>
              <w:t>0.4721</w:t>
            </w:r>
          </w:p>
        </w:tc>
        <w:tc>
          <w:tcPr>
            <w:tcW w:w="1512" w:type="dxa"/>
            <w:tcBorders>
              <w:top w:val="nil"/>
              <w:left w:val="nil"/>
              <w:bottom w:val="nil"/>
              <w:right w:val="nil"/>
              <w:insideH w:val="nil"/>
              <w:insideV w:val="nil"/>
            </w:tcBorders>
          </w:tcPr>
          <w:p w14:paraId="0CF883A2">
            <w:pPr>
              <w:jc w:val="center"/>
              <w:rPr>
                <w:sz w:val="18"/>
                <w:szCs w:val="18"/>
              </w:rPr>
            </w:pPr>
            <w:r>
              <w:rPr>
                <w:rFonts w:ascii="Times New Roman" w:hAnsi="Times New Roman"/>
                <w:b w:val="0"/>
                <w:sz w:val="18"/>
                <w:szCs w:val="18"/>
              </w:rPr>
              <w:t>ns</w:t>
            </w:r>
          </w:p>
        </w:tc>
      </w:tr>
      <w:tr w14:paraId="3C1D9C1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6E2A3A84">
            <w:pPr>
              <w:jc w:val="center"/>
              <w:rPr>
                <w:rFonts w:hint="eastAsia" w:eastAsiaTheme="minorEastAsia"/>
                <w:sz w:val="18"/>
                <w:szCs w:val="18"/>
                <w:lang w:eastAsia="zh-CN"/>
              </w:rPr>
            </w:pPr>
            <w:r>
              <w:rPr>
                <w:rFonts w:hint="eastAsia" w:ascii="Times New Roman" w:hAnsi="Times New Roman"/>
                <w:b w:val="0"/>
                <w:i/>
                <w:sz w:val="18"/>
                <w:szCs w:val="18"/>
                <w:lang w:eastAsia="zh-CN"/>
              </w:rPr>
              <w:t>Ramlibacter</w:t>
            </w:r>
          </w:p>
        </w:tc>
        <w:tc>
          <w:tcPr>
            <w:tcW w:w="2088" w:type="dxa"/>
            <w:tcBorders>
              <w:top w:val="nil"/>
              <w:left w:val="nil"/>
              <w:bottom w:val="nil"/>
              <w:right w:val="nil"/>
              <w:insideH w:val="nil"/>
              <w:insideV w:val="nil"/>
            </w:tcBorders>
          </w:tcPr>
          <w:p w14:paraId="6063CB8F">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512" w:type="dxa"/>
            <w:tcBorders>
              <w:top w:val="nil"/>
              <w:left w:val="nil"/>
              <w:bottom w:val="nil"/>
              <w:right w:val="nil"/>
              <w:insideH w:val="nil"/>
              <w:insideV w:val="nil"/>
            </w:tcBorders>
          </w:tcPr>
          <w:p w14:paraId="71DD6133">
            <w:pPr>
              <w:jc w:val="center"/>
              <w:rPr>
                <w:rFonts w:hint="eastAsia" w:eastAsiaTheme="minorEastAsia"/>
                <w:sz w:val="18"/>
                <w:szCs w:val="18"/>
                <w:lang w:eastAsia="zh-CN"/>
              </w:rPr>
            </w:pPr>
            <w:r>
              <w:rPr>
                <w:rFonts w:hint="eastAsia" w:ascii="Times New Roman" w:hAnsi="Times New Roman"/>
                <w:b w:val="0"/>
                <w:i/>
                <w:sz w:val="18"/>
                <w:szCs w:val="18"/>
                <w:lang w:eastAsia="zh-CN"/>
              </w:rPr>
              <w:t>bglX</w:t>
            </w:r>
          </w:p>
        </w:tc>
        <w:tc>
          <w:tcPr>
            <w:tcW w:w="2088" w:type="dxa"/>
            <w:tcBorders>
              <w:top w:val="nil"/>
              <w:left w:val="nil"/>
              <w:bottom w:val="nil"/>
              <w:right w:val="nil"/>
              <w:insideH w:val="nil"/>
              <w:insideV w:val="nil"/>
            </w:tcBorders>
          </w:tcPr>
          <w:p w14:paraId="04F6ABCA">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7CF307C5">
            <w:pPr>
              <w:jc w:val="center"/>
              <w:rPr>
                <w:sz w:val="18"/>
                <w:szCs w:val="18"/>
              </w:rPr>
            </w:pPr>
            <w:r>
              <w:rPr>
                <w:rFonts w:ascii="Times New Roman" w:hAnsi="Times New Roman"/>
                <w:b w:val="0"/>
                <w:sz w:val="18"/>
                <w:szCs w:val="18"/>
              </w:rPr>
              <w:t>0.425</w:t>
            </w:r>
          </w:p>
        </w:tc>
        <w:tc>
          <w:tcPr>
            <w:tcW w:w="1512" w:type="dxa"/>
            <w:tcBorders>
              <w:top w:val="nil"/>
              <w:left w:val="nil"/>
              <w:bottom w:val="nil"/>
              <w:right w:val="nil"/>
              <w:insideH w:val="nil"/>
              <w:insideV w:val="nil"/>
            </w:tcBorders>
          </w:tcPr>
          <w:p w14:paraId="79485129">
            <w:pPr>
              <w:jc w:val="center"/>
              <w:rPr>
                <w:sz w:val="18"/>
                <w:szCs w:val="18"/>
              </w:rPr>
            </w:pPr>
            <w:r>
              <w:rPr>
                <w:rFonts w:ascii="Times New Roman" w:hAnsi="Times New Roman"/>
                <w:b w:val="0"/>
                <w:sz w:val="18"/>
                <w:szCs w:val="18"/>
              </w:rPr>
              <w:t>0.1143</w:t>
            </w:r>
          </w:p>
        </w:tc>
        <w:tc>
          <w:tcPr>
            <w:tcW w:w="1655" w:type="dxa"/>
            <w:tcBorders>
              <w:top w:val="nil"/>
              <w:left w:val="nil"/>
              <w:bottom w:val="nil"/>
              <w:right w:val="nil"/>
              <w:insideH w:val="nil"/>
              <w:insideV w:val="nil"/>
            </w:tcBorders>
          </w:tcPr>
          <w:p w14:paraId="76A02CAD">
            <w:pPr>
              <w:jc w:val="center"/>
              <w:rPr>
                <w:sz w:val="18"/>
                <w:szCs w:val="18"/>
              </w:rPr>
            </w:pPr>
            <w:r>
              <w:rPr>
                <w:rFonts w:ascii="Times New Roman" w:hAnsi="Times New Roman"/>
                <w:b w:val="0"/>
                <w:sz w:val="18"/>
                <w:szCs w:val="18"/>
              </w:rPr>
              <w:t>0.4721</w:t>
            </w:r>
          </w:p>
        </w:tc>
        <w:tc>
          <w:tcPr>
            <w:tcW w:w="1512" w:type="dxa"/>
            <w:tcBorders>
              <w:top w:val="nil"/>
              <w:left w:val="nil"/>
              <w:bottom w:val="nil"/>
              <w:right w:val="nil"/>
              <w:insideH w:val="nil"/>
              <w:insideV w:val="nil"/>
            </w:tcBorders>
          </w:tcPr>
          <w:p w14:paraId="562C89BF">
            <w:pPr>
              <w:jc w:val="center"/>
              <w:rPr>
                <w:sz w:val="18"/>
                <w:szCs w:val="18"/>
              </w:rPr>
            </w:pPr>
            <w:r>
              <w:rPr>
                <w:rFonts w:ascii="Times New Roman" w:hAnsi="Times New Roman"/>
                <w:b w:val="0"/>
                <w:sz w:val="18"/>
                <w:szCs w:val="18"/>
              </w:rPr>
              <w:t>ns</w:t>
            </w:r>
          </w:p>
        </w:tc>
      </w:tr>
      <w:tr w14:paraId="649CB4EC">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206392B9">
            <w:pPr>
              <w:jc w:val="center"/>
              <w:rPr>
                <w:rFonts w:hint="eastAsia" w:eastAsiaTheme="minorEastAsia"/>
                <w:sz w:val="18"/>
                <w:szCs w:val="18"/>
                <w:lang w:eastAsia="zh-CN"/>
              </w:rPr>
            </w:pPr>
            <w:r>
              <w:rPr>
                <w:rFonts w:hint="eastAsia" w:ascii="Times New Roman" w:hAnsi="Times New Roman"/>
                <w:b w:val="0"/>
                <w:i/>
                <w:sz w:val="18"/>
                <w:szCs w:val="18"/>
                <w:lang w:eastAsia="zh-CN"/>
              </w:rPr>
              <w:t>Solirubrobacter</w:t>
            </w:r>
          </w:p>
        </w:tc>
        <w:tc>
          <w:tcPr>
            <w:tcW w:w="2088" w:type="dxa"/>
            <w:tcBorders>
              <w:top w:val="nil"/>
              <w:left w:val="nil"/>
              <w:bottom w:val="nil"/>
              <w:right w:val="nil"/>
              <w:insideH w:val="nil"/>
              <w:insideV w:val="nil"/>
            </w:tcBorders>
          </w:tcPr>
          <w:p w14:paraId="39D13F58">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512" w:type="dxa"/>
            <w:tcBorders>
              <w:top w:val="nil"/>
              <w:left w:val="nil"/>
              <w:bottom w:val="nil"/>
              <w:right w:val="nil"/>
              <w:insideH w:val="nil"/>
              <w:insideV w:val="nil"/>
            </w:tcBorders>
          </w:tcPr>
          <w:p w14:paraId="6679455B">
            <w:pPr>
              <w:jc w:val="center"/>
              <w:rPr>
                <w:rFonts w:hint="eastAsia" w:eastAsiaTheme="minorEastAsia"/>
                <w:sz w:val="18"/>
                <w:szCs w:val="18"/>
                <w:lang w:eastAsia="zh-CN"/>
              </w:rPr>
            </w:pPr>
            <w:r>
              <w:rPr>
                <w:rFonts w:hint="eastAsia" w:ascii="Times New Roman" w:hAnsi="Times New Roman"/>
                <w:b w:val="0"/>
                <w:i/>
                <w:sz w:val="18"/>
                <w:szCs w:val="18"/>
                <w:lang w:eastAsia="zh-CN"/>
              </w:rPr>
              <w:t>phoD</w:t>
            </w:r>
          </w:p>
        </w:tc>
        <w:tc>
          <w:tcPr>
            <w:tcW w:w="2088" w:type="dxa"/>
            <w:tcBorders>
              <w:top w:val="nil"/>
              <w:left w:val="nil"/>
              <w:bottom w:val="nil"/>
              <w:right w:val="nil"/>
              <w:insideH w:val="nil"/>
              <w:insideV w:val="nil"/>
            </w:tcBorders>
          </w:tcPr>
          <w:p w14:paraId="5AD67866">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01320C58">
            <w:pPr>
              <w:jc w:val="center"/>
              <w:rPr>
                <w:sz w:val="18"/>
                <w:szCs w:val="18"/>
              </w:rPr>
            </w:pPr>
            <w:r>
              <w:rPr>
                <w:rFonts w:ascii="Times New Roman" w:hAnsi="Times New Roman"/>
                <w:b w:val="0"/>
                <w:sz w:val="18"/>
                <w:szCs w:val="18"/>
              </w:rPr>
              <w:t>0.425</w:t>
            </w:r>
          </w:p>
        </w:tc>
        <w:tc>
          <w:tcPr>
            <w:tcW w:w="1512" w:type="dxa"/>
            <w:tcBorders>
              <w:top w:val="nil"/>
              <w:left w:val="nil"/>
              <w:bottom w:val="nil"/>
              <w:right w:val="nil"/>
              <w:insideH w:val="nil"/>
              <w:insideV w:val="nil"/>
            </w:tcBorders>
          </w:tcPr>
          <w:p w14:paraId="254A99E4">
            <w:pPr>
              <w:jc w:val="center"/>
              <w:rPr>
                <w:sz w:val="18"/>
                <w:szCs w:val="18"/>
              </w:rPr>
            </w:pPr>
            <w:r>
              <w:rPr>
                <w:rFonts w:ascii="Times New Roman" w:hAnsi="Times New Roman"/>
                <w:b w:val="0"/>
                <w:sz w:val="18"/>
                <w:szCs w:val="18"/>
              </w:rPr>
              <w:t>0.1143</w:t>
            </w:r>
          </w:p>
        </w:tc>
        <w:tc>
          <w:tcPr>
            <w:tcW w:w="1655" w:type="dxa"/>
            <w:tcBorders>
              <w:top w:val="nil"/>
              <w:left w:val="nil"/>
              <w:bottom w:val="nil"/>
              <w:right w:val="nil"/>
              <w:insideH w:val="nil"/>
              <w:insideV w:val="nil"/>
            </w:tcBorders>
          </w:tcPr>
          <w:p w14:paraId="35DE23C8">
            <w:pPr>
              <w:jc w:val="center"/>
              <w:rPr>
                <w:sz w:val="18"/>
                <w:szCs w:val="18"/>
              </w:rPr>
            </w:pPr>
            <w:r>
              <w:rPr>
                <w:rFonts w:ascii="Times New Roman" w:hAnsi="Times New Roman"/>
                <w:b w:val="0"/>
                <w:sz w:val="18"/>
                <w:szCs w:val="18"/>
              </w:rPr>
              <w:t>0.4721</w:t>
            </w:r>
          </w:p>
        </w:tc>
        <w:tc>
          <w:tcPr>
            <w:tcW w:w="1512" w:type="dxa"/>
            <w:tcBorders>
              <w:top w:val="nil"/>
              <w:left w:val="nil"/>
              <w:bottom w:val="nil"/>
              <w:right w:val="nil"/>
              <w:insideH w:val="nil"/>
              <w:insideV w:val="nil"/>
            </w:tcBorders>
          </w:tcPr>
          <w:p w14:paraId="5D8C978F">
            <w:pPr>
              <w:jc w:val="center"/>
              <w:rPr>
                <w:sz w:val="18"/>
                <w:szCs w:val="18"/>
              </w:rPr>
            </w:pPr>
            <w:r>
              <w:rPr>
                <w:rFonts w:ascii="Times New Roman" w:hAnsi="Times New Roman"/>
                <w:b w:val="0"/>
                <w:sz w:val="18"/>
                <w:szCs w:val="18"/>
              </w:rPr>
              <w:t>ns</w:t>
            </w:r>
          </w:p>
        </w:tc>
      </w:tr>
      <w:tr w14:paraId="3174BBE5">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65574F97">
            <w:pPr>
              <w:jc w:val="center"/>
              <w:rPr>
                <w:sz w:val="18"/>
                <w:szCs w:val="18"/>
              </w:rPr>
            </w:pPr>
            <w:r>
              <w:rPr>
                <w:rFonts w:ascii="Times New Roman" w:hAnsi="Times New Roman"/>
                <w:b w:val="0"/>
                <w:sz w:val="18"/>
                <w:szCs w:val="18"/>
              </w:rPr>
              <w:t>AK</w:t>
            </w:r>
          </w:p>
        </w:tc>
        <w:tc>
          <w:tcPr>
            <w:tcW w:w="2088" w:type="dxa"/>
            <w:tcBorders>
              <w:top w:val="nil"/>
              <w:left w:val="nil"/>
              <w:bottom w:val="nil"/>
              <w:right w:val="nil"/>
              <w:insideH w:val="nil"/>
              <w:insideV w:val="nil"/>
            </w:tcBorders>
          </w:tcPr>
          <w:p w14:paraId="6FE70657">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6B94A082">
            <w:pPr>
              <w:jc w:val="center"/>
              <w:rPr>
                <w:rFonts w:hint="eastAsia" w:eastAsiaTheme="minorEastAsia"/>
                <w:sz w:val="18"/>
                <w:szCs w:val="18"/>
                <w:lang w:eastAsia="zh-CN"/>
              </w:rPr>
            </w:pPr>
            <w:r>
              <w:rPr>
                <w:rFonts w:hint="eastAsia" w:ascii="Times New Roman" w:hAnsi="Times New Roman"/>
                <w:b w:val="0"/>
                <w:i/>
                <w:sz w:val="18"/>
                <w:szCs w:val="18"/>
                <w:lang w:eastAsia="zh-CN"/>
              </w:rPr>
              <w:t>Solirubrobacter</w:t>
            </w:r>
          </w:p>
        </w:tc>
        <w:tc>
          <w:tcPr>
            <w:tcW w:w="2088" w:type="dxa"/>
            <w:tcBorders>
              <w:top w:val="nil"/>
              <w:left w:val="nil"/>
              <w:bottom w:val="nil"/>
              <w:right w:val="nil"/>
              <w:insideH w:val="nil"/>
              <w:insideV w:val="nil"/>
            </w:tcBorders>
          </w:tcPr>
          <w:p w14:paraId="15EAA1C9">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6F30C300">
            <w:pPr>
              <w:jc w:val="center"/>
              <w:rPr>
                <w:sz w:val="18"/>
                <w:szCs w:val="18"/>
              </w:rPr>
            </w:pPr>
            <w:r>
              <w:rPr>
                <w:rFonts w:ascii="Times New Roman" w:hAnsi="Times New Roman"/>
                <w:b w:val="0"/>
                <w:sz w:val="18"/>
                <w:szCs w:val="18"/>
              </w:rPr>
              <w:t>0.424</w:t>
            </w:r>
          </w:p>
        </w:tc>
        <w:tc>
          <w:tcPr>
            <w:tcW w:w="1512" w:type="dxa"/>
            <w:tcBorders>
              <w:top w:val="nil"/>
              <w:left w:val="nil"/>
              <w:bottom w:val="nil"/>
              <w:right w:val="nil"/>
              <w:insideH w:val="nil"/>
              <w:insideV w:val="nil"/>
            </w:tcBorders>
          </w:tcPr>
          <w:p w14:paraId="119A193E">
            <w:pPr>
              <w:jc w:val="center"/>
              <w:rPr>
                <w:sz w:val="18"/>
                <w:szCs w:val="18"/>
              </w:rPr>
            </w:pPr>
            <w:r>
              <w:rPr>
                <w:rFonts w:ascii="Times New Roman" w:hAnsi="Times New Roman"/>
                <w:b w:val="0"/>
                <w:sz w:val="18"/>
                <w:szCs w:val="18"/>
              </w:rPr>
              <w:t>0.1156</w:t>
            </w:r>
          </w:p>
        </w:tc>
        <w:tc>
          <w:tcPr>
            <w:tcW w:w="1655" w:type="dxa"/>
            <w:tcBorders>
              <w:top w:val="nil"/>
              <w:left w:val="nil"/>
              <w:bottom w:val="nil"/>
              <w:right w:val="nil"/>
              <w:insideH w:val="nil"/>
              <w:insideV w:val="nil"/>
            </w:tcBorders>
          </w:tcPr>
          <w:p w14:paraId="485227FD">
            <w:pPr>
              <w:jc w:val="center"/>
              <w:rPr>
                <w:sz w:val="18"/>
                <w:szCs w:val="18"/>
              </w:rPr>
            </w:pPr>
            <w:r>
              <w:rPr>
                <w:rFonts w:ascii="Times New Roman" w:hAnsi="Times New Roman"/>
                <w:b w:val="0"/>
                <w:sz w:val="18"/>
                <w:szCs w:val="18"/>
              </w:rPr>
              <w:t>0.4721</w:t>
            </w:r>
          </w:p>
        </w:tc>
        <w:tc>
          <w:tcPr>
            <w:tcW w:w="1512" w:type="dxa"/>
            <w:tcBorders>
              <w:top w:val="nil"/>
              <w:left w:val="nil"/>
              <w:bottom w:val="nil"/>
              <w:right w:val="nil"/>
              <w:insideH w:val="nil"/>
              <w:insideV w:val="nil"/>
            </w:tcBorders>
          </w:tcPr>
          <w:p w14:paraId="7C07C6B6">
            <w:pPr>
              <w:jc w:val="center"/>
              <w:rPr>
                <w:sz w:val="18"/>
                <w:szCs w:val="18"/>
              </w:rPr>
            </w:pPr>
            <w:r>
              <w:rPr>
                <w:rFonts w:ascii="Times New Roman" w:hAnsi="Times New Roman"/>
                <w:b w:val="0"/>
                <w:sz w:val="18"/>
                <w:szCs w:val="18"/>
              </w:rPr>
              <w:t>ns</w:t>
            </w:r>
          </w:p>
        </w:tc>
      </w:tr>
      <w:tr w14:paraId="0CA12137">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4DF2726D">
            <w:pPr>
              <w:jc w:val="center"/>
              <w:rPr>
                <w:rFonts w:hint="eastAsia" w:eastAsiaTheme="minorEastAsia"/>
                <w:sz w:val="18"/>
                <w:szCs w:val="18"/>
                <w:lang w:eastAsia="zh-CN"/>
              </w:rPr>
            </w:pPr>
            <w:r>
              <w:rPr>
                <w:rFonts w:hint="eastAsia" w:ascii="Times New Roman" w:hAnsi="Times New Roman"/>
                <w:b w:val="0"/>
                <w:i w:val="0"/>
                <w:sz w:val="18"/>
                <w:szCs w:val="18"/>
                <w:lang w:eastAsia="zh-CN"/>
              </w:rPr>
              <w:t>S-CL</w:t>
            </w:r>
          </w:p>
        </w:tc>
        <w:tc>
          <w:tcPr>
            <w:tcW w:w="2088" w:type="dxa"/>
            <w:tcBorders>
              <w:top w:val="nil"/>
              <w:left w:val="nil"/>
              <w:bottom w:val="nil"/>
              <w:right w:val="nil"/>
              <w:insideH w:val="nil"/>
              <w:insideV w:val="nil"/>
            </w:tcBorders>
          </w:tcPr>
          <w:p w14:paraId="252A278D">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171A1B72">
            <w:pPr>
              <w:jc w:val="center"/>
              <w:rPr>
                <w:rFonts w:hint="eastAsia" w:eastAsiaTheme="minorEastAsia"/>
                <w:sz w:val="18"/>
                <w:szCs w:val="18"/>
                <w:lang w:eastAsia="zh-CN"/>
              </w:rPr>
            </w:pPr>
            <w:r>
              <w:rPr>
                <w:rFonts w:hint="eastAsia" w:ascii="Times New Roman" w:hAnsi="Times New Roman"/>
                <w:b w:val="0"/>
                <w:i/>
                <w:sz w:val="18"/>
                <w:szCs w:val="18"/>
                <w:lang w:eastAsia="zh-CN"/>
              </w:rPr>
              <w:t>Solirubrobacter</w:t>
            </w:r>
          </w:p>
        </w:tc>
        <w:tc>
          <w:tcPr>
            <w:tcW w:w="2088" w:type="dxa"/>
            <w:tcBorders>
              <w:top w:val="nil"/>
              <w:left w:val="nil"/>
              <w:bottom w:val="nil"/>
              <w:right w:val="nil"/>
              <w:insideH w:val="nil"/>
              <w:insideV w:val="nil"/>
            </w:tcBorders>
          </w:tcPr>
          <w:p w14:paraId="241A2A05">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7735E769">
            <w:pPr>
              <w:jc w:val="center"/>
              <w:rPr>
                <w:sz w:val="18"/>
                <w:szCs w:val="18"/>
              </w:rPr>
            </w:pPr>
            <w:r>
              <w:rPr>
                <w:rFonts w:ascii="Times New Roman" w:hAnsi="Times New Roman"/>
                <w:b w:val="0"/>
                <w:sz w:val="18"/>
                <w:szCs w:val="18"/>
              </w:rPr>
              <w:t>-0.421</w:t>
            </w:r>
          </w:p>
        </w:tc>
        <w:tc>
          <w:tcPr>
            <w:tcW w:w="1512" w:type="dxa"/>
            <w:tcBorders>
              <w:top w:val="nil"/>
              <w:left w:val="nil"/>
              <w:bottom w:val="nil"/>
              <w:right w:val="nil"/>
              <w:insideH w:val="nil"/>
              <w:insideV w:val="nil"/>
            </w:tcBorders>
          </w:tcPr>
          <w:p w14:paraId="743F02E2">
            <w:pPr>
              <w:jc w:val="center"/>
              <w:rPr>
                <w:sz w:val="18"/>
                <w:szCs w:val="18"/>
              </w:rPr>
            </w:pPr>
            <w:r>
              <w:rPr>
                <w:rFonts w:ascii="Times New Roman" w:hAnsi="Times New Roman"/>
                <w:b w:val="0"/>
                <w:sz w:val="18"/>
                <w:szCs w:val="18"/>
              </w:rPr>
              <w:t>0.1177</w:t>
            </w:r>
          </w:p>
        </w:tc>
        <w:tc>
          <w:tcPr>
            <w:tcW w:w="1655" w:type="dxa"/>
            <w:tcBorders>
              <w:top w:val="nil"/>
              <w:left w:val="nil"/>
              <w:bottom w:val="nil"/>
              <w:right w:val="nil"/>
              <w:insideH w:val="nil"/>
              <w:insideV w:val="nil"/>
            </w:tcBorders>
          </w:tcPr>
          <w:p w14:paraId="2C293E70">
            <w:pPr>
              <w:jc w:val="center"/>
              <w:rPr>
                <w:sz w:val="18"/>
                <w:szCs w:val="18"/>
              </w:rPr>
            </w:pPr>
            <w:r>
              <w:rPr>
                <w:rFonts w:ascii="Times New Roman" w:hAnsi="Times New Roman"/>
                <w:b w:val="0"/>
                <w:sz w:val="18"/>
                <w:szCs w:val="18"/>
              </w:rPr>
              <w:t>0.4721</w:t>
            </w:r>
          </w:p>
        </w:tc>
        <w:tc>
          <w:tcPr>
            <w:tcW w:w="1512" w:type="dxa"/>
            <w:tcBorders>
              <w:top w:val="nil"/>
              <w:left w:val="nil"/>
              <w:bottom w:val="nil"/>
              <w:right w:val="nil"/>
              <w:insideH w:val="nil"/>
              <w:insideV w:val="nil"/>
            </w:tcBorders>
          </w:tcPr>
          <w:p w14:paraId="3DE349E8">
            <w:pPr>
              <w:jc w:val="center"/>
              <w:rPr>
                <w:sz w:val="18"/>
                <w:szCs w:val="18"/>
              </w:rPr>
            </w:pPr>
            <w:r>
              <w:rPr>
                <w:rFonts w:ascii="Times New Roman" w:hAnsi="Times New Roman"/>
                <w:b w:val="0"/>
                <w:sz w:val="18"/>
                <w:szCs w:val="18"/>
              </w:rPr>
              <w:t>ns</w:t>
            </w:r>
          </w:p>
        </w:tc>
      </w:tr>
      <w:tr w14:paraId="15E85FD2">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42511F93">
            <w:pPr>
              <w:jc w:val="center"/>
              <w:rPr>
                <w:rFonts w:hint="eastAsia" w:eastAsiaTheme="minorEastAsia"/>
                <w:sz w:val="18"/>
                <w:szCs w:val="18"/>
                <w:lang w:eastAsia="zh-CN"/>
              </w:rPr>
            </w:pPr>
            <w:r>
              <w:rPr>
                <w:rFonts w:hint="eastAsia" w:ascii="Times New Roman" w:hAnsi="Times New Roman"/>
                <w:b w:val="0"/>
                <w:sz w:val="18"/>
                <w:szCs w:val="18"/>
                <w:lang w:eastAsia="zh-CN"/>
              </w:rPr>
              <w:t>S-SC</w:t>
            </w:r>
          </w:p>
        </w:tc>
        <w:tc>
          <w:tcPr>
            <w:tcW w:w="2088" w:type="dxa"/>
            <w:tcBorders>
              <w:top w:val="nil"/>
              <w:left w:val="nil"/>
              <w:bottom w:val="nil"/>
              <w:right w:val="nil"/>
              <w:insideH w:val="nil"/>
              <w:insideV w:val="nil"/>
            </w:tcBorders>
          </w:tcPr>
          <w:p w14:paraId="441AA683">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5E49D31B">
            <w:pPr>
              <w:jc w:val="center"/>
              <w:rPr>
                <w:rFonts w:hint="eastAsia" w:eastAsiaTheme="minorEastAsia"/>
                <w:sz w:val="18"/>
                <w:szCs w:val="18"/>
                <w:lang w:eastAsia="zh-CN"/>
              </w:rPr>
            </w:pPr>
            <w:r>
              <w:rPr>
                <w:rFonts w:hint="eastAsia" w:ascii="Times New Roman" w:hAnsi="Times New Roman"/>
                <w:b w:val="0"/>
                <w:i/>
                <w:sz w:val="18"/>
                <w:szCs w:val="18"/>
                <w:lang w:eastAsia="zh-CN"/>
              </w:rPr>
              <w:t>phoA</w:t>
            </w:r>
          </w:p>
        </w:tc>
        <w:tc>
          <w:tcPr>
            <w:tcW w:w="2088" w:type="dxa"/>
            <w:tcBorders>
              <w:top w:val="nil"/>
              <w:left w:val="nil"/>
              <w:bottom w:val="nil"/>
              <w:right w:val="nil"/>
              <w:insideH w:val="nil"/>
              <w:insideV w:val="nil"/>
            </w:tcBorders>
          </w:tcPr>
          <w:p w14:paraId="5A0471CC">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52097704">
            <w:pPr>
              <w:jc w:val="center"/>
              <w:rPr>
                <w:sz w:val="18"/>
                <w:szCs w:val="18"/>
              </w:rPr>
            </w:pPr>
            <w:r>
              <w:rPr>
                <w:rFonts w:ascii="Times New Roman" w:hAnsi="Times New Roman"/>
                <w:b w:val="0"/>
                <w:sz w:val="18"/>
                <w:szCs w:val="18"/>
              </w:rPr>
              <w:t>-0.421</w:t>
            </w:r>
          </w:p>
        </w:tc>
        <w:tc>
          <w:tcPr>
            <w:tcW w:w="1512" w:type="dxa"/>
            <w:tcBorders>
              <w:top w:val="nil"/>
              <w:left w:val="nil"/>
              <w:bottom w:val="nil"/>
              <w:right w:val="nil"/>
              <w:insideH w:val="nil"/>
              <w:insideV w:val="nil"/>
            </w:tcBorders>
          </w:tcPr>
          <w:p w14:paraId="2A7EB7F2">
            <w:pPr>
              <w:jc w:val="center"/>
              <w:rPr>
                <w:sz w:val="18"/>
                <w:szCs w:val="18"/>
              </w:rPr>
            </w:pPr>
            <w:r>
              <w:rPr>
                <w:rFonts w:ascii="Times New Roman" w:hAnsi="Times New Roman"/>
                <w:b w:val="0"/>
                <w:sz w:val="18"/>
                <w:szCs w:val="18"/>
              </w:rPr>
              <w:t>0.1177</w:t>
            </w:r>
          </w:p>
        </w:tc>
        <w:tc>
          <w:tcPr>
            <w:tcW w:w="1655" w:type="dxa"/>
            <w:tcBorders>
              <w:top w:val="nil"/>
              <w:left w:val="nil"/>
              <w:bottom w:val="nil"/>
              <w:right w:val="nil"/>
              <w:insideH w:val="nil"/>
              <w:insideV w:val="nil"/>
            </w:tcBorders>
          </w:tcPr>
          <w:p w14:paraId="148ACD2F">
            <w:pPr>
              <w:jc w:val="center"/>
              <w:rPr>
                <w:sz w:val="18"/>
                <w:szCs w:val="18"/>
              </w:rPr>
            </w:pPr>
            <w:r>
              <w:rPr>
                <w:rFonts w:ascii="Times New Roman" w:hAnsi="Times New Roman"/>
                <w:b w:val="0"/>
                <w:sz w:val="18"/>
                <w:szCs w:val="18"/>
              </w:rPr>
              <w:t>0.4721</w:t>
            </w:r>
          </w:p>
        </w:tc>
        <w:tc>
          <w:tcPr>
            <w:tcW w:w="1512" w:type="dxa"/>
            <w:tcBorders>
              <w:top w:val="nil"/>
              <w:left w:val="nil"/>
              <w:bottom w:val="nil"/>
              <w:right w:val="nil"/>
              <w:insideH w:val="nil"/>
              <w:insideV w:val="nil"/>
            </w:tcBorders>
          </w:tcPr>
          <w:p w14:paraId="508D7510">
            <w:pPr>
              <w:jc w:val="center"/>
              <w:rPr>
                <w:sz w:val="18"/>
                <w:szCs w:val="18"/>
              </w:rPr>
            </w:pPr>
            <w:r>
              <w:rPr>
                <w:rFonts w:ascii="Times New Roman" w:hAnsi="Times New Roman"/>
                <w:b w:val="0"/>
                <w:sz w:val="18"/>
                <w:szCs w:val="18"/>
              </w:rPr>
              <w:t>ns</w:t>
            </w:r>
          </w:p>
        </w:tc>
      </w:tr>
      <w:tr w14:paraId="6820E107">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39085E17">
            <w:pPr>
              <w:jc w:val="center"/>
              <w:rPr>
                <w:rFonts w:hint="eastAsia" w:eastAsiaTheme="minorEastAsia"/>
                <w:sz w:val="18"/>
                <w:szCs w:val="18"/>
                <w:lang w:eastAsia="zh-CN"/>
              </w:rPr>
            </w:pPr>
            <w:r>
              <w:rPr>
                <w:rFonts w:hint="eastAsia" w:ascii="Times New Roman" w:hAnsi="Times New Roman"/>
                <w:b w:val="0"/>
                <w:i w:val="0"/>
                <w:sz w:val="18"/>
                <w:szCs w:val="18"/>
                <w:lang w:eastAsia="zh-CN"/>
              </w:rPr>
              <w:t>S-CL</w:t>
            </w:r>
          </w:p>
        </w:tc>
        <w:tc>
          <w:tcPr>
            <w:tcW w:w="2088" w:type="dxa"/>
            <w:tcBorders>
              <w:top w:val="nil"/>
              <w:left w:val="nil"/>
              <w:bottom w:val="nil"/>
              <w:right w:val="nil"/>
              <w:insideH w:val="nil"/>
              <w:insideV w:val="nil"/>
            </w:tcBorders>
          </w:tcPr>
          <w:p w14:paraId="7295126E">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31273651">
            <w:pPr>
              <w:jc w:val="center"/>
              <w:rPr>
                <w:rFonts w:hint="eastAsia" w:eastAsiaTheme="minorEastAsia"/>
                <w:sz w:val="18"/>
                <w:szCs w:val="18"/>
                <w:lang w:eastAsia="zh-CN"/>
              </w:rPr>
            </w:pPr>
            <w:r>
              <w:rPr>
                <w:rFonts w:hint="eastAsia" w:ascii="Times New Roman" w:hAnsi="Times New Roman"/>
                <w:b w:val="0"/>
                <w:i/>
                <w:sz w:val="18"/>
                <w:szCs w:val="18"/>
                <w:lang w:eastAsia="zh-CN"/>
              </w:rPr>
              <w:t>bglX</w:t>
            </w:r>
          </w:p>
        </w:tc>
        <w:tc>
          <w:tcPr>
            <w:tcW w:w="2088" w:type="dxa"/>
            <w:tcBorders>
              <w:top w:val="nil"/>
              <w:left w:val="nil"/>
              <w:bottom w:val="nil"/>
              <w:right w:val="nil"/>
              <w:insideH w:val="nil"/>
              <w:insideV w:val="nil"/>
            </w:tcBorders>
          </w:tcPr>
          <w:p w14:paraId="12ECD811">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6D945FC5">
            <w:pPr>
              <w:jc w:val="center"/>
              <w:rPr>
                <w:sz w:val="18"/>
                <w:szCs w:val="18"/>
              </w:rPr>
            </w:pPr>
            <w:r>
              <w:rPr>
                <w:rFonts w:ascii="Times New Roman" w:hAnsi="Times New Roman"/>
                <w:b w:val="0"/>
                <w:sz w:val="18"/>
                <w:szCs w:val="18"/>
              </w:rPr>
              <w:t>-0.418</w:t>
            </w:r>
          </w:p>
        </w:tc>
        <w:tc>
          <w:tcPr>
            <w:tcW w:w="1512" w:type="dxa"/>
            <w:tcBorders>
              <w:top w:val="nil"/>
              <w:left w:val="nil"/>
              <w:bottom w:val="nil"/>
              <w:right w:val="nil"/>
              <w:insideH w:val="nil"/>
              <w:insideV w:val="nil"/>
            </w:tcBorders>
          </w:tcPr>
          <w:p w14:paraId="5E27A33E">
            <w:pPr>
              <w:jc w:val="center"/>
              <w:rPr>
                <w:sz w:val="18"/>
                <w:szCs w:val="18"/>
              </w:rPr>
            </w:pPr>
            <w:r>
              <w:rPr>
                <w:rFonts w:ascii="Times New Roman" w:hAnsi="Times New Roman"/>
                <w:b w:val="0"/>
                <w:sz w:val="18"/>
                <w:szCs w:val="18"/>
              </w:rPr>
              <w:t>0.1212</w:t>
            </w:r>
          </w:p>
        </w:tc>
        <w:tc>
          <w:tcPr>
            <w:tcW w:w="1655" w:type="dxa"/>
            <w:tcBorders>
              <w:top w:val="nil"/>
              <w:left w:val="nil"/>
              <w:bottom w:val="nil"/>
              <w:right w:val="nil"/>
              <w:insideH w:val="nil"/>
              <w:insideV w:val="nil"/>
            </w:tcBorders>
          </w:tcPr>
          <w:p w14:paraId="051FA46F">
            <w:pPr>
              <w:jc w:val="center"/>
              <w:rPr>
                <w:sz w:val="18"/>
                <w:szCs w:val="18"/>
              </w:rPr>
            </w:pPr>
            <w:r>
              <w:rPr>
                <w:rFonts w:ascii="Times New Roman" w:hAnsi="Times New Roman"/>
                <w:b w:val="0"/>
                <w:sz w:val="18"/>
                <w:szCs w:val="18"/>
              </w:rPr>
              <w:t>0.4807</w:t>
            </w:r>
          </w:p>
        </w:tc>
        <w:tc>
          <w:tcPr>
            <w:tcW w:w="1512" w:type="dxa"/>
            <w:tcBorders>
              <w:top w:val="nil"/>
              <w:left w:val="nil"/>
              <w:bottom w:val="nil"/>
              <w:right w:val="nil"/>
              <w:insideH w:val="nil"/>
              <w:insideV w:val="nil"/>
            </w:tcBorders>
          </w:tcPr>
          <w:p w14:paraId="520CF84A">
            <w:pPr>
              <w:jc w:val="center"/>
              <w:rPr>
                <w:sz w:val="18"/>
                <w:szCs w:val="18"/>
              </w:rPr>
            </w:pPr>
            <w:r>
              <w:rPr>
                <w:rFonts w:ascii="Times New Roman" w:hAnsi="Times New Roman"/>
                <w:b w:val="0"/>
                <w:sz w:val="18"/>
                <w:szCs w:val="18"/>
              </w:rPr>
              <w:t>ns</w:t>
            </w:r>
          </w:p>
        </w:tc>
      </w:tr>
      <w:tr w14:paraId="0D24A119">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61F69201">
            <w:pPr>
              <w:jc w:val="center"/>
              <w:rPr>
                <w:rFonts w:hint="eastAsia" w:eastAsiaTheme="minorEastAsia"/>
                <w:sz w:val="18"/>
                <w:szCs w:val="18"/>
                <w:lang w:eastAsia="zh-CN"/>
              </w:rPr>
            </w:pPr>
            <w:r>
              <w:rPr>
                <w:rFonts w:hint="eastAsia" w:ascii="Times New Roman" w:hAnsi="Times New Roman"/>
                <w:b w:val="0"/>
                <w:i/>
                <w:sz w:val="18"/>
                <w:szCs w:val="18"/>
                <w:lang w:eastAsia="zh-CN"/>
              </w:rPr>
              <w:t>Solirubrobacter</w:t>
            </w:r>
          </w:p>
        </w:tc>
        <w:tc>
          <w:tcPr>
            <w:tcW w:w="2088" w:type="dxa"/>
            <w:tcBorders>
              <w:top w:val="nil"/>
              <w:left w:val="nil"/>
              <w:bottom w:val="nil"/>
              <w:right w:val="nil"/>
              <w:insideH w:val="nil"/>
              <w:insideV w:val="nil"/>
            </w:tcBorders>
          </w:tcPr>
          <w:p w14:paraId="0D55606E">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512" w:type="dxa"/>
            <w:tcBorders>
              <w:top w:val="nil"/>
              <w:left w:val="nil"/>
              <w:bottom w:val="nil"/>
              <w:right w:val="nil"/>
              <w:insideH w:val="nil"/>
              <w:insideV w:val="nil"/>
            </w:tcBorders>
          </w:tcPr>
          <w:p w14:paraId="69B5F9EF">
            <w:pPr>
              <w:jc w:val="center"/>
              <w:rPr>
                <w:rFonts w:hint="eastAsia" w:eastAsiaTheme="minorEastAsia"/>
                <w:sz w:val="18"/>
                <w:szCs w:val="18"/>
                <w:lang w:eastAsia="zh-CN"/>
              </w:rPr>
            </w:pPr>
            <w:r>
              <w:rPr>
                <w:rFonts w:hint="eastAsia" w:ascii="Times New Roman" w:hAnsi="Times New Roman"/>
                <w:b w:val="0"/>
                <w:i/>
                <w:sz w:val="18"/>
                <w:szCs w:val="18"/>
                <w:lang w:eastAsia="zh-CN"/>
              </w:rPr>
              <w:t>bglB</w:t>
            </w:r>
          </w:p>
        </w:tc>
        <w:tc>
          <w:tcPr>
            <w:tcW w:w="2088" w:type="dxa"/>
            <w:tcBorders>
              <w:top w:val="nil"/>
              <w:left w:val="nil"/>
              <w:bottom w:val="nil"/>
              <w:right w:val="nil"/>
              <w:insideH w:val="nil"/>
              <w:insideV w:val="nil"/>
            </w:tcBorders>
          </w:tcPr>
          <w:p w14:paraId="2680DB6B">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7ABCA834">
            <w:pPr>
              <w:jc w:val="center"/>
              <w:rPr>
                <w:sz w:val="18"/>
                <w:szCs w:val="18"/>
              </w:rPr>
            </w:pPr>
            <w:r>
              <w:rPr>
                <w:rFonts w:ascii="Times New Roman" w:hAnsi="Times New Roman"/>
                <w:b w:val="0"/>
                <w:sz w:val="18"/>
                <w:szCs w:val="18"/>
              </w:rPr>
              <w:t>0.414</w:t>
            </w:r>
          </w:p>
        </w:tc>
        <w:tc>
          <w:tcPr>
            <w:tcW w:w="1512" w:type="dxa"/>
            <w:tcBorders>
              <w:top w:val="nil"/>
              <w:left w:val="nil"/>
              <w:bottom w:val="nil"/>
              <w:right w:val="nil"/>
              <w:insideH w:val="nil"/>
              <w:insideV w:val="nil"/>
            </w:tcBorders>
          </w:tcPr>
          <w:p w14:paraId="39AE8442">
            <w:pPr>
              <w:jc w:val="center"/>
              <w:rPr>
                <w:sz w:val="18"/>
                <w:szCs w:val="18"/>
              </w:rPr>
            </w:pPr>
            <w:r>
              <w:rPr>
                <w:rFonts w:ascii="Times New Roman" w:hAnsi="Times New Roman"/>
                <w:b w:val="0"/>
                <w:sz w:val="18"/>
                <w:szCs w:val="18"/>
              </w:rPr>
              <w:t>0.1247</w:t>
            </w:r>
          </w:p>
        </w:tc>
        <w:tc>
          <w:tcPr>
            <w:tcW w:w="1655" w:type="dxa"/>
            <w:tcBorders>
              <w:top w:val="nil"/>
              <w:left w:val="nil"/>
              <w:bottom w:val="nil"/>
              <w:right w:val="nil"/>
              <w:insideH w:val="nil"/>
              <w:insideV w:val="nil"/>
            </w:tcBorders>
          </w:tcPr>
          <w:p w14:paraId="0E6D78BB">
            <w:pPr>
              <w:jc w:val="center"/>
              <w:rPr>
                <w:sz w:val="18"/>
                <w:szCs w:val="18"/>
              </w:rPr>
            </w:pPr>
            <w:r>
              <w:rPr>
                <w:rFonts w:ascii="Times New Roman" w:hAnsi="Times New Roman"/>
                <w:b w:val="0"/>
                <w:sz w:val="18"/>
                <w:szCs w:val="18"/>
              </w:rPr>
              <w:t>0.4840</w:t>
            </w:r>
          </w:p>
        </w:tc>
        <w:tc>
          <w:tcPr>
            <w:tcW w:w="1512" w:type="dxa"/>
            <w:tcBorders>
              <w:top w:val="nil"/>
              <w:left w:val="nil"/>
              <w:bottom w:val="nil"/>
              <w:right w:val="nil"/>
              <w:insideH w:val="nil"/>
              <w:insideV w:val="nil"/>
            </w:tcBorders>
          </w:tcPr>
          <w:p w14:paraId="26156107">
            <w:pPr>
              <w:jc w:val="center"/>
              <w:rPr>
                <w:sz w:val="18"/>
                <w:szCs w:val="18"/>
              </w:rPr>
            </w:pPr>
            <w:r>
              <w:rPr>
                <w:rFonts w:ascii="Times New Roman" w:hAnsi="Times New Roman"/>
                <w:b w:val="0"/>
                <w:sz w:val="18"/>
                <w:szCs w:val="18"/>
              </w:rPr>
              <w:t>ns</w:t>
            </w:r>
          </w:p>
        </w:tc>
      </w:tr>
      <w:tr w14:paraId="3CEF9CC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0FD8EA36">
            <w:pPr>
              <w:jc w:val="center"/>
              <w:rPr>
                <w:sz w:val="18"/>
                <w:szCs w:val="18"/>
              </w:rPr>
            </w:pPr>
            <w:r>
              <w:rPr>
                <w:rFonts w:ascii="Times New Roman" w:hAnsi="Times New Roman"/>
                <w:b w:val="0"/>
                <w:sz w:val="18"/>
                <w:szCs w:val="18"/>
              </w:rPr>
              <w:t>AP</w:t>
            </w:r>
          </w:p>
        </w:tc>
        <w:tc>
          <w:tcPr>
            <w:tcW w:w="2088" w:type="dxa"/>
            <w:tcBorders>
              <w:top w:val="nil"/>
              <w:left w:val="nil"/>
              <w:bottom w:val="nil"/>
              <w:right w:val="nil"/>
              <w:insideH w:val="nil"/>
              <w:insideV w:val="nil"/>
            </w:tcBorders>
          </w:tcPr>
          <w:p w14:paraId="55D7BDDA">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7B45802D">
            <w:pPr>
              <w:jc w:val="center"/>
              <w:rPr>
                <w:rFonts w:hint="eastAsia" w:eastAsiaTheme="minorEastAsia"/>
                <w:sz w:val="18"/>
                <w:szCs w:val="18"/>
                <w:lang w:eastAsia="zh-CN"/>
              </w:rPr>
            </w:pPr>
            <w:r>
              <w:rPr>
                <w:rFonts w:hint="eastAsia" w:ascii="Times New Roman" w:hAnsi="Times New Roman"/>
                <w:b w:val="0"/>
                <w:i/>
                <w:sz w:val="18"/>
                <w:szCs w:val="18"/>
                <w:lang w:eastAsia="zh-CN"/>
              </w:rPr>
              <w:t>Mesorhizobium</w:t>
            </w:r>
          </w:p>
        </w:tc>
        <w:tc>
          <w:tcPr>
            <w:tcW w:w="2088" w:type="dxa"/>
            <w:tcBorders>
              <w:top w:val="nil"/>
              <w:left w:val="nil"/>
              <w:bottom w:val="nil"/>
              <w:right w:val="nil"/>
              <w:insideH w:val="nil"/>
              <w:insideV w:val="nil"/>
            </w:tcBorders>
          </w:tcPr>
          <w:p w14:paraId="72DB8258">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3EA6BFF4">
            <w:pPr>
              <w:jc w:val="center"/>
              <w:rPr>
                <w:sz w:val="18"/>
                <w:szCs w:val="18"/>
              </w:rPr>
            </w:pPr>
            <w:r>
              <w:rPr>
                <w:rFonts w:ascii="Times New Roman" w:hAnsi="Times New Roman"/>
                <w:b w:val="0"/>
                <w:sz w:val="18"/>
                <w:szCs w:val="18"/>
              </w:rPr>
              <w:t>-0.414</w:t>
            </w:r>
          </w:p>
        </w:tc>
        <w:tc>
          <w:tcPr>
            <w:tcW w:w="1512" w:type="dxa"/>
            <w:tcBorders>
              <w:top w:val="nil"/>
              <w:left w:val="nil"/>
              <w:bottom w:val="nil"/>
              <w:right w:val="nil"/>
              <w:insideH w:val="nil"/>
              <w:insideV w:val="nil"/>
            </w:tcBorders>
          </w:tcPr>
          <w:p w14:paraId="69269133">
            <w:pPr>
              <w:jc w:val="center"/>
              <w:rPr>
                <w:sz w:val="18"/>
                <w:szCs w:val="18"/>
              </w:rPr>
            </w:pPr>
            <w:r>
              <w:rPr>
                <w:rFonts w:ascii="Times New Roman" w:hAnsi="Times New Roman"/>
                <w:b w:val="0"/>
                <w:sz w:val="18"/>
                <w:szCs w:val="18"/>
              </w:rPr>
              <w:t>0.1247</w:t>
            </w:r>
          </w:p>
        </w:tc>
        <w:tc>
          <w:tcPr>
            <w:tcW w:w="1655" w:type="dxa"/>
            <w:tcBorders>
              <w:top w:val="nil"/>
              <w:left w:val="nil"/>
              <w:bottom w:val="nil"/>
              <w:right w:val="nil"/>
              <w:insideH w:val="nil"/>
              <w:insideV w:val="nil"/>
            </w:tcBorders>
          </w:tcPr>
          <w:p w14:paraId="7068D88C">
            <w:pPr>
              <w:jc w:val="center"/>
              <w:rPr>
                <w:sz w:val="18"/>
                <w:szCs w:val="18"/>
              </w:rPr>
            </w:pPr>
            <w:r>
              <w:rPr>
                <w:rFonts w:ascii="Times New Roman" w:hAnsi="Times New Roman"/>
                <w:b w:val="0"/>
                <w:sz w:val="18"/>
                <w:szCs w:val="18"/>
              </w:rPr>
              <w:t>0.4840</w:t>
            </w:r>
          </w:p>
        </w:tc>
        <w:tc>
          <w:tcPr>
            <w:tcW w:w="1512" w:type="dxa"/>
            <w:tcBorders>
              <w:top w:val="nil"/>
              <w:left w:val="nil"/>
              <w:bottom w:val="nil"/>
              <w:right w:val="nil"/>
              <w:insideH w:val="nil"/>
              <w:insideV w:val="nil"/>
            </w:tcBorders>
          </w:tcPr>
          <w:p w14:paraId="6BD3A0BB">
            <w:pPr>
              <w:jc w:val="center"/>
              <w:rPr>
                <w:sz w:val="18"/>
                <w:szCs w:val="18"/>
              </w:rPr>
            </w:pPr>
            <w:r>
              <w:rPr>
                <w:rFonts w:ascii="Times New Roman" w:hAnsi="Times New Roman"/>
                <w:b w:val="0"/>
                <w:sz w:val="18"/>
                <w:szCs w:val="18"/>
              </w:rPr>
              <w:t>ns</w:t>
            </w:r>
          </w:p>
        </w:tc>
      </w:tr>
      <w:tr w14:paraId="3A794C9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48A68EB4">
            <w:pPr>
              <w:jc w:val="center"/>
              <w:rPr>
                <w:rFonts w:hint="eastAsia" w:eastAsiaTheme="minorEastAsia"/>
                <w:sz w:val="18"/>
                <w:szCs w:val="18"/>
                <w:lang w:eastAsia="zh-CN"/>
              </w:rPr>
            </w:pPr>
            <w:r>
              <w:rPr>
                <w:rFonts w:hint="eastAsia" w:ascii="Times New Roman" w:hAnsi="Times New Roman"/>
                <w:b w:val="0"/>
                <w:i w:val="0"/>
                <w:sz w:val="18"/>
                <w:szCs w:val="18"/>
                <w:lang w:eastAsia="zh-CN"/>
              </w:rPr>
              <w:t>S-CL</w:t>
            </w:r>
          </w:p>
        </w:tc>
        <w:tc>
          <w:tcPr>
            <w:tcW w:w="2088" w:type="dxa"/>
            <w:tcBorders>
              <w:top w:val="nil"/>
              <w:left w:val="nil"/>
              <w:bottom w:val="nil"/>
              <w:right w:val="nil"/>
              <w:insideH w:val="nil"/>
              <w:insideV w:val="nil"/>
            </w:tcBorders>
          </w:tcPr>
          <w:p w14:paraId="6E885672">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2D3675DD">
            <w:pPr>
              <w:jc w:val="center"/>
              <w:rPr>
                <w:rFonts w:hint="eastAsia" w:eastAsiaTheme="minorEastAsia"/>
                <w:sz w:val="18"/>
                <w:szCs w:val="18"/>
                <w:lang w:eastAsia="zh-CN"/>
              </w:rPr>
            </w:pPr>
            <w:r>
              <w:rPr>
                <w:rFonts w:hint="eastAsia" w:ascii="Times New Roman" w:hAnsi="Times New Roman"/>
                <w:b w:val="0"/>
                <w:i/>
                <w:sz w:val="18"/>
                <w:szCs w:val="18"/>
                <w:lang w:eastAsia="zh-CN"/>
              </w:rPr>
              <w:t>sacA</w:t>
            </w:r>
          </w:p>
        </w:tc>
        <w:tc>
          <w:tcPr>
            <w:tcW w:w="2088" w:type="dxa"/>
            <w:tcBorders>
              <w:top w:val="nil"/>
              <w:left w:val="nil"/>
              <w:bottom w:val="nil"/>
              <w:right w:val="nil"/>
              <w:insideH w:val="nil"/>
              <w:insideV w:val="nil"/>
            </w:tcBorders>
          </w:tcPr>
          <w:p w14:paraId="6AB213CB">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1FD625CF">
            <w:pPr>
              <w:jc w:val="center"/>
              <w:rPr>
                <w:sz w:val="18"/>
                <w:szCs w:val="18"/>
              </w:rPr>
            </w:pPr>
            <w:r>
              <w:rPr>
                <w:rFonts w:ascii="Times New Roman" w:hAnsi="Times New Roman"/>
                <w:b w:val="0"/>
                <w:sz w:val="18"/>
                <w:szCs w:val="18"/>
              </w:rPr>
              <w:t>-0.411</w:t>
            </w:r>
          </w:p>
        </w:tc>
        <w:tc>
          <w:tcPr>
            <w:tcW w:w="1512" w:type="dxa"/>
            <w:tcBorders>
              <w:top w:val="nil"/>
              <w:left w:val="nil"/>
              <w:bottom w:val="nil"/>
              <w:right w:val="nil"/>
              <w:insideH w:val="nil"/>
              <w:insideV w:val="nil"/>
            </w:tcBorders>
          </w:tcPr>
          <w:p w14:paraId="7955342E">
            <w:pPr>
              <w:jc w:val="center"/>
              <w:rPr>
                <w:sz w:val="18"/>
                <w:szCs w:val="18"/>
              </w:rPr>
            </w:pPr>
            <w:r>
              <w:rPr>
                <w:rFonts w:ascii="Times New Roman" w:hAnsi="Times New Roman"/>
                <w:b w:val="0"/>
                <w:sz w:val="18"/>
                <w:szCs w:val="18"/>
              </w:rPr>
              <w:t>0.1283</w:t>
            </w:r>
          </w:p>
        </w:tc>
        <w:tc>
          <w:tcPr>
            <w:tcW w:w="1655" w:type="dxa"/>
            <w:tcBorders>
              <w:top w:val="nil"/>
              <w:left w:val="nil"/>
              <w:bottom w:val="nil"/>
              <w:right w:val="nil"/>
              <w:insideH w:val="nil"/>
              <w:insideV w:val="nil"/>
            </w:tcBorders>
          </w:tcPr>
          <w:p w14:paraId="42679164">
            <w:pPr>
              <w:jc w:val="center"/>
              <w:rPr>
                <w:sz w:val="18"/>
                <w:szCs w:val="18"/>
              </w:rPr>
            </w:pPr>
            <w:r>
              <w:rPr>
                <w:rFonts w:ascii="Times New Roman" w:hAnsi="Times New Roman"/>
                <w:b w:val="0"/>
                <w:sz w:val="18"/>
                <w:szCs w:val="18"/>
              </w:rPr>
              <w:t>0.4913</w:t>
            </w:r>
          </w:p>
        </w:tc>
        <w:tc>
          <w:tcPr>
            <w:tcW w:w="1512" w:type="dxa"/>
            <w:tcBorders>
              <w:top w:val="nil"/>
              <w:left w:val="nil"/>
              <w:bottom w:val="nil"/>
              <w:right w:val="nil"/>
              <w:insideH w:val="nil"/>
              <w:insideV w:val="nil"/>
            </w:tcBorders>
          </w:tcPr>
          <w:p w14:paraId="393A9DE0">
            <w:pPr>
              <w:jc w:val="center"/>
              <w:rPr>
                <w:sz w:val="18"/>
                <w:szCs w:val="18"/>
              </w:rPr>
            </w:pPr>
            <w:r>
              <w:rPr>
                <w:rFonts w:ascii="Times New Roman" w:hAnsi="Times New Roman"/>
                <w:b w:val="0"/>
                <w:sz w:val="18"/>
                <w:szCs w:val="18"/>
              </w:rPr>
              <w:t>ns</w:t>
            </w:r>
          </w:p>
        </w:tc>
      </w:tr>
      <w:tr w14:paraId="6395B723">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5D180406">
            <w:pPr>
              <w:jc w:val="center"/>
              <w:rPr>
                <w:sz w:val="18"/>
                <w:szCs w:val="18"/>
              </w:rPr>
            </w:pPr>
            <w:r>
              <w:rPr>
                <w:rFonts w:ascii="Times New Roman" w:hAnsi="Times New Roman"/>
                <w:b w:val="0"/>
                <w:sz w:val="18"/>
                <w:szCs w:val="18"/>
              </w:rPr>
              <w:t>SOM</w:t>
            </w:r>
          </w:p>
        </w:tc>
        <w:tc>
          <w:tcPr>
            <w:tcW w:w="2088" w:type="dxa"/>
            <w:tcBorders>
              <w:top w:val="nil"/>
              <w:left w:val="nil"/>
              <w:bottom w:val="nil"/>
              <w:right w:val="nil"/>
              <w:insideH w:val="nil"/>
              <w:insideV w:val="nil"/>
            </w:tcBorders>
          </w:tcPr>
          <w:p w14:paraId="681273E1">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20DF3C20">
            <w:pPr>
              <w:jc w:val="center"/>
              <w:rPr>
                <w:rFonts w:hint="eastAsia" w:eastAsiaTheme="minorEastAsia"/>
                <w:sz w:val="18"/>
                <w:szCs w:val="18"/>
                <w:lang w:eastAsia="zh-CN"/>
              </w:rPr>
            </w:pPr>
            <w:r>
              <w:rPr>
                <w:rFonts w:hint="eastAsia" w:ascii="Times New Roman" w:hAnsi="Times New Roman"/>
                <w:b w:val="0"/>
                <w:i w:val="0"/>
                <w:sz w:val="18"/>
                <w:szCs w:val="18"/>
                <w:lang w:eastAsia="zh-CN"/>
              </w:rPr>
              <w:t>S-AKP/ALP</w:t>
            </w:r>
          </w:p>
        </w:tc>
        <w:tc>
          <w:tcPr>
            <w:tcW w:w="2088" w:type="dxa"/>
            <w:tcBorders>
              <w:top w:val="nil"/>
              <w:left w:val="nil"/>
              <w:bottom w:val="nil"/>
              <w:right w:val="nil"/>
              <w:insideH w:val="nil"/>
              <w:insideV w:val="nil"/>
            </w:tcBorders>
          </w:tcPr>
          <w:p w14:paraId="3E7EEA9B">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49F55D04">
            <w:pPr>
              <w:jc w:val="center"/>
              <w:rPr>
                <w:sz w:val="18"/>
                <w:szCs w:val="18"/>
              </w:rPr>
            </w:pPr>
            <w:r>
              <w:rPr>
                <w:rFonts w:ascii="Times New Roman" w:hAnsi="Times New Roman"/>
                <w:b w:val="0"/>
                <w:sz w:val="18"/>
                <w:szCs w:val="18"/>
              </w:rPr>
              <w:t>0.410</w:t>
            </w:r>
          </w:p>
        </w:tc>
        <w:tc>
          <w:tcPr>
            <w:tcW w:w="1512" w:type="dxa"/>
            <w:tcBorders>
              <w:top w:val="nil"/>
              <w:left w:val="nil"/>
              <w:bottom w:val="nil"/>
              <w:right w:val="nil"/>
              <w:insideH w:val="nil"/>
              <w:insideV w:val="nil"/>
            </w:tcBorders>
          </w:tcPr>
          <w:p w14:paraId="2C5048BB">
            <w:pPr>
              <w:jc w:val="center"/>
              <w:rPr>
                <w:sz w:val="18"/>
                <w:szCs w:val="18"/>
              </w:rPr>
            </w:pPr>
            <w:r>
              <w:rPr>
                <w:rFonts w:ascii="Times New Roman" w:hAnsi="Times New Roman"/>
                <w:b w:val="0"/>
                <w:sz w:val="18"/>
                <w:szCs w:val="18"/>
              </w:rPr>
              <w:t>0.1294</w:t>
            </w:r>
          </w:p>
        </w:tc>
        <w:tc>
          <w:tcPr>
            <w:tcW w:w="1655" w:type="dxa"/>
            <w:tcBorders>
              <w:top w:val="nil"/>
              <w:left w:val="nil"/>
              <w:bottom w:val="nil"/>
              <w:right w:val="nil"/>
              <w:insideH w:val="nil"/>
              <w:insideV w:val="nil"/>
            </w:tcBorders>
          </w:tcPr>
          <w:p w14:paraId="513563C0">
            <w:pPr>
              <w:jc w:val="center"/>
              <w:rPr>
                <w:sz w:val="18"/>
                <w:szCs w:val="18"/>
              </w:rPr>
            </w:pPr>
            <w:r>
              <w:rPr>
                <w:rFonts w:ascii="Times New Roman" w:hAnsi="Times New Roman"/>
                <w:b w:val="0"/>
                <w:sz w:val="18"/>
                <w:szCs w:val="18"/>
              </w:rPr>
              <w:t>0.4913</w:t>
            </w:r>
          </w:p>
        </w:tc>
        <w:tc>
          <w:tcPr>
            <w:tcW w:w="1512" w:type="dxa"/>
            <w:tcBorders>
              <w:top w:val="nil"/>
              <w:left w:val="nil"/>
              <w:bottom w:val="nil"/>
              <w:right w:val="nil"/>
              <w:insideH w:val="nil"/>
              <w:insideV w:val="nil"/>
            </w:tcBorders>
          </w:tcPr>
          <w:p w14:paraId="2557E169">
            <w:pPr>
              <w:jc w:val="center"/>
              <w:rPr>
                <w:sz w:val="18"/>
                <w:szCs w:val="18"/>
              </w:rPr>
            </w:pPr>
            <w:r>
              <w:rPr>
                <w:rFonts w:ascii="Times New Roman" w:hAnsi="Times New Roman"/>
                <w:b w:val="0"/>
                <w:sz w:val="18"/>
                <w:szCs w:val="18"/>
              </w:rPr>
              <w:t>ns</w:t>
            </w:r>
          </w:p>
        </w:tc>
      </w:tr>
      <w:tr w14:paraId="7784EEAC">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7A89C481">
            <w:pPr>
              <w:jc w:val="center"/>
              <w:rPr>
                <w:sz w:val="18"/>
                <w:szCs w:val="18"/>
              </w:rPr>
            </w:pPr>
            <w:r>
              <w:rPr>
                <w:rFonts w:ascii="Times New Roman" w:hAnsi="Times New Roman"/>
                <w:b w:val="0"/>
                <w:sz w:val="18"/>
                <w:szCs w:val="18"/>
              </w:rPr>
              <w:t>DOC</w:t>
            </w:r>
          </w:p>
        </w:tc>
        <w:tc>
          <w:tcPr>
            <w:tcW w:w="2088" w:type="dxa"/>
            <w:tcBorders>
              <w:top w:val="nil"/>
              <w:left w:val="nil"/>
              <w:bottom w:val="nil"/>
              <w:right w:val="nil"/>
              <w:insideH w:val="nil"/>
              <w:insideV w:val="nil"/>
            </w:tcBorders>
          </w:tcPr>
          <w:p w14:paraId="5B6C35AB">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4196B919">
            <w:pPr>
              <w:jc w:val="center"/>
              <w:rPr>
                <w:rFonts w:hint="eastAsia" w:eastAsiaTheme="minorEastAsia"/>
                <w:sz w:val="18"/>
                <w:szCs w:val="18"/>
                <w:lang w:eastAsia="zh-CN"/>
              </w:rPr>
            </w:pPr>
            <w:r>
              <w:rPr>
                <w:rFonts w:hint="eastAsia" w:ascii="Times New Roman" w:hAnsi="Times New Roman"/>
                <w:b w:val="0"/>
                <w:i/>
                <w:sz w:val="18"/>
                <w:szCs w:val="18"/>
                <w:lang w:eastAsia="zh-CN"/>
              </w:rPr>
              <w:t>Ramlibacter</w:t>
            </w:r>
          </w:p>
        </w:tc>
        <w:tc>
          <w:tcPr>
            <w:tcW w:w="2088" w:type="dxa"/>
            <w:tcBorders>
              <w:top w:val="nil"/>
              <w:left w:val="nil"/>
              <w:bottom w:val="nil"/>
              <w:right w:val="nil"/>
              <w:insideH w:val="nil"/>
              <w:insideV w:val="nil"/>
            </w:tcBorders>
          </w:tcPr>
          <w:p w14:paraId="7DB3EDC1">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4D2E941F">
            <w:pPr>
              <w:jc w:val="center"/>
              <w:rPr>
                <w:sz w:val="18"/>
                <w:szCs w:val="18"/>
              </w:rPr>
            </w:pPr>
            <w:r>
              <w:rPr>
                <w:rFonts w:ascii="Times New Roman" w:hAnsi="Times New Roman"/>
                <w:b w:val="0"/>
                <w:sz w:val="18"/>
                <w:szCs w:val="18"/>
              </w:rPr>
              <w:t>0.408</w:t>
            </w:r>
          </w:p>
        </w:tc>
        <w:tc>
          <w:tcPr>
            <w:tcW w:w="1512" w:type="dxa"/>
            <w:tcBorders>
              <w:top w:val="nil"/>
              <w:left w:val="nil"/>
              <w:bottom w:val="nil"/>
              <w:right w:val="nil"/>
              <w:insideH w:val="nil"/>
              <w:insideV w:val="nil"/>
            </w:tcBorders>
          </w:tcPr>
          <w:p w14:paraId="7F725BEE">
            <w:pPr>
              <w:jc w:val="center"/>
              <w:rPr>
                <w:sz w:val="18"/>
                <w:szCs w:val="18"/>
              </w:rPr>
            </w:pPr>
            <w:r>
              <w:rPr>
                <w:rFonts w:ascii="Times New Roman" w:hAnsi="Times New Roman"/>
                <w:b w:val="0"/>
                <w:sz w:val="18"/>
                <w:szCs w:val="18"/>
              </w:rPr>
              <w:t>0.1312</w:t>
            </w:r>
          </w:p>
        </w:tc>
        <w:tc>
          <w:tcPr>
            <w:tcW w:w="1655" w:type="dxa"/>
            <w:tcBorders>
              <w:top w:val="nil"/>
              <w:left w:val="nil"/>
              <w:bottom w:val="nil"/>
              <w:right w:val="nil"/>
              <w:insideH w:val="nil"/>
              <w:insideV w:val="nil"/>
            </w:tcBorders>
          </w:tcPr>
          <w:p w14:paraId="30C704E9">
            <w:pPr>
              <w:jc w:val="center"/>
              <w:rPr>
                <w:sz w:val="18"/>
                <w:szCs w:val="18"/>
              </w:rPr>
            </w:pPr>
            <w:r>
              <w:rPr>
                <w:rFonts w:ascii="Times New Roman" w:hAnsi="Times New Roman"/>
                <w:b w:val="0"/>
                <w:sz w:val="18"/>
                <w:szCs w:val="18"/>
              </w:rPr>
              <w:t>0.4913</w:t>
            </w:r>
          </w:p>
        </w:tc>
        <w:tc>
          <w:tcPr>
            <w:tcW w:w="1512" w:type="dxa"/>
            <w:tcBorders>
              <w:top w:val="nil"/>
              <w:left w:val="nil"/>
              <w:bottom w:val="nil"/>
              <w:right w:val="nil"/>
              <w:insideH w:val="nil"/>
              <w:insideV w:val="nil"/>
            </w:tcBorders>
          </w:tcPr>
          <w:p w14:paraId="492B2AAD">
            <w:pPr>
              <w:jc w:val="center"/>
              <w:rPr>
                <w:sz w:val="18"/>
                <w:szCs w:val="18"/>
              </w:rPr>
            </w:pPr>
            <w:r>
              <w:rPr>
                <w:rFonts w:ascii="Times New Roman" w:hAnsi="Times New Roman"/>
                <w:b w:val="0"/>
                <w:sz w:val="18"/>
                <w:szCs w:val="18"/>
              </w:rPr>
              <w:t>ns</w:t>
            </w:r>
          </w:p>
        </w:tc>
      </w:tr>
      <w:tr w14:paraId="7B3F2309">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180B2738">
            <w:pPr>
              <w:jc w:val="center"/>
              <w:rPr>
                <w:sz w:val="18"/>
                <w:szCs w:val="18"/>
              </w:rPr>
            </w:pPr>
            <w:r>
              <w:rPr>
                <w:rFonts w:ascii="Times New Roman" w:hAnsi="Times New Roman"/>
                <w:b w:val="0"/>
                <w:sz w:val="18"/>
                <w:szCs w:val="18"/>
              </w:rPr>
              <w:t>pH</w:t>
            </w:r>
          </w:p>
        </w:tc>
        <w:tc>
          <w:tcPr>
            <w:tcW w:w="2088" w:type="dxa"/>
            <w:tcBorders>
              <w:top w:val="nil"/>
              <w:left w:val="nil"/>
              <w:bottom w:val="nil"/>
              <w:right w:val="nil"/>
              <w:insideH w:val="nil"/>
              <w:insideV w:val="nil"/>
            </w:tcBorders>
          </w:tcPr>
          <w:p w14:paraId="3EE76556">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56D315AA">
            <w:pPr>
              <w:jc w:val="center"/>
              <w:rPr>
                <w:rFonts w:hint="eastAsia" w:eastAsiaTheme="minorEastAsia"/>
                <w:sz w:val="18"/>
                <w:szCs w:val="18"/>
                <w:lang w:eastAsia="zh-CN"/>
              </w:rPr>
            </w:pPr>
            <w:r>
              <w:rPr>
                <w:rFonts w:hint="eastAsia" w:ascii="Times New Roman" w:hAnsi="Times New Roman"/>
                <w:b w:val="0"/>
                <w:sz w:val="18"/>
                <w:szCs w:val="18"/>
                <w:lang w:eastAsia="zh-CN"/>
              </w:rPr>
              <w:t>S-DHA</w:t>
            </w:r>
          </w:p>
        </w:tc>
        <w:tc>
          <w:tcPr>
            <w:tcW w:w="2088" w:type="dxa"/>
            <w:tcBorders>
              <w:top w:val="nil"/>
              <w:left w:val="nil"/>
              <w:bottom w:val="nil"/>
              <w:right w:val="nil"/>
              <w:insideH w:val="nil"/>
              <w:insideV w:val="nil"/>
            </w:tcBorders>
          </w:tcPr>
          <w:p w14:paraId="6063BEB1">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0793FC56">
            <w:pPr>
              <w:jc w:val="center"/>
              <w:rPr>
                <w:sz w:val="18"/>
                <w:szCs w:val="18"/>
              </w:rPr>
            </w:pPr>
            <w:r>
              <w:rPr>
                <w:rFonts w:ascii="Times New Roman" w:hAnsi="Times New Roman"/>
                <w:b w:val="0"/>
                <w:sz w:val="18"/>
                <w:szCs w:val="18"/>
              </w:rPr>
              <w:t>0.406</w:t>
            </w:r>
          </w:p>
        </w:tc>
        <w:tc>
          <w:tcPr>
            <w:tcW w:w="1512" w:type="dxa"/>
            <w:tcBorders>
              <w:top w:val="nil"/>
              <w:left w:val="nil"/>
              <w:bottom w:val="nil"/>
              <w:right w:val="nil"/>
              <w:insideH w:val="nil"/>
              <w:insideV w:val="nil"/>
            </w:tcBorders>
          </w:tcPr>
          <w:p w14:paraId="0F7A9374">
            <w:pPr>
              <w:jc w:val="center"/>
              <w:rPr>
                <w:sz w:val="18"/>
                <w:szCs w:val="18"/>
              </w:rPr>
            </w:pPr>
            <w:r>
              <w:rPr>
                <w:rFonts w:ascii="Times New Roman" w:hAnsi="Times New Roman"/>
                <w:b w:val="0"/>
                <w:sz w:val="18"/>
                <w:szCs w:val="18"/>
              </w:rPr>
              <w:t>0.1335</w:t>
            </w:r>
          </w:p>
        </w:tc>
        <w:tc>
          <w:tcPr>
            <w:tcW w:w="1655" w:type="dxa"/>
            <w:tcBorders>
              <w:top w:val="nil"/>
              <w:left w:val="nil"/>
              <w:bottom w:val="nil"/>
              <w:right w:val="nil"/>
              <w:insideH w:val="nil"/>
              <w:insideV w:val="nil"/>
            </w:tcBorders>
          </w:tcPr>
          <w:p w14:paraId="78EB9133">
            <w:pPr>
              <w:jc w:val="center"/>
              <w:rPr>
                <w:sz w:val="18"/>
                <w:szCs w:val="18"/>
              </w:rPr>
            </w:pPr>
            <w:r>
              <w:rPr>
                <w:rFonts w:ascii="Times New Roman" w:hAnsi="Times New Roman"/>
                <w:b w:val="0"/>
                <w:sz w:val="18"/>
                <w:szCs w:val="18"/>
              </w:rPr>
              <w:t>0.4913</w:t>
            </w:r>
          </w:p>
        </w:tc>
        <w:tc>
          <w:tcPr>
            <w:tcW w:w="1512" w:type="dxa"/>
            <w:tcBorders>
              <w:top w:val="nil"/>
              <w:left w:val="nil"/>
              <w:bottom w:val="nil"/>
              <w:right w:val="nil"/>
              <w:insideH w:val="nil"/>
              <w:insideV w:val="nil"/>
            </w:tcBorders>
          </w:tcPr>
          <w:p w14:paraId="2F937D1C">
            <w:pPr>
              <w:jc w:val="center"/>
              <w:rPr>
                <w:sz w:val="18"/>
                <w:szCs w:val="18"/>
              </w:rPr>
            </w:pPr>
            <w:r>
              <w:rPr>
                <w:rFonts w:ascii="Times New Roman" w:hAnsi="Times New Roman"/>
                <w:b w:val="0"/>
                <w:sz w:val="18"/>
                <w:szCs w:val="18"/>
              </w:rPr>
              <w:t>ns</w:t>
            </w:r>
          </w:p>
        </w:tc>
      </w:tr>
      <w:tr w14:paraId="0023FD15">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679A77BF">
            <w:pPr>
              <w:jc w:val="center"/>
              <w:rPr>
                <w:sz w:val="18"/>
                <w:szCs w:val="18"/>
              </w:rPr>
            </w:pPr>
            <w:r>
              <w:rPr>
                <w:rFonts w:ascii="Times New Roman" w:hAnsi="Times New Roman"/>
                <w:b w:val="0"/>
                <w:sz w:val="18"/>
                <w:szCs w:val="18"/>
              </w:rPr>
              <w:t>AK</w:t>
            </w:r>
          </w:p>
        </w:tc>
        <w:tc>
          <w:tcPr>
            <w:tcW w:w="2088" w:type="dxa"/>
            <w:tcBorders>
              <w:top w:val="nil"/>
              <w:left w:val="nil"/>
              <w:bottom w:val="nil"/>
              <w:right w:val="nil"/>
              <w:insideH w:val="nil"/>
              <w:insideV w:val="nil"/>
            </w:tcBorders>
          </w:tcPr>
          <w:p w14:paraId="08F0FFF6">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295752EA">
            <w:pPr>
              <w:jc w:val="center"/>
              <w:rPr>
                <w:rFonts w:hint="eastAsia" w:eastAsiaTheme="minorEastAsia"/>
                <w:sz w:val="18"/>
                <w:szCs w:val="18"/>
                <w:lang w:eastAsia="zh-CN"/>
              </w:rPr>
            </w:pPr>
            <w:r>
              <w:rPr>
                <w:rFonts w:hint="eastAsia" w:ascii="Times New Roman" w:hAnsi="Times New Roman"/>
                <w:b w:val="0"/>
                <w:i w:val="0"/>
                <w:sz w:val="18"/>
                <w:szCs w:val="18"/>
                <w:lang w:eastAsia="zh-CN"/>
              </w:rPr>
              <w:t>S-UE</w:t>
            </w:r>
          </w:p>
        </w:tc>
        <w:tc>
          <w:tcPr>
            <w:tcW w:w="2088" w:type="dxa"/>
            <w:tcBorders>
              <w:top w:val="nil"/>
              <w:left w:val="nil"/>
              <w:bottom w:val="nil"/>
              <w:right w:val="nil"/>
              <w:insideH w:val="nil"/>
              <w:insideV w:val="nil"/>
            </w:tcBorders>
          </w:tcPr>
          <w:p w14:paraId="6D8670DC">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0E51A10B">
            <w:pPr>
              <w:jc w:val="center"/>
              <w:rPr>
                <w:sz w:val="18"/>
                <w:szCs w:val="18"/>
              </w:rPr>
            </w:pPr>
            <w:r>
              <w:rPr>
                <w:rFonts w:ascii="Times New Roman" w:hAnsi="Times New Roman"/>
                <w:b w:val="0"/>
                <w:sz w:val="18"/>
                <w:szCs w:val="18"/>
              </w:rPr>
              <w:t>0.406</w:t>
            </w:r>
          </w:p>
        </w:tc>
        <w:tc>
          <w:tcPr>
            <w:tcW w:w="1512" w:type="dxa"/>
            <w:tcBorders>
              <w:top w:val="nil"/>
              <w:left w:val="nil"/>
              <w:bottom w:val="nil"/>
              <w:right w:val="nil"/>
              <w:insideH w:val="nil"/>
              <w:insideV w:val="nil"/>
            </w:tcBorders>
          </w:tcPr>
          <w:p w14:paraId="5C5E7209">
            <w:pPr>
              <w:jc w:val="center"/>
              <w:rPr>
                <w:sz w:val="18"/>
                <w:szCs w:val="18"/>
              </w:rPr>
            </w:pPr>
            <w:r>
              <w:rPr>
                <w:rFonts w:ascii="Times New Roman" w:hAnsi="Times New Roman"/>
                <w:b w:val="0"/>
                <w:sz w:val="18"/>
                <w:szCs w:val="18"/>
              </w:rPr>
              <w:t>0.1335</w:t>
            </w:r>
          </w:p>
        </w:tc>
        <w:tc>
          <w:tcPr>
            <w:tcW w:w="1655" w:type="dxa"/>
            <w:tcBorders>
              <w:top w:val="nil"/>
              <w:left w:val="nil"/>
              <w:bottom w:val="nil"/>
              <w:right w:val="nil"/>
              <w:insideH w:val="nil"/>
              <w:insideV w:val="nil"/>
            </w:tcBorders>
          </w:tcPr>
          <w:p w14:paraId="23E4CC32">
            <w:pPr>
              <w:jc w:val="center"/>
              <w:rPr>
                <w:sz w:val="18"/>
                <w:szCs w:val="18"/>
              </w:rPr>
            </w:pPr>
            <w:r>
              <w:rPr>
                <w:rFonts w:ascii="Times New Roman" w:hAnsi="Times New Roman"/>
                <w:b w:val="0"/>
                <w:sz w:val="18"/>
                <w:szCs w:val="18"/>
              </w:rPr>
              <w:t>0.4913</w:t>
            </w:r>
          </w:p>
        </w:tc>
        <w:tc>
          <w:tcPr>
            <w:tcW w:w="1512" w:type="dxa"/>
            <w:tcBorders>
              <w:top w:val="nil"/>
              <w:left w:val="nil"/>
              <w:bottom w:val="nil"/>
              <w:right w:val="nil"/>
              <w:insideH w:val="nil"/>
              <w:insideV w:val="nil"/>
            </w:tcBorders>
          </w:tcPr>
          <w:p w14:paraId="7EE6A232">
            <w:pPr>
              <w:jc w:val="center"/>
              <w:rPr>
                <w:sz w:val="18"/>
                <w:szCs w:val="18"/>
              </w:rPr>
            </w:pPr>
            <w:r>
              <w:rPr>
                <w:rFonts w:ascii="Times New Roman" w:hAnsi="Times New Roman"/>
                <w:b w:val="0"/>
                <w:sz w:val="18"/>
                <w:szCs w:val="18"/>
              </w:rPr>
              <w:t>ns</w:t>
            </w:r>
          </w:p>
        </w:tc>
      </w:tr>
      <w:tr w14:paraId="68C75B4E">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096C452D">
            <w:pPr>
              <w:jc w:val="center"/>
              <w:rPr>
                <w:rFonts w:hint="eastAsia" w:eastAsiaTheme="minorEastAsia"/>
                <w:sz w:val="18"/>
                <w:szCs w:val="18"/>
                <w:lang w:eastAsia="zh-CN"/>
              </w:rPr>
            </w:pPr>
            <w:r>
              <w:rPr>
                <w:rFonts w:hint="eastAsia" w:ascii="Times New Roman" w:hAnsi="Times New Roman"/>
                <w:b w:val="0"/>
                <w:i w:val="0"/>
                <w:sz w:val="18"/>
                <w:szCs w:val="18"/>
                <w:lang w:eastAsia="zh-CN"/>
              </w:rPr>
              <w:t>S-CL</w:t>
            </w:r>
          </w:p>
        </w:tc>
        <w:tc>
          <w:tcPr>
            <w:tcW w:w="2088" w:type="dxa"/>
            <w:tcBorders>
              <w:top w:val="nil"/>
              <w:left w:val="nil"/>
              <w:bottom w:val="nil"/>
              <w:right w:val="nil"/>
              <w:insideH w:val="nil"/>
              <w:insideV w:val="nil"/>
            </w:tcBorders>
          </w:tcPr>
          <w:p w14:paraId="50961DB2">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70515EF9">
            <w:pPr>
              <w:jc w:val="center"/>
              <w:rPr>
                <w:rFonts w:hint="eastAsia" w:eastAsiaTheme="minorEastAsia"/>
                <w:sz w:val="18"/>
                <w:szCs w:val="18"/>
                <w:lang w:eastAsia="zh-CN"/>
              </w:rPr>
            </w:pPr>
            <w:r>
              <w:rPr>
                <w:rFonts w:hint="eastAsia" w:ascii="Times New Roman" w:hAnsi="Times New Roman"/>
                <w:b w:val="0"/>
                <w:i/>
                <w:sz w:val="18"/>
                <w:szCs w:val="18"/>
                <w:lang w:eastAsia="zh-CN"/>
              </w:rPr>
              <w:t>ureC</w:t>
            </w:r>
          </w:p>
        </w:tc>
        <w:tc>
          <w:tcPr>
            <w:tcW w:w="2088" w:type="dxa"/>
            <w:tcBorders>
              <w:top w:val="nil"/>
              <w:left w:val="nil"/>
              <w:bottom w:val="nil"/>
              <w:right w:val="nil"/>
              <w:insideH w:val="nil"/>
              <w:insideV w:val="nil"/>
            </w:tcBorders>
          </w:tcPr>
          <w:p w14:paraId="4A3BE41B">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7A84DCB8">
            <w:pPr>
              <w:jc w:val="center"/>
              <w:rPr>
                <w:sz w:val="18"/>
                <w:szCs w:val="18"/>
              </w:rPr>
            </w:pPr>
            <w:r>
              <w:rPr>
                <w:rFonts w:ascii="Times New Roman" w:hAnsi="Times New Roman"/>
                <w:b w:val="0"/>
                <w:sz w:val="18"/>
                <w:szCs w:val="18"/>
              </w:rPr>
              <w:t>-0.400</w:t>
            </w:r>
          </w:p>
        </w:tc>
        <w:tc>
          <w:tcPr>
            <w:tcW w:w="1512" w:type="dxa"/>
            <w:tcBorders>
              <w:top w:val="nil"/>
              <w:left w:val="nil"/>
              <w:bottom w:val="nil"/>
              <w:right w:val="nil"/>
              <w:insideH w:val="nil"/>
              <w:insideV w:val="nil"/>
            </w:tcBorders>
          </w:tcPr>
          <w:p w14:paraId="379FBE3A">
            <w:pPr>
              <w:jc w:val="center"/>
              <w:rPr>
                <w:sz w:val="18"/>
                <w:szCs w:val="18"/>
              </w:rPr>
            </w:pPr>
            <w:r>
              <w:rPr>
                <w:rFonts w:ascii="Times New Roman" w:hAnsi="Times New Roman"/>
                <w:b w:val="0"/>
                <w:sz w:val="18"/>
                <w:szCs w:val="18"/>
              </w:rPr>
              <w:t>0.1396</w:t>
            </w:r>
          </w:p>
        </w:tc>
        <w:tc>
          <w:tcPr>
            <w:tcW w:w="1655" w:type="dxa"/>
            <w:tcBorders>
              <w:top w:val="nil"/>
              <w:left w:val="nil"/>
              <w:bottom w:val="nil"/>
              <w:right w:val="nil"/>
              <w:insideH w:val="nil"/>
              <w:insideV w:val="nil"/>
            </w:tcBorders>
          </w:tcPr>
          <w:p w14:paraId="2D9C1CFF">
            <w:pPr>
              <w:jc w:val="center"/>
              <w:rPr>
                <w:sz w:val="18"/>
                <w:szCs w:val="18"/>
              </w:rPr>
            </w:pPr>
            <w:r>
              <w:rPr>
                <w:rFonts w:ascii="Times New Roman" w:hAnsi="Times New Roman"/>
                <w:b w:val="0"/>
                <w:sz w:val="18"/>
                <w:szCs w:val="18"/>
              </w:rPr>
              <w:t>0.4974</w:t>
            </w:r>
          </w:p>
        </w:tc>
        <w:tc>
          <w:tcPr>
            <w:tcW w:w="1512" w:type="dxa"/>
            <w:tcBorders>
              <w:top w:val="nil"/>
              <w:left w:val="nil"/>
              <w:bottom w:val="nil"/>
              <w:right w:val="nil"/>
              <w:insideH w:val="nil"/>
              <w:insideV w:val="nil"/>
            </w:tcBorders>
          </w:tcPr>
          <w:p w14:paraId="07B03BC2">
            <w:pPr>
              <w:jc w:val="center"/>
              <w:rPr>
                <w:sz w:val="18"/>
                <w:szCs w:val="18"/>
              </w:rPr>
            </w:pPr>
            <w:r>
              <w:rPr>
                <w:rFonts w:ascii="Times New Roman" w:hAnsi="Times New Roman"/>
                <w:b w:val="0"/>
                <w:sz w:val="18"/>
                <w:szCs w:val="18"/>
              </w:rPr>
              <w:t>ns</w:t>
            </w:r>
          </w:p>
        </w:tc>
      </w:tr>
      <w:tr w14:paraId="484093F5">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015791A2">
            <w:pPr>
              <w:jc w:val="center"/>
              <w:rPr>
                <w:rFonts w:hint="eastAsia" w:eastAsiaTheme="minorEastAsia"/>
                <w:sz w:val="18"/>
                <w:szCs w:val="18"/>
                <w:lang w:eastAsia="zh-CN"/>
              </w:rPr>
            </w:pPr>
            <w:r>
              <w:rPr>
                <w:rFonts w:hint="eastAsia" w:ascii="Times New Roman" w:hAnsi="Times New Roman"/>
                <w:b w:val="0"/>
                <w:sz w:val="18"/>
                <w:szCs w:val="18"/>
                <w:lang w:eastAsia="zh-CN"/>
              </w:rPr>
              <w:t>S-DHA</w:t>
            </w:r>
          </w:p>
        </w:tc>
        <w:tc>
          <w:tcPr>
            <w:tcW w:w="2088" w:type="dxa"/>
            <w:tcBorders>
              <w:top w:val="nil"/>
              <w:left w:val="nil"/>
              <w:bottom w:val="nil"/>
              <w:right w:val="nil"/>
              <w:insideH w:val="nil"/>
              <w:insideV w:val="nil"/>
            </w:tcBorders>
          </w:tcPr>
          <w:p w14:paraId="4B5EFBEF">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111B1A10">
            <w:pPr>
              <w:jc w:val="center"/>
              <w:rPr>
                <w:rFonts w:hint="eastAsia" w:eastAsiaTheme="minorEastAsia"/>
                <w:sz w:val="18"/>
                <w:szCs w:val="18"/>
                <w:lang w:eastAsia="zh-CN"/>
              </w:rPr>
            </w:pPr>
            <w:r>
              <w:rPr>
                <w:rFonts w:hint="eastAsia" w:ascii="Times New Roman" w:hAnsi="Times New Roman"/>
                <w:b w:val="0"/>
                <w:i/>
                <w:sz w:val="18"/>
                <w:szCs w:val="18"/>
                <w:lang w:eastAsia="zh-CN"/>
              </w:rPr>
              <w:t>sacA</w:t>
            </w:r>
          </w:p>
        </w:tc>
        <w:tc>
          <w:tcPr>
            <w:tcW w:w="2088" w:type="dxa"/>
            <w:tcBorders>
              <w:top w:val="nil"/>
              <w:left w:val="nil"/>
              <w:bottom w:val="nil"/>
              <w:right w:val="nil"/>
              <w:insideH w:val="nil"/>
              <w:insideV w:val="nil"/>
            </w:tcBorders>
          </w:tcPr>
          <w:p w14:paraId="4AB9FAE4">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4341FE1B">
            <w:pPr>
              <w:jc w:val="center"/>
              <w:rPr>
                <w:sz w:val="18"/>
                <w:szCs w:val="18"/>
              </w:rPr>
            </w:pPr>
            <w:r>
              <w:rPr>
                <w:rFonts w:ascii="Times New Roman" w:hAnsi="Times New Roman"/>
                <w:b w:val="0"/>
                <w:sz w:val="18"/>
                <w:szCs w:val="18"/>
              </w:rPr>
              <w:t>0.400</w:t>
            </w:r>
          </w:p>
        </w:tc>
        <w:tc>
          <w:tcPr>
            <w:tcW w:w="1512" w:type="dxa"/>
            <w:tcBorders>
              <w:top w:val="nil"/>
              <w:left w:val="nil"/>
              <w:bottom w:val="nil"/>
              <w:right w:val="nil"/>
              <w:insideH w:val="nil"/>
              <w:insideV w:val="nil"/>
            </w:tcBorders>
          </w:tcPr>
          <w:p w14:paraId="34B4C7B3">
            <w:pPr>
              <w:jc w:val="center"/>
              <w:rPr>
                <w:sz w:val="18"/>
                <w:szCs w:val="18"/>
              </w:rPr>
            </w:pPr>
            <w:r>
              <w:rPr>
                <w:rFonts w:ascii="Times New Roman" w:hAnsi="Times New Roman"/>
                <w:b w:val="0"/>
                <w:sz w:val="18"/>
                <w:szCs w:val="18"/>
              </w:rPr>
              <w:t>0.1396</w:t>
            </w:r>
          </w:p>
        </w:tc>
        <w:tc>
          <w:tcPr>
            <w:tcW w:w="1655" w:type="dxa"/>
            <w:tcBorders>
              <w:top w:val="nil"/>
              <w:left w:val="nil"/>
              <w:bottom w:val="nil"/>
              <w:right w:val="nil"/>
              <w:insideH w:val="nil"/>
              <w:insideV w:val="nil"/>
            </w:tcBorders>
          </w:tcPr>
          <w:p w14:paraId="5E0DB242">
            <w:pPr>
              <w:jc w:val="center"/>
              <w:rPr>
                <w:sz w:val="18"/>
                <w:szCs w:val="18"/>
              </w:rPr>
            </w:pPr>
            <w:r>
              <w:rPr>
                <w:rFonts w:ascii="Times New Roman" w:hAnsi="Times New Roman"/>
                <w:b w:val="0"/>
                <w:sz w:val="18"/>
                <w:szCs w:val="18"/>
              </w:rPr>
              <w:t>0.4974</w:t>
            </w:r>
          </w:p>
        </w:tc>
        <w:tc>
          <w:tcPr>
            <w:tcW w:w="1512" w:type="dxa"/>
            <w:tcBorders>
              <w:top w:val="nil"/>
              <w:left w:val="nil"/>
              <w:bottom w:val="nil"/>
              <w:right w:val="nil"/>
              <w:insideH w:val="nil"/>
              <w:insideV w:val="nil"/>
            </w:tcBorders>
          </w:tcPr>
          <w:p w14:paraId="7223DFF1">
            <w:pPr>
              <w:jc w:val="center"/>
              <w:rPr>
                <w:sz w:val="18"/>
                <w:szCs w:val="18"/>
              </w:rPr>
            </w:pPr>
            <w:r>
              <w:rPr>
                <w:rFonts w:ascii="Times New Roman" w:hAnsi="Times New Roman"/>
                <w:b w:val="0"/>
                <w:sz w:val="18"/>
                <w:szCs w:val="18"/>
              </w:rPr>
              <w:t>ns</w:t>
            </w:r>
          </w:p>
        </w:tc>
      </w:tr>
      <w:tr w14:paraId="05DE157F">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1016F30E">
            <w:pPr>
              <w:jc w:val="center"/>
              <w:rPr>
                <w:rFonts w:hint="eastAsia" w:eastAsiaTheme="minorEastAsia"/>
                <w:sz w:val="18"/>
                <w:szCs w:val="18"/>
                <w:lang w:eastAsia="zh-CN"/>
              </w:rPr>
            </w:pPr>
            <w:r>
              <w:rPr>
                <w:rFonts w:hint="eastAsia" w:ascii="Times New Roman" w:hAnsi="Times New Roman"/>
                <w:b w:val="0"/>
                <w:i/>
                <w:sz w:val="18"/>
                <w:szCs w:val="18"/>
                <w:lang w:eastAsia="zh-CN"/>
              </w:rPr>
              <w:t>Agromyces</w:t>
            </w:r>
          </w:p>
        </w:tc>
        <w:tc>
          <w:tcPr>
            <w:tcW w:w="2088" w:type="dxa"/>
            <w:tcBorders>
              <w:top w:val="nil"/>
              <w:left w:val="nil"/>
              <w:bottom w:val="nil"/>
              <w:right w:val="nil"/>
              <w:insideH w:val="nil"/>
              <w:insideV w:val="nil"/>
            </w:tcBorders>
          </w:tcPr>
          <w:p w14:paraId="44F03C3B">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512" w:type="dxa"/>
            <w:tcBorders>
              <w:top w:val="nil"/>
              <w:left w:val="nil"/>
              <w:bottom w:val="nil"/>
              <w:right w:val="nil"/>
              <w:insideH w:val="nil"/>
              <w:insideV w:val="nil"/>
            </w:tcBorders>
          </w:tcPr>
          <w:p w14:paraId="1F1094D3">
            <w:pPr>
              <w:jc w:val="center"/>
              <w:rPr>
                <w:rFonts w:hint="eastAsia" w:eastAsiaTheme="minorEastAsia"/>
                <w:sz w:val="18"/>
                <w:szCs w:val="18"/>
                <w:lang w:eastAsia="zh-CN"/>
              </w:rPr>
            </w:pPr>
            <w:r>
              <w:rPr>
                <w:rFonts w:hint="eastAsia" w:ascii="Times New Roman" w:hAnsi="Times New Roman"/>
                <w:b w:val="0"/>
                <w:i/>
                <w:sz w:val="18"/>
                <w:szCs w:val="18"/>
                <w:lang w:eastAsia="zh-CN"/>
              </w:rPr>
              <w:t>phoD</w:t>
            </w:r>
          </w:p>
        </w:tc>
        <w:tc>
          <w:tcPr>
            <w:tcW w:w="2088" w:type="dxa"/>
            <w:tcBorders>
              <w:top w:val="nil"/>
              <w:left w:val="nil"/>
              <w:bottom w:val="nil"/>
              <w:right w:val="nil"/>
              <w:insideH w:val="nil"/>
              <w:insideV w:val="nil"/>
            </w:tcBorders>
          </w:tcPr>
          <w:p w14:paraId="2421B901">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767EA2E6">
            <w:pPr>
              <w:jc w:val="center"/>
              <w:rPr>
                <w:sz w:val="18"/>
                <w:szCs w:val="18"/>
              </w:rPr>
            </w:pPr>
            <w:r>
              <w:rPr>
                <w:rFonts w:ascii="Times New Roman" w:hAnsi="Times New Roman"/>
                <w:b w:val="0"/>
                <w:sz w:val="18"/>
                <w:szCs w:val="18"/>
              </w:rPr>
              <w:t>0.400</w:t>
            </w:r>
          </w:p>
        </w:tc>
        <w:tc>
          <w:tcPr>
            <w:tcW w:w="1512" w:type="dxa"/>
            <w:tcBorders>
              <w:top w:val="nil"/>
              <w:left w:val="nil"/>
              <w:bottom w:val="nil"/>
              <w:right w:val="nil"/>
              <w:insideH w:val="nil"/>
              <w:insideV w:val="nil"/>
            </w:tcBorders>
          </w:tcPr>
          <w:p w14:paraId="1DC81BE9">
            <w:pPr>
              <w:jc w:val="center"/>
              <w:rPr>
                <w:sz w:val="18"/>
                <w:szCs w:val="18"/>
              </w:rPr>
            </w:pPr>
            <w:r>
              <w:rPr>
                <w:rFonts w:ascii="Times New Roman" w:hAnsi="Times New Roman"/>
                <w:b w:val="0"/>
                <w:sz w:val="18"/>
                <w:szCs w:val="18"/>
              </w:rPr>
              <w:t>0.1396</w:t>
            </w:r>
          </w:p>
        </w:tc>
        <w:tc>
          <w:tcPr>
            <w:tcW w:w="1655" w:type="dxa"/>
            <w:tcBorders>
              <w:top w:val="nil"/>
              <w:left w:val="nil"/>
              <w:bottom w:val="nil"/>
              <w:right w:val="nil"/>
              <w:insideH w:val="nil"/>
              <w:insideV w:val="nil"/>
            </w:tcBorders>
          </w:tcPr>
          <w:p w14:paraId="10FBEE97">
            <w:pPr>
              <w:jc w:val="center"/>
              <w:rPr>
                <w:sz w:val="18"/>
                <w:szCs w:val="18"/>
              </w:rPr>
            </w:pPr>
            <w:r>
              <w:rPr>
                <w:rFonts w:ascii="Times New Roman" w:hAnsi="Times New Roman"/>
                <w:b w:val="0"/>
                <w:sz w:val="18"/>
                <w:szCs w:val="18"/>
              </w:rPr>
              <w:t>0.4974</w:t>
            </w:r>
          </w:p>
        </w:tc>
        <w:tc>
          <w:tcPr>
            <w:tcW w:w="1512" w:type="dxa"/>
            <w:tcBorders>
              <w:top w:val="nil"/>
              <w:left w:val="nil"/>
              <w:bottom w:val="nil"/>
              <w:right w:val="nil"/>
              <w:insideH w:val="nil"/>
              <w:insideV w:val="nil"/>
            </w:tcBorders>
          </w:tcPr>
          <w:p w14:paraId="0023769E">
            <w:pPr>
              <w:jc w:val="center"/>
              <w:rPr>
                <w:sz w:val="18"/>
                <w:szCs w:val="18"/>
              </w:rPr>
            </w:pPr>
            <w:r>
              <w:rPr>
                <w:rFonts w:ascii="Times New Roman" w:hAnsi="Times New Roman"/>
                <w:b w:val="0"/>
                <w:sz w:val="18"/>
                <w:szCs w:val="18"/>
              </w:rPr>
              <w:t>ns</w:t>
            </w:r>
          </w:p>
        </w:tc>
      </w:tr>
      <w:tr w14:paraId="017682B5">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1EFE9CA4">
            <w:pPr>
              <w:jc w:val="center"/>
              <w:rPr>
                <w:sz w:val="18"/>
                <w:szCs w:val="18"/>
              </w:rPr>
            </w:pPr>
            <w:r>
              <w:rPr>
                <w:rFonts w:ascii="Times New Roman" w:hAnsi="Times New Roman"/>
                <w:b w:val="0"/>
                <w:sz w:val="18"/>
                <w:szCs w:val="18"/>
              </w:rPr>
              <w:t>SOM</w:t>
            </w:r>
          </w:p>
        </w:tc>
        <w:tc>
          <w:tcPr>
            <w:tcW w:w="2088" w:type="dxa"/>
            <w:tcBorders>
              <w:top w:val="nil"/>
              <w:left w:val="nil"/>
              <w:bottom w:val="nil"/>
              <w:right w:val="nil"/>
              <w:insideH w:val="nil"/>
              <w:insideV w:val="nil"/>
            </w:tcBorders>
          </w:tcPr>
          <w:p w14:paraId="48D4F826">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1021B40C">
            <w:pPr>
              <w:jc w:val="center"/>
              <w:rPr>
                <w:rFonts w:hint="eastAsia" w:eastAsiaTheme="minorEastAsia"/>
                <w:sz w:val="18"/>
                <w:szCs w:val="18"/>
                <w:lang w:eastAsia="zh-CN"/>
              </w:rPr>
            </w:pPr>
            <w:r>
              <w:rPr>
                <w:rFonts w:hint="eastAsia" w:ascii="Times New Roman" w:hAnsi="Times New Roman"/>
                <w:b w:val="0"/>
                <w:i/>
                <w:iCs/>
                <w:sz w:val="18"/>
                <w:szCs w:val="18"/>
                <w:lang w:eastAsia="zh-CN"/>
              </w:rPr>
              <w:t>Agromyces</w:t>
            </w:r>
          </w:p>
        </w:tc>
        <w:tc>
          <w:tcPr>
            <w:tcW w:w="2088" w:type="dxa"/>
            <w:tcBorders>
              <w:top w:val="nil"/>
              <w:left w:val="nil"/>
              <w:bottom w:val="nil"/>
              <w:right w:val="nil"/>
              <w:insideH w:val="nil"/>
              <w:insideV w:val="nil"/>
            </w:tcBorders>
          </w:tcPr>
          <w:p w14:paraId="1774454C">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309418B6">
            <w:pPr>
              <w:jc w:val="center"/>
              <w:rPr>
                <w:sz w:val="18"/>
                <w:szCs w:val="18"/>
              </w:rPr>
            </w:pPr>
            <w:r>
              <w:rPr>
                <w:rFonts w:ascii="Times New Roman" w:hAnsi="Times New Roman"/>
                <w:b w:val="0"/>
                <w:sz w:val="18"/>
                <w:szCs w:val="18"/>
              </w:rPr>
              <w:t>0.397</w:t>
            </w:r>
          </w:p>
        </w:tc>
        <w:tc>
          <w:tcPr>
            <w:tcW w:w="1512" w:type="dxa"/>
            <w:tcBorders>
              <w:top w:val="nil"/>
              <w:left w:val="nil"/>
              <w:bottom w:val="nil"/>
              <w:right w:val="nil"/>
              <w:insideH w:val="nil"/>
              <w:insideV w:val="nil"/>
            </w:tcBorders>
          </w:tcPr>
          <w:p w14:paraId="1C459D45">
            <w:pPr>
              <w:jc w:val="center"/>
              <w:rPr>
                <w:sz w:val="18"/>
                <w:szCs w:val="18"/>
              </w:rPr>
            </w:pPr>
            <w:r>
              <w:rPr>
                <w:rFonts w:ascii="Times New Roman" w:hAnsi="Times New Roman"/>
                <w:b w:val="0"/>
                <w:sz w:val="18"/>
                <w:szCs w:val="18"/>
              </w:rPr>
              <w:t>0.1427</w:t>
            </w:r>
          </w:p>
        </w:tc>
        <w:tc>
          <w:tcPr>
            <w:tcW w:w="1655" w:type="dxa"/>
            <w:tcBorders>
              <w:top w:val="nil"/>
              <w:left w:val="nil"/>
              <w:bottom w:val="nil"/>
              <w:right w:val="nil"/>
              <w:insideH w:val="nil"/>
              <w:insideV w:val="nil"/>
            </w:tcBorders>
          </w:tcPr>
          <w:p w14:paraId="15186E5E">
            <w:pPr>
              <w:jc w:val="center"/>
              <w:rPr>
                <w:sz w:val="18"/>
                <w:szCs w:val="18"/>
              </w:rPr>
            </w:pPr>
            <w:r>
              <w:rPr>
                <w:rFonts w:ascii="Times New Roman" w:hAnsi="Times New Roman"/>
                <w:b w:val="0"/>
                <w:sz w:val="18"/>
                <w:szCs w:val="18"/>
              </w:rPr>
              <w:t>0.4974</w:t>
            </w:r>
          </w:p>
        </w:tc>
        <w:tc>
          <w:tcPr>
            <w:tcW w:w="1512" w:type="dxa"/>
            <w:tcBorders>
              <w:top w:val="nil"/>
              <w:left w:val="nil"/>
              <w:bottom w:val="nil"/>
              <w:right w:val="nil"/>
              <w:insideH w:val="nil"/>
              <w:insideV w:val="nil"/>
            </w:tcBorders>
          </w:tcPr>
          <w:p w14:paraId="25569BCB">
            <w:pPr>
              <w:jc w:val="center"/>
              <w:rPr>
                <w:sz w:val="18"/>
                <w:szCs w:val="18"/>
              </w:rPr>
            </w:pPr>
            <w:r>
              <w:rPr>
                <w:rFonts w:ascii="Times New Roman" w:hAnsi="Times New Roman"/>
                <w:b w:val="0"/>
                <w:sz w:val="18"/>
                <w:szCs w:val="18"/>
              </w:rPr>
              <w:t>ns</w:t>
            </w:r>
          </w:p>
        </w:tc>
      </w:tr>
      <w:tr w14:paraId="6C7E3418">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1383E6DD">
            <w:pPr>
              <w:jc w:val="center"/>
              <w:rPr>
                <w:sz w:val="18"/>
                <w:szCs w:val="18"/>
              </w:rPr>
            </w:pPr>
            <w:r>
              <w:rPr>
                <w:rFonts w:ascii="Times New Roman" w:hAnsi="Times New Roman"/>
                <w:b w:val="0"/>
                <w:sz w:val="18"/>
                <w:szCs w:val="18"/>
              </w:rPr>
              <w:t>AK</w:t>
            </w:r>
          </w:p>
        </w:tc>
        <w:tc>
          <w:tcPr>
            <w:tcW w:w="2088" w:type="dxa"/>
            <w:tcBorders>
              <w:top w:val="nil"/>
              <w:left w:val="nil"/>
              <w:bottom w:val="nil"/>
              <w:right w:val="nil"/>
              <w:insideH w:val="nil"/>
              <w:insideV w:val="nil"/>
            </w:tcBorders>
          </w:tcPr>
          <w:p w14:paraId="6F8762B4">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052347CD">
            <w:pPr>
              <w:jc w:val="center"/>
              <w:rPr>
                <w:rFonts w:hint="eastAsia" w:eastAsiaTheme="minorEastAsia"/>
                <w:sz w:val="18"/>
                <w:szCs w:val="18"/>
                <w:lang w:eastAsia="zh-CN"/>
              </w:rPr>
            </w:pPr>
            <w:r>
              <w:rPr>
                <w:rFonts w:hint="eastAsia" w:ascii="Times New Roman" w:hAnsi="Times New Roman"/>
                <w:b w:val="0"/>
                <w:i/>
                <w:sz w:val="18"/>
                <w:szCs w:val="18"/>
                <w:lang w:eastAsia="zh-CN"/>
              </w:rPr>
              <w:t>Arthrobacter</w:t>
            </w:r>
          </w:p>
        </w:tc>
        <w:tc>
          <w:tcPr>
            <w:tcW w:w="2088" w:type="dxa"/>
            <w:tcBorders>
              <w:top w:val="nil"/>
              <w:left w:val="nil"/>
              <w:bottom w:val="nil"/>
              <w:right w:val="nil"/>
              <w:insideH w:val="nil"/>
              <w:insideV w:val="nil"/>
            </w:tcBorders>
          </w:tcPr>
          <w:p w14:paraId="68B9565F">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226C225B">
            <w:pPr>
              <w:jc w:val="center"/>
              <w:rPr>
                <w:sz w:val="18"/>
                <w:szCs w:val="18"/>
              </w:rPr>
            </w:pPr>
            <w:r>
              <w:rPr>
                <w:rFonts w:ascii="Times New Roman" w:hAnsi="Times New Roman"/>
                <w:b w:val="0"/>
                <w:sz w:val="18"/>
                <w:szCs w:val="18"/>
              </w:rPr>
              <w:t>0.397</w:t>
            </w:r>
          </w:p>
        </w:tc>
        <w:tc>
          <w:tcPr>
            <w:tcW w:w="1512" w:type="dxa"/>
            <w:tcBorders>
              <w:top w:val="nil"/>
              <w:left w:val="nil"/>
              <w:bottom w:val="nil"/>
              <w:right w:val="nil"/>
              <w:insideH w:val="nil"/>
              <w:insideV w:val="nil"/>
            </w:tcBorders>
          </w:tcPr>
          <w:p w14:paraId="382C1EAA">
            <w:pPr>
              <w:jc w:val="center"/>
              <w:rPr>
                <w:sz w:val="18"/>
                <w:szCs w:val="18"/>
              </w:rPr>
            </w:pPr>
            <w:r>
              <w:rPr>
                <w:rFonts w:ascii="Times New Roman" w:hAnsi="Times New Roman"/>
                <w:b w:val="0"/>
                <w:sz w:val="18"/>
                <w:szCs w:val="18"/>
              </w:rPr>
              <w:t>0.1431</w:t>
            </w:r>
          </w:p>
        </w:tc>
        <w:tc>
          <w:tcPr>
            <w:tcW w:w="1655" w:type="dxa"/>
            <w:tcBorders>
              <w:top w:val="nil"/>
              <w:left w:val="nil"/>
              <w:bottom w:val="nil"/>
              <w:right w:val="nil"/>
              <w:insideH w:val="nil"/>
              <w:insideV w:val="nil"/>
            </w:tcBorders>
          </w:tcPr>
          <w:p w14:paraId="4C7B71A1">
            <w:pPr>
              <w:jc w:val="center"/>
              <w:rPr>
                <w:sz w:val="18"/>
                <w:szCs w:val="18"/>
              </w:rPr>
            </w:pPr>
            <w:r>
              <w:rPr>
                <w:rFonts w:ascii="Times New Roman" w:hAnsi="Times New Roman"/>
                <w:b w:val="0"/>
                <w:sz w:val="18"/>
                <w:szCs w:val="18"/>
              </w:rPr>
              <w:t>0.4974</w:t>
            </w:r>
          </w:p>
        </w:tc>
        <w:tc>
          <w:tcPr>
            <w:tcW w:w="1512" w:type="dxa"/>
            <w:tcBorders>
              <w:top w:val="nil"/>
              <w:left w:val="nil"/>
              <w:bottom w:val="nil"/>
              <w:right w:val="nil"/>
              <w:insideH w:val="nil"/>
              <w:insideV w:val="nil"/>
            </w:tcBorders>
          </w:tcPr>
          <w:p w14:paraId="264AC72A">
            <w:pPr>
              <w:jc w:val="center"/>
              <w:rPr>
                <w:sz w:val="18"/>
                <w:szCs w:val="18"/>
              </w:rPr>
            </w:pPr>
            <w:r>
              <w:rPr>
                <w:rFonts w:ascii="Times New Roman" w:hAnsi="Times New Roman"/>
                <w:b w:val="0"/>
                <w:sz w:val="18"/>
                <w:szCs w:val="18"/>
              </w:rPr>
              <w:t>ns</w:t>
            </w:r>
          </w:p>
        </w:tc>
      </w:tr>
      <w:tr w14:paraId="152FF13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52A19987">
            <w:pPr>
              <w:jc w:val="center"/>
              <w:rPr>
                <w:rFonts w:hint="eastAsia" w:eastAsiaTheme="minorEastAsia"/>
                <w:sz w:val="18"/>
                <w:szCs w:val="18"/>
                <w:lang w:eastAsia="zh-CN"/>
              </w:rPr>
            </w:pPr>
            <w:r>
              <w:rPr>
                <w:rFonts w:hint="eastAsia" w:ascii="Times New Roman" w:hAnsi="Times New Roman"/>
                <w:b w:val="0"/>
                <w:i w:val="0"/>
                <w:sz w:val="18"/>
                <w:szCs w:val="18"/>
                <w:lang w:eastAsia="zh-CN"/>
              </w:rPr>
              <w:t>S-AKP/ALP</w:t>
            </w:r>
          </w:p>
        </w:tc>
        <w:tc>
          <w:tcPr>
            <w:tcW w:w="2088" w:type="dxa"/>
            <w:tcBorders>
              <w:top w:val="nil"/>
              <w:left w:val="nil"/>
              <w:bottom w:val="nil"/>
              <w:right w:val="nil"/>
              <w:insideH w:val="nil"/>
              <w:insideV w:val="nil"/>
            </w:tcBorders>
          </w:tcPr>
          <w:p w14:paraId="59F84EEB">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3A2AB3DA">
            <w:pPr>
              <w:jc w:val="center"/>
              <w:rPr>
                <w:rFonts w:hint="eastAsia" w:eastAsiaTheme="minorEastAsia"/>
                <w:sz w:val="18"/>
                <w:szCs w:val="18"/>
                <w:lang w:eastAsia="zh-CN"/>
              </w:rPr>
            </w:pPr>
            <w:r>
              <w:rPr>
                <w:rFonts w:hint="eastAsia" w:ascii="Times New Roman" w:hAnsi="Times New Roman"/>
                <w:b w:val="0"/>
                <w:i/>
                <w:sz w:val="18"/>
                <w:szCs w:val="18"/>
                <w:lang w:eastAsia="zh-CN"/>
              </w:rPr>
              <w:t>phoD</w:t>
            </w:r>
          </w:p>
        </w:tc>
        <w:tc>
          <w:tcPr>
            <w:tcW w:w="2088" w:type="dxa"/>
            <w:tcBorders>
              <w:top w:val="nil"/>
              <w:left w:val="nil"/>
              <w:bottom w:val="nil"/>
              <w:right w:val="nil"/>
              <w:insideH w:val="nil"/>
              <w:insideV w:val="nil"/>
            </w:tcBorders>
          </w:tcPr>
          <w:p w14:paraId="3CD586AB">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24EA03C0">
            <w:pPr>
              <w:jc w:val="center"/>
              <w:rPr>
                <w:sz w:val="18"/>
                <w:szCs w:val="18"/>
              </w:rPr>
            </w:pPr>
            <w:r>
              <w:rPr>
                <w:rFonts w:ascii="Times New Roman" w:hAnsi="Times New Roman"/>
                <w:b w:val="0"/>
                <w:sz w:val="18"/>
                <w:szCs w:val="18"/>
              </w:rPr>
              <w:t>0.396</w:t>
            </w:r>
          </w:p>
        </w:tc>
        <w:tc>
          <w:tcPr>
            <w:tcW w:w="1512" w:type="dxa"/>
            <w:tcBorders>
              <w:top w:val="nil"/>
              <w:left w:val="nil"/>
              <w:bottom w:val="nil"/>
              <w:right w:val="nil"/>
              <w:insideH w:val="nil"/>
              <w:insideV w:val="nil"/>
            </w:tcBorders>
          </w:tcPr>
          <w:p w14:paraId="4A12D576">
            <w:pPr>
              <w:jc w:val="center"/>
              <w:rPr>
                <w:sz w:val="18"/>
                <w:szCs w:val="18"/>
              </w:rPr>
            </w:pPr>
            <w:r>
              <w:rPr>
                <w:rFonts w:ascii="Times New Roman" w:hAnsi="Times New Roman"/>
                <w:b w:val="0"/>
                <w:sz w:val="18"/>
                <w:szCs w:val="18"/>
              </w:rPr>
              <w:t>0.1435</w:t>
            </w:r>
          </w:p>
        </w:tc>
        <w:tc>
          <w:tcPr>
            <w:tcW w:w="1655" w:type="dxa"/>
            <w:tcBorders>
              <w:top w:val="nil"/>
              <w:left w:val="nil"/>
              <w:bottom w:val="nil"/>
              <w:right w:val="nil"/>
              <w:insideH w:val="nil"/>
              <w:insideV w:val="nil"/>
            </w:tcBorders>
          </w:tcPr>
          <w:p w14:paraId="18DEBC2D">
            <w:pPr>
              <w:jc w:val="center"/>
              <w:rPr>
                <w:sz w:val="18"/>
                <w:szCs w:val="18"/>
              </w:rPr>
            </w:pPr>
            <w:r>
              <w:rPr>
                <w:rFonts w:ascii="Times New Roman" w:hAnsi="Times New Roman"/>
                <w:b w:val="0"/>
                <w:sz w:val="18"/>
                <w:szCs w:val="18"/>
              </w:rPr>
              <w:t>0.4974</w:t>
            </w:r>
          </w:p>
        </w:tc>
        <w:tc>
          <w:tcPr>
            <w:tcW w:w="1512" w:type="dxa"/>
            <w:tcBorders>
              <w:top w:val="nil"/>
              <w:left w:val="nil"/>
              <w:bottom w:val="nil"/>
              <w:right w:val="nil"/>
              <w:insideH w:val="nil"/>
              <w:insideV w:val="nil"/>
            </w:tcBorders>
          </w:tcPr>
          <w:p w14:paraId="3F845B83">
            <w:pPr>
              <w:jc w:val="center"/>
              <w:rPr>
                <w:sz w:val="18"/>
                <w:szCs w:val="18"/>
              </w:rPr>
            </w:pPr>
            <w:r>
              <w:rPr>
                <w:rFonts w:ascii="Times New Roman" w:hAnsi="Times New Roman"/>
                <w:b w:val="0"/>
                <w:sz w:val="18"/>
                <w:szCs w:val="18"/>
              </w:rPr>
              <w:t>ns</w:t>
            </w:r>
          </w:p>
        </w:tc>
      </w:tr>
      <w:tr w14:paraId="1D1AA5C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70CA3472">
            <w:pPr>
              <w:jc w:val="center"/>
              <w:rPr>
                <w:sz w:val="18"/>
                <w:szCs w:val="18"/>
              </w:rPr>
            </w:pPr>
            <w:r>
              <w:rPr>
                <w:rFonts w:ascii="Times New Roman" w:hAnsi="Times New Roman"/>
                <w:b w:val="0"/>
                <w:sz w:val="18"/>
                <w:szCs w:val="18"/>
              </w:rPr>
              <w:t>AK</w:t>
            </w:r>
          </w:p>
        </w:tc>
        <w:tc>
          <w:tcPr>
            <w:tcW w:w="2088" w:type="dxa"/>
            <w:tcBorders>
              <w:top w:val="nil"/>
              <w:left w:val="nil"/>
              <w:bottom w:val="nil"/>
              <w:right w:val="nil"/>
              <w:insideH w:val="nil"/>
              <w:insideV w:val="nil"/>
            </w:tcBorders>
          </w:tcPr>
          <w:p w14:paraId="3E345072">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355E3333">
            <w:pPr>
              <w:jc w:val="center"/>
              <w:rPr>
                <w:rFonts w:hint="eastAsia" w:eastAsiaTheme="minorEastAsia"/>
                <w:sz w:val="18"/>
                <w:szCs w:val="18"/>
                <w:lang w:eastAsia="zh-CN"/>
              </w:rPr>
            </w:pPr>
            <w:r>
              <w:rPr>
                <w:rFonts w:hint="eastAsia" w:ascii="Times New Roman" w:hAnsi="Times New Roman"/>
                <w:b w:val="0"/>
                <w:i/>
                <w:sz w:val="18"/>
                <w:szCs w:val="18"/>
                <w:lang w:eastAsia="zh-CN"/>
              </w:rPr>
              <w:t>Mesorhizobium</w:t>
            </w:r>
          </w:p>
        </w:tc>
        <w:tc>
          <w:tcPr>
            <w:tcW w:w="2088" w:type="dxa"/>
            <w:tcBorders>
              <w:top w:val="nil"/>
              <w:left w:val="nil"/>
              <w:bottom w:val="nil"/>
              <w:right w:val="nil"/>
              <w:insideH w:val="nil"/>
              <w:insideV w:val="nil"/>
            </w:tcBorders>
          </w:tcPr>
          <w:p w14:paraId="779A2F7F">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338FD82F">
            <w:pPr>
              <w:jc w:val="center"/>
              <w:rPr>
                <w:sz w:val="18"/>
                <w:szCs w:val="18"/>
              </w:rPr>
            </w:pPr>
            <w:r>
              <w:rPr>
                <w:rFonts w:ascii="Times New Roman" w:hAnsi="Times New Roman"/>
                <w:b w:val="0"/>
                <w:sz w:val="18"/>
                <w:szCs w:val="18"/>
              </w:rPr>
              <w:t>0.395</w:t>
            </w:r>
          </w:p>
        </w:tc>
        <w:tc>
          <w:tcPr>
            <w:tcW w:w="1512" w:type="dxa"/>
            <w:tcBorders>
              <w:top w:val="nil"/>
              <w:left w:val="nil"/>
              <w:bottom w:val="nil"/>
              <w:right w:val="nil"/>
              <w:insideH w:val="nil"/>
              <w:insideV w:val="nil"/>
            </w:tcBorders>
          </w:tcPr>
          <w:p w14:paraId="4B1AF4FE">
            <w:pPr>
              <w:jc w:val="center"/>
              <w:rPr>
                <w:sz w:val="18"/>
                <w:szCs w:val="18"/>
              </w:rPr>
            </w:pPr>
            <w:r>
              <w:rPr>
                <w:rFonts w:ascii="Times New Roman" w:hAnsi="Times New Roman"/>
                <w:b w:val="0"/>
                <w:sz w:val="18"/>
                <w:szCs w:val="18"/>
              </w:rPr>
              <w:t>0.1451</w:t>
            </w:r>
          </w:p>
        </w:tc>
        <w:tc>
          <w:tcPr>
            <w:tcW w:w="1655" w:type="dxa"/>
            <w:tcBorders>
              <w:top w:val="nil"/>
              <w:left w:val="nil"/>
              <w:bottom w:val="nil"/>
              <w:right w:val="nil"/>
              <w:insideH w:val="nil"/>
              <w:insideV w:val="nil"/>
            </w:tcBorders>
          </w:tcPr>
          <w:p w14:paraId="72A4E144">
            <w:pPr>
              <w:jc w:val="center"/>
              <w:rPr>
                <w:sz w:val="18"/>
                <w:szCs w:val="18"/>
              </w:rPr>
            </w:pPr>
            <w:r>
              <w:rPr>
                <w:rFonts w:ascii="Times New Roman" w:hAnsi="Times New Roman"/>
                <w:b w:val="0"/>
                <w:sz w:val="18"/>
                <w:szCs w:val="18"/>
              </w:rPr>
              <w:t>0.4980</w:t>
            </w:r>
          </w:p>
        </w:tc>
        <w:tc>
          <w:tcPr>
            <w:tcW w:w="1512" w:type="dxa"/>
            <w:tcBorders>
              <w:top w:val="nil"/>
              <w:left w:val="nil"/>
              <w:bottom w:val="nil"/>
              <w:right w:val="nil"/>
              <w:insideH w:val="nil"/>
              <w:insideV w:val="nil"/>
            </w:tcBorders>
          </w:tcPr>
          <w:p w14:paraId="3DFA0AF3">
            <w:pPr>
              <w:jc w:val="center"/>
              <w:rPr>
                <w:sz w:val="18"/>
                <w:szCs w:val="18"/>
              </w:rPr>
            </w:pPr>
            <w:r>
              <w:rPr>
                <w:rFonts w:ascii="Times New Roman" w:hAnsi="Times New Roman"/>
                <w:b w:val="0"/>
                <w:sz w:val="18"/>
                <w:szCs w:val="18"/>
              </w:rPr>
              <w:t>ns</w:t>
            </w:r>
          </w:p>
        </w:tc>
      </w:tr>
      <w:tr w14:paraId="131D68B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2DB6BD11">
            <w:pPr>
              <w:jc w:val="center"/>
              <w:rPr>
                <w:rFonts w:hint="eastAsia" w:eastAsiaTheme="minorEastAsia"/>
                <w:sz w:val="18"/>
                <w:szCs w:val="18"/>
                <w:lang w:eastAsia="zh-CN"/>
              </w:rPr>
            </w:pPr>
            <w:r>
              <w:rPr>
                <w:rFonts w:hint="eastAsia" w:ascii="Times New Roman" w:hAnsi="Times New Roman"/>
                <w:b w:val="0"/>
                <w:sz w:val="18"/>
                <w:szCs w:val="18"/>
                <w:lang w:eastAsia="zh-CN"/>
              </w:rPr>
              <w:t>S-SC</w:t>
            </w:r>
          </w:p>
        </w:tc>
        <w:tc>
          <w:tcPr>
            <w:tcW w:w="2088" w:type="dxa"/>
            <w:tcBorders>
              <w:top w:val="nil"/>
              <w:left w:val="nil"/>
              <w:bottom w:val="nil"/>
              <w:right w:val="nil"/>
              <w:insideH w:val="nil"/>
              <w:insideV w:val="nil"/>
            </w:tcBorders>
          </w:tcPr>
          <w:p w14:paraId="4BBF3795">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50519D72">
            <w:pPr>
              <w:jc w:val="center"/>
              <w:rPr>
                <w:rFonts w:hint="eastAsia" w:eastAsiaTheme="minorEastAsia"/>
                <w:sz w:val="18"/>
                <w:szCs w:val="18"/>
                <w:lang w:eastAsia="zh-CN"/>
              </w:rPr>
            </w:pPr>
            <w:r>
              <w:rPr>
                <w:rFonts w:hint="eastAsia" w:ascii="Times New Roman" w:hAnsi="Times New Roman"/>
                <w:b w:val="0"/>
                <w:i/>
                <w:sz w:val="18"/>
                <w:szCs w:val="18"/>
                <w:lang w:eastAsia="zh-CN"/>
              </w:rPr>
              <w:t>ureC</w:t>
            </w:r>
          </w:p>
        </w:tc>
        <w:tc>
          <w:tcPr>
            <w:tcW w:w="2088" w:type="dxa"/>
            <w:tcBorders>
              <w:top w:val="nil"/>
              <w:left w:val="nil"/>
              <w:bottom w:val="nil"/>
              <w:right w:val="nil"/>
              <w:insideH w:val="nil"/>
              <w:insideV w:val="nil"/>
            </w:tcBorders>
          </w:tcPr>
          <w:p w14:paraId="6091EC00">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1C698005">
            <w:pPr>
              <w:jc w:val="center"/>
              <w:rPr>
                <w:sz w:val="18"/>
                <w:szCs w:val="18"/>
              </w:rPr>
            </w:pPr>
            <w:r>
              <w:rPr>
                <w:rFonts w:ascii="Times New Roman" w:hAnsi="Times New Roman"/>
                <w:b w:val="0"/>
                <w:sz w:val="18"/>
                <w:szCs w:val="18"/>
              </w:rPr>
              <w:t>0.393</w:t>
            </w:r>
          </w:p>
        </w:tc>
        <w:tc>
          <w:tcPr>
            <w:tcW w:w="1512" w:type="dxa"/>
            <w:tcBorders>
              <w:top w:val="nil"/>
              <w:left w:val="nil"/>
              <w:bottom w:val="nil"/>
              <w:right w:val="nil"/>
              <w:insideH w:val="nil"/>
              <w:insideV w:val="nil"/>
            </w:tcBorders>
          </w:tcPr>
          <w:p w14:paraId="1FC42B63">
            <w:pPr>
              <w:jc w:val="center"/>
              <w:rPr>
                <w:sz w:val="18"/>
                <w:szCs w:val="18"/>
              </w:rPr>
            </w:pPr>
            <w:r>
              <w:rPr>
                <w:rFonts w:ascii="Times New Roman" w:hAnsi="Times New Roman"/>
                <w:b w:val="0"/>
                <w:sz w:val="18"/>
                <w:szCs w:val="18"/>
              </w:rPr>
              <w:t>0.1475</w:t>
            </w:r>
          </w:p>
        </w:tc>
        <w:tc>
          <w:tcPr>
            <w:tcW w:w="1655" w:type="dxa"/>
            <w:tcBorders>
              <w:top w:val="nil"/>
              <w:left w:val="nil"/>
              <w:bottom w:val="nil"/>
              <w:right w:val="nil"/>
              <w:insideH w:val="nil"/>
              <w:insideV w:val="nil"/>
            </w:tcBorders>
          </w:tcPr>
          <w:p w14:paraId="29BDEF72">
            <w:pPr>
              <w:jc w:val="center"/>
              <w:rPr>
                <w:sz w:val="18"/>
                <w:szCs w:val="18"/>
              </w:rPr>
            </w:pPr>
            <w:r>
              <w:rPr>
                <w:rFonts w:ascii="Times New Roman" w:hAnsi="Times New Roman"/>
                <w:b w:val="0"/>
                <w:sz w:val="18"/>
                <w:szCs w:val="18"/>
              </w:rPr>
              <w:t>0.5014</w:t>
            </w:r>
          </w:p>
        </w:tc>
        <w:tc>
          <w:tcPr>
            <w:tcW w:w="1512" w:type="dxa"/>
            <w:tcBorders>
              <w:top w:val="nil"/>
              <w:left w:val="nil"/>
              <w:bottom w:val="nil"/>
              <w:right w:val="nil"/>
              <w:insideH w:val="nil"/>
              <w:insideV w:val="nil"/>
            </w:tcBorders>
          </w:tcPr>
          <w:p w14:paraId="7B919C60">
            <w:pPr>
              <w:jc w:val="center"/>
              <w:rPr>
                <w:sz w:val="18"/>
                <w:szCs w:val="18"/>
              </w:rPr>
            </w:pPr>
            <w:r>
              <w:rPr>
                <w:rFonts w:ascii="Times New Roman" w:hAnsi="Times New Roman"/>
                <w:b w:val="0"/>
                <w:sz w:val="18"/>
                <w:szCs w:val="18"/>
              </w:rPr>
              <w:t>ns</w:t>
            </w:r>
          </w:p>
        </w:tc>
      </w:tr>
      <w:tr w14:paraId="4128EB72">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5CB61ECC">
            <w:pPr>
              <w:jc w:val="center"/>
              <w:rPr>
                <w:rFonts w:hint="eastAsia" w:eastAsiaTheme="minorEastAsia"/>
                <w:sz w:val="18"/>
                <w:szCs w:val="18"/>
                <w:lang w:eastAsia="zh-CN"/>
              </w:rPr>
            </w:pPr>
            <w:r>
              <w:rPr>
                <w:rFonts w:hint="eastAsia" w:ascii="Times New Roman" w:hAnsi="Times New Roman"/>
                <w:b w:val="0"/>
                <w:i w:val="0"/>
                <w:sz w:val="18"/>
                <w:szCs w:val="18"/>
                <w:lang w:eastAsia="zh-CN"/>
              </w:rPr>
              <w:t>S-AKP/ALP</w:t>
            </w:r>
          </w:p>
        </w:tc>
        <w:tc>
          <w:tcPr>
            <w:tcW w:w="2088" w:type="dxa"/>
            <w:tcBorders>
              <w:top w:val="nil"/>
              <w:left w:val="nil"/>
              <w:bottom w:val="nil"/>
              <w:right w:val="nil"/>
              <w:insideH w:val="nil"/>
              <w:insideV w:val="nil"/>
            </w:tcBorders>
          </w:tcPr>
          <w:p w14:paraId="14CFD0F7">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182B179B">
            <w:pPr>
              <w:jc w:val="center"/>
              <w:rPr>
                <w:rFonts w:hint="eastAsia" w:eastAsiaTheme="minorEastAsia"/>
                <w:sz w:val="18"/>
                <w:szCs w:val="18"/>
                <w:lang w:eastAsia="zh-CN"/>
              </w:rPr>
            </w:pPr>
            <w:r>
              <w:rPr>
                <w:rFonts w:hint="eastAsia" w:ascii="Times New Roman" w:hAnsi="Times New Roman"/>
                <w:b w:val="0"/>
                <w:i/>
                <w:sz w:val="18"/>
                <w:szCs w:val="18"/>
                <w:lang w:eastAsia="zh-CN"/>
              </w:rPr>
              <w:t>bglX</w:t>
            </w:r>
          </w:p>
        </w:tc>
        <w:tc>
          <w:tcPr>
            <w:tcW w:w="2088" w:type="dxa"/>
            <w:tcBorders>
              <w:top w:val="nil"/>
              <w:left w:val="nil"/>
              <w:bottom w:val="nil"/>
              <w:right w:val="nil"/>
              <w:insideH w:val="nil"/>
              <w:insideV w:val="nil"/>
            </w:tcBorders>
          </w:tcPr>
          <w:p w14:paraId="71953CC2">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03FCA780">
            <w:pPr>
              <w:jc w:val="center"/>
              <w:rPr>
                <w:sz w:val="18"/>
                <w:szCs w:val="18"/>
              </w:rPr>
            </w:pPr>
            <w:r>
              <w:rPr>
                <w:rFonts w:ascii="Times New Roman" w:hAnsi="Times New Roman"/>
                <w:b w:val="0"/>
                <w:sz w:val="18"/>
                <w:szCs w:val="18"/>
              </w:rPr>
              <w:t>0.389</w:t>
            </w:r>
          </w:p>
        </w:tc>
        <w:tc>
          <w:tcPr>
            <w:tcW w:w="1512" w:type="dxa"/>
            <w:tcBorders>
              <w:top w:val="nil"/>
              <w:left w:val="nil"/>
              <w:bottom w:val="nil"/>
              <w:right w:val="nil"/>
              <w:insideH w:val="nil"/>
              <w:insideV w:val="nil"/>
            </w:tcBorders>
          </w:tcPr>
          <w:p w14:paraId="7F47CC36">
            <w:pPr>
              <w:jc w:val="center"/>
              <w:rPr>
                <w:sz w:val="18"/>
                <w:szCs w:val="18"/>
              </w:rPr>
            </w:pPr>
            <w:r>
              <w:rPr>
                <w:rFonts w:ascii="Times New Roman" w:hAnsi="Times New Roman"/>
                <w:b w:val="0"/>
                <w:sz w:val="18"/>
                <w:szCs w:val="18"/>
              </w:rPr>
              <w:t>0.1515</w:t>
            </w:r>
          </w:p>
        </w:tc>
        <w:tc>
          <w:tcPr>
            <w:tcW w:w="1655" w:type="dxa"/>
            <w:tcBorders>
              <w:top w:val="nil"/>
              <w:left w:val="nil"/>
              <w:bottom w:val="nil"/>
              <w:right w:val="nil"/>
              <w:insideH w:val="nil"/>
              <w:insideV w:val="nil"/>
            </w:tcBorders>
          </w:tcPr>
          <w:p w14:paraId="30095A28">
            <w:pPr>
              <w:jc w:val="center"/>
              <w:rPr>
                <w:sz w:val="18"/>
                <w:szCs w:val="18"/>
              </w:rPr>
            </w:pPr>
            <w:r>
              <w:rPr>
                <w:rFonts w:ascii="Times New Roman" w:hAnsi="Times New Roman"/>
                <w:b w:val="0"/>
                <w:sz w:val="18"/>
                <w:szCs w:val="18"/>
              </w:rPr>
              <w:t>0.5097</w:t>
            </w:r>
          </w:p>
        </w:tc>
        <w:tc>
          <w:tcPr>
            <w:tcW w:w="1512" w:type="dxa"/>
            <w:tcBorders>
              <w:top w:val="nil"/>
              <w:left w:val="nil"/>
              <w:bottom w:val="nil"/>
              <w:right w:val="nil"/>
              <w:insideH w:val="nil"/>
              <w:insideV w:val="nil"/>
            </w:tcBorders>
          </w:tcPr>
          <w:p w14:paraId="37CBD142">
            <w:pPr>
              <w:jc w:val="center"/>
              <w:rPr>
                <w:sz w:val="18"/>
                <w:szCs w:val="18"/>
              </w:rPr>
            </w:pPr>
            <w:r>
              <w:rPr>
                <w:rFonts w:ascii="Times New Roman" w:hAnsi="Times New Roman"/>
                <w:b w:val="0"/>
                <w:sz w:val="18"/>
                <w:szCs w:val="18"/>
              </w:rPr>
              <w:t>ns</w:t>
            </w:r>
          </w:p>
        </w:tc>
      </w:tr>
      <w:tr w14:paraId="0ECE12F2">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76C2C553">
            <w:pPr>
              <w:jc w:val="center"/>
              <w:rPr>
                <w:sz w:val="18"/>
                <w:szCs w:val="18"/>
              </w:rPr>
            </w:pPr>
            <w:r>
              <w:rPr>
                <w:rFonts w:ascii="Times New Roman" w:hAnsi="Times New Roman"/>
                <w:b w:val="0"/>
                <w:sz w:val="18"/>
                <w:szCs w:val="18"/>
              </w:rPr>
              <w:t>SOM</w:t>
            </w:r>
          </w:p>
        </w:tc>
        <w:tc>
          <w:tcPr>
            <w:tcW w:w="2088" w:type="dxa"/>
            <w:tcBorders>
              <w:top w:val="nil"/>
              <w:left w:val="nil"/>
              <w:bottom w:val="nil"/>
              <w:right w:val="nil"/>
              <w:insideH w:val="nil"/>
              <w:insideV w:val="nil"/>
            </w:tcBorders>
          </w:tcPr>
          <w:p w14:paraId="5C244ADC">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3B6788EE">
            <w:pPr>
              <w:jc w:val="center"/>
              <w:rPr>
                <w:rFonts w:hint="eastAsia" w:eastAsiaTheme="minorEastAsia"/>
                <w:sz w:val="18"/>
                <w:szCs w:val="18"/>
                <w:lang w:eastAsia="zh-CN"/>
              </w:rPr>
            </w:pPr>
            <w:r>
              <w:rPr>
                <w:rFonts w:hint="eastAsia" w:ascii="Times New Roman" w:hAnsi="Times New Roman"/>
                <w:b w:val="0"/>
                <w:i w:val="0"/>
                <w:sz w:val="18"/>
                <w:szCs w:val="18"/>
                <w:lang w:eastAsia="zh-CN"/>
              </w:rPr>
              <w:t>S-CL</w:t>
            </w:r>
          </w:p>
        </w:tc>
        <w:tc>
          <w:tcPr>
            <w:tcW w:w="2088" w:type="dxa"/>
            <w:tcBorders>
              <w:top w:val="nil"/>
              <w:left w:val="nil"/>
              <w:bottom w:val="nil"/>
              <w:right w:val="nil"/>
              <w:insideH w:val="nil"/>
              <w:insideV w:val="nil"/>
            </w:tcBorders>
          </w:tcPr>
          <w:p w14:paraId="14E6CE6A">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1F1A0D4C">
            <w:pPr>
              <w:jc w:val="center"/>
              <w:rPr>
                <w:sz w:val="18"/>
                <w:szCs w:val="18"/>
              </w:rPr>
            </w:pPr>
            <w:r>
              <w:rPr>
                <w:rFonts w:ascii="Times New Roman" w:hAnsi="Times New Roman"/>
                <w:b w:val="0"/>
                <w:sz w:val="18"/>
                <w:szCs w:val="18"/>
              </w:rPr>
              <w:t>-0.388</w:t>
            </w:r>
          </w:p>
        </w:tc>
        <w:tc>
          <w:tcPr>
            <w:tcW w:w="1512" w:type="dxa"/>
            <w:tcBorders>
              <w:top w:val="nil"/>
              <w:left w:val="nil"/>
              <w:bottom w:val="nil"/>
              <w:right w:val="nil"/>
              <w:insideH w:val="nil"/>
              <w:insideV w:val="nil"/>
            </w:tcBorders>
          </w:tcPr>
          <w:p w14:paraId="6248AE20">
            <w:pPr>
              <w:jc w:val="center"/>
              <w:rPr>
                <w:sz w:val="18"/>
                <w:szCs w:val="18"/>
              </w:rPr>
            </w:pPr>
            <w:r>
              <w:rPr>
                <w:rFonts w:ascii="Times New Roman" w:hAnsi="Times New Roman"/>
                <w:b w:val="0"/>
                <w:sz w:val="18"/>
                <w:szCs w:val="18"/>
              </w:rPr>
              <w:t>0.1528</w:t>
            </w:r>
          </w:p>
        </w:tc>
        <w:tc>
          <w:tcPr>
            <w:tcW w:w="1655" w:type="dxa"/>
            <w:tcBorders>
              <w:top w:val="nil"/>
              <w:left w:val="nil"/>
              <w:bottom w:val="nil"/>
              <w:right w:val="nil"/>
              <w:insideH w:val="nil"/>
              <w:insideV w:val="nil"/>
            </w:tcBorders>
          </w:tcPr>
          <w:p w14:paraId="4CED13DE">
            <w:pPr>
              <w:jc w:val="center"/>
              <w:rPr>
                <w:sz w:val="18"/>
                <w:szCs w:val="18"/>
              </w:rPr>
            </w:pPr>
            <w:r>
              <w:rPr>
                <w:rFonts w:ascii="Times New Roman" w:hAnsi="Times New Roman"/>
                <w:b w:val="0"/>
                <w:sz w:val="18"/>
                <w:szCs w:val="18"/>
              </w:rPr>
              <w:t>0.5097</w:t>
            </w:r>
          </w:p>
        </w:tc>
        <w:tc>
          <w:tcPr>
            <w:tcW w:w="1512" w:type="dxa"/>
            <w:tcBorders>
              <w:top w:val="nil"/>
              <w:left w:val="nil"/>
              <w:bottom w:val="nil"/>
              <w:right w:val="nil"/>
              <w:insideH w:val="nil"/>
              <w:insideV w:val="nil"/>
            </w:tcBorders>
          </w:tcPr>
          <w:p w14:paraId="35F14C31">
            <w:pPr>
              <w:jc w:val="center"/>
              <w:rPr>
                <w:sz w:val="18"/>
                <w:szCs w:val="18"/>
              </w:rPr>
            </w:pPr>
            <w:r>
              <w:rPr>
                <w:rFonts w:ascii="Times New Roman" w:hAnsi="Times New Roman"/>
                <w:b w:val="0"/>
                <w:sz w:val="18"/>
                <w:szCs w:val="18"/>
              </w:rPr>
              <w:t>ns</w:t>
            </w:r>
          </w:p>
        </w:tc>
      </w:tr>
      <w:tr w14:paraId="17F7C132">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6BF0C67E">
            <w:pPr>
              <w:jc w:val="center"/>
              <w:rPr>
                <w:rFonts w:hint="eastAsia" w:eastAsiaTheme="minorEastAsia"/>
                <w:sz w:val="18"/>
                <w:szCs w:val="18"/>
                <w:lang w:eastAsia="zh-CN"/>
              </w:rPr>
            </w:pPr>
            <w:r>
              <w:rPr>
                <w:rFonts w:hint="eastAsia" w:ascii="Times New Roman" w:hAnsi="Times New Roman"/>
                <w:b w:val="0"/>
                <w:i w:val="0"/>
                <w:sz w:val="18"/>
                <w:szCs w:val="18"/>
                <w:lang w:eastAsia="zh-CN"/>
              </w:rPr>
              <w:t>S-NR</w:t>
            </w:r>
          </w:p>
        </w:tc>
        <w:tc>
          <w:tcPr>
            <w:tcW w:w="2088" w:type="dxa"/>
            <w:tcBorders>
              <w:top w:val="nil"/>
              <w:left w:val="nil"/>
              <w:bottom w:val="nil"/>
              <w:right w:val="nil"/>
              <w:insideH w:val="nil"/>
              <w:insideV w:val="nil"/>
            </w:tcBorders>
          </w:tcPr>
          <w:p w14:paraId="41A4B282">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37B36FC1">
            <w:pPr>
              <w:jc w:val="center"/>
              <w:rPr>
                <w:rFonts w:hint="eastAsia" w:eastAsiaTheme="minorEastAsia"/>
                <w:sz w:val="18"/>
                <w:szCs w:val="18"/>
                <w:lang w:eastAsia="zh-CN"/>
              </w:rPr>
            </w:pPr>
            <w:r>
              <w:rPr>
                <w:rFonts w:hint="eastAsia" w:ascii="Times New Roman" w:hAnsi="Times New Roman"/>
                <w:b w:val="0"/>
                <w:i/>
                <w:sz w:val="18"/>
                <w:szCs w:val="18"/>
                <w:lang w:eastAsia="zh-CN"/>
              </w:rPr>
              <w:t>Microvirga</w:t>
            </w:r>
          </w:p>
        </w:tc>
        <w:tc>
          <w:tcPr>
            <w:tcW w:w="2088" w:type="dxa"/>
            <w:tcBorders>
              <w:top w:val="nil"/>
              <w:left w:val="nil"/>
              <w:bottom w:val="nil"/>
              <w:right w:val="nil"/>
              <w:insideH w:val="nil"/>
              <w:insideV w:val="nil"/>
            </w:tcBorders>
          </w:tcPr>
          <w:p w14:paraId="05E0A6EC">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7267D6D3">
            <w:pPr>
              <w:jc w:val="center"/>
              <w:rPr>
                <w:sz w:val="18"/>
                <w:szCs w:val="18"/>
              </w:rPr>
            </w:pPr>
            <w:r>
              <w:rPr>
                <w:rFonts w:ascii="Times New Roman" w:hAnsi="Times New Roman"/>
                <w:b w:val="0"/>
                <w:sz w:val="18"/>
                <w:szCs w:val="18"/>
              </w:rPr>
              <w:t>0.386</w:t>
            </w:r>
          </w:p>
        </w:tc>
        <w:tc>
          <w:tcPr>
            <w:tcW w:w="1512" w:type="dxa"/>
            <w:tcBorders>
              <w:top w:val="nil"/>
              <w:left w:val="nil"/>
              <w:bottom w:val="nil"/>
              <w:right w:val="nil"/>
              <w:insideH w:val="nil"/>
              <w:insideV w:val="nil"/>
            </w:tcBorders>
          </w:tcPr>
          <w:p w14:paraId="4CDA5A70">
            <w:pPr>
              <w:jc w:val="center"/>
              <w:rPr>
                <w:sz w:val="18"/>
                <w:szCs w:val="18"/>
              </w:rPr>
            </w:pPr>
            <w:r>
              <w:rPr>
                <w:rFonts w:ascii="Times New Roman" w:hAnsi="Times New Roman"/>
                <w:b w:val="0"/>
                <w:sz w:val="18"/>
                <w:szCs w:val="18"/>
              </w:rPr>
              <w:t>0.1556</w:t>
            </w:r>
          </w:p>
        </w:tc>
        <w:tc>
          <w:tcPr>
            <w:tcW w:w="1655" w:type="dxa"/>
            <w:tcBorders>
              <w:top w:val="nil"/>
              <w:left w:val="nil"/>
              <w:bottom w:val="nil"/>
              <w:right w:val="nil"/>
              <w:insideH w:val="nil"/>
              <w:insideV w:val="nil"/>
            </w:tcBorders>
          </w:tcPr>
          <w:p w14:paraId="15DFB6EF">
            <w:pPr>
              <w:jc w:val="center"/>
              <w:rPr>
                <w:sz w:val="18"/>
                <w:szCs w:val="18"/>
              </w:rPr>
            </w:pPr>
            <w:r>
              <w:rPr>
                <w:rFonts w:ascii="Times New Roman" w:hAnsi="Times New Roman"/>
                <w:b w:val="0"/>
                <w:sz w:val="18"/>
                <w:szCs w:val="18"/>
              </w:rPr>
              <w:t>0.5144</w:t>
            </w:r>
          </w:p>
        </w:tc>
        <w:tc>
          <w:tcPr>
            <w:tcW w:w="1512" w:type="dxa"/>
            <w:tcBorders>
              <w:top w:val="nil"/>
              <w:left w:val="nil"/>
              <w:bottom w:val="nil"/>
              <w:right w:val="nil"/>
              <w:insideH w:val="nil"/>
              <w:insideV w:val="nil"/>
            </w:tcBorders>
          </w:tcPr>
          <w:p w14:paraId="36A7A5F0">
            <w:pPr>
              <w:jc w:val="center"/>
              <w:rPr>
                <w:sz w:val="18"/>
                <w:szCs w:val="18"/>
              </w:rPr>
            </w:pPr>
            <w:r>
              <w:rPr>
                <w:rFonts w:ascii="Times New Roman" w:hAnsi="Times New Roman"/>
                <w:b w:val="0"/>
                <w:sz w:val="18"/>
                <w:szCs w:val="18"/>
              </w:rPr>
              <w:t>ns</w:t>
            </w:r>
          </w:p>
        </w:tc>
      </w:tr>
      <w:tr w14:paraId="73CA899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2BE37E6D">
            <w:pPr>
              <w:jc w:val="center"/>
              <w:rPr>
                <w:sz w:val="18"/>
                <w:szCs w:val="18"/>
              </w:rPr>
            </w:pPr>
            <w:r>
              <w:rPr>
                <w:rFonts w:ascii="Times New Roman" w:hAnsi="Times New Roman"/>
                <w:b w:val="0"/>
                <w:sz w:val="18"/>
                <w:szCs w:val="18"/>
              </w:rPr>
              <w:t>pH</w:t>
            </w:r>
          </w:p>
        </w:tc>
        <w:tc>
          <w:tcPr>
            <w:tcW w:w="2088" w:type="dxa"/>
            <w:tcBorders>
              <w:top w:val="nil"/>
              <w:left w:val="nil"/>
              <w:bottom w:val="nil"/>
              <w:right w:val="nil"/>
              <w:insideH w:val="nil"/>
              <w:insideV w:val="nil"/>
            </w:tcBorders>
          </w:tcPr>
          <w:p w14:paraId="3E277A24">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0E411581">
            <w:pPr>
              <w:jc w:val="center"/>
              <w:rPr>
                <w:rFonts w:hint="eastAsia" w:eastAsiaTheme="minorEastAsia"/>
                <w:sz w:val="18"/>
                <w:szCs w:val="18"/>
                <w:lang w:eastAsia="zh-CN"/>
              </w:rPr>
            </w:pPr>
            <w:r>
              <w:rPr>
                <w:rFonts w:hint="eastAsia" w:ascii="Times New Roman" w:hAnsi="Times New Roman"/>
                <w:b w:val="0"/>
                <w:i/>
                <w:sz w:val="18"/>
                <w:szCs w:val="18"/>
                <w:lang w:eastAsia="zh-CN"/>
              </w:rPr>
              <w:t>Microvirga</w:t>
            </w:r>
          </w:p>
        </w:tc>
        <w:tc>
          <w:tcPr>
            <w:tcW w:w="2088" w:type="dxa"/>
            <w:tcBorders>
              <w:top w:val="nil"/>
              <w:left w:val="nil"/>
              <w:bottom w:val="nil"/>
              <w:right w:val="nil"/>
              <w:insideH w:val="nil"/>
              <w:insideV w:val="nil"/>
            </w:tcBorders>
          </w:tcPr>
          <w:p w14:paraId="7D4B5D45">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640C7810">
            <w:pPr>
              <w:jc w:val="center"/>
              <w:rPr>
                <w:sz w:val="18"/>
                <w:szCs w:val="18"/>
              </w:rPr>
            </w:pPr>
            <w:r>
              <w:rPr>
                <w:rFonts w:ascii="Times New Roman" w:hAnsi="Times New Roman"/>
                <w:b w:val="0"/>
                <w:sz w:val="18"/>
                <w:szCs w:val="18"/>
              </w:rPr>
              <w:t>0.382</w:t>
            </w:r>
          </w:p>
        </w:tc>
        <w:tc>
          <w:tcPr>
            <w:tcW w:w="1512" w:type="dxa"/>
            <w:tcBorders>
              <w:top w:val="nil"/>
              <w:left w:val="nil"/>
              <w:bottom w:val="nil"/>
              <w:right w:val="nil"/>
              <w:insideH w:val="nil"/>
              <w:insideV w:val="nil"/>
            </w:tcBorders>
          </w:tcPr>
          <w:p w14:paraId="76282CDD">
            <w:pPr>
              <w:jc w:val="center"/>
              <w:rPr>
                <w:sz w:val="18"/>
                <w:szCs w:val="18"/>
              </w:rPr>
            </w:pPr>
            <w:r>
              <w:rPr>
                <w:rFonts w:ascii="Times New Roman" w:hAnsi="Times New Roman"/>
                <w:b w:val="0"/>
                <w:sz w:val="18"/>
                <w:szCs w:val="18"/>
              </w:rPr>
              <w:t>0.1594</w:t>
            </w:r>
          </w:p>
        </w:tc>
        <w:tc>
          <w:tcPr>
            <w:tcW w:w="1655" w:type="dxa"/>
            <w:tcBorders>
              <w:top w:val="nil"/>
              <w:left w:val="nil"/>
              <w:bottom w:val="nil"/>
              <w:right w:val="nil"/>
              <w:insideH w:val="nil"/>
              <w:insideV w:val="nil"/>
            </w:tcBorders>
          </w:tcPr>
          <w:p w14:paraId="74E4F37E">
            <w:pPr>
              <w:jc w:val="center"/>
              <w:rPr>
                <w:sz w:val="18"/>
                <w:szCs w:val="18"/>
              </w:rPr>
            </w:pPr>
            <w:r>
              <w:rPr>
                <w:rFonts w:ascii="Times New Roman" w:hAnsi="Times New Roman"/>
                <w:b w:val="0"/>
                <w:sz w:val="18"/>
                <w:szCs w:val="18"/>
              </w:rPr>
              <w:t>0.5187</w:t>
            </w:r>
          </w:p>
        </w:tc>
        <w:tc>
          <w:tcPr>
            <w:tcW w:w="1512" w:type="dxa"/>
            <w:tcBorders>
              <w:top w:val="nil"/>
              <w:left w:val="nil"/>
              <w:bottom w:val="nil"/>
              <w:right w:val="nil"/>
              <w:insideH w:val="nil"/>
              <w:insideV w:val="nil"/>
            </w:tcBorders>
          </w:tcPr>
          <w:p w14:paraId="60921B8D">
            <w:pPr>
              <w:jc w:val="center"/>
              <w:rPr>
                <w:sz w:val="18"/>
                <w:szCs w:val="18"/>
              </w:rPr>
            </w:pPr>
            <w:r>
              <w:rPr>
                <w:rFonts w:ascii="Times New Roman" w:hAnsi="Times New Roman"/>
                <w:b w:val="0"/>
                <w:sz w:val="18"/>
                <w:szCs w:val="18"/>
              </w:rPr>
              <w:t>ns</w:t>
            </w:r>
          </w:p>
        </w:tc>
      </w:tr>
      <w:tr w14:paraId="64893A93">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3CCF6BAA">
            <w:pPr>
              <w:jc w:val="center"/>
              <w:rPr>
                <w:rFonts w:hint="eastAsia" w:eastAsiaTheme="minorEastAsia"/>
                <w:sz w:val="18"/>
                <w:szCs w:val="18"/>
                <w:lang w:eastAsia="zh-CN"/>
              </w:rPr>
            </w:pPr>
            <w:r>
              <w:rPr>
                <w:rFonts w:hint="eastAsia" w:ascii="Times New Roman" w:hAnsi="Times New Roman"/>
                <w:b w:val="0"/>
                <w:i w:val="0"/>
                <w:sz w:val="18"/>
                <w:szCs w:val="18"/>
                <w:lang w:eastAsia="zh-CN"/>
              </w:rPr>
              <w:t>S-NR</w:t>
            </w:r>
          </w:p>
        </w:tc>
        <w:tc>
          <w:tcPr>
            <w:tcW w:w="2088" w:type="dxa"/>
            <w:tcBorders>
              <w:top w:val="nil"/>
              <w:left w:val="nil"/>
              <w:bottom w:val="nil"/>
              <w:right w:val="nil"/>
              <w:insideH w:val="nil"/>
              <w:insideV w:val="nil"/>
            </w:tcBorders>
          </w:tcPr>
          <w:p w14:paraId="1C159438">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5A7966A1">
            <w:pPr>
              <w:jc w:val="center"/>
              <w:rPr>
                <w:rFonts w:hint="eastAsia" w:eastAsiaTheme="minorEastAsia"/>
                <w:sz w:val="18"/>
                <w:szCs w:val="18"/>
                <w:lang w:eastAsia="zh-CN"/>
              </w:rPr>
            </w:pPr>
            <w:r>
              <w:rPr>
                <w:rFonts w:hint="eastAsia" w:ascii="Times New Roman" w:hAnsi="Times New Roman"/>
                <w:b w:val="0"/>
                <w:i/>
                <w:sz w:val="18"/>
                <w:szCs w:val="18"/>
                <w:lang w:eastAsia="zh-CN"/>
              </w:rPr>
              <w:t>napA</w:t>
            </w:r>
          </w:p>
        </w:tc>
        <w:tc>
          <w:tcPr>
            <w:tcW w:w="2088" w:type="dxa"/>
            <w:tcBorders>
              <w:top w:val="nil"/>
              <w:left w:val="nil"/>
              <w:bottom w:val="nil"/>
              <w:right w:val="nil"/>
              <w:insideH w:val="nil"/>
              <w:insideV w:val="nil"/>
            </w:tcBorders>
          </w:tcPr>
          <w:p w14:paraId="57473E5A">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7236E17F">
            <w:pPr>
              <w:jc w:val="center"/>
              <w:rPr>
                <w:sz w:val="18"/>
                <w:szCs w:val="18"/>
              </w:rPr>
            </w:pPr>
            <w:r>
              <w:rPr>
                <w:rFonts w:ascii="Times New Roman" w:hAnsi="Times New Roman"/>
                <w:b w:val="0"/>
                <w:sz w:val="18"/>
                <w:szCs w:val="18"/>
              </w:rPr>
              <w:t>0.382</w:t>
            </w:r>
          </w:p>
        </w:tc>
        <w:tc>
          <w:tcPr>
            <w:tcW w:w="1512" w:type="dxa"/>
            <w:tcBorders>
              <w:top w:val="nil"/>
              <w:left w:val="nil"/>
              <w:bottom w:val="nil"/>
              <w:right w:val="nil"/>
              <w:insideH w:val="nil"/>
              <w:insideV w:val="nil"/>
            </w:tcBorders>
          </w:tcPr>
          <w:p w14:paraId="1C624E8B">
            <w:pPr>
              <w:jc w:val="center"/>
              <w:rPr>
                <w:sz w:val="18"/>
                <w:szCs w:val="18"/>
              </w:rPr>
            </w:pPr>
            <w:r>
              <w:rPr>
                <w:rFonts w:ascii="Times New Roman" w:hAnsi="Times New Roman"/>
                <w:b w:val="0"/>
                <w:sz w:val="18"/>
                <w:szCs w:val="18"/>
              </w:rPr>
              <w:t>0.1598</w:t>
            </w:r>
          </w:p>
        </w:tc>
        <w:tc>
          <w:tcPr>
            <w:tcW w:w="1655" w:type="dxa"/>
            <w:tcBorders>
              <w:top w:val="nil"/>
              <w:left w:val="nil"/>
              <w:bottom w:val="nil"/>
              <w:right w:val="nil"/>
              <w:insideH w:val="nil"/>
              <w:insideV w:val="nil"/>
            </w:tcBorders>
          </w:tcPr>
          <w:p w14:paraId="0CD7D0E6">
            <w:pPr>
              <w:jc w:val="center"/>
              <w:rPr>
                <w:sz w:val="18"/>
                <w:szCs w:val="18"/>
              </w:rPr>
            </w:pPr>
            <w:r>
              <w:rPr>
                <w:rFonts w:ascii="Times New Roman" w:hAnsi="Times New Roman"/>
                <w:b w:val="0"/>
                <w:sz w:val="18"/>
                <w:szCs w:val="18"/>
              </w:rPr>
              <w:t>0.5187</w:t>
            </w:r>
          </w:p>
        </w:tc>
        <w:tc>
          <w:tcPr>
            <w:tcW w:w="1512" w:type="dxa"/>
            <w:tcBorders>
              <w:top w:val="nil"/>
              <w:left w:val="nil"/>
              <w:bottom w:val="nil"/>
              <w:right w:val="nil"/>
              <w:insideH w:val="nil"/>
              <w:insideV w:val="nil"/>
            </w:tcBorders>
          </w:tcPr>
          <w:p w14:paraId="62AD3A7D">
            <w:pPr>
              <w:jc w:val="center"/>
              <w:rPr>
                <w:sz w:val="18"/>
                <w:szCs w:val="18"/>
              </w:rPr>
            </w:pPr>
            <w:r>
              <w:rPr>
                <w:rFonts w:ascii="Times New Roman" w:hAnsi="Times New Roman"/>
                <w:b w:val="0"/>
                <w:sz w:val="18"/>
                <w:szCs w:val="18"/>
              </w:rPr>
              <w:t>ns</w:t>
            </w:r>
          </w:p>
        </w:tc>
      </w:tr>
      <w:tr w14:paraId="44BB9C3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03E5164C">
            <w:pPr>
              <w:jc w:val="center"/>
              <w:rPr>
                <w:sz w:val="18"/>
                <w:szCs w:val="18"/>
              </w:rPr>
            </w:pPr>
            <w:r>
              <w:rPr>
                <w:rFonts w:ascii="Times New Roman" w:hAnsi="Times New Roman"/>
                <w:b w:val="0"/>
                <w:sz w:val="18"/>
                <w:szCs w:val="18"/>
              </w:rPr>
              <w:t>AK</w:t>
            </w:r>
          </w:p>
        </w:tc>
        <w:tc>
          <w:tcPr>
            <w:tcW w:w="2088" w:type="dxa"/>
            <w:tcBorders>
              <w:top w:val="nil"/>
              <w:left w:val="nil"/>
              <w:bottom w:val="nil"/>
              <w:right w:val="nil"/>
              <w:insideH w:val="nil"/>
              <w:insideV w:val="nil"/>
            </w:tcBorders>
          </w:tcPr>
          <w:p w14:paraId="4DF27B85">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3077D91F">
            <w:pPr>
              <w:jc w:val="center"/>
              <w:rPr>
                <w:rFonts w:hint="eastAsia" w:eastAsiaTheme="minorEastAsia"/>
                <w:sz w:val="18"/>
                <w:szCs w:val="18"/>
                <w:lang w:eastAsia="zh-CN"/>
              </w:rPr>
            </w:pPr>
            <w:r>
              <w:rPr>
                <w:rFonts w:hint="eastAsia" w:ascii="Times New Roman" w:hAnsi="Times New Roman"/>
                <w:b w:val="0"/>
                <w:i/>
                <w:sz w:val="18"/>
                <w:szCs w:val="18"/>
                <w:lang w:eastAsia="zh-CN"/>
              </w:rPr>
              <w:t>Microvirga</w:t>
            </w:r>
          </w:p>
        </w:tc>
        <w:tc>
          <w:tcPr>
            <w:tcW w:w="2088" w:type="dxa"/>
            <w:tcBorders>
              <w:top w:val="nil"/>
              <w:left w:val="nil"/>
              <w:bottom w:val="nil"/>
              <w:right w:val="nil"/>
              <w:insideH w:val="nil"/>
              <w:insideV w:val="nil"/>
            </w:tcBorders>
          </w:tcPr>
          <w:p w14:paraId="560D3C66">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77A909B0">
            <w:pPr>
              <w:jc w:val="center"/>
              <w:rPr>
                <w:sz w:val="18"/>
                <w:szCs w:val="18"/>
              </w:rPr>
            </w:pPr>
            <w:r>
              <w:rPr>
                <w:rFonts w:ascii="Times New Roman" w:hAnsi="Times New Roman"/>
                <w:b w:val="0"/>
                <w:sz w:val="18"/>
                <w:szCs w:val="18"/>
              </w:rPr>
              <w:t>0.381</w:t>
            </w:r>
          </w:p>
        </w:tc>
        <w:tc>
          <w:tcPr>
            <w:tcW w:w="1512" w:type="dxa"/>
            <w:tcBorders>
              <w:top w:val="nil"/>
              <w:left w:val="nil"/>
              <w:bottom w:val="nil"/>
              <w:right w:val="nil"/>
              <w:insideH w:val="nil"/>
              <w:insideV w:val="nil"/>
            </w:tcBorders>
          </w:tcPr>
          <w:p w14:paraId="2E81277D">
            <w:pPr>
              <w:jc w:val="center"/>
              <w:rPr>
                <w:sz w:val="18"/>
                <w:szCs w:val="18"/>
              </w:rPr>
            </w:pPr>
            <w:r>
              <w:rPr>
                <w:rFonts w:ascii="Times New Roman" w:hAnsi="Times New Roman"/>
                <w:b w:val="0"/>
                <w:sz w:val="18"/>
                <w:szCs w:val="18"/>
              </w:rPr>
              <w:t>0.1615</w:t>
            </w:r>
          </w:p>
        </w:tc>
        <w:tc>
          <w:tcPr>
            <w:tcW w:w="1655" w:type="dxa"/>
            <w:tcBorders>
              <w:top w:val="nil"/>
              <w:left w:val="nil"/>
              <w:bottom w:val="nil"/>
              <w:right w:val="nil"/>
              <w:insideH w:val="nil"/>
              <w:insideV w:val="nil"/>
            </w:tcBorders>
          </w:tcPr>
          <w:p w14:paraId="5CA99581">
            <w:pPr>
              <w:jc w:val="center"/>
              <w:rPr>
                <w:sz w:val="18"/>
                <w:szCs w:val="18"/>
              </w:rPr>
            </w:pPr>
            <w:r>
              <w:rPr>
                <w:rFonts w:ascii="Times New Roman" w:hAnsi="Times New Roman"/>
                <w:b w:val="0"/>
                <w:sz w:val="18"/>
                <w:szCs w:val="18"/>
              </w:rPr>
              <w:t>0.5196</w:t>
            </w:r>
          </w:p>
        </w:tc>
        <w:tc>
          <w:tcPr>
            <w:tcW w:w="1512" w:type="dxa"/>
            <w:tcBorders>
              <w:top w:val="nil"/>
              <w:left w:val="nil"/>
              <w:bottom w:val="nil"/>
              <w:right w:val="nil"/>
              <w:insideH w:val="nil"/>
              <w:insideV w:val="nil"/>
            </w:tcBorders>
          </w:tcPr>
          <w:p w14:paraId="3FF4B57B">
            <w:pPr>
              <w:jc w:val="center"/>
              <w:rPr>
                <w:sz w:val="18"/>
                <w:szCs w:val="18"/>
              </w:rPr>
            </w:pPr>
            <w:r>
              <w:rPr>
                <w:rFonts w:ascii="Times New Roman" w:hAnsi="Times New Roman"/>
                <w:b w:val="0"/>
                <w:sz w:val="18"/>
                <w:szCs w:val="18"/>
              </w:rPr>
              <w:t>ns</w:t>
            </w:r>
          </w:p>
        </w:tc>
      </w:tr>
      <w:tr w14:paraId="37BA7E8C">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56C6E068">
            <w:pPr>
              <w:jc w:val="center"/>
              <w:rPr>
                <w:sz w:val="18"/>
                <w:szCs w:val="18"/>
              </w:rPr>
            </w:pPr>
            <w:r>
              <w:rPr>
                <w:rFonts w:ascii="Times New Roman" w:hAnsi="Times New Roman"/>
                <w:b w:val="0"/>
                <w:sz w:val="18"/>
                <w:szCs w:val="18"/>
              </w:rPr>
              <w:t>NH</w:t>
            </w:r>
            <w:r>
              <w:rPr>
                <w:rFonts w:ascii="Times New Roman" w:hAnsi="Times New Roman"/>
                <w:b w:val="0"/>
                <w:sz w:val="18"/>
                <w:szCs w:val="18"/>
                <w:vertAlign w:val="subscript"/>
              </w:rPr>
              <w:t>4</w:t>
            </w:r>
            <w:r>
              <w:rPr>
                <w:rFonts w:hint="eastAsia" w:ascii="Times New Roman" w:hAnsi="Times New Roman"/>
                <w:b w:val="0"/>
                <w:sz w:val="18"/>
                <w:szCs w:val="18"/>
                <w:vertAlign w:val="superscript"/>
                <w:lang w:val="en-US" w:eastAsia="zh-CN"/>
              </w:rPr>
              <w:t>+</w:t>
            </w:r>
            <w:r>
              <w:rPr>
                <w:rFonts w:hint="eastAsia" w:ascii="Times New Roman" w:hAnsi="Times New Roman"/>
                <w:b w:val="0"/>
                <w:sz w:val="18"/>
                <w:szCs w:val="18"/>
                <w:vertAlign w:val="baseline"/>
                <w:lang w:val="en-US" w:eastAsia="zh-CN"/>
              </w:rPr>
              <w:t>-</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3ABECE4C">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7A95D6D5">
            <w:pPr>
              <w:jc w:val="center"/>
              <w:rPr>
                <w:rFonts w:hint="eastAsia" w:eastAsiaTheme="minorEastAsia"/>
                <w:sz w:val="18"/>
                <w:szCs w:val="18"/>
                <w:lang w:eastAsia="zh-CN"/>
              </w:rPr>
            </w:pPr>
            <w:r>
              <w:rPr>
                <w:rFonts w:hint="eastAsia" w:ascii="Times New Roman" w:hAnsi="Times New Roman"/>
                <w:b w:val="0"/>
                <w:i/>
                <w:sz w:val="18"/>
                <w:szCs w:val="18"/>
                <w:lang w:eastAsia="zh-CN"/>
              </w:rPr>
              <w:t>Microvirga</w:t>
            </w:r>
          </w:p>
        </w:tc>
        <w:tc>
          <w:tcPr>
            <w:tcW w:w="2088" w:type="dxa"/>
            <w:tcBorders>
              <w:top w:val="nil"/>
              <w:left w:val="nil"/>
              <w:bottom w:val="nil"/>
              <w:right w:val="nil"/>
              <w:insideH w:val="nil"/>
              <w:insideV w:val="nil"/>
            </w:tcBorders>
          </w:tcPr>
          <w:p w14:paraId="7D58B27D">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4542D75F">
            <w:pPr>
              <w:jc w:val="center"/>
              <w:rPr>
                <w:sz w:val="18"/>
                <w:szCs w:val="18"/>
              </w:rPr>
            </w:pPr>
            <w:r>
              <w:rPr>
                <w:rFonts w:ascii="Times New Roman" w:hAnsi="Times New Roman"/>
                <w:b w:val="0"/>
                <w:sz w:val="18"/>
                <w:szCs w:val="18"/>
              </w:rPr>
              <w:t>0.379</w:t>
            </w:r>
          </w:p>
        </w:tc>
        <w:tc>
          <w:tcPr>
            <w:tcW w:w="1512" w:type="dxa"/>
            <w:tcBorders>
              <w:top w:val="nil"/>
              <w:left w:val="nil"/>
              <w:bottom w:val="nil"/>
              <w:right w:val="nil"/>
              <w:insideH w:val="nil"/>
              <w:insideV w:val="nil"/>
            </w:tcBorders>
          </w:tcPr>
          <w:p w14:paraId="46A37735">
            <w:pPr>
              <w:jc w:val="center"/>
              <w:rPr>
                <w:sz w:val="18"/>
                <w:szCs w:val="18"/>
              </w:rPr>
            </w:pPr>
            <w:r>
              <w:rPr>
                <w:rFonts w:ascii="Times New Roman" w:hAnsi="Times New Roman"/>
                <w:b w:val="0"/>
                <w:sz w:val="18"/>
                <w:szCs w:val="18"/>
              </w:rPr>
              <w:t>0.1641</w:t>
            </w:r>
          </w:p>
        </w:tc>
        <w:tc>
          <w:tcPr>
            <w:tcW w:w="1655" w:type="dxa"/>
            <w:tcBorders>
              <w:top w:val="nil"/>
              <w:left w:val="nil"/>
              <w:bottom w:val="nil"/>
              <w:right w:val="nil"/>
              <w:insideH w:val="nil"/>
              <w:insideV w:val="nil"/>
            </w:tcBorders>
          </w:tcPr>
          <w:p w14:paraId="241F883B">
            <w:pPr>
              <w:jc w:val="center"/>
              <w:rPr>
                <w:sz w:val="18"/>
                <w:szCs w:val="18"/>
              </w:rPr>
            </w:pPr>
            <w:r>
              <w:rPr>
                <w:rFonts w:ascii="Times New Roman" w:hAnsi="Times New Roman"/>
                <w:b w:val="0"/>
                <w:sz w:val="18"/>
                <w:szCs w:val="18"/>
              </w:rPr>
              <w:t>0.5230</w:t>
            </w:r>
          </w:p>
        </w:tc>
        <w:tc>
          <w:tcPr>
            <w:tcW w:w="1512" w:type="dxa"/>
            <w:tcBorders>
              <w:top w:val="nil"/>
              <w:left w:val="nil"/>
              <w:bottom w:val="nil"/>
              <w:right w:val="nil"/>
              <w:insideH w:val="nil"/>
              <w:insideV w:val="nil"/>
            </w:tcBorders>
          </w:tcPr>
          <w:p w14:paraId="123B78A6">
            <w:pPr>
              <w:jc w:val="center"/>
              <w:rPr>
                <w:sz w:val="18"/>
                <w:szCs w:val="18"/>
              </w:rPr>
            </w:pPr>
            <w:r>
              <w:rPr>
                <w:rFonts w:ascii="Times New Roman" w:hAnsi="Times New Roman"/>
                <w:b w:val="0"/>
                <w:sz w:val="18"/>
                <w:szCs w:val="18"/>
              </w:rPr>
              <w:t>ns</w:t>
            </w:r>
          </w:p>
        </w:tc>
      </w:tr>
      <w:tr w14:paraId="5826021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34B3EE4B">
            <w:pPr>
              <w:jc w:val="center"/>
              <w:rPr>
                <w:sz w:val="18"/>
                <w:szCs w:val="18"/>
              </w:rPr>
            </w:pPr>
            <w:r>
              <w:rPr>
                <w:rFonts w:ascii="Times New Roman" w:hAnsi="Times New Roman"/>
                <w:b w:val="0"/>
                <w:sz w:val="18"/>
                <w:szCs w:val="18"/>
              </w:rPr>
              <w:t>NH</w:t>
            </w:r>
            <w:r>
              <w:rPr>
                <w:rFonts w:ascii="Times New Roman" w:hAnsi="Times New Roman"/>
                <w:b w:val="0"/>
                <w:sz w:val="18"/>
                <w:szCs w:val="18"/>
                <w:vertAlign w:val="subscript"/>
              </w:rPr>
              <w:t>4</w:t>
            </w:r>
            <w:r>
              <w:rPr>
                <w:rFonts w:hint="eastAsia" w:ascii="Times New Roman" w:hAnsi="Times New Roman"/>
                <w:b w:val="0"/>
                <w:sz w:val="18"/>
                <w:szCs w:val="18"/>
                <w:vertAlign w:val="superscript"/>
                <w:lang w:val="en-US" w:eastAsia="zh-CN"/>
              </w:rPr>
              <w:t>+</w:t>
            </w:r>
            <w:r>
              <w:rPr>
                <w:rFonts w:hint="eastAsia" w:ascii="Times New Roman" w:hAnsi="Times New Roman"/>
                <w:b w:val="0"/>
                <w:sz w:val="18"/>
                <w:szCs w:val="18"/>
                <w:vertAlign w:val="baseline"/>
                <w:lang w:val="en-US" w:eastAsia="zh-CN"/>
              </w:rPr>
              <w:t>-</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11890EE6">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2DBDF0FC">
            <w:pPr>
              <w:jc w:val="center"/>
              <w:rPr>
                <w:rFonts w:hint="eastAsia" w:eastAsiaTheme="minorEastAsia"/>
                <w:sz w:val="18"/>
                <w:szCs w:val="18"/>
                <w:lang w:eastAsia="zh-CN"/>
              </w:rPr>
            </w:pPr>
            <w:r>
              <w:rPr>
                <w:rFonts w:hint="eastAsia" w:ascii="Times New Roman" w:hAnsi="Times New Roman"/>
                <w:b w:val="0"/>
                <w:i/>
                <w:sz w:val="18"/>
                <w:szCs w:val="18"/>
                <w:lang w:eastAsia="zh-CN"/>
              </w:rPr>
              <w:t>Agromyces</w:t>
            </w:r>
          </w:p>
        </w:tc>
        <w:tc>
          <w:tcPr>
            <w:tcW w:w="2088" w:type="dxa"/>
            <w:tcBorders>
              <w:top w:val="nil"/>
              <w:left w:val="nil"/>
              <w:bottom w:val="nil"/>
              <w:right w:val="nil"/>
              <w:insideH w:val="nil"/>
              <w:insideV w:val="nil"/>
            </w:tcBorders>
          </w:tcPr>
          <w:p w14:paraId="63DAA4D5">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53633B14">
            <w:pPr>
              <w:jc w:val="center"/>
              <w:rPr>
                <w:sz w:val="18"/>
                <w:szCs w:val="18"/>
              </w:rPr>
            </w:pPr>
            <w:r>
              <w:rPr>
                <w:rFonts w:ascii="Times New Roman" w:hAnsi="Times New Roman"/>
                <w:b w:val="0"/>
                <w:sz w:val="18"/>
                <w:szCs w:val="18"/>
              </w:rPr>
              <w:t>0.375</w:t>
            </w:r>
          </w:p>
        </w:tc>
        <w:tc>
          <w:tcPr>
            <w:tcW w:w="1512" w:type="dxa"/>
            <w:tcBorders>
              <w:top w:val="nil"/>
              <w:left w:val="nil"/>
              <w:bottom w:val="nil"/>
              <w:right w:val="nil"/>
              <w:insideH w:val="nil"/>
              <w:insideV w:val="nil"/>
            </w:tcBorders>
          </w:tcPr>
          <w:p w14:paraId="1A30FD6A">
            <w:pPr>
              <w:jc w:val="center"/>
              <w:rPr>
                <w:sz w:val="18"/>
                <w:szCs w:val="18"/>
              </w:rPr>
            </w:pPr>
            <w:r>
              <w:rPr>
                <w:rFonts w:ascii="Times New Roman" w:hAnsi="Times New Roman"/>
                <w:b w:val="0"/>
                <w:sz w:val="18"/>
                <w:szCs w:val="18"/>
              </w:rPr>
              <w:t>0.1684</w:t>
            </w:r>
          </w:p>
        </w:tc>
        <w:tc>
          <w:tcPr>
            <w:tcW w:w="1655" w:type="dxa"/>
            <w:tcBorders>
              <w:top w:val="nil"/>
              <w:left w:val="nil"/>
              <w:bottom w:val="nil"/>
              <w:right w:val="nil"/>
              <w:insideH w:val="nil"/>
              <w:insideV w:val="nil"/>
            </w:tcBorders>
          </w:tcPr>
          <w:p w14:paraId="7A156098">
            <w:pPr>
              <w:jc w:val="center"/>
              <w:rPr>
                <w:sz w:val="18"/>
                <w:szCs w:val="18"/>
              </w:rPr>
            </w:pPr>
            <w:r>
              <w:rPr>
                <w:rFonts w:ascii="Times New Roman" w:hAnsi="Times New Roman"/>
                <w:b w:val="0"/>
                <w:sz w:val="18"/>
                <w:szCs w:val="18"/>
              </w:rPr>
              <w:t>0.5275</w:t>
            </w:r>
          </w:p>
        </w:tc>
        <w:tc>
          <w:tcPr>
            <w:tcW w:w="1512" w:type="dxa"/>
            <w:tcBorders>
              <w:top w:val="nil"/>
              <w:left w:val="nil"/>
              <w:bottom w:val="nil"/>
              <w:right w:val="nil"/>
              <w:insideH w:val="nil"/>
              <w:insideV w:val="nil"/>
            </w:tcBorders>
          </w:tcPr>
          <w:p w14:paraId="4FFE1C2F">
            <w:pPr>
              <w:jc w:val="center"/>
              <w:rPr>
                <w:sz w:val="18"/>
                <w:szCs w:val="18"/>
              </w:rPr>
            </w:pPr>
            <w:r>
              <w:rPr>
                <w:rFonts w:ascii="Times New Roman" w:hAnsi="Times New Roman"/>
                <w:b w:val="0"/>
                <w:sz w:val="18"/>
                <w:szCs w:val="18"/>
              </w:rPr>
              <w:t>ns</w:t>
            </w:r>
          </w:p>
        </w:tc>
      </w:tr>
      <w:tr w14:paraId="257ACF9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56DA4E9C">
            <w:pPr>
              <w:jc w:val="center"/>
              <w:rPr>
                <w:rFonts w:hint="eastAsia" w:eastAsiaTheme="minorEastAsia"/>
                <w:sz w:val="18"/>
                <w:szCs w:val="18"/>
                <w:lang w:eastAsia="zh-CN"/>
              </w:rPr>
            </w:pPr>
            <w:r>
              <w:rPr>
                <w:rFonts w:hint="eastAsia" w:ascii="Times New Roman" w:hAnsi="Times New Roman"/>
                <w:b w:val="0"/>
                <w:i w:val="0"/>
                <w:sz w:val="18"/>
                <w:szCs w:val="18"/>
                <w:lang w:eastAsia="zh-CN"/>
              </w:rPr>
              <w:t>S-UE</w:t>
            </w:r>
          </w:p>
        </w:tc>
        <w:tc>
          <w:tcPr>
            <w:tcW w:w="2088" w:type="dxa"/>
            <w:tcBorders>
              <w:top w:val="nil"/>
              <w:left w:val="nil"/>
              <w:bottom w:val="nil"/>
              <w:right w:val="nil"/>
              <w:insideH w:val="nil"/>
              <w:insideV w:val="nil"/>
            </w:tcBorders>
          </w:tcPr>
          <w:p w14:paraId="0E6E5881">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6FFB3FF8">
            <w:pPr>
              <w:jc w:val="center"/>
              <w:rPr>
                <w:rFonts w:hint="eastAsia" w:eastAsiaTheme="minorEastAsia"/>
                <w:sz w:val="18"/>
                <w:szCs w:val="18"/>
                <w:lang w:eastAsia="zh-CN"/>
              </w:rPr>
            </w:pPr>
            <w:r>
              <w:rPr>
                <w:rFonts w:hint="eastAsia" w:ascii="Times New Roman" w:hAnsi="Times New Roman"/>
                <w:b w:val="0"/>
                <w:i/>
                <w:sz w:val="18"/>
                <w:szCs w:val="18"/>
                <w:lang w:eastAsia="zh-CN"/>
              </w:rPr>
              <w:t>Arthrobacter</w:t>
            </w:r>
          </w:p>
        </w:tc>
        <w:tc>
          <w:tcPr>
            <w:tcW w:w="2088" w:type="dxa"/>
            <w:tcBorders>
              <w:top w:val="nil"/>
              <w:left w:val="nil"/>
              <w:bottom w:val="nil"/>
              <w:right w:val="nil"/>
              <w:insideH w:val="nil"/>
              <w:insideV w:val="nil"/>
            </w:tcBorders>
          </w:tcPr>
          <w:p w14:paraId="4175B8AA">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0820D885">
            <w:pPr>
              <w:jc w:val="center"/>
              <w:rPr>
                <w:sz w:val="18"/>
                <w:szCs w:val="18"/>
              </w:rPr>
            </w:pPr>
            <w:r>
              <w:rPr>
                <w:rFonts w:ascii="Times New Roman" w:hAnsi="Times New Roman"/>
                <w:b w:val="0"/>
                <w:sz w:val="18"/>
                <w:szCs w:val="18"/>
              </w:rPr>
              <w:t>0.375</w:t>
            </w:r>
          </w:p>
        </w:tc>
        <w:tc>
          <w:tcPr>
            <w:tcW w:w="1512" w:type="dxa"/>
            <w:tcBorders>
              <w:top w:val="nil"/>
              <w:left w:val="nil"/>
              <w:bottom w:val="nil"/>
              <w:right w:val="nil"/>
              <w:insideH w:val="nil"/>
              <w:insideV w:val="nil"/>
            </w:tcBorders>
          </w:tcPr>
          <w:p w14:paraId="7C4ACAAD">
            <w:pPr>
              <w:jc w:val="center"/>
              <w:rPr>
                <w:sz w:val="18"/>
                <w:szCs w:val="18"/>
              </w:rPr>
            </w:pPr>
            <w:r>
              <w:rPr>
                <w:rFonts w:ascii="Times New Roman" w:hAnsi="Times New Roman"/>
                <w:b w:val="0"/>
                <w:sz w:val="18"/>
                <w:szCs w:val="18"/>
              </w:rPr>
              <w:t>0.1684</w:t>
            </w:r>
          </w:p>
        </w:tc>
        <w:tc>
          <w:tcPr>
            <w:tcW w:w="1655" w:type="dxa"/>
            <w:tcBorders>
              <w:top w:val="nil"/>
              <w:left w:val="nil"/>
              <w:bottom w:val="nil"/>
              <w:right w:val="nil"/>
              <w:insideH w:val="nil"/>
              <w:insideV w:val="nil"/>
            </w:tcBorders>
          </w:tcPr>
          <w:p w14:paraId="4FECE2FF">
            <w:pPr>
              <w:jc w:val="center"/>
              <w:rPr>
                <w:sz w:val="18"/>
                <w:szCs w:val="18"/>
              </w:rPr>
            </w:pPr>
            <w:r>
              <w:rPr>
                <w:rFonts w:ascii="Times New Roman" w:hAnsi="Times New Roman"/>
                <w:b w:val="0"/>
                <w:sz w:val="18"/>
                <w:szCs w:val="18"/>
              </w:rPr>
              <w:t>0.5275</w:t>
            </w:r>
          </w:p>
        </w:tc>
        <w:tc>
          <w:tcPr>
            <w:tcW w:w="1512" w:type="dxa"/>
            <w:tcBorders>
              <w:top w:val="nil"/>
              <w:left w:val="nil"/>
              <w:bottom w:val="nil"/>
              <w:right w:val="nil"/>
              <w:insideH w:val="nil"/>
              <w:insideV w:val="nil"/>
            </w:tcBorders>
          </w:tcPr>
          <w:p w14:paraId="24439FDB">
            <w:pPr>
              <w:jc w:val="center"/>
              <w:rPr>
                <w:sz w:val="18"/>
                <w:szCs w:val="18"/>
              </w:rPr>
            </w:pPr>
            <w:r>
              <w:rPr>
                <w:rFonts w:ascii="Times New Roman" w:hAnsi="Times New Roman"/>
                <w:b w:val="0"/>
                <w:sz w:val="18"/>
                <w:szCs w:val="18"/>
              </w:rPr>
              <w:t>ns</w:t>
            </w:r>
          </w:p>
        </w:tc>
      </w:tr>
      <w:tr w14:paraId="68D472B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09E123A1">
            <w:pPr>
              <w:jc w:val="center"/>
              <w:rPr>
                <w:sz w:val="18"/>
                <w:szCs w:val="18"/>
              </w:rPr>
            </w:pPr>
            <w:r>
              <w:rPr>
                <w:rFonts w:ascii="Times New Roman" w:hAnsi="Times New Roman"/>
                <w:b w:val="0"/>
                <w:sz w:val="18"/>
                <w:szCs w:val="18"/>
              </w:rPr>
              <w:t>Hydrolyzable</w:t>
            </w:r>
            <w:r>
              <w:rPr>
                <w:rFonts w:hint="eastAsia" w:ascii="Times New Roman" w:hAnsi="Times New Roman"/>
                <w:b w:val="0"/>
                <w:sz w:val="18"/>
                <w:szCs w:val="18"/>
                <w:lang w:eastAsia="zh-CN"/>
              </w:rPr>
              <w:t xml:space="preserve"> </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29E1A03B">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25E4A739">
            <w:pPr>
              <w:jc w:val="center"/>
              <w:rPr>
                <w:rFonts w:hint="eastAsia" w:eastAsiaTheme="minorEastAsia"/>
                <w:sz w:val="18"/>
                <w:szCs w:val="18"/>
                <w:lang w:eastAsia="zh-CN"/>
              </w:rPr>
            </w:pPr>
            <w:r>
              <w:rPr>
                <w:rFonts w:hint="eastAsia" w:ascii="Times New Roman" w:hAnsi="Times New Roman"/>
                <w:b w:val="0"/>
                <w:i/>
                <w:sz w:val="18"/>
                <w:szCs w:val="18"/>
                <w:lang w:eastAsia="zh-CN"/>
              </w:rPr>
              <w:t>Ramlibacter</w:t>
            </w:r>
          </w:p>
        </w:tc>
        <w:tc>
          <w:tcPr>
            <w:tcW w:w="2088" w:type="dxa"/>
            <w:tcBorders>
              <w:top w:val="nil"/>
              <w:left w:val="nil"/>
              <w:bottom w:val="nil"/>
              <w:right w:val="nil"/>
              <w:insideH w:val="nil"/>
              <w:insideV w:val="nil"/>
            </w:tcBorders>
          </w:tcPr>
          <w:p w14:paraId="0575ED1F">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289A53DA">
            <w:pPr>
              <w:jc w:val="center"/>
              <w:rPr>
                <w:sz w:val="18"/>
                <w:szCs w:val="18"/>
              </w:rPr>
            </w:pPr>
            <w:r>
              <w:rPr>
                <w:rFonts w:ascii="Times New Roman" w:hAnsi="Times New Roman"/>
                <w:b w:val="0"/>
                <w:sz w:val="18"/>
                <w:szCs w:val="18"/>
              </w:rPr>
              <w:t>0.374</w:t>
            </w:r>
          </w:p>
        </w:tc>
        <w:tc>
          <w:tcPr>
            <w:tcW w:w="1512" w:type="dxa"/>
            <w:tcBorders>
              <w:top w:val="nil"/>
              <w:left w:val="nil"/>
              <w:bottom w:val="nil"/>
              <w:right w:val="nil"/>
              <w:insideH w:val="nil"/>
              <w:insideV w:val="nil"/>
            </w:tcBorders>
          </w:tcPr>
          <w:p w14:paraId="6DB49E01">
            <w:pPr>
              <w:jc w:val="center"/>
              <w:rPr>
                <w:sz w:val="18"/>
                <w:szCs w:val="18"/>
              </w:rPr>
            </w:pPr>
            <w:r>
              <w:rPr>
                <w:rFonts w:ascii="Times New Roman" w:hAnsi="Times New Roman"/>
                <w:b w:val="0"/>
                <w:sz w:val="18"/>
                <w:szCs w:val="18"/>
              </w:rPr>
              <w:t>0.1702</w:t>
            </w:r>
          </w:p>
        </w:tc>
        <w:tc>
          <w:tcPr>
            <w:tcW w:w="1655" w:type="dxa"/>
            <w:tcBorders>
              <w:top w:val="nil"/>
              <w:left w:val="nil"/>
              <w:bottom w:val="nil"/>
              <w:right w:val="nil"/>
              <w:insideH w:val="nil"/>
              <w:insideV w:val="nil"/>
            </w:tcBorders>
          </w:tcPr>
          <w:p w14:paraId="012D5A78">
            <w:pPr>
              <w:jc w:val="center"/>
              <w:rPr>
                <w:sz w:val="18"/>
                <w:szCs w:val="18"/>
              </w:rPr>
            </w:pPr>
            <w:r>
              <w:rPr>
                <w:rFonts w:ascii="Times New Roman" w:hAnsi="Times New Roman"/>
                <w:b w:val="0"/>
                <w:sz w:val="18"/>
                <w:szCs w:val="18"/>
              </w:rPr>
              <w:t>0.5284</w:t>
            </w:r>
          </w:p>
        </w:tc>
        <w:tc>
          <w:tcPr>
            <w:tcW w:w="1512" w:type="dxa"/>
            <w:tcBorders>
              <w:top w:val="nil"/>
              <w:left w:val="nil"/>
              <w:bottom w:val="nil"/>
              <w:right w:val="nil"/>
              <w:insideH w:val="nil"/>
              <w:insideV w:val="nil"/>
            </w:tcBorders>
          </w:tcPr>
          <w:p w14:paraId="31E9004D">
            <w:pPr>
              <w:jc w:val="center"/>
              <w:rPr>
                <w:sz w:val="18"/>
                <w:szCs w:val="18"/>
              </w:rPr>
            </w:pPr>
            <w:r>
              <w:rPr>
                <w:rFonts w:ascii="Times New Roman" w:hAnsi="Times New Roman"/>
                <w:b w:val="0"/>
                <w:sz w:val="18"/>
                <w:szCs w:val="18"/>
              </w:rPr>
              <w:t>ns</w:t>
            </w:r>
          </w:p>
        </w:tc>
      </w:tr>
      <w:tr w14:paraId="32E7BA47">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26331AB2">
            <w:pPr>
              <w:jc w:val="center"/>
              <w:rPr>
                <w:sz w:val="18"/>
                <w:szCs w:val="18"/>
              </w:rPr>
            </w:pPr>
            <w:r>
              <w:rPr>
                <w:rFonts w:ascii="Times New Roman" w:hAnsi="Times New Roman"/>
                <w:b w:val="0"/>
                <w:sz w:val="18"/>
                <w:szCs w:val="18"/>
              </w:rPr>
              <w:t>Hydrolyzable</w:t>
            </w:r>
            <w:r>
              <w:rPr>
                <w:rFonts w:hint="eastAsia" w:ascii="Times New Roman" w:hAnsi="Times New Roman"/>
                <w:b w:val="0"/>
                <w:sz w:val="18"/>
                <w:szCs w:val="18"/>
                <w:lang w:eastAsia="zh-CN"/>
              </w:rPr>
              <w:t xml:space="preserve"> </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042C4EF2">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20BAF5BD">
            <w:pPr>
              <w:jc w:val="center"/>
              <w:rPr>
                <w:rFonts w:hint="eastAsia" w:eastAsiaTheme="minorEastAsia"/>
                <w:sz w:val="18"/>
                <w:szCs w:val="18"/>
                <w:lang w:eastAsia="zh-CN"/>
              </w:rPr>
            </w:pPr>
            <w:r>
              <w:rPr>
                <w:rFonts w:hint="eastAsia" w:ascii="Times New Roman" w:hAnsi="Times New Roman"/>
                <w:b w:val="0"/>
                <w:i/>
                <w:sz w:val="18"/>
                <w:szCs w:val="18"/>
                <w:lang w:eastAsia="zh-CN"/>
              </w:rPr>
              <w:t>appA</w:t>
            </w:r>
          </w:p>
        </w:tc>
        <w:tc>
          <w:tcPr>
            <w:tcW w:w="2088" w:type="dxa"/>
            <w:tcBorders>
              <w:top w:val="nil"/>
              <w:left w:val="nil"/>
              <w:bottom w:val="nil"/>
              <w:right w:val="nil"/>
              <w:insideH w:val="nil"/>
              <w:insideV w:val="nil"/>
            </w:tcBorders>
          </w:tcPr>
          <w:p w14:paraId="32E9EC43">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48797923">
            <w:pPr>
              <w:jc w:val="center"/>
              <w:rPr>
                <w:sz w:val="18"/>
                <w:szCs w:val="18"/>
              </w:rPr>
            </w:pPr>
            <w:r>
              <w:rPr>
                <w:rFonts w:ascii="Times New Roman" w:hAnsi="Times New Roman"/>
                <w:b w:val="0"/>
                <w:sz w:val="18"/>
                <w:szCs w:val="18"/>
              </w:rPr>
              <w:t>0.370</w:t>
            </w:r>
          </w:p>
        </w:tc>
        <w:tc>
          <w:tcPr>
            <w:tcW w:w="1512" w:type="dxa"/>
            <w:tcBorders>
              <w:top w:val="nil"/>
              <w:left w:val="nil"/>
              <w:bottom w:val="nil"/>
              <w:right w:val="nil"/>
              <w:insideH w:val="nil"/>
              <w:insideV w:val="nil"/>
            </w:tcBorders>
          </w:tcPr>
          <w:p w14:paraId="771E651C">
            <w:pPr>
              <w:jc w:val="center"/>
              <w:rPr>
                <w:sz w:val="18"/>
                <w:szCs w:val="18"/>
              </w:rPr>
            </w:pPr>
            <w:r>
              <w:rPr>
                <w:rFonts w:ascii="Times New Roman" w:hAnsi="Times New Roman"/>
                <w:b w:val="0"/>
                <w:sz w:val="18"/>
                <w:szCs w:val="18"/>
              </w:rPr>
              <w:t>0.1747</w:t>
            </w:r>
          </w:p>
        </w:tc>
        <w:tc>
          <w:tcPr>
            <w:tcW w:w="1655" w:type="dxa"/>
            <w:tcBorders>
              <w:top w:val="nil"/>
              <w:left w:val="nil"/>
              <w:bottom w:val="nil"/>
              <w:right w:val="nil"/>
              <w:insideH w:val="nil"/>
              <w:insideV w:val="nil"/>
            </w:tcBorders>
          </w:tcPr>
          <w:p w14:paraId="6A0ED901">
            <w:pPr>
              <w:jc w:val="center"/>
              <w:rPr>
                <w:sz w:val="18"/>
                <w:szCs w:val="18"/>
              </w:rPr>
            </w:pPr>
            <w:r>
              <w:rPr>
                <w:rFonts w:ascii="Times New Roman" w:hAnsi="Times New Roman"/>
                <w:b w:val="0"/>
                <w:sz w:val="18"/>
                <w:szCs w:val="18"/>
              </w:rPr>
              <w:t>0.5376</w:t>
            </w:r>
          </w:p>
        </w:tc>
        <w:tc>
          <w:tcPr>
            <w:tcW w:w="1512" w:type="dxa"/>
            <w:tcBorders>
              <w:top w:val="nil"/>
              <w:left w:val="nil"/>
              <w:bottom w:val="nil"/>
              <w:right w:val="nil"/>
              <w:insideH w:val="nil"/>
              <w:insideV w:val="nil"/>
            </w:tcBorders>
          </w:tcPr>
          <w:p w14:paraId="4805538F">
            <w:pPr>
              <w:jc w:val="center"/>
              <w:rPr>
                <w:sz w:val="18"/>
                <w:szCs w:val="18"/>
              </w:rPr>
            </w:pPr>
            <w:r>
              <w:rPr>
                <w:rFonts w:ascii="Times New Roman" w:hAnsi="Times New Roman"/>
                <w:b w:val="0"/>
                <w:sz w:val="18"/>
                <w:szCs w:val="18"/>
              </w:rPr>
              <w:t>ns</w:t>
            </w:r>
          </w:p>
        </w:tc>
      </w:tr>
      <w:tr w14:paraId="085F32B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0D5A1EFD">
            <w:pPr>
              <w:jc w:val="center"/>
              <w:rPr>
                <w:rFonts w:hint="eastAsia" w:eastAsiaTheme="minorEastAsia"/>
                <w:sz w:val="18"/>
                <w:szCs w:val="18"/>
                <w:lang w:eastAsia="zh-CN"/>
              </w:rPr>
            </w:pPr>
            <w:r>
              <w:rPr>
                <w:rFonts w:hint="eastAsia" w:ascii="Times New Roman" w:hAnsi="Times New Roman"/>
                <w:b w:val="0"/>
                <w:i/>
                <w:sz w:val="18"/>
                <w:szCs w:val="18"/>
                <w:lang w:eastAsia="zh-CN"/>
              </w:rPr>
              <w:t>Solirubrobacter</w:t>
            </w:r>
          </w:p>
        </w:tc>
        <w:tc>
          <w:tcPr>
            <w:tcW w:w="2088" w:type="dxa"/>
            <w:tcBorders>
              <w:top w:val="nil"/>
              <w:left w:val="nil"/>
              <w:bottom w:val="nil"/>
              <w:right w:val="nil"/>
              <w:insideH w:val="nil"/>
              <w:insideV w:val="nil"/>
            </w:tcBorders>
          </w:tcPr>
          <w:p w14:paraId="2C367FAC">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512" w:type="dxa"/>
            <w:tcBorders>
              <w:top w:val="nil"/>
              <w:left w:val="nil"/>
              <w:bottom w:val="nil"/>
              <w:right w:val="nil"/>
              <w:insideH w:val="nil"/>
              <w:insideV w:val="nil"/>
            </w:tcBorders>
          </w:tcPr>
          <w:p w14:paraId="32CB2166">
            <w:pPr>
              <w:jc w:val="center"/>
              <w:rPr>
                <w:rFonts w:hint="eastAsia" w:eastAsiaTheme="minorEastAsia"/>
                <w:sz w:val="18"/>
                <w:szCs w:val="18"/>
                <w:lang w:eastAsia="zh-CN"/>
              </w:rPr>
            </w:pPr>
            <w:r>
              <w:rPr>
                <w:rFonts w:hint="eastAsia" w:ascii="Times New Roman" w:hAnsi="Times New Roman"/>
                <w:b w:val="0"/>
                <w:i/>
                <w:sz w:val="18"/>
                <w:szCs w:val="18"/>
                <w:lang w:eastAsia="zh-CN"/>
              </w:rPr>
              <w:t>napA</w:t>
            </w:r>
          </w:p>
        </w:tc>
        <w:tc>
          <w:tcPr>
            <w:tcW w:w="2088" w:type="dxa"/>
            <w:tcBorders>
              <w:top w:val="nil"/>
              <w:left w:val="nil"/>
              <w:bottom w:val="nil"/>
              <w:right w:val="nil"/>
              <w:insideH w:val="nil"/>
              <w:insideV w:val="nil"/>
            </w:tcBorders>
          </w:tcPr>
          <w:p w14:paraId="00D69259">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0072930D">
            <w:pPr>
              <w:jc w:val="center"/>
              <w:rPr>
                <w:sz w:val="18"/>
                <w:szCs w:val="18"/>
              </w:rPr>
            </w:pPr>
            <w:r>
              <w:rPr>
                <w:rFonts w:ascii="Times New Roman" w:hAnsi="Times New Roman"/>
                <w:b w:val="0"/>
                <w:sz w:val="18"/>
                <w:szCs w:val="18"/>
              </w:rPr>
              <w:t>0.364</w:t>
            </w:r>
          </w:p>
        </w:tc>
        <w:tc>
          <w:tcPr>
            <w:tcW w:w="1512" w:type="dxa"/>
            <w:tcBorders>
              <w:top w:val="nil"/>
              <w:left w:val="nil"/>
              <w:bottom w:val="nil"/>
              <w:right w:val="nil"/>
              <w:insideH w:val="nil"/>
              <w:insideV w:val="nil"/>
            </w:tcBorders>
          </w:tcPr>
          <w:p w14:paraId="1A34F9E5">
            <w:pPr>
              <w:jc w:val="center"/>
              <w:rPr>
                <w:sz w:val="18"/>
                <w:szCs w:val="18"/>
              </w:rPr>
            </w:pPr>
            <w:r>
              <w:rPr>
                <w:rFonts w:ascii="Times New Roman" w:hAnsi="Times New Roman"/>
                <w:b w:val="0"/>
                <w:sz w:val="18"/>
                <w:szCs w:val="18"/>
              </w:rPr>
              <w:t>0.1819</w:t>
            </w:r>
          </w:p>
        </w:tc>
        <w:tc>
          <w:tcPr>
            <w:tcW w:w="1655" w:type="dxa"/>
            <w:tcBorders>
              <w:top w:val="nil"/>
              <w:left w:val="nil"/>
              <w:bottom w:val="nil"/>
              <w:right w:val="nil"/>
              <w:insideH w:val="nil"/>
              <w:insideV w:val="nil"/>
            </w:tcBorders>
          </w:tcPr>
          <w:p w14:paraId="282C1677">
            <w:pPr>
              <w:jc w:val="center"/>
              <w:rPr>
                <w:sz w:val="18"/>
                <w:szCs w:val="18"/>
              </w:rPr>
            </w:pPr>
            <w:r>
              <w:rPr>
                <w:rFonts w:ascii="Times New Roman" w:hAnsi="Times New Roman"/>
                <w:b w:val="0"/>
                <w:sz w:val="18"/>
                <w:szCs w:val="18"/>
              </w:rPr>
              <w:t>0.5551</w:t>
            </w:r>
          </w:p>
        </w:tc>
        <w:tc>
          <w:tcPr>
            <w:tcW w:w="1512" w:type="dxa"/>
            <w:tcBorders>
              <w:top w:val="nil"/>
              <w:left w:val="nil"/>
              <w:bottom w:val="nil"/>
              <w:right w:val="nil"/>
              <w:insideH w:val="nil"/>
              <w:insideV w:val="nil"/>
            </w:tcBorders>
          </w:tcPr>
          <w:p w14:paraId="30C57AEA">
            <w:pPr>
              <w:jc w:val="center"/>
              <w:rPr>
                <w:sz w:val="18"/>
                <w:szCs w:val="18"/>
              </w:rPr>
            </w:pPr>
            <w:r>
              <w:rPr>
                <w:rFonts w:ascii="Times New Roman" w:hAnsi="Times New Roman"/>
                <w:b w:val="0"/>
                <w:sz w:val="18"/>
                <w:szCs w:val="18"/>
              </w:rPr>
              <w:t>ns</w:t>
            </w:r>
          </w:p>
        </w:tc>
      </w:tr>
      <w:tr w14:paraId="569D59D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67C1CC98">
            <w:pPr>
              <w:jc w:val="center"/>
              <w:rPr>
                <w:sz w:val="18"/>
                <w:szCs w:val="18"/>
              </w:rPr>
            </w:pPr>
            <w:r>
              <w:rPr>
                <w:rFonts w:ascii="Times New Roman" w:hAnsi="Times New Roman"/>
                <w:b w:val="0"/>
                <w:sz w:val="18"/>
                <w:szCs w:val="18"/>
              </w:rPr>
              <w:t>NO</w:t>
            </w:r>
            <w:r>
              <w:rPr>
                <w:rFonts w:ascii="Times New Roman" w:hAnsi="Times New Roman"/>
                <w:b w:val="0"/>
                <w:sz w:val="18"/>
                <w:szCs w:val="18"/>
                <w:vertAlign w:val="subscript"/>
              </w:rPr>
              <w:t>3</w:t>
            </w:r>
            <w:r>
              <w:rPr>
                <w:rFonts w:hint="eastAsia" w:ascii="Times New Roman" w:hAnsi="Times New Roman"/>
                <w:b w:val="0"/>
                <w:sz w:val="18"/>
                <w:szCs w:val="18"/>
                <w:vertAlign w:val="superscript"/>
                <w:lang w:val="en-US" w:eastAsia="zh-CN"/>
              </w:rPr>
              <w:t>-</w:t>
            </w:r>
            <w:r>
              <w:rPr>
                <w:rFonts w:hint="eastAsia" w:ascii="Times New Roman" w:hAnsi="Times New Roman"/>
                <w:b w:val="0"/>
                <w:sz w:val="18"/>
                <w:szCs w:val="18"/>
                <w:lang w:val="en-US" w:eastAsia="zh-CN"/>
              </w:rPr>
              <w:t>-</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21CFA232">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53A816FC">
            <w:pPr>
              <w:jc w:val="center"/>
              <w:rPr>
                <w:rFonts w:hint="eastAsia" w:eastAsiaTheme="minorEastAsia"/>
                <w:sz w:val="18"/>
                <w:szCs w:val="18"/>
                <w:lang w:eastAsia="zh-CN"/>
              </w:rPr>
            </w:pPr>
            <w:r>
              <w:rPr>
                <w:rFonts w:hint="eastAsia" w:ascii="Times New Roman" w:hAnsi="Times New Roman"/>
                <w:b w:val="0"/>
                <w:i w:val="0"/>
                <w:sz w:val="18"/>
                <w:szCs w:val="18"/>
                <w:lang w:eastAsia="zh-CN"/>
              </w:rPr>
              <w:t>S-UE</w:t>
            </w:r>
          </w:p>
        </w:tc>
        <w:tc>
          <w:tcPr>
            <w:tcW w:w="2088" w:type="dxa"/>
            <w:tcBorders>
              <w:top w:val="nil"/>
              <w:left w:val="nil"/>
              <w:bottom w:val="nil"/>
              <w:right w:val="nil"/>
              <w:insideH w:val="nil"/>
              <w:insideV w:val="nil"/>
            </w:tcBorders>
          </w:tcPr>
          <w:p w14:paraId="5F6F0AFE">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6BEC9E89">
            <w:pPr>
              <w:jc w:val="center"/>
              <w:rPr>
                <w:sz w:val="18"/>
                <w:szCs w:val="18"/>
              </w:rPr>
            </w:pPr>
            <w:r>
              <w:rPr>
                <w:rFonts w:ascii="Times New Roman" w:hAnsi="Times New Roman"/>
                <w:b w:val="0"/>
                <w:sz w:val="18"/>
                <w:szCs w:val="18"/>
              </w:rPr>
              <w:t>0.361</w:t>
            </w:r>
          </w:p>
        </w:tc>
        <w:tc>
          <w:tcPr>
            <w:tcW w:w="1512" w:type="dxa"/>
            <w:tcBorders>
              <w:top w:val="nil"/>
              <w:left w:val="nil"/>
              <w:bottom w:val="nil"/>
              <w:right w:val="nil"/>
              <w:insideH w:val="nil"/>
              <w:insideV w:val="nil"/>
            </w:tcBorders>
          </w:tcPr>
          <w:p w14:paraId="4F041DE3">
            <w:pPr>
              <w:jc w:val="center"/>
              <w:rPr>
                <w:sz w:val="18"/>
                <w:szCs w:val="18"/>
              </w:rPr>
            </w:pPr>
            <w:r>
              <w:rPr>
                <w:rFonts w:ascii="Times New Roman" w:hAnsi="Times New Roman"/>
                <w:b w:val="0"/>
                <w:sz w:val="18"/>
                <w:szCs w:val="18"/>
              </w:rPr>
              <w:t>0.1866</w:t>
            </w:r>
          </w:p>
        </w:tc>
        <w:tc>
          <w:tcPr>
            <w:tcW w:w="1655" w:type="dxa"/>
            <w:tcBorders>
              <w:top w:val="nil"/>
              <w:left w:val="nil"/>
              <w:bottom w:val="nil"/>
              <w:right w:val="nil"/>
              <w:insideH w:val="nil"/>
              <w:insideV w:val="nil"/>
            </w:tcBorders>
          </w:tcPr>
          <w:p w14:paraId="158A8D2D">
            <w:pPr>
              <w:jc w:val="center"/>
              <w:rPr>
                <w:sz w:val="18"/>
                <w:szCs w:val="18"/>
              </w:rPr>
            </w:pPr>
            <w:r>
              <w:rPr>
                <w:rFonts w:ascii="Times New Roman" w:hAnsi="Times New Roman"/>
                <w:b w:val="0"/>
                <w:sz w:val="18"/>
                <w:szCs w:val="18"/>
              </w:rPr>
              <w:t>0.5644</w:t>
            </w:r>
          </w:p>
        </w:tc>
        <w:tc>
          <w:tcPr>
            <w:tcW w:w="1512" w:type="dxa"/>
            <w:tcBorders>
              <w:top w:val="nil"/>
              <w:left w:val="nil"/>
              <w:bottom w:val="nil"/>
              <w:right w:val="nil"/>
              <w:insideH w:val="nil"/>
              <w:insideV w:val="nil"/>
            </w:tcBorders>
          </w:tcPr>
          <w:p w14:paraId="71A986D7">
            <w:pPr>
              <w:jc w:val="center"/>
              <w:rPr>
                <w:sz w:val="18"/>
                <w:szCs w:val="18"/>
              </w:rPr>
            </w:pPr>
            <w:r>
              <w:rPr>
                <w:rFonts w:ascii="Times New Roman" w:hAnsi="Times New Roman"/>
                <w:b w:val="0"/>
                <w:sz w:val="18"/>
                <w:szCs w:val="18"/>
              </w:rPr>
              <w:t>ns</w:t>
            </w:r>
          </w:p>
        </w:tc>
      </w:tr>
      <w:tr w14:paraId="6A78ADA2">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70489231">
            <w:pPr>
              <w:jc w:val="center"/>
              <w:rPr>
                <w:rFonts w:hint="eastAsia" w:eastAsiaTheme="minorEastAsia"/>
                <w:sz w:val="18"/>
                <w:szCs w:val="18"/>
                <w:lang w:eastAsia="zh-CN"/>
              </w:rPr>
            </w:pPr>
            <w:r>
              <w:rPr>
                <w:rFonts w:hint="eastAsia" w:ascii="Times New Roman" w:hAnsi="Times New Roman"/>
                <w:b w:val="0"/>
                <w:i w:val="0"/>
                <w:sz w:val="18"/>
                <w:szCs w:val="18"/>
                <w:lang w:eastAsia="zh-CN"/>
              </w:rPr>
              <w:t>S-NR</w:t>
            </w:r>
          </w:p>
        </w:tc>
        <w:tc>
          <w:tcPr>
            <w:tcW w:w="2088" w:type="dxa"/>
            <w:tcBorders>
              <w:top w:val="nil"/>
              <w:left w:val="nil"/>
              <w:bottom w:val="nil"/>
              <w:right w:val="nil"/>
              <w:insideH w:val="nil"/>
              <w:insideV w:val="nil"/>
            </w:tcBorders>
          </w:tcPr>
          <w:p w14:paraId="73DC94A0">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47F60EF2">
            <w:pPr>
              <w:jc w:val="center"/>
              <w:rPr>
                <w:rFonts w:hint="eastAsia" w:eastAsiaTheme="minorEastAsia"/>
                <w:sz w:val="18"/>
                <w:szCs w:val="18"/>
                <w:lang w:eastAsia="zh-CN"/>
              </w:rPr>
            </w:pPr>
            <w:r>
              <w:rPr>
                <w:rFonts w:hint="eastAsia" w:ascii="Times New Roman" w:hAnsi="Times New Roman"/>
                <w:b w:val="0"/>
                <w:i/>
                <w:sz w:val="18"/>
                <w:szCs w:val="18"/>
                <w:lang w:eastAsia="zh-CN"/>
              </w:rPr>
              <w:t>Arthrobacter</w:t>
            </w:r>
          </w:p>
        </w:tc>
        <w:tc>
          <w:tcPr>
            <w:tcW w:w="2088" w:type="dxa"/>
            <w:tcBorders>
              <w:top w:val="nil"/>
              <w:left w:val="nil"/>
              <w:bottom w:val="nil"/>
              <w:right w:val="nil"/>
              <w:insideH w:val="nil"/>
              <w:insideV w:val="nil"/>
            </w:tcBorders>
          </w:tcPr>
          <w:p w14:paraId="29196142">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4A12DBD7">
            <w:pPr>
              <w:jc w:val="center"/>
              <w:rPr>
                <w:sz w:val="18"/>
                <w:szCs w:val="18"/>
              </w:rPr>
            </w:pPr>
            <w:r>
              <w:rPr>
                <w:rFonts w:ascii="Times New Roman" w:hAnsi="Times New Roman"/>
                <w:b w:val="0"/>
                <w:sz w:val="18"/>
                <w:szCs w:val="18"/>
              </w:rPr>
              <w:t>0.354</w:t>
            </w:r>
          </w:p>
        </w:tc>
        <w:tc>
          <w:tcPr>
            <w:tcW w:w="1512" w:type="dxa"/>
            <w:tcBorders>
              <w:top w:val="nil"/>
              <w:left w:val="nil"/>
              <w:bottom w:val="nil"/>
              <w:right w:val="nil"/>
              <w:insideH w:val="nil"/>
              <w:insideV w:val="nil"/>
            </w:tcBorders>
          </w:tcPr>
          <w:p w14:paraId="307D177D">
            <w:pPr>
              <w:jc w:val="center"/>
              <w:rPr>
                <w:sz w:val="18"/>
                <w:szCs w:val="18"/>
              </w:rPr>
            </w:pPr>
            <w:r>
              <w:rPr>
                <w:rFonts w:ascii="Times New Roman" w:hAnsi="Times New Roman"/>
                <w:b w:val="0"/>
                <w:sz w:val="18"/>
                <w:szCs w:val="18"/>
              </w:rPr>
              <w:t>0.1961</w:t>
            </w:r>
          </w:p>
        </w:tc>
        <w:tc>
          <w:tcPr>
            <w:tcW w:w="1655" w:type="dxa"/>
            <w:tcBorders>
              <w:top w:val="nil"/>
              <w:left w:val="nil"/>
              <w:bottom w:val="nil"/>
              <w:right w:val="nil"/>
              <w:insideH w:val="nil"/>
              <w:insideV w:val="nil"/>
            </w:tcBorders>
          </w:tcPr>
          <w:p w14:paraId="1C6554E9">
            <w:pPr>
              <w:jc w:val="center"/>
              <w:rPr>
                <w:sz w:val="18"/>
                <w:szCs w:val="18"/>
              </w:rPr>
            </w:pPr>
            <w:r>
              <w:rPr>
                <w:rFonts w:ascii="Times New Roman" w:hAnsi="Times New Roman"/>
                <w:b w:val="0"/>
                <w:sz w:val="18"/>
                <w:szCs w:val="18"/>
              </w:rPr>
              <w:t>0.5833</w:t>
            </w:r>
          </w:p>
        </w:tc>
        <w:tc>
          <w:tcPr>
            <w:tcW w:w="1512" w:type="dxa"/>
            <w:tcBorders>
              <w:top w:val="nil"/>
              <w:left w:val="nil"/>
              <w:bottom w:val="nil"/>
              <w:right w:val="nil"/>
              <w:insideH w:val="nil"/>
              <w:insideV w:val="nil"/>
            </w:tcBorders>
          </w:tcPr>
          <w:p w14:paraId="2E6FF51A">
            <w:pPr>
              <w:jc w:val="center"/>
              <w:rPr>
                <w:sz w:val="18"/>
                <w:szCs w:val="18"/>
              </w:rPr>
            </w:pPr>
            <w:r>
              <w:rPr>
                <w:rFonts w:ascii="Times New Roman" w:hAnsi="Times New Roman"/>
                <w:b w:val="0"/>
                <w:sz w:val="18"/>
                <w:szCs w:val="18"/>
              </w:rPr>
              <w:t>ns</w:t>
            </w:r>
          </w:p>
        </w:tc>
      </w:tr>
      <w:tr w14:paraId="71F9BE5C">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4C49CEDE">
            <w:pPr>
              <w:jc w:val="center"/>
              <w:rPr>
                <w:rFonts w:hint="eastAsia" w:eastAsiaTheme="minorEastAsia"/>
                <w:sz w:val="18"/>
                <w:szCs w:val="18"/>
                <w:lang w:eastAsia="zh-CN"/>
              </w:rPr>
            </w:pPr>
            <w:r>
              <w:rPr>
                <w:rFonts w:hint="eastAsia" w:ascii="Times New Roman" w:hAnsi="Times New Roman"/>
                <w:b w:val="0"/>
                <w:sz w:val="18"/>
                <w:szCs w:val="18"/>
                <w:lang w:eastAsia="zh-CN"/>
              </w:rPr>
              <w:t>S-DHA</w:t>
            </w:r>
          </w:p>
        </w:tc>
        <w:tc>
          <w:tcPr>
            <w:tcW w:w="2088" w:type="dxa"/>
            <w:tcBorders>
              <w:top w:val="nil"/>
              <w:left w:val="nil"/>
              <w:bottom w:val="nil"/>
              <w:right w:val="nil"/>
              <w:insideH w:val="nil"/>
              <w:insideV w:val="nil"/>
            </w:tcBorders>
          </w:tcPr>
          <w:p w14:paraId="44F3609F">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287B23AE">
            <w:pPr>
              <w:jc w:val="center"/>
              <w:rPr>
                <w:rFonts w:hint="eastAsia" w:eastAsiaTheme="minorEastAsia"/>
                <w:sz w:val="18"/>
                <w:szCs w:val="18"/>
                <w:lang w:eastAsia="zh-CN"/>
              </w:rPr>
            </w:pPr>
            <w:r>
              <w:rPr>
                <w:rFonts w:hint="eastAsia" w:ascii="Times New Roman" w:hAnsi="Times New Roman"/>
                <w:b w:val="0"/>
                <w:i/>
                <w:sz w:val="18"/>
                <w:szCs w:val="18"/>
                <w:lang w:eastAsia="zh-CN"/>
              </w:rPr>
              <w:t>Solirubrobacter</w:t>
            </w:r>
          </w:p>
        </w:tc>
        <w:tc>
          <w:tcPr>
            <w:tcW w:w="2088" w:type="dxa"/>
            <w:tcBorders>
              <w:top w:val="nil"/>
              <w:left w:val="nil"/>
              <w:bottom w:val="nil"/>
              <w:right w:val="nil"/>
              <w:insideH w:val="nil"/>
              <w:insideV w:val="nil"/>
            </w:tcBorders>
          </w:tcPr>
          <w:p w14:paraId="26C77A36">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2A05B892">
            <w:pPr>
              <w:jc w:val="center"/>
              <w:rPr>
                <w:sz w:val="18"/>
                <w:szCs w:val="18"/>
              </w:rPr>
            </w:pPr>
            <w:r>
              <w:rPr>
                <w:rFonts w:ascii="Times New Roman" w:hAnsi="Times New Roman"/>
                <w:b w:val="0"/>
                <w:sz w:val="18"/>
                <w:szCs w:val="18"/>
              </w:rPr>
              <w:t>0.354</w:t>
            </w:r>
          </w:p>
        </w:tc>
        <w:tc>
          <w:tcPr>
            <w:tcW w:w="1512" w:type="dxa"/>
            <w:tcBorders>
              <w:top w:val="nil"/>
              <w:left w:val="nil"/>
              <w:bottom w:val="nil"/>
              <w:right w:val="nil"/>
              <w:insideH w:val="nil"/>
              <w:insideV w:val="nil"/>
            </w:tcBorders>
          </w:tcPr>
          <w:p w14:paraId="4FE905DC">
            <w:pPr>
              <w:jc w:val="center"/>
              <w:rPr>
                <w:sz w:val="18"/>
                <w:szCs w:val="18"/>
              </w:rPr>
            </w:pPr>
            <w:r>
              <w:rPr>
                <w:rFonts w:ascii="Times New Roman" w:hAnsi="Times New Roman"/>
                <w:b w:val="0"/>
                <w:sz w:val="18"/>
                <w:szCs w:val="18"/>
              </w:rPr>
              <w:t>0.1961</w:t>
            </w:r>
          </w:p>
        </w:tc>
        <w:tc>
          <w:tcPr>
            <w:tcW w:w="1655" w:type="dxa"/>
            <w:tcBorders>
              <w:top w:val="nil"/>
              <w:left w:val="nil"/>
              <w:bottom w:val="nil"/>
              <w:right w:val="nil"/>
              <w:insideH w:val="nil"/>
              <w:insideV w:val="nil"/>
            </w:tcBorders>
          </w:tcPr>
          <w:p w14:paraId="2DA3ED82">
            <w:pPr>
              <w:jc w:val="center"/>
              <w:rPr>
                <w:sz w:val="18"/>
                <w:szCs w:val="18"/>
              </w:rPr>
            </w:pPr>
            <w:r>
              <w:rPr>
                <w:rFonts w:ascii="Times New Roman" w:hAnsi="Times New Roman"/>
                <w:b w:val="0"/>
                <w:sz w:val="18"/>
                <w:szCs w:val="18"/>
              </w:rPr>
              <w:t>0.5833</w:t>
            </w:r>
          </w:p>
        </w:tc>
        <w:tc>
          <w:tcPr>
            <w:tcW w:w="1512" w:type="dxa"/>
            <w:tcBorders>
              <w:top w:val="nil"/>
              <w:left w:val="nil"/>
              <w:bottom w:val="nil"/>
              <w:right w:val="nil"/>
              <w:insideH w:val="nil"/>
              <w:insideV w:val="nil"/>
            </w:tcBorders>
          </w:tcPr>
          <w:p w14:paraId="236780D8">
            <w:pPr>
              <w:jc w:val="center"/>
              <w:rPr>
                <w:sz w:val="18"/>
                <w:szCs w:val="18"/>
              </w:rPr>
            </w:pPr>
            <w:r>
              <w:rPr>
                <w:rFonts w:ascii="Times New Roman" w:hAnsi="Times New Roman"/>
                <w:b w:val="0"/>
                <w:sz w:val="18"/>
                <w:szCs w:val="18"/>
              </w:rPr>
              <w:t>ns</w:t>
            </w:r>
          </w:p>
        </w:tc>
      </w:tr>
      <w:tr w14:paraId="63D0682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3A288B15">
            <w:pPr>
              <w:jc w:val="center"/>
              <w:rPr>
                <w:sz w:val="18"/>
                <w:szCs w:val="18"/>
              </w:rPr>
            </w:pPr>
            <w:r>
              <w:rPr>
                <w:rFonts w:ascii="Times New Roman" w:hAnsi="Times New Roman"/>
                <w:b w:val="0"/>
                <w:sz w:val="18"/>
                <w:szCs w:val="18"/>
              </w:rPr>
              <w:t>EC</w:t>
            </w:r>
          </w:p>
        </w:tc>
        <w:tc>
          <w:tcPr>
            <w:tcW w:w="2088" w:type="dxa"/>
            <w:tcBorders>
              <w:top w:val="nil"/>
              <w:left w:val="nil"/>
              <w:bottom w:val="nil"/>
              <w:right w:val="nil"/>
              <w:insideH w:val="nil"/>
              <w:insideV w:val="nil"/>
            </w:tcBorders>
          </w:tcPr>
          <w:p w14:paraId="5A410D32">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30FB81DA">
            <w:pPr>
              <w:jc w:val="center"/>
              <w:rPr>
                <w:rFonts w:hint="eastAsia" w:eastAsiaTheme="minorEastAsia"/>
                <w:sz w:val="18"/>
                <w:szCs w:val="18"/>
                <w:lang w:eastAsia="zh-CN"/>
              </w:rPr>
            </w:pPr>
            <w:r>
              <w:rPr>
                <w:rFonts w:hint="eastAsia" w:ascii="Times New Roman" w:hAnsi="Times New Roman"/>
                <w:b w:val="0"/>
                <w:i/>
                <w:sz w:val="18"/>
                <w:szCs w:val="18"/>
                <w:lang w:eastAsia="zh-CN"/>
              </w:rPr>
              <w:t>Agromyces</w:t>
            </w:r>
          </w:p>
        </w:tc>
        <w:tc>
          <w:tcPr>
            <w:tcW w:w="2088" w:type="dxa"/>
            <w:tcBorders>
              <w:top w:val="nil"/>
              <w:left w:val="nil"/>
              <w:bottom w:val="nil"/>
              <w:right w:val="nil"/>
              <w:insideH w:val="nil"/>
              <w:insideV w:val="nil"/>
            </w:tcBorders>
          </w:tcPr>
          <w:p w14:paraId="73C0F76E">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473EF390">
            <w:pPr>
              <w:jc w:val="center"/>
              <w:rPr>
                <w:sz w:val="18"/>
                <w:szCs w:val="18"/>
              </w:rPr>
            </w:pPr>
            <w:r>
              <w:rPr>
                <w:rFonts w:ascii="Times New Roman" w:hAnsi="Times New Roman"/>
                <w:b w:val="0"/>
                <w:sz w:val="18"/>
                <w:szCs w:val="18"/>
              </w:rPr>
              <w:t>0.350</w:t>
            </w:r>
          </w:p>
        </w:tc>
        <w:tc>
          <w:tcPr>
            <w:tcW w:w="1512" w:type="dxa"/>
            <w:tcBorders>
              <w:top w:val="nil"/>
              <w:left w:val="nil"/>
              <w:bottom w:val="nil"/>
              <w:right w:val="nil"/>
              <w:insideH w:val="nil"/>
              <w:insideV w:val="nil"/>
            </w:tcBorders>
          </w:tcPr>
          <w:p w14:paraId="67E63284">
            <w:pPr>
              <w:jc w:val="center"/>
              <w:rPr>
                <w:sz w:val="18"/>
                <w:szCs w:val="18"/>
              </w:rPr>
            </w:pPr>
            <w:r>
              <w:rPr>
                <w:rFonts w:ascii="Times New Roman" w:hAnsi="Times New Roman"/>
                <w:b w:val="0"/>
                <w:sz w:val="18"/>
                <w:szCs w:val="18"/>
              </w:rPr>
              <w:t>0.2009</w:t>
            </w:r>
          </w:p>
        </w:tc>
        <w:tc>
          <w:tcPr>
            <w:tcW w:w="1655" w:type="dxa"/>
            <w:tcBorders>
              <w:top w:val="nil"/>
              <w:left w:val="nil"/>
              <w:bottom w:val="nil"/>
              <w:right w:val="nil"/>
              <w:insideH w:val="nil"/>
              <w:insideV w:val="nil"/>
            </w:tcBorders>
          </w:tcPr>
          <w:p w14:paraId="5E9EF782">
            <w:pPr>
              <w:jc w:val="center"/>
              <w:rPr>
                <w:sz w:val="18"/>
                <w:szCs w:val="18"/>
              </w:rPr>
            </w:pPr>
            <w:r>
              <w:rPr>
                <w:rFonts w:ascii="Times New Roman" w:hAnsi="Times New Roman"/>
                <w:b w:val="0"/>
                <w:sz w:val="18"/>
                <w:szCs w:val="18"/>
              </w:rPr>
              <w:t>0.5879</w:t>
            </w:r>
          </w:p>
        </w:tc>
        <w:tc>
          <w:tcPr>
            <w:tcW w:w="1512" w:type="dxa"/>
            <w:tcBorders>
              <w:top w:val="nil"/>
              <w:left w:val="nil"/>
              <w:bottom w:val="nil"/>
              <w:right w:val="nil"/>
              <w:insideH w:val="nil"/>
              <w:insideV w:val="nil"/>
            </w:tcBorders>
          </w:tcPr>
          <w:p w14:paraId="5EDFE5AE">
            <w:pPr>
              <w:jc w:val="center"/>
              <w:rPr>
                <w:sz w:val="18"/>
                <w:szCs w:val="18"/>
              </w:rPr>
            </w:pPr>
            <w:r>
              <w:rPr>
                <w:rFonts w:ascii="Times New Roman" w:hAnsi="Times New Roman"/>
                <w:b w:val="0"/>
                <w:sz w:val="18"/>
                <w:szCs w:val="18"/>
              </w:rPr>
              <w:t>ns</w:t>
            </w:r>
          </w:p>
        </w:tc>
      </w:tr>
      <w:tr w14:paraId="236E29A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69734D71">
            <w:pPr>
              <w:jc w:val="center"/>
              <w:rPr>
                <w:sz w:val="18"/>
                <w:szCs w:val="18"/>
              </w:rPr>
            </w:pPr>
            <w:r>
              <w:rPr>
                <w:rFonts w:ascii="Times New Roman" w:hAnsi="Times New Roman"/>
                <w:b w:val="0"/>
                <w:sz w:val="18"/>
                <w:szCs w:val="18"/>
              </w:rPr>
              <w:t>NO</w:t>
            </w:r>
            <w:r>
              <w:rPr>
                <w:rFonts w:ascii="Times New Roman" w:hAnsi="Times New Roman"/>
                <w:b w:val="0"/>
                <w:sz w:val="18"/>
                <w:szCs w:val="18"/>
                <w:vertAlign w:val="subscript"/>
              </w:rPr>
              <w:t>3</w:t>
            </w:r>
            <w:r>
              <w:rPr>
                <w:rFonts w:hint="eastAsia" w:ascii="Times New Roman" w:hAnsi="Times New Roman"/>
                <w:b w:val="0"/>
                <w:sz w:val="18"/>
                <w:szCs w:val="18"/>
                <w:vertAlign w:val="superscript"/>
                <w:lang w:val="en-US" w:eastAsia="zh-CN"/>
              </w:rPr>
              <w:t>-</w:t>
            </w:r>
            <w:r>
              <w:rPr>
                <w:rFonts w:hint="eastAsia" w:ascii="Times New Roman" w:hAnsi="Times New Roman"/>
                <w:b w:val="0"/>
                <w:sz w:val="18"/>
                <w:szCs w:val="18"/>
                <w:lang w:val="en-US" w:eastAsia="zh-CN"/>
              </w:rPr>
              <w:t>-</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46D7DB20">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7DC87553">
            <w:pPr>
              <w:jc w:val="center"/>
              <w:rPr>
                <w:rFonts w:hint="eastAsia" w:eastAsiaTheme="minorEastAsia"/>
                <w:sz w:val="18"/>
                <w:szCs w:val="18"/>
                <w:lang w:eastAsia="zh-CN"/>
              </w:rPr>
            </w:pPr>
            <w:r>
              <w:rPr>
                <w:rFonts w:hint="eastAsia" w:ascii="Times New Roman" w:hAnsi="Times New Roman"/>
                <w:b w:val="0"/>
                <w:i/>
                <w:sz w:val="18"/>
                <w:szCs w:val="18"/>
                <w:lang w:eastAsia="zh-CN"/>
              </w:rPr>
              <w:t>bglX</w:t>
            </w:r>
          </w:p>
        </w:tc>
        <w:tc>
          <w:tcPr>
            <w:tcW w:w="2088" w:type="dxa"/>
            <w:tcBorders>
              <w:top w:val="nil"/>
              <w:left w:val="nil"/>
              <w:bottom w:val="nil"/>
              <w:right w:val="nil"/>
              <w:insideH w:val="nil"/>
              <w:insideV w:val="nil"/>
            </w:tcBorders>
          </w:tcPr>
          <w:p w14:paraId="3E601C48">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6A45FF71">
            <w:pPr>
              <w:jc w:val="center"/>
              <w:rPr>
                <w:sz w:val="18"/>
                <w:szCs w:val="18"/>
              </w:rPr>
            </w:pPr>
            <w:r>
              <w:rPr>
                <w:rFonts w:ascii="Times New Roman" w:hAnsi="Times New Roman"/>
                <w:b w:val="0"/>
                <w:sz w:val="18"/>
                <w:szCs w:val="18"/>
              </w:rPr>
              <w:t>0.350</w:t>
            </w:r>
          </w:p>
        </w:tc>
        <w:tc>
          <w:tcPr>
            <w:tcW w:w="1512" w:type="dxa"/>
            <w:tcBorders>
              <w:top w:val="nil"/>
              <w:left w:val="nil"/>
              <w:bottom w:val="nil"/>
              <w:right w:val="nil"/>
              <w:insideH w:val="nil"/>
              <w:insideV w:val="nil"/>
            </w:tcBorders>
          </w:tcPr>
          <w:p w14:paraId="6FD17F18">
            <w:pPr>
              <w:jc w:val="center"/>
              <w:rPr>
                <w:sz w:val="18"/>
                <w:szCs w:val="18"/>
              </w:rPr>
            </w:pPr>
            <w:r>
              <w:rPr>
                <w:rFonts w:ascii="Times New Roman" w:hAnsi="Times New Roman"/>
                <w:b w:val="0"/>
                <w:sz w:val="18"/>
                <w:szCs w:val="18"/>
              </w:rPr>
              <w:t>0.2009</w:t>
            </w:r>
          </w:p>
        </w:tc>
        <w:tc>
          <w:tcPr>
            <w:tcW w:w="1655" w:type="dxa"/>
            <w:tcBorders>
              <w:top w:val="nil"/>
              <w:left w:val="nil"/>
              <w:bottom w:val="nil"/>
              <w:right w:val="nil"/>
              <w:insideH w:val="nil"/>
              <w:insideV w:val="nil"/>
            </w:tcBorders>
          </w:tcPr>
          <w:p w14:paraId="343D03EF">
            <w:pPr>
              <w:jc w:val="center"/>
              <w:rPr>
                <w:sz w:val="18"/>
                <w:szCs w:val="18"/>
              </w:rPr>
            </w:pPr>
            <w:r>
              <w:rPr>
                <w:rFonts w:ascii="Times New Roman" w:hAnsi="Times New Roman"/>
                <w:b w:val="0"/>
                <w:sz w:val="18"/>
                <w:szCs w:val="18"/>
              </w:rPr>
              <w:t>0.5879</w:t>
            </w:r>
          </w:p>
        </w:tc>
        <w:tc>
          <w:tcPr>
            <w:tcW w:w="1512" w:type="dxa"/>
            <w:tcBorders>
              <w:top w:val="nil"/>
              <w:left w:val="nil"/>
              <w:bottom w:val="nil"/>
              <w:right w:val="nil"/>
              <w:insideH w:val="nil"/>
              <w:insideV w:val="nil"/>
            </w:tcBorders>
          </w:tcPr>
          <w:p w14:paraId="0CE7A59C">
            <w:pPr>
              <w:jc w:val="center"/>
              <w:rPr>
                <w:sz w:val="18"/>
                <w:szCs w:val="18"/>
              </w:rPr>
            </w:pPr>
            <w:r>
              <w:rPr>
                <w:rFonts w:ascii="Times New Roman" w:hAnsi="Times New Roman"/>
                <w:b w:val="0"/>
                <w:sz w:val="18"/>
                <w:szCs w:val="18"/>
              </w:rPr>
              <w:t>ns</w:t>
            </w:r>
          </w:p>
        </w:tc>
      </w:tr>
      <w:tr w14:paraId="7886459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54C62A94">
            <w:pPr>
              <w:jc w:val="center"/>
              <w:rPr>
                <w:sz w:val="18"/>
                <w:szCs w:val="18"/>
              </w:rPr>
            </w:pPr>
            <w:r>
              <w:rPr>
                <w:rFonts w:ascii="Times New Roman" w:hAnsi="Times New Roman"/>
                <w:b w:val="0"/>
                <w:sz w:val="18"/>
                <w:szCs w:val="18"/>
              </w:rPr>
              <w:t>SOM</w:t>
            </w:r>
          </w:p>
        </w:tc>
        <w:tc>
          <w:tcPr>
            <w:tcW w:w="2088" w:type="dxa"/>
            <w:tcBorders>
              <w:top w:val="nil"/>
              <w:left w:val="nil"/>
              <w:bottom w:val="nil"/>
              <w:right w:val="nil"/>
              <w:insideH w:val="nil"/>
              <w:insideV w:val="nil"/>
            </w:tcBorders>
          </w:tcPr>
          <w:p w14:paraId="5F131C61">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150DC19A">
            <w:pPr>
              <w:jc w:val="center"/>
              <w:rPr>
                <w:rFonts w:hint="eastAsia" w:eastAsiaTheme="minorEastAsia"/>
                <w:sz w:val="18"/>
                <w:szCs w:val="18"/>
                <w:lang w:eastAsia="zh-CN"/>
              </w:rPr>
            </w:pPr>
            <w:r>
              <w:rPr>
                <w:rFonts w:hint="eastAsia" w:ascii="Times New Roman" w:hAnsi="Times New Roman"/>
                <w:b w:val="0"/>
                <w:sz w:val="18"/>
                <w:szCs w:val="18"/>
                <w:lang w:eastAsia="zh-CN"/>
              </w:rPr>
              <w:t>S-DHA</w:t>
            </w:r>
          </w:p>
        </w:tc>
        <w:tc>
          <w:tcPr>
            <w:tcW w:w="2088" w:type="dxa"/>
            <w:tcBorders>
              <w:top w:val="nil"/>
              <w:left w:val="nil"/>
              <w:bottom w:val="nil"/>
              <w:right w:val="nil"/>
              <w:insideH w:val="nil"/>
              <w:insideV w:val="nil"/>
            </w:tcBorders>
          </w:tcPr>
          <w:p w14:paraId="2EEFE6F2">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694B485B">
            <w:pPr>
              <w:jc w:val="center"/>
              <w:rPr>
                <w:sz w:val="18"/>
                <w:szCs w:val="18"/>
              </w:rPr>
            </w:pPr>
            <w:r>
              <w:rPr>
                <w:rFonts w:ascii="Times New Roman" w:hAnsi="Times New Roman"/>
                <w:b w:val="0"/>
                <w:sz w:val="18"/>
                <w:szCs w:val="18"/>
              </w:rPr>
              <w:t>0.349</w:t>
            </w:r>
          </w:p>
        </w:tc>
        <w:tc>
          <w:tcPr>
            <w:tcW w:w="1512" w:type="dxa"/>
            <w:tcBorders>
              <w:top w:val="nil"/>
              <w:left w:val="nil"/>
              <w:bottom w:val="nil"/>
              <w:right w:val="nil"/>
              <w:insideH w:val="nil"/>
              <w:insideV w:val="nil"/>
            </w:tcBorders>
          </w:tcPr>
          <w:p w14:paraId="3D20EDEE">
            <w:pPr>
              <w:jc w:val="center"/>
              <w:rPr>
                <w:sz w:val="18"/>
                <w:szCs w:val="18"/>
              </w:rPr>
            </w:pPr>
            <w:r>
              <w:rPr>
                <w:rFonts w:ascii="Times New Roman" w:hAnsi="Times New Roman"/>
                <w:b w:val="0"/>
                <w:sz w:val="18"/>
                <w:szCs w:val="18"/>
              </w:rPr>
              <w:t>0.2025</w:t>
            </w:r>
          </w:p>
        </w:tc>
        <w:tc>
          <w:tcPr>
            <w:tcW w:w="1655" w:type="dxa"/>
            <w:tcBorders>
              <w:top w:val="nil"/>
              <w:left w:val="nil"/>
              <w:bottom w:val="nil"/>
              <w:right w:val="nil"/>
              <w:insideH w:val="nil"/>
              <w:insideV w:val="nil"/>
            </w:tcBorders>
          </w:tcPr>
          <w:p w14:paraId="30E43F78">
            <w:pPr>
              <w:jc w:val="center"/>
              <w:rPr>
                <w:sz w:val="18"/>
                <w:szCs w:val="18"/>
              </w:rPr>
            </w:pPr>
            <w:r>
              <w:rPr>
                <w:rFonts w:ascii="Times New Roman" w:hAnsi="Times New Roman"/>
                <w:b w:val="0"/>
                <w:sz w:val="18"/>
                <w:szCs w:val="18"/>
              </w:rPr>
              <w:t>0.5879</w:t>
            </w:r>
          </w:p>
        </w:tc>
        <w:tc>
          <w:tcPr>
            <w:tcW w:w="1512" w:type="dxa"/>
            <w:tcBorders>
              <w:top w:val="nil"/>
              <w:left w:val="nil"/>
              <w:bottom w:val="nil"/>
              <w:right w:val="nil"/>
              <w:insideH w:val="nil"/>
              <w:insideV w:val="nil"/>
            </w:tcBorders>
          </w:tcPr>
          <w:p w14:paraId="61481B51">
            <w:pPr>
              <w:jc w:val="center"/>
              <w:rPr>
                <w:sz w:val="18"/>
                <w:szCs w:val="18"/>
              </w:rPr>
            </w:pPr>
            <w:r>
              <w:rPr>
                <w:rFonts w:ascii="Times New Roman" w:hAnsi="Times New Roman"/>
                <w:b w:val="0"/>
                <w:sz w:val="18"/>
                <w:szCs w:val="18"/>
              </w:rPr>
              <w:t>ns</w:t>
            </w:r>
          </w:p>
        </w:tc>
      </w:tr>
      <w:tr w14:paraId="6652AAF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3D437ADF">
            <w:pPr>
              <w:jc w:val="center"/>
              <w:rPr>
                <w:sz w:val="18"/>
                <w:szCs w:val="18"/>
              </w:rPr>
            </w:pPr>
            <w:r>
              <w:rPr>
                <w:rFonts w:ascii="Times New Roman" w:hAnsi="Times New Roman"/>
                <w:b w:val="0"/>
                <w:sz w:val="18"/>
                <w:szCs w:val="18"/>
              </w:rPr>
              <w:t>EC</w:t>
            </w:r>
          </w:p>
        </w:tc>
        <w:tc>
          <w:tcPr>
            <w:tcW w:w="2088" w:type="dxa"/>
            <w:tcBorders>
              <w:top w:val="nil"/>
              <w:left w:val="nil"/>
              <w:bottom w:val="nil"/>
              <w:right w:val="nil"/>
              <w:insideH w:val="nil"/>
              <w:insideV w:val="nil"/>
            </w:tcBorders>
          </w:tcPr>
          <w:p w14:paraId="53E7F638">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66B9E3C8">
            <w:pPr>
              <w:jc w:val="center"/>
              <w:rPr>
                <w:rFonts w:hint="eastAsia" w:eastAsiaTheme="minorEastAsia"/>
                <w:sz w:val="18"/>
                <w:szCs w:val="18"/>
                <w:lang w:eastAsia="zh-CN"/>
              </w:rPr>
            </w:pPr>
            <w:r>
              <w:rPr>
                <w:rFonts w:hint="eastAsia" w:ascii="Times New Roman" w:hAnsi="Times New Roman"/>
                <w:b w:val="0"/>
                <w:i/>
                <w:sz w:val="18"/>
                <w:szCs w:val="18"/>
                <w:lang w:eastAsia="zh-CN"/>
              </w:rPr>
              <w:t>narG</w:t>
            </w:r>
          </w:p>
        </w:tc>
        <w:tc>
          <w:tcPr>
            <w:tcW w:w="2088" w:type="dxa"/>
            <w:tcBorders>
              <w:top w:val="nil"/>
              <w:left w:val="nil"/>
              <w:bottom w:val="nil"/>
              <w:right w:val="nil"/>
              <w:insideH w:val="nil"/>
              <w:insideV w:val="nil"/>
            </w:tcBorders>
          </w:tcPr>
          <w:p w14:paraId="17AE3F86">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59B488F2">
            <w:pPr>
              <w:jc w:val="center"/>
              <w:rPr>
                <w:sz w:val="18"/>
                <w:szCs w:val="18"/>
              </w:rPr>
            </w:pPr>
            <w:r>
              <w:rPr>
                <w:rFonts w:ascii="Times New Roman" w:hAnsi="Times New Roman"/>
                <w:b w:val="0"/>
                <w:sz w:val="18"/>
                <w:szCs w:val="18"/>
              </w:rPr>
              <w:t>0.346</w:t>
            </w:r>
          </w:p>
        </w:tc>
        <w:tc>
          <w:tcPr>
            <w:tcW w:w="1512" w:type="dxa"/>
            <w:tcBorders>
              <w:top w:val="nil"/>
              <w:left w:val="nil"/>
              <w:bottom w:val="nil"/>
              <w:right w:val="nil"/>
              <w:insideH w:val="nil"/>
              <w:insideV w:val="nil"/>
            </w:tcBorders>
          </w:tcPr>
          <w:p w14:paraId="38253F40">
            <w:pPr>
              <w:jc w:val="center"/>
              <w:rPr>
                <w:sz w:val="18"/>
                <w:szCs w:val="18"/>
              </w:rPr>
            </w:pPr>
            <w:r>
              <w:rPr>
                <w:rFonts w:ascii="Times New Roman" w:hAnsi="Times New Roman"/>
                <w:b w:val="0"/>
                <w:sz w:val="18"/>
                <w:szCs w:val="18"/>
              </w:rPr>
              <w:t>0.2059</w:t>
            </w:r>
          </w:p>
        </w:tc>
        <w:tc>
          <w:tcPr>
            <w:tcW w:w="1655" w:type="dxa"/>
            <w:tcBorders>
              <w:top w:val="nil"/>
              <w:left w:val="nil"/>
              <w:bottom w:val="nil"/>
              <w:right w:val="nil"/>
              <w:insideH w:val="nil"/>
              <w:insideV w:val="nil"/>
            </w:tcBorders>
          </w:tcPr>
          <w:p w14:paraId="01276331">
            <w:pPr>
              <w:jc w:val="center"/>
              <w:rPr>
                <w:sz w:val="18"/>
                <w:szCs w:val="18"/>
              </w:rPr>
            </w:pPr>
            <w:r>
              <w:rPr>
                <w:rFonts w:ascii="Times New Roman" w:hAnsi="Times New Roman"/>
                <w:b w:val="0"/>
                <w:sz w:val="18"/>
                <w:szCs w:val="18"/>
              </w:rPr>
              <w:t>0.5928</w:t>
            </w:r>
          </w:p>
        </w:tc>
        <w:tc>
          <w:tcPr>
            <w:tcW w:w="1512" w:type="dxa"/>
            <w:tcBorders>
              <w:top w:val="nil"/>
              <w:left w:val="nil"/>
              <w:bottom w:val="nil"/>
              <w:right w:val="nil"/>
              <w:insideH w:val="nil"/>
              <w:insideV w:val="nil"/>
            </w:tcBorders>
          </w:tcPr>
          <w:p w14:paraId="5451B650">
            <w:pPr>
              <w:jc w:val="center"/>
              <w:rPr>
                <w:sz w:val="18"/>
                <w:szCs w:val="18"/>
              </w:rPr>
            </w:pPr>
            <w:r>
              <w:rPr>
                <w:rFonts w:ascii="Times New Roman" w:hAnsi="Times New Roman"/>
                <w:b w:val="0"/>
                <w:sz w:val="18"/>
                <w:szCs w:val="18"/>
              </w:rPr>
              <w:t>ns</w:t>
            </w:r>
          </w:p>
        </w:tc>
      </w:tr>
      <w:tr w14:paraId="0972969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73E1E369">
            <w:pPr>
              <w:jc w:val="center"/>
              <w:rPr>
                <w:sz w:val="18"/>
                <w:szCs w:val="18"/>
              </w:rPr>
            </w:pPr>
            <w:r>
              <w:rPr>
                <w:rFonts w:ascii="Times New Roman" w:hAnsi="Times New Roman"/>
                <w:b w:val="0"/>
                <w:sz w:val="18"/>
                <w:szCs w:val="18"/>
              </w:rPr>
              <w:t>AP</w:t>
            </w:r>
          </w:p>
        </w:tc>
        <w:tc>
          <w:tcPr>
            <w:tcW w:w="2088" w:type="dxa"/>
            <w:tcBorders>
              <w:top w:val="nil"/>
              <w:left w:val="nil"/>
              <w:bottom w:val="nil"/>
              <w:right w:val="nil"/>
              <w:insideH w:val="nil"/>
              <w:insideV w:val="nil"/>
            </w:tcBorders>
          </w:tcPr>
          <w:p w14:paraId="6B65182E">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3180D887">
            <w:pPr>
              <w:jc w:val="center"/>
              <w:rPr>
                <w:rFonts w:hint="eastAsia" w:eastAsiaTheme="minorEastAsia"/>
                <w:sz w:val="18"/>
                <w:szCs w:val="18"/>
                <w:lang w:eastAsia="zh-CN"/>
              </w:rPr>
            </w:pPr>
            <w:r>
              <w:rPr>
                <w:rFonts w:hint="eastAsia" w:ascii="Times New Roman" w:hAnsi="Times New Roman"/>
                <w:b w:val="0"/>
                <w:i w:val="0"/>
                <w:sz w:val="18"/>
                <w:szCs w:val="18"/>
                <w:lang w:eastAsia="zh-CN"/>
              </w:rPr>
              <w:t>S-ACP</w:t>
            </w:r>
          </w:p>
        </w:tc>
        <w:tc>
          <w:tcPr>
            <w:tcW w:w="2088" w:type="dxa"/>
            <w:tcBorders>
              <w:top w:val="nil"/>
              <w:left w:val="nil"/>
              <w:bottom w:val="nil"/>
              <w:right w:val="nil"/>
              <w:insideH w:val="nil"/>
              <w:insideV w:val="nil"/>
            </w:tcBorders>
          </w:tcPr>
          <w:p w14:paraId="450EBC26">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1E072EC6">
            <w:pPr>
              <w:jc w:val="center"/>
              <w:rPr>
                <w:sz w:val="18"/>
                <w:szCs w:val="18"/>
              </w:rPr>
            </w:pPr>
            <w:r>
              <w:rPr>
                <w:rFonts w:ascii="Times New Roman" w:hAnsi="Times New Roman"/>
                <w:b w:val="0"/>
                <w:sz w:val="18"/>
                <w:szCs w:val="18"/>
              </w:rPr>
              <w:t>0.343</w:t>
            </w:r>
          </w:p>
        </w:tc>
        <w:tc>
          <w:tcPr>
            <w:tcW w:w="1512" w:type="dxa"/>
            <w:tcBorders>
              <w:top w:val="nil"/>
              <w:left w:val="nil"/>
              <w:bottom w:val="nil"/>
              <w:right w:val="nil"/>
              <w:insideH w:val="nil"/>
              <w:insideV w:val="nil"/>
            </w:tcBorders>
          </w:tcPr>
          <w:p w14:paraId="4CC9A4EC">
            <w:pPr>
              <w:jc w:val="center"/>
              <w:rPr>
                <w:sz w:val="18"/>
                <w:szCs w:val="18"/>
              </w:rPr>
            </w:pPr>
            <w:r>
              <w:rPr>
                <w:rFonts w:ascii="Times New Roman" w:hAnsi="Times New Roman"/>
                <w:b w:val="0"/>
                <w:sz w:val="18"/>
                <w:szCs w:val="18"/>
              </w:rPr>
              <w:t>0.2109</w:t>
            </w:r>
          </w:p>
        </w:tc>
        <w:tc>
          <w:tcPr>
            <w:tcW w:w="1655" w:type="dxa"/>
            <w:tcBorders>
              <w:top w:val="nil"/>
              <w:left w:val="nil"/>
              <w:bottom w:val="nil"/>
              <w:right w:val="nil"/>
              <w:insideH w:val="nil"/>
              <w:insideV w:val="nil"/>
            </w:tcBorders>
          </w:tcPr>
          <w:p w14:paraId="3FEE7FAA">
            <w:pPr>
              <w:jc w:val="center"/>
              <w:rPr>
                <w:sz w:val="18"/>
                <w:szCs w:val="18"/>
              </w:rPr>
            </w:pPr>
            <w:r>
              <w:rPr>
                <w:rFonts w:ascii="Times New Roman" w:hAnsi="Times New Roman"/>
                <w:b w:val="0"/>
                <w:sz w:val="18"/>
                <w:szCs w:val="18"/>
              </w:rPr>
              <w:t>0.5976</w:t>
            </w:r>
          </w:p>
        </w:tc>
        <w:tc>
          <w:tcPr>
            <w:tcW w:w="1512" w:type="dxa"/>
            <w:tcBorders>
              <w:top w:val="nil"/>
              <w:left w:val="nil"/>
              <w:bottom w:val="nil"/>
              <w:right w:val="nil"/>
              <w:insideH w:val="nil"/>
              <w:insideV w:val="nil"/>
            </w:tcBorders>
          </w:tcPr>
          <w:p w14:paraId="2F446B67">
            <w:pPr>
              <w:jc w:val="center"/>
              <w:rPr>
                <w:sz w:val="18"/>
                <w:szCs w:val="18"/>
              </w:rPr>
            </w:pPr>
            <w:r>
              <w:rPr>
                <w:rFonts w:ascii="Times New Roman" w:hAnsi="Times New Roman"/>
                <w:b w:val="0"/>
                <w:sz w:val="18"/>
                <w:szCs w:val="18"/>
              </w:rPr>
              <w:t>ns</w:t>
            </w:r>
          </w:p>
        </w:tc>
      </w:tr>
      <w:tr w14:paraId="6AE88CA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4FB2BEB0">
            <w:pPr>
              <w:jc w:val="center"/>
              <w:rPr>
                <w:sz w:val="18"/>
                <w:szCs w:val="18"/>
              </w:rPr>
            </w:pPr>
            <w:r>
              <w:rPr>
                <w:rFonts w:ascii="Times New Roman" w:hAnsi="Times New Roman"/>
                <w:b w:val="0"/>
                <w:sz w:val="18"/>
                <w:szCs w:val="18"/>
              </w:rPr>
              <w:t>AP</w:t>
            </w:r>
          </w:p>
        </w:tc>
        <w:tc>
          <w:tcPr>
            <w:tcW w:w="2088" w:type="dxa"/>
            <w:tcBorders>
              <w:top w:val="nil"/>
              <w:left w:val="nil"/>
              <w:bottom w:val="nil"/>
              <w:right w:val="nil"/>
              <w:insideH w:val="nil"/>
              <w:insideV w:val="nil"/>
            </w:tcBorders>
          </w:tcPr>
          <w:p w14:paraId="6FDD75F2">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4F8D4776">
            <w:pPr>
              <w:jc w:val="center"/>
              <w:rPr>
                <w:rFonts w:hint="eastAsia" w:eastAsiaTheme="minorEastAsia"/>
                <w:sz w:val="18"/>
                <w:szCs w:val="18"/>
                <w:lang w:eastAsia="zh-CN"/>
              </w:rPr>
            </w:pPr>
            <w:r>
              <w:rPr>
                <w:rFonts w:hint="eastAsia" w:ascii="Times New Roman" w:hAnsi="Times New Roman"/>
                <w:b w:val="0"/>
                <w:i/>
                <w:sz w:val="18"/>
                <w:szCs w:val="18"/>
                <w:lang w:eastAsia="zh-CN"/>
              </w:rPr>
              <w:t>appA</w:t>
            </w:r>
          </w:p>
        </w:tc>
        <w:tc>
          <w:tcPr>
            <w:tcW w:w="2088" w:type="dxa"/>
            <w:tcBorders>
              <w:top w:val="nil"/>
              <w:left w:val="nil"/>
              <w:bottom w:val="nil"/>
              <w:right w:val="nil"/>
              <w:insideH w:val="nil"/>
              <w:insideV w:val="nil"/>
            </w:tcBorders>
          </w:tcPr>
          <w:p w14:paraId="40711CCC">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2F7DDA48">
            <w:pPr>
              <w:jc w:val="center"/>
              <w:rPr>
                <w:sz w:val="18"/>
                <w:szCs w:val="18"/>
              </w:rPr>
            </w:pPr>
            <w:r>
              <w:rPr>
                <w:rFonts w:ascii="Times New Roman" w:hAnsi="Times New Roman"/>
                <w:b w:val="0"/>
                <w:sz w:val="18"/>
                <w:szCs w:val="18"/>
              </w:rPr>
              <w:t>0.343</w:t>
            </w:r>
          </w:p>
        </w:tc>
        <w:tc>
          <w:tcPr>
            <w:tcW w:w="1512" w:type="dxa"/>
            <w:tcBorders>
              <w:top w:val="nil"/>
              <w:left w:val="nil"/>
              <w:bottom w:val="nil"/>
              <w:right w:val="nil"/>
              <w:insideH w:val="nil"/>
              <w:insideV w:val="nil"/>
            </w:tcBorders>
          </w:tcPr>
          <w:p w14:paraId="2D6A881D">
            <w:pPr>
              <w:jc w:val="center"/>
              <w:rPr>
                <w:sz w:val="18"/>
                <w:szCs w:val="18"/>
              </w:rPr>
            </w:pPr>
            <w:r>
              <w:rPr>
                <w:rFonts w:ascii="Times New Roman" w:hAnsi="Times New Roman"/>
                <w:b w:val="0"/>
                <w:sz w:val="18"/>
                <w:szCs w:val="18"/>
              </w:rPr>
              <w:t>0.2109</w:t>
            </w:r>
          </w:p>
        </w:tc>
        <w:tc>
          <w:tcPr>
            <w:tcW w:w="1655" w:type="dxa"/>
            <w:tcBorders>
              <w:top w:val="nil"/>
              <w:left w:val="nil"/>
              <w:bottom w:val="nil"/>
              <w:right w:val="nil"/>
              <w:insideH w:val="nil"/>
              <w:insideV w:val="nil"/>
            </w:tcBorders>
          </w:tcPr>
          <w:p w14:paraId="247F8529">
            <w:pPr>
              <w:jc w:val="center"/>
              <w:rPr>
                <w:sz w:val="18"/>
                <w:szCs w:val="18"/>
              </w:rPr>
            </w:pPr>
            <w:r>
              <w:rPr>
                <w:rFonts w:ascii="Times New Roman" w:hAnsi="Times New Roman"/>
                <w:b w:val="0"/>
                <w:sz w:val="18"/>
                <w:szCs w:val="18"/>
              </w:rPr>
              <w:t>0.5976</w:t>
            </w:r>
          </w:p>
        </w:tc>
        <w:tc>
          <w:tcPr>
            <w:tcW w:w="1512" w:type="dxa"/>
            <w:tcBorders>
              <w:top w:val="nil"/>
              <w:left w:val="nil"/>
              <w:bottom w:val="nil"/>
              <w:right w:val="nil"/>
              <w:insideH w:val="nil"/>
              <w:insideV w:val="nil"/>
            </w:tcBorders>
          </w:tcPr>
          <w:p w14:paraId="7940A4E0">
            <w:pPr>
              <w:jc w:val="center"/>
              <w:rPr>
                <w:sz w:val="18"/>
                <w:szCs w:val="18"/>
              </w:rPr>
            </w:pPr>
            <w:r>
              <w:rPr>
                <w:rFonts w:ascii="Times New Roman" w:hAnsi="Times New Roman"/>
                <w:b w:val="0"/>
                <w:sz w:val="18"/>
                <w:szCs w:val="18"/>
              </w:rPr>
              <w:t>ns</w:t>
            </w:r>
          </w:p>
        </w:tc>
      </w:tr>
      <w:tr w14:paraId="7E546CE7">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5FD63877">
            <w:pPr>
              <w:jc w:val="center"/>
              <w:rPr>
                <w:sz w:val="18"/>
                <w:szCs w:val="18"/>
              </w:rPr>
            </w:pPr>
            <w:r>
              <w:rPr>
                <w:rFonts w:ascii="Times New Roman" w:hAnsi="Times New Roman"/>
                <w:b w:val="0"/>
                <w:sz w:val="18"/>
                <w:szCs w:val="18"/>
              </w:rPr>
              <w:t>AK</w:t>
            </w:r>
          </w:p>
        </w:tc>
        <w:tc>
          <w:tcPr>
            <w:tcW w:w="2088" w:type="dxa"/>
            <w:tcBorders>
              <w:top w:val="nil"/>
              <w:left w:val="nil"/>
              <w:bottom w:val="nil"/>
              <w:right w:val="nil"/>
              <w:insideH w:val="nil"/>
              <w:insideV w:val="nil"/>
            </w:tcBorders>
          </w:tcPr>
          <w:p w14:paraId="7B501365">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16E11FDB">
            <w:pPr>
              <w:jc w:val="center"/>
              <w:rPr>
                <w:rFonts w:hint="eastAsia" w:eastAsiaTheme="minorEastAsia"/>
                <w:sz w:val="18"/>
                <w:szCs w:val="18"/>
                <w:lang w:eastAsia="zh-CN"/>
              </w:rPr>
            </w:pPr>
            <w:r>
              <w:rPr>
                <w:rFonts w:hint="eastAsia" w:ascii="Times New Roman" w:hAnsi="Times New Roman"/>
                <w:b w:val="0"/>
                <w:sz w:val="18"/>
                <w:szCs w:val="18"/>
                <w:lang w:eastAsia="zh-CN"/>
              </w:rPr>
              <w:t>S-DHA</w:t>
            </w:r>
          </w:p>
        </w:tc>
        <w:tc>
          <w:tcPr>
            <w:tcW w:w="2088" w:type="dxa"/>
            <w:tcBorders>
              <w:top w:val="nil"/>
              <w:left w:val="nil"/>
              <w:bottom w:val="nil"/>
              <w:right w:val="nil"/>
              <w:insideH w:val="nil"/>
              <w:insideV w:val="nil"/>
            </w:tcBorders>
          </w:tcPr>
          <w:p w14:paraId="13567955">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71C42849">
            <w:pPr>
              <w:jc w:val="center"/>
              <w:rPr>
                <w:sz w:val="18"/>
                <w:szCs w:val="18"/>
              </w:rPr>
            </w:pPr>
            <w:r>
              <w:rPr>
                <w:rFonts w:ascii="Times New Roman" w:hAnsi="Times New Roman"/>
                <w:b w:val="0"/>
                <w:sz w:val="18"/>
                <w:szCs w:val="18"/>
              </w:rPr>
              <w:t>0.340</w:t>
            </w:r>
          </w:p>
        </w:tc>
        <w:tc>
          <w:tcPr>
            <w:tcW w:w="1512" w:type="dxa"/>
            <w:tcBorders>
              <w:top w:val="nil"/>
              <w:left w:val="nil"/>
              <w:bottom w:val="nil"/>
              <w:right w:val="nil"/>
              <w:insideH w:val="nil"/>
              <w:insideV w:val="nil"/>
            </w:tcBorders>
          </w:tcPr>
          <w:p w14:paraId="2598774C">
            <w:pPr>
              <w:jc w:val="center"/>
              <w:rPr>
                <w:sz w:val="18"/>
                <w:szCs w:val="18"/>
              </w:rPr>
            </w:pPr>
            <w:r>
              <w:rPr>
                <w:rFonts w:ascii="Times New Roman" w:hAnsi="Times New Roman"/>
                <w:b w:val="0"/>
                <w:sz w:val="18"/>
                <w:szCs w:val="18"/>
              </w:rPr>
              <w:t>0.2156</w:t>
            </w:r>
          </w:p>
        </w:tc>
        <w:tc>
          <w:tcPr>
            <w:tcW w:w="1655" w:type="dxa"/>
            <w:tcBorders>
              <w:top w:val="nil"/>
              <w:left w:val="nil"/>
              <w:bottom w:val="nil"/>
              <w:right w:val="nil"/>
              <w:insideH w:val="nil"/>
              <w:insideV w:val="nil"/>
            </w:tcBorders>
          </w:tcPr>
          <w:p w14:paraId="04696756">
            <w:pPr>
              <w:jc w:val="center"/>
              <w:rPr>
                <w:sz w:val="18"/>
                <w:szCs w:val="18"/>
              </w:rPr>
            </w:pPr>
            <w:r>
              <w:rPr>
                <w:rFonts w:ascii="Times New Roman" w:hAnsi="Times New Roman"/>
                <w:b w:val="0"/>
                <w:sz w:val="18"/>
                <w:szCs w:val="18"/>
              </w:rPr>
              <w:t>0.6060</w:t>
            </w:r>
          </w:p>
        </w:tc>
        <w:tc>
          <w:tcPr>
            <w:tcW w:w="1512" w:type="dxa"/>
            <w:tcBorders>
              <w:top w:val="nil"/>
              <w:left w:val="nil"/>
              <w:bottom w:val="nil"/>
              <w:right w:val="nil"/>
              <w:insideH w:val="nil"/>
              <w:insideV w:val="nil"/>
            </w:tcBorders>
          </w:tcPr>
          <w:p w14:paraId="4565117B">
            <w:pPr>
              <w:jc w:val="center"/>
              <w:rPr>
                <w:sz w:val="18"/>
                <w:szCs w:val="18"/>
              </w:rPr>
            </w:pPr>
            <w:r>
              <w:rPr>
                <w:rFonts w:ascii="Times New Roman" w:hAnsi="Times New Roman"/>
                <w:b w:val="0"/>
                <w:sz w:val="18"/>
                <w:szCs w:val="18"/>
              </w:rPr>
              <w:t>ns</w:t>
            </w:r>
          </w:p>
        </w:tc>
      </w:tr>
      <w:tr w14:paraId="0FE800DC">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73F30F26">
            <w:pPr>
              <w:jc w:val="center"/>
              <w:rPr>
                <w:rFonts w:hint="eastAsia" w:eastAsiaTheme="minorEastAsia"/>
                <w:sz w:val="18"/>
                <w:szCs w:val="18"/>
                <w:lang w:eastAsia="zh-CN"/>
              </w:rPr>
            </w:pPr>
            <w:r>
              <w:rPr>
                <w:rFonts w:hint="eastAsia" w:ascii="Times New Roman" w:hAnsi="Times New Roman"/>
                <w:b w:val="0"/>
                <w:i/>
                <w:sz w:val="18"/>
                <w:szCs w:val="18"/>
                <w:lang w:eastAsia="zh-CN"/>
              </w:rPr>
              <w:t>Arthrobacter</w:t>
            </w:r>
          </w:p>
        </w:tc>
        <w:tc>
          <w:tcPr>
            <w:tcW w:w="2088" w:type="dxa"/>
            <w:tcBorders>
              <w:top w:val="nil"/>
              <w:left w:val="nil"/>
              <w:bottom w:val="nil"/>
              <w:right w:val="nil"/>
              <w:insideH w:val="nil"/>
              <w:insideV w:val="nil"/>
            </w:tcBorders>
          </w:tcPr>
          <w:p w14:paraId="7BD50B6C">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512" w:type="dxa"/>
            <w:tcBorders>
              <w:top w:val="nil"/>
              <w:left w:val="nil"/>
              <w:bottom w:val="nil"/>
              <w:right w:val="nil"/>
              <w:insideH w:val="nil"/>
              <w:insideV w:val="nil"/>
            </w:tcBorders>
          </w:tcPr>
          <w:p w14:paraId="743CFD8A">
            <w:pPr>
              <w:jc w:val="center"/>
              <w:rPr>
                <w:rFonts w:hint="eastAsia" w:eastAsiaTheme="minorEastAsia"/>
                <w:sz w:val="18"/>
                <w:szCs w:val="18"/>
                <w:lang w:eastAsia="zh-CN"/>
              </w:rPr>
            </w:pPr>
            <w:r>
              <w:rPr>
                <w:rFonts w:hint="eastAsia" w:ascii="Times New Roman" w:hAnsi="Times New Roman"/>
                <w:b w:val="0"/>
                <w:i/>
                <w:sz w:val="18"/>
                <w:szCs w:val="18"/>
                <w:lang w:eastAsia="zh-CN"/>
              </w:rPr>
              <w:t>ureC</w:t>
            </w:r>
          </w:p>
        </w:tc>
        <w:tc>
          <w:tcPr>
            <w:tcW w:w="2088" w:type="dxa"/>
            <w:tcBorders>
              <w:top w:val="nil"/>
              <w:left w:val="nil"/>
              <w:bottom w:val="nil"/>
              <w:right w:val="nil"/>
              <w:insideH w:val="nil"/>
              <w:insideV w:val="nil"/>
            </w:tcBorders>
          </w:tcPr>
          <w:p w14:paraId="5424DC52">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128EFEF0">
            <w:pPr>
              <w:jc w:val="center"/>
              <w:rPr>
                <w:sz w:val="18"/>
                <w:szCs w:val="18"/>
              </w:rPr>
            </w:pPr>
            <w:r>
              <w:rPr>
                <w:rFonts w:ascii="Times New Roman" w:hAnsi="Times New Roman"/>
                <w:b w:val="0"/>
                <w:sz w:val="18"/>
                <w:szCs w:val="18"/>
              </w:rPr>
              <w:t>0.336</w:t>
            </w:r>
          </w:p>
        </w:tc>
        <w:tc>
          <w:tcPr>
            <w:tcW w:w="1512" w:type="dxa"/>
            <w:tcBorders>
              <w:top w:val="nil"/>
              <w:left w:val="nil"/>
              <w:bottom w:val="nil"/>
              <w:right w:val="nil"/>
              <w:insideH w:val="nil"/>
              <w:insideV w:val="nil"/>
            </w:tcBorders>
          </w:tcPr>
          <w:p w14:paraId="2CEE0305">
            <w:pPr>
              <w:jc w:val="center"/>
              <w:rPr>
                <w:sz w:val="18"/>
                <w:szCs w:val="18"/>
              </w:rPr>
            </w:pPr>
            <w:r>
              <w:rPr>
                <w:rFonts w:ascii="Times New Roman" w:hAnsi="Times New Roman"/>
                <w:b w:val="0"/>
                <w:sz w:val="18"/>
                <w:szCs w:val="18"/>
              </w:rPr>
              <w:t>0.2212</w:t>
            </w:r>
          </w:p>
        </w:tc>
        <w:tc>
          <w:tcPr>
            <w:tcW w:w="1655" w:type="dxa"/>
            <w:tcBorders>
              <w:top w:val="nil"/>
              <w:left w:val="nil"/>
              <w:bottom w:val="nil"/>
              <w:right w:val="nil"/>
              <w:insideH w:val="nil"/>
              <w:insideV w:val="nil"/>
            </w:tcBorders>
          </w:tcPr>
          <w:p w14:paraId="252AA26B">
            <w:pPr>
              <w:jc w:val="center"/>
              <w:rPr>
                <w:sz w:val="18"/>
                <w:szCs w:val="18"/>
              </w:rPr>
            </w:pPr>
            <w:r>
              <w:rPr>
                <w:rFonts w:ascii="Times New Roman" w:hAnsi="Times New Roman"/>
                <w:b w:val="0"/>
                <w:sz w:val="18"/>
                <w:szCs w:val="18"/>
              </w:rPr>
              <w:t>0.6170</w:t>
            </w:r>
          </w:p>
        </w:tc>
        <w:tc>
          <w:tcPr>
            <w:tcW w:w="1512" w:type="dxa"/>
            <w:tcBorders>
              <w:top w:val="nil"/>
              <w:left w:val="nil"/>
              <w:bottom w:val="nil"/>
              <w:right w:val="nil"/>
              <w:insideH w:val="nil"/>
              <w:insideV w:val="nil"/>
            </w:tcBorders>
          </w:tcPr>
          <w:p w14:paraId="6E86360F">
            <w:pPr>
              <w:jc w:val="center"/>
              <w:rPr>
                <w:sz w:val="18"/>
                <w:szCs w:val="18"/>
              </w:rPr>
            </w:pPr>
            <w:r>
              <w:rPr>
                <w:rFonts w:ascii="Times New Roman" w:hAnsi="Times New Roman"/>
                <w:b w:val="0"/>
                <w:sz w:val="18"/>
                <w:szCs w:val="18"/>
              </w:rPr>
              <w:t>ns</w:t>
            </w:r>
          </w:p>
        </w:tc>
      </w:tr>
      <w:tr w14:paraId="687172E2">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74D16A52">
            <w:pPr>
              <w:jc w:val="center"/>
              <w:rPr>
                <w:rFonts w:hint="eastAsia" w:eastAsiaTheme="minorEastAsia"/>
                <w:sz w:val="18"/>
                <w:szCs w:val="18"/>
                <w:lang w:eastAsia="zh-CN"/>
              </w:rPr>
            </w:pPr>
            <w:r>
              <w:rPr>
                <w:rFonts w:hint="eastAsia" w:ascii="Times New Roman" w:hAnsi="Times New Roman"/>
                <w:b w:val="0"/>
                <w:i/>
                <w:sz w:val="18"/>
                <w:szCs w:val="18"/>
                <w:lang w:eastAsia="zh-CN"/>
              </w:rPr>
              <w:t>Mesorhizobium</w:t>
            </w:r>
          </w:p>
        </w:tc>
        <w:tc>
          <w:tcPr>
            <w:tcW w:w="2088" w:type="dxa"/>
            <w:tcBorders>
              <w:top w:val="nil"/>
              <w:left w:val="nil"/>
              <w:bottom w:val="nil"/>
              <w:right w:val="nil"/>
              <w:insideH w:val="nil"/>
              <w:insideV w:val="nil"/>
            </w:tcBorders>
          </w:tcPr>
          <w:p w14:paraId="6DC08928">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512" w:type="dxa"/>
            <w:tcBorders>
              <w:top w:val="nil"/>
              <w:left w:val="nil"/>
              <w:bottom w:val="nil"/>
              <w:right w:val="nil"/>
              <w:insideH w:val="nil"/>
              <w:insideV w:val="nil"/>
            </w:tcBorders>
          </w:tcPr>
          <w:p w14:paraId="5F1C9D53">
            <w:pPr>
              <w:jc w:val="center"/>
              <w:rPr>
                <w:rFonts w:hint="eastAsia" w:eastAsiaTheme="minorEastAsia"/>
                <w:sz w:val="18"/>
                <w:szCs w:val="18"/>
                <w:lang w:eastAsia="zh-CN"/>
              </w:rPr>
            </w:pPr>
            <w:r>
              <w:rPr>
                <w:rFonts w:hint="eastAsia" w:ascii="Times New Roman" w:hAnsi="Times New Roman"/>
                <w:b w:val="0"/>
                <w:i/>
                <w:sz w:val="18"/>
                <w:szCs w:val="18"/>
                <w:lang w:eastAsia="zh-CN"/>
              </w:rPr>
              <w:t>bglB</w:t>
            </w:r>
          </w:p>
        </w:tc>
        <w:tc>
          <w:tcPr>
            <w:tcW w:w="2088" w:type="dxa"/>
            <w:tcBorders>
              <w:top w:val="nil"/>
              <w:left w:val="nil"/>
              <w:bottom w:val="nil"/>
              <w:right w:val="nil"/>
              <w:insideH w:val="nil"/>
              <w:insideV w:val="nil"/>
            </w:tcBorders>
          </w:tcPr>
          <w:p w14:paraId="7A3DC9F1">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7EEA6D05">
            <w:pPr>
              <w:jc w:val="center"/>
              <w:rPr>
                <w:sz w:val="18"/>
                <w:szCs w:val="18"/>
              </w:rPr>
            </w:pPr>
            <w:r>
              <w:rPr>
                <w:rFonts w:ascii="Times New Roman" w:hAnsi="Times New Roman"/>
                <w:b w:val="0"/>
                <w:sz w:val="18"/>
                <w:szCs w:val="18"/>
              </w:rPr>
              <w:t>-0.332</w:t>
            </w:r>
          </w:p>
        </w:tc>
        <w:tc>
          <w:tcPr>
            <w:tcW w:w="1512" w:type="dxa"/>
            <w:tcBorders>
              <w:top w:val="nil"/>
              <w:left w:val="nil"/>
              <w:bottom w:val="nil"/>
              <w:right w:val="nil"/>
              <w:insideH w:val="nil"/>
              <w:insideV w:val="nil"/>
            </w:tcBorders>
          </w:tcPr>
          <w:p w14:paraId="456FD1C4">
            <w:pPr>
              <w:jc w:val="center"/>
              <w:rPr>
                <w:sz w:val="18"/>
                <w:szCs w:val="18"/>
              </w:rPr>
            </w:pPr>
            <w:r>
              <w:rPr>
                <w:rFonts w:ascii="Times New Roman" w:hAnsi="Times New Roman"/>
                <w:b w:val="0"/>
                <w:sz w:val="18"/>
                <w:szCs w:val="18"/>
              </w:rPr>
              <w:t>0.2265</w:t>
            </w:r>
          </w:p>
        </w:tc>
        <w:tc>
          <w:tcPr>
            <w:tcW w:w="1655" w:type="dxa"/>
            <w:tcBorders>
              <w:top w:val="nil"/>
              <w:left w:val="nil"/>
              <w:bottom w:val="nil"/>
              <w:right w:val="nil"/>
              <w:insideH w:val="nil"/>
              <w:insideV w:val="nil"/>
            </w:tcBorders>
          </w:tcPr>
          <w:p w14:paraId="19D2755B">
            <w:pPr>
              <w:jc w:val="center"/>
              <w:rPr>
                <w:sz w:val="18"/>
                <w:szCs w:val="18"/>
              </w:rPr>
            </w:pPr>
            <w:r>
              <w:rPr>
                <w:rFonts w:ascii="Times New Roman" w:hAnsi="Times New Roman"/>
                <w:b w:val="0"/>
                <w:sz w:val="18"/>
                <w:szCs w:val="18"/>
              </w:rPr>
              <w:t>0.6219</w:t>
            </w:r>
          </w:p>
        </w:tc>
        <w:tc>
          <w:tcPr>
            <w:tcW w:w="1512" w:type="dxa"/>
            <w:tcBorders>
              <w:top w:val="nil"/>
              <w:left w:val="nil"/>
              <w:bottom w:val="nil"/>
              <w:right w:val="nil"/>
              <w:insideH w:val="nil"/>
              <w:insideV w:val="nil"/>
            </w:tcBorders>
          </w:tcPr>
          <w:p w14:paraId="4A517CD2">
            <w:pPr>
              <w:jc w:val="center"/>
              <w:rPr>
                <w:sz w:val="18"/>
                <w:szCs w:val="18"/>
              </w:rPr>
            </w:pPr>
            <w:r>
              <w:rPr>
                <w:rFonts w:ascii="Times New Roman" w:hAnsi="Times New Roman"/>
                <w:b w:val="0"/>
                <w:sz w:val="18"/>
                <w:szCs w:val="18"/>
              </w:rPr>
              <w:t>ns</w:t>
            </w:r>
          </w:p>
        </w:tc>
      </w:tr>
      <w:tr w14:paraId="311ACBE3">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72C5541E">
            <w:pPr>
              <w:jc w:val="center"/>
              <w:rPr>
                <w:rFonts w:hint="eastAsia" w:eastAsiaTheme="minorEastAsia"/>
                <w:sz w:val="18"/>
                <w:szCs w:val="18"/>
                <w:lang w:eastAsia="zh-CN"/>
              </w:rPr>
            </w:pPr>
            <w:r>
              <w:rPr>
                <w:rFonts w:hint="eastAsia" w:ascii="Times New Roman" w:hAnsi="Times New Roman"/>
                <w:b w:val="0"/>
                <w:i/>
                <w:sz w:val="18"/>
                <w:szCs w:val="18"/>
                <w:lang w:eastAsia="zh-CN"/>
              </w:rPr>
              <w:t>Solirubrobacter</w:t>
            </w:r>
          </w:p>
        </w:tc>
        <w:tc>
          <w:tcPr>
            <w:tcW w:w="2088" w:type="dxa"/>
            <w:tcBorders>
              <w:top w:val="nil"/>
              <w:left w:val="nil"/>
              <w:bottom w:val="nil"/>
              <w:right w:val="nil"/>
              <w:insideH w:val="nil"/>
              <w:insideV w:val="nil"/>
            </w:tcBorders>
          </w:tcPr>
          <w:p w14:paraId="08B4FDC3">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512" w:type="dxa"/>
            <w:tcBorders>
              <w:top w:val="nil"/>
              <w:left w:val="nil"/>
              <w:bottom w:val="nil"/>
              <w:right w:val="nil"/>
              <w:insideH w:val="nil"/>
              <w:insideV w:val="nil"/>
            </w:tcBorders>
          </w:tcPr>
          <w:p w14:paraId="72DD310B">
            <w:pPr>
              <w:jc w:val="center"/>
              <w:rPr>
                <w:rFonts w:hint="eastAsia" w:eastAsiaTheme="minorEastAsia"/>
                <w:sz w:val="18"/>
                <w:szCs w:val="18"/>
                <w:lang w:eastAsia="zh-CN"/>
              </w:rPr>
            </w:pPr>
            <w:r>
              <w:rPr>
                <w:rFonts w:hint="eastAsia" w:ascii="Times New Roman" w:hAnsi="Times New Roman"/>
                <w:b w:val="0"/>
                <w:i/>
                <w:sz w:val="18"/>
                <w:szCs w:val="18"/>
                <w:lang w:eastAsia="zh-CN"/>
              </w:rPr>
              <w:t>phoA</w:t>
            </w:r>
          </w:p>
        </w:tc>
        <w:tc>
          <w:tcPr>
            <w:tcW w:w="2088" w:type="dxa"/>
            <w:tcBorders>
              <w:top w:val="nil"/>
              <w:left w:val="nil"/>
              <w:bottom w:val="nil"/>
              <w:right w:val="nil"/>
              <w:insideH w:val="nil"/>
              <w:insideV w:val="nil"/>
            </w:tcBorders>
          </w:tcPr>
          <w:p w14:paraId="4927BB25">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1C43439C">
            <w:pPr>
              <w:jc w:val="center"/>
              <w:rPr>
                <w:sz w:val="18"/>
                <w:szCs w:val="18"/>
              </w:rPr>
            </w:pPr>
            <w:r>
              <w:rPr>
                <w:rFonts w:ascii="Times New Roman" w:hAnsi="Times New Roman"/>
                <w:b w:val="0"/>
                <w:sz w:val="18"/>
                <w:szCs w:val="18"/>
              </w:rPr>
              <w:t>-0.332</w:t>
            </w:r>
          </w:p>
        </w:tc>
        <w:tc>
          <w:tcPr>
            <w:tcW w:w="1512" w:type="dxa"/>
            <w:tcBorders>
              <w:top w:val="nil"/>
              <w:left w:val="nil"/>
              <w:bottom w:val="nil"/>
              <w:right w:val="nil"/>
              <w:insideH w:val="nil"/>
              <w:insideV w:val="nil"/>
            </w:tcBorders>
          </w:tcPr>
          <w:p w14:paraId="27CF18B5">
            <w:pPr>
              <w:jc w:val="center"/>
              <w:rPr>
                <w:sz w:val="18"/>
                <w:szCs w:val="18"/>
              </w:rPr>
            </w:pPr>
            <w:r>
              <w:rPr>
                <w:rFonts w:ascii="Times New Roman" w:hAnsi="Times New Roman"/>
                <w:b w:val="0"/>
                <w:sz w:val="18"/>
                <w:szCs w:val="18"/>
              </w:rPr>
              <w:t>0.2265</w:t>
            </w:r>
          </w:p>
        </w:tc>
        <w:tc>
          <w:tcPr>
            <w:tcW w:w="1655" w:type="dxa"/>
            <w:tcBorders>
              <w:top w:val="nil"/>
              <w:left w:val="nil"/>
              <w:bottom w:val="nil"/>
              <w:right w:val="nil"/>
              <w:insideH w:val="nil"/>
              <w:insideV w:val="nil"/>
            </w:tcBorders>
          </w:tcPr>
          <w:p w14:paraId="48C7A395">
            <w:pPr>
              <w:jc w:val="center"/>
              <w:rPr>
                <w:sz w:val="18"/>
                <w:szCs w:val="18"/>
              </w:rPr>
            </w:pPr>
            <w:r>
              <w:rPr>
                <w:rFonts w:ascii="Times New Roman" w:hAnsi="Times New Roman"/>
                <w:b w:val="0"/>
                <w:sz w:val="18"/>
                <w:szCs w:val="18"/>
              </w:rPr>
              <w:t>0.6219</w:t>
            </w:r>
          </w:p>
        </w:tc>
        <w:tc>
          <w:tcPr>
            <w:tcW w:w="1512" w:type="dxa"/>
            <w:tcBorders>
              <w:top w:val="nil"/>
              <w:left w:val="nil"/>
              <w:bottom w:val="nil"/>
              <w:right w:val="nil"/>
              <w:insideH w:val="nil"/>
              <w:insideV w:val="nil"/>
            </w:tcBorders>
          </w:tcPr>
          <w:p w14:paraId="33BC7EF6">
            <w:pPr>
              <w:jc w:val="center"/>
              <w:rPr>
                <w:sz w:val="18"/>
                <w:szCs w:val="18"/>
              </w:rPr>
            </w:pPr>
            <w:r>
              <w:rPr>
                <w:rFonts w:ascii="Times New Roman" w:hAnsi="Times New Roman"/>
                <w:b w:val="0"/>
                <w:sz w:val="18"/>
                <w:szCs w:val="18"/>
              </w:rPr>
              <w:t>ns</w:t>
            </w:r>
          </w:p>
        </w:tc>
      </w:tr>
      <w:tr w14:paraId="781BC92F">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0BB3FA39">
            <w:pPr>
              <w:jc w:val="center"/>
              <w:rPr>
                <w:rFonts w:hint="eastAsia" w:eastAsiaTheme="minorEastAsia"/>
                <w:sz w:val="18"/>
                <w:szCs w:val="18"/>
                <w:lang w:eastAsia="zh-CN"/>
              </w:rPr>
            </w:pPr>
            <w:r>
              <w:rPr>
                <w:rFonts w:hint="eastAsia" w:ascii="Times New Roman" w:hAnsi="Times New Roman"/>
                <w:b w:val="0"/>
                <w:i w:val="0"/>
                <w:sz w:val="18"/>
                <w:szCs w:val="18"/>
                <w:lang w:eastAsia="zh-CN"/>
              </w:rPr>
              <w:t>S-UE</w:t>
            </w:r>
          </w:p>
        </w:tc>
        <w:tc>
          <w:tcPr>
            <w:tcW w:w="2088" w:type="dxa"/>
            <w:tcBorders>
              <w:top w:val="nil"/>
              <w:left w:val="nil"/>
              <w:bottom w:val="nil"/>
              <w:right w:val="nil"/>
              <w:insideH w:val="nil"/>
              <w:insideV w:val="nil"/>
            </w:tcBorders>
          </w:tcPr>
          <w:p w14:paraId="6640C7EA">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3C8FA311">
            <w:pPr>
              <w:jc w:val="center"/>
              <w:rPr>
                <w:rFonts w:hint="eastAsia" w:eastAsiaTheme="minorEastAsia"/>
                <w:sz w:val="18"/>
                <w:szCs w:val="18"/>
                <w:lang w:eastAsia="zh-CN"/>
              </w:rPr>
            </w:pPr>
            <w:r>
              <w:rPr>
                <w:rFonts w:hint="eastAsia" w:ascii="Times New Roman" w:hAnsi="Times New Roman"/>
                <w:b w:val="0"/>
                <w:i/>
                <w:sz w:val="18"/>
                <w:szCs w:val="18"/>
                <w:lang w:eastAsia="zh-CN"/>
              </w:rPr>
              <w:t>ureC</w:t>
            </w:r>
          </w:p>
        </w:tc>
        <w:tc>
          <w:tcPr>
            <w:tcW w:w="2088" w:type="dxa"/>
            <w:tcBorders>
              <w:top w:val="nil"/>
              <w:left w:val="nil"/>
              <w:bottom w:val="nil"/>
              <w:right w:val="nil"/>
              <w:insideH w:val="nil"/>
              <w:insideV w:val="nil"/>
            </w:tcBorders>
          </w:tcPr>
          <w:p w14:paraId="6E5678EE">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4CA2123F">
            <w:pPr>
              <w:jc w:val="center"/>
              <w:rPr>
                <w:sz w:val="18"/>
                <w:szCs w:val="18"/>
              </w:rPr>
            </w:pPr>
            <w:r>
              <w:rPr>
                <w:rFonts w:ascii="Times New Roman" w:hAnsi="Times New Roman"/>
                <w:b w:val="0"/>
                <w:sz w:val="18"/>
                <w:szCs w:val="18"/>
              </w:rPr>
              <w:t>0.329</w:t>
            </w:r>
          </w:p>
        </w:tc>
        <w:tc>
          <w:tcPr>
            <w:tcW w:w="1512" w:type="dxa"/>
            <w:tcBorders>
              <w:top w:val="nil"/>
              <w:left w:val="nil"/>
              <w:bottom w:val="nil"/>
              <w:right w:val="nil"/>
              <w:insideH w:val="nil"/>
              <w:insideV w:val="nil"/>
            </w:tcBorders>
          </w:tcPr>
          <w:p w14:paraId="58D10C34">
            <w:pPr>
              <w:jc w:val="center"/>
              <w:rPr>
                <w:sz w:val="18"/>
                <w:szCs w:val="18"/>
              </w:rPr>
            </w:pPr>
            <w:r>
              <w:rPr>
                <w:rFonts w:ascii="Times New Roman" w:hAnsi="Times New Roman"/>
                <w:b w:val="0"/>
                <w:sz w:val="18"/>
                <w:szCs w:val="18"/>
              </w:rPr>
              <w:t>0.2318</w:t>
            </w:r>
          </w:p>
        </w:tc>
        <w:tc>
          <w:tcPr>
            <w:tcW w:w="1655" w:type="dxa"/>
            <w:tcBorders>
              <w:top w:val="nil"/>
              <w:left w:val="nil"/>
              <w:bottom w:val="nil"/>
              <w:right w:val="nil"/>
              <w:insideH w:val="nil"/>
              <w:insideV w:val="nil"/>
            </w:tcBorders>
          </w:tcPr>
          <w:p w14:paraId="53681596">
            <w:pPr>
              <w:jc w:val="center"/>
              <w:rPr>
                <w:sz w:val="18"/>
                <w:szCs w:val="18"/>
              </w:rPr>
            </w:pPr>
            <w:r>
              <w:rPr>
                <w:rFonts w:ascii="Times New Roman" w:hAnsi="Times New Roman"/>
                <w:b w:val="0"/>
                <w:sz w:val="18"/>
                <w:szCs w:val="18"/>
              </w:rPr>
              <w:t>0.6222</w:t>
            </w:r>
          </w:p>
        </w:tc>
        <w:tc>
          <w:tcPr>
            <w:tcW w:w="1512" w:type="dxa"/>
            <w:tcBorders>
              <w:top w:val="nil"/>
              <w:left w:val="nil"/>
              <w:bottom w:val="nil"/>
              <w:right w:val="nil"/>
              <w:insideH w:val="nil"/>
              <w:insideV w:val="nil"/>
            </w:tcBorders>
          </w:tcPr>
          <w:p w14:paraId="1781AD70">
            <w:pPr>
              <w:jc w:val="center"/>
              <w:rPr>
                <w:sz w:val="18"/>
                <w:szCs w:val="18"/>
              </w:rPr>
            </w:pPr>
            <w:r>
              <w:rPr>
                <w:rFonts w:ascii="Times New Roman" w:hAnsi="Times New Roman"/>
                <w:b w:val="0"/>
                <w:sz w:val="18"/>
                <w:szCs w:val="18"/>
              </w:rPr>
              <w:t>ns</w:t>
            </w:r>
          </w:p>
        </w:tc>
      </w:tr>
      <w:tr w14:paraId="077F132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66ABF0B6">
            <w:pPr>
              <w:jc w:val="center"/>
              <w:rPr>
                <w:sz w:val="18"/>
                <w:szCs w:val="18"/>
              </w:rPr>
            </w:pPr>
            <w:r>
              <w:rPr>
                <w:rFonts w:ascii="Times New Roman" w:hAnsi="Times New Roman"/>
                <w:b w:val="0"/>
                <w:sz w:val="18"/>
                <w:szCs w:val="18"/>
              </w:rPr>
              <w:t>AP</w:t>
            </w:r>
          </w:p>
        </w:tc>
        <w:tc>
          <w:tcPr>
            <w:tcW w:w="2088" w:type="dxa"/>
            <w:tcBorders>
              <w:top w:val="nil"/>
              <w:left w:val="nil"/>
              <w:bottom w:val="nil"/>
              <w:right w:val="nil"/>
              <w:insideH w:val="nil"/>
              <w:insideV w:val="nil"/>
            </w:tcBorders>
          </w:tcPr>
          <w:p w14:paraId="1AA00618">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65E61A3A">
            <w:pPr>
              <w:jc w:val="center"/>
              <w:rPr>
                <w:rFonts w:hint="eastAsia" w:eastAsiaTheme="minorEastAsia"/>
                <w:sz w:val="18"/>
                <w:szCs w:val="18"/>
                <w:lang w:eastAsia="zh-CN"/>
              </w:rPr>
            </w:pPr>
            <w:r>
              <w:rPr>
                <w:rFonts w:hint="eastAsia" w:ascii="Times New Roman" w:hAnsi="Times New Roman"/>
                <w:b w:val="0"/>
                <w:i/>
                <w:sz w:val="18"/>
                <w:szCs w:val="18"/>
                <w:lang w:eastAsia="zh-CN"/>
              </w:rPr>
              <w:t>bglX</w:t>
            </w:r>
          </w:p>
        </w:tc>
        <w:tc>
          <w:tcPr>
            <w:tcW w:w="2088" w:type="dxa"/>
            <w:tcBorders>
              <w:top w:val="nil"/>
              <w:left w:val="nil"/>
              <w:bottom w:val="nil"/>
              <w:right w:val="nil"/>
              <w:insideH w:val="nil"/>
              <w:insideV w:val="nil"/>
            </w:tcBorders>
          </w:tcPr>
          <w:p w14:paraId="1A9157D7">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78DB1799">
            <w:pPr>
              <w:jc w:val="center"/>
              <w:rPr>
                <w:sz w:val="18"/>
                <w:szCs w:val="18"/>
              </w:rPr>
            </w:pPr>
            <w:r>
              <w:rPr>
                <w:rFonts w:ascii="Times New Roman" w:hAnsi="Times New Roman"/>
                <w:b w:val="0"/>
                <w:sz w:val="18"/>
                <w:szCs w:val="18"/>
              </w:rPr>
              <w:t>-0.329</w:t>
            </w:r>
          </w:p>
        </w:tc>
        <w:tc>
          <w:tcPr>
            <w:tcW w:w="1512" w:type="dxa"/>
            <w:tcBorders>
              <w:top w:val="nil"/>
              <w:left w:val="nil"/>
              <w:bottom w:val="nil"/>
              <w:right w:val="nil"/>
              <w:insideH w:val="nil"/>
              <w:insideV w:val="nil"/>
            </w:tcBorders>
          </w:tcPr>
          <w:p w14:paraId="749926AE">
            <w:pPr>
              <w:jc w:val="center"/>
              <w:rPr>
                <w:sz w:val="18"/>
                <w:szCs w:val="18"/>
              </w:rPr>
            </w:pPr>
            <w:r>
              <w:rPr>
                <w:rFonts w:ascii="Times New Roman" w:hAnsi="Times New Roman"/>
                <w:b w:val="0"/>
                <w:sz w:val="18"/>
                <w:szCs w:val="18"/>
              </w:rPr>
              <w:t>0.2318</w:t>
            </w:r>
          </w:p>
        </w:tc>
        <w:tc>
          <w:tcPr>
            <w:tcW w:w="1655" w:type="dxa"/>
            <w:tcBorders>
              <w:top w:val="nil"/>
              <w:left w:val="nil"/>
              <w:bottom w:val="nil"/>
              <w:right w:val="nil"/>
              <w:insideH w:val="nil"/>
              <w:insideV w:val="nil"/>
            </w:tcBorders>
          </w:tcPr>
          <w:p w14:paraId="3A53BE3D">
            <w:pPr>
              <w:jc w:val="center"/>
              <w:rPr>
                <w:sz w:val="18"/>
                <w:szCs w:val="18"/>
              </w:rPr>
            </w:pPr>
            <w:r>
              <w:rPr>
                <w:rFonts w:ascii="Times New Roman" w:hAnsi="Times New Roman"/>
                <w:b w:val="0"/>
                <w:sz w:val="18"/>
                <w:szCs w:val="18"/>
              </w:rPr>
              <w:t>0.6222</w:t>
            </w:r>
          </w:p>
        </w:tc>
        <w:tc>
          <w:tcPr>
            <w:tcW w:w="1512" w:type="dxa"/>
            <w:tcBorders>
              <w:top w:val="nil"/>
              <w:left w:val="nil"/>
              <w:bottom w:val="nil"/>
              <w:right w:val="nil"/>
              <w:insideH w:val="nil"/>
              <w:insideV w:val="nil"/>
            </w:tcBorders>
          </w:tcPr>
          <w:p w14:paraId="61DA6578">
            <w:pPr>
              <w:jc w:val="center"/>
              <w:rPr>
                <w:sz w:val="18"/>
                <w:szCs w:val="18"/>
              </w:rPr>
            </w:pPr>
            <w:r>
              <w:rPr>
                <w:rFonts w:ascii="Times New Roman" w:hAnsi="Times New Roman"/>
                <w:b w:val="0"/>
                <w:sz w:val="18"/>
                <w:szCs w:val="18"/>
              </w:rPr>
              <w:t>ns</w:t>
            </w:r>
          </w:p>
        </w:tc>
      </w:tr>
      <w:tr w14:paraId="56C7A20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0ACF03A0">
            <w:pPr>
              <w:jc w:val="center"/>
              <w:rPr>
                <w:rFonts w:hint="eastAsia" w:eastAsiaTheme="minorEastAsia"/>
                <w:sz w:val="18"/>
                <w:szCs w:val="18"/>
                <w:lang w:eastAsia="zh-CN"/>
              </w:rPr>
            </w:pPr>
            <w:r>
              <w:rPr>
                <w:rFonts w:hint="eastAsia" w:ascii="Times New Roman" w:hAnsi="Times New Roman"/>
                <w:b w:val="0"/>
                <w:i/>
                <w:sz w:val="18"/>
                <w:szCs w:val="18"/>
                <w:lang w:eastAsia="zh-CN"/>
              </w:rPr>
              <w:t>Arthrobacter</w:t>
            </w:r>
          </w:p>
        </w:tc>
        <w:tc>
          <w:tcPr>
            <w:tcW w:w="2088" w:type="dxa"/>
            <w:tcBorders>
              <w:top w:val="nil"/>
              <w:left w:val="nil"/>
              <w:bottom w:val="nil"/>
              <w:right w:val="nil"/>
              <w:insideH w:val="nil"/>
              <w:insideV w:val="nil"/>
            </w:tcBorders>
          </w:tcPr>
          <w:p w14:paraId="71E9512D">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512" w:type="dxa"/>
            <w:tcBorders>
              <w:top w:val="nil"/>
              <w:left w:val="nil"/>
              <w:bottom w:val="nil"/>
              <w:right w:val="nil"/>
              <w:insideH w:val="nil"/>
              <w:insideV w:val="nil"/>
            </w:tcBorders>
          </w:tcPr>
          <w:p w14:paraId="5B9BF4E3">
            <w:pPr>
              <w:jc w:val="center"/>
              <w:rPr>
                <w:rFonts w:hint="eastAsia" w:eastAsiaTheme="minorEastAsia"/>
                <w:sz w:val="18"/>
                <w:szCs w:val="18"/>
                <w:lang w:eastAsia="zh-CN"/>
              </w:rPr>
            </w:pPr>
            <w:r>
              <w:rPr>
                <w:rFonts w:hint="eastAsia" w:ascii="Times New Roman" w:hAnsi="Times New Roman"/>
                <w:b w:val="0"/>
                <w:i/>
                <w:sz w:val="18"/>
                <w:szCs w:val="18"/>
                <w:lang w:eastAsia="zh-CN"/>
              </w:rPr>
              <w:t>phoA</w:t>
            </w:r>
          </w:p>
        </w:tc>
        <w:tc>
          <w:tcPr>
            <w:tcW w:w="2088" w:type="dxa"/>
            <w:tcBorders>
              <w:top w:val="nil"/>
              <w:left w:val="nil"/>
              <w:bottom w:val="nil"/>
              <w:right w:val="nil"/>
              <w:insideH w:val="nil"/>
              <w:insideV w:val="nil"/>
            </w:tcBorders>
          </w:tcPr>
          <w:p w14:paraId="4636B9C0">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24E87054">
            <w:pPr>
              <w:jc w:val="center"/>
              <w:rPr>
                <w:sz w:val="18"/>
                <w:szCs w:val="18"/>
              </w:rPr>
            </w:pPr>
            <w:r>
              <w:rPr>
                <w:rFonts w:ascii="Times New Roman" w:hAnsi="Times New Roman"/>
                <w:b w:val="0"/>
                <w:sz w:val="18"/>
                <w:szCs w:val="18"/>
              </w:rPr>
              <w:t>-0.329</w:t>
            </w:r>
          </w:p>
        </w:tc>
        <w:tc>
          <w:tcPr>
            <w:tcW w:w="1512" w:type="dxa"/>
            <w:tcBorders>
              <w:top w:val="nil"/>
              <w:left w:val="nil"/>
              <w:bottom w:val="nil"/>
              <w:right w:val="nil"/>
              <w:insideH w:val="nil"/>
              <w:insideV w:val="nil"/>
            </w:tcBorders>
          </w:tcPr>
          <w:p w14:paraId="62F24A45">
            <w:pPr>
              <w:jc w:val="center"/>
              <w:rPr>
                <w:sz w:val="18"/>
                <w:szCs w:val="18"/>
              </w:rPr>
            </w:pPr>
            <w:r>
              <w:rPr>
                <w:rFonts w:ascii="Times New Roman" w:hAnsi="Times New Roman"/>
                <w:b w:val="0"/>
                <w:sz w:val="18"/>
                <w:szCs w:val="18"/>
              </w:rPr>
              <w:t>0.2318</w:t>
            </w:r>
          </w:p>
        </w:tc>
        <w:tc>
          <w:tcPr>
            <w:tcW w:w="1655" w:type="dxa"/>
            <w:tcBorders>
              <w:top w:val="nil"/>
              <w:left w:val="nil"/>
              <w:bottom w:val="nil"/>
              <w:right w:val="nil"/>
              <w:insideH w:val="nil"/>
              <w:insideV w:val="nil"/>
            </w:tcBorders>
          </w:tcPr>
          <w:p w14:paraId="7EBA34CE">
            <w:pPr>
              <w:jc w:val="center"/>
              <w:rPr>
                <w:sz w:val="18"/>
                <w:szCs w:val="18"/>
              </w:rPr>
            </w:pPr>
            <w:r>
              <w:rPr>
                <w:rFonts w:ascii="Times New Roman" w:hAnsi="Times New Roman"/>
                <w:b w:val="0"/>
                <w:sz w:val="18"/>
                <w:szCs w:val="18"/>
              </w:rPr>
              <w:t>0.6222</w:t>
            </w:r>
          </w:p>
        </w:tc>
        <w:tc>
          <w:tcPr>
            <w:tcW w:w="1512" w:type="dxa"/>
            <w:tcBorders>
              <w:top w:val="nil"/>
              <w:left w:val="nil"/>
              <w:bottom w:val="nil"/>
              <w:right w:val="nil"/>
              <w:insideH w:val="nil"/>
              <w:insideV w:val="nil"/>
            </w:tcBorders>
          </w:tcPr>
          <w:p w14:paraId="7E8DF5F5">
            <w:pPr>
              <w:jc w:val="center"/>
              <w:rPr>
                <w:sz w:val="18"/>
                <w:szCs w:val="18"/>
              </w:rPr>
            </w:pPr>
            <w:r>
              <w:rPr>
                <w:rFonts w:ascii="Times New Roman" w:hAnsi="Times New Roman"/>
                <w:b w:val="0"/>
                <w:sz w:val="18"/>
                <w:szCs w:val="18"/>
              </w:rPr>
              <w:t>ns</w:t>
            </w:r>
          </w:p>
        </w:tc>
      </w:tr>
      <w:tr w14:paraId="2C93040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3536A954">
            <w:pPr>
              <w:jc w:val="center"/>
              <w:rPr>
                <w:sz w:val="18"/>
                <w:szCs w:val="18"/>
              </w:rPr>
            </w:pPr>
            <w:r>
              <w:rPr>
                <w:rFonts w:ascii="Times New Roman" w:hAnsi="Times New Roman"/>
                <w:b w:val="0"/>
                <w:sz w:val="18"/>
                <w:szCs w:val="18"/>
              </w:rPr>
              <w:t>Hydrolyzable</w:t>
            </w:r>
            <w:r>
              <w:rPr>
                <w:rFonts w:hint="eastAsia" w:ascii="Times New Roman" w:hAnsi="Times New Roman"/>
                <w:b w:val="0"/>
                <w:sz w:val="18"/>
                <w:szCs w:val="18"/>
                <w:lang w:eastAsia="zh-CN"/>
              </w:rPr>
              <w:t xml:space="preserve"> </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419738A2">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629C5820">
            <w:pPr>
              <w:jc w:val="center"/>
              <w:rPr>
                <w:rFonts w:hint="eastAsia" w:eastAsiaTheme="minorEastAsia"/>
                <w:sz w:val="18"/>
                <w:szCs w:val="18"/>
                <w:lang w:eastAsia="zh-CN"/>
              </w:rPr>
            </w:pPr>
            <w:r>
              <w:rPr>
                <w:rFonts w:hint="eastAsia" w:ascii="Times New Roman" w:hAnsi="Times New Roman"/>
                <w:b w:val="0"/>
                <w:i/>
                <w:sz w:val="18"/>
                <w:szCs w:val="18"/>
                <w:lang w:eastAsia="zh-CN"/>
              </w:rPr>
              <w:t>napA</w:t>
            </w:r>
          </w:p>
        </w:tc>
        <w:tc>
          <w:tcPr>
            <w:tcW w:w="2088" w:type="dxa"/>
            <w:tcBorders>
              <w:top w:val="nil"/>
              <w:left w:val="nil"/>
              <w:bottom w:val="nil"/>
              <w:right w:val="nil"/>
              <w:insideH w:val="nil"/>
              <w:insideV w:val="nil"/>
            </w:tcBorders>
          </w:tcPr>
          <w:p w14:paraId="1140E3D9">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0A5FABAB">
            <w:pPr>
              <w:jc w:val="center"/>
              <w:rPr>
                <w:sz w:val="18"/>
                <w:szCs w:val="18"/>
              </w:rPr>
            </w:pPr>
            <w:r>
              <w:rPr>
                <w:rFonts w:ascii="Times New Roman" w:hAnsi="Times New Roman"/>
                <w:b w:val="0"/>
                <w:sz w:val="18"/>
                <w:szCs w:val="18"/>
              </w:rPr>
              <w:t>0.327</w:t>
            </w:r>
          </w:p>
        </w:tc>
        <w:tc>
          <w:tcPr>
            <w:tcW w:w="1512" w:type="dxa"/>
            <w:tcBorders>
              <w:top w:val="nil"/>
              <w:left w:val="nil"/>
              <w:bottom w:val="nil"/>
              <w:right w:val="nil"/>
              <w:insideH w:val="nil"/>
              <w:insideV w:val="nil"/>
            </w:tcBorders>
          </w:tcPr>
          <w:p w14:paraId="31E5244A">
            <w:pPr>
              <w:jc w:val="center"/>
              <w:rPr>
                <w:sz w:val="18"/>
                <w:szCs w:val="18"/>
              </w:rPr>
            </w:pPr>
            <w:r>
              <w:rPr>
                <w:rFonts w:ascii="Times New Roman" w:hAnsi="Times New Roman"/>
                <w:b w:val="0"/>
                <w:sz w:val="18"/>
                <w:szCs w:val="18"/>
              </w:rPr>
              <w:t>0.2341</w:t>
            </w:r>
          </w:p>
        </w:tc>
        <w:tc>
          <w:tcPr>
            <w:tcW w:w="1655" w:type="dxa"/>
            <w:tcBorders>
              <w:top w:val="nil"/>
              <w:left w:val="nil"/>
              <w:bottom w:val="nil"/>
              <w:right w:val="nil"/>
              <w:insideH w:val="nil"/>
              <w:insideV w:val="nil"/>
            </w:tcBorders>
          </w:tcPr>
          <w:p w14:paraId="4464EE2D">
            <w:pPr>
              <w:jc w:val="center"/>
              <w:rPr>
                <w:sz w:val="18"/>
                <w:szCs w:val="18"/>
              </w:rPr>
            </w:pPr>
            <w:r>
              <w:rPr>
                <w:rFonts w:ascii="Times New Roman" w:hAnsi="Times New Roman"/>
                <w:b w:val="0"/>
                <w:sz w:val="18"/>
                <w:szCs w:val="18"/>
              </w:rPr>
              <w:t>0.6236</w:t>
            </w:r>
          </w:p>
        </w:tc>
        <w:tc>
          <w:tcPr>
            <w:tcW w:w="1512" w:type="dxa"/>
            <w:tcBorders>
              <w:top w:val="nil"/>
              <w:left w:val="nil"/>
              <w:bottom w:val="nil"/>
              <w:right w:val="nil"/>
              <w:insideH w:val="nil"/>
              <w:insideV w:val="nil"/>
            </w:tcBorders>
          </w:tcPr>
          <w:p w14:paraId="5F5BB969">
            <w:pPr>
              <w:jc w:val="center"/>
              <w:rPr>
                <w:sz w:val="18"/>
                <w:szCs w:val="18"/>
              </w:rPr>
            </w:pPr>
            <w:r>
              <w:rPr>
                <w:rFonts w:ascii="Times New Roman" w:hAnsi="Times New Roman"/>
                <w:b w:val="0"/>
                <w:sz w:val="18"/>
                <w:szCs w:val="18"/>
              </w:rPr>
              <w:t>ns</w:t>
            </w:r>
          </w:p>
        </w:tc>
      </w:tr>
      <w:tr w14:paraId="34B0D2E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60D5139A">
            <w:pPr>
              <w:jc w:val="center"/>
              <w:rPr>
                <w:sz w:val="18"/>
                <w:szCs w:val="18"/>
              </w:rPr>
            </w:pPr>
            <w:r>
              <w:rPr>
                <w:rFonts w:ascii="Times New Roman" w:hAnsi="Times New Roman"/>
                <w:b w:val="0"/>
                <w:sz w:val="18"/>
                <w:szCs w:val="18"/>
              </w:rPr>
              <w:t>Hydrolyzable</w:t>
            </w:r>
            <w:r>
              <w:rPr>
                <w:rFonts w:hint="eastAsia" w:ascii="Times New Roman" w:hAnsi="Times New Roman"/>
                <w:b w:val="0"/>
                <w:sz w:val="18"/>
                <w:szCs w:val="18"/>
                <w:lang w:eastAsia="zh-CN"/>
              </w:rPr>
              <w:t xml:space="preserve"> </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0E8D8AAF">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07544699">
            <w:pPr>
              <w:jc w:val="center"/>
              <w:rPr>
                <w:rFonts w:hint="eastAsia" w:eastAsiaTheme="minorEastAsia"/>
                <w:sz w:val="18"/>
                <w:szCs w:val="18"/>
                <w:lang w:eastAsia="zh-CN"/>
              </w:rPr>
            </w:pPr>
            <w:r>
              <w:rPr>
                <w:rFonts w:hint="eastAsia" w:ascii="Times New Roman" w:hAnsi="Times New Roman"/>
                <w:b w:val="0"/>
                <w:sz w:val="18"/>
                <w:szCs w:val="18"/>
                <w:lang w:eastAsia="zh-CN"/>
              </w:rPr>
              <w:t>S-SC</w:t>
            </w:r>
          </w:p>
        </w:tc>
        <w:tc>
          <w:tcPr>
            <w:tcW w:w="2088" w:type="dxa"/>
            <w:tcBorders>
              <w:top w:val="nil"/>
              <w:left w:val="nil"/>
              <w:bottom w:val="nil"/>
              <w:right w:val="nil"/>
              <w:insideH w:val="nil"/>
              <w:insideV w:val="nil"/>
            </w:tcBorders>
          </w:tcPr>
          <w:p w14:paraId="0434F187">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20E5DCF2">
            <w:pPr>
              <w:jc w:val="center"/>
              <w:rPr>
                <w:sz w:val="18"/>
                <w:szCs w:val="18"/>
              </w:rPr>
            </w:pPr>
            <w:r>
              <w:rPr>
                <w:rFonts w:ascii="Times New Roman" w:hAnsi="Times New Roman"/>
                <w:b w:val="0"/>
                <w:sz w:val="18"/>
                <w:szCs w:val="18"/>
              </w:rPr>
              <w:t>0.322</w:t>
            </w:r>
          </w:p>
        </w:tc>
        <w:tc>
          <w:tcPr>
            <w:tcW w:w="1512" w:type="dxa"/>
            <w:tcBorders>
              <w:top w:val="nil"/>
              <w:left w:val="nil"/>
              <w:bottom w:val="nil"/>
              <w:right w:val="nil"/>
              <w:insideH w:val="nil"/>
              <w:insideV w:val="nil"/>
            </w:tcBorders>
          </w:tcPr>
          <w:p w14:paraId="30137084">
            <w:pPr>
              <w:jc w:val="center"/>
              <w:rPr>
                <w:sz w:val="18"/>
                <w:szCs w:val="18"/>
              </w:rPr>
            </w:pPr>
            <w:r>
              <w:rPr>
                <w:rFonts w:ascii="Times New Roman" w:hAnsi="Times New Roman"/>
                <w:b w:val="0"/>
                <w:sz w:val="18"/>
                <w:szCs w:val="18"/>
              </w:rPr>
              <w:t>0.2423</w:t>
            </w:r>
          </w:p>
        </w:tc>
        <w:tc>
          <w:tcPr>
            <w:tcW w:w="1655" w:type="dxa"/>
            <w:tcBorders>
              <w:top w:val="nil"/>
              <w:left w:val="nil"/>
              <w:bottom w:val="nil"/>
              <w:right w:val="nil"/>
              <w:insideH w:val="nil"/>
              <w:insideV w:val="nil"/>
            </w:tcBorders>
          </w:tcPr>
          <w:p w14:paraId="63752821">
            <w:pPr>
              <w:jc w:val="center"/>
              <w:rPr>
                <w:sz w:val="18"/>
                <w:szCs w:val="18"/>
              </w:rPr>
            </w:pPr>
            <w:r>
              <w:rPr>
                <w:rFonts w:ascii="Times New Roman" w:hAnsi="Times New Roman"/>
                <w:b w:val="0"/>
                <w:sz w:val="18"/>
                <w:szCs w:val="18"/>
              </w:rPr>
              <w:t>0.6276</w:t>
            </w:r>
          </w:p>
        </w:tc>
        <w:tc>
          <w:tcPr>
            <w:tcW w:w="1512" w:type="dxa"/>
            <w:tcBorders>
              <w:top w:val="nil"/>
              <w:left w:val="nil"/>
              <w:bottom w:val="nil"/>
              <w:right w:val="nil"/>
              <w:insideH w:val="nil"/>
              <w:insideV w:val="nil"/>
            </w:tcBorders>
          </w:tcPr>
          <w:p w14:paraId="21DDA985">
            <w:pPr>
              <w:jc w:val="center"/>
              <w:rPr>
                <w:sz w:val="18"/>
                <w:szCs w:val="18"/>
              </w:rPr>
            </w:pPr>
            <w:r>
              <w:rPr>
                <w:rFonts w:ascii="Times New Roman" w:hAnsi="Times New Roman"/>
                <w:b w:val="0"/>
                <w:sz w:val="18"/>
                <w:szCs w:val="18"/>
              </w:rPr>
              <w:t>ns</w:t>
            </w:r>
          </w:p>
        </w:tc>
      </w:tr>
      <w:tr w14:paraId="236F6D5E">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6AA18782">
            <w:pPr>
              <w:jc w:val="center"/>
              <w:rPr>
                <w:rFonts w:hint="eastAsia" w:eastAsiaTheme="minorEastAsia"/>
                <w:sz w:val="18"/>
                <w:szCs w:val="18"/>
                <w:lang w:eastAsia="zh-CN"/>
              </w:rPr>
            </w:pPr>
            <w:r>
              <w:rPr>
                <w:rFonts w:hint="eastAsia" w:ascii="Times New Roman" w:hAnsi="Times New Roman"/>
                <w:b w:val="0"/>
                <w:i w:val="0"/>
                <w:sz w:val="18"/>
                <w:szCs w:val="18"/>
                <w:lang w:eastAsia="zh-CN"/>
              </w:rPr>
              <w:t>S-ACP</w:t>
            </w:r>
          </w:p>
        </w:tc>
        <w:tc>
          <w:tcPr>
            <w:tcW w:w="2088" w:type="dxa"/>
            <w:tcBorders>
              <w:top w:val="nil"/>
              <w:left w:val="nil"/>
              <w:bottom w:val="nil"/>
              <w:right w:val="nil"/>
              <w:insideH w:val="nil"/>
              <w:insideV w:val="nil"/>
            </w:tcBorders>
          </w:tcPr>
          <w:p w14:paraId="0DFE3176">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771AD0F6">
            <w:pPr>
              <w:jc w:val="center"/>
              <w:rPr>
                <w:rFonts w:hint="eastAsia" w:eastAsiaTheme="minorEastAsia"/>
                <w:sz w:val="18"/>
                <w:szCs w:val="18"/>
                <w:lang w:eastAsia="zh-CN"/>
              </w:rPr>
            </w:pPr>
            <w:r>
              <w:rPr>
                <w:rFonts w:hint="eastAsia" w:ascii="Times New Roman" w:hAnsi="Times New Roman"/>
                <w:b w:val="0"/>
                <w:i/>
                <w:sz w:val="18"/>
                <w:szCs w:val="18"/>
                <w:lang w:eastAsia="zh-CN"/>
              </w:rPr>
              <w:t>Arthrobacter</w:t>
            </w:r>
          </w:p>
        </w:tc>
        <w:tc>
          <w:tcPr>
            <w:tcW w:w="2088" w:type="dxa"/>
            <w:tcBorders>
              <w:top w:val="nil"/>
              <w:left w:val="nil"/>
              <w:bottom w:val="nil"/>
              <w:right w:val="nil"/>
              <w:insideH w:val="nil"/>
              <w:insideV w:val="nil"/>
            </w:tcBorders>
          </w:tcPr>
          <w:p w14:paraId="4ACCE03E">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6CAAFD9D">
            <w:pPr>
              <w:jc w:val="center"/>
              <w:rPr>
                <w:sz w:val="18"/>
                <w:szCs w:val="18"/>
              </w:rPr>
            </w:pPr>
            <w:r>
              <w:rPr>
                <w:rFonts w:ascii="Times New Roman" w:hAnsi="Times New Roman"/>
                <w:b w:val="0"/>
                <w:sz w:val="18"/>
                <w:szCs w:val="18"/>
              </w:rPr>
              <w:t>0.321</w:t>
            </w:r>
          </w:p>
        </w:tc>
        <w:tc>
          <w:tcPr>
            <w:tcW w:w="1512" w:type="dxa"/>
            <w:tcBorders>
              <w:top w:val="nil"/>
              <w:left w:val="nil"/>
              <w:bottom w:val="nil"/>
              <w:right w:val="nil"/>
              <w:insideH w:val="nil"/>
              <w:insideV w:val="nil"/>
            </w:tcBorders>
          </w:tcPr>
          <w:p w14:paraId="6A56694C">
            <w:pPr>
              <w:jc w:val="center"/>
              <w:rPr>
                <w:sz w:val="18"/>
                <w:szCs w:val="18"/>
              </w:rPr>
            </w:pPr>
            <w:r>
              <w:rPr>
                <w:rFonts w:ascii="Times New Roman" w:hAnsi="Times New Roman"/>
                <w:b w:val="0"/>
                <w:sz w:val="18"/>
                <w:szCs w:val="18"/>
              </w:rPr>
              <w:t>0.2427</w:t>
            </w:r>
          </w:p>
        </w:tc>
        <w:tc>
          <w:tcPr>
            <w:tcW w:w="1655" w:type="dxa"/>
            <w:tcBorders>
              <w:top w:val="nil"/>
              <w:left w:val="nil"/>
              <w:bottom w:val="nil"/>
              <w:right w:val="nil"/>
              <w:insideH w:val="nil"/>
              <w:insideV w:val="nil"/>
            </w:tcBorders>
          </w:tcPr>
          <w:p w14:paraId="7306DFD0">
            <w:pPr>
              <w:jc w:val="center"/>
              <w:rPr>
                <w:sz w:val="18"/>
                <w:szCs w:val="18"/>
              </w:rPr>
            </w:pPr>
            <w:r>
              <w:rPr>
                <w:rFonts w:ascii="Times New Roman" w:hAnsi="Times New Roman"/>
                <w:b w:val="0"/>
                <w:sz w:val="18"/>
                <w:szCs w:val="18"/>
              </w:rPr>
              <w:t>0.6276</w:t>
            </w:r>
          </w:p>
        </w:tc>
        <w:tc>
          <w:tcPr>
            <w:tcW w:w="1512" w:type="dxa"/>
            <w:tcBorders>
              <w:top w:val="nil"/>
              <w:left w:val="nil"/>
              <w:bottom w:val="nil"/>
              <w:right w:val="nil"/>
              <w:insideH w:val="nil"/>
              <w:insideV w:val="nil"/>
            </w:tcBorders>
          </w:tcPr>
          <w:p w14:paraId="4CD8827B">
            <w:pPr>
              <w:jc w:val="center"/>
              <w:rPr>
                <w:sz w:val="18"/>
                <w:szCs w:val="18"/>
              </w:rPr>
            </w:pPr>
            <w:r>
              <w:rPr>
                <w:rFonts w:ascii="Times New Roman" w:hAnsi="Times New Roman"/>
                <w:b w:val="0"/>
                <w:sz w:val="18"/>
                <w:szCs w:val="18"/>
              </w:rPr>
              <w:t>ns</w:t>
            </w:r>
          </w:p>
        </w:tc>
      </w:tr>
      <w:tr w14:paraId="47780E95">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444C83A8">
            <w:pPr>
              <w:jc w:val="center"/>
              <w:rPr>
                <w:sz w:val="18"/>
                <w:szCs w:val="18"/>
              </w:rPr>
            </w:pPr>
            <w:r>
              <w:rPr>
                <w:rFonts w:ascii="Times New Roman" w:hAnsi="Times New Roman"/>
                <w:b w:val="0"/>
                <w:sz w:val="18"/>
                <w:szCs w:val="18"/>
              </w:rPr>
              <w:t>pH</w:t>
            </w:r>
          </w:p>
        </w:tc>
        <w:tc>
          <w:tcPr>
            <w:tcW w:w="2088" w:type="dxa"/>
            <w:tcBorders>
              <w:top w:val="nil"/>
              <w:left w:val="nil"/>
              <w:bottom w:val="nil"/>
              <w:right w:val="nil"/>
              <w:insideH w:val="nil"/>
              <w:insideV w:val="nil"/>
            </w:tcBorders>
          </w:tcPr>
          <w:p w14:paraId="65B95AA9">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43ED50C8">
            <w:pPr>
              <w:jc w:val="center"/>
              <w:rPr>
                <w:rFonts w:hint="eastAsia" w:eastAsiaTheme="minorEastAsia"/>
                <w:sz w:val="18"/>
                <w:szCs w:val="18"/>
                <w:lang w:eastAsia="zh-CN"/>
              </w:rPr>
            </w:pPr>
            <w:r>
              <w:rPr>
                <w:rFonts w:hint="eastAsia" w:ascii="Times New Roman" w:hAnsi="Times New Roman"/>
                <w:b w:val="0"/>
                <w:i/>
                <w:sz w:val="18"/>
                <w:szCs w:val="18"/>
                <w:lang w:eastAsia="zh-CN"/>
              </w:rPr>
              <w:t>napA</w:t>
            </w:r>
          </w:p>
        </w:tc>
        <w:tc>
          <w:tcPr>
            <w:tcW w:w="2088" w:type="dxa"/>
            <w:tcBorders>
              <w:top w:val="nil"/>
              <w:left w:val="nil"/>
              <w:bottom w:val="nil"/>
              <w:right w:val="nil"/>
              <w:insideH w:val="nil"/>
              <w:insideV w:val="nil"/>
            </w:tcBorders>
          </w:tcPr>
          <w:p w14:paraId="39B21614">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4561C116">
            <w:pPr>
              <w:jc w:val="center"/>
              <w:rPr>
                <w:sz w:val="18"/>
                <w:szCs w:val="18"/>
              </w:rPr>
            </w:pPr>
            <w:r>
              <w:rPr>
                <w:rFonts w:ascii="Times New Roman" w:hAnsi="Times New Roman"/>
                <w:b w:val="0"/>
                <w:sz w:val="18"/>
                <w:szCs w:val="18"/>
              </w:rPr>
              <w:t>-0.318</w:t>
            </w:r>
          </w:p>
        </w:tc>
        <w:tc>
          <w:tcPr>
            <w:tcW w:w="1512" w:type="dxa"/>
            <w:tcBorders>
              <w:top w:val="nil"/>
              <w:left w:val="nil"/>
              <w:bottom w:val="nil"/>
              <w:right w:val="nil"/>
              <w:insideH w:val="nil"/>
              <w:insideV w:val="nil"/>
            </w:tcBorders>
          </w:tcPr>
          <w:p w14:paraId="4D0E548F">
            <w:pPr>
              <w:jc w:val="center"/>
              <w:rPr>
                <w:sz w:val="18"/>
                <w:szCs w:val="18"/>
              </w:rPr>
            </w:pPr>
            <w:r>
              <w:rPr>
                <w:rFonts w:ascii="Times New Roman" w:hAnsi="Times New Roman"/>
                <w:b w:val="0"/>
                <w:sz w:val="18"/>
                <w:szCs w:val="18"/>
              </w:rPr>
              <w:t>0.2478</w:t>
            </w:r>
          </w:p>
        </w:tc>
        <w:tc>
          <w:tcPr>
            <w:tcW w:w="1655" w:type="dxa"/>
            <w:tcBorders>
              <w:top w:val="nil"/>
              <w:left w:val="nil"/>
              <w:bottom w:val="nil"/>
              <w:right w:val="nil"/>
              <w:insideH w:val="nil"/>
              <w:insideV w:val="nil"/>
            </w:tcBorders>
          </w:tcPr>
          <w:p w14:paraId="540DD04A">
            <w:pPr>
              <w:jc w:val="center"/>
              <w:rPr>
                <w:sz w:val="18"/>
                <w:szCs w:val="18"/>
              </w:rPr>
            </w:pPr>
            <w:r>
              <w:rPr>
                <w:rFonts w:ascii="Times New Roman" w:hAnsi="Times New Roman"/>
                <w:b w:val="0"/>
                <w:sz w:val="18"/>
                <w:szCs w:val="18"/>
              </w:rPr>
              <w:t>0.6276</w:t>
            </w:r>
          </w:p>
        </w:tc>
        <w:tc>
          <w:tcPr>
            <w:tcW w:w="1512" w:type="dxa"/>
            <w:tcBorders>
              <w:top w:val="nil"/>
              <w:left w:val="nil"/>
              <w:bottom w:val="nil"/>
              <w:right w:val="nil"/>
              <w:insideH w:val="nil"/>
              <w:insideV w:val="nil"/>
            </w:tcBorders>
          </w:tcPr>
          <w:p w14:paraId="59AC75A2">
            <w:pPr>
              <w:jc w:val="center"/>
              <w:rPr>
                <w:sz w:val="18"/>
                <w:szCs w:val="18"/>
              </w:rPr>
            </w:pPr>
            <w:r>
              <w:rPr>
                <w:rFonts w:ascii="Times New Roman" w:hAnsi="Times New Roman"/>
                <w:b w:val="0"/>
                <w:sz w:val="18"/>
                <w:szCs w:val="18"/>
              </w:rPr>
              <w:t>ns</w:t>
            </w:r>
          </w:p>
        </w:tc>
      </w:tr>
      <w:tr w14:paraId="29287315">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02B4CE96">
            <w:pPr>
              <w:jc w:val="center"/>
              <w:rPr>
                <w:sz w:val="18"/>
                <w:szCs w:val="18"/>
              </w:rPr>
            </w:pPr>
            <w:r>
              <w:rPr>
                <w:rFonts w:ascii="Times New Roman" w:hAnsi="Times New Roman"/>
                <w:b w:val="0"/>
                <w:sz w:val="18"/>
                <w:szCs w:val="18"/>
              </w:rPr>
              <w:t>pH</w:t>
            </w:r>
          </w:p>
        </w:tc>
        <w:tc>
          <w:tcPr>
            <w:tcW w:w="2088" w:type="dxa"/>
            <w:tcBorders>
              <w:top w:val="nil"/>
              <w:left w:val="nil"/>
              <w:bottom w:val="nil"/>
              <w:right w:val="nil"/>
              <w:insideH w:val="nil"/>
              <w:insideV w:val="nil"/>
            </w:tcBorders>
          </w:tcPr>
          <w:p w14:paraId="07E04001">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13139A1D">
            <w:pPr>
              <w:jc w:val="center"/>
              <w:rPr>
                <w:rFonts w:hint="eastAsia" w:eastAsiaTheme="minorEastAsia"/>
                <w:sz w:val="18"/>
                <w:szCs w:val="18"/>
                <w:lang w:eastAsia="zh-CN"/>
              </w:rPr>
            </w:pPr>
            <w:r>
              <w:rPr>
                <w:rFonts w:hint="eastAsia" w:ascii="Times New Roman" w:hAnsi="Times New Roman"/>
                <w:b w:val="0"/>
                <w:i/>
                <w:sz w:val="18"/>
                <w:szCs w:val="18"/>
                <w:lang w:eastAsia="zh-CN"/>
              </w:rPr>
              <w:t>appA</w:t>
            </w:r>
          </w:p>
        </w:tc>
        <w:tc>
          <w:tcPr>
            <w:tcW w:w="2088" w:type="dxa"/>
            <w:tcBorders>
              <w:top w:val="nil"/>
              <w:left w:val="nil"/>
              <w:bottom w:val="nil"/>
              <w:right w:val="nil"/>
              <w:insideH w:val="nil"/>
              <w:insideV w:val="nil"/>
            </w:tcBorders>
          </w:tcPr>
          <w:p w14:paraId="4C81C50A">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4F302FA3">
            <w:pPr>
              <w:jc w:val="center"/>
              <w:rPr>
                <w:sz w:val="18"/>
                <w:szCs w:val="18"/>
              </w:rPr>
            </w:pPr>
            <w:r>
              <w:rPr>
                <w:rFonts w:ascii="Times New Roman" w:hAnsi="Times New Roman"/>
                <w:b w:val="0"/>
                <w:sz w:val="18"/>
                <w:szCs w:val="18"/>
              </w:rPr>
              <w:t>-0.318</w:t>
            </w:r>
          </w:p>
        </w:tc>
        <w:tc>
          <w:tcPr>
            <w:tcW w:w="1512" w:type="dxa"/>
            <w:tcBorders>
              <w:top w:val="nil"/>
              <w:left w:val="nil"/>
              <w:bottom w:val="nil"/>
              <w:right w:val="nil"/>
              <w:insideH w:val="nil"/>
              <w:insideV w:val="nil"/>
            </w:tcBorders>
          </w:tcPr>
          <w:p w14:paraId="66219F8B">
            <w:pPr>
              <w:jc w:val="center"/>
              <w:rPr>
                <w:sz w:val="18"/>
                <w:szCs w:val="18"/>
              </w:rPr>
            </w:pPr>
            <w:r>
              <w:rPr>
                <w:rFonts w:ascii="Times New Roman" w:hAnsi="Times New Roman"/>
                <w:b w:val="0"/>
                <w:sz w:val="18"/>
                <w:szCs w:val="18"/>
              </w:rPr>
              <w:t>0.2478</w:t>
            </w:r>
          </w:p>
        </w:tc>
        <w:tc>
          <w:tcPr>
            <w:tcW w:w="1655" w:type="dxa"/>
            <w:tcBorders>
              <w:top w:val="nil"/>
              <w:left w:val="nil"/>
              <w:bottom w:val="nil"/>
              <w:right w:val="nil"/>
              <w:insideH w:val="nil"/>
              <w:insideV w:val="nil"/>
            </w:tcBorders>
          </w:tcPr>
          <w:p w14:paraId="323F78F9">
            <w:pPr>
              <w:jc w:val="center"/>
              <w:rPr>
                <w:sz w:val="18"/>
                <w:szCs w:val="18"/>
              </w:rPr>
            </w:pPr>
            <w:r>
              <w:rPr>
                <w:rFonts w:ascii="Times New Roman" w:hAnsi="Times New Roman"/>
                <w:b w:val="0"/>
                <w:sz w:val="18"/>
                <w:szCs w:val="18"/>
              </w:rPr>
              <w:t>0.6276</w:t>
            </w:r>
          </w:p>
        </w:tc>
        <w:tc>
          <w:tcPr>
            <w:tcW w:w="1512" w:type="dxa"/>
            <w:tcBorders>
              <w:top w:val="nil"/>
              <w:left w:val="nil"/>
              <w:bottom w:val="nil"/>
              <w:right w:val="nil"/>
              <w:insideH w:val="nil"/>
              <w:insideV w:val="nil"/>
            </w:tcBorders>
          </w:tcPr>
          <w:p w14:paraId="3497D9F2">
            <w:pPr>
              <w:jc w:val="center"/>
              <w:rPr>
                <w:sz w:val="18"/>
                <w:szCs w:val="18"/>
              </w:rPr>
            </w:pPr>
            <w:r>
              <w:rPr>
                <w:rFonts w:ascii="Times New Roman" w:hAnsi="Times New Roman"/>
                <w:b w:val="0"/>
                <w:sz w:val="18"/>
                <w:szCs w:val="18"/>
              </w:rPr>
              <w:t>ns</w:t>
            </w:r>
          </w:p>
        </w:tc>
      </w:tr>
      <w:tr w14:paraId="09CD0A9E">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09EC38FD">
            <w:pPr>
              <w:jc w:val="center"/>
              <w:rPr>
                <w:sz w:val="18"/>
                <w:szCs w:val="18"/>
              </w:rPr>
            </w:pPr>
            <w:r>
              <w:rPr>
                <w:rFonts w:ascii="Times New Roman" w:hAnsi="Times New Roman"/>
                <w:b w:val="0"/>
                <w:sz w:val="18"/>
                <w:szCs w:val="18"/>
              </w:rPr>
              <w:t>DOC</w:t>
            </w:r>
          </w:p>
        </w:tc>
        <w:tc>
          <w:tcPr>
            <w:tcW w:w="2088" w:type="dxa"/>
            <w:tcBorders>
              <w:top w:val="nil"/>
              <w:left w:val="nil"/>
              <w:bottom w:val="nil"/>
              <w:right w:val="nil"/>
              <w:insideH w:val="nil"/>
              <w:insideV w:val="nil"/>
            </w:tcBorders>
          </w:tcPr>
          <w:p w14:paraId="363E87CE">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46E413E6">
            <w:pPr>
              <w:jc w:val="center"/>
              <w:rPr>
                <w:rFonts w:hint="eastAsia" w:eastAsiaTheme="minorEastAsia"/>
                <w:sz w:val="18"/>
                <w:szCs w:val="18"/>
                <w:lang w:eastAsia="zh-CN"/>
              </w:rPr>
            </w:pPr>
            <w:r>
              <w:rPr>
                <w:rFonts w:hint="eastAsia" w:ascii="Times New Roman" w:hAnsi="Times New Roman"/>
                <w:b w:val="0"/>
                <w:i/>
                <w:sz w:val="18"/>
                <w:szCs w:val="18"/>
                <w:lang w:eastAsia="zh-CN"/>
              </w:rPr>
              <w:t>phoA</w:t>
            </w:r>
          </w:p>
        </w:tc>
        <w:tc>
          <w:tcPr>
            <w:tcW w:w="2088" w:type="dxa"/>
            <w:tcBorders>
              <w:top w:val="nil"/>
              <w:left w:val="nil"/>
              <w:bottom w:val="nil"/>
              <w:right w:val="nil"/>
              <w:insideH w:val="nil"/>
              <w:insideV w:val="nil"/>
            </w:tcBorders>
          </w:tcPr>
          <w:p w14:paraId="1224B839">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640CB7F0">
            <w:pPr>
              <w:jc w:val="center"/>
              <w:rPr>
                <w:sz w:val="18"/>
                <w:szCs w:val="18"/>
              </w:rPr>
            </w:pPr>
            <w:r>
              <w:rPr>
                <w:rFonts w:ascii="Times New Roman" w:hAnsi="Times New Roman"/>
                <w:b w:val="0"/>
                <w:sz w:val="18"/>
                <w:szCs w:val="18"/>
              </w:rPr>
              <w:t>0.318</w:t>
            </w:r>
          </w:p>
        </w:tc>
        <w:tc>
          <w:tcPr>
            <w:tcW w:w="1512" w:type="dxa"/>
            <w:tcBorders>
              <w:top w:val="nil"/>
              <w:left w:val="nil"/>
              <w:bottom w:val="nil"/>
              <w:right w:val="nil"/>
              <w:insideH w:val="nil"/>
              <w:insideV w:val="nil"/>
            </w:tcBorders>
          </w:tcPr>
          <w:p w14:paraId="03B6E3F0">
            <w:pPr>
              <w:jc w:val="center"/>
              <w:rPr>
                <w:sz w:val="18"/>
                <w:szCs w:val="18"/>
              </w:rPr>
            </w:pPr>
            <w:r>
              <w:rPr>
                <w:rFonts w:ascii="Times New Roman" w:hAnsi="Times New Roman"/>
                <w:b w:val="0"/>
                <w:sz w:val="18"/>
                <w:szCs w:val="18"/>
              </w:rPr>
              <w:t>0.2480</w:t>
            </w:r>
          </w:p>
        </w:tc>
        <w:tc>
          <w:tcPr>
            <w:tcW w:w="1655" w:type="dxa"/>
            <w:tcBorders>
              <w:top w:val="nil"/>
              <w:left w:val="nil"/>
              <w:bottom w:val="nil"/>
              <w:right w:val="nil"/>
              <w:insideH w:val="nil"/>
              <w:insideV w:val="nil"/>
            </w:tcBorders>
          </w:tcPr>
          <w:p w14:paraId="5C1D799B">
            <w:pPr>
              <w:jc w:val="center"/>
              <w:rPr>
                <w:sz w:val="18"/>
                <w:szCs w:val="18"/>
              </w:rPr>
            </w:pPr>
            <w:r>
              <w:rPr>
                <w:rFonts w:ascii="Times New Roman" w:hAnsi="Times New Roman"/>
                <w:b w:val="0"/>
                <w:sz w:val="18"/>
                <w:szCs w:val="18"/>
              </w:rPr>
              <w:t>0.6276</w:t>
            </w:r>
          </w:p>
        </w:tc>
        <w:tc>
          <w:tcPr>
            <w:tcW w:w="1512" w:type="dxa"/>
            <w:tcBorders>
              <w:top w:val="nil"/>
              <w:left w:val="nil"/>
              <w:bottom w:val="nil"/>
              <w:right w:val="nil"/>
              <w:insideH w:val="nil"/>
              <w:insideV w:val="nil"/>
            </w:tcBorders>
          </w:tcPr>
          <w:p w14:paraId="016A4E54">
            <w:pPr>
              <w:jc w:val="center"/>
              <w:rPr>
                <w:sz w:val="18"/>
                <w:szCs w:val="18"/>
              </w:rPr>
            </w:pPr>
            <w:r>
              <w:rPr>
                <w:rFonts w:ascii="Times New Roman" w:hAnsi="Times New Roman"/>
                <w:b w:val="0"/>
                <w:sz w:val="18"/>
                <w:szCs w:val="18"/>
              </w:rPr>
              <w:t>ns</w:t>
            </w:r>
          </w:p>
        </w:tc>
      </w:tr>
      <w:tr w14:paraId="5B880F19">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0BD5EAD3">
            <w:pPr>
              <w:jc w:val="center"/>
              <w:rPr>
                <w:rFonts w:hint="eastAsia" w:eastAsiaTheme="minorEastAsia"/>
                <w:sz w:val="18"/>
                <w:szCs w:val="18"/>
                <w:lang w:eastAsia="zh-CN"/>
              </w:rPr>
            </w:pPr>
            <w:r>
              <w:rPr>
                <w:rFonts w:hint="eastAsia" w:ascii="Times New Roman" w:hAnsi="Times New Roman"/>
                <w:b w:val="0"/>
                <w:i w:val="0"/>
                <w:sz w:val="18"/>
                <w:szCs w:val="18"/>
                <w:lang w:eastAsia="zh-CN"/>
              </w:rPr>
              <w:t>S-UE</w:t>
            </w:r>
          </w:p>
        </w:tc>
        <w:tc>
          <w:tcPr>
            <w:tcW w:w="2088" w:type="dxa"/>
            <w:tcBorders>
              <w:top w:val="nil"/>
              <w:left w:val="nil"/>
              <w:bottom w:val="nil"/>
              <w:right w:val="nil"/>
              <w:insideH w:val="nil"/>
              <w:insideV w:val="nil"/>
            </w:tcBorders>
          </w:tcPr>
          <w:p w14:paraId="7998A4AB">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5586DB67">
            <w:pPr>
              <w:jc w:val="center"/>
              <w:rPr>
                <w:rFonts w:hint="eastAsia" w:eastAsiaTheme="minorEastAsia"/>
                <w:sz w:val="18"/>
                <w:szCs w:val="18"/>
                <w:lang w:eastAsia="zh-CN"/>
              </w:rPr>
            </w:pPr>
            <w:r>
              <w:rPr>
                <w:rFonts w:hint="eastAsia" w:ascii="Times New Roman" w:hAnsi="Times New Roman"/>
                <w:b w:val="0"/>
                <w:i/>
                <w:sz w:val="18"/>
                <w:szCs w:val="18"/>
                <w:lang w:eastAsia="zh-CN"/>
              </w:rPr>
              <w:t>narG</w:t>
            </w:r>
          </w:p>
        </w:tc>
        <w:tc>
          <w:tcPr>
            <w:tcW w:w="2088" w:type="dxa"/>
            <w:tcBorders>
              <w:top w:val="nil"/>
              <w:left w:val="nil"/>
              <w:bottom w:val="nil"/>
              <w:right w:val="nil"/>
              <w:insideH w:val="nil"/>
              <w:insideV w:val="nil"/>
            </w:tcBorders>
          </w:tcPr>
          <w:p w14:paraId="4C56431F">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5C1B34D9">
            <w:pPr>
              <w:jc w:val="center"/>
              <w:rPr>
                <w:sz w:val="18"/>
                <w:szCs w:val="18"/>
              </w:rPr>
            </w:pPr>
            <w:r>
              <w:rPr>
                <w:rFonts w:ascii="Times New Roman" w:hAnsi="Times New Roman"/>
                <w:b w:val="0"/>
                <w:sz w:val="18"/>
                <w:szCs w:val="18"/>
              </w:rPr>
              <w:t>0.318</w:t>
            </w:r>
          </w:p>
        </w:tc>
        <w:tc>
          <w:tcPr>
            <w:tcW w:w="1512" w:type="dxa"/>
            <w:tcBorders>
              <w:top w:val="nil"/>
              <w:left w:val="nil"/>
              <w:bottom w:val="nil"/>
              <w:right w:val="nil"/>
              <w:insideH w:val="nil"/>
              <w:insideV w:val="nil"/>
            </w:tcBorders>
          </w:tcPr>
          <w:p w14:paraId="3910793B">
            <w:pPr>
              <w:jc w:val="center"/>
              <w:rPr>
                <w:sz w:val="18"/>
                <w:szCs w:val="18"/>
              </w:rPr>
            </w:pPr>
            <w:r>
              <w:rPr>
                <w:rFonts w:ascii="Times New Roman" w:hAnsi="Times New Roman"/>
                <w:b w:val="0"/>
                <w:sz w:val="18"/>
                <w:szCs w:val="18"/>
              </w:rPr>
              <w:t>0.2483</w:t>
            </w:r>
          </w:p>
        </w:tc>
        <w:tc>
          <w:tcPr>
            <w:tcW w:w="1655" w:type="dxa"/>
            <w:tcBorders>
              <w:top w:val="nil"/>
              <w:left w:val="nil"/>
              <w:bottom w:val="nil"/>
              <w:right w:val="nil"/>
              <w:insideH w:val="nil"/>
              <w:insideV w:val="nil"/>
            </w:tcBorders>
          </w:tcPr>
          <w:p w14:paraId="2E89BCC2">
            <w:pPr>
              <w:jc w:val="center"/>
              <w:rPr>
                <w:sz w:val="18"/>
                <w:szCs w:val="18"/>
              </w:rPr>
            </w:pPr>
            <w:r>
              <w:rPr>
                <w:rFonts w:ascii="Times New Roman" w:hAnsi="Times New Roman"/>
                <w:b w:val="0"/>
                <w:sz w:val="18"/>
                <w:szCs w:val="18"/>
              </w:rPr>
              <w:t>0.6276</w:t>
            </w:r>
          </w:p>
        </w:tc>
        <w:tc>
          <w:tcPr>
            <w:tcW w:w="1512" w:type="dxa"/>
            <w:tcBorders>
              <w:top w:val="nil"/>
              <w:left w:val="nil"/>
              <w:bottom w:val="nil"/>
              <w:right w:val="nil"/>
              <w:insideH w:val="nil"/>
              <w:insideV w:val="nil"/>
            </w:tcBorders>
          </w:tcPr>
          <w:p w14:paraId="3004F6C8">
            <w:pPr>
              <w:jc w:val="center"/>
              <w:rPr>
                <w:sz w:val="18"/>
                <w:szCs w:val="18"/>
              </w:rPr>
            </w:pPr>
            <w:r>
              <w:rPr>
                <w:rFonts w:ascii="Times New Roman" w:hAnsi="Times New Roman"/>
                <w:b w:val="0"/>
                <w:sz w:val="18"/>
                <w:szCs w:val="18"/>
              </w:rPr>
              <w:t>ns</w:t>
            </w:r>
          </w:p>
        </w:tc>
      </w:tr>
      <w:tr w14:paraId="497C69E7">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6F1E39B1">
            <w:pPr>
              <w:jc w:val="center"/>
              <w:rPr>
                <w:rFonts w:hint="eastAsia" w:eastAsiaTheme="minorEastAsia"/>
                <w:sz w:val="18"/>
                <w:szCs w:val="18"/>
                <w:lang w:eastAsia="zh-CN"/>
              </w:rPr>
            </w:pPr>
            <w:r>
              <w:rPr>
                <w:rFonts w:hint="eastAsia" w:ascii="Times New Roman" w:hAnsi="Times New Roman"/>
                <w:b w:val="0"/>
                <w:sz w:val="18"/>
                <w:szCs w:val="18"/>
                <w:lang w:eastAsia="zh-CN"/>
              </w:rPr>
              <w:t>S-DHA</w:t>
            </w:r>
          </w:p>
        </w:tc>
        <w:tc>
          <w:tcPr>
            <w:tcW w:w="2088" w:type="dxa"/>
            <w:tcBorders>
              <w:top w:val="nil"/>
              <w:left w:val="nil"/>
              <w:bottom w:val="nil"/>
              <w:right w:val="nil"/>
              <w:insideH w:val="nil"/>
              <w:insideV w:val="nil"/>
            </w:tcBorders>
          </w:tcPr>
          <w:p w14:paraId="4779E87D">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352490C8">
            <w:pPr>
              <w:jc w:val="center"/>
              <w:rPr>
                <w:rFonts w:hint="eastAsia" w:eastAsiaTheme="minorEastAsia"/>
                <w:sz w:val="18"/>
                <w:szCs w:val="18"/>
                <w:lang w:eastAsia="zh-CN"/>
              </w:rPr>
            </w:pPr>
            <w:r>
              <w:rPr>
                <w:rFonts w:hint="eastAsia" w:ascii="Times New Roman" w:hAnsi="Times New Roman"/>
                <w:b w:val="0"/>
                <w:i/>
                <w:sz w:val="18"/>
                <w:szCs w:val="18"/>
                <w:lang w:eastAsia="zh-CN"/>
              </w:rPr>
              <w:t>napA</w:t>
            </w:r>
          </w:p>
        </w:tc>
        <w:tc>
          <w:tcPr>
            <w:tcW w:w="2088" w:type="dxa"/>
            <w:tcBorders>
              <w:top w:val="nil"/>
              <w:left w:val="nil"/>
              <w:bottom w:val="nil"/>
              <w:right w:val="nil"/>
              <w:insideH w:val="nil"/>
              <w:insideV w:val="nil"/>
            </w:tcBorders>
          </w:tcPr>
          <w:p w14:paraId="1107E863">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2C4481EA">
            <w:pPr>
              <w:jc w:val="center"/>
              <w:rPr>
                <w:sz w:val="18"/>
                <w:szCs w:val="18"/>
              </w:rPr>
            </w:pPr>
            <w:r>
              <w:rPr>
                <w:rFonts w:ascii="Times New Roman" w:hAnsi="Times New Roman"/>
                <w:b w:val="0"/>
                <w:sz w:val="18"/>
                <w:szCs w:val="18"/>
              </w:rPr>
              <w:t>0.318</w:t>
            </w:r>
          </w:p>
        </w:tc>
        <w:tc>
          <w:tcPr>
            <w:tcW w:w="1512" w:type="dxa"/>
            <w:tcBorders>
              <w:top w:val="nil"/>
              <w:left w:val="nil"/>
              <w:bottom w:val="nil"/>
              <w:right w:val="nil"/>
              <w:insideH w:val="nil"/>
              <w:insideV w:val="nil"/>
            </w:tcBorders>
          </w:tcPr>
          <w:p w14:paraId="08C116B0">
            <w:pPr>
              <w:jc w:val="center"/>
              <w:rPr>
                <w:sz w:val="18"/>
                <w:szCs w:val="18"/>
              </w:rPr>
            </w:pPr>
            <w:r>
              <w:rPr>
                <w:rFonts w:ascii="Times New Roman" w:hAnsi="Times New Roman"/>
                <w:b w:val="0"/>
                <w:sz w:val="18"/>
                <w:szCs w:val="18"/>
              </w:rPr>
              <w:t>0.2483</w:t>
            </w:r>
          </w:p>
        </w:tc>
        <w:tc>
          <w:tcPr>
            <w:tcW w:w="1655" w:type="dxa"/>
            <w:tcBorders>
              <w:top w:val="nil"/>
              <w:left w:val="nil"/>
              <w:bottom w:val="nil"/>
              <w:right w:val="nil"/>
              <w:insideH w:val="nil"/>
              <w:insideV w:val="nil"/>
            </w:tcBorders>
          </w:tcPr>
          <w:p w14:paraId="2FAA21F6">
            <w:pPr>
              <w:jc w:val="center"/>
              <w:rPr>
                <w:sz w:val="18"/>
                <w:szCs w:val="18"/>
              </w:rPr>
            </w:pPr>
            <w:r>
              <w:rPr>
                <w:rFonts w:ascii="Times New Roman" w:hAnsi="Times New Roman"/>
                <w:b w:val="0"/>
                <w:sz w:val="18"/>
                <w:szCs w:val="18"/>
              </w:rPr>
              <w:t>0.6276</w:t>
            </w:r>
          </w:p>
        </w:tc>
        <w:tc>
          <w:tcPr>
            <w:tcW w:w="1512" w:type="dxa"/>
            <w:tcBorders>
              <w:top w:val="nil"/>
              <w:left w:val="nil"/>
              <w:bottom w:val="nil"/>
              <w:right w:val="nil"/>
              <w:insideH w:val="nil"/>
              <w:insideV w:val="nil"/>
            </w:tcBorders>
          </w:tcPr>
          <w:p w14:paraId="698AFB9E">
            <w:pPr>
              <w:jc w:val="center"/>
              <w:rPr>
                <w:sz w:val="18"/>
                <w:szCs w:val="18"/>
              </w:rPr>
            </w:pPr>
            <w:r>
              <w:rPr>
                <w:rFonts w:ascii="Times New Roman" w:hAnsi="Times New Roman"/>
                <w:b w:val="0"/>
                <w:sz w:val="18"/>
                <w:szCs w:val="18"/>
              </w:rPr>
              <w:t>ns</w:t>
            </w:r>
          </w:p>
        </w:tc>
      </w:tr>
      <w:tr w14:paraId="011179A5">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36891343">
            <w:pPr>
              <w:jc w:val="center"/>
              <w:rPr>
                <w:sz w:val="18"/>
                <w:szCs w:val="18"/>
              </w:rPr>
            </w:pPr>
            <w:r>
              <w:rPr>
                <w:rFonts w:ascii="Times New Roman" w:hAnsi="Times New Roman"/>
                <w:b w:val="0"/>
                <w:sz w:val="18"/>
                <w:szCs w:val="18"/>
              </w:rPr>
              <w:t>pH</w:t>
            </w:r>
          </w:p>
        </w:tc>
        <w:tc>
          <w:tcPr>
            <w:tcW w:w="2088" w:type="dxa"/>
            <w:tcBorders>
              <w:top w:val="nil"/>
              <w:left w:val="nil"/>
              <w:bottom w:val="nil"/>
              <w:right w:val="nil"/>
              <w:insideH w:val="nil"/>
              <w:insideV w:val="nil"/>
            </w:tcBorders>
          </w:tcPr>
          <w:p w14:paraId="1B27506A">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1C8C8059">
            <w:pPr>
              <w:jc w:val="center"/>
              <w:rPr>
                <w:rFonts w:hint="eastAsia" w:eastAsiaTheme="minorEastAsia"/>
                <w:sz w:val="18"/>
                <w:szCs w:val="18"/>
                <w:lang w:eastAsia="zh-CN"/>
              </w:rPr>
            </w:pPr>
            <w:r>
              <w:rPr>
                <w:rFonts w:hint="eastAsia" w:ascii="Times New Roman" w:hAnsi="Times New Roman"/>
                <w:b w:val="0"/>
                <w:i/>
                <w:sz w:val="18"/>
                <w:szCs w:val="18"/>
                <w:lang w:eastAsia="zh-CN"/>
              </w:rPr>
              <w:t>ureC</w:t>
            </w:r>
          </w:p>
        </w:tc>
        <w:tc>
          <w:tcPr>
            <w:tcW w:w="2088" w:type="dxa"/>
            <w:tcBorders>
              <w:top w:val="nil"/>
              <w:left w:val="nil"/>
              <w:bottom w:val="nil"/>
              <w:right w:val="nil"/>
              <w:insideH w:val="nil"/>
              <w:insideV w:val="nil"/>
            </w:tcBorders>
          </w:tcPr>
          <w:p w14:paraId="6BCB2C11">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2864C6ED">
            <w:pPr>
              <w:jc w:val="center"/>
              <w:rPr>
                <w:sz w:val="18"/>
                <w:szCs w:val="18"/>
              </w:rPr>
            </w:pPr>
            <w:r>
              <w:rPr>
                <w:rFonts w:ascii="Times New Roman" w:hAnsi="Times New Roman"/>
                <w:b w:val="0"/>
                <w:sz w:val="18"/>
                <w:szCs w:val="18"/>
              </w:rPr>
              <w:t>-0.315</w:t>
            </w:r>
          </w:p>
        </w:tc>
        <w:tc>
          <w:tcPr>
            <w:tcW w:w="1512" w:type="dxa"/>
            <w:tcBorders>
              <w:top w:val="nil"/>
              <w:left w:val="nil"/>
              <w:bottom w:val="nil"/>
              <w:right w:val="nil"/>
              <w:insideH w:val="nil"/>
              <w:insideV w:val="nil"/>
            </w:tcBorders>
          </w:tcPr>
          <w:p w14:paraId="1FAF4720">
            <w:pPr>
              <w:jc w:val="center"/>
              <w:rPr>
                <w:sz w:val="18"/>
                <w:szCs w:val="18"/>
              </w:rPr>
            </w:pPr>
            <w:r>
              <w:rPr>
                <w:rFonts w:ascii="Times New Roman" w:hAnsi="Times New Roman"/>
                <w:b w:val="0"/>
                <w:sz w:val="18"/>
                <w:szCs w:val="18"/>
              </w:rPr>
              <w:t>0.2535</w:t>
            </w:r>
          </w:p>
        </w:tc>
        <w:tc>
          <w:tcPr>
            <w:tcW w:w="1655" w:type="dxa"/>
            <w:tcBorders>
              <w:top w:val="nil"/>
              <w:left w:val="nil"/>
              <w:bottom w:val="nil"/>
              <w:right w:val="nil"/>
              <w:insideH w:val="nil"/>
              <w:insideV w:val="nil"/>
            </w:tcBorders>
          </w:tcPr>
          <w:p w14:paraId="7F3450AD">
            <w:pPr>
              <w:jc w:val="center"/>
              <w:rPr>
                <w:sz w:val="18"/>
                <w:szCs w:val="18"/>
              </w:rPr>
            </w:pPr>
            <w:r>
              <w:rPr>
                <w:rFonts w:ascii="Times New Roman" w:hAnsi="Times New Roman"/>
                <w:b w:val="0"/>
                <w:sz w:val="18"/>
                <w:szCs w:val="18"/>
              </w:rPr>
              <w:t>0.6276</w:t>
            </w:r>
          </w:p>
        </w:tc>
        <w:tc>
          <w:tcPr>
            <w:tcW w:w="1512" w:type="dxa"/>
            <w:tcBorders>
              <w:top w:val="nil"/>
              <w:left w:val="nil"/>
              <w:bottom w:val="nil"/>
              <w:right w:val="nil"/>
              <w:insideH w:val="nil"/>
              <w:insideV w:val="nil"/>
            </w:tcBorders>
          </w:tcPr>
          <w:p w14:paraId="35565EE9">
            <w:pPr>
              <w:jc w:val="center"/>
              <w:rPr>
                <w:sz w:val="18"/>
                <w:szCs w:val="18"/>
              </w:rPr>
            </w:pPr>
            <w:r>
              <w:rPr>
                <w:rFonts w:ascii="Times New Roman" w:hAnsi="Times New Roman"/>
                <w:b w:val="0"/>
                <w:sz w:val="18"/>
                <w:szCs w:val="18"/>
              </w:rPr>
              <w:t>ns</w:t>
            </w:r>
          </w:p>
        </w:tc>
      </w:tr>
      <w:tr w14:paraId="61B6BD6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0F609567">
            <w:pPr>
              <w:jc w:val="center"/>
              <w:rPr>
                <w:sz w:val="18"/>
                <w:szCs w:val="18"/>
              </w:rPr>
            </w:pPr>
            <w:r>
              <w:rPr>
                <w:rFonts w:ascii="Times New Roman" w:hAnsi="Times New Roman"/>
                <w:b w:val="0"/>
                <w:sz w:val="18"/>
                <w:szCs w:val="18"/>
              </w:rPr>
              <w:t>SOM</w:t>
            </w:r>
          </w:p>
        </w:tc>
        <w:tc>
          <w:tcPr>
            <w:tcW w:w="2088" w:type="dxa"/>
            <w:tcBorders>
              <w:top w:val="nil"/>
              <w:left w:val="nil"/>
              <w:bottom w:val="nil"/>
              <w:right w:val="nil"/>
              <w:insideH w:val="nil"/>
              <w:insideV w:val="nil"/>
            </w:tcBorders>
          </w:tcPr>
          <w:p w14:paraId="7FC7E54A">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72C9F79B">
            <w:pPr>
              <w:jc w:val="center"/>
              <w:rPr>
                <w:rFonts w:hint="eastAsia" w:eastAsiaTheme="minorEastAsia"/>
                <w:sz w:val="18"/>
                <w:szCs w:val="18"/>
                <w:lang w:eastAsia="zh-CN"/>
              </w:rPr>
            </w:pPr>
            <w:r>
              <w:rPr>
                <w:rFonts w:hint="eastAsia" w:ascii="Times New Roman" w:hAnsi="Times New Roman"/>
                <w:b w:val="0"/>
                <w:i/>
                <w:sz w:val="18"/>
                <w:szCs w:val="18"/>
                <w:lang w:eastAsia="zh-CN"/>
              </w:rPr>
              <w:t>narG</w:t>
            </w:r>
          </w:p>
        </w:tc>
        <w:tc>
          <w:tcPr>
            <w:tcW w:w="2088" w:type="dxa"/>
            <w:tcBorders>
              <w:top w:val="nil"/>
              <w:left w:val="nil"/>
              <w:bottom w:val="nil"/>
              <w:right w:val="nil"/>
              <w:insideH w:val="nil"/>
              <w:insideV w:val="nil"/>
            </w:tcBorders>
          </w:tcPr>
          <w:p w14:paraId="58A3A8EE">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0D215B23">
            <w:pPr>
              <w:jc w:val="center"/>
              <w:rPr>
                <w:sz w:val="18"/>
                <w:szCs w:val="18"/>
              </w:rPr>
            </w:pPr>
            <w:r>
              <w:rPr>
                <w:rFonts w:ascii="Times New Roman" w:hAnsi="Times New Roman"/>
                <w:b w:val="0"/>
                <w:sz w:val="18"/>
                <w:szCs w:val="18"/>
              </w:rPr>
              <w:t>0.311</w:t>
            </w:r>
          </w:p>
        </w:tc>
        <w:tc>
          <w:tcPr>
            <w:tcW w:w="1512" w:type="dxa"/>
            <w:tcBorders>
              <w:top w:val="nil"/>
              <w:left w:val="nil"/>
              <w:bottom w:val="nil"/>
              <w:right w:val="nil"/>
              <w:insideH w:val="nil"/>
              <w:insideV w:val="nil"/>
            </w:tcBorders>
          </w:tcPr>
          <w:p w14:paraId="5B864873">
            <w:pPr>
              <w:jc w:val="center"/>
              <w:rPr>
                <w:sz w:val="18"/>
                <w:szCs w:val="18"/>
              </w:rPr>
            </w:pPr>
            <w:r>
              <w:rPr>
                <w:rFonts w:ascii="Times New Roman" w:hAnsi="Times New Roman"/>
                <w:b w:val="0"/>
                <w:sz w:val="18"/>
                <w:szCs w:val="18"/>
              </w:rPr>
              <w:t>0.2588</w:t>
            </w:r>
          </w:p>
        </w:tc>
        <w:tc>
          <w:tcPr>
            <w:tcW w:w="1655" w:type="dxa"/>
            <w:tcBorders>
              <w:top w:val="nil"/>
              <w:left w:val="nil"/>
              <w:bottom w:val="nil"/>
              <w:right w:val="nil"/>
              <w:insideH w:val="nil"/>
              <w:insideV w:val="nil"/>
            </w:tcBorders>
          </w:tcPr>
          <w:p w14:paraId="4CA7C30A">
            <w:pPr>
              <w:jc w:val="center"/>
              <w:rPr>
                <w:sz w:val="18"/>
                <w:szCs w:val="18"/>
              </w:rPr>
            </w:pPr>
            <w:r>
              <w:rPr>
                <w:rFonts w:ascii="Times New Roman" w:hAnsi="Times New Roman"/>
                <w:b w:val="0"/>
                <w:sz w:val="18"/>
                <w:szCs w:val="18"/>
              </w:rPr>
              <w:t>0.6276</w:t>
            </w:r>
          </w:p>
        </w:tc>
        <w:tc>
          <w:tcPr>
            <w:tcW w:w="1512" w:type="dxa"/>
            <w:tcBorders>
              <w:top w:val="nil"/>
              <w:left w:val="nil"/>
              <w:bottom w:val="nil"/>
              <w:right w:val="nil"/>
              <w:insideH w:val="nil"/>
              <w:insideV w:val="nil"/>
            </w:tcBorders>
          </w:tcPr>
          <w:p w14:paraId="0657C969">
            <w:pPr>
              <w:jc w:val="center"/>
              <w:rPr>
                <w:sz w:val="18"/>
                <w:szCs w:val="18"/>
              </w:rPr>
            </w:pPr>
            <w:r>
              <w:rPr>
                <w:rFonts w:ascii="Times New Roman" w:hAnsi="Times New Roman"/>
                <w:b w:val="0"/>
                <w:sz w:val="18"/>
                <w:szCs w:val="18"/>
              </w:rPr>
              <w:t>ns</w:t>
            </w:r>
          </w:p>
        </w:tc>
      </w:tr>
      <w:tr w14:paraId="273EBC2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4036A12F">
            <w:pPr>
              <w:jc w:val="center"/>
              <w:rPr>
                <w:sz w:val="18"/>
                <w:szCs w:val="18"/>
              </w:rPr>
            </w:pPr>
            <w:r>
              <w:rPr>
                <w:rFonts w:ascii="Times New Roman" w:hAnsi="Times New Roman"/>
                <w:b w:val="0"/>
                <w:sz w:val="18"/>
                <w:szCs w:val="18"/>
              </w:rPr>
              <w:t>NO</w:t>
            </w:r>
            <w:r>
              <w:rPr>
                <w:rFonts w:ascii="Times New Roman" w:hAnsi="Times New Roman"/>
                <w:b w:val="0"/>
                <w:sz w:val="18"/>
                <w:szCs w:val="18"/>
                <w:vertAlign w:val="subscript"/>
              </w:rPr>
              <w:t>3</w:t>
            </w:r>
            <w:r>
              <w:rPr>
                <w:rFonts w:hint="eastAsia" w:ascii="Times New Roman" w:hAnsi="Times New Roman"/>
                <w:b w:val="0"/>
                <w:sz w:val="18"/>
                <w:szCs w:val="18"/>
                <w:vertAlign w:val="superscript"/>
                <w:lang w:val="en-US" w:eastAsia="zh-CN"/>
              </w:rPr>
              <w:t>-</w:t>
            </w:r>
            <w:r>
              <w:rPr>
                <w:rFonts w:hint="eastAsia" w:ascii="Times New Roman" w:hAnsi="Times New Roman"/>
                <w:b w:val="0"/>
                <w:sz w:val="18"/>
                <w:szCs w:val="18"/>
                <w:lang w:val="en-US" w:eastAsia="zh-CN"/>
              </w:rPr>
              <w:t>-</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7AC81422">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311CDA19">
            <w:pPr>
              <w:jc w:val="center"/>
              <w:rPr>
                <w:rFonts w:hint="eastAsia" w:eastAsiaTheme="minorEastAsia"/>
                <w:sz w:val="18"/>
                <w:szCs w:val="18"/>
                <w:lang w:eastAsia="zh-CN"/>
              </w:rPr>
            </w:pPr>
            <w:r>
              <w:rPr>
                <w:rFonts w:hint="eastAsia" w:ascii="Times New Roman" w:hAnsi="Times New Roman"/>
                <w:b w:val="0"/>
                <w:i/>
                <w:sz w:val="18"/>
                <w:szCs w:val="18"/>
                <w:lang w:eastAsia="zh-CN"/>
              </w:rPr>
              <w:t>narG</w:t>
            </w:r>
          </w:p>
        </w:tc>
        <w:tc>
          <w:tcPr>
            <w:tcW w:w="2088" w:type="dxa"/>
            <w:tcBorders>
              <w:top w:val="nil"/>
              <w:left w:val="nil"/>
              <w:bottom w:val="nil"/>
              <w:right w:val="nil"/>
              <w:insideH w:val="nil"/>
              <w:insideV w:val="nil"/>
            </w:tcBorders>
          </w:tcPr>
          <w:p w14:paraId="2D027FEE">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75AB29F3">
            <w:pPr>
              <w:jc w:val="center"/>
              <w:rPr>
                <w:sz w:val="18"/>
                <w:szCs w:val="18"/>
              </w:rPr>
            </w:pPr>
            <w:r>
              <w:rPr>
                <w:rFonts w:ascii="Times New Roman" w:hAnsi="Times New Roman"/>
                <w:b w:val="0"/>
                <w:sz w:val="18"/>
                <w:szCs w:val="18"/>
              </w:rPr>
              <w:t>0.311</w:t>
            </w:r>
          </w:p>
        </w:tc>
        <w:tc>
          <w:tcPr>
            <w:tcW w:w="1512" w:type="dxa"/>
            <w:tcBorders>
              <w:top w:val="nil"/>
              <w:left w:val="nil"/>
              <w:bottom w:val="nil"/>
              <w:right w:val="nil"/>
              <w:insideH w:val="nil"/>
              <w:insideV w:val="nil"/>
            </w:tcBorders>
          </w:tcPr>
          <w:p w14:paraId="28F4B2E9">
            <w:pPr>
              <w:jc w:val="center"/>
              <w:rPr>
                <w:sz w:val="18"/>
                <w:szCs w:val="18"/>
              </w:rPr>
            </w:pPr>
            <w:r>
              <w:rPr>
                <w:rFonts w:ascii="Times New Roman" w:hAnsi="Times New Roman"/>
                <w:b w:val="0"/>
                <w:sz w:val="18"/>
                <w:szCs w:val="18"/>
              </w:rPr>
              <w:t>0.2597</w:t>
            </w:r>
          </w:p>
        </w:tc>
        <w:tc>
          <w:tcPr>
            <w:tcW w:w="1655" w:type="dxa"/>
            <w:tcBorders>
              <w:top w:val="nil"/>
              <w:left w:val="nil"/>
              <w:bottom w:val="nil"/>
              <w:right w:val="nil"/>
              <w:insideH w:val="nil"/>
              <w:insideV w:val="nil"/>
            </w:tcBorders>
          </w:tcPr>
          <w:p w14:paraId="52B9F5EF">
            <w:pPr>
              <w:jc w:val="center"/>
              <w:rPr>
                <w:sz w:val="18"/>
                <w:szCs w:val="18"/>
              </w:rPr>
            </w:pPr>
            <w:r>
              <w:rPr>
                <w:rFonts w:ascii="Times New Roman" w:hAnsi="Times New Roman"/>
                <w:b w:val="0"/>
                <w:sz w:val="18"/>
                <w:szCs w:val="18"/>
              </w:rPr>
              <w:t>0.6276</w:t>
            </w:r>
          </w:p>
        </w:tc>
        <w:tc>
          <w:tcPr>
            <w:tcW w:w="1512" w:type="dxa"/>
            <w:tcBorders>
              <w:top w:val="nil"/>
              <w:left w:val="nil"/>
              <w:bottom w:val="nil"/>
              <w:right w:val="nil"/>
              <w:insideH w:val="nil"/>
              <w:insideV w:val="nil"/>
            </w:tcBorders>
          </w:tcPr>
          <w:p w14:paraId="31556C7E">
            <w:pPr>
              <w:jc w:val="center"/>
              <w:rPr>
                <w:sz w:val="18"/>
                <w:szCs w:val="18"/>
              </w:rPr>
            </w:pPr>
            <w:r>
              <w:rPr>
                <w:rFonts w:ascii="Times New Roman" w:hAnsi="Times New Roman"/>
                <w:b w:val="0"/>
                <w:sz w:val="18"/>
                <w:szCs w:val="18"/>
              </w:rPr>
              <w:t>ns</w:t>
            </w:r>
          </w:p>
        </w:tc>
      </w:tr>
      <w:tr w14:paraId="159E37F5">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347EF762">
            <w:pPr>
              <w:jc w:val="center"/>
              <w:rPr>
                <w:rFonts w:hint="eastAsia" w:eastAsiaTheme="minorEastAsia"/>
                <w:sz w:val="18"/>
                <w:szCs w:val="18"/>
                <w:lang w:eastAsia="zh-CN"/>
              </w:rPr>
            </w:pPr>
            <w:r>
              <w:rPr>
                <w:rFonts w:hint="eastAsia" w:ascii="Times New Roman" w:hAnsi="Times New Roman"/>
                <w:b w:val="0"/>
                <w:sz w:val="18"/>
                <w:szCs w:val="18"/>
                <w:lang w:eastAsia="zh-CN"/>
              </w:rPr>
              <w:t>S-SC</w:t>
            </w:r>
          </w:p>
        </w:tc>
        <w:tc>
          <w:tcPr>
            <w:tcW w:w="2088" w:type="dxa"/>
            <w:tcBorders>
              <w:top w:val="nil"/>
              <w:left w:val="nil"/>
              <w:bottom w:val="nil"/>
              <w:right w:val="nil"/>
              <w:insideH w:val="nil"/>
              <w:insideV w:val="nil"/>
            </w:tcBorders>
          </w:tcPr>
          <w:p w14:paraId="02C22D48">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049986CA">
            <w:pPr>
              <w:jc w:val="center"/>
              <w:rPr>
                <w:rFonts w:hint="eastAsia" w:eastAsiaTheme="minorEastAsia"/>
                <w:sz w:val="18"/>
                <w:szCs w:val="18"/>
                <w:lang w:eastAsia="zh-CN"/>
              </w:rPr>
            </w:pPr>
            <w:r>
              <w:rPr>
                <w:rFonts w:hint="eastAsia" w:ascii="Times New Roman" w:hAnsi="Times New Roman"/>
                <w:b w:val="0"/>
                <w:i/>
                <w:sz w:val="18"/>
                <w:szCs w:val="18"/>
                <w:lang w:eastAsia="zh-CN"/>
              </w:rPr>
              <w:t>phoD</w:t>
            </w:r>
          </w:p>
        </w:tc>
        <w:tc>
          <w:tcPr>
            <w:tcW w:w="2088" w:type="dxa"/>
            <w:tcBorders>
              <w:top w:val="nil"/>
              <w:left w:val="nil"/>
              <w:bottom w:val="nil"/>
              <w:right w:val="nil"/>
              <w:insideH w:val="nil"/>
              <w:insideV w:val="nil"/>
            </w:tcBorders>
          </w:tcPr>
          <w:p w14:paraId="385B665C">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58279927">
            <w:pPr>
              <w:jc w:val="center"/>
              <w:rPr>
                <w:sz w:val="18"/>
                <w:szCs w:val="18"/>
              </w:rPr>
            </w:pPr>
            <w:r>
              <w:rPr>
                <w:rFonts w:ascii="Times New Roman" w:hAnsi="Times New Roman"/>
                <w:b w:val="0"/>
                <w:sz w:val="18"/>
                <w:szCs w:val="18"/>
              </w:rPr>
              <w:t>0.311</w:t>
            </w:r>
          </w:p>
        </w:tc>
        <w:tc>
          <w:tcPr>
            <w:tcW w:w="1512" w:type="dxa"/>
            <w:tcBorders>
              <w:top w:val="nil"/>
              <w:left w:val="nil"/>
              <w:bottom w:val="nil"/>
              <w:right w:val="nil"/>
              <w:insideH w:val="nil"/>
              <w:insideV w:val="nil"/>
            </w:tcBorders>
          </w:tcPr>
          <w:p w14:paraId="6591B56B">
            <w:pPr>
              <w:jc w:val="center"/>
              <w:rPr>
                <w:sz w:val="18"/>
                <w:szCs w:val="18"/>
              </w:rPr>
            </w:pPr>
            <w:r>
              <w:rPr>
                <w:rFonts w:ascii="Times New Roman" w:hAnsi="Times New Roman"/>
                <w:b w:val="0"/>
                <w:sz w:val="18"/>
                <w:szCs w:val="18"/>
              </w:rPr>
              <w:t>0.2597</w:t>
            </w:r>
          </w:p>
        </w:tc>
        <w:tc>
          <w:tcPr>
            <w:tcW w:w="1655" w:type="dxa"/>
            <w:tcBorders>
              <w:top w:val="nil"/>
              <w:left w:val="nil"/>
              <w:bottom w:val="nil"/>
              <w:right w:val="nil"/>
              <w:insideH w:val="nil"/>
              <w:insideV w:val="nil"/>
            </w:tcBorders>
          </w:tcPr>
          <w:p w14:paraId="66B5EE0D">
            <w:pPr>
              <w:jc w:val="center"/>
              <w:rPr>
                <w:sz w:val="18"/>
                <w:szCs w:val="18"/>
              </w:rPr>
            </w:pPr>
            <w:r>
              <w:rPr>
                <w:rFonts w:ascii="Times New Roman" w:hAnsi="Times New Roman"/>
                <w:b w:val="0"/>
                <w:sz w:val="18"/>
                <w:szCs w:val="18"/>
              </w:rPr>
              <w:t>0.6276</w:t>
            </w:r>
          </w:p>
        </w:tc>
        <w:tc>
          <w:tcPr>
            <w:tcW w:w="1512" w:type="dxa"/>
            <w:tcBorders>
              <w:top w:val="nil"/>
              <w:left w:val="nil"/>
              <w:bottom w:val="nil"/>
              <w:right w:val="nil"/>
              <w:insideH w:val="nil"/>
              <w:insideV w:val="nil"/>
            </w:tcBorders>
          </w:tcPr>
          <w:p w14:paraId="0A1518D2">
            <w:pPr>
              <w:jc w:val="center"/>
              <w:rPr>
                <w:sz w:val="18"/>
                <w:szCs w:val="18"/>
              </w:rPr>
            </w:pPr>
            <w:r>
              <w:rPr>
                <w:rFonts w:ascii="Times New Roman" w:hAnsi="Times New Roman"/>
                <w:b w:val="0"/>
                <w:sz w:val="18"/>
                <w:szCs w:val="18"/>
              </w:rPr>
              <w:t>ns</w:t>
            </w:r>
          </w:p>
        </w:tc>
      </w:tr>
      <w:tr w14:paraId="6DEFA0B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3EB78CB6">
            <w:pPr>
              <w:jc w:val="center"/>
              <w:rPr>
                <w:sz w:val="18"/>
                <w:szCs w:val="18"/>
              </w:rPr>
            </w:pPr>
            <w:r>
              <w:rPr>
                <w:rFonts w:ascii="Times New Roman" w:hAnsi="Times New Roman"/>
                <w:b w:val="0"/>
                <w:sz w:val="18"/>
                <w:szCs w:val="18"/>
              </w:rPr>
              <w:t>AK</w:t>
            </w:r>
          </w:p>
        </w:tc>
        <w:tc>
          <w:tcPr>
            <w:tcW w:w="2088" w:type="dxa"/>
            <w:tcBorders>
              <w:top w:val="nil"/>
              <w:left w:val="nil"/>
              <w:bottom w:val="nil"/>
              <w:right w:val="nil"/>
              <w:insideH w:val="nil"/>
              <w:insideV w:val="nil"/>
            </w:tcBorders>
          </w:tcPr>
          <w:p w14:paraId="68F7F9E2">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6A8A0D00">
            <w:pPr>
              <w:jc w:val="center"/>
              <w:rPr>
                <w:rFonts w:hint="eastAsia" w:eastAsiaTheme="minorEastAsia"/>
                <w:sz w:val="18"/>
                <w:szCs w:val="18"/>
                <w:lang w:eastAsia="zh-CN"/>
              </w:rPr>
            </w:pPr>
            <w:r>
              <w:rPr>
                <w:rFonts w:hint="eastAsia" w:ascii="Times New Roman" w:hAnsi="Times New Roman"/>
                <w:b w:val="0"/>
                <w:i/>
                <w:sz w:val="18"/>
                <w:szCs w:val="18"/>
                <w:lang w:eastAsia="zh-CN"/>
              </w:rPr>
              <w:t>appA</w:t>
            </w:r>
          </w:p>
        </w:tc>
        <w:tc>
          <w:tcPr>
            <w:tcW w:w="2088" w:type="dxa"/>
            <w:tcBorders>
              <w:top w:val="nil"/>
              <w:left w:val="nil"/>
              <w:bottom w:val="nil"/>
              <w:right w:val="nil"/>
              <w:insideH w:val="nil"/>
              <w:insideV w:val="nil"/>
            </w:tcBorders>
          </w:tcPr>
          <w:p w14:paraId="52BB5336">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127F566B">
            <w:pPr>
              <w:jc w:val="center"/>
              <w:rPr>
                <w:sz w:val="18"/>
                <w:szCs w:val="18"/>
              </w:rPr>
            </w:pPr>
            <w:r>
              <w:rPr>
                <w:rFonts w:ascii="Times New Roman" w:hAnsi="Times New Roman"/>
                <w:b w:val="0"/>
                <w:sz w:val="18"/>
                <w:szCs w:val="18"/>
              </w:rPr>
              <w:t>-0.309</w:t>
            </w:r>
          </w:p>
        </w:tc>
        <w:tc>
          <w:tcPr>
            <w:tcW w:w="1512" w:type="dxa"/>
            <w:tcBorders>
              <w:top w:val="nil"/>
              <w:left w:val="nil"/>
              <w:bottom w:val="nil"/>
              <w:right w:val="nil"/>
              <w:insideH w:val="nil"/>
              <w:insideV w:val="nil"/>
            </w:tcBorders>
          </w:tcPr>
          <w:p w14:paraId="5168AB75">
            <w:pPr>
              <w:jc w:val="center"/>
              <w:rPr>
                <w:sz w:val="18"/>
                <w:szCs w:val="18"/>
              </w:rPr>
            </w:pPr>
            <w:r>
              <w:rPr>
                <w:rFonts w:ascii="Times New Roman" w:hAnsi="Times New Roman"/>
                <w:b w:val="0"/>
                <w:sz w:val="18"/>
                <w:szCs w:val="18"/>
              </w:rPr>
              <w:t>0.2621</w:t>
            </w:r>
          </w:p>
        </w:tc>
        <w:tc>
          <w:tcPr>
            <w:tcW w:w="1655" w:type="dxa"/>
            <w:tcBorders>
              <w:top w:val="nil"/>
              <w:left w:val="nil"/>
              <w:bottom w:val="nil"/>
              <w:right w:val="nil"/>
              <w:insideH w:val="nil"/>
              <w:insideV w:val="nil"/>
            </w:tcBorders>
          </w:tcPr>
          <w:p w14:paraId="284EFB06">
            <w:pPr>
              <w:jc w:val="center"/>
              <w:rPr>
                <w:sz w:val="18"/>
                <w:szCs w:val="18"/>
              </w:rPr>
            </w:pPr>
            <w:r>
              <w:rPr>
                <w:rFonts w:ascii="Times New Roman" w:hAnsi="Times New Roman"/>
                <w:b w:val="0"/>
                <w:sz w:val="18"/>
                <w:szCs w:val="18"/>
              </w:rPr>
              <w:t>0.6276</w:t>
            </w:r>
          </w:p>
        </w:tc>
        <w:tc>
          <w:tcPr>
            <w:tcW w:w="1512" w:type="dxa"/>
            <w:tcBorders>
              <w:top w:val="nil"/>
              <w:left w:val="nil"/>
              <w:bottom w:val="nil"/>
              <w:right w:val="nil"/>
              <w:insideH w:val="nil"/>
              <w:insideV w:val="nil"/>
            </w:tcBorders>
          </w:tcPr>
          <w:p w14:paraId="719DCF6F">
            <w:pPr>
              <w:jc w:val="center"/>
              <w:rPr>
                <w:sz w:val="18"/>
                <w:szCs w:val="18"/>
              </w:rPr>
            </w:pPr>
            <w:r>
              <w:rPr>
                <w:rFonts w:ascii="Times New Roman" w:hAnsi="Times New Roman"/>
                <w:b w:val="0"/>
                <w:sz w:val="18"/>
                <w:szCs w:val="18"/>
              </w:rPr>
              <w:t>ns</w:t>
            </w:r>
          </w:p>
        </w:tc>
      </w:tr>
      <w:tr w14:paraId="085830CF">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1B1CDD40">
            <w:pPr>
              <w:jc w:val="center"/>
              <w:rPr>
                <w:sz w:val="18"/>
                <w:szCs w:val="18"/>
              </w:rPr>
            </w:pPr>
            <w:r>
              <w:rPr>
                <w:rFonts w:ascii="Times New Roman" w:hAnsi="Times New Roman"/>
                <w:b w:val="0"/>
                <w:sz w:val="18"/>
                <w:szCs w:val="18"/>
              </w:rPr>
              <w:t>AK</w:t>
            </w:r>
          </w:p>
        </w:tc>
        <w:tc>
          <w:tcPr>
            <w:tcW w:w="2088" w:type="dxa"/>
            <w:tcBorders>
              <w:top w:val="nil"/>
              <w:left w:val="nil"/>
              <w:bottom w:val="nil"/>
              <w:right w:val="nil"/>
              <w:insideH w:val="nil"/>
              <w:insideV w:val="nil"/>
            </w:tcBorders>
          </w:tcPr>
          <w:p w14:paraId="05AB76B7">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559BFE24">
            <w:pPr>
              <w:jc w:val="center"/>
              <w:rPr>
                <w:rFonts w:hint="eastAsia" w:eastAsiaTheme="minorEastAsia"/>
                <w:sz w:val="18"/>
                <w:szCs w:val="18"/>
                <w:lang w:eastAsia="zh-CN"/>
              </w:rPr>
            </w:pPr>
            <w:r>
              <w:rPr>
                <w:rFonts w:hint="eastAsia" w:ascii="Times New Roman" w:hAnsi="Times New Roman"/>
                <w:b w:val="0"/>
                <w:i/>
                <w:sz w:val="18"/>
                <w:szCs w:val="18"/>
                <w:lang w:eastAsia="zh-CN"/>
              </w:rPr>
              <w:t>sacA</w:t>
            </w:r>
          </w:p>
        </w:tc>
        <w:tc>
          <w:tcPr>
            <w:tcW w:w="2088" w:type="dxa"/>
            <w:tcBorders>
              <w:top w:val="nil"/>
              <w:left w:val="nil"/>
              <w:bottom w:val="nil"/>
              <w:right w:val="nil"/>
              <w:insideH w:val="nil"/>
              <w:insideV w:val="nil"/>
            </w:tcBorders>
          </w:tcPr>
          <w:p w14:paraId="690A6913">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7858FB51">
            <w:pPr>
              <w:jc w:val="center"/>
              <w:rPr>
                <w:sz w:val="18"/>
                <w:szCs w:val="18"/>
              </w:rPr>
            </w:pPr>
            <w:r>
              <w:rPr>
                <w:rFonts w:ascii="Times New Roman" w:hAnsi="Times New Roman"/>
                <w:b w:val="0"/>
                <w:sz w:val="18"/>
                <w:szCs w:val="18"/>
              </w:rPr>
              <w:t>0.307</w:t>
            </w:r>
          </w:p>
        </w:tc>
        <w:tc>
          <w:tcPr>
            <w:tcW w:w="1512" w:type="dxa"/>
            <w:tcBorders>
              <w:top w:val="nil"/>
              <w:left w:val="nil"/>
              <w:bottom w:val="nil"/>
              <w:right w:val="nil"/>
              <w:insideH w:val="nil"/>
              <w:insideV w:val="nil"/>
            </w:tcBorders>
          </w:tcPr>
          <w:p w14:paraId="5EE428A0">
            <w:pPr>
              <w:jc w:val="center"/>
              <w:rPr>
                <w:sz w:val="18"/>
                <w:szCs w:val="18"/>
              </w:rPr>
            </w:pPr>
            <w:r>
              <w:rPr>
                <w:rFonts w:ascii="Times New Roman" w:hAnsi="Times New Roman"/>
                <w:b w:val="0"/>
                <w:sz w:val="18"/>
                <w:szCs w:val="18"/>
              </w:rPr>
              <w:t>0.2650</w:t>
            </w:r>
          </w:p>
        </w:tc>
        <w:tc>
          <w:tcPr>
            <w:tcW w:w="1655" w:type="dxa"/>
            <w:tcBorders>
              <w:top w:val="nil"/>
              <w:left w:val="nil"/>
              <w:bottom w:val="nil"/>
              <w:right w:val="nil"/>
              <w:insideH w:val="nil"/>
              <w:insideV w:val="nil"/>
            </w:tcBorders>
          </w:tcPr>
          <w:p w14:paraId="41ECFF9A">
            <w:pPr>
              <w:jc w:val="center"/>
              <w:rPr>
                <w:sz w:val="18"/>
                <w:szCs w:val="18"/>
              </w:rPr>
            </w:pPr>
            <w:r>
              <w:rPr>
                <w:rFonts w:ascii="Times New Roman" w:hAnsi="Times New Roman"/>
                <w:b w:val="0"/>
                <w:sz w:val="18"/>
                <w:szCs w:val="18"/>
              </w:rPr>
              <w:t>0.6276</w:t>
            </w:r>
          </w:p>
        </w:tc>
        <w:tc>
          <w:tcPr>
            <w:tcW w:w="1512" w:type="dxa"/>
            <w:tcBorders>
              <w:top w:val="nil"/>
              <w:left w:val="nil"/>
              <w:bottom w:val="nil"/>
              <w:right w:val="nil"/>
              <w:insideH w:val="nil"/>
              <w:insideV w:val="nil"/>
            </w:tcBorders>
          </w:tcPr>
          <w:p w14:paraId="6BE5CF35">
            <w:pPr>
              <w:jc w:val="center"/>
              <w:rPr>
                <w:sz w:val="18"/>
                <w:szCs w:val="18"/>
              </w:rPr>
            </w:pPr>
            <w:r>
              <w:rPr>
                <w:rFonts w:ascii="Times New Roman" w:hAnsi="Times New Roman"/>
                <w:b w:val="0"/>
                <w:sz w:val="18"/>
                <w:szCs w:val="18"/>
              </w:rPr>
              <w:t>ns</w:t>
            </w:r>
          </w:p>
        </w:tc>
      </w:tr>
      <w:tr w14:paraId="58994E53">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6C567CDA">
            <w:pPr>
              <w:jc w:val="center"/>
              <w:rPr>
                <w:sz w:val="18"/>
                <w:szCs w:val="18"/>
              </w:rPr>
            </w:pPr>
            <w:r>
              <w:rPr>
                <w:rFonts w:ascii="Times New Roman" w:hAnsi="Times New Roman"/>
                <w:b w:val="0"/>
                <w:sz w:val="18"/>
                <w:szCs w:val="18"/>
              </w:rPr>
              <w:t>EC</w:t>
            </w:r>
          </w:p>
        </w:tc>
        <w:tc>
          <w:tcPr>
            <w:tcW w:w="2088" w:type="dxa"/>
            <w:tcBorders>
              <w:top w:val="nil"/>
              <w:left w:val="nil"/>
              <w:bottom w:val="nil"/>
              <w:right w:val="nil"/>
              <w:insideH w:val="nil"/>
              <w:insideV w:val="nil"/>
            </w:tcBorders>
          </w:tcPr>
          <w:p w14:paraId="6C4264B6">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0FD7926C">
            <w:pPr>
              <w:jc w:val="center"/>
              <w:rPr>
                <w:rFonts w:hint="eastAsia" w:eastAsiaTheme="minorEastAsia"/>
                <w:sz w:val="18"/>
                <w:szCs w:val="18"/>
                <w:lang w:eastAsia="zh-CN"/>
              </w:rPr>
            </w:pPr>
            <w:r>
              <w:rPr>
                <w:rFonts w:hint="eastAsia" w:ascii="Times New Roman" w:hAnsi="Times New Roman"/>
                <w:b w:val="0"/>
                <w:i/>
                <w:sz w:val="18"/>
                <w:szCs w:val="18"/>
                <w:lang w:eastAsia="zh-CN"/>
              </w:rPr>
              <w:t>phoD</w:t>
            </w:r>
          </w:p>
        </w:tc>
        <w:tc>
          <w:tcPr>
            <w:tcW w:w="2088" w:type="dxa"/>
            <w:tcBorders>
              <w:top w:val="nil"/>
              <w:left w:val="nil"/>
              <w:bottom w:val="nil"/>
              <w:right w:val="nil"/>
              <w:insideH w:val="nil"/>
              <w:insideV w:val="nil"/>
            </w:tcBorders>
          </w:tcPr>
          <w:p w14:paraId="11314E60">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0E3B6305">
            <w:pPr>
              <w:jc w:val="center"/>
              <w:rPr>
                <w:sz w:val="18"/>
                <w:szCs w:val="18"/>
              </w:rPr>
            </w:pPr>
            <w:r>
              <w:rPr>
                <w:rFonts w:ascii="Times New Roman" w:hAnsi="Times New Roman"/>
                <w:b w:val="0"/>
                <w:sz w:val="18"/>
                <w:szCs w:val="18"/>
              </w:rPr>
              <w:t>0.307</w:t>
            </w:r>
          </w:p>
        </w:tc>
        <w:tc>
          <w:tcPr>
            <w:tcW w:w="1512" w:type="dxa"/>
            <w:tcBorders>
              <w:top w:val="nil"/>
              <w:left w:val="nil"/>
              <w:bottom w:val="nil"/>
              <w:right w:val="nil"/>
              <w:insideH w:val="nil"/>
              <w:insideV w:val="nil"/>
            </w:tcBorders>
          </w:tcPr>
          <w:p w14:paraId="6DE218C4">
            <w:pPr>
              <w:jc w:val="center"/>
              <w:rPr>
                <w:sz w:val="18"/>
                <w:szCs w:val="18"/>
              </w:rPr>
            </w:pPr>
            <w:r>
              <w:rPr>
                <w:rFonts w:ascii="Times New Roman" w:hAnsi="Times New Roman"/>
                <w:b w:val="0"/>
                <w:sz w:val="18"/>
                <w:szCs w:val="18"/>
              </w:rPr>
              <w:t>0.2655</w:t>
            </w:r>
          </w:p>
        </w:tc>
        <w:tc>
          <w:tcPr>
            <w:tcW w:w="1655" w:type="dxa"/>
            <w:tcBorders>
              <w:top w:val="nil"/>
              <w:left w:val="nil"/>
              <w:bottom w:val="nil"/>
              <w:right w:val="nil"/>
              <w:insideH w:val="nil"/>
              <w:insideV w:val="nil"/>
            </w:tcBorders>
          </w:tcPr>
          <w:p w14:paraId="3DAEEB1B">
            <w:pPr>
              <w:jc w:val="center"/>
              <w:rPr>
                <w:sz w:val="18"/>
                <w:szCs w:val="18"/>
              </w:rPr>
            </w:pPr>
            <w:r>
              <w:rPr>
                <w:rFonts w:ascii="Times New Roman" w:hAnsi="Times New Roman"/>
                <w:b w:val="0"/>
                <w:sz w:val="18"/>
                <w:szCs w:val="18"/>
              </w:rPr>
              <w:t>0.6276</w:t>
            </w:r>
          </w:p>
        </w:tc>
        <w:tc>
          <w:tcPr>
            <w:tcW w:w="1512" w:type="dxa"/>
            <w:tcBorders>
              <w:top w:val="nil"/>
              <w:left w:val="nil"/>
              <w:bottom w:val="nil"/>
              <w:right w:val="nil"/>
              <w:insideH w:val="nil"/>
              <w:insideV w:val="nil"/>
            </w:tcBorders>
          </w:tcPr>
          <w:p w14:paraId="1659DFE0">
            <w:pPr>
              <w:jc w:val="center"/>
              <w:rPr>
                <w:sz w:val="18"/>
                <w:szCs w:val="18"/>
              </w:rPr>
            </w:pPr>
            <w:r>
              <w:rPr>
                <w:rFonts w:ascii="Times New Roman" w:hAnsi="Times New Roman"/>
                <w:b w:val="0"/>
                <w:sz w:val="18"/>
                <w:szCs w:val="18"/>
              </w:rPr>
              <w:t>ns</w:t>
            </w:r>
          </w:p>
        </w:tc>
      </w:tr>
      <w:tr w14:paraId="35AE817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0FB57BF0">
            <w:pPr>
              <w:jc w:val="center"/>
              <w:rPr>
                <w:rFonts w:hint="eastAsia" w:eastAsiaTheme="minorEastAsia"/>
                <w:sz w:val="18"/>
                <w:szCs w:val="18"/>
                <w:lang w:eastAsia="zh-CN"/>
              </w:rPr>
            </w:pPr>
            <w:r>
              <w:rPr>
                <w:rFonts w:hint="eastAsia" w:ascii="Times New Roman" w:hAnsi="Times New Roman"/>
                <w:b w:val="0"/>
                <w:i w:val="0"/>
                <w:sz w:val="18"/>
                <w:szCs w:val="18"/>
                <w:lang w:eastAsia="zh-CN"/>
              </w:rPr>
              <w:t>S-ACP</w:t>
            </w:r>
          </w:p>
        </w:tc>
        <w:tc>
          <w:tcPr>
            <w:tcW w:w="2088" w:type="dxa"/>
            <w:tcBorders>
              <w:top w:val="nil"/>
              <w:left w:val="nil"/>
              <w:bottom w:val="nil"/>
              <w:right w:val="nil"/>
              <w:insideH w:val="nil"/>
              <w:insideV w:val="nil"/>
            </w:tcBorders>
          </w:tcPr>
          <w:p w14:paraId="15EF8E84">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04F736BF">
            <w:pPr>
              <w:jc w:val="center"/>
              <w:rPr>
                <w:rFonts w:hint="eastAsia" w:eastAsiaTheme="minorEastAsia"/>
                <w:sz w:val="18"/>
                <w:szCs w:val="18"/>
                <w:lang w:eastAsia="zh-CN"/>
              </w:rPr>
            </w:pPr>
            <w:r>
              <w:rPr>
                <w:rFonts w:hint="eastAsia" w:ascii="Times New Roman" w:hAnsi="Times New Roman"/>
                <w:b w:val="0"/>
                <w:i/>
                <w:sz w:val="18"/>
                <w:szCs w:val="18"/>
                <w:lang w:eastAsia="zh-CN"/>
              </w:rPr>
              <w:t>Agromyces</w:t>
            </w:r>
          </w:p>
        </w:tc>
        <w:tc>
          <w:tcPr>
            <w:tcW w:w="2088" w:type="dxa"/>
            <w:tcBorders>
              <w:top w:val="nil"/>
              <w:left w:val="nil"/>
              <w:bottom w:val="nil"/>
              <w:right w:val="nil"/>
              <w:insideH w:val="nil"/>
              <w:insideV w:val="nil"/>
            </w:tcBorders>
          </w:tcPr>
          <w:p w14:paraId="3C23BD67">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6D413A6A">
            <w:pPr>
              <w:jc w:val="center"/>
              <w:rPr>
                <w:sz w:val="18"/>
                <w:szCs w:val="18"/>
              </w:rPr>
            </w:pPr>
            <w:r>
              <w:rPr>
                <w:rFonts w:ascii="Times New Roman" w:hAnsi="Times New Roman"/>
                <w:b w:val="0"/>
                <w:sz w:val="18"/>
                <w:szCs w:val="18"/>
              </w:rPr>
              <w:t>0.307</w:t>
            </w:r>
          </w:p>
        </w:tc>
        <w:tc>
          <w:tcPr>
            <w:tcW w:w="1512" w:type="dxa"/>
            <w:tcBorders>
              <w:top w:val="nil"/>
              <w:left w:val="nil"/>
              <w:bottom w:val="nil"/>
              <w:right w:val="nil"/>
              <w:insideH w:val="nil"/>
              <w:insideV w:val="nil"/>
            </w:tcBorders>
          </w:tcPr>
          <w:p w14:paraId="14E6654B">
            <w:pPr>
              <w:jc w:val="center"/>
              <w:rPr>
                <w:sz w:val="18"/>
                <w:szCs w:val="18"/>
              </w:rPr>
            </w:pPr>
            <w:r>
              <w:rPr>
                <w:rFonts w:ascii="Times New Roman" w:hAnsi="Times New Roman"/>
                <w:b w:val="0"/>
                <w:sz w:val="18"/>
                <w:szCs w:val="18"/>
              </w:rPr>
              <w:t>0.2655</w:t>
            </w:r>
          </w:p>
        </w:tc>
        <w:tc>
          <w:tcPr>
            <w:tcW w:w="1655" w:type="dxa"/>
            <w:tcBorders>
              <w:top w:val="nil"/>
              <w:left w:val="nil"/>
              <w:bottom w:val="nil"/>
              <w:right w:val="nil"/>
              <w:insideH w:val="nil"/>
              <w:insideV w:val="nil"/>
            </w:tcBorders>
          </w:tcPr>
          <w:p w14:paraId="71A14E95">
            <w:pPr>
              <w:jc w:val="center"/>
              <w:rPr>
                <w:sz w:val="18"/>
                <w:szCs w:val="18"/>
              </w:rPr>
            </w:pPr>
            <w:r>
              <w:rPr>
                <w:rFonts w:ascii="Times New Roman" w:hAnsi="Times New Roman"/>
                <w:b w:val="0"/>
                <w:sz w:val="18"/>
                <w:szCs w:val="18"/>
              </w:rPr>
              <w:t>0.6276</w:t>
            </w:r>
          </w:p>
        </w:tc>
        <w:tc>
          <w:tcPr>
            <w:tcW w:w="1512" w:type="dxa"/>
            <w:tcBorders>
              <w:top w:val="nil"/>
              <w:left w:val="nil"/>
              <w:bottom w:val="nil"/>
              <w:right w:val="nil"/>
              <w:insideH w:val="nil"/>
              <w:insideV w:val="nil"/>
            </w:tcBorders>
          </w:tcPr>
          <w:p w14:paraId="536885F4">
            <w:pPr>
              <w:jc w:val="center"/>
              <w:rPr>
                <w:sz w:val="18"/>
                <w:szCs w:val="18"/>
              </w:rPr>
            </w:pPr>
            <w:r>
              <w:rPr>
                <w:rFonts w:ascii="Times New Roman" w:hAnsi="Times New Roman"/>
                <w:b w:val="0"/>
                <w:sz w:val="18"/>
                <w:szCs w:val="18"/>
              </w:rPr>
              <w:t>ns</w:t>
            </w:r>
          </w:p>
        </w:tc>
      </w:tr>
      <w:tr w14:paraId="5FE985F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7ACE36E1">
            <w:pPr>
              <w:jc w:val="center"/>
              <w:rPr>
                <w:rFonts w:hint="eastAsia" w:eastAsiaTheme="minorEastAsia"/>
                <w:sz w:val="18"/>
                <w:szCs w:val="18"/>
                <w:lang w:eastAsia="zh-CN"/>
              </w:rPr>
            </w:pPr>
            <w:r>
              <w:rPr>
                <w:rFonts w:hint="eastAsia" w:ascii="Times New Roman" w:hAnsi="Times New Roman"/>
                <w:b w:val="0"/>
                <w:i w:val="0"/>
                <w:sz w:val="18"/>
                <w:szCs w:val="18"/>
                <w:lang w:eastAsia="zh-CN"/>
              </w:rPr>
              <w:t>S-CL</w:t>
            </w:r>
          </w:p>
        </w:tc>
        <w:tc>
          <w:tcPr>
            <w:tcW w:w="2088" w:type="dxa"/>
            <w:tcBorders>
              <w:top w:val="nil"/>
              <w:left w:val="nil"/>
              <w:bottom w:val="nil"/>
              <w:right w:val="nil"/>
              <w:insideH w:val="nil"/>
              <w:insideV w:val="nil"/>
            </w:tcBorders>
          </w:tcPr>
          <w:p w14:paraId="5626AB54">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480FA608">
            <w:pPr>
              <w:jc w:val="center"/>
              <w:rPr>
                <w:rFonts w:hint="eastAsia" w:eastAsiaTheme="minorEastAsia"/>
                <w:sz w:val="18"/>
                <w:szCs w:val="18"/>
                <w:lang w:eastAsia="zh-CN"/>
              </w:rPr>
            </w:pPr>
            <w:r>
              <w:rPr>
                <w:rFonts w:hint="eastAsia" w:ascii="Times New Roman" w:hAnsi="Times New Roman"/>
                <w:b w:val="0"/>
                <w:i/>
                <w:sz w:val="18"/>
                <w:szCs w:val="18"/>
                <w:lang w:eastAsia="zh-CN"/>
              </w:rPr>
              <w:t>narG</w:t>
            </w:r>
          </w:p>
        </w:tc>
        <w:tc>
          <w:tcPr>
            <w:tcW w:w="2088" w:type="dxa"/>
            <w:tcBorders>
              <w:top w:val="nil"/>
              <w:left w:val="nil"/>
              <w:bottom w:val="nil"/>
              <w:right w:val="nil"/>
              <w:insideH w:val="nil"/>
              <w:insideV w:val="nil"/>
            </w:tcBorders>
          </w:tcPr>
          <w:p w14:paraId="3B0C132F">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2DEE0E72">
            <w:pPr>
              <w:jc w:val="center"/>
              <w:rPr>
                <w:sz w:val="18"/>
                <w:szCs w:val="18"/>
              </w:rPr>
            </w:pPr>
            <w:r>
              <w:rPr>
                <w:rFonts w:ascii="Times New Roman" w:hAnsi="Times New Roman"/>
                <w:b w:val="0"/>
                <w:sz w:val="18"/>
                <w:szCs w:val="18"/>
              </w:rPr>
              <w:t>-0.307</w:t>
            </w:r>
          </w:p>
        </w:tc>
        <w:tc>
          <w:tcPr>
            <w:tcW w:w="1512" w:type="dxa"/>
            <w:tcBorders>
              <w:top w:val="nil"/>
              <w:left w:val="nil"/>
              <w:bottom w:val="nil"/>
              <w:right w:val="nil"/>
              <w:insideH w:val="nil"/>
              <w:insideV w:val="nil"/>
            </w:tcBorders>
          </w:tcPr>
          <w:p w14:paraId="3DA3577C">
            <w:pPr>
              <w:jc w:val="center"/>
              <w:rPr>
                <w:sz w:val="18"/>
                <w:szCs w:val="18"/>
              </w:rPr>
            </w:pPr>
            <w:r>
              <w:rPr>
                <w:rFonts w:ascii="Times New Roman" w:hAnsi="Times New Roman"/>
                <w:b w:val="0"/>
                <w:sz w:val="18"/>
                <w:szCs w:val="18"/>
              </w:rPr>
              <w:t>0.2655</w:t>
            </w:r>
          </w:p>
        </w:tc>
        <w:tc>
          <w:tcPr>
            <w:tcW w:w="1655" w:type="dxa"/>
            <w:tcBorders>
              <w:top w:val="nil"/>
              <w:left w:val="nil"/>
              <w:bottom w:val="nil"/>
              <w:right w:val="nil"/>
              <w:insideH w:val="nil"/>
              <w:insideV w:val="nil"/>
            </w:tcBorders>
          </w:tcPr>
          <w:p w14:paraId="7ABE771A">
            <w:pPr>
              <w:jc w:val="center"/>
              <w:rPr>
                <w:sz w:val="18"/>
                <w:szCs w:val="18"/>
              </w:rPr>
            </w:pPr>
            <w:r>
              <w:rPr>
                <w:rFonts w:ascii="Times New Roman" w:hAnsi="Times New Roman"/>
                <w:b w:val="0"/>
                <w:sz w:val="18"/>
                <w:szCs w:val="18"/>
              </w:rPr>
              <w:t>0.6276</w:t>
            </w:r>
          </w:p>
        </w:tc>
        <w:tc>
          <w:tcPr>
            <w:tcW w:w="1512" w:type="dxa"/>
            <w:tcBorders>
              <w:top w:val="nil"/>
              <w:left w:val="nil"/>
              <w:bottom w:val="nil"/>
              <w:right w:val="nil"/>
              <w:insideH w:val="nil"/>
              <w:insideV w:val="nil"/>
            </w:tcBorders>
          </w:tcPr>
          <w:p w14:paraId="632F872C">
            <w:pPr>
              <w:jc w:val="center"/>
              <w:rPr>
                <w:sz w:val="18"/>
                <w:szCs w:val="18"/>
              </w:rPr>
            </w:pPr>
            <w:r>
              <w:rPr>
                <w:rFonts w:ascii="Times New Roman" w:hAnsi="Times New Roman"/>
                <w:b w:val="0"/>
                <w:sz w:val="18"/>
                <w:szCs w:val="18"/>
              </w:rPr>
              <w:t>ns</w:t>
            </w:r>
          </w:p>
        </w:tc>
      </w:tr>
      <w:tr w14:paraId="387032CD">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095277FD">
            <w:pPr>
              <w:jc w:val="center"/>
              <w:rPr>
                <w:rFonts w:hint="eastAsia" w:eastAsiaTheme="minorEastAsia"/>
                <w:sz w:val="18"/>
                <w:szCs w:val="18"/>
                <w:lang w:eastAsia="zh-CN"/>
              </w:rPr>
            </w:pPr>
            <w:r>
              <w:rPr>
                <w:rFonts w:hint="eastAsia" w:ascii="Times New Roman" w:hAnsi="Times New Roman"/>
                <w:b w:val="0"/>
                <w:i/>
                <w:sz w:val="18"/>
                <w:szCs w:val="18"/>
                <w:lang w:eastAsia="zh-CN"/>
              </w:rPr>
              <w:t>Solirubrobacter</w:t>
            </w:r>
          </w:p>
        </w:tc>
        <w:tc>
          <w:tcPr>
            <w:tcW w:w="2088" w:type="dxa"/>
            <w:tcBorders>
              <w:top w:val="nil"/>
              <w:left w:val="nil"/>
              <w:bottom w:val="nil"/>
              <w:right w:val="nil"/>
              <w:insideH w:val="nil"/>
              <w:insideV w:val="nil"/>
            </w:tcBorders>
          </w:tcPr>
          <w:p w14:paraId="4B6A0800">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512" w:type="dxa"/>
            <w:tcBorders>
              <w:top w:val="nil"/>
              <w:left w:val="nil"/>
              <w:bottom w:val="nil"/>
              <w:right w:val="nil"/>
              <w:insideH w:val="nil"/>
              <w:insideV w:val="nil"/>
            </w:tcBorders>
          </w:tcPr>
          <w:p w14:paraId="6DB7F4A4">
            <w:pPr>
              <w:jc w:val="center"/>
              <w:rPr>
                <w:rFonts w:hint="eastAsia" w:eastAsiaTheme="minorEastAsia"/>
                <w:sz w:val="18"/>
                <w:szCs w:val="18"/>
                <w:lang w:eastAsia="zh-CN"/>
              </w:rPr>
            </w:pPr>
            <w:r>
              <w:rPr>
                <w:rFonts w:hint="eastAsia" w:ascii="Times New Roman" w:hAnsi="Times New Roman"/>
                <w:b w:val="0"/>
                <w:i/>
                <w:sz w:val="18"/>
                <w:szCs w:val="18"/>
                <w:lang w:eastAsia="zh-CN"/>
              </w:rPr>
              <w:t>bglX</w:t>
            </w:r>
          </w:p>
        </w:tc>
        <w:tc>
          <w:tcPr>
            <w:tcW w:w="2088" w:type="dxa"/>
            <w:tcBorders>
              <w:top w:val="nil"/>
              <w:left w:val="nil"/>
              <w:bottom w:val="nil"/>
              <w:right w:val="nil"/>
              <w:insideH w:val="nil"/>
              <w:insideV w:val="nil"/>
            </w:tcBorders>
          </w:tcPr>
          <w:p w14:paraId="523B1E8F">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798A1AEF">
            <w:pPr>
              <w:jc w:val="center"/>
              <w:rPr>
                <w:sz w:val="18"/>
                <w:szCs w:val="18"/>
              </w:rPr>
            </w:pPr>
            <w:r>
              <w:rPr>
                <w:rFonts w:ascii="Times New Roman" w:hAnsi="Times New Roman"/>
                <w:b w:val="0"/>
                <w:sz w:val="18"/>
                <w:szCs w:val="18"/>
              </w:rPr>
              <w:t>-0.307</w:t>
            </w:r>
          </w:p>
        </w:tc>
        <w:tc>
          <w:tcPr>
            <w:tcW w:w="1512" w:type="dxa"/>
            <w:tcBorders>
              <w:top w:val="nil"/>
              <w:left w:val="nil"/>
              <w:bottom w:val="nil"/>
              <w:right w:val="nil"/>
              <w:insideH w:val="nil"/>
              <w:insideV w:val="nil"/>
            </w:tcBorders>
          </w:tcPr>
          <w:p w14:paraId="1A2921AE">
            <w:pPr>
              <w:jc w:val="center"/>
              <w:rPr>
                <w:sz w:val="18"/>
                <w:szCs w:val="18"/>
              </w:rPr>
            </w:pPr>
            <w:r>
              <w:rPr>
                <w:rFonts w:ascii="Times New Roman" w:hAnsi="Times New Roman"/>
                <w:b w:val="0"/>
                <w:sz w:val="18"/>
                <w:szCs w:val="18"/>
              </w:rPr>
              <w:t>0.2655</w:t>
            </w:r>
          </w:p>
        </w:tc>
        <w:tc>
          <w:tcPr>
            <w:tcW w:w="1655" w:type="dxa"/>
            <w:tcBorders>
              <w:top w:val="nil"/>
              <w:left w:val="nil"/>
              <w:bottom w:val="nil"/>
              <w:right w:val="nil"/>
              <w:insideH w:val="nil"/>
              <w:insideV w:val="nil"/>
            </w:tcBorders>
          </w:tcPr>
          <w:p w14:paraId="2E00F06E">
            <w:pPr>
              <w:jc w:val="center"/>
              <w:rPr>
                <w:sz w:val="18"/>
                <w:szCs w:val="18"/>
              </w:rPr>
            </w:pPr>
            <w:r>
              <w:rPr>
                <w:rFonts w:ascii="Times New Roman" w:hAnsi="Times New Roman"/>
                <w:b w:val="0"/>
                <w:sz w:val="18"/>
                <w:szCs w:val="18"/>
              </w:rPr>
              <w:t>0.6276</w:t>
            </w:r>
          </w:p>
        </w:tc>
        <w:tc>
          <w:tcPr>
            <w:tcW w:w="1512" w:type="dxa"/>
            <w:tcBorders>
              <w:top w:val="nil"/>
              <w:left w:val="nil"/>
              <w:bottom w:val="nil"/>
              <w:right w:val="nil"/>
              <w:insideH w:val="nil"/>
              <w:insideV w:val="nil"/>
            </w:tcBorders>
          </w:tcPr>
          <w:p w14:paraId="4CB31F9B">
            <w:pPr>
              <w:jc w:val="center"/>
              <w:rPr>
                <w:sz w:val="18"/>
                <w:szCs w:val="18"/>
              </w:rPr>
            </w:pPr>
            <w:r>
              <w:rPr>
                <w:rFonts w:ascii="Times New Roman" w:hAnsi="Times New Roman"/>
                <w:b w:val="0"/>
                <w:sz w:val="18"/>
                <w:szCs w:val="18"/>
              </w:rPr>
              <w:t>ns</w:t>
            </w:r>
          </w:p>
        </w:tc>
      </w:tr>
      <w:tr w14:paraId="718D03DC">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0F2369FE">
            <w:pPr>
              <w:jc w:val="center"/>
              <w:rPr>
                <w:sz w:val="18"/>
                <w:szCs w:val="18"/>
              </w:rPr>
            </w:pPr>
            <w:r>
              <w:rPr>
                <w:rFonts w:ascii="Times New Roman" w:hAnsi="Times New Roman"/>
                <w:b w:val="0"/>
                <w:sz w:val="18"/>
                <w:szCs w:val="18"/>
              </w:rPr>
              <w:t>SOM</w:t>
            </w:r>
          </w:p>
        </w:tc>
        <w:tc>
          <w:tcPr>
            <w:tcW w:w="2088" w:type="dxa"/>
            <w:tcBorders>
              <w:top w:val="nil"/>
              <w:left w:val="nil"/>
              <w:bottom w:val="nil"/>
              <w:right w:val="nil"/>
              <w:insideH w:val="nil"/>
              <w:insideV w:val="nil"/>
            </w:tcBorders>
          </w:tcPr>
          <w:p w14:paraId="6DE07B76">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3274AD43">
            <w:pPr>
              <w:jc w:val="center"/>
              <w:rPr>
                <w:rFonts w:hint="eastAsia" w:eastAsiaTheme="minorEastAsia"/>
                <w:sz w:val="18"/>
                <w:szCs w:val="18"/>
                <w:lang w:eastAsia="zh-CN"/>
              </w:rPr>
            </w:pPr>
            <w:r>
              <w:rPr>
                <w:rFonts w:hint="eastAsia" w:ascii="Times New Roman" w:hAnsi="Times New Roman"/>
                <w:b w:val="0"/>
                <w:i/>
                <w:sz w:val="18"/>
                <w:szCs w:val="18"/>
                <w:lang w:eastAsia="zh-CN"/>
              </w:rPr>
              <w:t>Mesorhizobium</w:t>
            </w:r>
          </w:p>
        </w:tc>
        <w:tc>
          <w:tcPr>
            <w:tcW w:w="2088" w:type="dxa"/>
            <w:tcBorders>
              <w:top w:val="nil"/>
              <w:left w:val="nil"/>
              <w:bottom w:val="nil"/>
              <w:right w:val="nil"/>
              <w:insideH w:val="nil"/>
              <w:insideV w:val="nil"/>
            </w:tcBorders>
          </w:tcPr>
          <w:p w14:paraId="3326FE65">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62E4B8C8">
            <w:pPr>
              <w:jc w:val="center"/>
              <w:rPr>
                <w:sz w:val="18"/>
                <w:szCs w:val="18"/>
              </w:rPr>
            </w:pPr>
            <w:r>
              <w:rPr>
                <w:rFonts w:ascii="Times New Roman" w:hAnsi="Times New Roman"/>
                <w:b w:val="0"/>
                <w:sz w:val="18"/>
                <w:szCs w:val="18"/>
              </w:rPr>
              <w:t>0.306</w:t>
            </w:r>
          </w:p>
        </w:tc>
        <w:tc>
          <w:tcPr>
            <w:tcW w:w="1512" w:type="dxa"/>
            <w:tcBorders>
              <w:top w:val="nil"/>
              <w:left w:val="nil"/>
              <w:bottom w:val="nil"/>
              <w:right w:val="nil"/>
              <w:insideH w:val="nil"/>
              <w:insideV w:val="nil"/>
            </w:tcBorders>
          </w:tcPr>
          <w:p w14:paraId="377D2FB9">
            <w:pPr>
              <w:jc w:val="center"/>
              <w:rPr>
                <w:sz w:val="18"/>
                <w:szCs w:val="18"/>
              </w:rPr>
            </w:pPr>
            <w:r>
              <w:rPr>
                <w:rFonts w:ascii="Times New Roman" w:hAnsi="Times New Roman"/>
                <w:b w:val="0"/>
                <w:sz w:val="18"/>
                <w:szCs w:val="18"/>
              </w:rPr>
              <w:t>0.2675</w:t>
            </w:r>
          </w:p>
        </w:tc>
        <w:tc>
          <w:tcPr>
            <w:tcW w:w="1655" w:type="dxa"/>
            <w:tcBorders>
              <w:top w:val="nil"/>
              <w:left w:val="nil"/>
              <w:bottom w:val="nil"/>
              <w:right w:val="nil"/>
              <w:insideH w:val="nil"/>
              <w:insideV w:val="nil"/>
            </w:tcBorders>
          </w:tcPr>
          <w:p w14:paraId="4FCC1DEB">
            <w:pPr>
              <w:jc w:val="center"/>
              <w:rPr>
                <w:sz w:val="18"/>
                <w:szCs w:val="18"/>
              </w:rPr>
            </w:pPr>
            <w:r>
              <w:rPr>
                <w:rFonts w:ascii="Times New Roman" w:hAnsi="Times New Roman"/>
                <w:b w:val="0"/>
                <w:sz w:val="18"/>
                <w:szCs w:val="18"/>
              </w:rPr>
              <w:t>0.6283</w:t>
            </w:r>
          </w:p>
        </w:tc>
        <w:tc>
          <w:tcPr>
            <w:tcW w:w="1512" w:type="dxa"/>
            <w:tcBorders>
              <w:top w:val="nil"/>
              <w:left w:val="nil"/>
              <w:bottom w:val="nil"/>
              <w:right w:val="nil"/>
              <w:insideH w:val="nil"/>
              <w:insideV w:val="nil"/>
            </w:tcBorders>
          </w:tcPr>
          <w:p w14:paraId="61DDFF81">
            <w:pPr>
              <w:jc w:val="center"/>
              <w:rPr>
                <w:sz w:val="18"/>
                <w:szCs w:val="18"/>
              </w:rPr>
            </w:pPr>
            <w:r>
              <w:rPr>
                <w:rFonts w:ascii="Times New Roman" w:hAnsi="Times New Roman"/>
                <w:b w:val="0"/>
                <w:sz w:val="18"/>
                <w:szCs w:val="18"/>
              </w:rPr>
              <w:t>ns</w:t>
            </w:r>
          </w:p>
        </w:tc>
      </w:tr>
      <w:tr w14:paraId="7F3FE76E">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1F088A7D">
            <w:pPr>
              <w:jc w:val="center"/>
              <w:rPr>
                <w:rFonts w:hint="eastAsia" w:eastAsiaTheme="minorEastAsia"/>
                <w:sz w:val="18"/>
                <w:szCs w:val="18"/>
                <w:lang w:eastAsia="zh-CN"/>
              </w:rPr>
            </w:pPr>
            <w:r>
              <w:rPr>
                <w:rFonts w:hint="eastAsia" w:ascii="Times New Roman" w:hAnsi="Times New Roman"/>
                <w:b w:val="0"/>
                <w:i w:val="0"/>
                <w:sz w:val="18"/>
                <w:szCs w:val="18"/>
                <w:lang w:eastAsia="zh-CN"/>
              </w:rPr>
              <w:t>S-AKP/ALP</w:t>
            </w:r>
          </w:p>
        </w:tc>
        <w:tc>
          <w:tcPr>
            <w:tcW w:w="2088" w:type="dxa"/>
            <w:tcBorders>
              <w:top w:val="nil"/>
              <w:left w:val="nil"/>
              <w:bottom w:val="nil"/>
              <w:right w:val="nil"/>
              <w:insideH w:val="nil"/>
              <w:insideV w:val="nil"/>
            </w:tcBorders>
          </w:tcPr>
          <w:p w14:paraId="6BA6537D">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7F0C2745">
            <w:pPr>
              <w:jc w:val="center"/>
              <w:rPr>
                <w:rFonts w:hint="eastAsia" w:eastAsiaTheme="minorEastAsia"/>
                <w:sz w:val="18"/>
                <w:szCs w:val="18"/>
                <w:lang w:eastAsia="zh-CN"/>
              </w:rPr>
            </w:pPr>
            <w:r>
              <w:rPr>
                <w:rFonts w:hint="eastAsia" w:ascii="Times New Roman" w:hAnsi="Times New Roman"/>
                <w:b w:val="0"/>
                <w:i/>
                <w:sz w:val="18"/>
                <w:szCs w:val="18"/>
                <w:lang w:eastAsia="zh-CN"/>
              </w:rPr>
              <w:t>napA</w:t>
            </w:r>
          </w:p>
        </w:tc>
        <w:tc>
          <w:tcPr>
            <w:tcW w:w="2088" w:type="dxa"/>
            <w:tcBorders>
              <w:top w:val="nil"/>
              <w:left w:val="nil"/>
              <w:bottom w:val="nil"/>
              <w:right w:val="nil"/>
              <w:insideH w:val="nil"/>
              <w:insideV w:val="nil"/>
            </w:tcBorders>
          </w:tcPr>
          <w:p w14:paraId="253BC40F">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4CED904C">
            <w:pPr>
              <w:jc w:val="center"/>
              <w:rPr>
                <w:sz w:val="18"/>
                <w:szCs w:val="18"/>
              </w:rPr>
            </w:pPr>
            <w:r>
              <w:rPr>
                <w:rFonts w:ascii="Times New Roman" w:hAnsi="Times New Roman"/>
                <w:b w:val="0"/>
                <w:sz w:val="18"/>
                <w:szCs w:val="18"/>
              </w:rPr>
              <w:t>0.304</w:t>
            </w:r>
          </w:p>
        </w:tc>
        <w:tc>
          <w:tcPr>
            <w:tcW w:w="1512" w:type="dxa"/>
            <w:tcBorders>
              <w:top w:val="nil"/>
              <w:left w:val="nil"/>
              <w:bottom w:val="nil"/>
              <w:right w:val="nil"/>
              <w:insideH w:val="nil"/>
              <w:insideV w:val="nil"/>
            </w:tcBorders>
          </w:tcPr>
          <w:p w14:paraId="45CBD0BB">
            <w:pPr>
              <w:jc w:val="center"/>
              <w:rPr>
                <w:sz w:val="18"/>
                <w:szCs w:val="18"/>
              </w:rPr>
            </w:pPr>
            <w:r>
              <w:rPr>
                <w:rFonts w:ascii="Times New Roman" w:hAnsi="Times New Roman"/>
                <w:b w:val="0"/>
                <w:sz w:val="18"/>
                <w:szCs w:val="18"/>
              </w:rPr>
              <w:t>0.2714</w:t>
            </w:r>
          </w:p>
        </w:tc>
        <w:tc>
          <w:tcPr>
            <w:tcW w:w="1655" w:type="dxa"/>
            <w:tcBorders>
              <w:top w:val="nil"/>
              <w:left w:val="nil"/>
              <w:bottom w:val="nil"/>
              <w:right w:val="nil"/>
              <w:insideH w:val="nil"/>
              <w:insideV w:val="nil"/>
            </w:tcBorders>
          </w:tcPr>
          <w:p w14:paraId="4BC1A320">
            <w:pPr>
              <w:jc w:val="center"/>
              <w:rPr>
                <w:sz w:val="18"/>
                <w:szCs w:val="18"/>
              </w:rPr>
            </w:pPr>
            <w:r>
              <w:rPr>
                <w:rFonts w:ascii="Times New Roman" w:hAnsi="Times New Roman"/>
                <w:b w:val="0"/>
                <w:sz w:val="18"/>
                <w:szCs w:val="18"/>
              </w:rPr>
              <w:t>0.6291</w:t>
            </w:r>
          </w:p>
        </w:tc>
        <w:tc>
          <w:tcPr>
            <w:tcW w:w="1512" w:type="dxa"/>
            <w:tcBorders>
              <w:top w:val="nil"/>
              <w:left w:val="nil"/>
              <w:bottom w:val="nil"/>
              <w:right w:val="nil"/>
              <w:insideH w:val="nil"/>
              <w:insideV w:val="nil"/>
            </w:tcBorders>
          </w:tcPr>
          <w:p w14:paraId="7F4791F8">
            <w:pPr>
              <w:jc w:val="center"/>
              <w:rPr>
                <w:sz w:val="18"/>
                <w:szCs w:val="18"/>
              </w:rPr>
            </w:pPr>
            <w:r>
              <w:rPr>
                <w:rFonts w:ascii="Times New Roman" w:hAnsi="Times New Roman"/>
                <w:b w:val="0"/>
                <w:sz w:val="18"/>
                <w:szCs w:val="18"/>
              </w:rPr>
              <w:t>ns</w:t>
            </w:r>
          </w:p>
        </w:tc>
      </w:tr>
      <w:tr w14:paraId="3459067F">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26F72862">
            <w:pPr>
              <w:jc w:val="center"/>
              <w:rPr>
                <w:rFonts w:hint="eastAsia" w:eastAsiaTheme="minorEastAsia"/>
                <w:sz w:val="18"/>
                <w:szCs w:val="18"/>
                <w:lang w:eastAsia="zh-CN"/>
              </w:rPr>
            </w:pPr>
            <w:r>
              <w:rPr>
                <w:rFonts w:hint="eastAsia" w:ascii="Times New Roman" w:hAnsi="Times New Roman"/>
                <w:b w:val="0"/>
                <w:i/>
                <w:sz w:val="18"/>
                <w:szCs w:val="18"/>
                <w:lang w:eastAsia="zh-CN"/>
              </w:rPr>
              <w:t>Mesorhizobium</w:t>
            </w:r>
          </w:p>
        </w:tc>
        <w:tc>
          <w:tcPr>
            <w:tcW w:w="2088" w:type="dxa"/>
            <w:tcBorders>
              <w:top w:val="nil"/>
              <w:left w:val="nil"/>
              <w:bottom w:val="nil"/>
              <w:right w:val="nil"/>
              <w:insideH w:val="nil"/>
              <w:insideV w:val="nil"/>
            </w:tcBorders>
          </w:tcPr>
          <w:p w14:paraId="4F98D98B">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512" w:type="dxa"/>
            <w:tcBorders>
              <w:top w:val="nil"/>
              <w:left w:val="nil"/>
              <w:bottom w:val="nil"/>
              <w:right w:val="nil"/>
              <w:insideH w:val="nil"/>
              <w:insideV w:val="nil"/>
            </w:tcBorders>
          </w:tcPr>
          <w:p w14:paraId="26222EFA">
            <w:pPr>
              <w:jc w:val="center"/>
              <w:rPr>
                <w:rFonts w:hint="eastAsia" w:eastAsiaTheme="minorEastAsia"/>
                <w:sz w:val="18"/>
                <w:szCs w:val="18"/>
                <w:lang w:eastAsia="zh-CN"/>
              </w:rPr>
            </w:pPr>
            <w:r>
              <w:rPr>
                <w:rFonts w:hint="eastAsia" w:ascii="Times New Roman" w:hAnsi="Times New Roman"/>
                <w:b w:val="0"/>
                <w:i/>
                <w:sz w:val="18"/>
                <w:szCs w:val="18"/>
                <w:lang w:eastAsia="zh-CN"/>
              </w:rPr>
              <w:t>sacA</w:t>
            </w:r>
          </w:p>
        </w:tc>
        <w:tc>
          <w:tcPr>
            <w:tcW w:w="2088" w:type="dxa"/>
            <w:tcBorders>
              <w:top w:val="nil"/>
              <w:left w:val="nil"/>
              <w:bottom w:val="nil"/>
              <w:right w:val="nil"/>
              <w:insideH w:val="nil"/>
              <w:insideV w:val="nil"/>
            </w:tcBorders>
          </w:tcPr>
          <w:p w14:paraId="4C4A0212">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7C859461">
            <w:pPr>
              <w:jc w:val="center"/>
              <w:rPr>
                <w:sz w:val="18"/>
                <w:szCs w:val="18"/>
              </w:rPr>
            </w:pPr>
            <w:r>
              <w:rPr>
                <w:rFonts w:ascii="Times New Roman" w:hAnsi="Times New Roman"/>
                <w:b w:val="0"/>
                <w:sz w:val="18"/>
                <w:szCs w:val="18"/>
              </w:rPr>
              <w:t>0.304</w:t>
            </w:r>
          </w:p>
        </w:tc>
        <w:tc>
          <w:tcPr>
            <w:tcW w:w="1512" w:type="dxa"/>
            <w:tcBorders>
              <w:top w:val="nil"/>
              <w:left w:val="nil"/>
              <w:bottom w:val="nil"/>
              <w:right w:val="nil"/>
              <w:insideH w:val="nil"/>
              <w:insideV w:val="nil"/>
            </w:tcBorders>
          </w:tcPr>
          <w:p w14:paraId="0F6D6F41">
            <w:pPr>
              <w:jc w:val="center"/>
              <w:rPr>
                <w:sz w:val="18"/>
                <w:szCs w:val="18"/>
              </w:rPr>
            </w:pPr>
            <w:r>
              <w:rPr>
                <w:rFonts w:ascii="Times New Roman" w:hAnsi="Times New Roman"/>
                <w:b w:val="0"/>
                <w:sz w:val="18"/>
                <w:szCs w:val="18"/>
              </w:rPr>
              <w:t>0.2714</w:t>
            </w:r>
          </w:p>
        </w:tc>
        <w:tc>
          <w:tcPr>
            <w:tcW w:w="1655" w:type="dxa"/>
            <w:tcBorders>
              <w:top w:val="nil"/>
              <w:left w:val="nil"/>
              <w:bottom w:val="nil"/>
              <w:right w:val="nil"/>
              <w:insideH w:val="nil"/>
              <w:insideV w:val="nil"/>
            </w:tcBorders>
          </w:tcPr>
          <w:p w14:paraId="12CA61BA">
            <w:pPr>
              <w:jc w:val="center"/>
              <w:rPr>
                <w:sz w:val="18"/>
                <w:szCs w:val="18"/>
              </w:rPr>
            </w:pPr>
            <w:r>
              <w:rPr>
                <w:rFonts w:ascii="Times New Roman" w:hAnsi="Times New Roman"/>
                <w:b w:val="0"/>
                <w:sz w:val="18"/>
                <w:szCs w:val="18"/>
              </w:rPr>
              <w:t>0.6291</w:t>
            </w:r>
          </w:p>
        </w:tc>
        <w:tc>
          <w:tcPr>
            <w:tcW w:w="1512" w:type="dxa"/>
            <w:tcBorders>
              <w:top w:val="nil"/>
              <w:left w:val="nil"/>
              <w:bottom w:val="nil"/>
              <w:right w:val="nil"/>
              <w:insideH w:val="nil"/>
              <w:insideV w:val="nil"/>
            </w:tcBorders>
          </w:tcPr>
          <w:p w14:paraId="14BB4ACF">
            <w:pPr>
              <w:jc w:val="center"/>
              <w:rPr>
                <w:sz w:val="18"/>
                <w:szCs w:val="18"/>
              </w:rPr>
            </w:pPr>
            <w:r>
              <w:rPr>
                <w:rFonts w:ascii="Times New Roman" w:hAnsi="Times New Roman"/>
                <w:b w:val="0"/>
                <w:sz w:val="18"/>
                <w:szCs w:val="18"/>
              </w:rPr>
              <w:t>ns</w:t>
            </w:r>
          </w:p>
        </w:tc>
      </w:tr>
      <w:tr w14:paraId="7A6BA02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4D60BEE2">
            <w:pPr>
              <w:jc w:val="center"/>
              <w:rPr>
                <w:sz w:val="18"/>
                <w:szCs w:val="18"/>
              </w:rPr>
            </w:pPr>
            <w:r>
              <w:rPr>
                <w:rFonts w:ascii="Times New Roman" w:hAnsi="Times New Roman"/>
                <w:b w:val="0"/>
                <w:sz w:val="18"/>
                <w:szCs w:val="18"/>
              </w:rPr>
              <w:t>DOC</w:t>
            </w:r>
          </w:p>
        </w:tc>
        <w:tc>
          <w:tcPr>
            <w:tcW w:w="2088" w:type="dxa"/>
            <w:tcBorders>
              <w:top w:val="nil"/>
              <w:left w:val="nil"/>
              <w:bottom w:val="nil"/>
              <w:right w:val="nil"/>
              <w:insideH w:val="nil"/>
              <w:insideV w:val="nil"/>
            </w:tcBorders>
          </w:tcPr>
          <w:p w14:paraId="70D0410F">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2102C08E">
            <w:pPr>
              <w:jc w:val="center"/>
              <w:rPr>
                <w:rFonts w:hint="eastAsia" w:eastAsiaTheme="minorEastAsia"/>
                <w:sz w:val="18"/>
                <w:szCs w:val="18"/>
                <w:lang w:eastAsia="zh-CN"/>
              </w:rPr>
            </w:pPr>
            <w:r>
              <w:rPr>
                <w:rFonts w:hint="eastAsia" w:ascii="Times New Roman" w:hAnsi="Times New Roman"/>
                <w:b w:val="0"/>
                <w:i w:val="0"/>
                <w:sz w:val="18"/>
                <w:szCs w:val="18"/>
                <w:lang w:eastAsia="zh-CN"/>
              </w:rPr>
              <w:t>S-CL</w:t>
            </w:r>
          </w:p>
        </w:tc>
        <w:tc>
          <w:tcPr>
            <w:tcW w:w="2088" w:type="dxa"/>
            <w:tcBorders>
              <w:top w:val="nil"/>
              <w:left w:val="nil"/>
              <w:bottom w:val="nil"/>
              <w:right w:val="nil"/>
              <w:insideH w:val="nil"/>
              <w:insideV w:val="nil"/>
            </w:tcBorders>
          </w:tcPr>
          <w:p w14:paraId="34B434A5">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13CE2BC6">
            <w:pPr>
              <w:jc w:val="center"/>
              <w:rPr>
                <w:sz w:val="18"/>
                <w:szCs w:val="18"/>
              </w:rPr>
            </w:pPr>
            <w:r>
              <w:rPr>
                <w:rFonts w:ascii="Times New Roman" w:hAnsi="Times New Roman"/>
                <w:b w:val="0"/>
                <w:sz w:val="18"/>
                <w:szCs w:val="18"/>
              </w:rPr>
              <w:t>-0.302</w:t>
            </w:r>
          </w:p>
        </w:tc>
        <w:tc>
          <w:tcPr>
            <w:tcW w:w="1512" w:type="dxa"/>
            <w:tcBorders>
              <w:top w:val="nil"/>
              <w:left w:val="nil"/>
              <w:bottom w:val="nil"/>
              <w:right w:val="nil"/>
              <w:insideH w:val="nil"/>
              <w:insideV w:val="nil"/>
            </w:tcBorders>
          </w:tcPr>
          <w:p w14:paraId="54636F74">
            <w:pPr>
              <w:jc w:val="center"/>
              <w:rPr>
                <w:sz w:val="18"/>
                <w:szCs w:val="18"/>
              </w:rPr>
            </w:pPr>
            <w:r>
              <w:rPr>
                <w:rFonts w:ascii="Times New Roman" w:hAnsi="Times New Roman"/>
                <w:b w:val="0"/>
                <w:sz w:val="18"/>
                <w:szCs w:val="18"/>
              </w:rPr>
              <w:t>0.2741</w:t>
            </w:r>
          </w:p>
        </w:tc>
        <w:tc>
          <w:tcPr>
            <w:tcW w:w="1655" w:type="dxa"/>
            <w:tcBorders>
              <w:top w:val="nil"/>
              <w:left w:val="nil"/>
              <w:bottom w:val="nil"/>
              <w:right w:val="nil"/>
              <w:insideH w:val="nil"/>
              <w:insideV w:val="nil"/>
            </w:tcBorders>
          </w:tcPr>
          <w:p w14:paraId="48147ADA">
            <w:pPr>
              <w:jc w:val="center"/>
              <w:rPr>
                <w:sz w:val="18"/>
                <w:szCs w:val="18"/>
              </w:rPr>
            </w:pPr>
            <w:r>
              <w:rPr>
                <w:rFonts w:ascii="Times New Roman" w:hAnsi="Times New Roman"/>
                <w:b w:val="0"/>
                <w:sz w:val="18"/>
                <w:szCs w:val="18"/>
              </w:rPr>
              <w:t>0.6306</w:t>
            </w:r>
          </w:p>
        </w:tc>
        <w:tc>
          <w:tcPr>
            <w:tcW w:w="1512" w:type="dxa"/>
            <w:tcBorders>
              <w:top w:val="nil"/>
              <w:left w:val="nil"/>
              <w:bottom w:val="nil"/>
              <w:right w:val="nil"/>
              <w:insideH w:val="nil"/>
              <w:insideV w:val="nil"/>
            </w:tcBorders>
          </w:tcPr>
          <w:p w14:paraId="4F698464">
            <w:pPr>
              <w:jc w:val="center"/>
              <w:rPr>
                <w:sz w:val="18"/>
                <w:szCs w:val="18"/>
              </w:rPr>
            </w:pPr>
            <w:r>
              <w:rPr>
                <w:rFonts w:ascii="Times New Roman" w:hAnsi="Times New Roman"/>
                <w:b w:val="0"/>
                <w:sz w:val="18"/>
                <w:szCs w:val="18"/>
              </w:rPr>
              <w:t>ns</w:t>
            </w:r>
          </w:p>
        </w:tc>
      </w:tr>
      <w:tr w14:paraId="41D45B5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1A03A0FB">
            <w:pPr>
              <w:jc w:val="center"/>
              <w:rPr>
                <w:sz w:val="18"/>
                <w:szCs w:val="18"/>
              </w:rPr>
            </w:pPr>
            <w:r>
              <w:rPr>
                <w:rFonts w:ascii="Times New Roman" w:hAnsi="Times New Roman"/>
                <w:b w:val="0"/>
                <w:sz w:val="18"/>
                <w:szCs w:val="18"/>
              </w:rPr>
              <w:t>SOM</w:t>
            </w:r>
          </w:p>
        </w:tc>
        <w:tc>
          <w:tcPr>
            <w:tcW w:w="2088" w:type="dxa"/>
            <w:tcBorders>
              <w:top w:val="nil"/>
              <w:left w:val="nil"/>
              <w:bottom w:val="nil"/>
              <w:right w:val="nil"/>
              <w:insideH w:val="nil"/>
              <w:insideV w:val="nil"/>
            </w:tcBorders>
          </w:tcPr>
          <w:p w14:paraId="4A051F5A">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29E88F08">
            <w:pPr>
              <w:jc w:val="center"/>
              <w:rPr>
                <w:rFonts w:hint="eastAsia" w:eastAsiaTheme="minorEastAsia"/>
                <w:sz w:val="18"/>
                <w:szCs w:val="18"/>
                <w:lang w:eastAsia="zh-CN"/>
              </w:rPr>
            </w:pPr>
            <w:r>
              <w:rPr>
                <w:rFonts w:hint="eastAsia" w:ascii="Times New Roman" w:hAnsi="Times New Roman"/>
                <w:b w:val="0"/>
                <w:i/>
                <w:sz w:val="18"/>
                <w:szCs w:val="18"/>
                <w:lang w:eastAsia="zh-CN"/>
              </w:rPr>
              <w:t>bglB</w:t>
            </w:r>
          </w:p>
        </w:tc>
        <w:tc>
          <w:tcPr>
            <w:tcW w:w="2088" w:type="dxa"/>
            <w:tcBorders>
              <w:top w:val="nil"/>
              <w:left w:val="nil"/>
              <w:bottom w:val="nil"/>
              <w:right w:val="nil"/>
              <w:insideH w:val="nil"/>
              <w:insideV w:val="nil"/>
            </w:tcBorders>
          </w:tcPr>
          <w:p w14:paraId="3551329A">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609E3141">
            <w:pPr>
              <w:jc w:val="center"/>
              <w:rPr>
                <w:sz w:val="18"/>
                <w:szCs w:val="18"/>
              </w:rPr>
            </w:pPr>
            <w:r>
              <w:rPr>
                <w:rFonts w:ascii="Times New Roman" w:hAnsi="Times New Roman"/>
                <w:b w:val="0"/>
                <w:sz w:val="18"/>
                <w:szCs w:val="18"/>
              </w:rPr>
              <w:t>-0.301</w:t>
            </w:r>
          </w:p>
        </w:tc>
        <w:tc>
          <w:tcPr>
            <w:tcW w:w="1512" w:type="dxa"/>
            <w:tcBorders>
              <w:top w:val="nil"/>
              <w:left w:val="nil"/>
              <w:bottom w:val="nil"/>
              <w:right w:val="nil"/>
              <w:insideH w:val="nil"/>
              <w:insideV w:val="nil"/>
            </w:tcBorders>
          </w:tcPr>
          <w:p w14:paraId="17223AEF">
            <w:pPr>
              <w:jc w:val="center"/>
              <w:rPr>
                <w:sz w:val="18"/>
                <w:szCs w:val="18"/>
              </w:rPr>
            </w:pPr>
            <w:r>
              <w:rPr>
                <w:rFonts w:ascii="Times New Roman" w:hAnsi="Times New Roman"/>
                <w:b w:val="0"/>
                <w:sz w:val="18"/>
                <w:szCs w:val="18"/>
              </w:rPr>
              <w:t>0.2764</w:t>
            </w:r>
          </w:p>
        </w:tc>
        <w:tc>
          <w:tcPr>
            <w:tcW w:w="1655" w:type="dxa"/>
            <w:tcBorders>
              <w:top w:val="nil"/>
              <w:left w:val="nil"/>
              <w:bottom w:val="nil"/>
              <w:right w:val="nil"/>
              <w:insideH w:val="nil"/>
              <w:insideV w:val="nil"/>
            </w:tcBorders>
          </w:tcPr>
          <w:p w14:paraId="7CC8A09F">
            <w:pPr>
              <w:jc w:val="center"/>
              <w:rPr>
                <w:sz w:val="18"/>
                <w:szCs w:val="18"/>
              </w:rPr>
            </w:pPr>
            <w:r>
              <w:rPr>
                <w:rFonts w:ascii="Times New Roman" w:hAnsi="Times New Roman"/>
                <w:b w:val="0"/>
                <w:sz w:val="18"/>
                <w:szCs w:val="18"/>
              </w:rPr>
              <w:t>0.6306</w:t>
            </w:r>
          </w:p>
        </w:tc>
        <w:tc>
          <w:tcPr>
            <w:tcW w:w="1512" w:type="dxa"/>
            <w:tcBorders>
              <w:top w:val="nil"/>
              <w:left w:val="nil"/>
              <w:bottom w:val="nil"/>
              <w:right w:val="nil"/>
              <w:insideH w:val="nil"/>
              <w:insideV w:val="nil"/>
            </w:tcBorders>
          </w:tcPr>
          <w:p w14:paraId="03C49F91">
            <w:pPr>
              <w:jc w:val="center"/>
              <w:rPr>
                <w:sz w:val="18"/>
                <w:szCs w:val="18"/>
              </w:rPr>
            </w:pPr>
            <w:r>
              <w:rPr>
                <w:rFonts w:ascii="Times New Roman" w:hAnsi="Times New Roman"/>
                <w:b w:val="0"/>
                <w:sz w:val="18"/>
                <w:szCs w:val="18"/>
              </w:rPr>
              <w:t>ns</w:t>
            </w:r>
          </w:p>
        </w:tc>
      </w:tr>
      <w:tr w14:paraId="4A9F55C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249ECD2A">
            <w:pPr>
              <w:jc w:val="center"/>
              <w:rPr>
                <w:sz w:val="18"/>
                <w:szCs w:val="18"/>
              </w:rPr>
            </w:pPr>
            <w:r>
              <w:rPr>
                <w:rFonts w:ascii="Times New Roman" w:hAnsi="Times New Roman"/>
                <w:b w:val="0"/>
                <w:sz w:val="18"/>
                <w:szCs w:val="18"/>
              </w:rPr>
              <w:t>EC</w:t>
            </w:r>
          </w:p>
        </w:tc>
        <w:tc>
          <w:tcPr>
            <w:tcW w:w="2088" w:type="dxa"/>
            <w:tcBorders>
              <w:top w:val="nil"/>
              <w:left w:val="nil"/>
              <w:bottom w:val="nil"/>
              <w:right w:val="nil"/>
              <w:insideH w:val="nil"/>
              <w:insideV w:val="nil"/>
            </w:tcBorders>
          </w:tcPr>
          <w:p w14:paraId="683AD3C2">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5C98DFB4">
            <w:pPr>
              <w:jc w:val="center"/>
              <w:rPr>
                <w:rFonts w:hint="eastAsia" w:eastAsiaTheme="minorEastAsia"/>
                <w:sz w:val="18"/>
                <w:szCs w:val="18"/>
                <w:lang w:eastAsia="zh-CN"/>
              </w:rPr>
            </w:pPr>
            <w:r>
              <w:rPr>
                <w:rFonts w:hint="eastAsia" w:ascii="Times New Roman" w:hAnsi="Times New Roman"/>
                <w:b w:val="0"/>
                <w:i/>
                <w:sz w:val="18"/>
                <w:szCs w:val="18"/>
                <w:lang w:eastAsia="zh-CN"/>
              </w:rPr>
              <w:t>Ramlibacter</w:t>
            </w:r>
          </w:p>
        </w:tc>
        <w:tc>
          <w:tcPr>
            <w:tcW w:w="2088" w:type="dxa"/>
            <w:tcBorders>
              <w:top w:val="nil"/>
              <w:left w:val="nil"/>
              <w:bottom w:val="nil"/>
              <w:right w:val="nil"/>
              <w:insideH w:val="nil"/>
              <w:insideV w:val="nil"/>
            </w:tcBorders>
          </w:tcPr>
          <w:p w14:paraId="5B4C3D10">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11CB40FA">
            <w:pPr>
              <w:jc w:val="center"/>
              <w:rPr>
                <w:sz w:val="18"/>
                <w:szCs w:val="18"/>
              </w:rPr>
            </w:pPr>
            <w:r>
              <w:rPr>
                <w:rFonts w:ascii="Times New Roman" w:hAnsi="Times New Roman"/>
                <w:b w:val="0"/>
                <w:sz w:val="18"/>
                <w:szCs w:val="18"/>
              </w:rPr>
              <w:t>0.300</w:t>
            </w:r>
          </w:p>
        </w:tc>
        <w:tc>
          <w:tcPr>
            <w:tcW w:w="1512" w:type="dxa"/>
            <w:tcBorders>
              <w:top w:val="nil"/>
              <w:left w:val="nil"/>
              <w:bottom w:val="nil"/>
              <w:right w:val="nil"/>
              <w:insideH w:val="nil"/>
              <w:insideV w:val="nil"/>
            </w:tcBorders>
          </w:tcPr>
          <w:p w14:paraId="76330B93">
            <w:pPr>
              <w:jc w:val="center"/>
              <w:rPr>
                <w:sz w:val="18"/>
                <w:szCs w:val="18"/>
              </w:rPr>
            </w:pPr>
            <w:r>
              <w:rPr>
                <w:rFonts w:ascii="Times New Roman" w:hAnsi="Times New Roman"/>
                <w:b w:val="0"/>
                <w:sz w:val="18"/>
                <w:szCs w:val="18"/>
              </w:rPr>
              <w:t>0.2773</w:t>
            </w:r>
          </w:p>
        </w:tc>
        <w:tc>
          <w:tcPr>
            <w:tcW w:w="1655" w:type="dxa"/>
            <w:tcBorders>
              <w:top w:val="nil"/>
              <w:left w:val="nil"/>
              <w:bottom w:val="nil"/>
              <w:right w:val="nil"/>
              <w:insideH w:val="nil"/>
              <w:insideV w:val="nil"/>
            </w:tcBorders>
          </w:tcPr>
          <w:p w14:paraId="709C4829">
            <w:pPr>
              <w:jc w:val="center"/>
              <w:rPr>
                <w:sz w:val="18"/>
                <w:szCs w:val="18"/>
              </w:rPr>
            </w:pPr>
            <w:r>
              <w:rPr>
                <w:rFonts w:ascii="Times New Roman" w:hAnsi="Times New Roman"/>
                <w:b w:val="0"/>
                <w:sz w:val="18"/>
                <w:szCs w:val="18"/>
              </w:rPr>
              <w:t>0.6306</w:t>
            </w:r>
          </w:p>
        </w:tc>
        <w:tc>
          <w:tcPr>
            <w:tcW w:w="1512" w:type="dxa"/>
            <w:tcBorders>
              <w:top w:val="nil"/>
              <w:left w:val="nil"/>
              <w:bottom w:val="nil"/>
              <w:right w:val="nil"/>
              <w:insideH w:val="nil"/>
              <w:insideV w:val="nil"/>
            </w:tcBorders>
          </w:tcPr>
          <w:p w14:paraId="7AFB839E">
            <w:pPr>
              <w:jc w:val="center"/>
              <w:rPr>
                <w:sz w:val="18"/>
                <w:szCs w:val="18"/>
              </w:rPr>
            </w:pPr>
            <w:r>
              <w:rPr>
                <w:rFonts w:ascii="Times New Roman" w:hAnsi="Times New Roman"/>
                <w:b w:val="0"/>
                <w:sz w:val="18"/>
                <w:szCs w:val="18"/>
              </w:rPr>
              <w:t>ns</w:t>
            </w:r>
          </w:p>
        </w:tc>
      </w:tr>
      <w:tr w14:paraId="12EAE488">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6AE456F0">
            <w:pPr>
              <w:jc w:val="center"/>
              <w:rPr>
                <w:rFonts w:hint="eastAsia" w:eastAsiaTheme="minorEastAsia"/>
                <w:sz w:val="18"/>
                <w:szCs w:val="18"/>
                <w:lang w:eastAsia="zh-CN"/>
              </w:rPr>
            </w:pPr>
            <w:r>
              <w:rPr>
                <w:rFonts w:hint="eastAsia" w:ascii="Times New Roman" w:hAnsi="Times New Roman"/>
                <w:b w:val="0"/>
                <w:i w:val="0"/>
                <w:sz w:val="18"/>
                <w:szCs w:val="18"/>
                <w:lang w:eastAsia="zh-CN"/>
              </w:rPr>
              <w:t>S-NR</w:t>
            </w:r>
          </w:p>
        </w:tc>
        <w:tc>
          <w:tcPr>
            <w:tcW w:w="2088" w:type="dxa"/>
            <w:tcBorders>
              <w:top w:val="nil"/>
              <w:left w:val="nil"/>
              <w:bottom w:val="nil"/>
              <w:right w:val="nil"/>
              <w:insideH w:val="nil"/>
              <w:insideV w:val="nil"/>
            </w:tcBorders>
          </w:tcPr>
          <w:p w14:paraId="6775AE7D">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1AB9095A">
            <w:pPr>
              <w:jc w:val="center"/>
              <w:rPr>
                <w:rFonts w:hint="eastAsia" w:eastAsiaTheme="minorEastAsia"/>
                <w:sz w:val="18"/>
                <w:szCs w:val="18"/>
                <w:lang w:eastAsia="zh-CN"/>
              </w:rPr>
            </w:pPr>
            <w:r>
              <w:rPr>
                <w:rFonts w:hint="eastAsia" w:ascii="Times New Roman" w:hAnsi="Times New Roman"/>
                <w:b w:val="0"/>
                <w:i/>
                <w:sz w:val="18"/>
                <w:szCs w:val="18"/>
                <w:lang w:eastAsia="zh-CN"/>
              </w:rPr>
              <w:t>phoA</w:t>
            </w:r>
          </w:p>
        </w:tc>
        <w:tc>
          <w:tcPr>
            <w:tcW w:w="2088" w:type="dxa"/>
            <w:tcBorders>
              <w:top w:val="nil"/>
              <w:left w:val="nil"/>
              <w:bottom w:val="nil"/>
              <w:right w:val="nil"/>
              <w:insideH w:val="nil"/>
              <w:insideV w:val="nil"/>
            </w:tcBorders>
          </w:tcPr>
          <w:p w14:paraId="6F756A83">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1112CD6D">
            <w:pPr>
              <w:jc w:val="center"/>
              <w:rPr>
                <w:sz w:val="18"/>
                <w:szCs w:val="18"/>
              </w:rPr>
            </w:pPr>
            <w:r>
              <w:rPr>
                <w:rFonts w:ascii="Times New Roman" w:hAnsi="Times New Roman"/>
                <w:b w:val="0"/>
                <w:sz w:val="18"/>
                <w:szCs w:val="18"/>
              </w:rPr>
              <w:t>-0.296</w:t>
            </w:r>
          </w:p>
        </w:tc>
        <w:tc>
          <w:tcPr>
            <w:tcW w:w="1512" w:type="dxa"/>
            <w:tcBorders>
              <w:top w:val="nil"/>
              <w:left w:val="nil"/>
              <w:bottom w:val="nil"/>
              <w:right w:val="nil"/>
              <w:insideH w:val="nil"/>
              <w:insideV w:val="nil"/>
            </w:tcBorders>
          </w:tcPr>
          <w:p w14:paraId="76E95B9D">
            <w:pPr>
              <w:jc w:val="center"/>
              <w:rPr>
                <w:sz w:val="18"/>
                <w:szCs w:val="18"/>
              </w:rPr>
            </w:pPr>
            <w:r>
              <w:rPr>
                <w:rFonts w:ascii="Times New Roman" w:hAnsi="Times New Roman"/>
                <w:b w:val="0"/>
                <w:sz w:val="18"/>
                <w:szCs w:val="18"/>
              </w:rPr>
              <w:t>0.2834</w:t>
            </w:r>
          </w:p>
        </w:tc>
        <w:tc>
          <w:tcPr>
            <w:tcW w:w="1655" w:type="dxa"/>
            <w:tcBorders>
              <w:top w:val="nil"/>
              <w:left w:val="nil"/>
              <w:bottom w:val="nil"/>
              <w:right w:val="nil"/>
              <w:insideH w:val="nil"/>
              <w:insideV w:val="nil"/>
            </w:tcBorders>
          </w:tcPr>
          <w:p w14:paraId="2548406C">
            <w:pPr>
              <w:jc w:val="center"/>
              <w:rPr>
                <w:sz w:val="18"/>
                <w:szCs w:val="18"/>
              </w:rPr>
            </w:pPr>
            <w:r>
              <w:rPr>
                <w:rFonts w:ascii="Times New Roman" w:hAnsi="Times New Roman"/>
                <w:b w:val="0"/>
                <w:sz w:val="18"/>
                <w:szCs w:val="18"/>
              </w:rPr>
              <w:t>0.6402</w:t>
            </w:r>
          </w:p>
        </w:tc>
        <w:tc>
          <w:tcPr>
            <w:tcW w:w="1512" w:type="dxa"/>
            <w:tcBorders>
              <w:top w:val="nil"/>
              <w:left w:val="nil"/>
              <w:bottom w:val="nil"/>
              <w:right w:val="nil"/>
              <w:insideH w:val="nil"/>
              <w:insideV w:val="nil"/>
            </w:tcBorders>
          </w:tcPr>
          <w:p w14:paraId="0911F808">
            <w:pPr>
              <w:jc w:val="center"/>
              <w:rPr>
                <w:sz w:val="18"/>
                <w:szCs w:val="18"/>
              </w:rPr>
            </w:pPr>
            <w:r>
              <w:rPr>
                <w:rFonts w:ascii="Times New Roman" w:hAnsi="Times New Roman"/>
                <w:b w:val="0"/>
                <w:sz w:val="18"/>
                <w:szCs w:val="18"/>
              </w:rPr>
              <w:t>ns</w:t>
            </w:r>
          </w:p>
        </w:tc>
      </w:tr>
      <w:tr w14:paraId="054B653D">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5C6B1808">
            <w:pPr>
              <w:jc w:val="center"/>
              <w:rPr>
                <w:rFonts w:hint="eastAsia" w:eastAsiaTheme="minorEastAsia"/>
                <w:sz w:val="18"/>
                <w:szCs w:val="18"/>
                <w:lang w:eastAsia="zh-CN"/>
              </w:rPr>
            </w:pPr>
            <w:r>
              <w:rPr>
                <w:rFonts w:hint="eastAsia" w:ascii="Times New Roman" w:hAnsi="Times New Roman"/>
                <w:b w:val="0"/>
                <w:i/>
                <w:sz w:val="18"/>
                <w:szCs w:val="18"/>
                <w:lang w:eastAsia="zh-CN"/>
              </w:rPr>
              <w:t>Mesorhizobium</w:t>
            </w:r>
          </w:p>
        </w:tc>
        <w:tc>
          <w:tcPr>
            <w:tcW w:w="2088" w:type="dxa"/>
            <w:tcBorders>
              <w:top w:val="nil"/>
              <w:left w:val="nil"/>
              <w:bottom w:val="nil"/>
              <w:right w:val="nil"/>
              <w:insideH w:val="nil"/>
              <w:insideV w:val="nil"/>
            </w:tcBorders>
          </w:tcPr>
          <w:p w14:paraId="0F5E53E3">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512" w:type="dxa"/>
            <w:tcBorders>
              <w:top w:val="nil"/>
              <w:left w:val="nil"/>
              <w:bottom w:val="nil"/>
              <w:right w:val="nil"/>
              <w:insideH w:val="nil"/>
              <w:insideV w:val="nil"/>
            </w:tcBorders>
          </w:tcPr>
          <w:p w14:paraId="2DBB2724">
            <w:pPr>
              <w:jc w:val="center"/>
              <w:rPr>
                <w:rFonts w:hint="eastAsia" w:eastAsiaTheme="minorEastAsia"/>
                <w:sz w:val="18"/>
                <w:szCs w:val="18"/>
                <w:lang w:eastAsia="zh-CN"/>
              </w:rPr>
            </w:pPr>
            <w:r>
              <w:rPr>
                <w:rFonts w:hint="eastAsia" w:ascii="Times New Roman" w:hAnsi="Times New Roman"/>
                <w:b w:val="0"/>
                <w:i/>
                <w:sz w:val="18"/>
                <w:szCs w:val="18"/>
                <w:lang w:eastAsia="zh-CN"/>
              </w:rPr>
              <w:t>appA</w:t>
            </w:r>
          </w:p>
        </w:tc>
        <w:tc>
          <w:tcPr>
            <w:tcW w:w="2088" w:type="dxa"/>
            <w:tcBorders>
              <w:top w:val="nil"/>
              <w:left w:val="nil"/>
              <w:bottom w:val="nil"/>
              <w:right w:val="nil"/>
              <w:insideH w:val="nil"/>
              <w:insideV w:val="nil"/>
            </w:tcBorders>
          </w:tcPr>
          <w:p w14:paraId="7331B6A8">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0D1C3F23">
            <w:pPr>
              <w:jc w:val="center"/>
              <w:rPr>
                <w:sz w:val="18"/>
                <w:szCs w:val="18"/>
              </w:rPr>
            </w:pPr>
            <w:r>
              <w:rPr>
                <w:rFonts w:ascii="Times New Roman" w:hAnsi="Times New Roman"/>
                <w:b w:val="0"/>
                <w:sz w:val="18"/>
                <w:szCs w:val="18"/>
              </w:rPr>
              <w:t>-0.289</w:t>
            </w:r>
          </w:p>
        </w:tc>
        <w:tc>
          <w:tcPr>
            <w:tcW w:w="1512" w:type="dxa"/>
            <w:tcBorders>
              <w:top w:val="nil"/>
              <w:left w:val="nil"/>
              <w:bottom w:val="nil"/>
              <w:right w:val="nil"/>
              <w:insideH w:val="nil"/>
              <w:insideV w:val="nil"/>
            </w:tcBorders>
          </w:tcPr>
          <w:p w14:paraId="1363C7A1">
            <w:pPr>
              <w:jc w:val="center"/>
              <w:rPr>
                <w:sz w:val="18"/>
                <w:szCs w:val="18"/>
              </w:rPr>
            </w:pPr>
            <w:r>
              <w:rPr>
                <w:rFonts w:ascii="Times New Roman" w:hAnsi="Times New Roman"/>
                <w:b w:val="0"/>
                <w:sz w:val="18"/>
                <w:szCs w:val="18"/>
              </w:rPr>
              <w:t>0.2957</w:t>
            </w:r>
          </w:p>
        </w:tc>
        <w:tc>
          <w:tcPr>
            <w:tcW w:w="1655" w:type="dxa"/>
            <w:tcBorders>
              <w:top w:val="nil"/>
              <w:left w:val="nil"/>
              <w:bottom w:val="nil"/>
              <w:right w:val="nil"/>
              <w:insideH w:val="nil"/>
              <w:insideV w:val="nil"/>
            </w:tcBorders>
          </w:tcPr>
          <w:p w14:paraId="311FF73B">
            <w:pPr>
              <w:jc w:val="center"/>
              <w:rPr>
                <w:sz w:val="18"/>
                <w:szCs w:val="18"/>
              </w:rPr>
            </w:pPr>
            <w:r>
              <w:rPr>
                <w:rFonts w:ascii="Times New Roman" w:hAnsi="Times New Roman"/>
                <w:b w:val="0"/>
                <w:sz w:val="18"/>
                <w:szCs w:val="18"/>
              </w:rPr>
              <w:t>0.6551</w:t>
            </w:r>
          </w:p>
        </w:tc>
        <w:tc>
          <w:tcPr>
            <w:tcW w:w="1512" w:type="dxa"/>
            <w:tcBorders>
              <w:top w:val="nil"/>
              <w:left w:val="nil"/>
              <w:bottom w:val="nil"/>
              <w:right w:val="nil"/>
              <w:insideH w:val="nil"/>
              <w:insideV w:val="nil"/>
            </w:tcBorders>
          </w:tcPr>
          <w:p w14:paraId="310AAA2B">
            <w:pPr>
              <w:jc w:val="center"/>
              <w:rPr>
                <w:sz w:val="18"/>
                <w:szCs w:val="18"/>
              </w:rPr>
            </w:pPr>
            <w:r>
              <w:rPr>
                <w:rFonts w:ascii="Times New Roman" w:hAnsi="Times New Roman"/>
                <w:b w:val="0"/>
                <w:sz w:val="18"/>
                <w:szCs w:val="18"/>
              </w:rPr>
              <w:t>ns</w:t>
            </w:r>
          </w:p>
        </w:tc>
      </w:tr>
      <w:tr w14:paraId="475B16FD">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70598FBC">
            <w:pPr>
              <w:jc w:val="center"/>
              <w:rPr>
                <w:sz w:val="18"/>
                <w:szCs w:val="18"/>
              </w:rPr>
            </w:pPr>
            <w:r>
              <w:rPr>
                <w:rFonts w:ascii="Times New Roman" w:hAnsi="Times New Roman"/>
                <w:b w:val="0"/>
                <w:sz w:val="18"/>
                <w:szCs w:val="18"/>
              </w:rPr>
              <w:t>pH</w:t>
            </w:r>
          </w:p>
        </w:tc>
        <w:tc>
          <w:tcPr>
            <w:tcW w:w="2088" w:type="dxa"/>
            <w:tcBorders>
              <w:top w:val="nil"/>
              <w:left w:val="nil"/>
              <w:bottom w:val="nil"/>
              <w:right w:val="nil"/>
              <w:insideH w:val="nil"/>
              <w:insideV w:val="nil"/>
            </w:tcBorders>
          </w:tcPr>
          <w:p w14:paraId="5298401E">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38F18916">
            <w:pPr>
              <w:jc w:val="center"/>
              <w:rPr>
                <w:rFonts w:hint="eastAsia" w:eastAsiaTheme="minorEastAsia"/>
                <w:sz w:val="18"/>
                <w:szCs w:val="18"/>
                <w:lang w:eastAsia="zh-CN"/>
              </w:rPr>
            </w:pPr>
            <w:r>
              <w:rPr>
                <w:rFonts w:hint="eastAsia" w:ascii="Times New Roman" w:hAnsi="Times New Roman"/>
                <w:b w:val="0"/>
                <w:i w:val="0"/>
                <w:sz w:val="18"/>
                <w:szCs w:val="18"/>
                <w:lang w:eastAsia="zh-CN"/>
              </w:rPr>
              <w:t>S-UE</w:t>
            </w:r>
          </w:p>
        </w:tc>
        <w:tc>
          <w:tcPr>
            <w:tcW w:w="2088" w:type="dxa"/>
            <w:tcBorders>
              <w:top w:val="nil"/>
              <w:left w:val="nil"/>
              <w:bottom w:val="nil"/>
              <w:right w:val="nil"/>
              <w:insideH w:val="nil"/>
              <w:insideV w:val="nil"/>
            </w:tcBorders>
          </w:tcPr>
          <w:p w14:paraId="43757006">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167EBEC5">
            <w:pPr>
              <w:jc w:val="center"/>
              <w:rPr>
                <w:sz w:val="18"/>
                <w:szCs w:val="18"/>
              </w:rPr>
            </w:pPr>
            <w:r>
              <w:rPr>
                <w:rFonts w:ascii="Times New Roman" w:hAnsi="Times New Roman"/>
                <w:b w:val="0"/>
                <w:sz w:val="18"/>
                <w:szCs w:val="18"/>
              </w:rPr>
              <w:t>-0.286</w:t>
            </w:r>
          </w:p>
        </w:tc>
        <w:tc>
          <w:tcPr>
            <w:tcW w:w="1512" w:type="dxa"/>
            <w:tcBorders>
              <w:top w:val="nil"/>
              <w:left w:val="nil"/>
              <w:bottom w:val="nil"/>
              <w:right w:val="nil"/>
              <w:insideH w:val="nil"/>
              <w:insideV w:val="nil"/>
            </w:tcBorders>
          </w:tcPr>
          <w:p w14:paraId="3CEE0B1A">
            <w:pPr>
              <w:jc w:val="center"/>
              <w:rPr>
                <w:sz w:val="18"/>
                <w:szCs w:val="18"/>
              </w:rPr>
            </w:pPr>
            <w:r>
              <w:rPr>
                <w:rFonts w:ascii="Times New Roman" w:hAnsi="Times New Roman"/>
                <w:b w:val="0"/>
                <w:sz w:val="18"/>
                <w:szCs w:val="18"/>
              </w:rPr>
              <w:t>0.3015</w:t>
            </w:r>
          </w:p>
        </w:tc>
        <w:tc>
          <w:tcPr>
            <w:tcW w:w="1655" w:type="dxa"/>
            <w:tcBorders>
              <w:top w:val="nil"/>
              <w:left w:val="nil"/>
              <w:bottom w:val="nil"/>
              <w:right w:val="nil"/>
              <w:insideH w:val="nil"/>
              <w:insideV w:val="nil"/>
            </w:tcBorders>
          </w:tcPr>
          <w:p w14:paraId="5E15DA85">
            <w:pPr>
              <w:jc w:val="center"/>
              <w:rPr>
                <w:sz w:val="18"/>
                <w:szCs w:val="18"/>
              </w:rPr>
            </w:pPr>
            <w:r>
              <w:rPr>
                <w:rFonts w:ascii="Times New Roman" w:hAnsi="Times New Roman"/>
                <w:b w:val="0"/>
                <w:sz w:val="18"/>
                <w:szCs w:val="18"/>
              </w:rPr>
              <w:t>0.6551</w:t>
            </w:r>
          </w:p>
        </w:tc>
        <w:tc>
          <w:tcPr>
            <w:tcW w:w="1512" w:type="dxa"/>
            <w:tcBorders>
              <w:top w:val="nil"/>
              <w:left w:val="nil"/>
              <w:bottom w:val="nil"/>
              <w:right w:val="nil"/>
              <w:insideH w:val="nil"/>
              <w:insideV w:val="nil"/>
            </w:tcBorders>
          </w:tcPr>
          <w:p w14:paraId="57D4D8B3">
            <w:pPr>
              <w:jc w:val="center"/>
              <w:rPr>
                <w:sz w:val="18"/>
                <w:szCs w:val="18"/>
              </w:rPr>
            </w:pPr>
            <w:r>
              <w:rPr>
                <w:rFonts w:ascii="Times New Roman" w:hAnsi="Times New Roman"/>
                <w:b w:val="0"/>
                <w:sz w:val="18"/>
                <w:szCs w:val="18"/>
              </w:rPr>
              <w:t>ns</w:t>
            </w:r>
          </w:p>
        </w:tc>
      </w:tr>
      <w:tr w14:paraId="032AA3CC">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0552AA42">
            <w:pPr>
              <w:jc w:val="center"/>
              <w:rPr>
                <w:rFonts w:hint="eastAsia" w:eastAsiaTheme="minorEastAsia"/>
                <w:sz w:val="18"/>
                <w:szCs w:val="18"/>
                <w:lang w:eastAsia="zh-CN"/>
              </w:rPr>
            </w:pPr>
            <w:r>
              <w:rPr>
                <w:rFonts w:hint="eastAsia" w:ascii="Times New Roman" w:hAnsi="Times New Roman"/>
                <w:b w:val="0"/>
                <w:i/>
                <w:sz w:val="18"/>
                <w:szCs w:val="18"/>
                <w:lang w:eastAsia="zh-CN"/>
              </w:rPr>
              <w:t>Microvirga</w:t>
            </w:r>
          </w:p>
        </w:tc>
        <w:tc>
          <w:tcPr>
            <w:tcW w:w="2088" w:type="dxa"/>
            <w:tcBorders>
              <w:top w:val="nil"/>
              <w:left w:val="nil"/>
              <w:bottom w:val="nil"/>
              <w:right w:val="nil"/>
              <w:insideH w:val="nil"/>
              <w:insideV w:val="nil"/>
            </w:tcBorders>
          </w:tcPr>
          <w:p w14:paraId="240D3F0A">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512" w:type="dxa"/>
            <w:tcBorders>
              <w:top w:val="nil"/>
              <w:left w:val="nil"/>
              <w:bottom w:val="nil"/>
              <w:right w:val="nil"/>
              <w:insideH w:val="nil"/>
              <w:insideV w:val="nil"/>
            </w:tcBorders>
          </w:tcPr>
          <w:p w14:paraId="2C97A63C">
            <w:pPr>
              <w:jc w:val="center"/>
              <w:rPr>
                <w:rFonts w:hint="eastAsia" w:eastAsiaTheme="minorEastAsia"/>
                <w:sz w:val="18"/>
                <w:szCs w:val="18"/>
                <w:lang w:eastAsia="zh-CN"/>
              </w:rPr>
            </w:pPr>
            <w:r>
              <w:rPr>
                <w:rFonts w:hint="eastAsia" w:ascii="Times New Roman" w:hAnsi="Times New Roman"/>
                <w:b w:val="0"/>
                <w:i/>
                <w:sz w:val="18"/>
                <w:szCs w:val="18"/>
                <w:lang w:eastAsia="zh-CN"/>
              </w:rPr>
              <w:t>narG</w:t>
            </w:r>
          </w:p>
        </w:tc>
        <w:tc>
          <w:tcPr>
            <w:tcW w:w="2088" w:type="dxa"/>
            <w:tcBorders>
              <w:top w:val="nil"/>
              <w:left w:val="nil"/>
              <w:bottom w:val="nil"/>
              <w:right w:val="nil"/>
              <w:insideH w:val="nil"/>
              <w:insideV w:val="nil"/>
            </w:tcBorders>
          </w:tcPr>
          <w:p w14:paraId="5817C3A7">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25A39D0D">
            <w:pPr>
              <w:jc w:val="center"/>
              <w:rPr>
                <w:sz w:val="18"/>
                <w:szCs w:val="18"/>
              </w:rPr>
            </w:pPr>
            <w:r>
              <w:rPr>
                <w:rFonts w:ascii="Times New Roman" w:hAnsi="Times New Roman"/>
                <w:b w:val="0"/>
                <w:sz w:val="18"/>
                <w:szCs w:val="18"/>
              </w:rPr>
              <w:t>0.286</w:t>
            </w:r>
          </w:p>
        </w:tc>
        <w:tc>
          <w:tcPr>
            <w:tcW w:w="1512" w:type="dxa"/>
            <w:tcBorders>
              <w:top w:val="nil"/>
              <w:left w:val="nil"/>
              <w:bottom w:val="nil"/>
              <w:right w:val="nil"/>
              <w:insideH w:val="nil"/>
              <w:insideV w:val="nil"/>
            </w:tcBorders>
          </w:tcPr>
          <w:p w14:paraId="7B5D7E4A">
            <w:pPr>
              <w:jc w:val="center"/>
              <w:rPr>
                <w:sz w:val="18"/>
                <w:szCs w:val="18"/>
              </w:rPr>
            </w:pPr>
            <w:r>
              <w:rPr>
                <w:rFonts w:ascii="Times New Roman" w:hAnsi="Times New Roman"/>
                <w:b w:val="0"/>
                <w:sz w:val="18"/>
                <w:szCs w:val="18"/>
              </w:rPr>
              <w:t>0.3019</w:t>
            </w:r>
          </w:p>
        </w:tc>
        <w:tc>
          <w:tcPr>
            <w:tcW w:w="1655" w:type="dxa"/>
            <w:tcBorders>
              <w:top w:val="nil"/>
              <w:left w:val="nil"/>
              <w:bottom w:val="nil"/>
              <w:right w:val="nil"/>
              <w:insideH w:val="nil"/>
              <w:insideV w:val="nil"/>
            </w:tcBorders>
          </w:tcPr>
          <w:p w14:paraId="5BC6DD3B">
            <w:pPr>
              <w:jc w:val="center"/>
              <w:rPr>
                <w:sz w:val="18"/>
                <w:szCs w:val="18"/>
              </w:rPr>
            </w:pPr>
            <w:r>
              <w:rPr>
                <w:rFonts w:ascii="Times New Roman" w:hAnsi="Times New Roman"/>
                <w:b w:val="0"/>
                <w:sz w:val="18"/>
                <w:szCs w:val="18"/>
              </w:rPr>
              <w:t>0.6551</w:t>
            </w:r>
          </w:p>
        </w:tc>
        <w:tc>
          <w:tcPr>
            <w:tcW w:w="1512" w:type="dxa"/>
            <w:tcBorders>
              <w:top w:val="nil"/>
              <w:left w:val="nil"/>
              <w:bottom w:val="nil"/>
              <w:right w:val="nil"/>
              <w:insideH w:val="nil"/>
              <w:insideV w:val="nil"/>
            </w:tcBorders>
          </w:tcPr>
          <w:p w14:paraId="66316CEF">
            <w:pPr>
              <w:jc w:val="center"/>
              <w:rPr>
                <w:sz w:val="18"/>
                <w:szCs w:val="18"/>
              </w:rPr>
            </w:pPr>
            <w:r>
              <w:rPr>
                <w:rFonts w:ascii="Times New Roman" w:hAnsi="Times New Roman"/>
                <w:b w:val="0"/>
                <w:sz w:val="18"/>
                <w:szCs w:val="18"/>
              </w:rPr>
              <w:t>ns</w:t>
            </w:r>
          </w:p>
        </w:tc>
      </w:tr>
      <w:tr w14:paraId="54ED9D8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1FB0D622">
            <w:pPr>
              <w:jc w:val="center"/>
              <w:rPr>
                <w:sz w:val="18"/>
                <w:szCs w:val="18"/>
              </w:rPr>
            </w:pPr>
            <w:r>
              <w:rPr>
                <w:rFonts w:ascii="Times New Roman" w:hAnsi="Times New Roman"/>
                <w:b w:val="0"/>
                <w:sz w:val="18"/>
                <w:szCs w:val="18"/>
              </w:rPr>
              <w:t>Hydrolyzable</w:t>
            </w:r>
            <w:r>
              <w:rPr>
                <w:rFonts w:hint="eastAsia" w:ascii="Times New Roman" w:hAnsi="Times New Roman"/>
                <w:b w:val="0"/>
                <w:sz w:val="18"/>
                <w:szCs w:val="18"/>
                <w:lang w:eastAsia="zh-CN"/>
              </w:rPr>
              <w:t xml:space="preserve"> </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53D94BED">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195248D1">
            <w:pPr>
              <w:jc w:val="center"/>
              <w:rPr>
                <w:rFonts w:hint="eastAsia" w:eastAsiaTheme="minorEastAsia"/>
                <w:sz w:val="18"/>
                <w:szCs w:val="18"/>
                <w:lang w:eastAsia="zh-CN"/>
              </w:rPr>
            </w:pPr>
            <w:r>
              <w:rPr>
                <w:rFonts w:hint="eastAsia" w:ascii="Times New Roman" w:hAnsi="Times New Roman"/>
                <w:b w:val="0"/>
                <w:i w:val="0"/>
                <w:sz w:val="18"/>
                <w:szCs w:val="18"/>
                <w:lang w:eastAsia="zh-CN"/>
              </w:rPr>
              <w:t>S-AKP/ALP</w:t>
            </w:r>
          </w:p>
        </w:tc>
        <w:tc>
          <w:tcPr>
            <w:tcW w:w="2088" w:type="dxa"/>
            <w:tcBorders>
              <w:top w:val="nil"/>
              <w:left w:val="nil"/>
              <w:bottom w:val="nil"/>
              <w:right w:val="nil"/>
              <w:insideH w:val="nil"/>
              <w:insideV w:val="nil"/>
            </w:tcBorders>
          </w:tcPr>
          <w:p w14:paraId="36CB0B1A">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67C2513A">
            <w:pPr>
              <w:jc w:val="center"/>
              <w:rPr>
                <w:sz w:val="18"/>
                <w:szCs w:val="18"/>
              </w:rPr>
            </w:pPr>
            <w:r>
              <w:rPr>
                <w:rFonts w:ascii="Times New Roman" w:hAnsi="Times New Roman"/>
                <w:b w:val="0"/>
                <w:sz w:val="18"/>
                <w:szCs w:val="18"/>
              </w:rPr>
              <w:t>0.284</w:t>
            </w:r>
          </w:p>
        </w:tc>
        <w:tc>
          <w:tcPr>
            <w:tcW w:w="1512" w:type="dxa"/>
            <w:tcBorders>
              <w:top w:val="nil"/>
              <w:left w:val="nil"/>
              <w:bottom w:val="nil"/>
              <w:right w:val="nil"/>
              <w:insideH w:val="nil"/>
              <w:insideV w:val="nil"/>
            </w:tcBorders>
          </w:tcPr>
          <w:p w14:paraId="52B0606D">
            <w:pPr>
              <w:jc w:val="center"/>
              <w:rPr>
                <w:sz w:val="18"/>
                <w:szCs w:val="18"/>
              </w:rPr>
            </w:pPr>
            <w:r>
              <w:rPr>
                <w:rFonts w:ascii="Times New Roman" w:hAnsi="Times New Roman"/>
                <w:b w:val="0"/>
                <w:sz w:val="18"/>
                <w:szCs w:val="18"/>
              </w:rPr>
              <w:t>0.3046</w:t>
            </w:r>
          </w:p>
        </w:tc>
        <w:tc>
          <w:tcPr>
            <w:tcW w:w="1655" w:type="dxa"/>
            <w:tcBorders>
              <w:top w:val="nil"/>
              <w:left w:val="nil"/>
              <w:bottom w:val="nil"/>
              <w:right w:val="nil"/>
              <w:insideH w:val="nil"/>
              <w:insideV w:val="nil"/>
            </w:tcBorders>
          </w:tcPr>
          <w:p w14:paraId="0095E805">
            <w:pPr>
              <w:jc w:val="center"/>
              <w:rPr>
                <w:sz w:val="18"/>
                <w:szCs w:val="18"/>
              </w:rPr>
            </w:pPr>
            <w:r>
              <w:rPr>
                <w:rFonts w:ascii="Times New Roman" w:hAnsi="Times New Roman"/>
                <w:b w:val="0"/>
                <w:sz w:val="18"/>
                <w:szCs w:val="18"/>
              </w:rPr>
              <w:t>0.6551</w:t>
            </w:r>
          </w:p>
        </w:tc>
        <w:tc>
          <w:tcPr>
            <w:tcW w:w="1512" w:type="dxa"/>
            <w:tcBorders>
              <w:top w:val="nil"/>
              <w:left w:val="nil"/>
              <w:bottom w:val="nil"/>
              <w:right w:val="nil"/>
              <w:insideH w:val="nil"/>
              <w:insideV w:val="nil"/>
            </w:tcBorders>
          </w:tcPr>
          <w:p w14:paraId="71F683FD">
            <w:pPr>
              <w:jc w:val="center"/>
              <w:rPr>
                <w:sz w:val="18"/>
                <w:szCs w:val="18"/>
              </w:rPr>
            </w:pPr>
            <w:r>
              <w:rPr>
                <w:rFonts w:ascii="Times New Roman" w:hAnsi="Times New Roman"/>
                <w:b w:val="0"/>
                <w:sz w:val="18"/>
                <w:szCs w:val="18"/>
              </w:rPr>
              <w:t>ns</w:t>
            </w:r>
          </w:p>
        </w:tc>
      </w:tr>
      <w:tr w14:paraId="26D10C5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371CF52A">
            <w:pPr>
              <w:jc w:val="center"/>
              <w:rPr>
                <w:rFonts w:hint="eastAsia" w:eastAsiaTheme="minorEastAsia"/>
                <w:sz w:val="18"/>
                <w:szCs w:val="18"/>
                <w:lang w:eastAsia="zh-CN"/>
              </w:rPr>
            </w:pPr>
            <w:r>
              <w:rPr>
                <w:rFonts w:hint="eastAsia" w:ascii="Times New Roman" w:hAnsi="Times New Roman"/>
                <w:b w:val="0"/>
                <w:sz w:val="18"/>
                <w:szCs w:val="18"/>
                <w:lang w:eastAsia="zh-CN"/>
              </w:rPr>
              <w:t>S-SC</w:t>
            </w:r>
          </w:p>
        </w:tc>
        <w:tc>
          <w:tcPr>
            <w:tcW w:w="2088" w:type="dxa"/>
            <w:tcBorders>
              <w:top w:val="nil"/>
              <w:left w:val="nil"/>
              <w:bottom w:val="nil"/>
              <w:right w:val="nil"/>
              <w:insideH w:val="nil"/>
              <w:insideV w:val="nil"/>
            </w:tcBorders>
          </w:tcPr>
          <w:p w14:paraId="1D19B42F">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50AFBFC4">
            <w:pPr>
              <w:jc w:val="center"/>
              <w:rPr>
                <w:rFonts w:hint="eastAsia" w:eastAsiaTheme="minorEastAsia"/>
                <w:sz w:val="18"/>
                <w:szCs w:val="18"/>
                <w:lang w:eastAsia="zh-CN"/>
              </w:rPr>
            </w:pPr>
            <w:r>
              <w:rPr>
                <w:rFonts w:hint="eastAsia" w:ascii="Times New Roman" w:hAnsi="Times New Roman"/>
                <w:b w:val="0"/>
                <w:i/>
                <w:sz w:val="18"/>
                <w:szCs w:val="18"/>
                <w:lang w:eastAsia="zh-CN"/>
              </w:rPr>
              <w:t>Solirubrobacter</w:t>
            </w:r>
          </w:p>
        </w:tc>
        <w:tc>
          <w:tcPr>
            <w:tcW w:w="2088" w:type="dxa"/>
            <w:tcBorders>
              <w:top w:val="nil"/>
              <w:left w:val="nil"/>
              <w:bottom w:val="nil"/>
              <w:right w:val="nil"/>
              <w:insideH w:val="nil"/>
              <w:insideV w:val="nil"/>
            </w:tcBorders>
          </w:tcPr>
          <w:p w14:paraId="4747CEEA">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15D8E357">
            <w:pPr>
              <w:jc w:val="center"/>
              <w:rPr>
                <w:sz w:val="18"/>
                <w:szCs w:val="18"/>
              </w:rPr>
            </w:pPr>
            <w:r>
              <w:rPr>
                <w:rFonts w:ascii="Times New Roman" w:hAnsi="Times New Roman"/>
                <w:b w:val="0"/>
                <w:sz w:val="18"/>
                <w:szCs w:val="18"/>
              </w:rPr>
              <w:t>0.282</w:t>
            </w:r>
          </w:p>
        </w:tc>
        <w:tc>
          <w:tcPr>
            <w:tcW w:w="1512" w:type="dxa"/>
            <w:tcBorders>
              <w:top w:val="nil"/>
              <w:left w:val="nil"/>
              <w:bottom w:val="nil"/>
              <w:right w:val="nil"/>
              <w:insideH w:val="nil"/>
              <w:insideV w:val="nil"/>
            </w:tcBorders>
          </w:tcPr>
          <w:p w14:paraId="2CA89DF5">
            <w:pPr>
              <w:jc w:val="center"/>
              <w:rPr>
                <w:sz w:val="18"/>
                <w:szCs w:val="18"/>
              </w:rPr>
            </w:pPr>
            <w:r>
              <w:rPr>
                <w:rFonts w:ascii="Times New Roman" w:hAnsi="Times New Roman"/>
                <w:b w:val="0"/>
                <w:sz w:val="18"/>
                <w:szCs w:val="18"/>
              </w:rPr>
              <w:t>0.3083</w:t>
            </w:r>
          </w:p>
        </w:tc>
        <w:tc>
          <w:tcPr>
            <w:tcW w:w="1655" w:type="dxa"/>
            <w:tcBorders>
              <w:top w:val="nil"/>
              <w:left w:val="nil"/>
              <w:bottom w:val="nil"/>
              <w:right w:val="nil"/>
              <w:insideH w:val="nil"/>
              <w:insideV w:val="nil"/>
            </w:tcBorders>
          </w:tcPr>
          <w:p w14:paraId="5024C7AC">
            <w:pPr>
              <w:jc w:val="center"/>
              <w:rPr>
                <w:sz w:val="18"/>
                <w:szCs w:val="18"/>
              </w:rPr>
            </w:pPr>
            <w:r>
              <w:rPr>
                <w:rFonts w:ascii="Times New Roman" w:hAnsi="Times New Roman"/>
                <w:b w:val="0"/>
                <w:sz w:val="18"/>
                <w:szCs w:val="18"/>
              </w:rPr>
              <w:t>0.6551</w:t>
            </w:r>
          </w:p>
        </w:tc>
        <w:tc>
          <w:tcPr>
            <w:tcW w:w="1512" w:type="dxa"/>
            <w:tcBorders>
              <w:top w:val="nil"/>
              <w:left w:val="nil"/>
              <w:bottom w:val="nil"/>
              <w:right w:val="nil"/>
              <w:insideH w:val="nil"/>
              <w:insideV w:val="nil"/>
            </w:tcBorders>
          </w:tcPr>
          <w:p w14:paraId="6107C04B">
            <w:pPr>
              <w:jc w:val="center"/>
              <w:rPr>
                <w:sz w:val="18"/>
                <w:szCs w:val="18"/>
              </w:rPr>
            </w:pPr>
            <w:r>
              <w:rPr>
                <w:rFonts w:ascii="Times New Roman" w:hAnsi="Times New Roman"/>
                <w:b w:val="0"/>
                <w:sz w:val="18"/>
                <w:szCs w:val="18"/>
              </w:rPr>
              <w:t>ns</w:t>
            </w:r>
          </w:p>
        </w:tc>
      </w:tr>
      <w:tr w14:paraId="4725BBB8">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4E095EC2">
            <w:pPr>
              <w:jc w:val="center"/>
              <w:rPr>
                <w:rFonts w:hint="eastAsia" w:eastAsiaTheme="minorEastAsia"/>
                <w:sz w:val="18"/>
                <w:szCs w:val="18"/>
                <w:lang w:eastAsia="zh-CN"/>
              </w:rPr>
            </w:pPr>
            <w:r>
              <w:rPr>
                <w:rFonts w:hint="eastAsia" w:ascii="Times New Roman" w:hAnsi="Times New Roman"/>
                <w:b w:val="0"/>
                <w:i w:val="0"/>
                <w:sz w:val="18"/>
                <w:szCs w:val="18"/>
                <w:lang w:eastAsia="zh-CN"/>
              </w:rPr>
              <w:t>S-UE</w:t>
            </w:r>
          </w:p>
        </w:tc>
        <w:tc>
          <w:tcPr>
            <w:tcW w:w="2088" w:type="dxa"/>
            <w:tcBorders>
              <w:top w:val="nil"/>
              <w:left w:val="nil"/>
              <w:bottom w:val="nil"/>
              <w:right w:val="nil"/>
              <w:insideH w:val="nil"/>
              <w:insideV w:val="nil"/>
            </w:tcBorders>
          </w:tcPr>
          <w:p w14:paraId="667FB5E2">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31531954">
            <w:pPr>
              <w:jc w:val="center"/>
              <w:rPr>
                <w:rFonts w:hint="eastAsia" w:eastAsiaTheme="minorEastAsia"/>
                <w:sz w:val="18"/>
                <w:szCs w:val="18"/>
                <w:lang w:eastAsia="zh-CN"/>
              </w:rPr>
            </w:pPr>
            <w:r>
              <w:rPr>
                <w:rFonts w:hint="eastAsia" w:ascii="Times New Roman" w:hAnsi="Times New Roman"/>
                <w:b w:val="0"/>
                <w:i/>
                <w:sz w:val="18"/>
                <w:szCs w:val="18"/>
                <w:lang w:eastAsia="zh-CN"/>
              </w:rPr>
              <w:t>Mesorhizobium</w:t>
            </w:r>
          </w:p>
        </w:tc>
        <w:tc>
          <w:tcPr>
            <w:tcW w:w="2088" w:type="dxa"/>
            <w:tcBorders>
              <w:top w:val="nil"/>
              <w:left w:val="nil"/>
              <w:bottom w:val="nil"/>
              <w:right w:val="nil"/>
              <w:insideH w:val="nil"/>
              <w:insideV w:val="nil"/>
            </w:tcBorders>
          </w:tcPr>
          <w:p w14:paraId="7BD4449D">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00A41559">
            <w:pPr>
              <w:jc w:val="center"/>
              <w:rPr>
                <w:sz w:val="18"/>
                <w:szCs w:val="18"/>
              </w:rPr>
            </w:pPr>
            <w:r>
              <w:rPr>
                <w:rFonts w:ascii="Times New Roman" w:hAnsi="Times New Roman"/>
                <w:b w:val="0"/>
                <w:sz w:val="18"/>
                <w:szCs w:val="18"/>
              </w:rPr>
              <w:t>0.282</w:t>
            </w:r>
          </w:p>
        </w:tc>
        <w:tc>
          <w:tcPr>
            <w:tcW w:w="1512" w:type="dxa"/>
            <w:tcBorders>
              <w:top w:val="nil"/>
              <w:left w:val="nil"/>
              <w:bottom w:val="nil"/>
              <w:right w:val="nil"/>
              <w:insideH w:val="nil"/>
              <w:insideV w:val="nil"/>
            </w:tcBorders>
          </w:tcPr>
          <w:p w14:paraId="4E552427">
            <w:pPr>
              <w:jc w:val="center"/>
              <w:rPr>
                <w:sz w:val="18"/>
                <w:szCs w:val="18"/>
              </w:rPr>
            </w:pPr>
            <w:r>
              <w:rPr>
                <w:rFonts w:ascii="Times New Roman" w:hAnsi="Times New Roman"/>
                <w:b w:val="0"/>
                <w:sz w:val="18"/>
                <w:szCs w:val="18"/>
              </w:rPr>
              <w:t>0.3083</w:t>
            </w:r>
          </w:p>
        </w:tc>
        <w:tc>
          <w:tcPr>
            <w:tcW w:w="1655" w:type="dxa"/>
            <w:tcBorders>
              <w:top w:val="nil"/>
              <w:left w:val="nil"/>
              <w:bottom w:val="nil"/>
              <w:right w:val="nil"/>
              <w:insideH w:val="nil"/>
              <w:insideV w:val="nil"/>
            </w:tcBorders>
          </w:tcPr>
          <w:p w14:paraId="5AEF61A7">
            <w:pPr>
              <w:jc w:val="center"/>
              <w:rPr>
                <w:sz w:val="18"/>
                <w:szCs w:val="18"/>
              </w:rPr>
            </w:pPr>
            <w:r>
              <w:rPr>
                <w:rFonts w:ascii="Times New Roman" w:hAnsi="Times New Roman"/>
                <w:b w:val="0"/>
                <w:sz w:val="18"/>
                <w:szCs w:val="18"/>
              </w:rPr>
              <w:t>0.6551</w:t>
            </w:r>
          </w:p>
        </w:tc>
        <w:tc>
          <w:tcPr>
            <w:tcW w:w="1512" w:type="dxa"/>
            <w:tcBorders>
              <w:top w:val="nil"/>
              <w:left w:val="nil"/>
              <w:bottom w:val="nil"/>
              <w:right w:val="nil"/>
              <w:insideH w:val="nil"/>
              <w:insideV w:val="nil"/>
            </w:tcBorders>
          </w:tcPr>
          <w:p w14:paraId="2A11AABD">
            <w:pPr>
              <w:jc w:val="center"/>
              <w:rPr>
                <w:sz w:val="18"/>
                <w:szCs w:val="18"/>
              </w:rPr>
            </w:pPr>
            <w:r>
              <w:rPr>
                <w:rFonts w:ascii="Times New Roman" w:hAnsi="Times New Roman"/>
                <w:b w:val="0"/>
                <w:sz w:val="18"/>
                <w:szCs w:val="18"/>
              </w:rPr>
              <w:t>ns</w:t>
            </w:r>
          </w:p>
        </w:tc>
      </w:tr>
      <w:tr w14:paraId="3FCF7D8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3E117712">
            <w:pPr>
              <w:jc w:val="center"/>
              <w:rPr>
                <w:rFonts w:hint="eastAsia" w:eastAsiaTheme="minorEastAsia"/>
                <w:sz w:val="18"/>
                <w:szCs w:val="18"/>
                <w:lang w:eastAsia="zh-CN"/>
              </w:rPr>
            </w:pPr>
            <w:r>
              <w:rPr>
                <w:rFonts w:hint="eastAsia" w:ascii="Times New Roman" w:hAnsi="Times New Roman"/>
                <w:b w:val="0"/>
                <w:sz w:val="18"/>
                <w:szCs w:val="18"/>
                <w:lang w:eastAsia="zh-CN"/>
              </w:rPr>
              <w:t>S-SC</w:t>
            </w:r>
          </w:p>
        </w:tc>
        <w:tc>
          <w:tcPr>
            <w:tcW w:w="2088" w:type="dxa"/>
            <w:tcBorders>
              <w:top w:val="nil"/>
              <w:left w:val="nil"/>
              <w:bottom w:val="nil"/>
              <w:right w:val="nil"/>
              <w:insideH w:val="nil"/>
              <w:insideV w:val="nil"/>
            </w:tcBorders>
          </w:tcPr>
          <w:p w14:paraId="5A89B71E">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123C59DF">
            <w:pPr>
              <w:jc w:val="center"/>
              <w:rPr>
                <w:rFonts w:hint="eastAsia" w:eastAsiaTheme="minorEastAsia"/>
                <w:sz w:val="18"/>
                <w:szCs w:val="18"/>
                <w:lang w:eastAsia="zh-CN"/>
              </w:rPr>
            </w:pPr>
            <w:r>
              <w:rPr>
                <w:rFonts w:hint="eastAsia" w:ascii="Times New Roman" w:hAnsi="Times New Roman"/>
                <w:b w:val="0"/>
                <w:i/>
                <w:sz w:val="18"/>
                <w:szCs w:val="18"/>
                <w:lang w:eastAsia="zh-CN"/>
              </w:rPr>
              <w:t>bglX</w:t>
            </w:r>
          </w:p>
        </w:tc>
        <w:tc>
          <w:tcPr>
            <w:tcW w:w="2088" w:type="dxa"/>
            <w:tcBorders>
              <w:top w:val="nil"/>
              <w:left w:val="nil"/>
              <w:bottom w:val="nil"/>
              <w:right w:val="nil"/>
              <w:insideH w:val="nil"/>
              <w:insideV w:val="nil"/>
            </w:tcBorders>
          </w:tcPr>
          <w:p w14:paraId="27E97A23">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1D3E19B4">
            <w:pPr>
              <w:jc w:val="center"/>
              <w:rPr>
                <w:sz w:val="18"/>
                <w:szCs w:val="18"/>
              </w:rPr>
            </w:pPr>
            <w:r>
              <w:rPr>
                <w:rFonts w:ascii="Times New Roman" w:hAnsi="Times New Roman"/>
                <w:b w:val="0"/>
                <w:sz w:val="18"/>
                <w:szCs w:val="18"/>
              </w:rPr>
              <w:t>0.282</w:t>
            </w:r>
          </w:p>
        </w:tc>
        <w:tc>
          <w:tcPr>
            <w:tcW w:w="1512" w:type="dxa"/>
            <w:tcBorders>
              <w:top w:val="nil"/>
              <w:left w:val="nil"/>
              <w:bottom w:val="nil"/>
              <w:right w:val="nil"/>
              <w:insideH w:val="nil"/>
              <w:insideV w:val="nil"/>
            </w:tcBorders>
          </w:tcPr>
          <w:p w14:paraId="55D5471B">
            <w:pPr>
              <w:jc w:val="center"/>
              <w:rPr>
                <w:sz w:val="18"/>
                <w:szCs w:val="18"/>
              </w:rPr>
            </w:pPr>
            <w:r>
              <w:rPr>
                <w:rFonts w:ascii="Times New Roman" w:hAnsi="Times New Roman"/>
                <w:b w:val="0"/>
                <w:sz w:val="18"/>
                <w:szCs w:val="18"/>
              </w:rPr>
              <w:t>0.3083</w:t>
            </w:r>
          </w:p>
        </w:tc>
        <w:tc>
          <w:tcPr>
            <w:tcW w:w="1655" w:type="dxa"/>
            <w:tcBorders>
              <w:top w:val="nil"/>
              <w:left w:val="nil"/>
              <w:bottom w:val="nil"/>
              <w:right w:val="nil"/>
              <w:insideH w:val="nil"/>
              <w:insideV w:val="nil"/>
            </w:tcBorders>
          </w:tcPr>
          <w:p w14:paraId="0126BB03">
            <w:pPr>
              <w:jc w:val="center"/>
              <w:rPr>
                <w:sz w:val="18"/>
                <w:szCs w:val="18"/>
              </w:rPr>
            </w:pPr>
            <w:r>
              <w:rPr>
                <w:rFonts w:ascii="Times New Roman" w:hAnsi="Times New Roman"/>
                <w:b w:val="0"/>
                <w:sz w:val="18"/>
                <w:szCs w:val="18"/>
              </w:rPr>
              <w:t>0.6551</w:t>
            </w:r>
          </w:p>
        </w:tc>
        <w:tc>
          <w:tcPr>
            <w:tcW w:w="1512" w:type="dxa"/>
            <w:tcBorders>
              <w:top w:val="nil"/>
              <w:left w:val="nil"/>
              <w:bottom w:val="nil"/>
              <w:right w:val="nil"/>
              <w:insideH w:val="nil"/>
              <w:insideV w:val="nil"/>
            </w:tcBorders>
          </w:tcPr>
          <w:p w14:paraId="75772165">
            <w:pPr>
              <w:jc w:val="center"/>
              <w:rPr>
                <w:sz w:val="18"/>
                <w:szCs w:val="18"/>
              </w:rPr>
            </w:pPr>
            <w:r>
              <w:rPr>
                <w:rFonts w:ascii="Times New Roman" w:hAnsi="Times New Roman"/>
                <w:b w:val="0"/>
                <w:sz w:val="18"/>
                <w:szCs w:val="18"/>
              </w:rPr>
              <w:t>ns</w:t>
            </w:r>
          </w:p>
        </w:tc>
      </w:tr>
      <w:tr w14:paraId="632791B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255BED1B">
            <w:pPr>
              <w:jc w:val="center"/>
              <w:rPr>
                <w:rFonts w:hint="eastAsia" w:eastAsiaTheme="minorEastAsia"/>
                <w:sz w:val="18"/>
                <w:szCs w:val="18"/>
                <w:lang w:eastAsia="zh-CN"/>
              </w:rPr>
            </w:pPr>
            <w:r>
              <w:rPr>
                <w:rFonts w:hint="eastAsia" w:ascii="Times New Roman" w:hAnsi="Times New Roman"/>
                <w:b w:val="0"/>
                <w:i w:val="0"/>
                <w:sz w:val="18"/>
                <w:szCs w:val="18"/>
                <w:lang w:eastAsia="zh-CN"/>
              </w:rPr>
              <w:t>S-UE</w:t>
            </w:r>
          </w:p>
        </w:tc>
        <w:tc>
          <w:tcPr>
            <w:tcW w:w="2088" w:type="dxa"/>
            <w:tcBorders>
              <w:top w:val="nil"/>
              <w:left w:val="nil"/>
              <w:bottom w:val="nil"/>
              <w:right w:val="nil"/>
              <w:insideH w:val="nil"/>
              <w:insideV w:val="nil"/>
            </w:tcBorders>
          </w:tcPr>
          <w:p w14:paraId="035C1A11">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6050C73C">
            <w:pPr>
              <w:jc w:val="center"/>
              <w:rPr>
                <w:rFonts w:hint="eastAsia" w:eastAsiaTheme="minorEastAsia"/>
                <w:sz w:val="18"/>
                <w:szCs w:val="18"/>
                <w:lang w:eastAsia="zh-CN"/>
              </w:rPr>
            </w:pPr>
            <w:r>
              <w:rPr>
                <w:rFonts w:hint="eastAsia" w:ascii="Times New Roman" w:hAnsi="Times New Roman"/>
                <w:b w:val="0"/>
                <w:i/>
                <w:sz w:val="18"/>
                <w:szCs w:val="18"/>
                <w:lang w:eastAsia="zh-CN"/>
              </w:rPr>
              <w:t>sacA</w:t>
            </w:r>
          </w:p>
        </w:tc>
        <w:tc>
          <w:tcPr>
            <w:tcW w:w="2088" w:type="dxa"/>
            <w:tcBorders>
              <w:top w:val="nil"/>
              <w:left w:val="nil"/>
              <w:bottom w:val="nil"/>
              <w:right w:val="nil"/>
              <w:insideH w:val="nil"/>
              <w:insideV w:val="nil"/>
            </w:tcBorders>
          </w:tcPr>
          <w:p w14:paraId="11E22F8D">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1911E00A">
            <w:pPr>
              <w:jc w:val="center"/>
              <w:rPr>
                <w:sz w:val="18"/>
                <w:szCs w:val="18"/>
              </w:rPr>
            </w:pPr>
            <w:r>
              <w:rPr>
                <w:rFonts w:ascii="Times New Roman" w:hAnsi="Times New Roman"/>
                <w:b w:val="0"/>
                <w:sz w:val="18"/>
                <w:szCs w:val="18"/>
              </w:rPr>
              <w:t>0.282</w:t>
            </w:r>
          </w:p>
        </w:tc>
        <w:tc>
          <w:tcPr>
            <w:tcW w:w="1512" w:type="dxa"/>
            <w:tcBorders>
              <w:top w:val="nil"/>
              <w:left w:val="nil"/>
              <w:bottom w:val="nil"/>
              <w:right w:val="nil"/>
              <w:insideH w:val="nil"/>
              <w:insideV w:val="nil"/>
            </w:tcBorders>
          </w:tcPr>
          <w:p w14:paraId="00CADF9F">
            <w:pPr>
              <w:jc w:val="center"/>
              <w:rPr>
                <w:sz w:val="18"/>
                <w:szCs w:val="18"/>
              </w:rPr>
            </w:pPr>
            <w:r>
              <w:rPr>
                <w:rFonts w:ascii="Times New Roman" w:hAnsi="Times New Roman"/>
                <w:b w:val="0"/>
                <w:sz w:val="18"/>
                <w:szCs w:val="18"/>
              </w:rPr>
              <w:t>0.3083</w:t>
            </w:r>
          </w:p>
        </w:tc>
        <w:tc>
          <w:tcPr>
            <w:tcW w:w="1655" w:type="dxa"/>
            <w:tcBorders>
              <w:top w:val="nil"/>
              <w:left w:val="nil"/>
              <w:bottom w:val="nil"/>
              <w:right w:val="nil"/>
              <w:insideH w:val="nil"/>
              <w:insideV w:val="nil"/>
            </w:tcBorders>
          </w:tcPr>
          <w:p w14:paraId="3B6277A2">
            <w:pPr>
              <w:jc w:val="center"/>
              <w:rPr>
                <w:sz w:val="18"/>
                <w:szCs w:val="18"/>
              </w:rPr>
            </w:pPr>
            <w:r>
              <w:rPr>
                <w:rFonts w:ascii="Times New Roman" w:hAnsi="Times New Roman"/>
                <w:b w:val="0"/>
                <w:sz w:val="18"/>
                <w:szCs w:val="18"/>
              </w:rPr>
              <w:t>0.6551</w:t>
            </w:r>
          </w:p>
        </w:tc>
        <w:tc>
          <w:tcPr>
            <w:tcW w:w="1512" w:type="dxa"/>
            <w:tcBorders>
              <w:top w:val="nil"/>
              <w:left w:val="nil"/>
              <w:bottom w:val="nil"/>
              <w:right w:val="nil"/>
              <w:insideH w:val="nil"/>
              <w:insideV w:val="nil"/>
            </w:tcBorders>
          </w:tcPr>
          <w:p w14:paraId="2B07B72A">
            <w:pPr>
              <w:jc w:val="center"/>
              <w:rPr>
                <w:sz w:val="18"/>
                <w:szCs w:val="18"/>
              </w:rPr>
            </w:pPr>
            <w:r>
              <w:rPr>
                <w:rFonts w:ascii="Times New Roman" w:hAnsi="Times New Roman"/>
                <w:b w:val="0"/>
                <w:sz w:val="18"/>
                <w:szCs w:val="18"/>
              </w:rPr>
              <w:t>ns</w:t>
            </w:r>
          </w:p>
        </w:tc>
      </w:tr>
      <w:tr w14:paraId="6388DBC9">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308600C1">
            <w:pPr>
              <w:jc w:val="center"/>
              <w:rPr>
                <w:rFonts w:hint="eastAsia" w:eastAsiaTheme="minorEastAsia"/>
                <w:sz w:val="18"/>
                <w:szCs w:val="18"/>
                <w:lang w:eastAsia="zh-CN"/>
              </w:rPr>
            </w:pPr>
            <w:r>
              <w:rPr>
                <w:rFonts w:hint="eastAsia" w:ascii="Times New Roman" w:hAnsi="Times New Roman"/>
                <w:b w:val="0"/>
                <w:i w:val="0"/>
                <w:sz w:val="18"/>
                <w:szCs w:val="18"/>
                <w:lang w:eastAsia="zh-CN"/>
              </w:rPr>
              <w:t>S-ACP</w:t>
            </w:r>
          </w:p>
        </w:tc>
        <w:tc>
          <w:tcPr>
            <w:tcW w:w="2088" w:type="dxa"/>
            <w:tcBorders>
              <w:top w:val="nil"/>
              <w:left w:val="nil"/>
              <w:bottom w:val="nil"/>
              <w:right w:val="nil"/>
              <w:insideH w:val="nil"/>
              <w:insideV w:val="nil"/>
            </w:tcBorders>
          </w:tcPr>
          <w:p w14:paraId="3F6EC4BC">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136FBD94">
            <w:pPr>
              <w:jc w:val="center"/>
              <w:rPr>
                <w:rFonts w:hint="eastAsia" w:eastAsiaTheme="minorEastAsia"/>
                <w:sz w:val="18"/>
                <w:szCs w:val="18"/>
                <w:lang w:eastAsia="zh-CN"/>
              </w:rPr>
            </w:pPr>
            <w:r>
              <w:rPr>
                <w:rFonts w:hint="eastAsia" w:ascii="Times New Roman" w:hAnsi="Times New Roman"/>
                <w:b w:val="0"/>
                <w:i/>
                <w:sz w:val="18"/>
                <w:szCs w:val="18"/>
                <w:lang w:eastAsia="zh-CN"/>
              </w:rPr>
              <w:t>napA</w:t>
            </w:r>
          </w:p>
        </w:tc>
        <w:tc>
          <w:tcPr>
            <w:tcW w:w="2088" w:type="dxa"/>
            <w:tcBorders>
              <w:top w:val="nil"/>
              <w:left w:val="nil"/>
              <w:bottom w:val="nil"/>
              <w:right w:val="nil"/>
              <w:insideH w:val="nil"/>
              <w:insideV w:val="nil"/>
            </w:tcBorders>
          </w:tcPr>
          <w:p w14:paraId="51524E96">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2E3F82D6">
            <w:pPr>
              <w:jc w:val="center"/>
              <w:rPr>
                <w:sz w:val="18"/>
                <w:szCs w:val="18"/>
              </w:rPr>
            </w:pPr>
            <w:r>
              <w:rPr>
                <w:rFonts w:ascii="Times New Roman" w:hAnsi="Times New Roman"/>
                <w:b w:val="0"/>
                <w:sz w:val="18"/>
                <w:szCs w:val="18"/>
              </w:rPr>
              <w:t>0.282</w:t>
            </w:r>
          </w:p>
        </w:tc>
        <w:tc>
          <w:tcPr>
            <w:tcW w:w="1512" w:type="dxa"/>
            <w:tcBorders>
              <w:top w:val="nil"/>
              <w:left w:val="nil"/>
              <w:bottom w:val="nil"/>
              <w:right w:val="nil"/>
              <w:insideH w:val="nil"/>
              <w:insideV w:val="nil"/>
            </w:tcBorders>
          </w:tcPr>
          <w:p w14:paraId="289B55ED">
            <w:pPr>
              <w:jc w:val="center"/>
              <w:rPr>
                <w:sz w:val="18"/>
                <w:szCs w:val="18"/>
              </w:rPr>
            </w:pPr>
            <w:r>
              <w:rPr>
                <w:rFonts w:ascii="Times New Roman" w:hAnsi="Times New Roman"/>
                <w:b w:val="0"/>
                <w:sz w:val="18"/>
                <w:szCs w:val="18"/>
              </w:rPr>
              <w:t>0.3083</w:t>
            </w:r>
          </w:p>
        </w:tc>
        <w:tc>
          <w:tcPr>
            <w:tcW w:w="1655" w:type="dxa"/>
            <w:tcBorders>
              <w:top w:val="nil"/>
              <w:left w:val="nil"/>
              <w:bottom w:val="nil"/>
              <w:right w:val="nil"/>
              <w:insideH w:val="nil"/>
              <w:insideV w:val="nil"/>
            </w:tcBorders>
          </w:tcPr>
          <w:p w14:paraId="438C3AFA">
            <w:pPr>
              <w:jc w:val="center"/>
              <w:rPr>
                <w:sz w:val="18"/>
                <w:szCs w:val="18"/>
              </w:rPr>
            </w:pPr>
            <w:r>
              <w:rPr>
                <w:rFonts w:ascii="Times New Roman" w:hAnsi="Times New Roman"/>
                <w:b w:val="0"/>
                <w:sz w:val="18"/>
                <w:szCs w:val="18"/>
              </w:rPr>
              <w:t>0.6551</w:t>
            </w:r>
          </w:p>
        </w:tc>
        <w:tc>
          <w:tcPr>
            <w:tcW w:w="1512" w:type="dxa"/>
            <w:tcBorders>
              <w:top w:val="nil"/>
              <w:left w:val="nil"/>
              <w:bottom w:val="nil"/>
              <w:right w:val="nil"/>
              <w:insideH w:val="nil"/>
              <w:insideV w:val="nil"/>
            </w:tcBorders>
          </w:tcPr>
          <w:p w14:paraId="64A54A42">
            <w:pPr>
              <w:jc w:val="center"/>
              <w:rPr>
                <w:sz w:val="18"/>
                <w:szCs w:val="18"/>
              </w:rPr>
            </w:pPr>
            <w:r>
              <w:rPr>
                <w:rFonts w:ascii="Times New Roman" w:hAnsi="Times New Roman"/>
                <w:b w:val="0"/>
                <w:sz w:val="18"/>
                <w:szCs w:val="18"/>
              </w:rPr>
              <w:t>ns</w:t>
            </w:r>
          </w:p>
        </w:tc>
      </w:tr>
      <w:tr w14:paraId="7E8C5A8E">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5DA4B964">
            <w:pPr>
              <w:jc w:val="center"/>
              <w:rPr>
                <w:rFonts w:hint="eastAsia" w:eastAsiaTheme="minorEastAsia"/>
                <w:sz w:val="18"/>
                <w:szCs w:val="18"/>
                <w:lang w:eastAsia="zh-CN"/>
              </w:rPr>
            </w:pPr>
            <w:r>
              <w:rPr>
                <w:rFonts w:hint="eastAsia" w:ascii="Times New Roman" w:hAnsi="Times New Roman"/>
                <w:b w:val="0"/>
                <w:sz w:val="18"/>
                <w:szCs w:val="18"/>
                <w:lang w:eastAsia="zh-CN"/>
              </w:rPr>
              <w:t>S-DHA</w:t>
            </w:r>
          </w:p>
        </w:tc>
        <w:tc>
          <w:tcPr>
            <w:tcW w:w="2088" w:type="dxa"/>
            <w:tcBorders>
              <w:top w:val="nil"/>
              <w:left w:val="nil"/>
              <w:bottom w:val="nil"/>
              <w:right w:val="nil"/>
              <w:insideH w:val="nil"/>
              <w:insideV w:val="nil"/>
            </w:tcBorders>
          </w:tcPr>
          <w:p w14:paraId="4DA53D88">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56678391">
            <w:pPr>
              <w:jc w:val="center"/>
              <w:rPr>
                <w:rFonts w:hint="eastAsia" w:eastAsiaTheme="minorEastAsia"/>
                <w:sz w:val="18"/>
                <w:szCs w:val="18"/>
                <w:lang w:eastAsia="zh-CN"/>
              </w:rPr>
            </w:pPr>
            <w:r>
              <w:rPr>
                <w:rFonts w:hint="eastAsia" w:ascii="Times New Roman" w:hAnsi="Times New Roman"/>
                <w:b w:val="0"/>
                <w:i/>
                <w:sz w:val="18"/>
                <w:szCs w:val="18"/>
                <w:lang w:eastAsia="zh-CN"/>
              </w:rPr>
              <w:t>bglX</w:t>
            </w:r>
          </w:p>
        </w:tc>
        <w:tc>
          <w:tcPr>
            <w:tcW w:w="2088" w:type="dxa"/>
            <w:tcBorders>
              <w:top w:val="nil"/>
              <w:left w:val="nil"/>
              <w:bottom w:val="nil"/>
              <w:right w:val="nil"/>
              <w:insideH w:val="nil"/>
              <w:insideV w:val="nil"/>
            </w:tcBorders>
          </w:tcPr>
          <w:p w14:paraId="0BC075C6">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7E95AE15">
            <w:pPr>
              <w:jc w:val="center"/>
              <w:rPr>
                <w:sz w:val="18"/>
                <w:szCs w:val="18"/>
              </w:rPr>
            </w:pPr>
            <w:r>
              <w:rPr>
                <w:rFonts w:ascii="Times New Roman" w:hAnsi="Times New Roman"/>
                <w:b w:val="0"/>
                <w:sz w:val="18"/>
                <w:szCs w:val="18"/>
              </w:rPr>
              <w:t>0.282</w:t>
            </w:r>
          </w:p>
        </w:tc>
        <w:tc>
          <w:tcPr>
            <w:tcW w:w="1512" w:type="dxa"/>
            <w:tcBorders>
              <w:top w:val="nil"/>
              <w:left w:val="nil"/>
              <w:bottom w:val="nil"/>
              <w:right w:val="nil"/>
              <w:insideH w:val="nil"/>
              <w:insideV w:val="nil"/>
            </w:tcBorders>
          </w:tcPr>
          <w:p w14:paraId="62441DC8">
            <w:pPr>
              <w:jc w:val="center"/>
              <w:rPr>
                <w:sz w:val="18"/>
                <w:szCs w:val="18"/>
              </w:rPr>
            </w:pPr>
            <w:r>
              <w:rPr>
                <w:rFonts w:ascii="Times New Roman" w:hAnsi="Times New Roman"/>
                <w:b w:val="0"/>
                <w:sz w:val="18"/>
                <w:szCs w:val="18"/>
              </w:rPr>
              <w:t>0.3083</w:t>
            </w:r>
          </w:p>
        </w:tc>
        <w:tc>
          <w:tcPr>
            <w:tcW w:w="1655" w:type="dxa"/>
            <w:tcBorders>
              <w:top w:val="nil"/>
              <w:left w:val="nil"/>
              <w:bottom w:val="nil"/>
              <w:right w:val="nil"/>
              <w:insideH w:val="nil"/>
              <w:insideV w:val="nil"/>
            </w:tcBorders>
          </w:tcPr>
          <w:p w14:paraId="6026D577">
            <w:pPr>
              <w:jc w:val="center"/>
              <w:rPr>
                <w:sz w:val="18"/>
                <w:szCs w:val="18"/>
              </w:rPr>
            </w:pPr>
            <w:r>
              <w:rPr>
                <w:rFonts w:ascii="Times New Roman" w:hAnsi="Times New Roman"/>
                <w:b w:val="0"/>
                <w:sz w:val="18"/>
                <w:szCs w:val="18"/>
              </w:rPr>
              <w:t>0.6551</w:t>
            </w:r>
          </w:p>
        </w:tc>
        <w:tc>
          <w:tcPr>
            <w:tcW w:w="1512" w:type="dxa"/>
            <w:tcBorders>
              <w:top w:val="nil"/>
              <w:left w:val="nil"/>
              <w:bottom w:val="nil"/>
              <w:right w:val="nil"/>
              <w:insideH w:val="nil"/>
              <w:insideV w:val="nil"/>
            </w:tcBorders>
          </w:tcPr>
          <w:p w14:paraId="07CBF488">
            <w:pPr>
              <w:jc w:val="center"/>
              <w:rPr>
                <w:sz w:val="18"/>
                <w:szCs w:val="18"/>
              </w:rPr>
            </w:pPr>
            <w:r>
              <w:rPr>
                <w:rFonts w:ascii="Times New Roman" w:hAnsi="Times New Roman"/>
                <w:b w:val="0"/>
                <w:sz w:val="18"/>
                <w:szCs w:val="18"/>
              </w:rPr>
              <w:t>ns</w:t>
            </w:r>
          </w:p>
        </w:tc>
      </w:tr>
      <w:tr w14:paraId="3C883172">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3B7B1AD9">
            <w:pPr>
              <w:jc w:val="center"/>
              <w:rPr>
                <w:rFonts w:hint="eastAsia" w:eastAsiaTheme="minorEastAsia"/>
                <w:sz w:val="18"/>
                <w:szCs w:val="18"/>
                <w:lang w:eastAsia="zh-CN"/>
              </w:rPr>
            </w:pPr>
            <w:r>
              <w:rPr>
                <w:rFonts w:hint="eastAsia" w:ascii="Times New Roman" w:hAnsi="Times New Roman"/>
                <w:b w:val="0"/>
                <w:i w:val="0"/>
                <w:sz w:val="18"/>
                <w:szCs w:val="18"/>
                <w:lang w:eastAsia="zh-CN"/>
              </w:rPr>
              <w:t>S-AKP/ALP</w:t>
            </w:r>
          </w:p>
        </w:tc>
        <w:tc>
          <w:tcPr>
            <w:tcW w:w="2088" w:type="dxa"/>
            <w:tcBorders>
              <w:top w:val="nil"/>
              <w:left w:val="nil"/>
              <w:bottom w:val="nil"/>
              <w:right w:val="nil"/>
              <w:insideH w:val="nil"/>
              <w:insideV w:val="nil"/>
            </w:tcBorders>
          </w:tcPr>
          <w:p w14:paraId="3EA31C06">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649C8968">
            <w:pPr>
              <w:jc w:val="center"/>
              <w:rPr>
                <w:rFonts w:hint="eastAsia" w:eastAsiaTheme="minorEastAsia"/>
                <w:sz w:val="18"/>
                <w:szCs w:val="18"/>
                <w:lang w:eastAsia="zh-CN"/>
              </w:rPr>
            </w:pPr>
            <w:r>
              <w:rPr>
                <w:rFonts w:hint="eastAsia" w:ascii="Times New Roman" w:hAnsi="Times New Roman"/>
                <w:b w:val="0"/>
                <w:i/>
                <w:sz w:val="18"/>
                <w:szCs w:val="18"/>
                <w:lang w:eastAsia="zh-CN"/>
              </w:rPr>
              <w:t>appA</w:t>
            </w:r>
          </w:p>
        </w:tc>
        <w:tc>
          <w:tcPr>
            <w:tcW w:w="2088" w:type="dxa"/>
            <w:tcBorders>
              <w:top w:val="nil"/>
              <w:left w:val="nil"/>
              <w:bottom w:val="nil"/>
              <w:right w:val="nil"/>
              <w:insideH w:val="nil"/>
              <w:insideV w:val="nil"/>
            </w:tcBorders>
          </w:tcPr>
          <w:p w14:paraId="01C5ADF6">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78874103">
            <w:pPr>
              <w:jc w:val="center"/>
              <w:rPr>
                <w:sz w:val="18"/>
                <w:szCs w:val="18"/>
              </w:rPr>
            </w:pPr>
            <w:r>
              <w:rPr>
                <w:rFonts w:ascii="Times New Roman" w:hAnsi="Times New Roman"/>
                <w:b w:val="0"/>
                <w:sz w:val="18"/>
                <w:szCs w:val="18"/>
              </w:rPr>
              <w:t>0.279</w:t>
            </w:r>
          </w:p>
        </w:tc>
        <w:tc>
          <w:tcPr>
            <w:tcW w:w="1512" w:type="dxa"/>
            <w:tcBorders>
              <w:top w:val="nil"/>
              <w:left w:val="nil"/>
              <w:bottom w:val="nil"/>
              <w:right w:val="nil"/>
              <w:insideH w:val="nil"/>
              <w:insideV w:val="nil"/>
            </w:tcBorders>
          </w:tcPr>
          <w:p w14:paraId="0D0F32EC">
            <w:pPr>
              <w:jc w:val="center"/>
              <w:rPr>
                <w:sz w:val="18"/>
                <w:szCs w:val="18"/>
              </w:rPr>
            </w:pPr>
            <w:r>
              <w:rPr>
                <w:rFonts w:ascii="Times New Roman" w:hAnsi="Times New Roman"/>
                <w:b w:val="0"/>
                <w:sz w:val="18"/>
                <w:szCs w:val="18"/>
              </w:rPr>
              <w:t>0.3147</w:t>
            </w:r>
          </w:p>
        </w:tc>
        <w:tc>
          <w:tcPr>
            <w:tcW w:w="1655" w:type="dxa"/>
            <w:tcBorders>
              <w:top w:val="nil"/>
              <w:left w:val="nil"/>
              <w:bottom w:val="nil"/>
              <w:right w:val="nil"/>
              <w:insideH w:val="nil"/>
              <w:insideV w:val="nil"/>
            </w:tcBorders>
          </w:tcPr>
          <w:p w14:paraId="6472A2BB">
            <w:pPr>
              <w:jc w:val="center"/>
              <w:rPr>
                <w:sz w:val="18"/>
                <w:szCs w:val="18"/>
              </w:rPr>
            </w:pPr>
            <w:r>
              <w:rPr>
                <w:rFonts w:ascii="Times New Roman" w:hAnsi="Times New Roman"/>
                <w:b w:val="0"/>
                <w:sz w:val="18"/>
                <w:szCs w:val="18"/>
              </w:rPr>
              <w:t>0.6648</w:t>
            </w:r>
          </w:p>
        </w:tc>
        <w:tc>
          <w:tcPr>
            <w:tcW w:w="1512" w:type="dxa"/>
            <w:tcBorders>
              <w:top w:val="nil"/>
              <w:left w:val="nil"/>
              <w:bottom w:val="nil"/>
              <w:right w:val="nil"/>
              <w:insideH w:val="nil"/>
              <w:insideV w:val="nil"/>
            </w:tcBorders>
          </w:tcPr>
          <w:p w14:paraId="78049E81">
            <w:pPr>
              <w:jc w:val="center"/>
              <w:rPr>
                <w:sz w:val="18"/>
                <w:szCs w:val="18"/>
              </w:rPr>
            </w:pPr>
            <w:r>
              <w:rPr>
                <w:rFonts w:ascii="Times New Roman" w:hAnsi="Times New Roman"/>
                <w:b w:val="0"/>
                <w:sz w:val="18"/>
                <w:szCs w:val="18"/>
              </w:rPr>
              <w:t>ns</w:t>
            </w:r>
          </w:p>
        </w:tc>
      </w:tr>
      <w:tr w14:paraId="67ABEBAD">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265F0419">
            <w:pPr>
              <w:jc w:val="center"/>
              <w:rPr>
                <w:sz w:val="18"/>
                <w:szCs w:val="18"/>
              </w:rPr>
            </w:pPr>
            <w:r>
              <w:rPr>
                <w:rFonts w:ascii="Times New Roman" w:hAnsi="Times New Roman"/>
                <w:b w:val="0"/>
                <w:sz w:val="18"/>
                <w:szCs w:val="18"/>
              </w:rPr>
              <w:t>NO</w:t>
            </w:r>
            <w:r>
              <w:rPr>
                <w:rFonts w:ascii="Times New Roman" w:hAnsi="Times New Roman"/>
                <w:b w:val="0"/>
                <w:sz w:val="18"/>
                <w:szCs w:val="18"/>
                <w:vertAlign w:val="subscript"/>
              </w:rPr>
              <w:t>3</w:t>
            </w:r>
            <w:r>
              <w:rPr>
                <w:rFonts w:hint="eastAsia" w:ascii="Times New Roman" w:hAnsi="Times New Roman"/>
                <w:b w:val="0"/>
                <w:sz w:val="18"/>
                <w:szCs w:val="18"/>
                <w:vertAlign w:val="superscript"/>
                <w:lang w:val="en-US" w:eastAsia="zh-CN"/>
              </w:rPr>
              <w:t>-</w:t>
            </w:r>
            <w:r>
              <w:rPr>
                <w:rFonts w:hint="eastAsia" w:ascii="Times New Roman" w:hAnsi="Times New Roman"/>
                <w:b w:val="0"/>
                <w:sz w:val="18"/>
                <w:szCs w:val="18"/>
                <w:lang w:val="en-US" w:eastAsia="zh-CN"/>
              </w:rPr>
              <w:t>-</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18F17D1C">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1F0E9037">
            <w:pPr>
              <w:jc w:val="center"/>
              <w:rPr>
                <w:rFonts w:hint="eastAsia" w:eastAsiaTheme="minorEastAsia"/>
                <w:sz w:val="18"/>
                <w:szCs w:val="18"/>
                <w:lang w:eastAsia="zh-CN"/>
              </w:rPr>
            </w:pPr>
            <w:r>
              <w:rPr>
                <w:rFonts w:hint="eastAsia" w:ascii="Times New Roman" w:hAnsi="Times New Roman"/>
                <w:b w:val="0"/>
                <w:i/>
                <w:sz w:val="18"/>
                <w:szCs w:val="18"/>
                <w:lang w:eastAsia="zh-CN"/>
              </w:rPr>
              <w:t>Microvirga</w:t>
            </w:r>
          </w:p>
        </w:tc>
        <w:tc>
          <w:tcPr>
            <w:tcW w:w="2088" w:type="dxa"/>
            <w:tcBorders>
              <w:top w:val="nil"/>
              <w:left w:val="nil"/>
              <w:bottom w:val="nil"/>
              <w:right w:val="nil"/>
              <w:insideH w:val="nil"/>
              <w:insideV w:val="nil"/>
            </w:tcBorders>
          </w:tcPr>
          <w:p w14:paraId="312E61E9">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23E49D95">
            <w:pPr>
              <w:jc w:val="center"/>
              <w:rPr>
                <w:sz w:val="18"/>
                <w:szCs w:val="18"/>
              </w:rPr>
            </w:pPr>
            <w:r>
              <w:rPr>
                <w:rFonts w:ascii="Times New Roman" w:hAnsi="Times New Roman"/>
                <w:b w:val="0"/>
                <w:sz w:val="18"/>
                <w:szCs w:val="18"/>
              </w:rPr>
              <w:t>-0.271</w:t>
            </w:r>
          </w:p>
        </w:tc>
        <w:tc>
          <w:tcPr>
            <w:tcW w:w="1512" w:type="dxa"/>
            <w:tcBorders>
              <w:top w:val="nil"/>
              <w:left w:val="nil"/>
              <w:bottom w:val="nil"/>
              <w:right w:val="nil"/>
              <w:insideH w:val="nil"/>
              <w:insideV w:val="nil"/>
            </w:tcBorders>
          </w:tcPr>
          <w:p w14:paraId="6D15E12A">
            <w:pPr>
              <w:jc w:val="center"/>
              <w:rPr>
                <w:sz w:val="18"/>
                <w:szCs w:val="18"/>
              </w:rPr>
            </w:pPr>
            <w:r>
              <w:rPr>
                <w:rFonts w:ascii="Times New Roman" w:hAnsi="Times New Roman"/>
                <w:b w:val="0"/>
                <w:sz w:val="18"/>
                <w:szCs w:val="18"/>
              </w:rPr>
              <w:t>0.3278</w:t>
            </w:r>
          </w:p>
        </w:tc>
        <w:tc>
          <w:tcPr>
            <w:tcW w:w="1655" w:type="dxa"/>
            <w:tcBorders>
              <w:top w:val="nil"/>
              <w:left w:val="nil"/>
              <w:bottom w:val="nil"/>
              <w:right w:val="nil"/>
              <w:insideH w:val="nil"/>
              <w:insideV w:val="nil"/>
            </w:tcBorders>
          </w:tcPr>
          <w:p w14:paraId="577E3551">
            <w:pPr>
              <w:jc w:val="center"/>
              <w:rPr>
                <w:sz w:val="18"/>
                <w:szCs w:val="18"/>
              </w:rPr>
            </w:pPr>
            <w:r>
              <w:rPr>
                <w:rFonts w:ascii="Times New Roman" w:hAnsi="Times New Roman"/>
                <w:b w:val="0"/>
                <w:sz w:val="18"/>
                <w:szCs w:val="18"/>
              </w:rPr>
              <w:t>0.6884</w:t>
            </w:r>
          </w:p>
        </w:tc>
        <w:tc>
          <w:tcPr>
            <w:tcW w:w="1512" w:type="dxa"/>
            <w:tcBorders>
              <w:top w:val="nil"/>
              <w:left w:val="nil"/>
              <w:bottom w:val="nil"/>
              <w:right w:val="nil"/>
              <w:insideH w:val="nil"/>
              <w:insideV w:val="nil"/>
            </w:tcBorders>
          </w:tcPr>
          <w:p w14:paraId="6D804814">
            <w:pPr>
              <w:jc w:val="center"/>
              <w:rPr>
                <w:sz w:val="18"/>
                <w:szCs w:val="18"/>
              </w:rPr>
            </w:pPr>
            <w:r>
              <w:rPr>
                <w:rFonts w:ascii="Times New Roman" w:hAnsi="Times New Roman"/>
                <w:b w:val="0"/>
                <w:sz w:val="18"/>
                <w:szCs w:val="18"/>
              </w:rPr>
              <w:t>ns</w:t>
            </w:r>
          </w:p>
        </w:tc>
      </w:tr>
      <w:tr w14:paraId="19D64358">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36AFB24E">
            <w:pPr>
              <w:jc w:val="center"/>
              <w:rPr>
                <w:sz w:val="18"/>
                <w:szCs w:val="18"/>
              </w:rPr>
            </w:pPr>
            <w:r>
              <w:rPr>
                <w:rFonts w:ascii="Times New Roman" w:hAnsi="Times New Roman"/>
                <w:b w:val="0"/>
                <w:sz w:val="18"/>
                <w:szCs w:val="18"/>
              </w:rPr>
              <w:t>DOC</w:t>
            </w:r>
          </w:p>
        </w:tc>
        <w:tc>
          <w:tcPr>
            <w:tcW w:w="2088" w:type="dxa"/>
            <w:tcBorders>
              <w:top w:val="nil"/>
              <w:left w:val="nil"/>
              <w:bottom w:val="nil"/>
              <w:right w:val="nil"/>
              <w:insideH w:val="nil"/>
              <w:insideV w:val="nil"/>
            </w:tcBorders>
          </w:tcPr>
          <w:p w14:paraId="252C06EF">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494D7859">
            <w:pPr>
              <w:jc w:val="center"/>
              <w:rPr>
                <w:rFonts w:hint="eastAsia" w:eastAsiaTheme="minorEastAsia"/>
                <w:sz w:val="18"/>
                <w:szCs w:val="18"/>
                <w:lang w:eastAsia="zh-CN"/>
              </w:rPr>
            </w:pPr>
            <w:r>
              <w:rPr>
                <w:rFonts w:hint="eastAsia" w:ascii="Times New Roman" w:hAnsi="Times New Roman"/>
                <w:b w:val="0"/>
                <w:sz w:val="18"/>
                <w:szCs w:val="18"/>
                <w:lang w:eastAsia="zh-CN"/>
              </w:rPr>
              <w:t>S-DHA</w:t>
            </w:r>
          </w:p>
        </w:tc>
        <w:tc>
          <w:tcPr>
            <w:tcW w:w="2088" w:type="dxa"/>
            <w:tcBorders>
              <w:top w:val="nil"/>
              <w:left w:val="nil"/>
              <w:bottom w:val="nil"/>
              <w:right w:val="nil"/>
              <w:insideH w:val="nil"/>
              <w:insideV w:val="nil"/>
            </w:tcBorders>
          </w:tcPr>
          <w:p w14:paraId="69B8F5D9">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7A063DF8">
            <w:pPr>
              <w:jc w:val="center"/>
              <w:rPr>
                <w:sz w:val="18"/>
                <w:szCs w:val="18"/>
              </w:rPr>
            </w:pPr>
            <w:r>
              <w:rPr>
                <w:rFonts w:ascii="Times New Roman" w:hAnsi="Times New Roman"/>
                <w:b w:val="0"/>
                <w:sz w:val="18"/>
                <w:szCs w:val="18"/>
              </w:rPr>
              <w:t>0.270</w:t>
            </w:r>
          </w:p>
        </w:tc>
        <w:tc>
          <w:tcPr>
            <w:tcW w:w="1512" w:type="dxa"/>
            <w:tcBorders>
              <w:top w:val="nil"/>
              <w:left w:val="nil"/>
              <w:bottom w:val="nil"/>
              <w:right w:val="nil"/>
              <w:insideH w:val="nil"/>
              <w:insideV w:val="nil"/>
            </w:tcBorders>
          </w:tcPr>
          <w:p w14:paraId="30E237C9">
            <w:pPr>
              <w:jc w:val="center"/>
              <w:rPr>
                <w:sz w:val="18"/>
                <w:szCs w:val="18"/>
              </w:rPr>
            </w:pPr>
            <w:r>
              <w:rPr>
                <w:rFonts w:ascii="Times New Roman" w:hAnsi="Times New Roman"/>
                <w:b w:val="0"/>
                <w:sz w:val="18"/>
                <w:szCs w:val="18"/>
              </w:rPr>
              <w:t>0.3313</w:t>
            </w:r>
          </w:p>
        </w:tc>
        <w:tc>
          <w:tcPr>
            <w:tcW w:w="1655" w:type="dxa"/>
            <w:tcBorders>
              <w:top w:val="nil"/>
              <w:left w:val="nil"/>
              <w:bottom w:val="nil"/>
              <w:right w:val="nil"/>
              <w:insideH w:val="nil"/>
              <w:insideV w:val="nil"/>
            </w:tcBorders>
          </w:tcPr>
          <w:p w14:paraId="32177B52">
            <w:pPr>
              <w:jc w:val="center"/>
              <w:rPr>
                <w:sz w:val="18"/>
                <w:szCs w:val="18"/>
              </w:rPr>
            </w:pPr>
            <w:r>
              <w:rPr>
                <w:rFonts w:ascii="Times New Roman" w:hAnsi="Times New Roman"/>
                <w:b w:val="0"/>
                <w:sz w:val="18"/>
                <w:szCs w:val="18"/>
              </w:rPr>
              <w:t>0.6885</w:t>
            </w:r>
          </w:p>
        </w:tc>
        <w:tc>
          <w:tcPr>
            <w:tcW w:w="1512" w:type="dxa"/>
            <w:tcBorders>
              <w:top w:val="nil"/>
              <w:left w:val="nil"/>
              <w:bottom w:val="nil"/>
              <w:right w:val="nil"/>
              <w:insideH w:val="nil"/>
              <w:insideV w:val="nil"/>
            </w:tcBorders>
          </w:tcPr>
          <w:p w14:paraId="0C456724">
            <w:pPr>
              <w:jc w:val="center"/>
              <w:rPr>
                <w:sz w:val="18"/>
                <w:szCs w:val="18"/>
              </w:rPr>
            </w:pPr>
            <w:r>
              <w:rPr>
                <w:rFonts w:ascii="Times New Roman" w:hAnsi="Times New Roman"/>
                <w:b w:val="0"/>
                <w:sz w:val="18"/>
                <w:szCs w:val="18"/>
              </w:rPr>
              <w:t>ns</w:t>
            </w:r>
          </w:p>
        </w:tc>
      </w:tr>
      <w:tr w14:paraId="0BD0792E">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42ACF623">
            <w:pPr>
              <w:jc w:val="center"/>
              <w:rPr>
                <w:rFonts w:hint="eastAsia" w:eastAsiaTheme="minorEastAsia"/>
                <w:sz w:val="18"/>
                <w:szCs w:val="18"/>
                <w:lang w:eastAsia="zh-CN"/>
              </w:rPr>
            </w:pPr>
            <w:r>
              <w:rPr>
                <w:rFonts w:hint="eastAsia" w:ascii="Times New Roman" w:hAnsi="Times New Roman"/>
                <w:b w:val="0"/>
                <w:i/>
                <w:sz w:val="18"/>
                <w:szCs w:val="18"/>
                <w:lang w:eastAsia="zh-CN"/>
              </w:rPr>
              <w:t>Ramlibacter</w:t>
            </w:r>
          </w:p>
        </w:tc>
        <w:tc>
          <w:tcPr>
            <w:tcW w:w="2088" w:type="dxa"/>
            <w:tcBorders>
              <w:top w:val="nil"/>
              <w:left w:val="nil"/>
              <w:bottom w:val="nil"/>
              <w:right w:val="nil"/>
              <w:insideH w:val="nil"/>
              <w:insideV w:val="nil"/>
            </w:tcBorders>
          </w:tcPr>
          <w:p w14:paraId="6B7C82A0">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512" w:type="dxa"/>
            <w:tcBorders>
              <w:top w:val="nil"/>
              <w:left w:val="nil"/>
              <w:bottom w:val="nil"/>
              <w:right w:val="nil"/>
              <w:insideH w:val="nil"/>
              <w:insideV w:val="nil"/>
            </w:tcBorders>
          </w:tcPr>
          <w:p w14:paraId="62AE3EBD">
            <w:pPr>
              <w:jc w:val="center"/>
              <w:rPr>
                <w:rFonts w:hint="eastAsia" w:eastAsiaTheme="minorEastAsia"/>
                <w:sz w:val="18"/>
                <w:szCs w:val="18"/>
                <w:lang w:eastAsia="zh-CN"/>
              </w:rPr>
            </w:pPr>
            <w:r>
              <w:rPr>
                <w:rFonts w:hint="eastAsia" w:ascii="Times New Roman" w:hAnsi="Times New Roman"/>
                <w:b w:val="0"/>
                <w:i/>
                <w:sz w:val="18"/>
                <w:szCs w:val="18"/>
                <w:lang w:eastAsia="zh-CN"/>
              </w:rPr>
              <w:t>phoA</w:t>
            </w:r>
          </w:p>
        </w:tc>
        <w:tc>
          <w:tcPr>
            <w:tcW w:w="2088" w:type="dxa"/>
            <w:tcBorders>
              <w:top w:val="nil"/>
              <w:left w:val="nil"/>
              <w:bottom w:val="nil"/>
              <w:right w:val="nil"/>
              <w:insideH w:val="nil"/>
              <w:insideV w:val="nil"/>
            </w:tcBorders>
          </w:tcPr>
          <w:p w14:paraId="67D66C73">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4C5B1520">
            <w:pPr>
              <w:jc w:val="center"/>
              <w:rPr>
                <w:sz w:val="18"/>
                <w:szCs w:val="18"/>
              </w:rPr>
            </w:pPr>
            <w:r>
              <w:rPr>
                <w:rFonts w:ascii="Times New Roman" w:hAnsi="Times New Roman"/>
                <w:b w:val="0"/>
                <w:sz w:val="18"/>
                <w:szCs w:val="18"/>
              </w:rPr>
              <w:t>-0.268</w:t>
            </w:r>
          </w:p>
        </w:tc>
        <w:tc>
          <w:tcPr>
            <w:tcW w:w="1512" w:type="dxa"/>
            <w:tcBorders>
              <w:top w:val="nil"/>
              <w:left w:val="nil"/>
              <w:bottom w:val="nil"/>
              <w:right w:val="nil"/>
              <w:insideH w:val="nil"/>
              <w:insideV w:val="nil"/>
            </w:tcBorders>
          </w:tcPr>
          <w:p w14:paraId="6151435D">
            <w:pPr>
              <w:jc w:val="center"/>
              <w:rPr>
                <w:sz w:val="18"/>
                <w:szCs w:val="18"/>
              </w:rPr>
            </w:pPr>
            <w:r>
              <w:rPr>
                <w:rFonts w:ascii="Times New Roman" w:hAnsi="Times New Roman"/>
                <w:b w:val="0"/>
                <w:sz w:val="18"/>
                <w:szCs w:val="18"/>
              </w:rPr>
              <w:t>0.3344</w:t>
            </w:r>
          </w:p>
        </w:tc>
        <w:tc>
          <w:tcPr>
            <w:tcW w:w="1655" w:type="dxa"/>
            <w:tcBorders>
              <w:top w:val="nil"/>
              <w:left w:val="nil"/>
              <w:bottom w:val="nil"/>
              <w:right w:val="nil"/>
              <w:insideH w:val="nil"/>
              <w:insideV w:val="nil"/>
            </w:tcBorders>
          </w:tcPr>
          <w:p w14:paraId="3F023CB2">
            <w:pPr>
              <w:jc w:val="center"/>
              <w:rPr>
                <w:sz w:val="18"/>
                <w:szCs w:val="18"/>
              </w:rPr>
            </w:pPr>
            <w:r>
              <w:rPr>
                <w:rFonts w:ascii="Times New Roman" w:hAnsi="Times New Roman"/>
                <w:b w:val="0"/>
                <w:sz w:val="18"/>
                <w:szCs w:val="18"/>
              </w:rPr>
              <w:t>0.6885</w:t>
            </w:r>
          </w:p>
        </w:tc>
        <w:tc>
          <w:tcPr>
            <w:tcW w:w="1512" w:type="dxa"/>
            <w:tcBorders>
              <w:top w:val="nil"/>
              <w:left w:val="nil"/>
              <w:bottom w:val="nil"/>
              <w:right w:val="nil"/>
              <w:insideH w:val="nil"/>
              <w:insideV w:val="nil"/>
            </w:tcBorders>
          </w:tcPr>
          <w:p w14:paraId="1B0A7CA2">
            <w:pPr>
              <w:jc w:val="center"/>
              <w:rPr>
                <w:sz w:val="18"/>
                <w:szCs w:val="18"/>
              </w:rPr>
            </w:pPr>
            <w:r>
              <w:rPr>
                <w:rFonts w:ascii="Times New Roman" w:hAnsi="Times New Roman"/>
                <w:b w:val="0"/>
                <w:sz w:val="18"/>
                <w:szCs w:val="18"/>
              </w:rPr>
              <w:t>ns</w:t>
            </w:r>
          </w:p>
        </w:tc>
      </w:tr>
      <w:tr w14:paraId="2E2909B2">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245639C2">
            <w:pPr>
              <w:jc w:val="center"/>
              <w:rPr>
                <w:sz w:val="18"/>
                <w:szCs w:val="18"/>
              </w:rPr>
            </w:pPr>
            <w:r>
              <w:rPr>
                <w:rFonts w:ascii="Times New Roman" w:hAnsi="Times New Roman"/>
                <w:b w:val="0"/>
                <w:sz w:val="18"/>
                <w:szCs w:val="18"/>
              </w:rPr>
              <w:t>AK</w:t>
            </w:r>
          </w:p>
        </w:tc>
        <w:tc>
          <w:tcPr>
            <w:tcW w:w="2088" w:type="dxa"/>
            <w:tcBorders>
              <w:top w:val="nil"/>
              <w:left w:val="nil"/>
              <w:bottom w:val="nil"/>
              <w:right w:val="nil"/>
              <w:insideH w:val="nil"/>
              <w:insideV w:val="nil"/>
            </w:tcBorders>
          </w:tcPr>
          <w:p w14:paraId="1746613D">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28BEC7E8">
            <w:pPr>
              <w:jc w:val="center"/>
              <w:rPr>
                <w:rFonts w:hint="eastAsia" w:eastAsiaTheme="minorEastAsia"/>
                <w:sz w:val="18"/>
                <w:szCs w:val="18"/>
                <w:lang w:eastAsia="zh-CN"/>
              </w:rPr>
            </w:pPr>
            <w:r>
              <w:rPr>
                <w:rFonts w:hint="eastAsia" w:ascii="Times New Roman" w:hAnsi="Times New Roman"/>
                <w:b w:val="0"/>
                <w:i/>
                <w:sz w:val="18"/>
                <w:szCs w:val="18"/>
                <w:lang w:eastAsia="zh-CN"/>
              </w:rPr>
              <w:t>phoD</w:t>
            </w:r>
          </w:p>
        </w:tc>
        <w:tc>
          <w:tcPr>
            <w:tcW w:w="2088" w:type="dxa"/>
            <w:tcBorders>
              <w:top w:val="nil"/>
              <w:left w:val="nil"/>
              <w:bottom w:val="nil"/>
              <w:right w:val="nil"/>
              <w:insideH w:val="nil"/>
              <w:insideV w:val="nil"/>
            </w:tcBorders>
          </w:tcPr>
          <w:p w14:paraId="4955DD32">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0F1005A2">
            <w:pPr>
              <w:jc w:val="center"/>
              <w:rPr>
                <w:sz w:val="18"/>
                <w:szCs w:val="18"/>
              </w:rPr>
            </w:pPr>
            <w:r>
              <w:rPr>
                <w:rFonts w:ascii="Times New Roman" w:hAnsi="Times New Roman"/>
                <w:b w:val="0"/>
                <w:sz w:val="18"/>
                <w:szCs w:val="18"/>
              </w:rPr>
              <w:t>0.265</w:t>
            </w:r>
          </w:p>
        </w:tc>
        <w:tc>
          <w:tcPr>
            <w:tcW w:w="1512" w:type="dxa"/>
            <w:tcBorders>
              <w:top w:val="nil"/>
              <w:left w:val="nil"/>
              <w:bottom w:val="nil"/>
              <w:right w:val="nil"/>
              <w:insideH w:val="nil"/>
              <w:insideV w:val="nil"/>
            </w:tcBorders>
          </w:tcPr>
          <w:p w14:paraId="2208B2E1">
            <w:pPr>
              <w:jc w:val="center"/>
              <w:rPr>
                <w:sz w:val="18"/>
                <w:szCs w:val="18"/>
              </w:rPr>
            </w:pPr>
            <w:r>
              <w:rPr>
                <w:rFonts w:ascii="Times New Roman" w:hAnsi="Times New Roman"/>
                <w:b w:val="0"/>
                <w:sz w:val="18"/>
                <w:szCs w:val="18"/>
              </w:rPr>
              <w:t>0.3407</w:t>
            </w:r>
          </w:p>
        </w:tc>
        <w:tc>
          <w:tcPr>
            <w:tcW w:w="1655" w:type="dxa"/>
            <w:tcBorders>
              <w:top w:val="nil"/>
              <w:left w:val="nil"/>
              <w:bottom w:val="nil"/>
              <w:right w:val="nil"/>
              <w:insideH w:val="nil"/>
              <w:insideV w:val="nil"/>
            </w:tcBorders>
          </w:tcPr>
          <w:p w14:paraId="36B0DF76">
            <w:pPr>
              <w:jc w:val="center"/>
              <w:rPr>
                <w:sz w:val="18"/>
                <w:szCs w:val="18"/>
              </w:rPr>
            </w:pPr>
            <w:r>
              <w:rPr>
                <w:rFonts w:ascii="Times New Roman" w:hAnsi="Times New Roman"/>
                <w:b w:val="0"/>
                <w:sz w:val="18"/>
                <w:szCs w:val="18"/>
              </w:rPr>
              <w:t>0.6885</w:t>
            </w:r>
          </w:p>
        </w:tc>
        <w:tc>
          <w:tcPr>
            <w:tcW w:w="1512" w:type="dxa"/>
            <w:tcBorders>
              <w:top w:val="nil"/>
              <w:left w:val="nil"/>
              <w:bottom w:val="nil"/>
              <w:right w:val="nil"/>
              <w:insideH w:val="nil"/>
              <w:insideV w:val="nil"/>
            </w:tcBorders>
          </w:tcPr>
          <w:p w14:paraId="7A3CC8E5">
            <w:pPr>
              <w:jc w:val="center"/>
              <w:rPr>
                <w:sz w:val="18"/>
                <w:szCs w:val="18"/>
              </w:rPr>
            </w:pPr>
            <w:r>
              <w:rPr>
                <w:rFonts w:ascii="Times New Roman" w:hAnsi="Times New Roman"/>
                <w:b w:val="0"/>
                <w:sz w:val="18"/>
                <w:szCs w:val="18"/>
              </w:rPr>
              <w:t>ns</w:t>
            </w:r>
          </w:p>
        </w:tc>
      </w:tr>
      <w:tr w14:paraId="79372B2E">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290B1791">
            <w:pPr>
              <w:jc w:val="center"/>
              <w:rPr>
                <w:sz w:val="18"/>
                <w:szCs w:val="18"/>
              </w:rPr>
            </w:pPr>
            <w:r>
              <w:rPr>
                <w:rFonts w:ascii="Times New Roman" w:hAnsi="Times New Roman"/>
                <w:b w:val="0"/>
                <w:sz w:val="18"/>
                <w:szCs w:val="18"/>
              </w:rPr>
              <w:t>EC</w:t>
            </w:r>
          </w:p>
        </w:tc>
        <w:tc>
          <w:tcPr>
            <w:tcW w:w="2088" w:type="dxa"/>
            <w:tcBorders>
              <w:top w:val="nil"/>
              <w:left w:val="nil"/>
              <w:bottom w:val="nil"/>
              <w:right w:val="nil"/>
              <w:insideH w:val="nil"/>
              <w:insideV w:val="nil"/>
            </w:tcBorders>
          </w:tcPr>
          <w:p w14:paraId="2248A053">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7355B89A">
            <w:pPr>
              <w:jc w:val="center"/>
              <w:rPr>
                <w:rFonts w:hint="eastAsia" w:eastAsiaTheme="minorEastAsia"/>
                <w:sz w:val="18"/>
                <w:szCs w:val="18"/>
                <w:lang w:eastAsia="zh-CN"/>
              </w:rPr>
            </w:pPr>
            <w:r>
              <w:rPr>
                <w:rFonts w:hint="eastAsia" w:ascii="Times New Roman" w:hAnsi="Times New Roman"/>
                <w:b w:val="0"/>
                <w:i/>
                <w:sz w:val="18"/>
                <w:szCs w:val="18"/>
                <w:lang w:eastAsia="zh-CN"/>
              </w:rPr>
              <w:t>Arthrobacter</w:t>
            </w:r>
          </w:p>
        </w:tc>
        <w:tc>
          <w:tcPr>
            <w:tcW w:w="2088" w:type="dxa"/>
            <w:tcBorders>
              <w:top w:val="nil"/>
              <w:left w:val="nil"/>
              <w:bottom w:val="nil"/>
              <w:right w:val="nil"/>
              <w:insideH w:val="nil"/>
              <w:insideV w:val="nil"/>
            </w:tcBorders>
          </w:tcPr>
          <w:p w14:paraId="74149A9F">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279D1868">
            <w:pPr>
              <w:jc w:val="center"/>
              <w:rPr>
                <w:sz w:val="18"/>
                <w:szCs w:val="18"/>
              </w:rPr>
            </w:pPr>
            <w:r>
              <w:rPr>
                <w:rFonts w:ascii="Times New Roman" w:hAnsi="Times New Roman"/>
                <w:b w:val="0"/>
                <w:sz w:val="18"/>
                <w:szCs w:val="18"/>
              </w:rPr>
              <w:t>0.264</w:t>
            </w:r>
          </w:p>
        </w:tc>
        <w:tc>
          <w:tcPr>
            <w:tcW w:w="1512" w:type="dxa"/>
            <w:tcBorders>
              <w:top w:val="nil"/>
              <w:left w:val="nil"/>
              <w:bottom w:val="nil"/>
              <w:right w:val="nil"/>
              <w:insideH w:val="nil"/>
              <w:insideV w:val="nil"/>
            </w:tcBorders>
          </w:tcPr>
          <w:p w14:paraId="2EFB1684">
            <w:pPr>
              <w:jc w:val="center"/>
              <w:rPr>
                <w:sz w:val="18"/>
                <w:szCs w:val="18"/>
              </w:rPr>
            </w:pPr>
            <w:r>
              <w:rPr>
                <w:rFonts w:ascii="Times New Roman" w:hAnsi="Times New Roman"/>
                <w:b w:val="0"/>
                <w:sz w:val="18"/>
                <w:szCs w:val="18"/>
              </w:rPr>
              <w:t>0.3412</w:t>
            </w:r>
          </w:p>
        </w:tc>
        <w:tc>
          <w:tcPr>
            <w:tcW w:w="1655" w:type="dxa"/>
            <w:tcBorders>
              <w:top w:val="nil"/>
              <w:left w:val="nil"/>
              <w:bottom w:val="nil"/>
              <w:right w:val="nil"/>
              <w:insideH w:val="nil"/>
              <w:insideV w:val="nil"/>
            </w:tcBorders>
          </w:tcPr>
          <w:p w14:paraId="6CFD1DA3">
            <w:pPr>
              <w:jc w:val="center"/>
              <w:rPr>
                <w:sz w:val="18"/>
                <w:szCs w:val="18"/>
              </w:rPr>
            </w:pPr>
            <w:r>
              <w:rPr>
                <w:rFonts w:ascii="Times New Roman" w:hAnsi="Times New Roman"/>
                <w:b w:val="0"/>
                <w:sz w:val="18"/>
                <w:szCs w:val="18"/>
              </w:rPr>
              <w:t>0.6885</w:t>
            </w:r>
          </w:p>
        </w:tc>
        <w:tc>
          <w:tcPr>
            <w:tcW w:w="1512" w:type="dxa"/>
            <w:tcBorders>
              <w:top w:val="nil"/>
              <w:left w:val="nil"/>
              <w:bottom w:val="nil"/>
              <w:right w:val="nil"/>
              <w:insideH w:val="nil"/>
              <w:insideV w:val="nil"/>
            </w:tcBorders>
          </w:tcPr>
          <w:p w14:paraId="5273E452">
            <w:pPr>
              <w:jc w:val="center"/>
              <w:rPr>
                <w:sz w:val="18"/>
                <w:szCs w:val="18"/>
              </w:rPr>
            </w:pPr>
            <w:r>
              <w:rPr>
                <w:rFonts w:ascii="Times New Roman" w:hAnsi="Times New Roman"/>
                <w:b w:val="0"/>
                <w:sz w:val="18"/>
                <w:szCs w:val="18"/>
              </w:rPr>
              <w:t>ns</w:t>
            </w:r>
          </w:p>
        </w:tc>
      </w:tr>
      <w:tr w14:paraId="282F3E3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716C4B4D">
            <w:pPr>
              <w:jc w:val="center"/>
              <w:rPr>
                <w:rFonts w:hint="eastAsia" w:eastAsiaTheme="minorEastAsia"/>
                <w:sz w:val="18"/>
                <w:szCs w:val="18"/>
                <w:lang w:eastAsia="zh-CN"/>
              </w:rPr>
            </w:pPr>
            <w:r>
              <w:rPr>
                <w:rFonts w:hint="eastAsia" w:ascii="Times New Roman" w:hAnsi="Times New Roman"/>
                <w:b w:val="0"/>
                <w:i/>
                <w:sz w:val="18"/>
                <w:szCs w:val="18"/>
                <w:lang w:eastAsia="zh-CN"/>
              </w:rPr>
              <w:t>Mesorhizobium</w:t>
            </w:r>
          </w:p>
        </w:tc>
        <w:tc>
          <w:tcPr>
            <w:tcW w:w="2088" w:type="dxa"/>
            <w:tcBorders>
              <w:top w:val="nil"/>
              <w:left w:val="nil"/>
              <w:bottom w:val="nil"/>
              <w:right w:val="nil"/>
              <w:insideH w:val="nil"/>
              <w:insideV w:val="nil"/>
            </w:tcBorders>
          </w:tcPr>
          <w:p w14:paraId="57A78162">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512" w:type="dxa"/>
            <w:tcBorders>
              <w:top w:val="nil"/>
              <w:left w:val="nil"/>
              <w:bottom w:val="nil"/>
              <w:right w:val="nil"/>
              <w:insideH w:val="nil"/>
              <w:insideV w:val="nil"/>
            </w:tcBorders>
          </w:tcPr>
          <w:p w14:paraId="3D33FF69">
            <w:pPr>
              <w:jc w:val="center"/>
              <w:rPr>
                <w:rFonts w:hint="eastAsia" w:eastAsiaTheme="minorEastAsia"/>
                <w:sz w:val="18"/>
                <w:szCs w:val="18"/>
                <w:lang w:eastAsia="zh-CN"/>
              </w:rPr>
            </w:pPr>
            <w:r>
              <w:rPr>
                <w:rFonts w:hint="eastAsia" w:ascii="Times New Roman" w:hAnsi="Times New Roman"/>
                <w:b w:val="0"/>
                <w:i/>
                <w:sz w:val="18"/>
                <w:szCs w:val="18"/>
                <w:lang w:eastAsia="zh-CN"/>
              </w:rPr>
              <w:t>ureC</w:t>
            </w:r>
          </w:p>
        </w:tc>
        <w:tc>
          <w:tcPr>
            <w:tcW w:w="2088" w:type="dxa"/>
            <w:tcBorders>
              <w:top w:val="nil"/>
              <w:left w:val="nil"/>
              <w:bottom w:val="nil"/>
              <w:right w:val="nil"/>
              <w:insideH w:val="nil"/>
              <w:insideV w:val="nil"/>
            </w:tcBorders>
          </w:tcPr>
          <w:p w14:paraId="50861E8C">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6812C83A">
            <w:pPr>
              <w:jc w:val="center"/>
              <w:rPr>
                <w:sz w:val="18"/>
                <w:szCs w:val="18"/>
              </w:rPr>
            </w:pPr>
            <w:r>
              <w:rPr>
                <w:rFonts w:ascii="Times New Roman" w:hAnsi="Times New Roman"/>
                <w:b w:val="0"/>
                <w:sz w:val="18"/>
                <w:szCs w:val="18"/>
              </w:rPr>
              <w:t>0.264</w:t>
            </w:r>
          </w:p>
        </w:tc>
        <w:tc>
          <w:tcPr>
            <w:tcW w:w="1512" w:type="dxa"/>
            <w:tcBorders>
              <w:top w:val="nil"/>
              <w:left w:val="nil"/>
              <w:bottom w:val="nil"/>
              <w:right w:val="nil"/>
              <w:insideH w:val="nil"/>
              <w:insideV w:val="nil"/>
            </w:tcBorders>
          </w:tcPr>
          <w:p w14:paraId="6335165C">
            <w:pPr>
              <w:jc w:val="center"/>
              <w:rPr>
                <w:sz w:val="18"/>
                <w:szCs w:val="18"/>
              </w:rPr>
            </w:pPr>
            <w:r>
              <w:rPr>
                <w:rFonts w:ascii="Times New Roman" w:hAnsi="Times New Roman"/>
                <w:b w:val="0"/>
                <w:sz w:val="18"/>
                <w:szCs w:val="18"/>
              </w:rPr>
              <w:t>0.3412</w:t>
            </w:r>
          </w:p>
        </w:tc>
        <w:tc>
          <w:tcPr>
            <w:tcW w:w="1655" w:type="dxa"/>
            <w:tcBorders>
              <w:top w:val="nil"/>
              <w:left w:val="nil"/>
              <w:bottom w:val="nil"/>
              <w:right w:val="nil"/>
              <w:insideH w:val="nil"/>
              <w:insideV w:val="nil"/>
            </w:tcBorders>
          </w:tcPr>
          <w:p w14:paraId="130E1CDE">
            <w:pPr>
              <w:jc w:val="center"/>
              <w:rPr>
                <w:sz w:val="18"/>
                <w:szCs w:val="18"/>
              </w:rPr>
            </w:pPr>
            <w:r>
              <w:rPr>
                <w:rFonts w:ascii="Times New Roman" w:hAnsi="Times New Roman"/>
                <w:b w:val="0"/>
                <w:sz w:val="18"/>
                <w:szCs w:val="18"/>
              </w:rPr>
              <w:t>0.6885</w:t>
            </w:r>
          </w:p>
        </w:tc>
        <w:tc>
          <w:tcPr>
            <w:tcW w:w="1512" w:type="dxa"/>
            <w:tcBorders>
              <w:top w:val="nil"/>
              <w:left w:val="nil"/>
              <w:bottom w:val="nil"/>
              <w:right w:val="nil"/>
              <w:insideH w:val="nil"/>
              <w:insideV w:val="nil"/>
            </w:tcBorders>
          </w:tcPr>
          <w:p w14:paraId="2F621018">
            <w:pPr>
              <w:jc w:val="center"/>
              <w:rPr>
                <w:sz w:val="18"/>
                <w:szCs w:val="18"/>
              </w:rPr>
            </w:pPr>
            <w:r>
              <w:rPr>
                <w:rFonts w:ascii="Times New Roman" w:hAnsi="Times New Roman"/>
                <w:b w:val="0"/>
                <w:sz w:val="18"/>
                <w:szCs w:val="18"/>
              </w:rPr>
              <w:t>ns</w:t>
            </w:r>
          </w:p>
        </w:tc>
      </w:tr>
      <w:tr w14:paraId="31478487">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7DE80763">
            <w:pPr>
              <w:jc w:val="center"/>
              <w:rPr>
                <w:sz w:val="18"/>
                <w:szCs w:val="18"/>
              </w:rPr>
            </w:pPr>
            <w:r>
              <w:rPr>
                <w:rFonts w:ascii="Times New Roman" w:hAnsi="Times New Roman"/>
                <w:b w:val="0"/>
                <w:sz w:val="18"/>
                <w:szCs w:val="18"/>
              </w:rPr>
              <w:t>AK</w:t>
            </w:r>
          </w:p>
        </w:tc>
        <w:tc>
          <w:tcPr>
            <w:tcW w:w="2088" w:type="dxa"/>
            <w:tcBorders>
              <w:top w:val="nil"/>
              <w:left w:val="nil"/>
              <w:bottom w:val="nil"/>
              <w:right w:val="nil"/>
              <w:insideH w:val="nil"/>
              <w:insideV w:val="nil"/>
            </w:tcBorders>
          </w:tcPr>
          <w:p w14:paraId="03D11CE2">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350DD0BD">
            <w:pPr>
              <w:jc w:val="center"/>
              <w:rPr>
                <w:rFonts w:hint="eastAsia" w:eastAsiaTheme="minorEastAsia"/>
                <w:sz w:val="18"/>
                <w:szCs w:val="18"/>
                <w:lang w:eastAsia="zh-CN"/>
              </w:rPr>
            </w:pPr>
            <w:r>
              <w:rPr>
                <w:rFonts w:hint="eastAsia" w:ascii="Times New Roman" w:hAnsi="Times New Roman"/>
                <w:b w:val="0"/>
                <w:i/>
                <w:sz w:val="18"/>
                <w:szCs w:val="18"/>
                <w:lang w:eastAsia="zh-CN"/>
              </w:rPr>
              <w:t>Agromyces</w:t>
            </w:r>
          </w:p>
        </w:tc>
        <w:tc>
          <w:tcPr>
            <w:tcW w:w="2088" w:type="dxa"/>
            <w:tcBorders>
              <w:top w:val="nil"/>
              <w:left w:val="nil"/>
              <w:bottom w:val="nil"/>
              <w:right w:val="nil"/>
              <w:insideH w:val="nil"/>
              <w:insideV w:val="nil"/>
            </w:tcBorders>
          </w:tcPr>
          <w:p w14:paraId="381CAC48">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075F97E7">
            <w:pPr>
              <w:jc w:val="center"/>
              <w:rPr>
                <w:sz w:val="18"/>
                <w:szCs w:val="18"/>
              </w:rPr>
            </w:pPr>
            <w:r>
              <w:rPr>
                <w:rFonts w:ascii="Times New Roman" w:hAnsi="Times New Roman"/>
                <w:b w:val="0"/>
                <w:sz w:val="18"/>
                <w:szCs w:val="18"/>
              </w:rPr>
              <w:t>0.263</w:t>
            </w:r>
          </w:p>
        </w:tc>
        <w:tc>
          <w:tcPr>
            <w:tcW w:w="1512" w:type="dxa"/>
            <w:tcBorders>
              <w:top w:val="nil"/>
              <w:left w:val="nil"/>
              <w:bottom w:val="nil"/>
              <w:right w:val="nil"/>
              <w:insideH w:val="nil"/>
              <w:insideV w:val="nil"/>
            </w:tcBorders>
          </w:tcPr>
          <w:p w14:paraId="74E54735">
            <w:pPr>
              <w:jc w:val="center"/>
              <w:rPr>
                <w:sz w:val="18"/>
                <w:szCs w:val="18"/>
              </w:rPr>
            </w:pPr>
            <w:r>
              <w:rPr>
                <w:rFonts w:ascii="Times New Roman" w:hAnsi="Times New Roman"/>
                <w:b w:val="0"/>
                <w:sz w:val="18"/>
                <w:szCs w:val="18"/>
              </w:rPr>
              <w:t>0.3441</w:t>
            </w:r>
          </w:p>
        </w:tc>
        <w:tc>
          <w:tcPr>
            <w:tcW w:w="1655" w:type="dxa"/>
            <w:tcBorders>
              <w:top w:val="nil"/>
              <w:left w:val="nil"/>
              <w:bottom w:val="nil"/>
              <w:right w:val="nil"/>
              <w:insideH w:val="nil"/>
              <w:insideV w:val="nil"/>
            </w:tcBorders>
          </w:tcPr>
          <w:p w14:paraId="3F7B9473">
            <w:pPr>
              <w:jc w:val="center"/>
              <w:rPr>
                <w:sz w:val="18"/>
                <w:szCs w:val="18"/>
              </w:rPr>
            </w:pPr>
            <w:r>
              <w:rPr>
                <w:rFonts w:ascii="Times New Roman" w:hAnsi="Times New Roman"/>
                <w:b w:val="0"/>
                <w:sz w:val="18"/>
                <w:szCs w:val="18"/>
              </w:rPr>
              <w:t>0.6885</w:t>
            </w:r>
          </w:p>
        </w:tc>
        <w:tc>
          <w:tcPr>
            <w:tcW w:w="1512" w:type="dxa"/>
            <w:tcBorders>
              <w:top w:val="nil"/>
              <w:left w:val="nil"/>
              <w:bottom w:val="nil"/>
              <w:right w:val="nil"/>
              <w:insideH w:val="nil"/>
              <w:insideV w:val="nil"/>
            </w:tcBorders>
          </w:tcPr>
          <w:p w14:paraId="5649F6AE">
            <w:pPr>
              <w:jc w:val="center"/>
              <w:rPr>
                <w:sz w:val="18"/>
                <w:szCs w:val="18"/>
              </w:rPr>
            </w:pPr>
            <w:r>
              <w:rPr>
                <w:rFonts w:ascii="Times New Roman" w:hAnsi="Times New Roman"/>
                <w:b w:val="0"/>
                <w:sz w:val="18"/>
                <w:szCs w:val="18"/>
              </w:rPr>
              <w:t>ns</w:t>
            </w:r>
          </w:p>
        </w:tc>
      </w:tr>
      <w:tr w14:paraId="660CE14C">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4BAA9035">
            <w:pPr>
              <w:jc w:val="center"/>
              <w:rPr>
                <w:sz w:val="18"/>
                <w:szCs w:val="18"/>
              </w:rPr>
            </w:pPr>
            <w:r>
              <w:rPr>
                <w:rFonts w:ascii="Times New Roman" w:hAnsi="Times New Roman"/>
                <w:b w:val="0"/>
                <w:sz w:val="18"/>
                <w:szCs w:val="18"/>
              </w:rPr>
              <w:t>AK</w:t>
            </w:r>
          </w:p>
        </w:tc>
        <w:tc>
          <w:tcPr>
            <w:tcW w:w="2088" w:type="dxa"/>
            <w:tcBorders>
              <w:top w:val="nil"/>
              <w:left w:val="nil"/>
              <w:bottom w:val="nil"/>
              <w:right w:val="nil"/>
              <w:insideH w:val="nil"/>
              <w:insideV w:val="nil"/>
            </w:tcBorders>
          </w:tcPr>
          <w:p w14:paraId="4FAB705D">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30A2A662">
            <w:pPr>
              <w:jc w:val="center"/>
              <w:rPr>
                <w:rFonts w:hint="eastAsia" w:eastAsiaTheme="minorEastAsia"/>
                <w:sz w:val="18"/>
                <w:szCs w:val="18"/>
                <w:lang w:eastAsia="zh-CN"/>
              </w:rPr>
            </w:pPr>
            <w:r>
              <w:rPr>
                <w:rFonts w:hint="eastAsia" w:ascii="Times New Roman" w:hAnsi="Times New Roman"/>
                <w:b w:val="0"/>
                <w:i w:val="0"/>
                <w:sz w:val="18"/>
                <w:szCs w:val="18"/>
                <w:lang w:eastAsia="zh-CN"/>
              </w:rPr>
              <w:t>S-CL</w:t>
            </w:r>
          </w:p>
        </w:tc>
        <w:tc>
          <w:tcPr>
            <w:tcW w:w="2088" w:type="dxa"/>
            <w:tcBorders>
              <w:top w:val="nil"/>
              <w:left w:val="nil"/>
              <w:bottom w:val="nil"/>
              <w:right w:val="nil"/>
              <w:insideH w:val="nil"/>
              <w:insideV w:val="nil"/>
            </w:tcBorders>
          </w:tcPr>
          <w:p w14:paraId="20F9A1A4">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0BE4D8BD">
            <w:pPr>
              <w:jc w:val="center"/>
              <w:rPr>
                <w:sz w:val="18"/>
                <w:szCs w:val="18"/>
              </w:rPr>
            </w:pPr>
            <w:r>
              <w:rPr>
                <w:rFonts w:ascii="Times New Roman" w:hAnsi="Times New Roman"/>
                <w:b w:val="0"/>
                <w:sz w:val="18"/>
                <w:szCs w:val="18"/>
              </w:rPr>
              <w:t>-0.261</w:t>
            </w:r>
          </w:p>
        </w:tc>
        <w:tc>
          <w:tcPr>
            <w:tcW w:w="1512" w:type="dxa"/>
            <w:tcBorders>
              <w:top w:val="nil"/>
              <w:left w:val="nil"/>
              <w:bottom w:val="nil"/>
              <w:right w:val="nil"/>
              <w:insideH w:val="nil"/>
              <w:insideV w:val="nil"/>
            </w:tcBorders>
          </w:tcPr>
          <w:p w14:paraId="64156FCF">
            <w:pPr>
              <w:jc w:val="center"/>
              <w:rPr>
                <w:sz w:val="18"/>
                <w:szCs w:val="18"/>
              </w:rPr>
            </w:pPr>
            <w:r>
              <w:rPr>
                <w:rFonts w:ascii="Times New Roman" w:hAnsi="Times New Roman"/>
                <w:b w:val="0"/>
                <w:sz w:val="18"/>
                <w:szCs w:val="18"/>
              </w:rPr>
              <w:t>0.3475</w:t>
            </w:r>
          </w:p>
        </w:tc>
        <w:tc>
          <w:tcPr>
            <w:tcW w:w="1655" w:type="dxa"/>
            <w:tcBorders>
              <w:top w:val="nil"/>
              <w:left w:val="nil"/>
              <w:bottom w:val="nil"/>
              <w:right w:val="nil"/>
              <w:insideH w:val="nil"/>
              <w:insideV w:val="nil"/>
            </w:tcBorders>
          </w:tcPr>
          <w:p w14:paraId="40B76E29">
            <w:pPr>
              <w:jc w:val="center"/>
              <w:rPr>
                <w:sz w:val="18"/>
                <w:szCs w:val="18"/>
              </w:rPr>
            </w:pPr>
            <w:r>
              <w:rPr>
                <w:rFonts w:ascii="Times New Roman" w:hAnsi="Times New Roman"/>
                <w:b w:val="0"/>
                <w:sz w:val="18"/>
                <w:szCs w:val="18"/>
              </w:rPr>
              <w:t>0.6885</w:t>
            </w:r>
          </w:p>
        </w:tc>
        <w:tc>
          <w:tcPr>
            <w:tcW w:w="1512" w:type="dxa"/>
            <w:tcBorders>
              <w:top w:val="nil"/>
              <w:left w:val="nil"/>
              <w:bottom w:val="nil"/>
              <w:right w:val="nil"/>
              <w:insideH w:val="nil"/>
              <w:insideV w:val="nil"/>
            </w:tcBorders>
          </w:tcPr>
          <w:p w14:paraId="3AFBCDA6">
            <w:pPr>
              <w:jc w:val="center"/>
              <w:rPr>
                <w:sz w:val="18"/>
                <w:szCs w:val="18"/>
              </w:rPr>
            </w:pPr>
            <w:r>
              <w:rPr>
                <w:rFonts w:ascii="Times New Roman" w:hAnsi="Times New Roman"/>
                <w:b w:val="0"/>
                <w:sz w:val="18"/>
                <w:szCs w:val="18"/>
              </w:rPr>
              <w:t>ns</w:t>
            </w:r>
          </w:p>
        </w:tc>
      </w:tr>
      <w:tr w14:paraId="0E28095D">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2880A26C">
            <w:pPr>
              <w:jc w:val="center"/>
              <w:rPr>
                <w:sz w:val="18"/>
                <w:szCs w:val="18"/>
              </w:rPr>
            </w:pPr>
            <w:r>
              <w:rPr>
                <w:rFonts w:ascii="Times New Roman" w:hAnsi="Times New Roman"/>
                <w:b w:val="0"/>
                <w:sz w:val="18"/>
                <w:szCs w:val="18"/>
              </w:rPr>
              <w:t>pH</w:t>
            </w:r>
          </w:p>
        </w:tc>
        <w:tc>
          <w:tcPr>
            <w:tcW w:w="2088" w:type="dxa"/>
            <w:tcBorders>
              <w:top w:val="nil"/>
              <w:left w:val="nil"/>
              <w:bottom w:val="nil"/>
              <w:right w:val="nil"/>
              <w:insideH w:val="nil"/>
              <w:insideV w:val="nil"/>
            </w:tcBorders>
          </w:tcPr>
          <w:p w14:paraId="585BEFB7">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7462E094">
            <w:pPr>
              <w:jc w:val="center"/>
              <w:rPr>
                <w:rFonts w:hint="eastAsia" w:eastAsiaTheme="minorEastAsia"/>
                <w:sz w:val="18"/>
                <w:szCs w:val="18"/>
                <w:lang w:eastAsia="zh-CN"/>
              </w:rPr>
            </w:pPr>
            <w:r>
              <w:rPr>
                <w:rFonts w:hint="eastAsia" w:ascii="Times New Roman" w:hAnsi="Times New Roman"/>
                <w:b w:val="0"/>
                <w:i/>
                <w:sz w:val="18"/>
                <w:szCs w:val="18"/>
                <w:lang w:eastAsia="zh-CN"/>
              </w:rPr>
              <w:t>Mesorhizobium</w:t>
            </w:r>
          </w:p>
        </w:tc>
        <w:tc>
          <w:tcPr>
            <w:tcW w:w="2088" w:type="dxa"/>
            <w:tcBorders>
              <w:top w:val="nil"/>
              <w:left w:val="nil"/>
              <w:bottom w:val="nil"/>
              <w:right w:val="nil"/>
              <w:insideH w:val="nil"/>
              <w:insideV w:val="nil"/>
            </w:tcBorders>
          </w:tcPr>
          <w:p w14:paraId="3BD74027">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79B28EE6">
            <w:pPr>
              <w:jc w:val="center"/>
              <w:rPr>
                <w:sz w:val="18"/>
                <w:szCs w:val="18"/>
              </w:rPr>
            </w:pPr>
            <w:r>
              <w:rPr>
                <w:rFonts w:ascii="Times New Roman" w:hAnsi="Times New Roman"/>
                <w:b w:val="0"/>
                <w:sz w:val="18"/>
                <w:szCs w:val="18"/>
              </w:rPr>
              <w:t>0.261</w:t>
            </w:r>
          </w:p>
        </w:tc>
        <w:tc>
          <w:tcPr>
            <w:tcW w:w="1512" w:type="dxa"/>
            <w:tcBorders>
              <w:top w:val="nil"/>
              <w:left w:val="nil"/>
              <w:bottom w:val="nil"/>
              <w:right w:val="nil"/>
              <w:insideH w:val="nil"/>
              <w:insideV w:val="nil"/>
            </w:tcBorders>
          </w:tcPr>
          <w:p w14:paraId="65990135">
            <w:pPr>
              <w:jc w:val="center"/>
              <w:rPr>
                <w:sz w:val="18"/>
                <w:szCs w:val="18"/>
              </w:rPr>
            </w:pPr>
            <w:r>
              <w:rPr>
                <w:rFonts w:ascii="Times New Roman" w:hAnsi="Times New Roman"/>
                <w:b w:val="0"/>
                <w:sz w:val="18"/>
                <w:szCs w:val="18"/>
              </w:rPr>
              <w:t>0.3475</w:t>
            </w:r>
          </w:p>
        </w:tc>
        <w:tc>
          <w:tcPr>
            <w:tcW w:w="1655" w:type="dxa"/>
            <w:tcBorders>
              <w:top w:val="nil"/>
              <w:left w:val="nil"/>
              <w:bottom w:val="nil"/>
              <w:right w:val="nil"/>
              <w:insideH w:val="nil"/>
              <w:insideV w:val="nil"/>
            </w:tcBorders>
          </w:tcPr>
          <w:p w14:paraId="1D177060">
            <w:pPr>
              <w:jc w:val="center"/>
              <w:rPr>
                <w:sz w:val="18"/>
                <w:szCs w:val="18"/>
              </w:rPr>
            </w:pPr>
            <w:r>
              <w:rPr>
                <w:rFonts w:ascii="Times New Roman" w:hAnsi="Times New Roman"/>
                <w:b w:val="0"/>
                <w:sz w:val="18"/>
                <w:szCs w:val="18"/>
              </w:rPr>
              <w:t>0.6885</w:t>
            </w:r>
          </w:p>
        </w:tc>
        <w:tc>
          <w:tcPr>
            <w:tcW w:w="1512" w:type="dxa"/>
            <w:tcBorders>
              <w:top w:val="nil"/>
              <w:left w:val="nil"/>
              <w:bottom w:val="nil"/>
              <w:right w:val="nil"/>
              <w:insideH w:val="nil"/>
              <w:insideV w:val="nil"/>
            </w:tcBorders>
          </w:tcPr>
          <w:p w14:paraId="60E0D452">
            <w:pPr>
              <w:jc w:val="center"/>
              <w:rPr>
                <w:sz w:val="18"/>
                <w:szCs w:val="18"/>
              </w:rPr>
            </w:pPr>
            <w:r>
              <w:rPr>
                <w:rFonts w:ascii="Times New Roman" w:hAnsi="Times New Roman"/>
                <w:b w:val="0"/>
                <w:sz w:val="18"/>
                <w:szCs w:val="18"/>
              </w:rPr>
              <w:t>ns</w:t>
            </w:r>
          </w:p>
        </w:tc>
      </w:tr>
      <w:tr w14:paraId="2892E9B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240231EB">
            <w:pPr>
              <w:jc w:val="center"/>
              <w:rPr>
                <w:sz w:val="18"/>
                <w:szCs w:val="18"/>
              </w:rPr>
            </w:pPr>
            <w:r>
              <w:rPr>
                <w:rFonts w:ascii="Times New Roman" w:hAnsi="Times New Roman"/>
                <w:b w:val="0"/>
                <w:sz w:val="18"/>
                <w:szCs w:val="18"/>
              </w:rPr>
              <w:t>EC</w:t>
            </w:r>
          </w:p>
        </w:tc>
        <w:tc>
          <w:tcPr>
            <w:tcW w:w="2088" w:type="dxa"/>
            <w:tcBorders>
              <w:top w:val="nil"/>
              <w:left w:val="nil"/>
              <w:bottom w:val="nil"/>
              <w:right w:val="nil"/>
              <w:insideH w:val="nil"/>
              <w:insideV w:val="nil"/>
            </w:tcBorders>
          </w:tcPr>
          <w:p w14:paraId="461F95F3">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2CCFEAAC">
            <w:pPr>
              <w:jc w:val="center"/>
              <w:rPr>
                <w:rFonts w:hint="eastAsia" w:eastAsiaTheme="minorEastAsia"/>
                <w:sz w:val="18"/>
                <w:szCs w:val="18"/>
                <w:lang w:eastAsia="zh-CN"/>
              </w:rPr>
            </w:pPr>
            <w:r>
              <w:rPr>
                <w:rFonts w:hint="eastAsia" w:ascii="Times New Roman" w:hAnsi="Times New Roman"/>
                <w:b w:val="0"/>
                <w:i/>
                <w:sz w:val="18"/>
                <w:szCs w:val="18"/>
                <w:lang w:eastAsia="zh-CN"/>
              </w:rPr>
              <w:t>bglX</w:t>
            </w:r>
          </w:p>
        </w:tc>
        <w:tc>
          <w:tcPr>
            <w:tcW w:w="2088" w:type="dxa"/>
            <w:tcBorders>
              <w:top w:val="nil"/>
              <w:left w:val="nil"/>
              <w:bottom w:val="nil"/>
              <w:right w:val="nil"/>
              <w:insideH w:val="nil"/>
              <w:insideV w:val="nil"/>
            </w:tcBorders>
          </w:tcPr>
          <w:p w14:paraId="4295FAEB">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59FCA3B4">
            <w:pPr>
              <w:jc w:val="center"/>
              <w:rPr>
                <w:sz w:val="18"/>
                <w:szCs w:val="18"/>
              </w:rPr>
            </w:pPr>
            <w:r>
              <w:rPr>
                <w:rFonts w:ascii="Times New Roman" w:hAnsi="Times New Roman"/>
                <w:b w:val="0"/>
                <w:sz w:val="18"/>
                <w:szCs w:val="18"/>
              </w:rPr>
              <w:t>0.261</w:t>
            </w:r>
          </w:p>
        </w:tc>
        <w:tc>
          <w:tcPr>
            <w:tcW w:w="1512" w:type="dxa"/>
            <w:tcBorders>
              <w:top w:val="nil"/>
              <w:left w:val="nil"/>
              <w:bottom w:val="nil"/>
              <w:right w:val="nil"/>
              <w:insideH w:val="nil"/>
              <w:insideV w:val="nil"/>
            </w:tcBorders>
          </w:tcPr>
          <w:p w14:paraId="78874484">
            <w:pPr>
              <w:jc w:val="center"/>
              <w:rPr>
                <w:sz w:val="18"/>
                <w:szCs w:val="18"/>
              </w:rPr>
            </w:pPr>
            <w:r>
              <w:rPr>
                <w:rFonts w:ascii="Times New Roman" w:hAnsi="Times New Roman"/>
                <w:b w:val="0"/>
                <w:sz w:val="18"/>
                <w:szCs w:val="18"/>
              </w:rPr>
              <w:t>0.3480</w:t>
            </w:r>
          </w:p>
        </w:tc>
        <w:tc>
          <w:tcPr>
            <w:tcW w:w="1655" w:type="dxa"/>
            <w:tcBorders>
              <w:top w:val="nil"/>
              <w:left w:val="nil"/>
              <w:bottom w:val="nil"/>
              <w:right w:val="nil"/>
              <w:insideH w:val="nil"/>
              <w:insideV w:val="nil"/>
            </w:tcBorders>
          </w:tcPr>
          <w:p w14:paraId="23145123">
            <w:pPr>
              <w:jc w:val="center"/>
              <w:rPr>
                <w:sz w:val="18"/>
                <w:szCs w:val="18"/>
              </w:rPr>
            </w:pPr>
            <w:r>
              <w:rPr>
                <w:rFonts w:ascii="Times New Roman" w:hAnsi="Times New Roman"/>
                <w:b w:val="0"/>
                <w:sz w:val="18"/>
                <w:szCs w:val="18"/>
              </w:rPr>
              <w:t>0.6885</w:t>
            </w:r>
          </w:p>
        </w:tc>
        <w:tc>
          <w:tcPr>
            <w:tcW w:w="1512" w:type="dxa"/>
            <w:tcBorders>
              <w:top w:val="nil"/>
              <w:left w:val="nil"/>
              <w:bottom w:val="nil"/>
              <w:right w:val="nil"/>
              <w:insideH w:val="nil"/>
              <w:insideV w:val="nil"/>
            </w:tcBorders>
          </w:tcPr>
          <w:p w14:paraId="294597F4">
            <w:pPr>
              <w:jc w:val="center"/>
              <w:rPr>
                <w:sz w:val="18"/>
                <w:szCs w:val="18"/>
              </w:rPr>
            </w:pPr>
            <w:r>
              <w:rPr>
                <w:rFonts w:ascii="Times New Roman" w:hAnsi="Times New Roman"/>
                <w:b w:val="0"/>
                <w:sz w:val="18"/>
                <w:szCs w:val="18"/>
              </w:rPr>
              <w:t>ns</w:t>
            </w:r>
          </w:p>
        </w:tc>
      </w:tr>
      <w:tr w14:paraId="50599AC2">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589378F7">
            <w:pPr>
              <w:jc w:val="center"/>
              <w:rPr>
                <w:sz w:val="18"/>
                <w:szCs w:val="18"/>
              </w:rPr>
            </w:pPr>
            <w:r>
              <w:rPr>
                <w:rFonts w:ascii="Times New Roman" w:hAnsi="Times New Roman"/>
                <w:b w:val="0"/>
                <w:sz w:val="18"/>
                <w:szCs w:val="18"/>
              </w:rPr>
              <w:t>Hydrolyzable</w:t>
            </w:r>
            <w:r>
              <w:rPr>
                <w:rFonts w:hint="eastAsia" w:ascii="Times New Roman" w:hAnsi="Times New Roman"/>
                <w:b w:val="0"/>
                <w:sz w:val="18"/>
                <w:szCs w:val="18"/>
                <w:lang w:eastAsia="zh-CN"/>
              </w:rPr>
              <w:t xml:space="preserve"> </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589937ED">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5F81D6FF">
            <w:pPr>
              <w:jc w:val="center"/>
              <w:rPr>
                <w:rFonts w:hint="eastAsia" w:eastAsiaTheme="minorEastAsia"/>
                <w:sz w:val="18"/>
                <w:szCs w:val="18"/>
                <w:lang w:eastAsia="zh-CN"/>
              </w:rPr>
            </w:pPr>
            <w:r>
              <w:rPr>
                <w:rFonts w:hint="eastAsia" w:ascii="Times New Roman" w:hAnsi="Times New Roman"/>
                <w:b w:val="0"/>
                <w:i/>
                <w:sz w:val="18"/>
                <w:szCs w:val="18"/>
                <w:lang w:eastAsia="zh-CN"/>
              </w:rPr>
              <w:t>Microvirga</w:t>
            </w:r>
          </w:p>
        </w:tc>
        <w:tc>
          <w:tcPr>
            <w:tcW w:w="2088" w:type="dxa"/>
            <w:tcBorders>
              <w:top w:val="nil"/>
              <w:left w:val="nil"/>
              <w:bottom w:val="nil"/>
              <w:right w:val="nil"/>
              <w:insideH w:val="nil"/>
              <w:insideV w:val="nil"/>
            </w:tcBorders>
          </w:tcPr>
          <w:p w14:paraId="3B5A23E9">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6C100D21">
            <w:pPr>
              <w:jc w:val="center"/>
              <w:rPr>
                <w:sz w:val="18"/>
                <w:szCs w:val="18"/>
              </w:rPr>
            </w:pPr>
            <w:r>
              <w:rPr>
                <w:rFonts w:ascii="Times New Roman" w:hAnsi="Times New Roman"/>
                <w:b w:val="0"/>
                <w:sz w:val="18"/>
                <w:szCs w:val="18"/>
              </w:rPr>
              <w:t>0.259</w:t>
            </w:r>
          </w:p>
        </w:tc>
        <w:tc>
          <w:tcPr>
            <w:tcW w:w="1512" w:type="dxa"/>
            <w:tcBorders>
              <w:top w:val="nil"/>
              <w:left w:val="nil"/>
              <w:bottom w:val="nil"/>
              <w:right w:val="nil"/>
              <w:insideH w:val="nil"/>
              <w:insideV w:val="nil"/>
            </w:tcBorders>
          </w:tcPr>
          <w:p w14:paraId="76889EAB">
            <w:pPr>
              <w:jc w:val="center"/>
              <w:rPr>
                <w:sz w:val="18"/>
                <w:szCs w:val="18"/>
              </w:rPr>
            </w:pPr>
            <w:r>
              <w:rPr>
                <w:rFonts w:ascii="Times New Roman" w:hAnsi="Times New Roman"/>
                <w:b w:val="0"/>
                <w:sz w:val="18"/>
                <w:szCs w:val="18"/>
              </w:rPr>
              <w:t>0.3510</w:t>
            </w:r>
          </w:p>
        </w:tc>
        <w:tc>
          <w:tcPr>
            <w:tcW w:w="1655" w:type="dxa"/>
            <w:tcBorders>
              <w:top w:val="nil"/>
              <w:left w:val="nil"/>
              <w:bottom w:val="nil"/>
              <w:right w:val="nil"/>
              <w:insideH w:val="nil"/>
              <w:insideV w:val="nil"/>
            </w:tcBorders>
          </w:tcPr>
          <w:p w14:paraId="53E5D3D1">
            <w:pPr>
              <w:jc w:val="center"/>
              <w:rPr>
                <w:sz w:val="18"/>
                <w:szCs w:val="18"/>
              </w:rPr>
            </w:pPr>
            <w:r>
              <w:rPr>
                <w:rFonts w:ascii="Times New Roman" w:hAnsi="Times New Roman"/>
                <w:b w:val="0"/>
                <w:sz w:val="18"/>
                <w:szCs w:val="18"/>
              </w:rPr>
              <w:t>0.6885</w:t>
            </w:r>
          </w:p>
        </w:tc>
        <w:tc>
          <w:tcPr>
            <w:tcW w:w="1512" w:type="dxa"/>
            <w:tcBorders>
              <w:top w:val="nil"/>
              <w:left w:val="nil"/>
              <w:bottom w:val="nil"/>
              <w:right w:val="nil"/>
              <w:insideH w:val="nil"/>
              <w:insideV w:val="nil"/>
            </w:tcBorders>
          </w:tcPr>
          <w:p w14:paraId="7A9EF1A8">
            <w:pPr>
              <w:jc w:val="center"/>
              <w:rPr>
                <w:sz w:val="18"/>
                <w:szCs w:val="18"/>
              </w:rPr>
            </w:pPr>
            <w:r>
              <w:rPr>
                <w:rFonts w:ascii="Times New Roman" w:hAnsi="Times New Roman"/>
                <w:b w:val="0"/>
                <w:sz w:val="18"/>
                <w:szCs w:val="18"/>
              </w:rPr>
              <w:t>ns</w:t>
            </w:r>
          </w:p>
        </w:tc>
      </w:tr>
      <w:tr w14:paraId="54C00D6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48991D9D">
            <w:pPr>
              <w:jc w:val="center"/>
              <w:rPr>
                <w:sz w:val="18"/>
                <w:szCs w:val="18"/>
              </w:rPr>
            </w:pPr>
            <w:r>
              <w:rPr>
                <w:rFonts w:ascii="Times New Roman" w:hAnsi="Times New Roman"/>
                <w:b w:val="0"/>
                <w:sz w:val="18"/>
                <w:szCs w:val="18"/>
              </w:rPr>
              <w:t>AK</w:t>
            </w:r>
          </w:p>
        </w:tc>
        <w:tc>
          <w:tcPr>
            <w:tcW w:w="2088" w:type="dxa"/>
            <w:tcBorders>
              <w:top w:val="nil"/>
              <w:left w:val="nil"/>
              <w:bottom w:val="nil"/>
              <w:right w:val="nil"/>
              <w:insideH w:val="nil"/>
              <w:insideV w:val="nil"/>
            </w:tcBorders>
          </w:tcPr>
          <w:p w14:paraId="20E19DAC">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04435671">
            <w:pPr>
              <w:jc w:val="center"/>
              <w:rPr>
                <w:rFonts w:hint="eastAsia" w:eastAsiaTheme="minorEastAsia"/>
                <w:sz w:val="18"/>
                <w:szCs w:val="18"/>
                <w:lang w:eastAsia="zh-CN"/>
              </w:rPr>
            </w:pPr>
            <w:r>
              <w:rPr>
                <w:rFonts w:hint="eastAsia" w:ascii="Times New Roman" w:hAnsi="Times New Roman"/>
                <w:b w:val="0"/>
                <w:i/>
                <w:sz w:val="18"/>
                <w:szCs w:val="18"/>
                <w:lang w:eastAsia="zh-CN"/>
              </w:rPr>
              <w:t>phoA</w:t>
            </w:r>
          </w:p>
        </w:tc>
        <w:tc>
          <w:tcPr>
            <w:tcW w:w="2088" w:type="dxa"/>
            <w:tcBorders>
              <w:top w:val="nil"/>
              <w:left w:val="nil"/>
              <w:bottom w:val="nil"/>
              <w:right w:val="nil"/>
              <w:insideH w:val="nil"/>
              <w:insideV w:val="nil"/>
            </w:tcBorders>
          </w:tcPr>
          <w:p w14:paraId="5BA2B91A">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2B61A720">
            <w:pPr>
              <w:jc w:val="center"/>
              <w:rPr>
                <w:sz w:val="18"/>
                <w:szCs w:val="18"/>
              </w:rPr>
            </w:pPr>
            <w:r>
              <w:rPr>
                <w:rFonts w:ascii="Times New Roman" w:hAnsi="Times New Roman"/>
                <w:b w:val="0"/>
                <w:sz w:val="18"/>
                <w:szCs w:val="18"/>
              </w:rPr>
              <w:t>-0.257</w:t>
            </w:r>
          </w:p>
        </w:tc>
        <w:tc>
          <w:tcPr>
            <w:tcW w:w="1512" w:type="dxa"/>
            <w:tcBorders>
              <w:top w:val="nil"/>
              <w:left w:val="nil"/>
              <w:bottom w:val="nil"/>
              <w:right w:val="nil"/>
              <w:insideH w:val="nil"/>
              <w:insideV w:val="nil"/>
            </w:tcBorders>
          </w:tcPr>
          <w:p w14:paraId="7A40F5E8">
            <w:pPr>
              <w:jc w:val="center"/>
              <w:rPr>
                <w:sz w:val="18"/>
                <w:szCs w:val="18"/>
              </w:rPr>
            </w:pPr>
            <w:r>
              <w:rPr>
                <w:rFonts w:ascii="Times New Roman" w:hAnsi="Times New Roman"/>
                <w:b w:val="0"/>
                <w:sz w:val="18"/>
                <w:szCs w:val="18"/>
              </w:rPr>
              <w:t>0.3544</w:t>
            </w:r>
          </w:p>
        </w:tc>
        <w:tc>
          <w:tcPr>
            <w:tcW w:w="1655" w:type="dxa"/>
            <w:tcBorders>
              <w:top w:val="nil"/>
              <w:left w:val="nil"/>
              <w:bottom w:val="nil"/>
              <w:right w:val="nil"/>
              <w:insideH w:val="nil"/>
              <w:insideV w:val="nil"/>
            </w:tcBorders>
          </w:tcPr>
          <w:p w14:paraId="2B5D7483">
            <w:pPr>
              <w:jc w:val="center"/>
              <w:rPr>
                <w:sz w:val="18"/>
                <w:szCs w:val="18"/>
              </w:rPr>
            </w:pPr>
            <w:r>
              <w:rPr>
                <w:rFonts w:ascii="Times New Roman" w:hAnsi="Times New Roman"/>
                <w:b w:val="0"/>
                <w:sz w:val="18"/>
                <w:szCs w:val="18"/>
              </w:rPr>
              <w:t>0.6885</w:t>
            </w:r>
          </w:p>
        </w:tc>
        <w:tc>
          <w:tcPr>
            <w:tcW w:w="1512" w:type="dxa"/>
            <w:tcBorders>
              <w:top w:val="nil"/>
              <w:left w:val="nil"/>
              <w:bottom w:val="nil"/>
              <w:right w:val="nil"/>
              <w:insideH w:val="nil"/>
              <w:insideV w:val="nil"/>
            </w:tcBorders>
          </w:tcPr>
          <w:p w14:paraId="074DCA72">
            <w:pPr>
              <w:jc w:val="center"/>
              <w:rPr>
                <w:sz w:val="18"/>
                <w:szCs w:val="18"/>
              </w:rPr>
            </w:pPr>
            <w:r>
              <w:rPr>
                <w:rFonts w:ascii="Times New Roman" w:hAnsi="Times New Roman"/>
                <w:b w:val="0"/>
                <w:sz w:val="18"/>
                <w:szCs w:val="18"/>
              </w:rPr>
              <w:t>ns</w:t>
            </w:r>
          </w:p>
        </w:tc>
      </w:tr>
      <w:tr w14:paraId="3E00FF0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360736F3">
            <w:pPr>
              <w:jc w:val="center"/>
              <w:rPr>
                <w:sz w:val="18"/>
                <w:szCs w:val="18"/>
              </w:rPr>
            </w:pPr>
            <w:r>
              <w:rPr>
                <w:rFonts w:ascii="Times New Roman" w:hAnsi="Times New Roman"/>
                <w:b w:val="0"/>
                <w:sz w:val="18"/>
                <w:szCs w:val="18"/>
              </w:rPr>
              <w:t>NO</w:t>
            </w:r>
            <w:r>
              <w:rPr>
                <w:rFonts w:ascii="Times New Roman" w:hAnsi="Times New Roman"/>
                <w:b w:val="0"/>
                <w:sz w:val="18"/>
                <w:szCs w:val="18"/>
                <w:vertAlign w:val="subscript"/>
              </w:rPr>
              <w:t>3</w:t>
            </w:r>
            <w:r>
              <w:rPr>
                <w:rFonts w:hint="eastAsia" w:ascii="Times New Roman" w:hAnsi="Times New Roman"/>
                <w:b w:val="0"/>
                <w:sz w:val="18"/>
                <w:szCs w:val="18"/>
                <w:vertAlign w:val="superscript"/>
                <w:lang w:val="en-US" w:eastAsia="zh-CN"/>
              </w:rPr>
              <w:t>-</w:t>
            </w:r>
            <w:r>
              <w:rPr>
                <w:rFonts w:hint="eastAsia" w:ascii="Times New Roman" w:hAnsi="Times New Roman"/>
                <w:b w:val="0"/>
                <w:sz w:val="18"/>
                <w:szCs w:val="18"/>
                <w:lang w:val="en-US" w:eastAsia="zh-CN"/>
              </w:rPr>
              <w:t>-</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2921645F">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177E7290">
            <w:pPr>
              <w:jc w:val="center"/>
              <w:rPr>
                <w:rFonts w:hint="eastAsia" w:eastAsiaTheme="minorEastAsia"/>
                <w:sz w:val="18"/>
                <w:szCs w:val="18"/>
                <w:lang w:eastAsia="zh-CN"/>
              </w:rPr>
            </w:pPr>
            <w:r>
              <w:rPr>
                <w:rFonts w:hint="eastAsia" w:ascii="Times New Roman" w:hAnsi="Times New Roman"/>
                <w:b w:val="0"/>
                <w:i/>
                <w:sz w:val="18"/>
                <w:szCs w:val="18"/>
                <w:lang w:eastAsia="zh-CN"/>
              </w:rPr>
              <w:t>sacA</w:t>
            </w:r>
          </w:p>
        </w:tc>
        <w:tc>
          <w:tcPr>
            <w:tcW w:w="2088" w:type="dxa"/>
            <w:tcBorders>
              <w:top w:val="nil"/>
              <w:left w:val="nil"/>
              <w:bottom w:val="nil"/>
              <w:right w:val="nil"/>
              <w:insideH w:val="nil"/>
              <w:insideV w:val="nil"/>
            </w:tcBorders>
          </w:tcPr>
          <w:p w14:paraId="3F398E42">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3D75225F">
            <w:pPr>
              <w:jc w:val="center"/>
              <w:rPr>
                <w:sz w:val="18"/>
                <w:szCs w:val="18"/>
              </w:rPr>
            </w:pPr>
            <w:r>
              <w:rPr>
                <w:rFonts w:ascii="Times New Roman" w:hAnsi="Times New Roman"/>
                <w:b w:val="0"/>
                <w:sz w:val="18"/>
                <w:szCs w:val="18"/>
              </w:rPr>
              <w:t>-0.257</w:t>
            </w:r>
          </w:p>
        </w:tc>
        <w:tc>
          <w:tcPr>
            <w:tcW w:w="1512" w:type="dxa"/>
            <w:tcBorders>
              <w:top w:val="nil"/>
              <w:left w:val="nil"/>
              <w:bottom w:val="nil"/>
              <w:right w:val="nil"/>
              <w:insideH w:val="nil"/>
              <w:insideV w:val="nil"/>
            </w:tcBorders>
          </w:tcPr>
          <w:p w14:paraId="2FD6EE66">
            <w:pPr>
              <w:jc w:val="center"/>
              <w:rPr>
                <w:sz w:val="18"/>
                <w:szCs w:val="18"/>
              </w:rPr>
            </w:pPr>
            <w:r>
              <w:rPr>
                <w:rFonts w:ascii="Times New Roman" w:hAnsi="Times New Roman"/>
                <w:b w:val="0"/>
                <w:sz w:val="18"/>
                <w:szCs w:val="18"/>
              </w:rPr>
              <w:t>0.3549</w:t>
            </w:r>
          </w:p>
        </w:tc>
        <w:tc>
          <w:tcPr>
            <w:tcW w:w="1655" w:type="dxa"/>
            <w:tcBorders>
              <w:top w:val="nil"/>
              <w:left w:val="nil"/>
              <w:bottom w:val="nil"/>
              <w:right w:val="nil"/>
              <w:insideH w:val="nil"/>
              <w:insideV w:val="nil"/>
            </w:tcBorders>
          </w:tcPr>
          <w:p w14:paraId="75EFC1BB">
            <w:pPr>
              <w:jc w:val="center"/>
              <w:rPr>
                <w:sz w:val="18"/>
                <w:szCs w:val="18"/>
              </w:rPr>
            </w:pPr>
            <w:r>
              <w:rPr>
                <w:rFonts w:ascii="Times New Roman" w:hAnsi="Times New Roman"/>
                <w:b w:val="0"/>
                <w:sz w:val="18"/>
                <w:szCs w:val="18"/>
              </w:rPr>
              <w:t>0.6885</w:t>
            </w:r>
          </w:p>
        </w:tc>
        <w:tc>
          <w:tcPr>
            <w:tcW w:w="1512" w:type="dxa"/>
            <w:tcBorders>
              <w:top w:val="nil"/>
              <w:left w:val="nil"/>
              <w:bottom w:val="nil"/>
              <w:right w:val="nil"/>
              <w:insideH w:val="nil"/>
              <w:insideV w:val="nil"/>
            </w:tcBorders>
          </w:tcPr>
          <w:p w14:paraId="1FABC6FA">
            <w:pPr>
              <w:jc w:val="center"/>
              <w:rPr>
                <w:sz w:val="18"/>
                <w:szCs w:val="18"/>
              </w:rPr>
            </w:pPr>
            <w:r>
              <w:rPr>
                <w:rFonts w:ascii="Times New Roman" w:hAnsi="Times New Roman"/>
                <w:b w:val="0"/>
                <w:sz w:val="18"/>
                <w:szCs w:val="18"/>
              </w:rPr>
              <w:t>ns</w:t>
            </w:r>
          </w:p>
        </w:tc>
      </w:tr>
      <w:tr w14:paraId="2FB5B178">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0B075AAD">
            <w:pPr>
              <w:jc w:val="center"/>
              <w:rPr>
                <w:rFonts w:hint="eastAsia" w:eastAsiaTheme="minorEastAsia"/>
                <w:sz w:val="18"/>
                <w:szCs w:val="18"/>
                <w:lang w:eastAsia="zh-CN"/>
              </w:rPr>
            </w:pPr>
            <w:r>
              <w:rPr>
                <w:rFonts w:hint="eastAsia" w:ascii="Times New Roman" w:hAnsi="Times New Roman"/>
                <w:b w:val="0"/>
                <w:i w:val="0"/>
                <w:sz w:val="18"/>
                <w:szCs w:val="18"/>
                <w:lang w:eastAsia="zh-CN"/>
              </w:rPr>
              <w:t>S-ACP</w:t>
            </w:r>
          </w:p>
        </w:tc>
        <w:tc>
          <w:tcPr>
            <w:tcW w:w="2088" w:type="dxa"/>
            <w:tcBorders>
              <w:top w:val="nil"/>
              <w:left w:val="nil"/>
              <w:bottom w:val="nil"/>
              <w:right w:val="nil"/>
              <w:insideH w:val="nil"/>
              <w:insideV w:val="nil"/>
            </w:tcBorders>
          </w:tcPr>
          <w:p w14:paraId="2A055849">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7A8AD400">
            <w:pPr>
              <w:jc w:val="center"/>
              <w:rPr>
                <w:rFonts w:hint="eastAsia" w:eastAsiaTheme="minorEastAsia"/>
                <w:sz w:val="18"/>
                <w:szCs w:val="18"/>
                <w:lang w:eastAsia="zh-CN"/>
              </w:rPr>
            </w:pPr>
            <w:r>
              <w:rPr>
                <w:rFonts w:hint="eastAsia" w:ascii="Times New Roman" w:hAnsi="Times New Roman"/>
                <w:b w:val="0"/>
                <w:i/>
                <w:sz w:val="18"/>
                <w:szCs w:val="18"/>
                <w:lang w:eastAsia="zh-CN"/>
              </w:rPr>
              <w:t>bglB</w:t>
            </w:r>
          </w:p>
        </w:tc>
        <w:tc>
          <w:tcPr>
            <w:tcW w:w="2088" w:type="dxa"/>
            <w:tcBorders>
              <w:top w:val="nil"/>
              <w:left w:val="nil"/>
              <w:bottom w:val="nil"/>
              <w:right w:val="nil"/>
              <w:insideH w:val="nil"/>
              <w:insideV w:val="nil"/>
            </w:tcBorders>
          </w:tcPr>
          <w:p w14:paraId="13DAB8C9">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77B9F068">
            <w:pPr>
              <w:jc w:val="center"/>
              <w:rPr>
                <w:sz w:val="18"/>
                <w:szCs w:val="18"/>
              </w:rPr>
            </w:pPr>
            <w:r>
              <w:rPr>
                <w:rFonts w:ascii="Times New Roman" w:hAnsi="Times New Roman"/>
                <w:b w:val="0"/>
                <w:sz w:val="18"/>
                <w:szCs w:val="18"/>
              </w:rPr>
              <w:t>-0.257</w:t>
            </w:r>
          </w:p>
        </w:tc>
        <w:tc>
          <w:tcPr>
            <w:tcW w:w="1512" w:type="dxa"/>
            <w:tcBorders>
              <w:top w:val="nil"/>
              <w:left w:val="nil"/>
              <w:bottom w:val="nil"/>
              <w:right w:val="nil"/>
              <w:insideH w:val="nil"/>
              <w:insideV w:val="nil"/>
            </w:tcBorders>
          </w:tcPr>
          <w:p w14:paraId="198AF6DB">
            <w:pPr>
              <w:jc w:val="center"/>
              <w:rPr>
                <w:sz w:val="18"/>
                <w:szCs w:val="18"/>
              </w:rPr>
            </w:pPr>
            <w:r>
              <w:rPr>
                <w:rFonts w:ascii="Times New Roman" w:hAnsi="Times New Roman"/>
                <w:b w:val="0"/>
                <w:sz w:val="18"/>
                <w:szCs w:val="18"/>
              </w:rPr>
              <w:t>0.3549</w:t>
            </w:r>
          </w:p>
        </w:tc>
        <w:tc>
          <w:tcPr>
            <w:tcW w:w="1655" w:type="dxa"/>
            <w:tcBorders>
              <w:top w:val="nil"/>
              <w:left w:val="nil"/>
              <w:bottom w:val="nil"/>
              <w:right w:val="nil"/>
              <w:insideH w:val="nil"/>
              <w:insideV w:val="nil"/>
            </w:tcBorders>
          </w:tcPr>
          <w:p w14:paraId="1EC19228">
            <w:pPr>
              <w:jc w:val="center"/>
              <w:rPr>
                <w:sz w:val="18"/>
                <w:szCs w:val="18"/>
              </w:rPr>
            </w:pPr>
            <w:r>
              <w:rPr>
                <w:rFonts w:ascii="Times New Roman" w:hAnsi="Times New Roman"/>
                <w:b w:val="0"/>
                <w:sz w:val="18"/>
                <w:szCs w:val="18"/>
              </w:rPr>
              <w:t>0.6885</w:t>
            </w:r>
          </w:p>
        </w:tc>
        <w:tc>
          <w:tcPr>
            <w:tcW w:w="1512" w:type="dxa"/>
            <w:tcBorders>
              <w:top w:val="nil"/>
              <w:left w:val="nil"/>
              <w:bottom w:val="nil"/>
              <w:right w:val="nil"/>
              <w:insideH w:val="nil"/>
              <w:insideV w:val="nil"/>
            </w:tcBorders>
          </w:tcPr>
          <w:p w14:paraId="2E45AE5A">
            <w:pPr>
              <w:jc w:val="center"/>
              <w:rPr>
                <w:sz w:val="18"/>
                <w:szCs w:val="18"/>
              </w:rPr>
            </w:pPr>
            <w:r>
              <w:rPr>
                <w:rFonts w:ascii="Times New Roman" w:hAnsi="Times New Roman"/>
                <w:b w:val="0"/>
                <w:sz w:val="18"/>
                <w:szCs w:val="18"/>
              </w:rPr>
              <w:t>ns</w:t>
            </w:r>
          </w:p>
        </w:tc>
      </w:tr>
      <w:tr w14:paraId="16ED533D">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60482BF6">
            <w:pPr>
              <w:jc w:val="center"/>
              <w:rPr>
                <w:rFonts w:hint="eastAsia" w:eastAsiaTheme="minorEastAsia"/>
                <w:sz w:val="18"/>
                <w:szCs w:val="18"/>
                <w:lang w:eastAsia="zh-CN"/>
              </w:rPr>
            </w:pPr>
            <w:r>
              <w:rPr>
                <w:rFonts w:hint="eastAsia" w:ascii="Times New Roman" w:hAnsi="Times New Roman"/>
                <w:b w:val="0"/>
                <w:i/>
                <w:sz w:val="18"/>
                <w:szCs w:val="18"/>
                <w:lang w:eastAsia="zh-CN"/>
              </w:rPr>
              <w:t>Mesorhizobium</w:t>
            </w:r>
          </w:p>
        </w:tc>
        <w:tc>
          <w:tcPr>
            <w:tcW w:w="2088" w:type="dxa"/>
            <w:tcBorders>
              <w:top w:val="nil"/>
              <w:left w:val="nil"/>
              <w:bottom w:val="nil"/>
              <w:right w:val="nil"/>
              <w:insideH w:val="nil"/>
              <w:insideV w:val="nil"/>
            </w:tcBorders>
          </w:tcPr>
          <w:p w14:paraId="1A57C3C6">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512" w:type="dxa"/>
            <w:tcBorders>
              <w:top w:val="nil"/>
              <w:left w:val="nil"/>
              <w:bottom w:val="nil"/>
              <w:right w:val="nil"/>
              <w:insideH w:val="nil"/>
              <w:insideV w:val="nil"/>
            </w:tcBorders>
          </w:tcPr>
          <w:p w14:paraId="4D398213">
            <w:pPr>
              <w:jc w:val="center"/>
              <w:rPr>
                <w:rFonts w:hint="eastAsia" w:eastAsiaTheme="minorEastAsia"/>
                <w:sz w:val="18"/>
                <w:szCs w:val="18"/>
                <w:lang w:eastAsia="zh-CN"/>
              </w:rPr>
            </w:pPr>
            <w:r>
              <w:rPr>
                <w:rFonts w:hint="eastAsia" w:ascii="Times New Roman" w:hAnsi="Times New Roman"/>
                <w:b w:val="0"/>
                <w:i/>
                <w:sz w:val="18"/>
                <w:szCs w:val="18"/>
                <w:lang w:eastAsia="zh-CN"/>
              </w:rPr>
              <w:t>narG</w:t>
            </w:r>
          </w:p>
        </w:tc>
        <w:tc>
          <w:tcPr>
            <w:tcW w:w="2088" w:type="dxa"/>
            <w:tcBorders>
              <w:top w:val="nil"/>
              <w:left w:val="nil"/>
              <w:bottom w:val="nil"/>
              <w:right w:val="nil"/>
              <w:insideH w:val="nil"/>
              <w:insideV w:val="nil"/>
            </w:tcBorders>
          </w:tcPr>
          <w:p w14:paraId="2B8EAC05">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2EF79CFF">
            <w:pPr>
              <w:jc w:val="center"/>
              <w:rPr>
                <w:sz w:val="18"/>
                <w:szCs w:val="18"/>
              </w:rPr>
            </w:pPr>
            <w:r>
              <w:rPr>
                <w:rFonts w:ascii="Times New Roman" w:hAnsi="Times New Roman"/>
                <w:b w:val="0"/>
                <w:sz w:val="18"/>
                <w:szCs w:val="18"/>
              </w:rPr>
              <w:t>0.257</w:t>
            </w:r>
          </w:p>
        </w:tc>
        <w:tc>
          <w:tcPr>
            <w:tcW w:w="1512" w:type="dxa"/>
            <w:tcBorders>
              <w:top w:val="nil"/>
              <w:left w:val="nil"/>
              <w:bottom w:val="nil"/>
              <w:right w:val="nil"/>
              <w:insideH w:val="nil"/>
              <w:insideV w:val="nil"/>
            </w:tcBorders>
          </w:tcPr>
          <w:p w14:paraId="79C32744">
            <w:pPr>
              <w:jc w:val="center"/>
              <w:rPr>
                <w:sz w:val="18"/>
                <w:szCs w:val="18"/>
              </w:rPr>
            </w:pPr>
            <w:r>
              <w:rPr>
                <w:rFonts w:ascii="Times New Roman" w:hAnsi="Times New Roman"/>
                <w:b w:val="0"/>
                <w:sz w:val="18"/>
                <w:szCs w:val="18"/>
              </w:rPr>
              <w:t>0.3549</w:t>
            </w:r>
          </w:p>
        </w:tc>
        <w:tc>
          <w:tcPr>
            <w:tcW w:w="1655" w:type="dxa"/>
            <w:tcBorders>
              <w:top w:val="nil"/>
              <w:left w:val="nil"/>
              <w:bottom w:val="nil"/>
              <w:right w:val="nil"/>
              <w:insideH w:val="nil"/>
              <w:insideV w:val="nil"/>
            </w:tcBorders>
          </w:tcPr>
          <w:p w14:paraId="3CD1D9ED">
            <w:pPr>
              <w:jc w:val="center"/>
              <w:rPr>
                <w:sz w:val="18"/>
                <w:szCs w:val="18"/>
              </w:rPr>
            </w:pPr>
            <w:r>
              <w:rPr>
                <w:rFonts w:ascii="Times New Roman" w:hAnsi="Times New Roman"/>
                <w:b w:val="0"/>
                <w:sz w:val="18"/>
                <w:szCs w:val="18"/>
              </w:rPr>
              <w:t>0.6885</w:t>
            </w:r>
          </w:p>
        </w:tc>
        <w:tc>
          <w:tcPr>
            <w:tcW w:w="1512" w:type="dxa"/>
            <w:tcBorders>
              <w:top w:val="nil"/>
              <w:left w:val="nil"/>
              <w:bottom w:val="nil"/>
              <w:right w:val="nil"/>
              <w:insideH w:val="nil"/>
              <w:insideV w:val="nil"/>
            </w:tcBorders>
          </w:tcPr>
          <w:p w14:paraId="1645A6FF">
            <w:pPr>
              <w:jc w:val="center"/>
              <w:rPr>
                <w:sz w:val="18"/>
                <w:szCs w:val="18"/>
              </w:rPr>
            </w:pPr>
            <w:r>
              <w:rPr>
                <w:rFonts w:ascii="Times New Roman" w:hAnsi="Times New Roman"/>
                <w:b w:val="0"/>
                <w:sz w:val="18"/>
                <w:szCs w:val="18"/>
              </w:rPr>
              <w:t>ns</w:t>
            </w:r>
          </w:p>
        </w:tc>
      </w:tr>
      <w:tr w14:paraId="3D47C86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7B6C655E">
            <w:pPr>
              <w:jc w:val="center"/>
              <w:rPr>
                <w:sz w:val="18"/>
                <w:szCs w:val="18"/>
              </w:rPr>
            </w:pPr>
            <w:r>
              <w:rPr>
                <w:rFonts w:ascii="Times New Roman" w:hAnsi="Times New Roman"/>
                <w:b w:val="0"/>
                <w:sz w:val="18"/>
                <w:szCs w:val="18"/>
              </w:rPr>
              <w:t>EC</w:t>
            </w:r>
          </w:p>
        </w:tc>
        <w:tc>
          <w:tcPr>
            <w:tcW w:w="2088" w:type="dxa"/>
            <w:tcBorders>
              <w:top w:val="nil"/>
              <w:left w:val="nil"/>
              <w:bottom w:val="nil"/>
              <w:right w:val="nil"/>
              <w:insideH w:val="nil"/>
              <w:insideV w:val="nil"/>
            </w:tcBorders>
          </w:tcPr>
          <w:p w14:paraId="784D9B83">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5796ABD4">
            <w:pPr>
              <w:jc w:val="center"/>
              <w:rPr>
                <w:rFonts w:hint="eastAsia" w:eastAsiaTheme="minorEastAsia"/>
                <w:sz w:val="18"/>
                <w:szCs w:val="18"/>
                <w:lang w:eastAsia="zh-CN"/>
              </w:rPr>
            </w:pPr>
            <w:r>
              <w:rPr>
                <w:rFonts w:hint="eastAsia" w:ascii="Times New Roman" w:hAnsi="Times New Roman"/>
                <w:b w:val="0"/>
                <w:i w:val="0"/>
                <w:sz w:val="18"/>
                <w:szCs w:val="18"/>
                <w:lang w:eastAsia="zh-CN"/>
              </w:rPr>
              <w:t>S-CL</w:t>
            </w:r>
          </w:p>
        </w:tc>
        <w:tc>
          <w:tcPr>
            <w:tcW w:w="2088" w:type="dxa"/>
            <w:tcBorders>
              <w:top w:val="nil"/>
              <w:left w:val="nil"/>
              <w:bottom w:val="nil"/>
              <w:right w:val="nil"/>
              <w:insideH w:val="nil"/>
              <w:insideV w:val="nil"/>
            </w:tcBorders>
          </w:tcPr>
          <w:p w14:paraId="6781B452">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346F37D1">
            <w:pPr>
              <w:jc w:val="center"/>
              <w:rPr>
                <w:sz w:val="18"/>
                <w:szCs w:val="18"/>
              </w:rPr>
            </w:pPr>
            <w:r>
              <w:rPr>
                <w:rFonts w:ascii="Times New Roman" w:hAnsi="Times New Roman"/>
                <w:b w:val="0"/>
                <w:sz w:val="18"/>
                <w:szCs w:val="18"/>
              </w:rPr>
              <w:t>-0.254</w:t>
            </w:r>
          </w:p>
        </w:tc>
        <w:tc>
          <w:tcPr>
            <w:tcW w:w="1512" w:type="dxa"/>
            <w:tcBorders>
              <w:top w:val="nil"/>
              <w:left w:val="nil"/>
              <w:bottom w:val="nil"/>
              <w:right w:val="nil"/>
              <w:insideH w:val="nil"/>
              <w:insideV w:val="nil"/>
            </w:tcBorders>
          </w:tcPr>
          <w:p w14:paraId="613271DA">
            <w:pPr>
              <w:jc w:val="center"/>
              <w:rPr>
                <w:sz w:val="18"/>
                <w:szCs w:val="18"/>
              </w:rPr>
            </w:pPr>
            <w:r>
              <w:rPr>
                <w:rFonts w:ascii="Times New Roman" w:hAnsi="Times New Roman"/>
                <w:b w:val="0"/>
                <w:sz w:val="18"/>
                <w:szCs w:val="18"/>
              </w:rPr>
              <w:t>0.3618</w:t>
            </w:r>
          </w:p>
        </w:tc>
        <w:tc>
          <w:tcPr>
            <w:tcW w:w="1655" w:type="dxa"/>
            <w:tcBorders>
              <w:top w:val="nil"/>
              <w:left w:val="nil"/>
              <w:bottom w:val="nil"/>
              <w:right w:val="nil"/>
              <w:insideH w:val="nil"/>
              <w:insideV w:val="nil"/>
            </w:tcBorders>
          </w:tcPr>
          <w:p w14:paraId="5A4C07B7">
            <w:pPr>
              <w:jc w:val="center"/>
              <w:rPr>
                <w:sz w:val="18"/>
                <w:szCs w:val="18"/>
              </w:rPr>
            </w:pPr>
            <w:r>
              <w:rPr>
                <w:rFonts w:ascii="Times New Roman" w:hAnsi="Times New Roman"/>
                <w:b w:val="0"/>
                <w:sz w:val="18"/>
                <w:szCs w:val="18"/>
              </w:rPr>
              <w:t>0.6982</w:t>
            </w:r>
          </w:p>
        </w:tc>
        <w:tc>
          <w:tcPr>
            <w:tcW w:w="1512" w:type="dxa"/>
            <w:tcBorders>
              <w:top w:val="nil"/>
              <w:left w:val="nil"/>
              <w:bottom w:val="nil"/>
              <w:right w:val="nil"/>
              <w:insideH w:val="nil"/>
              <w:insideV w:val="nil"/>
            </w:tcBorders>
          </w:tcPr>
          <w:p w14:paraId="217A3C17">
            <w:pPr>
              <w:jc w:val="center"/>
              <w:rPr>
                <w:sz w:val="18"/>
                <w:szCs w:val="18"/>
              </w:rPr>
            </w:pPr>
            <w:r>
              <w:rPr>
                <w:rFonts w:ascii="Times New Roman" w:hAnsi="Times New Roman"/>
                <w:b w:val="0"/>
                <w:sz w:val="18"/>
                <w:szCs w:val="18"/>
              </w:rPr>
              <w:t>ns</w:t>
            </w:r>
          </w:p>
        </w:tc>
      </w:tr>
      <w:tr w14:paraId="6A893C1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6EF7770A">
            <w:pPr>
              <w:jc w:val="center"/>
              <w:rPr>
                <w:rFonts w:hint="eastAsia" w:eastAsiaTheme="minorEastAsia"/>
                <w:sz w:val="18"/>
                <w:szCs w:val="18"/>
                <w:lang w:eastAsia="zh-CN"/>
              </w:rPr>
            </w:pPr>
            <w:r>
              <w:rPr>
                <w:rFonts w:hint="eastAsia" w:ascii="Times New Roman" w:hAnsi="Times New Roman"/>
                <w:b w:val="0"/>
                <w:i w:val="0"/>
                <w:sz w:val="18"/>
                <w:szCs w:val="18"/>
                <w:lang w:eastAsia="zh-CN"/>
              </w:rPr>
              <w:t>S-NR</w:t>
            </w:r>
          </w:p>
        </w:tc>
        <w:tc>
          <w:tcPr>
            <w:tcW w:w="2088" w:type="dxa"/>
            <w:tcBorders>
              <w:top w:val="nil"/>
              <w:left w:val="nil"/>
              <w:bottom w:val="nil"/>
              <w:right w:val="nil"/>
              <w:insideH w:val="nil"/>
              <w:insideV w:val="nil"/>
            </w:tcBorders>
          </w:tcPr>
          <w:p w14:paraId="1FFDA7E5">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29D617C2">
            <w:pPr>
              <w:jc w:val="center"/>
              <w:rPr>
                <w:rFonts w:hint="eastAsia" w:eastAsiaTheme="minorEastAsia"/>
                <w:sz w:val="18"/>
                <w:szCs w:val="18"/>
                <w:lang w:eastAsia="zh-CN"/>
              </w:rPr>
            </w:pPr>
            <w:r>
              <w:rPr>
                <w:rFonts w:hint="eastAsia" w:ascii="Times New Roman" w:hAnsi="Times New Roman"/>
                <w:b w:val="0"/>
                <w:i/>
                <w:sz w:val="18"/>
                <w:szCs w:val="18"/>
                <w:lang w:eastAsia="zh-CN"/>
              </w:rPr>
              <w:t>ureC</w:t>
            </w:r>
          </w:p>
        </w:tc>
        <w:tc>
          <w:tcPr>
            <w:tcW w:w="2088" w:type="dxa"/>
            <w:tcBorders>
              <w:top w:val="nil"/>
              <w:left w:val="nil"/>
              <w:bottom w:val="nil"/>
              <w:right w:val="nil"/>
              <w:insideH w:val="nil"/>
              <w:insideV w:val="nil"/>
            </w:tcBorders>
          </w:tcPr>
          <w:p w14:paraId="13FCD762">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1171AC62">
            <w:pPr>
              <w:jc w:val="center"/>
              <w:rPr>
                <w:sz w:val="18"/>
                <w:szCs w:val="18"/>
              </w:rPr>
            </w:pPr>
            <w:r>
              <w:rPr>
                <w:rFonts w:ascii="Times New Roman" w:hAnsi="Times New Roman"/>
                <w:b w:val="0"/>
                <w:sz w:val="18"/>
                <w:szCs w:val="18"/>
              </w:rPr>
              <w:t>0.250</w:t>
            </w:r>
          </w:p>
        </w:tc>
        <w:tc>
          <w:tcPr>
            <w:tcW w:w="1512" w:type="dxa"/>
            <w:tcBorders>
              <w:top w:val="nil"/>
              <w:left w:val="nil"/>
              <w:bottom w:val="nil"/>
              <w:right w:val="nil"/>
              <w:insideH w:val="nil"/>
              <w:insideV w:val="nil"/>
            </w:tcBorders>
          </w:tcPr>
          <w:p w14:paraId="17FD8B19">
            <w:pPr>
              <w:jc w:val="center"/>
              <w:rPr>
                <w:sz w:val="18"/>
                <w:szCs w:val="18"/>
              </w:rPr>
            </w:pPr>
            <w:r>
              <w:rPr>
                <w:rFonts w:ascii="Times New Roman" w:hAnsi="Times New Roman"/>
                <w:b w:val="0"/>
                <w:sz w:val="18"/>
                <w:szCs w:val="18"/>
              </w:rPr>
              <w:t>0.3688</w:t>
            </w:r>
          </w:p>
        </w:tc>
        <w:tc>
          <w:tcPr>
            <w:tcW w:w="1655" w:type="dxa"/>
            <w:tcBorders>
              <w:top w:val="nil"/>
              <w:left w:val="nil"/>
              <w:bottom w:val="nil"/>
              <w:right w:val="nil"/>
              <w:insideH w:val="nil"/>
              <w:insideV w:val="nil"/>
            </w:tcBorders>
          </w:tcPr>
          <w:p w14:paraId="18336143">
            <w:pPr>
              <w:jc w:val="center"/>
              <w:rPr>
                <w:sz w:val="18"/>
                <w:szCs w:val="18"/>
              </w:rPr>
            </w:pPr>
            <w:r>
              <w:rPr>
                <w:rFonts w:ascii="Times New Roman" w:hAnsi="Times New Roman"/>
                <w:b w:val="0"/>
                <w:sz w:val="18"/>
                <w:szCs w:val="18"/>
              </w:rPr>
              <w:t>0.7004</w:t>
            </w:r>
          </w:p>
        </w:tc>
        <w:tc>
          <w:tcPr>
            <w:tcW w:w="1512" w:type="dxa"/>
            <w:tcBorders>
              <w:top w:val="nil"/>
              <w:left w:val="nil"/>
              <w:bottom w:val="nil"/>
              <w:right w:val="nil"/>
              <w:insideH w:val="nil"/>
              <w:insideV w:val="nil"/>
            </w:tcBorders>
          </w:tcPr>
          <w:p w14:paraId="71B6326D">
            <w:pPr>
              <w:jc w:val="center"/>
              <w:rPr>
                <w:sz w:val="18"/>
                <w:szCs w:val="18"/>
              </w:rPr>
            </w:pPr>
            <w:r>
              <w:rPr>
                <w:rFonts w:ascii="Times New Roman" w:hAnsi="Times New Roman"/>
                <w:b w:val="0"/>
                <w:sz w:val="18"/>
                <w:szCs w:val="18"/>
              </w:rPr>
              <w:t>ns</w:t>
            </w:r>
          </w:p>
        </w:tc>
      </w:tr>
      <w:tr w14:paraId="3E318FA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46796EA3">
            <w:pPr>
              <w:jc w:val="center"/>
              <w:rPr>
                <w:rFonts w:hint="eastAsia" w:eastAsiaTheme="minorEastAsia"/>
                <w:sz w:val="18"/>
                <w:szCs w:val="18"/>
                <w:lang w:eastAsia="zh-CN"/>
              </w:rPr>
            </w:pPr>
            <w:r>
              <w:rPr>
                <w:rFonts w:hint="eastAsia" w:ascii="Times New Roman" w:hAnsi="Times New Roman"/>
                <w:b w:val="0"/>
                <w:sz w:val="18"/>
                <w:szCs w:val="18"/>
                <w:lang w:eastAsia="zh-CN"/>
              </w:rPr>
              <w:t>S-DHA</w:t>
            </w:r>
          </w:p>
        </w:tc>
        <w:tc>
          <w:tcPr>
            <w:tcW w:w="2088" w:type="dxa"/>
            <w:tcBorders>
              <w:top w:val="nil"/>
              <w:left w:val="nil"/>
              <w:bottom w:val="nil"/>
              <w:right w:val="nil"/>
              <w:insideH w:val="nil"/>
              <w:insideV w:val="nil"/>
            </w:tcBorders>
          </w:tcPr>
          <w:p w14:paraId="0C373EDB">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569E75FD">
            <w:pPr>
              <w:jc w:val="center"/>
              <w:rPr>
                <w:rFonts w:hint="eastAsia" w:eastAsiaTheme="minorEastAsia"/>
                <w:sz w:val="18"/>
                <w:szCs w:val="18"/>
                <w:lang w:eastAsia="zh-CN"/>
              </w:rPr>
            </w:pPr>
            <w:r>
              <w:rPr>
                <w:rFonts w:hint="eastAsia" w:ascii="Times New Roman" w:hAnsi="Times New Roman"/>
                <w:b w:val="0"/>
                <w:i/>
                <w:sz w:val="18"/>
                <w:szCs w:val="18"/>
                <w:lang w:eastAsia="zh-CN"/>
              </w:rPr>
              <w:t>bglB</w:t>
            </w:r>
          </w:p>
        </w:tc>
        <w:tc>
          <w:tcPr>
            <w:tcW w:w="2088" w:type="dxa"/>
            <w:tcBorders>
              <w:top w:val="nil"/>
              <w:left w:val="nil"/>
              <w:bottom w:val="nil"/>
              <w:right w:val="nil"/>
              <w:insideH w:val="nil"/>
              <w:insideV w:val="nil"/>
            </w:tcBorders>
          </w:tcPr>
          <w:p w14:paraId="1AC79222">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3C3064CA">
            <w:pPr>
              <w:jc w:val="center"/>
              <w:rPr>
                <w:sz w:val="18"/>
                <w:szCs w:val="18"/>
              </w:rPr>
            </w:pPr>
            <w:r>
              <w:rPr>
                <w:rFonts w:ascii="Times New Roman" w:hAnsi="Times New Roman"/>
                <w:b w:val="0"/>
                <w:sz w:val="18"/>
                <w:szCs w:val="18"/>
              </w:rPr>
              <w:t>-0.250</w:t>
            </w:r>
          </w:p>
        </w:tc>
        <w:tc>
          <w:tcPr>
            <w:tcW w:w="1512" w:type="dxa"/>
            <w:tcBorders>
              <w:top w:val="nil"/>
              <w:left w:val="nil"/>
              <w:bottom w:val="nil"/>
              <w:right w:val="nil"/>
              <w:insideH w:val="nil"/>
              <w:insideV w:val="nil"/>
            </w:tcBorders>
          </w:tcPr>
          <w:p w14:paraId="00413DB7">
            <w:pPr>
              <w:jc w:val="center"/>
              <w:rPr>
                <w:sz w:val="18"/>
                <w:szCs w:val="18"/>
              </w:rPr>
            </w:pPr>
            <w:r>
              <w:rPr>
                <w:rFonts w:ascii="Times New Roman" w:hAnsi="Times New Roman"/>
                <w:b w:val="0"/>
                <w:sz w:val="18"/>
                <w:szCs w:val="18"/>
              </w:rPr>
              <w:t>0.3688</w:t>
            </w:r>
          </w:p>
        </w:tc>
        <w:tc>
          <w:tcPr>
            <w:tcW w:w="1655" w:type="dxa"/>
            <w:tcBorders>
              <w:top w:val="nil"/>
              <w:left w:val="nil"/>
              <w:bottom w:val="nil"/>
              <w:right w:val="nil"/>
              <w:insideH w:val="nil"/>
              <w:insideV w:val="nil"/>
            </w:tcBorders>
          </w:tcPr>
          <w:p w14:paraId="17408EDA">
            <w:pPr>
              <w:jc w:val="center"/>
              <w:rPr>
                <w:sz w:val="18"/>
                <w:szCs w:val="18"/>
              </w:rPr>
            </w:pPr>
            <w:r>
              <w:rPr>
                <w:rFonts w:ascii="Times New Roman" w:hAnsi="Times New Roman"/>
                <w:b w:val="0"/>
                <w:sz w:val="18"/>
                <w:szCs w:val="18"/>
              </w:rPr>
              <w:t>0.7004</w:t>
            </w:r>
          </w:p>
        </w:tc>
        <w:tc>
          <w:tcPr>
            <w:tcW w:w="1512" w:type="dxa"/>
            <w:tcBorders>
              <w:top w:val="nil"/>
              <w:left w:val="nil"/>
              <w:bottom w:val="nil"/>
              <w:right w:val="nil"/>
              <w:insideH w:val="nil"/>
              <w:insideV w:val="nil"/>
            </w:tcBorders>
          </w:tcPr>
          <w:p w14:paraId="73D934CD">
            <w:pPr>
              <w:jc w:val="center"/>
              <w:rPr>
                <w:sz w:val="18"/>
                <w:szCs w:val="18"/>
              </w:rPr>
            </w:pPr>
            <w:r>
              <w:rPr>
                <w:rFonts w:ascii="Times New Roman" w:hAnsi="Times New Roman"/>
                <w:b w:val="0"/>
                <w:sz w:val="18"/>
                <w:szCs w:val="18"/>
              </w:rPr>
              <w:t>ns</w:t>
            </w:r>
          </w:p>
        </w:tc>
      </w:tr>
      <w:tr w14:paraId="53FCDA5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60596FB1">
            <w:pPr>
              <w:jc w:val="center"/>
              <w:rPr>
                <w:rFonts w:hint="eastAsia" w:eastAsiaTheme="minorEastAsia"/>
                <w:sz w:val="18"/>
                <w:szCs w:val="18"/>
                <w:lang w:eastAsia="zh-CN"/>
              </w:rPr>
            </w:pPr>
            <w:r>
              <w:rPr>
                <w:rFonts w:hint="eastAsia" w:ascii="Times New Roman" w:hAnsi="Times New Roman"/>
                <w:b w:val="0"/>
                <w:i/>
                <w:sz w:val="18"/>
                <w:szCs w:val="18"/>
                <w:lang w:eastAsia="zh-CN"/>
              </w:rPr>
              <w:t>Ramlibacter</w:t>
            </w:r>
          </w:p>
        </w:tc>
        <w:tc>
          <w:tcPr>
            <w:tcW w:w="2088" w:type="dxa"/>
            <w:tcBorders>
              <w:top w:val="nil"/>
              <w:left w:val="nil"/>
              <w:bottom w:val="nil"/>
              <w:right w:val="nil"/>
              <w:insideH w:val="nil"/>
              <w:insideV w:val="nil"/>
            </w:tcBorders>
          </w:tcPr>
          <w:p w14:paraId="3024B4EF">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512" w:type="dxa"/>
            <w:tcBorders>
              <w:top w:val="nil"/>
              <w:left w:val="nil"/>
              <w:bottom w:val="nil"/>
              <w:right w:val="nil"/>
              <w:insideH w:val="nil"/>
              <w:insideV w:val="nil"/>
            </w:tcBorders>
          </w:tcPr>
          <w:p w14:paraId="5153D2AF">
            <w:pPr>
              <w:jc w:val="center"/>
              <w:rPr>
                <w:rFonts w:hint="eastAsia" w:eastAsiaTheme="minorEastAsia"/>
                <w:sz w:val="18"/>
                <w:szCs w:val="18"/>
                <w:lang w:eastAsia="zh-CN"/>
              </w:rPr>
            </w:pPr>
            <w:r>
              <w:rPr>
                <w:rFonts w:hint="eastAsia" w:ascii="Times New Roman" w:hAnsi="Times New Roman"/>
                <w:b w:val="0"/>
                <w:i/>
                <w:sz w:val="18"/>
                <w:szCs w:val="18"/>
                <w:lang w:eastAsia="zh-CN"/>
              </w:rPr>
              <w:t>phoD</w:t>
            </w:r>
          </w:p>
        </w:tc>
        <w:tc>
          <w:tcPr>
            <w:tcW w:w="2088" w:type="dxa"/>
            <w:tcBorders>
              <w:top w:val="nil"/>
              <w:left w:val="nil"/>
              <w:bottom w:val="nil"/>
              <w:right w:val="nil"/>
              <w:insideH w:val="nil"/>
              <w:insideV w:val="nil"/>
            </w:tcBorders>
          </w:tcPr>
          <w:p w14:paraId="274CCD7F">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336AABCA">
            <w:pPr>
              <w:jc w:val="center"/>
              <w:rPr>
                <w:sz w:val="18"/>
                <w:szCs w:val="18"/>
              </w:rPr>
            </w:pPr>
            <w:r>
              <w:rPr>
                <w:rFonts w:ascii="Times New Roman" w:hAnsi="Times New Roman"/>
                <w:b w:val="0"/>
                <w:sz w:val="18"/>
                <w:szCs w:val="18"/>
              </w:rPr>
              <w:t>0.250</w:t>
            </w:r>
          </w:p>
        </w:tc>
        <w:tc>
          <w:tcPr>
            <w:tcW w:w="1512" w:type="dxa"/>
            <w:tcBorders>
              <w:top w:val="nil"/>
              <w:left w:val="nil"/>
              <w:bottom w:val="nil"/>
              <w:right w:val="nil"/>
              <w:insideH w:val="nil"/>
              <w:insideV w:val="nil"/>
            </w:tcBorders>
          </w:tcPr>
          <w:p w14:paraId="2D685224">
            <w:pPr>
              <w:jc w:val="center"/>
              <w:rPr>
                <w:sz w:val="18"/>
                <w:szCs w:val="18"/>
              </w:rPr>
            </w:pPr>
            <w:r>
              <w:rPr>
                <w:rFonts w:ascii="Times New Roman" w:hAnsi="Times New Roman"/>
                <w:b w:val="0"/>
                <w:sz w:val="18"/>
                <w:szCs w:val="18"/>
              </w:rPr>
              <w:t>0.3688</w:t>
            </w:r>
          </w:p>
        </w:tc>
        <w:tc>
          <w:tcPr>
            <w:tcW w:w="1655" w:type="dxa"/>
            <w:tcBorders>
              <w:top w:val="nil"/>
              <w:left w:val="nil"/>
              <w:bottom w:val="nil"/>
              <w:right w:val="nil"/>
              <w:insideH w:val="nil"/>
              <w:insideV w:val="nil"/>
            </w:tcBorders>
          </w:tcPr>
          <w:p w14:paraId="748263B8">
            <w:pPr>
              <w:jc w:val="center"/>
              <w:rPr>
                <w:sz w:val="18"/>
                <w:szCs w:val="18"/>
              </w:rPr>
            </w:pPr>
            <w:r>
              <w:rPr>
                <w:rFonts w:ascii="Times New Roman" w:hAnsi="Times New Roman"/>
                <w:b w:val="0"/>
                <w:sz w:val="18"/>
                <w:szCs w:val="18"/>
              </w:rPr>
              <w:t>0.7004</w:t>
            </w:r>
          </w:p>
        </w:tc>
        <w:tc>
          <w:tcPr>
            <w:tcW w:w="1512" w:type="dxa"/>
            <w:tcBorders>
              <w:top w:val="nil"/>
              <w:left w:val="nil"/>
              <w:bottom w:val="nil"/>
              <w:right w:val="nil"/>
              <w:insideH w:val="nil"/>
              <w:insideV w:val="nil"/>
            </w:tcBorders>
          </w:tcPr>
          <w:p w14:paraId="38EC3DC9">
            <w:pPr>
              <w:jc w:val="center"/>
              <w:rPr>
                <w:sz w:val="18"/>
                <w:szCs w:val="18"/>
              </w:rPr>
            </w:pPr>
            <w:r>
              <w:rPr>
                <w:rFonts w:ascii="Times New Roman" w:hAnsi="Times New Roman"/>
                <w:b w:val="0"/>
                <w:sz w:val="18"/>
                <w:szCs w:val="18"/>
              </w:rPr>
              <w:t>ns</w:t>
            </w:r>
          </w:p>
        </w:tc>
      </w:tr>
      <w:tr w14:paraId="3154E1AE">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77258D95">
            <w:pPr>
              <w:jc w:val="center"/>
              <w:rPr>
                <w:sz w:val="18"/>
                <w:szCs w:val="18"/>
              </w:rPr>
            </w:pPr>
            <w:r>
              <w:rPr>
                <w:rFonts w:ascii="Times New Roman" w:hAnsi="Times New Roman"/>
                <w:b w:val="0"/>
                <w:sz w:val="18"/>
                <w:szCs w:val="18"/>
              </w:rPr>
              <w:t>AP</w:t>
            </w:r>
          </w:p>
        </w:tc>
        <w:tc>
          <w:tcPr>
            <w:tcW w:w="2088" w:type="dxa"/>
            <w:tcBorders>
              <w:top w:val="nil"/>
              <w:left w:val="nil"/>
              <w:bottom w:val="nil"/>
              <w:right w:val="nil"/>
              <w:insideH w:val="nil"/>
              <w:insideV w:val="nil"/>
            </w:tcBorders>
          </w:tcPr>
          <w:p w14:paraId="670FE003">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436DFED7">
            <w:pPr>
              <w:jc w:val="center"/>
              <w:rPr>
                <w:rFonts w:hint="eastAsia" w:eastAsiaTheme="minorEastAsia"/>
                <w:sz w:val="18"/>
                <w:szCs w:val="18"/>
                <w:lang w:eastAsia="zh-CN"/>
              </w:rPr>
            </w:pPr>
            <w:r>
              <w:rPr>
                <w:rFonts w:hint="eastAsia" w:ascii="Times New Roman" w:hAnsi="Times New Roman"/>
                <w:b w:val="0"/>
                <w:sz w:val="18"/>
                <w:szCs w:val="18"/>
                <w:lang w:eastAsia="zh-CN"/>
              </w:rPr>
              <w:t>S-SC</w:t>
            </w:r>
          </w:p>
        </w:tc>
        <w:tc>
          <w:tcPr>
            <w:tcW w:w="2088" w:type="dxa"/>
            <w:tcBorders>
              <w:top w:val="nil"/>
              <w:left w:val="nil"/>
              <w:bottom w:val="nil"/>
              <w:right w:val="nil"/>
              <w:insideH w:val="nil"/>
              <w:insideV w:val="nil"/>
            </w:tcBorders>
          </w:tcPr>
          <w:p w14:paraId="2425F924">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6165E199">
            <w:pPr>
              <w:jc w:val="center"/>
              <w:rPr>
                <w:sz w:val="18"/>
                <w:szCs w:val="18"/>
              </w:rPr>
            </w:pPr>
            <w:r>
              <w:rPr>
                <w:rFonts w:ascii="Times New Roman" w:hAnsi="Times New Roman"/>
                <w:b w:val="0"/>
                <w:sz w:val="18"/>
                <w:szCs w:val="18"/>
              </w:rPr>
              <w:t>-0.246</w:t>
            </w:r>
          </w:p>
        </w:tc>
        <w:tc>
          <w:tcPr>
            <w:tcW w:w="1512" w:type="dxa"/>
            <w:tcBorders>
              <w:top w:val="nil"/>
              <w:left w:val="nil"/>
              <w:bottom w:val="nil"/>
              <w:right w:val="nil"/>
              <w:insideH w:val="nil"/>
              <w:insideV w:val="nil"/>
            </w:tcBorders>
          </w:tcPr>
          <w:p w14:paraId="18C0881B">
            <w:pPr>
              <w:jc w:val="center"/>
              <w:rPr>
                <w:sz w:val="18"/>
                <w:szCs w:val="18"/>
              </w:rPr>
            </w:pPr>
            <w:r>
              <w:rPr>
                <w:rFonts w:ascii="Times New Roman" w:hAnsi="Times New Roman"/>
                <w:b w:val="0"/>
                <w:sz w:val="18"/>
                <w:szCs w:val="18"/>
              </w:rPr>
              <w:t>0.3760</w:t>
            </w:r>
          </w:p>
        </w:tc>
        <w:tc>
          <w:tcPr>
            <w:tcW w:w="1655" w:type="dxa"/>
            <w:tcBorders>
              <w:top w:val="nil"/>
              <w:left w:val="nil"/>
              <w:bottom w:val="nil"/>
              <w:right w:val="nil"/>
              <w:insideH w:val="nil"/>
              <w:insideV w:val="nil"/>
            </w:tcBorders>
          </w:tcPr>
          <w:p w14:paraId="2650CBDA">
            <w:pPr>
              <w:jc w:val="center"/>
              <w:rPr>
                <w:sz w:val="18"/>
                <w:szCs w:val="18"/>
              </w:rPr>
            </w:pPr>
            <w:r>
              <w:rPr>
                <w:rFonts w:ascii="Times New Roman" w:hAnsi="Times New Roman"/>
                <w:b w:val="0"/>
                <w:sz w:val="18"/>
                <w:szCs w:val="18"/>
              </w:rPr>
              <w:t>0.7064</w:t>
            </w:r>
          </w:p>
        </w:tc>
        <w:tc>
          <w:tcPr>
            <w:tcW w:w="1512" w:type="dxa"/>
            <w:tcBorders>
              <w:top w:val="nil"/>
              <w:left w:val="nil"/>
              <w:bottom w:val="nil"/>
              <w:right w:val="nil"/>
              <w:insideH w:val="nil"/>
              <w:insideV w:val="nil"/>
            </w:tcBorders>
          </w:tcPr>
          <w:p w14:paraId="56AC2EFA">
            <w:pPr>
              <w:jc w:val="center"/>
              <w:rPr>
                <w:sz w:val="18"/>
                <w:szCs w:val="18"/>
              </w:rPr>
            </w:pPr>
            <w:r>
              <w:rPr>
                <w:rFonts w:ascii="Times New Roman" w:hAnsi="Times New Roman"/>
                <w:b w:val="0"/>
                <w:sz w:val="18"/>
                <w:szCs w:val="18"/>
              </w:rPr>
              <w:t>ns</w:t>
            </w:r>
          </w:p>
        </w:tc>
      </w:tr>
      <w:tr w14:paraId="4BB1AC3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4B940BBF">
            <w:pPr>
              <w:jc w:val="center"/>
              <w:rPr>
                <w:sz w:val="18"/>
                <w:szCs w:val="18"/>
              </w:rPr>
            </w:pPr>
            <w:r>
              <w:rPr>
                <w:rFonts w:ascii="Times New Roman" w:hAnsi="Times New Roman"/>
                <w:b w:val="0"/>
                <w:sz w:val="18"/>
                <w:szCs w:val="18"/>
              </w:rPr>
              <w:t>EC</w:t>
            </w:r>
          </w:p>
        </w:tc>
        <w:tc>
          <w:tcPr>
            <w:tcW w:w="2088" w:type="dxa"/>
            <w:tcBorders>
              <w:top w:val="nil"/>
              <w:left w:val="nil"/>
              <w:bottom w:val="nil"/>
              <w:right w:val="nil"/>
              <w:insideH w:val="nil"/>
              <w:insideV w:val="nil"/>
            </w:tcBorders>
          </w:tcPr>
          <w:p w14:paraId="23D0277B">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73808250">
            <w:pPr>
              <w:jc w:val="center"/>
              <w:rPr>
                <w:rFonts w:hint="eastAsia" w:eastAsiaTheme="minorEastAsia"/>
                <w:sz w:val="18"/>
                <w:szCs w:val="18"/>
                <w:lang w:eastAsia="zh-CN"/>
              </w:rPr>
            </w:pPr>
            <w:r>
              <w:rPr>
                <w:rFonts w:hint="eastAsia" w:ascii="Times New Roman" w:hAnsi="Times New Roman"/>
                <w:b w:val="0"/>
                <w:i/>
                <w:sz w:val="18"/>
                <w:szCs w:val="18"/>
                <w:lang w:eastAsia="zh-CN"/>
              </w:rPr>
              <w:t>Solirubrobacter</w:t>
            </w:r>
          </w:p>
        </w:tc>
        <w:tc>
          <w:tcPr>
            <w:tcW w:w="2088" w:type="dxa"/>
            <w:tcBorders>
              <w:top w:val="nil"/>
              <w:left w:val="nil"/>
              <w:bottom w:val="nil"/>
              <w:right w:val="nil"/>
              <w:insideH w:val="nil"/>
              <w:insideV w:val="nil"/>
            </w:tcBorders>
          </w:tcPr>
          <w:p w14:paraId="50B5E908">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3D54717A">
            <w:pPr>
              <w:jc w:val="center"/>
              <w:rPr>
                <w:sz w:val="18"/>
                <w:szCs w:val="18"/>
              </w:rPr>
            </w:pPr>
            <w:r>
              <w:rPr>
                <w:rFonts w:ascii="Times New Roman" w:hAnsi="Times New Roman"/>
                <w:b w:val="0"/>
                <w:sz w:val="18"/>
                <w:szCs w:val="18"/>
              </w:rPr>
              <w:t>0.246</w:t>
            </w:r>
          </w:p>
        </w:tc>
        <w:tc>
          <w:tcPr>
            <w:tcW w:w="1512" w:type="dxa"/>
            <w:tcBorders>
              <w:top w:val="nil"/>
              <w:left w:val="nil"/>
              <w:bottom w:val="nil"/>
              <w:right w:val="nil"/>
              <w:insideH w:val="nil"/>
              <w:insideV w:val="nil"/>
            </w:tcBorders>
          </w:tcPr>
          <w:p w14:paraId="44EF088D">
            <w:pPr>
              <w:jc w:val="center"/>
              <w:rPr>
                <w:sz w:val="18"/>
                <w:szCs w:val="18"/>
              </w:rPr>
            </w:pPr>
            <w:r>
              <w:rPr>
                <w:rFonts w:ascii="Times New Roman" w:hAnsi="Times New Roman"/>
                <w:b w:val="0"/>
                <w:sz w:val="18"/>
                <w:szCs w:val="18"/>
              </w:rPr>
              <w:t>0.3760</w:t>
            </w:r>
          </w:p>
        </w:tc>
        <w:tc>
          <w:tcPr>
            <w:tcW w:w="1655" w:type="dxa"/>
            <w:tcBorders>
              <w:top w:val="nil"/>
              <w:left w:val="nil"/>
              <w:bottom w:val="nil"/>
              <w:right w:val="nil"/>
              <w:insideH w:val="nil"/>
              <w:insideV w:val="nil"/>
            </w:tcBorders>
          </w:tcPr>
          <w:p w14:paraId="3279B4B4">
            <w:pPr>
              <w:jc w:val="center"/>
              <w:rPr>
                <w:sz w:val="18"/>
                <w:szCs w:val="18"/>
              </w:rPr>
            </w:pPr>
            <w:r>
              <w:rPr>
                <w:rFonts w:ascii="Times New Roman" w:hAnsi="Times New Roman"/>
                <w:b w:val="0"/>
                <w:sz w:val="18"/>
                <w:szCs w:val="18"/>
              </w:rPr>
              <w:t>0.7064</w:t>
            </w:r>
          </w:p>
        </w:tc>
        <w:tc>
          <w:tcPr>
            <w:tcW w:w="1512" w:type="dxa"/>
            <w:tcBorders>
              <w:top w:val="nil"/>
              <w:left w:val="nil"/>
              <w:bottom w:val="nil"/>
              <w:right w:val="nil"/>
              <w:insideH w:val="nil"/>
              <w:insideV w:val="nil"/>
            </w:tcBorders>
          </w:tcPr>
          <w:p w14:paraId="5716C506">
            <w:pPr>
              <w:jc w:val="center"/>
              <w:rPr>
                <w:sz w:val="18"/>
                <w:szCs w:val="18"/>
              </w:rPr>
            </w:pPr>
            <w:r>
              <w:rPr>
                <w:rFonts w:ascii="Times New Roman" w:hAnsi="Times New Roman"/>
                <w:b w:val="0"/>
                <w:sz w:val="18"/>
                <w:szCs w:val="18"/>
              </w:rPr>
              <w:t>ns</w:t>
            </w:r>
          </w:p>
        </w:tc>
      </w:tr>
      <w:tr w14:paraId="2DD444D5">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794E07F6">
            <w:pPr>
              <w:jc w:val="center"/>
              <w:rPr>
                <w:rFonts w:hint="eastAsia" w:eastAsiaTheme="minorEastAsia"/>
                <w:sz w:val="18"/>
                <w:szCs w:val="18"/>
                <w:lang w:eastAsia="zh-CN"/>
              </w:rPr>
            </w:pPr>
            <w:r>
              <w:rPr>
                <w:rFonts w:hint="eastAsia" w:ascii="Times New Roman" w:hAnsi="Times New Roman"/>
                <w:b w:val="0"/>
                <w:i/>
                <w:sz w:val="18"/>
                <w:szCs w:val="18"/>
                <w:lang w:eastAsia="zh-CN"/>
              </w:rPr>
              <w:t>Agromyces</w:t>
            </w:r>
          </w:p>
        </w:tc>
        <w:tc>
          <w:tcPr>
            <w:tcW w:w="2088" w:type="dxa"/>
            <w:tcBorders>
              <w:top w:val="nil"/>
              <w:left w:val="nil"/>
              <w:bottom w:val="nil"/>
              <w:right w:val="nil"/>
              <w:insideH w:val="nil"/>
              <w:insideV w:val="nil"/>
            </w:tcBorders>
          </w:tcPr>
          <w:p w14:paraId="420A3FCF">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512" w:type="dxa"/>
            <w:tcBorders>
              <w:top w:val="nil"/>
              <w:left w:val="nil"/>
              <w:bottom w:val="nil"/>
              <w:right w:val="nil"/>
              <w:insideH w:val="nil"/>
              <w:insideV w:val="nil"/>
            </w:tcBorders>
          </w:tcPr>
          <w:p w14:paraId="440617E4">
            <w:pPr>
              <w:jc w:val="center"/>
              <w:rPr>
                <w:rFonts w:hint="eastAsia" w:eastAsiaTheme="minorEastAsia"/>
                <w:sz w:val="18"/>
                <w:szCs w:val="18"/>
                <w:lang w:eastAsia="zh-CN"/>
              </w:rPr>
            </w:pPr>
            <w:r>
              <w:rPr>
                <w:rFonts w:hint="eastAsia" w:ascii="Times New Roman" w:hAnsi="Times New Roman"/>
                <w:b w:val="0"/>
                <w:i/>
                <w:sz w:val="18"/>
                <w:szCs w:val="18"/>
                <w:lang w:eastAsia="zh-CN"/>
              </w:rPr>
              <w:t>phoA</w:t>
            </w:r>
          </w:p>
        </w:tc>
        <w:tc>
          <w:tcPr>
            <w:tcW w:w="2088" w:type="dxa"/>
            <w:tcBorders>
              <w:top w:val="nil"/>
              <w:left w:val="nil"/>
              <w:bottom w:val="nil"/>
              <w:right w:val="nil"/>
              <w:insideH w:val="nil"/>
              <w:insideV w:val="nil"/>
            </w:tcBorders>
          </w:tcPr>
          <w:p w14:paraId="25D78E1B">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4EFDA8DE">
            <w:pPr>
              <w:jc w:val="center"/>
              <w:rPr>
                <w:sz w:val="18"/>
                <w:szCs w:val="18"/>
              </w:rPr>
            </w:pPr>
            <w:r>
              <w:rPr>
                <w:rFonts w:ascii="Times New Roman" w:hAnsi="Times New Roman"/>
                <w:b w:val="0"/>
                <w:sz w:val="18"/>
                <w:szCs w:val="18"/>
              </w:rPr>
              <w:t>-0.243</w:t>
            </w:r>
          </w:p>
        </w:tc>
        <w:tc>
          <w:tcPr>
            <w:tcW w:w="1512" w:type="dxa"/>
            <w:tcBorders>
              <w:top w:val="nil"/>
              <w:left w:val="nil"/>
              <w:bottom w:val="nil"/>
              <w:right w:val="nil"/>
              <w:insideH w:val="nil"/>
              <w:insideV w:val="nil"/>
            </w:tcBorders>
          </w:tcPr>
          <w:p w14:paraId="27471443">
            <w:pPr>
              <w:jc w:val="center"/>
              <w:rPr>
                <w:sz w:val="18"/>
                <w:szCs w:val="18"/>
              </w:rPr>
            </w:pPr>
            <w:r>
              <w:rPr>
                <w:rFonts w:ascii="Times New Roman" w:hAnsi="Times New Roman"/>
                <w:b w:val="0"/>
                <w:sz w:val="18"/>
                <w:szCs w:val="18"/>
              </w:rPr>
              <w:t>0.3831</w:t>
            </w:r>
          </w:p>
        </w:tc>
        <w:tc>
          <w:tcPr>
            <w:tcW w:w="1655" w:type="dxa"/>
            <w:tcBorders>
              <w:top w:val="nil"/>
              <w:left w:val="nil"/>
              <w:bottom w:val="nil"/>
              <w:right w:val="nil"/>
              <w:insideH w:val="nil"/>
              <w:insideV w:val="nil"/>
            </w:tcBorders>
          </w:tcPr>
          <w:p w14:paraId="2EAE369A">
            <w:pPr>
              <w:jc w:val="center"/>
              <w:rPr>
                <w:sz w:val="18"/>
                <w:szCs w:val="18"/>
              </w:rPr>
            </w:pPr>
            <w:r>
              <w:rPr>
                <w:rFonts w:ascii="Times New Roman" w:hAnsi="Times New Roman"/>
                <w:b w:val="0"/>
                <w:sz w:val="18"/>
                <w:szCs w:val="18"/>
              </w:rPr>
              <w:t>0.7087</w:t>
            </w:r>
          </w:p>
        </w:tc>
        <w:tc>
          <w:tcPr>
            <w:tcW w:w="1512" w:type="dxa"/>
            <w:tcBorders>
              <w:top w:val="nil"/>
              <w:left w:val="nil"/>
              <w:bottom w:val="nil"/>
              <w:right w:val="nil"/>
              <w:insideH w:val="nil"/>
              <w:insideV w:val="nil"/>
            </w:tcBorders>
          </w:tcPr>
          <w:p w14:paraId="1B4FA488">
            <w:pPr>
              <w:jc w:val="center"/>
              <w:rPr>
                <w:sz w:val="18"/>
                <w:szCs w:val="18"/>
              </w:rPr>
            </w:pPr>
            <w:r>
              <w:rPr>
                <w:rFonts w:ascii="Times New Roman" w:hAnsi="Times New Roman"/>
                <w:b w:val="0"/>
                <w:sz w:val="18"/>
                <w:szCs w:val="18"/>
              </w:rPr>
              <w:t>ns</w:t>
            </w:r>
          </w:p>
        </w:tc>
      </w:tr>
      <w:tr w14:paraId="53A78D5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0F8DA4CC">
            <w:pPr>
              <w:jc w:val="center"/>
              <w:rPr>
                <w:sz w:val="18"/>
                <w:szCs w:val="18"/>
              </w:rPr>
            </w:pPr>
            <w:r>
              <w:rPr>
                <w:rFonts w:ascii="Times New Roman" w:hAnsi="Times New Roman"/>
                <w:b w:val="0"/>
                <w:sz w:val="18"/>
                <w:szCs w:val="18"/>
              </w:rPr>
              <w:t>NH</w:t>
            </w:r>
            <w:r>
              <w:rPr>
                <w:rFonts w:ascii="Times New Roman" w:hAnsi="Times New Roman"/>
                <w:b w:val="0"/>
                <w:sz w:val="18"/>
                <w:szCs w:val="18"/>
                <w:vertAlign w:val="subscript"/>
              </w:rPr>
              <w:t>4</w:t>
            </w:r>
            <w:r>
              <w:rPr>
                <w:rFonts w:hint="eastAsia" w:ascii="Times New Roman" w:hAnsi="Times New Roman"/>
                <w:b w:val="0"/>
                <w:sz w:val="18"/>
                <w:szCs w:val="18"/>
                <w:vertAlign w:val="superscript"/>
                <w:lang w:val="en-US" w:eastAsia="zh-CN"/>
              </w:rPr>
              <w:t>+</w:t>
            </w:r>
            <w:r>
              <w:rPr>
                <w:rFonts w:hint="eastAsia" w:ascii="Times New Roman" w:hAnsi="Times New Roman"/>
                <w:b w:val="0"/>
                <w:sz w:val="18"/>
                <w:szCs w:val="18"/>
                <w:vertAlign w:val="baseline"/>
                <w:lang w:val="en-US" w:eastAsia="zh-CN"/>
              </w:rPr>
              <w:t>-</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020854D8">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15B51F6E">
            <w:pPr>
              <w:jc w:val="center"/>
              <w:rPr>
                <w:rFonts w:hint="eastAsia" w:eastAsiaTheme="minorEastAsia"/>
                <w:sz w:val="18"/>
                <w:szCs w:val="18"/>
                <w:lang w:eastAsia="zh-CN"/>
              </w:rPr>
            </w:pPr>
            <w:r>
              <w:rPr>
                <w:rFonts w:hint="eastAsia" w:ascii="Times New Roman" w:hAnsi="Times New Roman"/>
                <w:b w:val="0"/>
                <w:i/>
                <w:sz w:val="18"/>
                <w:szCs w:val="18"/>
                <w:lang w:eastAsia="zh-CN"/>
              </w:rPr>
              <w:t>sacA</w:t>
            </w:r>
          </w:p>
        </w:tc>
        <w:tc>
          <w:tcPr>
            <w:tcW w:w="2088" w:type="dxa"/>
            <w:tcBorders>
              <w:top w:val="nil"/>
              <w:left w:val="nil"/>
              <w:bottom w:val="nil"/>
              <w:right w:val="nil"/>
              <w:insideH w:val="nil"/>
              <w:insideV w:val="nil"/>
            </w:tcBorders>
          </w:tcPr>
          <w:p w14:paraId="0E50834F">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14AA20B6">
            <w:pPr>
              <w:jc w:val="center"/>
              <w:rPr>
                <w:sz w:val="18"/>
                <w:szCs w:val="18"/>
              </w:rPr>
            </w:pPr>
            <w:r>
              <w:rPr>
                <w:rFonts w:ascii="Times New Roman" w:hAnsi="Times New Roman"/>
                <w:b w:val="0"/>
                <w:sz w:val="18"/>
                <w:szCs w:val="18"/>
              </w:rPr>
              <w:t>0.243</w:t>
            </w:r>
          </w:p>
        </w:tc>
        <w:tc>
          <w:tcPr>
            <w:tcW w:w="1512" w:type="dxa"/>
            <w:tcBorders>
              <w:top w:val="nil"/>
              <w:left w:val="nil"/>
              <w:bottom w:val="nil"/>
              <w:right w:val="nil"/>
              <w:insideH w:val="nil"/>
              <w:insideV w:val="nil"/>
            </w:tcBorders>
          </w:tcPr>
          <w:p w14:paraId="4CA7B755">
            <w:pPr>
              <w:jc w:val="center"/>
              <w:rPr>
                <w:sz w:val="18"/>
                <w:szCs w:val="18"/>
              </w:rPr>
            </w:pPr>
            <w:r>
              <w:rPr>
                <w:rFonts w:ascii="Times New Roman" w:hAnsi="Times New Roman"/>
                <w:b w:val="0"/>
                <w:sz w:val="18"/>
                <w:szCs w:val="18"/>
              </w:rPr>
              <w:t>0.3831</w:t>
            </w:r>
          </w:p>
        </w:tc>
        <w:tc>
          <w:tcPr>
            <w:tcW w:w="1655" w:type="dxa"/>
            <w:tcBorders>
              <w:top w:val="nil"/>
              <w:left w:val="nil"/>
              <w:bottom w:val="nil"/>
              <w:right w:val="nil"/>
              <w:insideH w:val="nil"/>
              <w:insideV w:val="nil"/>
            </w:tcBorders>
          </w:tcPr>
          <w:p w14:paraId="254AEB5C">
            <w:pPr>
              <w:jc w:val="center"/>
              <w:rPr>
                <w:sz w:val="18"/>
                <w:szCs w:val="18"/>
              </w:rPr>
            </w:pPr>
            <w:r>
              <w:rPr>
                <w:rFonts w:ascii="Times New Roman" w:hAnsi="Times New Roman"/>
                <w:b w:val="0"/>
                <w:sz w:val="18"/>
                <w:szCs w:val="18"/>
              </w:rPr>
              <w:t>0.7087</w:t>
            </w:r>
          </w:p>
        </w:tc>
        <w:tc>
          <w:tcPr>
            <w:tcW w:w="1512" w:type="dxa"/>
            <w:tcBorders>
              <w:top w:val="nil"/>
              <w:left w:val="nil"/>
              <w:bottom w:val="nil"/>
              <w:right w:val="nil"/>
              <w:insideH w:val="nil"/>
              <w:insideV w:val="nil"/>
            </w:tcBorders>
          </w:tcPr>
          <w:p w14:paraId="5933E3A8">
            <w:pPr>
              <w:jc w:val="center"/>
              <w:rPr>
                <w:sz w:val="18"/>
                <w:szCs w:val="18"/>
              </w:rPr>
            </w:pPr>
            <w:r>
              <w:rPr>
                <w:rFonts w:ascii="Times New Roman" w:hAnsi="Times New Roman"/>
                <w:b w:val="0"/>
                <w:sz w:val="18"/>
                <w:szCs w:val="18"/>
              </w:rPr>
              <w:t>ns</w:t>
            </w:r>
          </w:p>
        </w:tc>
      </w:tr>
      <w:tr w14:paraId="24CB1FB5">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50198C7D">
            <w:pPr>
              <w:jc w:val="center"/>
              <w:rPr>
                <w:rFonts w:hint="eastAsia" w:eastAsiaTheme="minorEastAsia"/>
                <w:sz w:val="18"/>
                <w:szCs w:val="18"/>
                <w:lang w:eastAsia="zh-CN"/>
              </w:rPr>
            </w:pPr>
            <w:r>
              <w:rPr>
                <w:rFonts w:hint="eastAsia" w:ascii="Times New Roman" w:hAnsi="Times New Roman"/>
                <w:b w:val="0"/>
                <w:i w:val="0"/>
                <w:sz w:val="18"/>
                <w:szCs w:val="18"/>
                <w:lang w:eastAsia="zh-CN"/>
              </w:rPr>
              <w:t>S-UE</w:t>
            </w:r>
          </w:p>
        </w:tc>
        <w:tc>
          <w:tcPr>
            <w:tcW w:w="2088" w:type="dxa"/>
            <w:tcBorders>
              <w:top w:val="nil"/>
              <w:left w:val="nil"/>
              <w:bottom w:val="nil"/>
              <w:right w:val="nil"/>
              <w:insideH w:val="nil"/>
              <w:insideV w:val="nil"/>
            </w:tcBorders>
          </w:tcPr>
          <w:p w14:paraId="3EAC70AB">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1D1A85DB">
            <w:pPr>
              <w:jc w:val="center"/>
              <w:rPr>
                <w:rFonts w:hint="eastAsia" w:eastAsiaTheme="minorEastAsia"/>
                <w:sz w:val="18"/>
                <w:szCs w:val="18"/>
                <w:lang w:eastAsia="zh-CN"/>
              </w:rPr>
            </w:pPr>
            <w:r>
              <w:rPr>
                <w:rFonts w:hint="eastAsia" w:ascii="Times New Roman" w:hAnsi="Times New Roman"/>
                <w:b w:val="0"/>
                <w:i/>
                <w:sz w:val="18"/>
                <w:szCs w:val="18"/>
                <w:lang w:eastAsia="zh-CN"/>
              </w:rPr>
              <w:t>phoD</w:t>
            </w:r>
          </w:p>
        </w:tc>
        <w:tc>
          <w:tcPr>
            <w:tcW w:w="2088" w:type="dxa"/>
            <w:tcBorders>
              <w:top w:val="nil"/>
              <w:left w:val="nil"/>
              <w:bottom w:val="nil"/>
              <w:right w:val="nil"/>
              <w:insideH w:val="nil"/>
              <w:insideV w:val="nil"/>
            </w:tcBorders>
          </w:tcPr>
          <w:p w14:paraId="2DD0F8E7">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21844EE2">
            <w:pPr>
              <w:jc w:val="center"/>
              <w:rPr>
                <w:sz w:val="18"/>
                <w:szCs w:val="18"/>
              </w:rPr>
            </w:pPr>
            <w:r>
              <w:rPr>
                <w:rFonts w:ascii="Times New Roman" w:hAnsi="Times New Roman"/>
                <w:b w:val="0"/>
                <w:sz w:val="18"/>
                <w:szCs w:val="18"/>
              </w:rPr>
              <w:t>0.243</w:t>
            </w:r>
          </w:p>
        </w:tc>
        <w:tc>
          <w:tcPr>
            <w:tcW w:w="1512" w:type="dxa"/>
            <w:tcBorders>
              <w:top w:val="nil"/>
              <w:left w:val="nil"/>
              <w:bottom w:val="nil"/>
              <w:right w:val="nil"/>
              <w:insideH w:val="nil"/>
              <w:insideV w:val="nil"/>
            </w:tcBorders>
          </w:tcPr>
          <w:p w14:paraId="650C556F">
            <w:pPr>
              <w:jc w:val="center"/>
              <w:rPr>
                <w:sz w:val="18"/>
                <w:szCs w:val="18"/>
              </w:rPr>
            </w:pPr>
            <w:r>
              <w:rPr>
                <w:rFonts w:ascii="Times New Roman" w:hAnsi="Times New Roman"/>
                <w:b w:val="0"/>
                <w:sz w:val="18"/>
                <w:szCs w:val="18"/>
              </w:rPr>
              <w:t>0.3831</w:t>
            </w:r>
          </w:p>
        </w:tc>
        <w:tc>
          <w:tcPr>
            <w:tcW w:w="1655" w:type="dxa"/>
            <w:tcBorders>
              <w:top w:val="nil"/>
              <w:left w:val="nil"/>
              <w:bottom w:val="nil"/>
              <w:right w:val="nil"/>
              <w:insideH w:val="nil"/>
              <w:insideV w:val="nil"/>
            </w:tcBorders>
          </w:tcPr>
          <w:p w14:paraId="431A2005">
            <w:pPr>
              <w:jc w:val="center"/>
              <w:rPr>
                <w:sz w:val="18"/>
                <w:szCs w:val="18"/>
              </w:rPr>
            </w:pPr>
            <w:r>
              <w:rPr>
                <w:rFonts w:ascii="Times New Roman" w:hAnsi="Times New Roman"/>
                <w:b w:val="0"/>
                <w:sz w:val="18"/>
                <w:szCs w:val="18"/>
              </w:rPr>
              <w:t>0.7087</w:t>
            </w:r>
          </w:p>
        </w:tc>
        <w:tc>
          <w:tcPr>
            <w:tcW w:w="1512" w:type="dxa"/>
            <w:tcBorders>
              <w:top w:val="nil"/>
              <w:left w:val="nil"/>
              <w:bottom w:val="nil"/>
              <w:right w:val="nil"/>
              <w:insideH w:val="nil"/>
              <w:insideV w:val="nil"/>
            </w:tcBorders>
          </w:tcPr>
          <w:p w14:paraId="01B2B81F">
            <w:pPr>
              <w:jc w:val="center"/>
              <w:rPr>
                <w:sz w:val="18"/>
                <w:szCs w:val="18"/>
              </w:rPr>
            </w:pPr>
            <w:r>
              <w:rPr>
                <w:rFonts w:ascii="Times New Roman" w:hAnsi="Times New Roman"/>
                <w:b w:val="0"/>
                <w:sz w:val="18"/>
                <w:szCs w:val="18"/>
              </w:rPr>
              <w:t>ns</w:t>
            </w:r>
          </w:p>
        </w:tc>
      </w:tr>
      <w:tr w14:paraId="52CEA40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567C7EAE">
            <w:pPr>
              <w:jc w:val="center"/>
              <w:rPr>
                <w:sz w:val="18"/>
                <w:szCs w:val="18"/>
              </w:rPr>
            </w:pPr>
            <w:r>
              <w:rPr>
                <w:rFonts w:ascii="Times New Roman" w:hAnsi="Times New Roman"/>
                <w:b w:val="0"/>
                <w:sz w:val="18"/>
                <w:szCs w:val="18"/>
              </w:rPr>
              <w:t>SOM</w:t>
            </w:r>
          </w:p>
        </w:tc>
        <w:tc>
          <w:tcPr>
            <w:tcW w:w="2088" w:type="dxa"/>
            <w:tcBorders>
              <w:top w:val="nil"/>
              <w:left w:val="nil"/>
              <w:bottom w:val="nil"/>
              <w:right w:val="nil"/>
              <w:insideH w:val="nil"/>
              <w:insideV w:val="nil"/>
            </w:tcBorders>
          </w:tcPr>
          <w:p w14:paraId="496F6B32">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36B487FA">
            <w:pPr>
              <w:jc w:val="center"/>
              <w:rPr>
                <w:rFonts w:hint="eastAsia" w:eastAsiaTheme="minorEastAsia"/>
                <w:sz w:val="18"/>
                <w:szCs w:val="18"/>
                <w:lang w:eastAsia="zh-CN"/>
              </w:rPr>
            </w:pPr>
            <w:r>
              <w:rPr>
                <w:rFonts w:hint="eastAsia" w:ascii="Times New Roman" w:hAnsi="Times New Roman"/>
                <w:b w:val="0"/>
                <w:i w:val="0"/>
                <w:sz w:val="18"/>
                <w:szCs w:val="18"/>
                <w:lang w:eastAsia="zh-CN"/>
              </w:rPr>
              <w:t>S-NR</w:t>
            </w:r>
          </w:p>
        </w:tc>
        <w:tc>
          <w:tcPr>
            <w:tcW w:w="2088" w:type="dxa"/>
            <w:tcBorders>
              <w:top w:val="nil"/>
              <w:left w:val="nil"/>
              <w:bottom w:val="nil"/>
              <w:right w:val="nil"/>
              <w:insideH w:val="nil"/>
              <w:insideV w:val="nil"/>
            </w:tcBorders>
          </w:tcPr>
          <w:p w14:paraId="58AFEE80">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14C32DEB">
            <w:pPr>
              <w:jc w:val="center"/>
              <w:rPr>
                <w:sz w:val="18"/>
                <w:szCs w:val="18"/>
              </w:rPr>
            </w:pPr>
            <w:r>
              <w:rPr>
                <w:rFonts w:ascii="Times New Roman" w:hAnsi="Times New Roman"/>
                <w:b w:val="0"/>
                <w:sz w:val="18"/>
                <w:szCs w:val="18"/>
              </w:rPr>
              <w:t>0.242</w:t>
            </w:r>
          </w:p>
        </w:tc>
        <w:tc>
          <w:tcPr>
            <w:tcW w:w="1512" w:type="dxa"/>
            <w:tcBorders>
              <w:top w:val="nil"/>
              <w:left w:val="nil"/>
              <w:bottom w:val="nil"/>
              <w:right w:val="nil"/>
              <w:insideH w:val="nil"/>
              <w:insideV w:val="nil"/>
            </w:tcBorders>
          </w:tcPr>
          <w:p w14:paraId="0E498494">
            <w:pPr>
              <w:jc w:val="center"/>
              <w:rPr>
                <w:sz w:val="18"/>
                <w:szCs w:val="18"/>
              </w:rPr>
            </w:pPr>
            <w:r>
              <w:rPr>
                <w:rFonts w:ascii="Times New Roman" w:hAnsi="Times New Roman"/>
                <w:b w:val="0"/>
                <w:sz w:val="18"/>
                <w:szCs w:val="18"/>
              </w:rPr>
              <w:t>0.3859</w:t>
            </w:r>
          </w:p>
        </w:tc>
        <w:tc>
          <w:tcPr>
            <w:tcW w:w="1655" w:type="dxa"/>
            <w:tcBorders>
              <w:top w:val="nil"/>
              <w:left w:val="nil"/>
              <w:bottom w:val="nil"/>
              <w:right w:val="nil"/>
              <w:insideH w:val="nil"/>
              <w:insideV w:val="nil"/>
            </w:tcBorders>
          </w:tcPr>
          <w:p w14:paraId="20DD907D">
            <w:pPr>
              <w:jc w:val="center"/>
              <w:rPr>
                <w:sz w:val="18"/>
                <w:szCs w:val="18"/>
              </w:rPr>
            </w:pPr>
            <w:r>
              <w:rPr>
                <w:rFonts w:ascii="Times New Roman" w:hAnsi="Times New Roman"/>
                <w:b w:val="0"/>
                <w:sz w:val="18"/>
                <w:szCs w:val="18"/>
              </w:rPr>
              <w:t>0.7101</w:t>
            </w:r>
          </w:p>
        </w:tc>
        <w:tc>
          <w:tcPr>
            <w:tcW w:w="1512" w:type="dxa"/>
            <w:tcBorders>
              <w:top w:val="nil"/>
              <w:left w:val="nil"/>
              <w:bottom w:val="nil"/>
              <w:right w:val="nil"/>
              <w:insideH w:val="nil"/>
              <w:insideV w:val="nil"/>
            </w:tcBorders>
          </w:tcPr>
          <w:p w14:paraId="213E16C6">
            <w:pPr>
              <w:jc w:val="center"/>
              <w:rPr>
                <w:sz w:val="18"/>
                <w:szCs w:val="18"/>
              </w:rPr>
            </w:pPr>
            <w:r>
              <w:rPr>
                <w:rFonts w:ascii="Times New Roman" w:hAnsi="Times New Roman"/>
                <w:b w:val="0"/>
                <w:sz w:val="18"/>
                <w:szCs w:val="18"/>
              </w:rPr>
              <w:t>ns</w:t>
            </w:r>
          </w:p>
        </w:tc>
      </w:tr>
      <w:tr w14:paraId="378C88A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411CC479">
            <w:pPr>
              <w:jc w:val="center"/>
              <w:rPr>
                <w:sz w:val="18"/>
                <w:szCs w:val="18"/>
              </w:rPr>
            </w:pPr>
            <w:r>
              <w:rPr>
                <w:rFonts w:ascii="Times New Roman" w:hAnsi="Times New Roman"/>
                <w:b w:val="0"/>
                <w:sz w:val="18"/>
                <w:szCs w:val="18"/>
              </w:rPr>
              <w:t>AP</w:t>
            </w:r>
          </w:p>
        </w:tc>
        <w:tc>
          <w:tcPr>
            <w:tcW w:w="2088" w:type="dxa"/>
            <w:tcBorders>
              <w:top w:val="nil"/>
              <w:left w:val="nil"/>
              <w:bottom w:val="nil"/>
              <w:right w:val="nil"/>
              <w:insideH w:val="nil"/>
              <w:insideV w:val="nil"/>
            </w:tcBorders>
          </w:tcPr>
          <w:p w14:paraId="5106BA45">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62C078AB">
            <w:pPr>
              <w:jc w:val="center"/>
              <w:rPr>
                <w:rFonts w:hint="eastAsia" w:eastAsiaTheme="minorEastAsia"/>
                <w:sz w:val="18"/>
                <w:szCs w:val="18"/>
                <w:lang w:eastAsia="zh-CN"/>
              </w:rPr>
            </w:pPr>
            <w:r>
              <w:rPr>
                <w:rFonts w:hint="eastAsia" w:ascii="Times New Roman" w:hAnsi="Times New Roman"/>
                <w:b w:val="0"/>
                <w:i w:val="0"/>
                <w:sz w:val="18"/>
                <w:szCs w:val="18"/>
                <w:lang w:eastAsia="zh-CN"/>
              </w:rPr>
              <w:t>S-AKP/ALP</w:t>
            </w:r>
          </w:p>
        </w:tc>
        <w:tc>
          <w:tcPr>
            <w:tcW w:w="2088" w:type="dxa"/>
            <w:tcBorders>
              <w:top w:val="nil"/>
              <w:left w:val="nil"/>
              <w:bottom w:val="nil"/>
              <w:right w:val="nil"/>
              <w:insideH w:val="nil"/>
              <w:insideV w:val="nil"/>
            </w:tcBorders>
          </w:tcPr>
          <w:p w14:paraId="1DAB3DE7">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1995C9C3">
            <w:pPr>
              <w:jc w:val="center"/>
              <w:rPr>
                <w:sz w:val="18"/>
                <w:szCs w:val="18"/>
              </w:rPr>
            </w:pPr>
            <w:r>
              <w:rPr>
                <w:rFonts w:ascii="Times New Roman" w:hAnsi="Times New Roman"/>
                <w:b w:val="0"/>
                <w:sz w:val="18"/>
                <w:szCs w:val="18"/>
              </w:rPr>
              <w:t>-0.239</w:t>
            </w:r>
          </w:p>
        </w:tc>
        <w:tc>
          <w:tcPr>
            <w:tcW w:w="1512" w:type="dxa"/>
            <w:tcBorders>
              <w:top w:val="nil"/>
              <w:left w:val="nil"/>
              <w:bottom w:val="nil"/>
              <w:right w:val="nil"/>
              <w:insideH w:val="nil"/>
              <w:insideV w:val="nil"/>
            </w:tcBorders>
          </w:tcPr>
          <w:p w14:paraId="7A1D6255">
            <w:pPr>
              <w:jc w:val="center"/>
              <w:rPr>
                <w:sz w:val="18"/>
                <w:szCs w:val="18"/>
              </w:rPr>
            </w:pPr>
            <w:r>
              <w:rPr>
                <w:rFonts w:ascii="Times New Roman" w:hAnsi="Times New Roman"/>
                <w:b w:val="0"/>
                <w:sz w:val="18"/>
                <w:szCs w:val="18"/>
              </w:rPr>
              <w:t>0.3904</w:t>
            </w:r>
          </w:p>
        </w:tc>
        <w:tc>
          <w:tcPr>
            <w:tcW w:w="1655" w:type="dxa"/>
            <w:tcBorders>
              <w:top w:val="nil"/>
              <w:left w:val="nil"/>
              <w:bottom w:val="nil"/>
              <w:right w:val="nil"/>
              <w:insideH w:val="nil"/>
              <w:insideV w:val="nil"/>
            </w:tcBorders>
          </w:tcPr>
          <w:p w14:paraId="038D326A">
            <w:pPr>
              <w:jc w:val="center"/>
              <w:rPr>
                <w:sz w:val="18"/>
                <w:szCs w:val="18"/>
              </w:rPr>
            </w:pPr>
            <w:r>
              <w:rPr>
                <w:rFonts w:ascii="Times New Roman" w:hAnsi="Times New Roman"/>
                <w:b w:val="0"/>
                <w:sz w:val="18"/>
                <w:szCs w:val="18"/>
              </w:rPr>
              <w:t>0.7110</w:t>
            </w:r>
          </w:p>
        </w:tc>
        <w:tc>
          <w:tcPr>
            <w:tcW w:w="1512" w:type="dxa"/>
            <w:tcBorders>
              <w:top w:val="nil"/>
              <w:left w:val="nil"/>
              <w:bottom w:val="nil"/>
              <w:right w:val="nil"/>
              <w:insideH w:val="nil"/>
              <w:insideV w:val="nil"/>
            </w:tcBorders>
          </w:tcPr>
          <w:p w14:paraId="539BD4B6">
            <w:pPr>
              <w:jc w:val="center"/>
              <w:rPr>
                <w:sz w:val="18"/>
                <w:szCs w:val="18"/>
              </w:rPr>
            </w:pPr>
            <w:r>
              <w:rPr>
                <w:rFonts w:ascii="Times New Roman" w:hAnsi="Times New Roman"/>
                <w:b w:val="0"/>
                <w:sz w:val="18"/>
                <w:szCs w:val="18"/>
              </w:rPr>
              <w:t>ns</w:t>
            </w:r>
          </w:p>
        </w:tc>
      </w:tr>
      <w:tr w14:paraId="5A67F289">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11A3B539">
            <w:pPr>
              <w:jc w:val="center"/>
              <w:rPr>
                <w:rFonts w:hint="eastAsia" w:eastAsiaTheme="minorEastAsia"/>
                <w:sz w:val="18"/>
                <w:szCs w:val="18"/>
                <w:lang w:eastAsia="zh-CN"/>
              </w:rPr>
            </w:pPr>
            <w:r>
              <w:rPr>
                <w:rFonts w:hint="eastAsia" w:ascii="Times New Roman" w:hAnsi="Times New Roman"/>
                <w:b w:val="0"/>
                <w:i w:val="0"/>
                <w:sz w:val="18"/>
                <w:szCs w:val="18"/>
                <w:lang w:eastAsia="zh-CN"/>
              </w:rPr>
              <w:t>S-NR</w:t>
            </w:r>
          </w:p>
        </w:tc>
        <w:tc>
          <w:tcPr>
            <w:tcW w:w="2088" w:type="dxa"/>
            <w:tcBorders>
              <w:top w:val="nil"/>
              <w:left w:val="nil"/>
              <w:bottom w:val="nil"/>
              <w:right w:val="nil"/>
              <w:insideH w:val="nil"/>
              <w:insideV w:val="nil"/>
            </w:tcBorders>
          </w:tcPr>
          <w:p w14:paraId="6C87E787">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0311BAF5">
            <w:pPr>
              <w:jc w:val="center"/>
              <w:rPr>
                <w:rFonts w:hint="eastAsia" w:eastAsiaTheme="minorEastAsia"/>
                <w:sz w:val="18"/>
                <w:szCs w:val="18"/>
                <w:lang w:eastAsia="zh-CN"/>
              </w:rPr>
            </w:pPr>
            <w:r>
              <w:rPr>
                <w:rFonts w:hint="eastAsia" w:ascii="Times New Roman" w:hAnsi="Times New Roman"/>
                <w:b w:val="0"/>
                <w:i/>
                <w:sz w:val="18"/>
                <w:szCs w:val="18"/>
                <w:lang w:eastAsia="zh-CN"/>
              </w:rPr>
              <w:t>narG</w:t>
            </w:r>
          </w:p>
        </w:tc>
        <w:tc>
          <w:tcPr>
            <w:tcW w:w="2088" w:type="dxa"/>
            <w:tcBorders>
              <w:top w:val="nil"/>
              <w:left w:val="nil"/>
              <w:bottom w:val="nil"/>
              <w:right w:val="nil"/>
              <w:insideH w:val="nil"/>
              <w:insideV w:val="nil"/>
            </w:tcBorders>
          </w:tcPr>
          <w:p w14:paraId="47EFE5FD">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31A464CF">
            <w:pPr>
              <w:jc w:val="center"/>
              <w:rPr>
                <w:sz w:val="18"/>
                <w:szCs w:val="18"/>
              </w:rPr>
            </w:pPr>
            <w:r>
              <w:rPr>
                <w:rFonts w:ascii="Times New Roman" w:hAnsi="Times New Roman"/>
                <w:b w:val="0"/>
                <w:sz w:val="18"/>
                <w:szCs w:val="18"/>
              </w:rPr>
              <w:t>-0.239</w:t>
            </w:r>
          </w:p>
        </w:tc>
        <w:tc>
          <w:tcPr>
            <w:tcW w:w="1512" w:type="dxa"/>
            <w:tcBorders>
              <w:top w:val="nil"/>
              <w:left w:val="nil"/>
              <w:bottom w:val="nil"/>
              <w:right w:val="nil"/>
              <w:insideH w:val="nil"/>
              <w:insideV w:val="nil"/>
            </w:tcBorders>
          </w:tcPr>
          <w:p w14:paraId="16F9920B">
            <w:pPr>
              <w:jc w:val="center"/>
              <w:rPr>
                <w:sz w:val="18"/>
                <w:szCs w:val="18"/>
              </w:rPr>
            </w:pPr>
            <w:r>
              <w:rPr>
                <w:rFonts w:ascii="Times New Roman" w:hAnsi="Times New Roman"/>
                <w:b w:val="0"/>
                <w:sz w:val="18"/>
                <w:szCs w:val="18"/>
              </w:rPr>
              <w:t>0.3904</w:t>
            </w:r>
          </w:p>
        </w:tc>
        <w:tc>
          <w:tcPr>
            <w:tcW w:w="1655" w:type="dxa"/>
            <w:tcBorders>
              <w:top w:val="nil"/>
              <w:left w:val="nil"/>
              <w:bottom w:val="nil"/>
              <w:right w:val="nil"/>
              <w:insideH w:val="nil"/>
              <w:insideV w:val="nil"/>
            </w:tcBorders>
          </w:tcPr>
          <w:p w14:paraId="2EF99AB6">
            <w:pPr>
              <w:jc w:val="center"/>
              <w:rPr>
                <w:sz w:val="18"/>
                <w:szCs w:val="18"/>
              </w:rPr>
            </w:pPr>
            <w:r>
              <w:rPr>
                <w:rFonts w:ascii="Times New Roman" w:hAnsi="Times New Roman"/>
                <w:b w:val="0"/>
                <w:sz w:val="18"/>
                <w:szCs w:val="18"/>
              </w:rPr>
              <w:t>0.7110</w:t>
            </w:r>
          </w:p>
        </w:tc>
        <w:tc>
          <w:tcPr>
            <w:tcW w:w="1512" w:type="dxa"/>
            <w:tcBorders>
              <w:top w:val="nil"/>
              <w:left w:val="nil"/>
              <w:bottom w:val="nil"/>
              <w:right w:val="nil"/>
              <w:insideH w:val="nil"/>
              <w:insideV w:val="nil"/>
            </w:tcBorders>
          </w:tcPr>
          <w:p w14:paraId="42DEBE16">
            <w:pPr>
              <w:jc w:val="center"/>
              <w:rPr>
                <w:sz w:val="18"/>
                <w:szCs w:val="18"/>
              </w:rPr>
            </w:pPr>
            <w:r>
              <w:rPr>
                <w:rFonts w:ascii="Times New Roman" w:hAnsi="Times New Roman"/>
                <w:b w:val="0"/>
                <w:sz w:val="18"/>
                <w:szCs w:val="18"/>
              </w:rPr>
              <w:t>ns</w:t>
            </w:r>
          </w:p>
        </w:tc>
      </w:tr>
      <w:tr w14:paraId="66687EB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42C8FB92">
            <w:pPr>
              <w:jc w:val="center"/>
              <w:rPr>
                <w:rFonts w:hint="eastAsia" w:eastAsiaTheme="minorEastAsia"/>
                <w:sz w:val="18"/>
                <w:szCs w:val="18"/>
                <w:lang w:eastAsia="zh-CN"/>
              </w:rPr>
            </w:pPr>
            <w:r>
              <w:rPr>
                <w:rFonts w:hint="eastAsia" w:ascii="Times New Roman" w:hAnsi="Times New Roman"/>
                <w:b w:val="0"/>
                <w:i w:val="0"/>
                <w:sz w:val="18"/>
                <w:szCs w:val="18"/>
                <w:lang w:eastAsia="zh-CN"/>
              </w:rPr>
              <w:t>S-UE</w:t>
            </w:r>
          </w:p>
        </w:tc>
        <w:tc>
          <w:tcPr>
            <w:tcW w:w="2088" w:type="dxa"/>
            <w:tcBorders>
              <w:top w:val="nil"/>
              <w:left w:val="nil"/>
              <w:bottom w:val="nil"/>
              <w:right w:val="nil"/>
              <w:insideH w:val="nil"/>
              <w:insideV w:val="nil"/>
            </w:tcBorders>
          </w:tcPr>
          <w:p w14:paraId="4536672D">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50B1278A">
            <w:pPr>
              <w:jc w:val="center"/>
              <w:rPr>
                <w:rFonts w:hint="eastAsia" w:eastAsiaTheme="minorEastAsia"/>
                <w:sz w:val="18"/>
                <w:szCs w:val="18"/>
                <w:lang w:eastAsia="zh-CN"/>
              </w:rPr>
            </w:pPr>
            <w:r>
              <w:rPr>
                <w:rFonts w:hint="eastAsia" w:ascii="Times New Roman" w:hAnsi="Times New Roman"/>
                <w:b w:val="0"/>
                <w:i/>
                <w:sz w:val="18"/>
                <w:szCs w:val="18"/>
                <w:lang w:eastAsia="zh-CN"/>
              </w:rPr>
              <w:t>Solirubrobacter</w:t>
            </w:r>
          </w:p>
        </w:tc>
        <w:tc>
          <w:tcPr>
            <w:tcW w:w="2088" w:type="dxa"/>
            <w:tcBorders>
              <w:top w:val="nil"/>
              <w:left w:val="nil"/>
              <w:bottom w:val="nil"/>
              <w:right w:val="nil"/>
              <w:insideH w:val="nil"/>
              <w:insideV w:val="nil"/>
            </w:tcBorders>
          </w:tcPr>
          <w:p w14:paraId="758458E7">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3A3790A3">
            <w:pPr>
              <w:jc w:val="center"/>
              <w:rPr>
                <w:sz w:val="18"/>
                <w:szCs w:val="18"/>
              </w:rPr>
            </w:pPr>
            <w:r>
              <w:rPr>
                <w:rFonts w:ascii="Times New Roman" w:hAnsi="Times New Roman"/>
                <w:b w:val="0"/>
                <w:sz w:val="18"/>
                <w:szCs w:val="18"/>
              </w:rPr>
              <w:t>0.236</w:t>
            </w:r>
          </w:p>
        </w:tc>
        <w:tc>
          <w:tcPr>
            <w:tcW w:w="1512" w:type="dxa"/>
            <w:tcBorders>
              <w:top w:val="nil"/>
              <w:left w:val="nil"/>
              <w:bottom w:val="nil"/>
              <w:right w:val="nil"/>
              <w:insideH w:val="nil"/>
              <w:insideV w:val="nil"/>
            </w:tcBorders>
          </w:tcPr>
          <w:p w14:paraId="72E0F674">
            <w:pPr>
              <w:jc w:val="center"/>
              <w:rPr>
                <w:sz w:val="18"/>
                <w:szCs w:val="18"/>
              </w:rPr>
            </w:pPr>
            <w:r>
              <w:rPr>
                <w:rFonts w:ascii="Times New Roman" w:hAnsi="Times New Roman"/>
                <w:b w:val="0"/>
                <w:sz w:val="18"/>
                <w:szCs w:val="18"/>
              </w:rPr>
              <w:t>0.3977</w:t>
            </w:r>
          </w:p>
        </w:tc>
        <w:tc>
          <w:tcPr>
            <w:tcW w:w="1655" w:type="dxa"/>
            <w:tcBorders>
              <w:top w:val="nil"/>
              <w:left w:val="nil"/>
              <w:bottom w:val="nil"/>
              <w:right w:val="nil"/>
              <w:insideH w:val="nil"/>
              <w:insideV w:val="nil"/>
            </w:tcBorders>
          </w:tcPr>
          <w:p w14:paraId="3BA60083">
            <w:pPr>
              <w:jc w:val="center"/>
              <w:rPr>
                <w:sz w:val="18"/>
                <w:szCs w:val="18"/>
              </w:rPr>
            </w:pPr>
            <w:r>
              <w:rPr>
                <w:rFonts w:ascii="Times New Roman" w:hAnsi="Times New Roman"/>
                <w:b w:val="0"/>
                <w:sz w:val="18"/>
                <w:szCs w:val="18"/>
              </w:rPr>
              <w:t>0.7171</w:t>
            </w:r>
          </w:p>
        </w:tc>
        <w:tc>
          <w:tcPr>
            <w:tcW w:w="1512" w:type="dxa"/>
            <w:tcBorders>
              <w:top w:val="nil"/>
              <w:left w:val="nil"/>
              <w:bottom w:val="nil"/>
              <w:right w:val="nil"/>
              <w:insideH w:val="nil"/>
              <w:insideV w:val="nil"/>
            </w:tcBorders>
          </w:tcPr>
          <w:p w14:paraId="1BCB19DE">
            <w:pPr>
              <w:jc w:val="center"/>
              <w:rPr>
                <w:sz w:val="18"/>
                <w:szCs w:val="18"/>
              </w:rPr>
            </w:pPr>
            <w:r>
              <w:rPr>
                <w:rFonts w:ascii="Times New Roman" w:hAnsi="Times New Roman"/>
                <w:b w:val="0"/>
                <w:sz w:val="18"/>
                <w:szCs w:val="18"/>
              </w:rPr>
              <w:t>ns</w:t>
            </w:r>
          </w:p>
        </w:tc>
      </w:tr>
      <w:tr w14:paraId="528D3C95">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02CC274A">
            <w:pPr>
              <w:jc w:val="center"/>
              <w:rPr>
                <w:rFonts w:hint="eastAsia" w:eastAsiaTheme="minorEastAsia"/>
                <w:sz w:val="18"/>
                <w:szCs w:val="18"/>
                <w:lang w:eastAsia="zh-CN"/>
              </w:rPr>
            </w:pPr>
            <w:r>
              <w:rPr>
                <w:rFonts w:hint="eastAsia" w:ascii="Times New Roman" w:hAnsi="Times New Roman"/>
                <w:b w:val="0"/>
                <w:i w:val="0"/>
                <w:sz w:val="18"/>
                <w:szCs w:val="18"/>
                <w:lang w:eastAsia="zh-CN"/>
              </w:rPr>
              <w:t>S-ACP</w:t>
            </w:r>
          </w:p>
        </w:tc>
        <w:tc>
          <w:tcPr>
            <w:tcW w:w="2088" w:type="dxa"/>
            <w:tcBorders>
              <w:top w:val="nil"/>
              <w:left w:val="nil"/>
              <w:bottom w:val="nil"/>
              <w:right w:val="nil"/>
              <w:insideH w:val="nil"/>
              <w:insideV w:val="nil"/>
            </w:tcBorders>
          </w:tcPr>
          <w:p w14:paraId="5CA4215C">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27BBCEE7">
            <w:pPr>
              <w:jc w:val="center"/>
              <w:rPr>
                <w:rFonts w:hint="eastAsia" w:eastAsiaTheme="minorEastAsia"/>
                <w:sz w:val="18"/>
                <w:szCs w:val="18"/>
                <w:lang w:eastAsia="zh-CN"/>
              </w:rPr>
            </w:pPr>
            <w:r>
              <w:rPr>
                <w:rFonts w:hint="eastAsia" w:ascii="Times New Roman" w:hAnsi="Times New Roman"/>
                <w:b w:val="0"/>
                <w:i/>
                <w:sz w:val="18"/>
                <w:szCs w:val="18"/>
                <w:lang w:eastAsia="zh-CN"/>
              </w:rPr>
              <w:t>Microvirga</w:t>
            </w:r>
          </w:p>
        </w:tc>
        <w:tc>
          <w:tcPr>
            <w:tcW w:w="2088" w:type="dxa"/>
            <w:tcBorders>
              <w:top w:val="nil"/>
              <w:left w:val="nil"/>
              <w:bottom w:val="nil"/>
              <w:right w:val="nil"/>
              <w:insideH w:val="nil"/>
              <w:insideV w:val="nil"/>
            </w:tcBorders>
          </w:tcPr>
          <w:p w14:paraId="7F5818D2">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3203BDD0">
            <w:pPr>
              <w:jc w:val="center"/>
              <w:rPr>
                <w:sz w:val="18"/>
                <w:szCs w:val="18"/>
              </w:rPr>
            </w:pPr>
            <w:r>
              <w:rPr>
                <w:rFonts w:ascii="Times New Roman" w:hAnsi="Times New Roman"/>
                <w:b w:val="0"/>
                <w:sz w:val="18"/>
                <w:szCs w:val="18"/>
              </w:rPr>
              <w:t>0.236</w:t>
            </w:r>
          </w:p>
        </w:tc>
        <w:tc>
          <w:tcPr>
            <w:tcW w:w="1512" w:type="dxa"/>
            <w:tcBorders>
              <w:top w:val="nil"/>
              <w:left w:val="nil"/>
              <w:bottom w:val="nil"/>
              <w:right w:val="nil"/>
              <w:insideH w:val="nil"/>
              <w:insideV w:val="nil"/>
            </w:tcBorders>
          </w:tcPr>
          <w:p w14:paraId="64FAAC3B">
            <w:pPr>
              <w:jc w:val="center"/>
              <w:rPr>
                <w:sz w:val="18"/>
                <w:szCs w:val="18"/>
              </w:rPr>
            </w:pPr>
            <w:r>
              <w:rPr>
                <w:rFonts w:ascii="Times New Roman" w:hAnsi="Times New Roman"/>
                <w:b w:val="0"/>
                <w:sz w:val="18"/>
                <w:szCs w:val="18"/>
              </w:rPr>
              <w:t>0.3977</w:t>
            </w:r>
          </w:p>
        </w:tc>
        <w:tc>
          <w:tcPr>
            <w:tcW w:w="1655" w:type="dxa"/>
            <w:tcBorders>
              <w:top w:val="nil"/>
              <w:left w:val="nil"/>
              <w:bottom w:val="nil"/>
              <w:right w:val="nil"/>
              <w:insideH w:val="nil"/>
              <w:insideV w:val="nil"/>
            </w:tcBorders>
          </w:tcPr>
          <w:p w14:paraId="34679D6F">
            <w:pPr>
              <w:jc w:val="center"/>
              <w:rPr>
                <w:sz w:val="18"/>
                <w:szCs w:val="18"/>
              </w:rPr>
            </w:pPr>
            <w:r>
              <w:rPr>
                <w:rFonts w:ascii="Times New Roman" w:hAnsi="Times New Roman"/>
                <w:b w:val="0"/>
                <w:sz w:val="18"/>
                <w:szCs w:val="18"/>
              </w:rPr>
              <w:t>0.7171</w:t>
            </w:r>
          </w:p>
        </w:tc>
        <w:tc>
          <w:tcPr>
            <w:tcW w:w="1512" w:type="dxa"/>
            <w:tcBorders>
              <w:top w:val="nil"/>
              <w:left w:val="nil"/>
              <w:bottom w:val="nil"/>
              <w:right w:val="nil"/>
              <w:insideH w:val="nil"/>
              <w:insideV w:val="nil"/>
            </w:tcBorders>
          </w:tcPr>
          <w:p w14:paraId="0E9E2DC6">
            <w:pPr>
              <w:jc w:val="center"/>
              <w:rPr>
                <w:sz w:val="18"/>
                <w:szCs w:val="18"/>
              </w:rPr>
            </w:pPr>
            <w:r>
              <w:rPr>
                <w:rFonts w:ascii="Times New Roman" w:hAnsi="Times New Roman"/>
                <w:b w:val="0"/>
                <w:sz w:val="18"/>
                <w:szCs w:val="18"/>
              </w:rPr>
              <w:t>ns</w:t>
            </w:r>
          </w:p>
        </w:tc>
      </w:tr>
      <w:tr w14:paraId="462710DE">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67FE744E">
            <w:pPr>
              <w:jc w:val="center"/>
              <w:rPr>
                <w:rFonts w:hint="eastAsia" w:eastAsiaTheme="minorEastAsia"/>
                <w:sz w:val="18"/>
                <w:szCs w:val="18"/>
                <w:lang w:eastAsia="zh-CN"/>
              </w:rPr>
            </w:pPr>
            <w:r>
              <w:rPr>
                <w:rFonts w:hint="eastAsia" w:ascii="Times New Roman" w:hAnsi="Times New Roman"/>
                <w:b w:val="0"/>
                <w:i w:val="0"/>
                <w:sz w:val="18"/>
                <w:szCs w:val="18"/>
                <w:lang w:eastAsia="zh-CN"/>
              </w:rPr>
              <w:t>S-UE</w:t>
            </w:r>
          </w:p>
        </w:tc>
        <w:tc>
          <w:tcPr>
            <w:tcW w:w="2088" w:type="dxa"/>
            <w:tcBorders>
              <w:top w:val="nil"/>
              <w:left w:val="nil"/>
              <w:bottom w:val="nil"/>
              <w:right w:val="nil"/>
              <w:insideH w:val="nil"/>
              <w:insideV w:val="nil"/>
            </w:tcBorders>
          </w:tcPr>
          <w:p w14:paraId="2AB55142">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722D0D24">
            <w:pPr>
              <w:jc w:val="center"/>
              <w:rPr>
                <w:rFonts w:hint="eastAsia" w:eastAsiaTheme="minorEastAsia"/>
                <w:sz w:val="18"/>
                <w:szCs w:val="18"/>
                <w:lang w:eastAsia="zh-CN"/>
              </w:rPr>
            </w:pPr>
            <w:r>
              <w:rPr>
                <w:rFonts w:hint="eastAsia" w:ascii="Times New Roman" w:hAnsi="Times New Roman"/>
                <w:b w:val="0"/>
                <w:i/>
                <w:sz w:val="18"/>
                <w:szCs w:val="18"/>
                <w:lang w:eastAsia="zh-CN"/>
              </w:rPr>
              <w:t>bglX</w:t>
            </w:r>
          </w:p>
        </w:tc>
        <w:tc>
          <w:tcPr>
            <w:tcW w:w="2088" w:type="dxa"/>
            <w:tcBorders>
              <w:top w:val="nil"/>
              <w:left w:val="nil"/>
              <w:bottom w:val="nil"/>
              <w:right w:val="nil"/>
              <w:insideH w:val="nil"/>
              <w:insideV w:val="nil"/>
            </w:tcBorders>
          </w:tcPr>
          <w:p w14:paraId="2303B6C3">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66320B93">
            <w:pPr>
              <w:jc w:val="center"/>
              <w:rPr>
                <w:sz w:val="18"/>
                <w:szCs w:val="18"/>
              </w:rPr>
            </w:pPr>
            <w:r>
              <w:rPr>
                <w:rFonts w:ascii="Times New Roman" w:hAnsi="Times New Roman"/>
                <w:b w:val="0"/>
                <w:sz w:val="18"/>
                <w:szCs w:val="18"/>
              </w:rPr>
              <w:t>0.232</w:t>
            </w:r>
          </w:p>
        </w:tc>
        <w:tc>
          <w:tcPr>
            <w:tcW w:w="1512" w:type="dxa"/>
            <w:tcBorders>
              <w:top w:val="nil"/>
              <w:left w:val="nil"/>
              <w:bottom w:val="nil"/>
              <w:right w:val="nil"/>
              <w:insideH w:val="nil"/>
              <w:insideV w:val="nil"/>
            </w:tcBorders>
          </w:tcPr>
          <w:p w14:paraId="50CB0454">
            <w:pPr>
              <w:jc w:val="center"/>
              <w:rPr>
                <w:sz w:val="18"/>
                <w:szCs w:val="18"/>
              </w:rPr>
            </w:pPr>
            <w:r>
              <w:rPr>
                <w:rFonts w:ascii="Times New Roman" w:hAnsi="Times New Roman"/>
                <w:b w:val="0"/>
                <w:sz w:val="18"/>
                <w:szCs w:val="18"/>
              </w:rPr>
              <w:t>0.4051</w:t>
            </w:r>
          </w:p>
        </w:tc>
        <w:tc>
          <w:tcPr>
            <w:tcW w:w="1655" w:type="dxa"/>
            <w:tcBorders>
              <w:top w:val="nil"/>
              <w:left w:val="nil"/>
              <w:bottom w:val="nil"/>
              <w:right w:val="nil"/>
              <w:insideH w:val="nil"/>
              <w:insideV w:val="nil"/>
            </w:tcBorders>
          </w:tcPr>
          <w:p w14:paraId="4AD7BE08">
            <w:pPr>
              <w:jc w:val="center"/>
              <w:rPr>
                <w:sz w:val="18"/>
                <w:szCs w:val="18"/>
              </w:rPr>
            </w:pPr>
            <w:r>
              <w:rPr>
                <w:rFonts w:ascii="Times New Roman" w:hAnsi="Times New Roman"/>
                <w:b w:val="0"/>
                <w:sz w:val="18"/>
                <w:szCs w:val="18"/>
              </w:rPr>
              <w:t>0.7267</w:t>
            </w:r>
          </w:p>
        </w:tc>
        <w:tc>
          <w:tcPr>
            <w:tcW w:w="1512" w:type="dxa"/>
            <w:tcBorders>
              <w:top w:val="nil"/>
              <w:left w:val="nil"/>
              <w:bottom w:val="nil"/>
              <w:right w:val="nil"/>
              <w:insideH w:val="nil"/>
              <w:insideV w:val="nil"/>
            </w:tcBorders>
          </w:tcPr>
          <w:p w14:paraId="0A96C299">
            <w:pPr>
              <w:jc w:val="center"/>
              <w:rPr>
                <w:sz w:val="18"/>
                <w:szCs w:val="18"/>
              </w:rPr>
            </w:pPr>
            <w:r>
              <w:rPr>
                <w:rFonts w:ascii="Times New Roman" w:hAnsi="Times New Roman"/>
                <w:b w:val="0"/>
                <w:sz w:val="18"/>
                <w:szCs w:val="18"/>
              </w:rPr>
              <w:t>ns</w:t>
            </w:r>
          </w:p>
        </w:tc>
      </w:tr>
      <w:tr w14:paraId="2782E1F9">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42D5E0E0">
            <w:pPr>
              <w:jc w:val="center"/>
              <w:rPr>
                <w:sz w:val="18"/>
                <w:szCs w:val="18"/>
              </w:rPr>
            </w:pPr>
            <w:r>
              <w:rPr>
                <w:rFonts w:ascii="Times New Roman" w:hAnsi="Times New Roman"/>
                <w:b w:val="0"/>
                <w:sz w:val="18"/>
                <w:szCs w:val="18"/>
              </w:rPr>
              <w:t>NH</w:t>
            </w:r>
            <w:r>
              <w:rPr>
                <w:rFonts w:ascii="Times New Roman" w:hAnsi="Times New Roman"/>
                <w:b w:val="0"/>
                <w:sz w:val="18"/>
                <w:szCs w:val="18"/>
                <w:vertAlign w:val="subscript"/>
              </w:rPr>
              <w:t>4</w:t>
            </w:r>
            <w:r>
              <w:rPr>
                <w:rFonts w:hint="eastAsia" w:ascii="Times New Roman" w:hAnsi="Times New Roman"/>
                <w:b w:val="0"/>
                <w:sz w:val="18"/>
                <w:szCs w:val="18"/>
                <w:vertAlign w:val="superscript"/>
                <w:lang w:val="en-US" w:eastAsia="zh-CN"/>
              </w:rPr>
              <w:t>+</w:t>
            </w:r>
            <w:r>
              <w:rPr>
                <w:rFonts w:hint="eastAsia" w:ascii="Times New Roman" w:hAnsi="Times New Roman"/>
                <w:b w:val="0"/>
                <w:sz w:val="18"/>
                <w:szCs w:val="18"/>
                <w:vertAlign w:val="baseline"/>
                <w:lang w:val="en-US" w:eastAsia="zh-CN"/>
              </w:rPr>
              <w:t>-</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7944B632">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009D5D1D">
            <w:pPr>
              <w:jc w:val="center"/>
              <w:rPr>
                <w:rFonts w:hint="eastAsia" w:eastAsiaTheme="minorEastAsia"/>
                <w:sz w:val="18"/>
                <w:szCs w:val="18"/>
                <w:lang w:eastAsia="zh-CN"/>
              </w:rPr>
            </w:pPr>
            <w:r>
              <w:rPr>
                <w:rFonts w:hint="eastAsia" w:ascii="Times New Roman" w:hAnsi="Times New Roman"/>
                <w:b w:val="0"/>
                <w:i/>
                <w:sz w:val="18"/>
                <w:szCs w:val="18"/>
                <w:lang w:eastAsia="zh-CN"/>
              </w:rPr>
              <w:t>bglX</w:t>
            </w:r>
          </w:p>
        </w:tc>
        <w:tc>
          <w:tcPr>
            <w:tcW w:w="2088" w:type="dxa"/>
            <w:tcBorders>
              <w:top w:val="nil"/>
              <w:left w:val="nil"/>
              <w:bottom w:val="nil"/>
              <w:right w:val="nil"/>
              <w:insideH w:val="nil"/>
              <w:insideV w:val="nil"/>
            </w:tcBorders>
          </w:tcPr>
          <w:p w14:paraId="7F59D7B8">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2AF56500">
            <w:pPr>
              <w:jc w:val="center"/>
              <w:rPr>
                <w:sz w:val="18"/>
                <w:szCs w:val="18"/>
              </w:rPr>
            </w:pPr>
            <w:r>
              <w:rPr>
                <w:rFonts w:ascii="Times New Roman" w:hAnsi="Times New Roman"/>
                <w:b w:val="0"/>
                <w:sz w:val="18"/>
                <w:szCs w:val="18"/>
              </w:rPr>
              <w:t>0.229</w:t>
            </w:r>
          </w:p>
        </w:tc>
        <w:tc>
          <w:tcPr>
            <w:tcW w:w="1512" w:type="dxa"/>
            <w:tcBorders>
              <w:top w:val="nil"/>
              <w:left w:val="nil"/>
              <w:bottom w:val="nil"/>
              <w:right w:val="nil"/>
              <w:insideH w:val="nil"/>
              <w:insideV w:val="nil"/>
            </w:tcBorders>
          </w:tcPr>
          <w:p w14:paraId="093B9F1E">
            <w:pPr>
              <w:jc w:val="center"/>
              <w:rPr>
                <w:sz w:val="18"/>
                <w:szCs w:val="18"/>
              </w:rPr>
            </w:pPr>
            <w:r>
              <w:rPr>
                <w:rFonts w:ascii="Times New Roman" w:hAnsi="Times New Roman"/>
                <w:b w:val="0"/>
                <w:sz w:val="18"/>
                <w:szCs w:val="18"/>
              </w:rPr>
              <w:t>0.4126</w:t>
            </w:r>
          </w:p>
        </w:tc>
        <w:tc>
          <w:tcPr>
            <w:tcW w:w="1655" w:type="dxa"/>
            <w:tcBorders>
              <w:top w:val="nil"/>
              <w:left w:val="nil"/>
              <w:bottom w:val="nil"/>
              <w:right w:val="nil"/>
              <w:insideH w:val="nil"/>
              <w:insideV w:val="nil"/>
            </w:tcBorders>
          </w:tcPr>
          <w:p w14:paraId="10E6F8CE">
            <w:pPr>
              <w:jc w:val="center"/>
              <w:rPr>
                <w:sz w:val="18"/>
                <w:szCs w:val="18"/>
              </w:rPr>
            </w:pPr>
            <w:r>
              <w:rPr>
                <w:rFonts w:ascii="Times New Roman" w:hAnsi="Times New Roman"/>
                <w:b w:val="0"/>
                <w:sz w:val="18"/>
                <w:szCs w:val="18"/>
              </w:rPr>
              <w:t>0.7291</w:t>
            </w:r>
          </w:p>
        </w:tc>
        <w:tc>
          <w:tcPr>
            <w:tcW w:w="1512" w:type="dxa"/>
            <w:tcBorders>
              <w:top w:val="nil"/>
              <w:left w:val="nil"/>
              <w:bottom w:val="nil"/>
              <w:right w:val="nil"/>
              <w:insideH w:val="nil"/>
              <w:insideV w:val="nil"/>
            </w:tcBorders>
          </w:tcPr>
          <w:p w14:paraId="6AEFF40F">
            <w:pPr>
              <w:jc w:val="center"/>
              <w:rPr>
                <w:sz w:val="18"/>
                <w:szCs w:val="18"/>
              </w:rPr>
            </w:pPr>
            <w:r>
              <w:rPr>
                <w:rFonts w:ascii="Times New Roman" w:hAnsi="Times New Roman"/>
                <w:b w:val="0"/>
                <w:sz w:val="18"/>
                <w:szCs w:val="18"/>
              </w:rPr>
              <w:t>ns</w:t>
            </w:r>
          </w:p>
        </w:tc>
      </w:tr>
      <w:tr w14:paraId="46397478">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46A25939">
            <w:pPr>
              <w:jc w:val="center"/>
              <w:rPr>
                <w:rFonts w:hint="eastAsia" w:eastAsiaTheme="minorEastAsia"/>
                <w:sz w:val="18"/>
                <w:szCs w:val="18"/>
                <w:lang w:eastAsia="zh-CN"/>
              </w:rPr>
            </w:pPr>
            <w:r>
              <w:rPr>
                <w:rFonts w:hint="eastAsia" w:ascii="Times New Roman" w:hAnsi="Times New Roman"/>
                <w:b w:val="0"/>
                <w:i/>
                <w:sz w:val="18"/>
                <w:szCs w:val="18"/>
                <w:lang w:eastAsia="zh-CN"/>
              </w:rPr>
              <w:t>Agromyces</w:t>
            </w:r>
          </w:p>
        </w:tc>
        <w:tc>
          <w:tcPr>
            <w:tcW w:w="2088" w:type="dxa"/>
            <w:tcBorders>
              <w:top w:val="nil"/>
              <w:left w:val="nil"/>
              <w:bottom w:val="nil"/>
              <w:right w:val="nil"/>
              <w:insideH w:val="nil"/>
              <w:insideV w:val="nil"/>
            </w:tcBorders>
          </w:tcPr>
          <w:p w14:paraId="3EAE23C1">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512" w:type="dxa"/>
            <w:tcBorders>
              <w:top w:val="nil"/>
              <w:left w:val="nil"/>
              <w:bottom w:val="nil"/>
              <w:right w:val="nil"/>
              <w:insideH w:val="nil"/>
              <w:insideV w:val="nil"/>
            </w:tcBorders>
          </w:tcPr>
          <w:p w14:paraId="4E05DC49">
            <w:pPr>
              <w:jc w:val="center"/>
              <w:rPr>
                <w:rFonts w:hint="eastAsia" w:eastAsiaTheme="minorEastAsia"/>
                <w:sz w:val="18"/>
                <w:szCs w:val="18"/>
                <w:lang w:eastAsia="zh-CN"/>
              </w:rPr>
            </w:pPr>
            <w:r>
              <w:rPr>
                <w:rFonts w:hint="eastAsia" w:ascii="Times New Roman" w:hAnsi="Times New Roman"/>
                <w:b w:val="0"/>
                <w:i/>
                <w:sz w:val="18"/>
                <w:szCs w:val="18"/>
                <w:lang w:eastAsia="zh-CN"/>
              </w:rPr>
              <w:t>ureC</w:t>
            </w:r>
          </w:p>
        </w:tc>
        <w:tc>
          <w:tcPr>
            <w:tcW w:w="2088" w:type="dxa"/>
            <w:tcBorders>
              <w:top w:val="nil"/>
              <w:left w:val="nil"/>
              <w:bottom w:val="nil"/>
              <w:right w:val="nil"/>
              <w:insideH w:val="nil"/>
              <w:insideV w:val="nil"/>
            </w:tcBorders>
          </w:tcPr>
          <w:p w14:paraId="0ECAEC29">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7C6EC459">
            <w:pPr>
              <w:jc w:val="center"/>
              <w:rPr>
                <w:sz w:val="18"/>
                <w:szCs w:val="18"/>
              </w:rPr>
            </w:pPr>
            <w:r>
              <w:rPr>
                <w:rFonts w:ascii="Times New Roman" w:hAnsi="Times New Roman"/>
                <w:b w:val="0"/>
                <w:sz w:val="18"/>
                <w:szCs w:val="18"/>
              </w:rPr>
              <w:t>0.229</w:t>
            </w:r>
          </w:p>
        </w:tc>
        <w:tc>
          <w:tcPr>
            <w:tcW w:w="1512" w:type="dxa"/>
            <w:tcBorders>
              <w:top w:val="nil"/>
              <w:left w:val="nil"/>
              <w:bottom w:val="nil"/>
              <w:right w:val="nil"/>
              <w:insideH w:val="nil"/>
              <w:insideV w:val="nil"/>
            </w:tcBorders>
          </w:tcPr>
          <w:p w14:paraId="09432203">
            <w:pPr>
              <w:jc w:val="center"/>
              <w:rPr>
                <w:sz w:val="18"/>
                <w:szCs w:val="18"/>
              </w:rPr>
            </w:pPr>
            <w:r>
              <w:rPr>
                <w:rFonts w:ascii="Times New Roman" w:hAnsi="Times New Roman"/>
                <w:b w:val="0"/>
                <w:sz w:val="18"/>
                <w:szCs w:val="18"/>
              </w:rPr>
              <w:t>0.4126</w:t>
            </w:r>
          </w:p>
        </w:tc>
        <w:tc>
          <w:tcPr>
            <w:tcW w:w="1655" w:type="dxa"/>
            <w:tcBorders>
              <w:top w:val="nil"/>
              <w:left w:val="nil"/>
              <w:bottom w:val="nil"/>
              <w:right w:val="nil"/>
              <w:insideH w:val="nil"/>
              <w:insideV w:val="nil"/>
            </w:tcBorders>
          </w:tcPr>
          <w:p w14:paraId="5968B101">
            <w:pPr>
              <w:jc w:val="center"/>
              <w:rPr>
                <w:sz w:val="18"/>
                <w:szCs w:val="18"/>
              </w:rPr>
            </w:pPr>
            <w:r>
              <w:rPr>
                <w:rFonts w:ascii="Times New Roman" w:hAnsi="Times New Roman"/>
                <w:b w:val="0"/>
                <w:sz w:val="18"/>
                <w:szCs w:val="18"/>
              </w:rPr>
              <w:t>0.7291</w:t>
            </w:r>
          </w:p>
        </w:tc>
        <w:tc>
          <w:tcPr>
            <w:tcW w:w="1512" w:type="dxa"/>
            <w:tcBorders>
              <w:top w:val="nil"/>
              <w:left w:val="nil"/>
              <w:bottom w:val="nil"/>
              <w:right w:val="nil"/>
              <w:insideH w:val="nil"/>
              <w:insideV w:val="nil"/>
            </w:tcBorders>
          </w:tcPr>
          <w:p w14:paraId="267274F7">
            <w:pPr>
              <w:jc w:val="center"/>
              <w:rPr>
                <w:sz w:val="18"/>
                <w:szCs w:val="18"/>
              </w:rPr>
            </w:pPr>
            <w:r>
              <w:rPr>
                <w:rFonts w:ascii="Times New Roman" w:hAnsi="Times New Roman"/>
                <w:b w:val="0"/>
                <w:sz w:val="18"/>
                <w:szCs w:val="18"/>
              </w:rPr>
              <w:t>ns</w:t>
            </w:r>
          </w:p>
        </w:tc>
      </w:tr>
      <w:tr w14:paraId="271D7D52">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3C7494A6">
            <w:pPr>
              <w:jc w:val="center"/>
              <w:rPr>
                <w:rFonts w:hint="eastAsia" w:eastAsiaTheme="minorEastAsia"/>
                <w:sz w:val="18"/>
                <w:szCs w:val="18"/>
                <w:lang w:eastAsia="zh-CN"/>
              </w:rPr>
            </w:pPr>
            <w:r>
              <w:rPr>
                <w:rFonts w:hint="eastAsia" w:ascii="Times New Roman" w:hAnsi="Times New Roman"/>
                <w:b w:val="0"/>
                <w:i w:val="0"/>
                <w:sz w:val="18"/>
                <w:szCs w:val="18"/>
                <w:lang w:eastAsia="zh-CN"/>
              </w:rPr>
              <w:t>S-UE</w:t>
            </w:r>
          </w:p>
        </w:tc>
        <w:tc>
          <w:tcPr>
            <w:tcW w:w="2088" w:type="dxa"/>
            <w:tcBorders>
              <w:top w:val="nil"/>
              <w:left w:val="nil"/>
              <w:bottom w:val="nil"/>
              <w:right w:val="nil"/>
              <w:insideH w:val="nil"/>
              <w:insideV w:val="nil"/>
            </w:tcBorders>
          </w:tcPr>
          <w:p w14:paraId="4D0C8DE6">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5A4937A3">
            <w:pPr>
              <w:jc w:val="center"/>
              <w:rPr>
                <w:rFonts w:hint="eastAsia" w:eastAsiaTheme="minorEastAsia"/>
                <w:sz w:val="18"/>
                <w:szCs w:val="18"/>
                <w:lang w:eastAsia="zh-CN"/>
              </w:rPr>
            </w:pPr>
            <w:r>
              <w:rPr>
                <w:rFonts w:hint="eastAsia" w:ascii="Times New Roman" w:hAnsi="Times New Roman"/>
                <w:b w:val="0"/>
                <w:i/>
                <w:sz w:val="18"/>
                <w:szCs w:val="18"/>
                <w:lang w:eastAsia="zh-CN"/>
              </w:rPr>
              <w:t>bglB</w:t>
            </w:r>
          </w:p>
        </w:tc>
        <w:tc>
          <w:tcPr>
            <w:tcW w:w="2088" w:type="dxa"/>
            <w:tcBorders>
              <w:top w:val="nil"/>
              <w:left w:val="nil"/>
              <w:bottom w:val="nil"/>
              <w:right w:val="nil"/>
              <w:insideH w:val="nil"/>
              <w:insideV w:val="nil"/>
            </w:tcBorders>
          </w:tcPr>
          <w:p w14:paraId="4625F4FE">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3181F7B5">
            <w:pPr>
              <w:jc w:val="center"/>
              <w:rPr>
                <w:sz w:val="18"/>
                <w:szCs w:val="18"/>
              </w:rPr>
            </w:pPr>
            <w:r>
              <w:rPr>
                <w:rFonts w:ascii="Times New Roman" w:hAnsi="Times New Roman"/>
                <w:b w:val="0"/>
                <w:sz w:val="18"/>
                <w:szCs w:val="18"/>
              </w:rPr>
              <w:t>-0.229</w:t>
            </w:r>
          </w:p>
        </w:tc>
        <w:tc>
          <w:tcPr>
            <w:tcW w:w="1512" w:type="dxa"/>
            <w:tcBorders>
              <w:top w:val="nil"/>
              <w:left w:val="nil"/>
              <w:bottom w:val="nil"/>
              <w:right w:val="nil"/>
              <w:insideH w:val="nil"/>
              <w:insideV w:val="nil"/>
            </w:tcBorders>
          </w:tcPr>
          <w:p w14:paraId="26C7C02E">
            <w:pPr>
              <w:jc w:val="center"/>
              <w:rPr>
                <w:sz w:val="18"/>
                <w:szCs w:val="18"/>
              </w:rPr>
            </w:pPr>
            <w:r>
              <w:rPr>
                <w:rFonts w:ascii="Times New Roman" w:hAnsi="Times New Roman"/>
                <w:b w:val="0"/>
                <w:sz w:val="18"/>
                <w:szCs w:val="18"/>
              </w:rPr>
              <w:t>0.4126</w:t>
            </w:r>
          </w:p>
        </w:tc>
        <w:tc>
          <w:tcPr>
            <w:tcW w:w="1655" w:type="dxa"/>
            <w:tcBorders>
              <w:top w:val="nil"/>
              <w:left w:val="nil"/>
              <w:bottom w:val="nil"/>
              <w:right w:val="nil"/>
              <w:insideH w:val="nil"/>
              <w:insideV w:val="nil"/>
            </w:tcBorders>
          </w:tcPr>
          <w:p w14:paraId="50EF0D72">
            <w:pPr>
              <w:jc w:val="center"/>
              <w:rPr>
                <w:sz w:val="18"/>
                <w:szCs w:val="18"/>
              </w:rPr>
            </w:pPr>
            <w:r>
              <w:rPr>
                <w:rFonts w:ascii="Times New Roman" w:hAnsi="Times New Roman"/>
                <w:b w:val="0"/>
                <w:sz w:val="18"/>
                <w:szCs w:val="18"/>
              </w:rPr>
              <w:t>0.7291</w:t>
            </w:r>
          </w:p>
        </w:tc>
        <w:tc>
          <w:tcPr>
            <w:tcW w:w="1512" w:type="dxa"/>
            <w:tcBorders>
              <w:top w:val="nil"/>
              <w:left w:val="nil"/>
              <w:bottom w:val="nil"/>
              <w:right w:val="nil"/>
              <w:insideH w:val="nil"/>
              <w:insideV w:val="nil"/>
            </w:tcBorders>
          </w:tcPr>
          <w:p w14:paraId="0B02FC03">
            <w:pPr>
              <w:jc w:val="center"/>
              <w:rPr>
                <w:sz w:val="18"/>
                <w:szCs w:val="18"/>
              </w:rPr>
            </w:pPr>
            <w:r>
              <w:rPr>
                <w:rFonts w:ascii="Times New Roman" w:hAnsi="Times New Roman"/>
                <w:b w:val="0"/>
                <w:sz w:val="18"/>
                <w:szCs w:val="18"/>
              </w:rPr>
              <w:t>ns</w:t>
            </w:r>
          </w:p>
        </w:tc>
      </w:tr>
      <w:tr w14:paraId="027E2D9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3AFC78AF">
            <w:pPr>
              <w:jc w:val="center"/>
              <w:rPr>
                <w:sz w:val="18"/>
                <w:szCs w:val="18"/>
              </w:rPr>
            </w:pPr>
            <w:r>
              <w:rPr>
                <w:rFonts w:ascii="Times New Roman" w:hAnsi="Times New Roman"/>
                <w:b w:val="0"/>
                <w:sz w:val="18"/>
                <w:szCs w:val="18"/>
              </w:rPr>
              <w:t>Hydrolyzable</w:t>
            </w:r>
            <w:r>
              <w:rPr>
                <w:rFonts w:hint="eastAsia" w:ascii="Times New Roman" w:hAnsi="Times New Roman"/>
                <w:b w:val="0"/>
                <w:sz w:val="18"/>
                <w:szCs w:val="18"/>
                <w:lang w:eastAsia="zh-CN"/>
              </w:rPr>
              <w:t xml:space="preserve"> </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6F78B847">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19768319">
            <w:pPr>
              <w:jc w:val="center"/>
              <w:rPr>
                <w:rFonts w:hint="eastAsia" w:eastAsiaTheme="minorEastAsia"/>
                <w:sz w:val="18"/>
                <w:szCs w:val="18"/>
                <w:lang w:eastAsia="zh-CN"/>
              </w:rPr>
            </w:pPr>
            <w:r>
              <w:rPr>
                <w:rFonts w:hint="eastAsia" w:ascii="Times New Roman" w:hAnsi="Times New Roman"/>
                <w:b w:val="0"/>
                <w:i/>
                <w:sz w:val="18"/>
                <w:szCs w:val="18"/>
                <w:lang w:eastAsia="zh-CN"/>
              </w:rPr>
              <w:t>Agromyces</w:t>
            </w:r>
          </w:p>
        </w:tc>
        <w:tc>
          <w:tcPr>
            <w:tcW w:w="2088" w:type="dxa"/>
            <w:tcBorders>
              <w:top w:val="nil"/>
              <w:left w:val="nil"/>
              <w:bottom w:val="nil"/>
              <w:right w:val="nil"/>
              <w:insideH w:val="nil"/>
              <w:insideV w:val="nil"/>
            </w:tcBorders>
          </w:tcPr>
          <w:p w14:paraId="4DFC45D8">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6B9F5728">
            <w:pPr>
              <w:jc w:val="center"/>
              <w:rPr>
                <w:sz w:val="18"/>
                <w:szCs w:val="18"/>
              </w:rPr>
            </w:pPr>
            <w:r>
              <w:rPr>
                <w:rFonts w:ascii="Times New Roman" w:hAnsi="Times New Roman"/>
                <w:b w:val="0"/>
                <w:sz w:val="18"/>
                <w:szCs w:val="18"/>
              </w:rPr>
              <w:t>0.225</w:t>
            </w:r>
          </w:p>
        </w:tc>
        <w:tc>
          <w:tcPr>
            <w:tcW w:w="1512" w:type="dxa"/>
            <w:tcBorders>
              <w:top w:val="nil"/>
              <w:left w:val="nil"/>
              <w:bottom w:val="nil"/>
              <w:right w:val="nil"/>
              <w:insideH w:val="nil"/>
              <w:insideV w:val="nil"/>
            </w:tcBorders>
          </w:tcPr>
          <w:p w14:paraId="39D9D263">
            <w:pPr>
              <w:jc w:val="center"/>
              <w:rPr>
                <w:sz w:val="18"/>
                <w:szCs w:val="18"/>
              </w:rPr>
            </w:pPr>
            <w:r>
              <w:rPr>
                <w:rFonts w:ascii="Times New Roman" w:hAnsi="Times New Roman"/>
                <w:b w:val="0"/>
                <w:sz w:val="18"/>
                <w:szCs w:val="18"/>
              </w:rPr>
              <w:t>0.4197</w:t>
            </w:r>
          </w:p>
        </w:tc>
        <w:tc>
          <w:tcPr>
            <w:tcW w:w="1655" w:type="dxa"/>
            <w:tcBorders>
              <w:top w:val="nil"/>
              <w:left w:val="nil"/>
              <w:bottom w:val="nil"/>
              <w:right w:val="nil"/>
              <w:insideH w:val="nil"/>
              <w:insideV w:val="nil"/>
            </w:tcBorders>
          </w:tcPr>
          <w:p w14:paraId="62D0A691">
            <w:pPr>
              <w:jc w:val="center"/>
              <w:rPr>
                <w:sz w:val="18"/>
                <w:szCs w:val="18"/>
              </w:rPr>
            </w:pPr>
            <w:r>
              <w:rPr>
                <w:rFonts w:ascii="Times New Roman" w:hAnsi="Times New Roman"/>
                <w:b w:val="0"/>
                <w:sz w:val="18"/>
                <w:szCs w:val="18"/>
              </w:rPr>
              <w:t>0.7352</w:t>
            </w:r>
          </w:p>
        </w:tc>
        <w:tc>
          <w:tcPr>
            <w:tcW w:w="1512" w:type="dxa"/>
            <w:tcBorders>
              <w:top w:val="nil"/>
              <w:left w:val="nil"/>
              <w:bottom w:val="nil"/>
              <w:right w:val="nil"/>
              <w:insideH w:val="nil"/>
              <w:insideV w:val="nil"/>
            </w:tcBorders>
          </w:tcPr>
          <w:p w14:paraId="4DB8569F">
            <w:pPr>
              <w:jc w:val="center"/>
              <w:rPr>
                <w:sz w:val="18"/>
                <w:szCs w:val="18"/>
              </w:rPr>
            </w:pPr>
            <w:r>
              <w:rPr>
                <w:rFonts w:ascii="Times New Roman" w:hAnsi="Times New Roman"/>
                <w:b w:val="0"/>
                <w:sz w:val="18"/>
                <w:szCs w:val="18"/>
              </w:rPr>
              <w:t>ns</w:t>
            </w:r>
          </w:p>
        </w:tc>
      </w:tr>
      <w:tr w14:paraId="34117FAE">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2B963A9B">
            <w:pPr>
              <w:jc w:val="center"/>
              <w:rPr>
                <w:sz w:val="18"/>
                <w:szCs w:val="18"/>
              </w:rPr>
            </w:pPr>
            <w:r>
              <w:rPr>
                <w:rFonts w:ascii="Times New Roman" w:hAnsi="Times New Roman"/>
                <w:b w:val="0"/>
                <w:sz w:val="18"/>
                <w:szCs w:val="18"/>
              </w:rPr>
              <w:t>NO</w:t>
            </w:r>
            <w:r>
              <w:rPr>
                <w:rFonts w:ascii="Times New Roman" w:hAnsi="Times New Roman"/>
                <w:b w:val="0"/>
                <w:sz w:val="18"/>
                <w:szCs w:val="18"/>
                <w:vertAlign w:val="subscript"/>
              </w:rPr>
              <w:t>3</w:t>
            </w:r>
            <w:r>
              <w:rPr>
                <w:rFonts w:hint="eastAsia" w:ascii="Times New Roman" w:hAnsi="Times New Roman"/>
                <w:b w:val="0"/>
                <w:sz w:val="18"/>
                <w:szCs w:val="18"/>
                <w:vertAlign w:val="superscript"/>
                <w:lang w:val="en-US" w:eastAsia="zh-CN"/>
              </w:rPr>
              <w:t>-</w:t>
            </w:r>
            <w:r>
              <w:rPr>
                <w:rFonts w:hint="eastAsia" w:ascii="Times New Roman" w:hAnsi="Times New Roman"/>
                <w:b w:val="0"/>
                <w:sz w:val="18"/>
                <w:szCs w:val="18"/>
                <w:lang w:val="en-US" w:eastAsia="zh-CN"/>
              </w:rPr>
              <w:t>-</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3DDBC480">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1EBE1531">
            <w:pPr>
              <w:jc w:val="center"/>
              <w:rPr>
                <w:rFonts w:hint="eastAsia" w:eastAsiaTheme="minorEastAsia"/>
                <w:sz w:val="18"/>
                <w:szCs w:val="18"/>
                <w:lang w:eastAsia="zh-CN"/>
              </w:rPr>
            </w:pPr>
            <w:r>
              <w:rPr>
                <w:rFonts w:hint="eastAsia" w:ascii="Times New Roman" w:hAnsi="Times New Roman"/>
                <w:b w:val="0"/>
                <w:i/>
                <w:sz w:val="18"/>
                <w:szCs w:val="18"/>
                <w:lang w:eastAsia="zh-CN"/>
              </w:rPr>
              <w:t>Ramlibacter</w:t>
            </w:r>
          </w:p>
        </w:tc>
        <w:tc>
          <w:tcPr>
            <w:tcW w:w="2088" w:type="dxa"/>
            <w:tcBorders>
              <w:top w:val="nil"/>
              <w:left w:val="nil"/>
              <w:bottom w:val="nil"/>
              <w:right w:val="nil"/>
              <w:insideH w:val="nil"/>
              <w:insideV w:val="nil"/>
            </w:tcBorders>
          </w:tcPr>
          <w:p w14:paraId="4062B67F">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64C56B09">
            <w:pPr>
              <w:jc w:val="center"/>
              <w:rPr>
                <w:sz w:val="18"/>
                <w:szCs w:val="18"/>
              </w:rPr>
            </w:pPr>
            <w:r>
              <w:rPr>
                <w:rFonts w:ascii="Times New Roman" w:hAnsi="Times New Roman"/>
                <w:b w:val="0"/>
                <w:sz w:val="18"/>
                <w:szCs w:val="18"/>
              </w:rPr>
              <w:t>0.225</w:t>
            </w:r>
          </w:p>
        </w:tc>
        <w:tc>
          <w:tcPr>
            <w:tcW w:w="1512" w:type="dxa"/>
            <w:tcBorders>
              <w:top w:val="nil"/>
              <w:left w:val="nil"/>
              <w:bottom w:val="nil"/>
              <w:right w:val="nil"/>
              <w:insideH w:val="nil"/>
              <w:insideV w:val="nil"/>
            </w:tcBorders>
          </w:tcPr>
          <w:p w14:paraId="027A5C51">
            <w:pPr>
              <w:jc w:val="center"/>
              <w:rPr>
                <w:sz w:val="18"/>
                <w:szCs w:val="18"/>
              </w:rPr>
            </w:pPr>
            <w:r>
              <w:rPr>
                <w:rFonts w:ascii="Times New Roman" w:hAnsi="Times New Roman"/>
                <w:b w:val="0"/>
                <w:sz w:val="18"/>
                <w:szCs w:val="18"/>
              </w:rPr>
              <w:t>0.4201</w:t>
            </w:r>
          </w:p>
        </w:tc>
        <w:tc>
          <w:tcPr>
            <w:tcW w:w="1655" w:type="dxa"/>
            <w:tcBorders>
              <w:top w:val="nil"/>
              <w:left w:val="nil"/>
              <w:bottom w:val="nil"/>
              <w:right w:val="nil"/>
              <w:insideH w:val="nil"/>
              <w:insideV w:val="nil"/>
            </w:tcBorders>
          </w:tcPr>
          <w:p w14:paraId="70FB43DB">
            <w:pPr>
              <w:jc w:val="center"/>
              <w:rPr>
                <w:sz w:val="18"/>
                <w:szCs w:val="18"/>
              </w:rPr>
            </w:pPr>
            <w:r>
              <w:rPr>
                <w:rFonts w:ascii="Times New Roman" w:hAnsi="Times New Roman"/>
                <w:b w:val="0"/>
                <w:sz w:val="18"/>
                <w:szCs w:val="18"/>
              </w:rPr>
              <w:t>0.7352</w:t>
            </w:r>
          </w:p>
        </w:tc>
        <w:tc>
          <w:tcPr>
            <w:tcW w:w="1512" w:type="dxa"/>
            <w:tcBorders>
              <w:top w:val="nil"/>
              <w:left w:val="nil"/>
              <w:bottom w:val="nil"/>
              <w:right w:val="nil"/>
              <w:insideH w:val="nil"/>
              <w:insideV w:val="nil"/>
            </w:tcBorders>
          </w:tcPr>
          <w:p w14:paraId="4389F3F2">
            <w:pPr>
              <w:jc w:val="center"/>
              <w:rPr>
                <w:sz w:val="18"/>
                <w:szCs w:val="18"/>
              </w:rPr>
            </w:pPr>
            <w:r>
              <w:rPr>
                <w:rFonts w:ascii="Times New Roman" w:hAnsi="Times New Roman"/>
                <w:b w:val="0"/>
                <w:sz w:val="18"/>
                <w:szCs w:val="18"/>
              </w:rPr>
              <w:t>ns</w:t>
            </w:r>
          </w:p>
        </w:tc>
      </w:tr>
      <w:tr w14:paraId="78FB64D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7E7D0949">
            <w:pPr>
              <w:jc w:val="center"/>
              <w:rPr>
                <w:sz w:val="18"/>
                <w:szCs w:val="18"/>
              </w:rPr>
            </w:pPr>
            <w:r>
              <w:rPr>
                <w:rFonts w:ascii="Times New Roman" w:hAnsi="Times New Roman"/>
                <w:b w:val="0"/>
                <w:sz w:val="18"/>
                <w:szCs w:val="18"/>
              </w:rPr>
              <w:t>Hydrolyzable</w:t>
            </w:r>
            <w:r>
              <w:rPr>
                <w:rFonts w:hint="eastAsia" w:ascii="Times New Roman" w:hAnsi="Times New Roman"/>
                <w:b w:val="0"/>
                <w:sz w:val="18"/>
                <w:szCs w:val="18"/>
                <w:lang w:eastAsia="zh-CN"/>
              </w:rPr>
              <w:t xml:space="preserve"> </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1697E8EF">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4BAB6C91">
            <w:pPr>
              <w:jc w:val="center"/>
              <w:rPr>
                <w:rFonts w:hint="eastAsia" w:eastAsiaTheme="minorEastAsia"/>
                <w:sz w:val="18"/>
                <w:szCs w:val="18"/>
                <w:lang w:eastAsia="zh-CN"/>
              </w:rPr>
            </w:pPr>
            <w:r>
              <w:rPr>
                <w:rFonts w:hint="eastAsia" w:ascii="Times New Roman" w:hAnsi="Times New Roman"/>
                <w:b w:val="0"/>
                <w:i/>
                <w:sz w:val="18"/>
                <w:szCs w:val="18"/>
                <w:lang w:eastAsia="zh-CN"/>
              </w:rPr>
              <w:t>phoD</w:t>
            </w:r>
          </w:p>
        </w:tc>
        <w:tc>
          <w:tcPr>
            <w:tcW w:w="2088" w:type="dxa"/>
            <w:tcBorders>
              <w:top w:val="nil"/>
              <w:left w:val="nil"/>
              <w:bottom w:val="nil"/>
              <w:right w:val="nil"/>
              <w:insideH w:val="nil"/>
              <w:insideV w:val="nil"/>
            </w:tcBorders>
          </w:tcPr>
          <w:p w14:paraId="0BB6D7E1">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6C4C361F">
            <w:pPr>
              <w:jc w:val="center"/>
              <w:rPr>
                <w:sz w:val="18"/>
                <w:szCs w:val="18"/>
              </w:rPr>
            </w:pPr>
            <w:r>
              <w:rPr>
                <w:rFonts w:ascii="Times New Roman" w:hAnsi="Times New Roman"/>
                <w:b w:val="0"/>
                <w:sz w:val="18"/>
                <w:szCs w:val="18"/>
              </w:rPr>
              <w:t>0.223</w:t>
            </w:r>
          </w:p>
        </w:tc>
        <w:tc>
          <w:tcPr>
            <w:tcW w:w="1512" w:type="dxa"/>
            <w:tcBorders>
              <w:top w:val="nil"/>
              <w:left w:val="nil"/>
              <w:bottom w:val="nil"/>
              <w:right w:val="nil"/>
              <w:insideH w:val="nil"/>
              <w:insideV w:val="nil"/>
            </w:tcBorders>
          </w:tcPr>
          <w:p w14:paraId="0FAADAC8">
            <w:pPr>
              <w:jc w:val="center"/>
              <w:rPr>
                <w:sz w:val="18"/>
                <w:szCs w:val="18"/>
              </w:rPr>
            </w:pPr>
            <w:r>
              <w:rPr>
                <w:rFonts w:ascii="Times New Roman" w:hAnsi="Times New Roman"/>
                <w:b w:val="0"/>
                <w:sz w:val="18"/>
                <w:szCs w:val="18"/>
              </w:rPr>
              <w:t>0.4235</w:t>
            </w:r>
          </w:p>
        </w:tc>
        <w:tc>
          <w:tcPr>
            <w:tcW w:w="1655" w:type="dxa"/>
            <w:tcBorders>
              <w:top w:val="nil"/>
              <w:left w:val="nil"/>
              <w:bottom w:val="nil"/>
              <w:right w:val="nil"/>
              <w:insideH w:val="nil"/>
              <w:insideV w:val="nil"/>
            </w:tcBorders>
          </w:tcPr>
          <w:p w14:paraId="60FB4D36">
            <w:pPr>
              <w:jc w:val="center"/>
              <w:rPr>
                <w:sz w:val="18"/>
                <w:szCs w:val="18"/>
              </w:rPr>
            </w:pPr>
            <w:r>
              <w:rPr>
                <w:rFonts w:ascii="Times New Roman" w:hAnsi="Times New Roman"/>
                <w:b w:val="0"/>
                <w:sz w:val="18"/>
                <w:szCs w:val="18"/>
              </w:rPr>
              <w:t>0.7375</w:t>
            </w:r>
          </w:p>
        </w:tc>
        <w:tc>
          <w:tcPr>
            <w:tcW w:w="1512" w:type="dxa"/>
            <w:tcBorders>
              <w:top w:val="nil"/>
              <w:left w:val="nil"/>
              <w:bottom w:val="nil"/>
              <w:right w:val="nil"/>
              <w:insideH w:val="nil"/>
              <w:insideV w:val="nil"/>
            </w:tcBorders>
          </w:tcPr>
          <w:p w14:paraId="046CE090">
            <w:pPr>
              <w:jc w:val="center"/>
              <w:rPr>
                <w:sz w:val="18"/>
                <w:szCs w:val="18"/>
              </w:rPr>
            </w:pPr>
            <w:r>
              <w:rPr>
                <w:rFonts w:ascii="Times New Roman" w:hAnsi="Times New Roman"/>
                <w:b w:val="0"/>
                <w:sz w:val="18"/>
                <w:szCs w:val="18"/>
              </w:rPr>
              <w:t>ns</w:t>
            </w:r>
          </w:p>
        </w:tc>
      </w:tr>
      <w:tr w14:paraId="01581F67">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32FDB150">
            <w:pPr>
              <w:jc w:val="center"/>
              <w:rPr>
                <w:sz w:val="18"/>
                <w:szCs w:val="18"/>
              </w:rPr>
            </w:pPr>
            <w:r>
              <w:rPr>
                <w:rFonts w:ascii="Times New Roman" w:hAnsi="Times New Roman"/>
                <w:b w:val="0"/>
                <w:sz w:val="18"/>
                <w:szCs w:val="18"/>
              </w:rPr>
              <w:t>AP</w:t>
            </w:r>
          </w:p>
        </w:tc>
        <w:tc>
          <w:tcPr>
            <w:tcW w:w="2088" w:type="dxa"/>
            <w:tcBorders>
              <w:top w:val="nil"/>
              <w:left w:val="nil"/>
              <w:bottom w:val="nil"/>
              <w:right w:val="nil"/>
              <w:insideH w:val="nil"/>
              <w:insideV w:val="nil"/>
            </w:tcBorders>
          </w:tcPr>
          <w:p w14:paraId="57367562">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4EE148AC">
            <w:pPr>
              <w:jc w:val="center"/>
              <w:rPr>
                <w:rFonts w:hint="eastAsia" w:eastAsiaTheme="minorEastAsia"/>
                <w:sz w:val="18"/>
                <w:szCs w:val="18"/>
                <w:lang w:eastAsia="zh-CN"/>
              </w:rPr>
            </w:pPr>
            <w:r>
              <w:rPr>
                <w:rFonts w:hint="eastAsia" w:ascii="Times New Roman" w:hAnsi="Times New Roman"/>
                <w:b w:val="0"/>
                <w:i/>
                <w:sz w:val="18"/>
                <w:szCs w:val="18"/>
                <w:lang w:eastAsia="zh-CN"/>
              </w:rPr>
              <w:t>Arthrobacter</w:t>
            </w:r>
          </w:p>
        </w:tc>
        <w:tc>
          <w:tcPr>
            <w:tcW w:w="2088" w:type="dxa"/>
            <w:tcBorders>
              <w:top w:val="nil"/>
              <w:left w:val="nil"/>
              <w:bottom w:val="nil"/>
              <w:right w:val="nil"/>
              <w:insideH w:val="nil"/>
              <w:insideV w:val="nil"/>
            </w:tcBorders>
          </w:tcPr>
          <w:p w14:paraId="2D40CE36">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3BB32A50">
            <w:pPr>
              <w:jc w:val="center"/>
              <w:rPr>
                <w:sz w:val="18"/>
                <w:szCs w:val="18"/>
              </w:rPr>
            </w:pPr>
            <w:r>
              <w:rPr>
                <w:rFonts w:ascii="Times New Roman" w:hAnsi="Times New Roman"/>
                <w:b w:val="0"/>
                <w:sz w:val="18"/>
                <w:szCs w:val="18"/>
              </w:rPr>
              <w:t>-0.214</w:t>
            </w:r>
          </w:p>
        </w:tc>
        <w:tc>
          <w:tcPr>
            <w:tcW w:w="1512" w:type="dxa"/>
            <w:tcBorders>
              <w:top w:val="nil"/>
              <w:left w:val="nil"/>
              <w:bottom w:val="nil"/>
              <w:right w:val="nil"/>
              <w:insideH w:val="nil"/>
              <w:insideV w:val="nil"/>
            </w:tcBorders>
          </w:tcPr>
          <w:p w14:paraId="2C4CF93C">
            <w:pPr>
              <w:jc w:val="center"/>
              <w:rPr>
                <w:sz w:val="18"/>
                <w:szCs w:val="18"/>
              </w:rPr>
            </w:pPr>
            <w:r>
              <w:rPr>
                <w:rFonts w:ascii="Times New Roman" w:hAnsi="Times New Roman"/>
                <w:b w:val="0"/>
                <w:sz w:val="18"/>
                <w:szCs w:val="18"/>
              </w:rPr>
              <w:t>0.4431</w:t>
            </w:r>
          </w:p>
        </w:tc>
        <w:tc>
          <w:tcPr>
            <w:tcW w:w="1655" w:type="dxa"/>
            <w:tcBorders>
              <w:top w:val="nil"/>
              <w:left w:val="nil"/>
              <w:bottom w:val="nil"/>
              <w:right w:val="nil"/>
              <w:insideH w:val="nil"/>
              <w:insideV w:val="nil"/>
            </w:tcBorders>
          </w:tcPr>
          <w:p w14:paraId="5518C7C0">
            <w:pPr>
              <w:jc w:val="center"/>
              <w:rPr>
                <w:sz w:val="18"/>
                <w:szCs w:val="18"/>
              </w:rPr>
            </w:pPr>
            <w:r>
              <w:rPr>
                <w:rFonts w:ascii="Times New Roman" w:hAnsi="Times New Roman"/>
                <w:b w:val="0"/>
                <w:sz w:val="18"/>
                <w:szCs w:val="18"/>
              </w:rPr>
              <w:t>0.7636</w:t>
            </w:r>
          </w:p>
        </w:tc>
        <w:tc>
          <w:tcPr>
            <w:tcW w:w="1512" w:type="dxa"/>
            <w:tcBorders>
              <w:top w:val="nil"/>
              <w:left w:val="nil"/>
              <w:bottom w:val="nil"/>
              <w:right w:val="nil"/>
              <w:insideH w:val="nil"/>
              <w:insideV w:val="nil"/>
            </w:tcBorders>
          </w:tcPr>
          <w:p w14:paraId="6507000C">
            <w:pPr>
              <w:jc w:val="center"/>
              <w:rPr>
                <w:sz w:val="18"/>
                <w:szCs w:val="18"/>
              </w:rPr>
            </w:pPr>
            <w:r>
              <w:rPr>
                <w:rFonts w:ascii="Times New Roman" w:hAnsi="Times New Roman"/>
                <w:b w:val="0"/>
                <w:sz w:val="18"/>
                <w:szCs w:val="18"/>
              </w:rPr>
              <w:t>ns</w:t>
            </w:r>
          </w:p>
        </w:tc>
      </w:tr>
      <w:tr w14:paraId="14CECEC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68051621">
            <w:pPr>
              <w:jc w:val="center"/>
              <w:rPr>
                <w:rFonts w:hint="eastAsia" w:eastAsiaTheme="minorEastAsia"/>
                <w:sz w:val="18"/>
                <w:szCs w:val="18"/>
                <w:lang w:eastAsia="zh-CN"/>
              </w:rPr>
            </w:pPr>
            <w:r>
              <w:rPr>
                <w:rFonts w:hint="eastAsia" w:ascii="Times New Roman" w:hAnsi="Times New Roman"/>
                <w:b w:val="0"/>
                <w:i/>
                <w:sz w:val="18"/>
                <w:szCs w:val="18"/>
                <w:lang w:eastAsia="zh-CN"/>
              </w:rPr>
              <w:t>Microvirga</w:t>
            </w:r>
          </w:p>
        </w:tc>
        <w:tc>
          <w:tcPr>
            <w:tcW w:w="2088" w:type="dxa"/>
            <w:tcBorders>
              <w:top w:val="nil"/>
              <w:left w:val="nil"/>
              <w:bottom w:val="nil"/>
              <w:right w:val="nil"/>
              <w:insideH w:val="nil"/>
              <w:insideV w:val="nil"/>
            </w:tcBorders>
          </w:tcPr>
          <w:p w14:paraId="2AD0934E">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512" w:type="dxa"/>
            <w:tcBorders>
              <w:top w:val="nil"/>
              <w:left w:val="nil"/>
              <w:bottom w:val="nil"/>
              <w:right w:val="nil"/>
              <w:insideH w:val="nil"/>
              <w:insideV w:val="nil"/>
            </w:tcBorders>
          </w:tcPr>
          <w:p w14:paraId="740B4C72">
            <w:pPr>
              <w:jc w:val="center"/>
              <w:rPr>
                <w:rFonts w:hint="eastAsia" w:eastAsiaTheme="minorEastAsia"/>
                <w:sz w:val="18"/>
                <w:szCs w:val="18"/>
                <w:lang w:eastAsia="zh-CN"/>
              </w:rPr>
            </w:pPr>
            <w:r>
              <w:rPr>
                <w:rFonts w:hint="eastAsia" w:ascii="Times New Roman" w:hAnsi="Times New Roman"/>
                <w:b w:val="0"/>
                <w:i/>
                <w:sz w:val="18"/>
                <w:szCs w:val="18"/>
                <w:lang w:eastAsia="zh-CN"/>
              </w:rPr>
              <w:t>ureC</w:t>
            </w:r>
          </w:p>
        </w:tc>
        <w:tc>
          <w:tcPr>
            <w:tcW w:w="2088" w:type="dxa"/>
            <w:tcBorders>
              <w:top w:val="nil"/>
              <w:left w:val="nil"/>
              <w:bottom w:val="nil"/>
              <w:right w:val="nil"/>
              <w:insideH w:val="nil"/>
              <w:insideV w:val="nil"/>
            </w:tcBorders>
          </w:tcPr>
          <w:p w14:paraId="11D66914">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30E66824">
            <w:pPr>
              <w:jc w:val="center"/>
              <w:rPr>
                <w:sz w:val="18"/>
                <w:szCs w:val="18"/>
              </w:rPr>
            </w:pPr>
            <w:r>
              <w:rPr>
                <w:rFonts w:ascii="Times New Roman" w:hAnsi="Times New Roman"/>
                <w:b w:val="0"/>
                <w:sz w:val="18"/>
                <w:szCs w:val="18"/>
              </w:rPr>
              <w:t>0.214</w:t>
            </w:r>
          </w:p>
        </w:tc>
        <w:tc>
          <w:tcPr>
            <w:tcW w:w="1512" w:type="dxa"/>
            <w:tcBorders>
              <w:top w:val="nil"/>
              <w:left w:val="nil"/>
              <w:bottom w:val="nil"/>
              <w:right w:val="nil"/>
              <w:insideH w:val="nil"/>
              <w:insideV w:val="nil"/>
            </w:tcBorders>
          </w:tcPr>
          <w:p w14:paraId="67D4293E">
            <w:pPr>
              <w:jc w:val="center"/>
              <w:rPr>
                <w:sz w:val="18"/>
                <w:szCs w:val="18"/>
              </w:rPr>
            </w:pPr>
            <w:r>
              <w:rPr>
                <w:rFonts w:ascii="Times New Roman" w:hAnsi="Times New Roman"/>
                <w:b w:val="0"/>
                <w:sz w:val="18"/>
                <w:szCs w:val="18"/>
              </w:rPr>
              <w:t>0.4431</w:t>
            </w:r>
          </w:p>
        </w:tc>
        <w:tc>
          <w:tcPr>
            <w:tcW w:w="1655" w:type="dxa"/>
            <w:tcBorders>
              <w:top w:val="nil"/>
              <w:left w:val="nil"/>
              <w:bottom w:val="nil"/>
              <w:right w:val="nil"/>
              <w:insideH w:val="nil"/>
              <w:insideV w:val="nil"/>
            </w:tcBorders>
          </w:tcPr>
          <w:p w14:paraId="1491BBDA">
            <w:pPr>
              <w:jc w:val="center"/>
              <w:rPr>
                <w:sz w:val="18"/>
                <w:szCs w:val="18"/>
              </w:rPr>
            </w:pPr>
            <w:r>
              <w:rPr>
                <w:rFonts w:ascii="Times New Roman" w:hAnsi="Times New Roman"/>
                <w:b w:val="0"/>
                <w:sz w:val="18"/>
                <w:szCs w:val="18"/>
              </w:rPr>
              <w:t>0.7636</w:t>
            </w:r>
          </w:p>
        </w:tc>
        <w:tc>
          <w:tcPr>
            <w:tcW w:w="1512" w:type="dxa"/>
            <w:tcBorders>
              <w:top w:val="nil"/>
              <w:left w:val="nil"/>
              <w:bottom w:val="nil"/>
              <w:right w:val="nil"/>
              <w:insideH w:val="nil"/>
              <w:insideV w:val="nil"/>
            </w:tcBorders>
          </w:tcPr>
          <w:p w14:paraId="7B307D2E">
            <w:pPr>
              <w:jc w:val="center"/>
              <w:rPr>
                <w:sz w:val="18"/>
                <w:szCs w:val="18"/>
              </w:rPr>
            </w:pPr>
            <w:r>
              <w:rPr>
                <w:rFonts w:ascii="Times New Roman" w:hAnsi="Times New Roman"/>
                <w:b w:val="0"/>
                <w:sz w:val="18"/>
                <w:szCs w:val="18"/>
              </w:rPr>
              <w:t>ns</w:t>
            </w:r>
          </w:p>
        </w:tc>
      </w:tr>
      <w:tr w14:paraId="491A2AC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759F3644">
            <w:pPr>
              <w:jc w:val="center"/>
              <w:rPr>
                <w:sz w:val="18"/>
                <w:szCs w:val="18"/>
              </w:rPr>
            </w:pPr>
            <w:r>
              <w:rPr>
                <w:rFonts w:ascii="Times New Roman" w:hAnsi="Times New Roman"/>
                <w:b w:val="0"/>
                <w:sz w:val="18"/>
                <w:szCs w:val="18"/>
              </w:rPr>
              <w:t>NH</w:t>
            </w:r>
            <w:r>
              <w:rPr>
                <w:rFonts w:ascii="Times New Roman" w:hAnsi="Times New Roman"/>
                <w:b w:val="0"/>
                <w:sz w:val="18"/>
                <w:szCs w:val="18"/>
                <w:vertAlign w:val="subscript"/>
              </w:rPr>
              <w:t>4</w:t>
            </w:r>
            <w:r>
              <w:rPr>
                <w:rFonts w:hint="eastAsia" w:ascii="Times New Roman" w:hAnsi="Times New Roman"/>
                <w:b w:val="0"/>
                <w:sz w:val="18"/>
                <w:szCs w:val="18"/>
                <w:vertAlign w:val="superscript"/>
                <w:lang w:val="en-US" w:eastAsia="zh-CN"/>
              </w:rPr>
              <w:t>+</w:t>
            </w:r>
            <w:r>
              <w:rPr>
                <w:rFonts w:hint="eastAsia" w:ascii="Times New Roman" w:hAnsi="Times New Roman"/>
                <w:b w:val="0"/>
                <w:sz w:val="18"/>
                <w:szCs w:val="18"/>
                <w:vertAlign w:val="baseline"/>
                <w:lang w:val="en-US" w:eastAsia="zh-CN"/>
              </w:rPr>
              <w:t>-</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67A338F1">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132E6F6E">
            <w:pPr>
              <w:jc w:val="center"/>
              <w:rPr>
                <w:rFonts w:hint="eastAsia" w:eastAsiaTheme="minorEastAsia"/>
                <w:sz w:val="18"/>
                <w:szCs w:val="18"/>
                <w:lang w:eastAsia="zh-CN"/>
              </w:rPr>
            </w:pPr>
            <w:r>
              <w:rPr>
                <w:rFonts w:hint="eastAsia" w:ascii="Times New Roman" w:hAnsi="Times New Roman"/>
                <w:b w:val="0"/>
                <w:i/>
                <w:sz w:val="18"/>
                <w:szCs w:val="18"/>
                <w:lang w:eastAsia="zh-CN"/>
              </w:rPr>
              <w:t>ureC</w:t>
            </w:r>
          </w:p>
        </w:tc>
        <w:tc>
          <w:tcPr>
            <w:tcW w:w="2088" w:type="dxa"/>
            <w:tcBorders>
              <w:top w:val="nil"/>
              <w:left w:val="nil"/>
              <w:bottom w:val="nil"/>
              <w:right w:val="nil"/>
              <w:insideH w:val="nil"/>
              <w:insideV w:val="nil"/>
            </w:tcBorders>
          </w:tcPr>
          <w:p w14:paraId="1DCC4238">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327A6ECA">
            <w:pPr>
              <w:jc w:val="center"/>
              <w:rPr>
                <w:sz w:val="18"/>
                <w:szCs w:val="18"/>
              </w:rPr>
            </w:pPr>
            <w:r>
              <w:rPr>
                <w:rFonts w:ascii="Times New Roman" w:hAnsi="Times New Roman"/>
                <w:b w:val="0"/>
                <w:sz w:val="18"/>
                <w:szCs w:val="18"/>
              </w:rPr>
              <w:t>0.211</w:t>
            </w:r>
          </w:p>
        </w:tc>
        <w:tc>
          <w:tcPr>
            <w:tcW w:w="1512" w:type="dxa"/>
            <w:tcBorders>
              <w:top w:val="nil"/>
              <w:left w:val="nil"/>
              <w:bottom w:val="nil"/>
              <w:right w:val="nil"/>
              <w:insideH w:val="nil"/>
              <w:insideV w:val="nil"/>
            </w:tcBorders>
          </w:tcPr>
          <w:p w14:paraId="48866ED8">
            <w:pPr>
              <w:jc w:val="center"/>
              <w:rPr>
                <w:sz w:val="18"/>
                <w:szCs w:val="18"/>
              </w:rPr>
            </w:pPr>
            <w:r>
              <w:rPr>
                <w:rFonts w:ascii="Times New Roman" w:hAnsi="Times New Roman"/>
                <w:b w:val="0"/>
                <w:sz w:val="18"/>
                <w:szCs w:val="18"/>
              </w:rPr>
              <w:t>0.4510</w:t>
            </w:r>
          </w:p>
        </w:tc>
        <w:tc>
          <w:tcPr>
            <w:tcW w:w="1655" w:type="dxa"/>
            <w:tcBorders>
              <w:top w:val="nil"/>
              <w:left w:val="nil"/>
              <w:bottom w:val="nil"/>
              <w:right w:val="nil"/>
              <w:insideH w:val="nil"/>
              <w:insideV w:val="nil"/>
            </w:tcBorders>
          </w:tcPr>
          <w:p w14:paraId="4377FBBF">
            <w:pPr>
              <w:jc w:val="center"/>
              <w:rPr>
                <w:sz w:val="18"/>
                <w:szCs w:val="18"/>
              </w:rPr>
            </w:pPr>
            <w:r>
              <w:rPr>
                <w:rFonts w:ascii="Times New Roman" w:hAnsi="Times New Roman"/>
                <w:b w:val="0"/>
                <w:sz w:val="18"/>
                <w:szCs w:val="18"/>
              </w:rPr>
              <w:t>0.7636</w:t>
            </w:r>
          </w:p>
        </w:tc>
        <w:tc>
          <w:tcPr>
            <w:tcW w:w="1512" w:type="dxa"/>
            <w:tcBorders>
              <w:top w:val="nil"/>
              <w:left w:val="nil"/>
              <w:bottom w:val="nil"/>
              <w:right w:val="nil"/>
              <w:insideH w:val="nil"/>
              <w:insideV w:val="nil"/>
            </w:tcBorders>
          </w:tcPr>
          <w:p w14:paraId="713517AE">
            <w:pPr>
              <w:jc w:val="center"/>
              <w:rPr>
                <w:sz w:val="18"/>
                <w:szCs w:val="18"/>
              </w:rPr>
            </w:pPr>
            <w:r>
              <w:rPr>
                <w:rFonts w:ascii="Times New Roman" w:hAnsi="Times New Roman"/>
                <w:b w:val="0"/>
                <w:sz w:val="18"/>
                <w:szCs w:val="18"/>
              </w:rPr>
              <w:t>ns</w:t>
            </w:r>
          </w:p>
        </w:tc>
      </w:tr>
      <w:tr w14:paraId="1074470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277E3A29">
            <w:pPr>
              <w:jc w:val="center"/>
              <w:rPr>
                <w:rFonts w:hint="eastAsia" w:eastAsiaTheme="minorEastAsia"/>
                <w:sz w:val="18"/>
                <w:szCs w:val="18"/>
                <w:lang w:eastAsia="zh-CN"/>
              </w:rPr>
            </w:pPr>
            <w:r>
              <w:rPr>
                <w:rFonts w:hint="eastAsia" w:ascii="Times New Roman" w:hAnsi="Times New Roman"/>
                <w:b w:val="0"/>
                <w:sz w:val="18"/>
                <w:szCs w:val="18"/>
                <w:lang w:eastAsia="zh-CN"/>
              </w:rPr>
              <w:t>S-DHA</w:t>
            </w:r>
          </w:p>
        </w:tc>
        <w:tc>
          <w:tcPr>
            <w:tcW w:w="2088" w:type="dxa"/>
            <w:tcBorders>
              <w:top w:val="nil"/>
              <w:left w:val="nil"/>
              <w:bottom w:val="nil"/>
              <w:right w:val="nil"/>
              <w:insideH w:val="nil"/>
              <w:insideV w:val="nil"/>
            </w:tcBorders>
          </w:tcPr>
          <w:p w14:paraId="30C7AC72">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28E58D25">
            <w:pPr>
              <w:jc w:val="center"/>
              <w:rPr>
                <w:rFonts w:hint="eastAsia" w:eastAsiaTheme="minorEastAsia"/>
                <w:sz w:val="18"/>
                <w:szCs w:val="18"/>
                <w:lang w:eastAsia="zh-CN"/>
              </w:rPr>
            </w:pPr>
            <w:r>
              <w:rPr>
                <w:rFonts w:hint="eastAsia" w:ascii="Times New Roman" w:hAnsi="Times New Roman"/>
                <w:b w:val="0"/>
                <w:i/>
                <w:sz w:val="18"/>
                <w:szCs w:val="18"/>
                <w:lang w:eastAsia="zh-CN"/>
              </w:rPr>
              <w:t>narG</w:t>
            </w:r>
          </w:p>
        </w:tc>
        <w:tc>
          <w:tcPr>
            <w:tcW w:w="2088" w:type="dxa"/>
            <w:tcBorders>
              <w:top w:val="nil"/>
              <w:left w:val="nil"/>
              <w:bottom w:val="nil"/>
              <w:right w:val="nil"/>
              <w:insideH w:val="nil"/>
              <w:insideV w:val="nil"/>
            </w:tcBorders>
          </w:tcPr>
          <w:p w14:paraId="3388676C">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3DF71FC0">
            <w:pPr>
              <w:jc w:val="center"/>
              <w:rPr>
                <w:sz w:val="18"/>
                <w:szCs w:val="18"/>
              </w:rPr>
            </w:pPr>
            <w:r>
              <w:rPr>
                <w:rFonts w:ascii="Times New Roman" w:hAnsi="Times New Roman"/>
                <w:b w:val="0"/>
                <w:sz w:val="18"/>
                <w:szCs w:val="18"/>
              </w:rPr>
              <w:t>0.211</w:t>
            </w:r>
          </w:p>
        </w:tc>
        <w:tc>
          <w:tcPr>
            <w:tcW w:w="1512" w:type="dxa"/>
            <w:tcBorders>
              <w:top w:val="nil"/>
              <w:left w:val="nil"/>
              <w:bottom w:val="nil"/>
              <w:right w:val="nil"/>
              <w:insideH w:val="nil"/>
              <w:insideV w:val="nil"/>
            </w:tcBorders>
          </w:tcPr>
          <w:p w14:paraId="5F21B0E5">
            <w:pPr>
              <w:jc w:val="center"/>
              <w:rPr>
                <w:sz w:val="18"/>
                <w:szCs w:val="18"/>
              </w:rPr>
            </w:pPr>
            <w:r>
              <w:rPr>
                <w:rFonts w:ascii="Times New Roman" w:hAnsi="Times New Roman"/>
                <w:b w:val="0"/>
                <w:sz w:val="18"/>
                <w:szCs w:val="18"/>
              </w:rPr>
              <w:t>0.4510</w:t>
            </w:r>
          </w:p>
        </w:tc>
        <w:tc>
          <w:tcPr>
            <w:tcW w:w="1655" w:type="dxa"/>
            <w:tcBorders>
              <w:top w:val="nil"/>
              <w:left w:val="nil"/>
              <w:bottom w:val="nil"/>
              <w:right w:val="nil"/>
              <w:insideH w:val="nil"/>
              <w:insideV w:val="nil"/>
            </w:tcBorders>
          </w:tcPr>
          <w:p w14:paraId="0ECDB29C">
            <w:pPr>
              <w:jc w:val="center"/>
              <w:rPr>
                <w:sz w:val="18"/>
                <w:szCs w:val="18"/>
              </w:rPr>
            </w:pPr>
            <w:r>
              <w:rPr>
                <w:rFonts w:ascii="Times New Roman" w:hAnsi="Times New Roman"/>
                <w:b w:val="0"/>
                <w:sz w:val="18"/>
                <w:szCs w:val="18"/>
              </w:rPr>
              <w:t>0.7636</w:t>
            </w:r>
          </w:p>
        </w:tc>
        <w:tc>
          <w:tcPr>
            <w:tcW w:w="1512" w:type="dxa"/>
            <w:tcBorders>
              <w:top w:val="nil"/>
              <w:left w:val="nil"/>
              <w:bottom w:val="nil"/>
              <w:right w:val="nil"/>
              <w:insideH w:val="nil"/>
              <w:insideV w:val="nil"/>
            </w:tcBorders>
          </w:tcPr>
          <w:p w14:paraId="40A68E58">
            <w:pPr>
              <w:jc w:val="center"/>
              <w:rPr>
                <w:sz w:val="18"/>
                <w:szCs w:val="18"/>
              </w:rPr>
            </w:pPr>
            <w:r>
              <w:rPr>
                <w:rFonts w:ascii="Times New Roman" w:hAnsi="Times New Roman"/>
                <w:b w:val="0"/>
                <w:sz w:val="18"/>
                <w:szCs w:val="18"/>
              </w:rPr>
              <w:t>ns</w:t>
            </w:r>
          </w:p>
        </w:tc>
      </w:tr>
      <w:tr w14:paraId="0F9545E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28DE0E17">
            <w:pPr>
              <w:jc w:val="center"/>
              <w:rPr>
                <w:sz w:val="18"/>
                <w:szCs w:val="18"/>
              </w:rPr>
            </w:pPr>
            <w:r>
              <w:rPr>
                <w:rFonts w:ascii="Times New Roman" w:hAnsi="Times New Roman"/>
                <w:b w:val="0"/>
                <w:sz w:val="18"/>
                <w:szCs w:val="18"/>
              </w:rPr>
              <w:t>NO</w:t>
            </w:r>
            <w:r>
              <w:rPr>
                <w:rFonts w:ascii="Times New Roman" w:hAnsi="Times New Roman"/>
                <w:b w:val="0"/>
                <w:sz w:val="18"/>
                <w:szCs w:val="18"/>
                <w:vertAlign w:val="subscript"/>
              </w:rPr>
              <w:t>3</w:t>
            </w:r>
            <w:r>
              <w:rPr>
                <w:rFonts w:hint="eastAsia" w:ascii="Times New Roman" w:hAnsi="Times New Roman"/>
                <w:b w:val="0"/>
                <w:sz w:val="18"/>
                <w:szCs w:val="18"/>
                <w:vertAlign w:val="superscript"/>
                <w:lang w:val="en-US" w:eastAsia="zh-CN"/>
              </w:rPr>
              <w:t>-</w:t>
            </w:r>
            <w:r>
              <w:rPr>
                <w:rFonts w:hint="eastAsia" w:ascii="Times New Roman" w:hAnsi="Times New Roman"/>
                <w:b w:val="0"/>
                <w:sz w:val="18"/>
                <w:szCs w:val="18"/>
                <w:lang w:val="en-US" w:eastAsia="zh-CN"/>
              </w:rPr>
              <w:t>-</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34537253">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6A94C398">
            <w:pPr>
              <w:jc w:val="center"/>
              <w:rPr>
                <w:rFonts w:hint="eastAsia" w:eastAsiaTheme="minorEastAsia"/>
                <w:sz w:val="18"/>
                <w:szCs w:val="18"/>
                <w:lang w:eastAsia="zh-CN"/>
              </w:rPr>
            </w:pPr>
            <w:r>
              <w:rPr>
                <w:rFonts w:hint="eastAsia" w:ascii="Times New Roman" w:hAnsi="Times New Roman"/>
                <w:b w:val="0"/>
                <w:i/>
                <w:sz w:val="18"/>
                <w:szCs w:val="18"/>
                <w:lang w:eastAsia="zh-CN"/>
              </w:rPr>
              <w:t>Agromyces</w:t>
            </w:r>
          </w:p>
        </w:tc>
        <w:tc>
          <w:tcPr>
            <w:tcW w:w="2088" w:type="dxa"/>
            <w:tcBorders>
              <w:top w:val="nil"/>
              <w:left w:val="nil"/>
              <w:bottom w:val="nil"/>
              <w:right w:val="nil"/>
              <w:insideH w:val="nil"/>
              <w:insideV w:val="nil"/>
            </w:tcBorders>
          </w:tcPr>
          <w:p w14:paraId="4108193A">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1AFAD2FA">
            <w:pPr>
              <w:jc w:val="center"/>
              <w:rPr>
                <w:sz w:val="18"/>
                <w:szCs w:val="18"/>
              </w:rPr>
            </w:pPr>
            <w:r>
              <w:rPr>
                <w:rFonts w:ascii="Times New Roman" w:hAnsi="Times New Roman"/>
                <w:b w:val="0"/>
                <w:sz w:val="18"/>
                <w:szCs w:val="18"/>
              </w:rPr>
              <w:t>0.207</w:t>
            </w:r>
          </w:p>
        </w:tc>
        <w:tc>
          <w:tcPr>
            <w:tcW w:w="1512" w:type="dxa"/>
            <w:tcBorders>
              <w:top w:val="nil"/>
              <w:left w:val="nil"/>
              <w:bottom w:val="nil"/>
              <w:right w:val="nil"/>
              <w:insideH w:val="nil"/>
              <w:insideV w:val="nil"/>
            </w:tcBorders>
          </w:tcPr>
          <w:p w14:paraId="4314B23F">
            <w:pPr>
              <w:jc w:val="center"/>
              <w:rPr>
                <w:sz w:val="18"/>
                <w:szCs w:val="18"/>
              </w:rPr>
            </w:pPr>
            <w:r>
              <w:rPr>
                <w:rFonts w:ascii="Times New Roman" w:hAnsi="Times New Roman"/>
                <w:b w:val="0"/>
                <w:sz w:val="18"/>
                <w:szCs w:val="18"/>
              </w:rPr>
              <w:t>0.4588</w:t>
            </w:r>
          </w:p>
        </w:tc>
        <w:tc>
          <w:tcPr>
            <w:tcW w:w="1655" w:type="dxa"/>
            <w:tcBorders>
              <w:top w:val="nil"/>
              <w:left w:val="nil"/>
              <w:bottom w:val="nil"/>
              <w:right w:val="nil"/>
              <w:insideH w:val="nil"/>
              <w:insideV w:val="nil"/>
            </w:tcBorders>
          </w:tcPr>
          <w:p w14:paraId="6F4F9A73">
            <w:pPr>
              <w:jc w:val="center"/>
              <w:rPr>
                <w:sz w:val="18"/>
                <w:szCs w:val="18"/>
              </w:rPr>
            </w:pPr>
            <w:r>
              <w:rPr>
                <w:rFonts w:ascii="Times New Roman" w:hAnsi="Times New Roman"/>
                <w:b w:val="0"/>
                <w:sz w:val="18"/>
                <w:szCs w:val="18"/>
              </w:rPr>
              <w:t>0.7636</w:t>
            </w:r>
          </w:p>
        </w:tc>
        <w:tc>
          <w:tcPr>
            <w:tcW w:w="1512" w:type="dxa"/>
            <w:tcBorders>
              <w:top w:val="nil"/>
              <w:left w:val="nil"/>
              <w:bottom w:val="nil"/>
              <w:right w:val="nil"/>
              <w:insideH w:val="nil"/>
              <w:insideV w:val="nil"/>
            </w:tcBorders>
          </w:tcPr>
          <w:p w14:paraId="2231433A">
            <w:pPr>
              <w:jc w:val="center"/>
              <w:rPr>
                <w:sz w:val="18"/>
                <w:szCs w:val="18"/>
              </w:rPr>
            </w:pPr>
            <w:r>
              <w:rPr>
                <w:rFonts w:ascii="Times New Roman" w:hAnsi="Times New Roman"/>
                <w:b w:val="0"/>
                <w:sz w:val="18"/>
                <w:szCs w:val="18"/>
              </w:rPr>
              <w:t>ns</w:t>
            </w:r>
          </w:p>
        </w:tc>
      </w:tr>
      <w:tr w14:paraId="4DC2373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71712635">
            <w:pPr>
              <w:jc w:val="center"/>
              <w:rPr>
                <w:rFonts w:hint="eastAsia" w:eastAsiaTheme="minorEastAsia"/>
                <w:sz w:val="18"/>
                <w:szCs w:val="18"/>
                <w:lang w:eastAsia="zh-CN"/>
              </w:rPr>
            </w:pPr>
            <w:r>
              <w:rPr>
                <w:rFonts w:hint="eastAsia" w:ascii="Times New Roman" w:hAnsi="Times New Roman"/>
                <w:b w:val="0"/>
                <w:sz w:val="18"/>
                <w:szCs w:val="18"/>
                <w:lang w:eastAsia="zh-CN"/>
              </w:rPr>
              <w:t>S-DHA</w:t>
            </w:r>
          </w:p>
        </w:tc>
        <w:tc>
          <w:tcPr>
            <w:tcW w:w="2088" w:type="dxa"/>
            <w:tcBorders>
              <w:top w:val="nil"/>
              <w:left w:val="nil"/>
              <w:bottom w:val="nil"/>
              <w:right w:val="nil"/>
              <w:insideH w:val="nil"/>
              <w:insideV w:val="nil"/>
            </w:tcBorders>
          </w:tcPr>
          <w:p w14:paraId="12125BA3">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675B4880">
            <w:pPr>
              <w:jc w:val="center"/>
              <w:rPr>
                <w:rFonts w:hint="eastAsia" w:eastAsiaTheme="minorEastAsia"/>
                <w:sz w:val="18"/>
                <w:szCs w:val="18"/>
                <w:lang w:eastAsia="zh-CN"/>
              </w:rPr>
            </w:pPr>
            <w:r>
              <w:rPr>
                <w:rFonts w:hint="eastAsia" w:ascii="Times New Roman" w:hAnsi="Times New Roman"/>
                <w:b w:val="0"/>
                <w:i/>
                <w:sz w:val="18"/>
                <w:szCs w:val="18"/>
                <w:lang w:eastAsia="zh-CN"/>
              </w:rPr>
              <w:t>phoA</w:t>
            </w:r>
          </w:p>
        </w:tc>
        <w:tc>
          <w:tcPr>
            <w:tcW w:w="2088" w:type="dxa"/>
            <w:tcBorders>
              <w:top w:val="nil"/>
              <w:left w:val="nil"/>
              <w:bottom w:val="nil"/>
              <w:right w:val="nil"/>
              <w:insideH w:val="nil"/>
              <w:insideV w:val="nil"/>
            </w:tcBorders>
          </w:tcPr>
          <w:p w14:paraId="7DD2D5F9">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62ED2A65">
            <w:pPr>
              <w:jc w:val="center"/>
              <w:rPr>
                <w:sz w:val="18"/>
                <w:szCs w:val="18"/>
              </w:rPr>
            </w:pPr>
            <w:r>
              <w:rPr>
                <w:rFonts w:ascii="Times New Roman" w:hAnsi="Times New Roman"/>
                <w:b w:val="0"/>
                <w:sz w:val="18"/>
                <w:szCs w:val="18"/>
              </w:rPr>
              <w:t>0.207</w:t>
            </w:r>
          </w:p>
        </w:tc>
        <w:tc>
          <w:tcPr>
            <w:tcW w:w="1512" w:type="dxa"/>
            <w:tcBorders>
              <w:top w:val="nil"/>
              <w:left w:val="nil"/>
              <w:bottom w:val="nil"/>
              <w:right w:val="nil"/>
              <w:insideH w:val="nil"/>
              <w:insideV w:val="nil"/>
            </w:tcBorders>
          </w:tcPr>
          <w:p w14:paraId="2D2E15CB">
            <w:pPr>
              <w:jc w:val="center"/>
              <w:rPr>
                <w:sz w:val="18"/>
                <w:szCs w:val="18"/>
              </w:rPr>
            </w:pPr>
            <w:r>
              <w:rPr>
                <w:rFonts w:ascii="Times New Roman" w:hAnsi="Times New Roman"/>
                <w:b w:val="0"/>
                <w:sz w:val="18"/>
                <w:szCs w:val="18"/>
              </w:rPr>
              <w:t>0.4588</w:t>
            </w:r>
          </w:p>
        </w:tc>
        <w:tc>
          <w:tcPr>
            <w:tcW w:w="1655" w:type="dxa"/>
            <w:tcBorders>
              <w:top w:val="nil"/>
              <w:left w:val="nil"/>
              <w:bottom w:val="nil"/>
              <w:right w:val="nil"/>
              <w:insideH w:val="nil"/>
              <w:insideV w:val="nil"/>
            </w:tcBorders>
          </w:tcPr>
          <w:p w14:paraId="0799FD94">
            <w:pPr>
              <w:jc w:val="center"/>
              <w:rPr>
                <w:sz w:val="18"/>
                <w:szCs w:val="18"/>
              </w:rPr>
            </w:pPr>
            <w:r>
              <w:rPr>
                <w:rFonts w:ascii="Times New Roman" w:hAnsi="Times New Roman"/>
                <w:b w:val="0"/>
                <w:sz w:val="18"/>
                <w:szCs w:val="18"/>
              </w:rPr>
              <w:t>0.7636</w:t>
            </w:r>
          </w:p>
        </w:tc>
        <w:tc>
          <w:tcPr>
            <w:tcW w:w="1512" w:type="dxa"/>
            <w:tcBorders>
              <w:top w:val="nil"/>
              <w:left w:val="nil"/>
              <w:bottom w:val="nil"/>
              <w:right w:val="nil"/>
              <w:insideH w:val="nil"/>
              <w:insideV w:val="nil"/>
            </w:tcBorders>
          </w:tcPr>
          <w:p w14:paraId="7F6FA088">
            <w:pPr>
              <w:jc w:val="center"/>
              <w:rPr>
                <w:sz w:val="18"/>
                <w:szCs w:val="18"/>
              </w:rPr>
            </w:pPr>
            <w:r>
              <w:rPr>
                <w:rFonts w:ascii="Times New Roman" w:hAnsi="Times New Roman"/>
                <w:b w:val="0"/>
                <w:sz w:val="18"/>
                <w:szCs w:val="18"/>
              </w:rPr>
              <w:t>ns</w:t>
            </w:r>
          </w:p>
        </w:tc>
      </w:tr>
      <w:tr w14:paraId="0DB8810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1B587572">
            <w:pPr>
              <w:jc w:val="center"/>
              <w:rPr>
                <w:rFonts w:hint="eastAsia" w:eastAsiaTheme="minorEastAsia"/>
                <w:sz w:val="18"/>
                <w:szCs w:val="18"/>
                <w:lang w:eastAsia="zh-CN"/>
              </w:rPr>
            </w:pPr>
            <w:r>
              <w:rPr>
                <w:rFonts w:hint="eastAsia" w:ascii="Times New Roman" w:hAnsi="Times New Roman"/>
                <w:b w:val="0"/>
                <w:i/>
                <w:sz w:val="18"/>
                <w:szCs w:val="18"/>
                <w:lang w:eastAsia="zh-CN"/>
              </w:rPr>
              <w:t>Arthrobacter</w:t>
            </w:r>
          </w:p>
        </w:tc>
        <w:tc>
          <w:tcPr>
            <w:tcW w:w="2088" w:type="dxa"/>
            <w:tcBorders>
              <w:top w:val="nil"/>
              <w:left w:val="nil"/>
              <w:bottom w:val="nil"/>
              <w:right w:val="nil"/>
              <w:insideH w:val="nil"/>
              <w:insideV w:val="nil"/>
            </w:tcBorders>
          </w:tcPr>
          <w:p w14:paraId="3DF2583E">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512" w:type="dxa"/>
            <w:tcBorders>
              <w:top w:val="nil"/>
              <w:left w:val="nil"/>
              <w:bottom w:val="nil"/>
              <w:right w:val="nil"/>
              <w:insideH w:val="nil"/>
              <w:insideV w:val="nil"/>
            </w:tcBorders>
          </w:tcPr>
          <w:p w14:paraId="6D567DAB">
            <w:pPr>
              <w:jc w:val="center"/>
              <w:rPr>
                <w:rFonts w:hint="eastAsia" w:eastAsiaTheme="minorEastAsia"/>
                <w:sz w:val="18"/>
                <w:szCs w:val="18"/>
                <w:lang w:eastAsia="zh-CN"/>
              </w:rPr>
            </w:pPr>
            <w:r>
              <w:rPr>
                <w:rFonts w:hint="eastAsia" w:ascii="Times New Roman" w:hAnsi="Times New Roman"/>
                <w:b w:val="0"/>
                <w:i/>
                <w:sz w:val="18"/>
                <w:szCs w:val="18"/>
                <w:lang w:eastAsia="zh-CN"/>
              </w:rPr>
              <w:t>bglX</w:t>
            </w:r>
          </w:p>
        </w:tc>
        <w:tc>
          <w:tcPr>
            <w:tcW w:w="2088" w:type="dxa"/>
            <w:tcBorders>
              <w:top w:val="nil"/>
              <w:left w:val="nil"/>
              <w:bottom w:val="nil"/>
              <w:right w:val="nil"/>
              <w:insideH w:val="nil"/>
              <w:insideV w:val="nil"/>
            </w:tcBorders>
          </w:tcPr>
          <w:p w14:paraId="7B1D8EB5">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4CFC9553">
            <w:pPr>
              <w:jc w:val="center"/>
              <w:rPr>
                <w:sz w:val="18"/>
                <w:szCs w:val="18"/>
              </w:rPr>
            </w:pPr>
            <w:r>
              <w:rPr>
                <w:rFonts w:ascii="Times New Roman" w:hAnsi="Times New Roman"/>
                <w:b w:val="0"/>
                <w:sz w:val="18"/>
                <w:szCs w:val="18"/>
              </w:rPr>
              <w:t>0.207</w:t>
            </w:r>
          </w:p>
        </w:tc>
        <w:tc>
          <w:tcPr>
            <w:tcW w:w="1512" w:type="dxa"/>
            <w:tcBorders>
              <w:top w:val="nil"/>
              <w:left w:val="nil"/>
              <w:bottom w:val="nil"/>
              <w:right w:val="nil"/>
              <w:insideH w:val="nil"/>
              <w:insideV w:val="nil"/>
            </w:tcBorders>
          </w:tcPr>
          <w:p w14:paraId="1E1BF024">
            <w:pPr>
              <w:jc w:val="center"/>
              <w:rPr>
                <w:sz w:val="18"/>
                <w:szCs w:val="18"/>
              </w:rPr>
            </w:pPr>
            <w:r>
              <w:rPr>
                <w:rFonts w:ascii="Times New Roman" w:hAnsi="Times New Roman"/>
                <w:b w:val="0"/>
                <w:sz w:val="18"/>
                <w:szCs w:val="18"/>
              </w:rPr>
              <w:t>0.4588</w:t>
            </w:r>
          </w:p>
        </w:tc>
        <w:tc>
          <w:tcPr>
            <w:tcW w:w="1655" w:type="dxa"/>
            <w:tcBorders>
              <w:top w:val="nil"/>
              <w:left w:val="nil"/>
              <w:bottom w:val="nil"/>
              <w:right w:val="nil"/>
              <w:insideH w:val="nil"/>
              <w:insideV w:val="nil"/>
            </w:tcBorders>
          </w:tcPr>
          <w:p w14:paraId="154755BE">
            <w:pPr>
              <w:jc w:val="center"/>
              <w:rPr>
                <w:sz w:val="18"/>
                <w:szCs w:val="18"/>
              </w:rPr>
            </w:pPr>
            <w:r>
              <w:rPr>
                <w:rFonts w:ascii="Times New Roman" w:hAnsi="Times New Roman"/>
                <w:b w:val="0"/>
                <w:sz w:val="18"/>
                <w:szCs w:val="18"/>
              </w:rPr>
              <w:t>0.7636</w:t>
            </w:r>
          </w:p>
        </w:tc>
        <w:tc>
          <w:tcPr>
            <w:tcW w:w="1512" w:type="dxa"/>
            <w:tcBorders>
              <w:top w:val="nil"/>
              <w:left w:val="nil"/>
              <w:bottom w:val="nil"/>
              <w:right w:val="nil"/>
              <w:insideH w:val="nil"/>
              <w:insideV w:val="nil"/>
            </w:tcBorders>
          </w:tcPr>
          <w:p w14:paraId="73D88397">
            <w:pPr>
              <w:jc w:val="center"/>
              <w:rPr>
                <w:sz w:val="18"/>
                <w:szCs w:val="18"/>
              </w:rPr>
            </w:pPr>
            <w:r>
              <w:rPr>
                <w:rFonts w:ascii="Times New Roman" w:hAnsi="Times New Roman"/>
                <w:b w:val="0"/>
                <w:sz w:val="18"/>
                <w:szCs w:val="18"/>
              </w:rPr>
              <w:t>ns</w:t>
            </w:r>
          </w:p>
        </w:tc>
      </w:tr>
      <w:tr w14:paraId="22C56FDD">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6433F0C9">
            <w:pPr>
              <w:jc w:val="center"/>
              <w:rPr>
                <w:rFonts w:hint="eastAsia" w:eastAsiaTheme="minorEastAsia"/>
                <w:sz w:val="18"/>
                <w:szCs w:val="18"/>
                <w:lang w:eastAsia="zh-CN"/>
              </w:rPr>
            </w:pPr>
            <w:r>
              <w:rPr>
                <w:rFonts w:hint="eastAsia" w:ascii="Times New Roman" w:hAnsi="Times New Roman"/>
                <w:b w:val="0"/>
                <w:i/>
                <w:sz w:val="18"/>
                <w:szCs w:val="18"/>
                <w:lang w:eastAsia="zh-CN"/>
              </w:rPr>
              <w:t>Arthrobacter</w:t>
            </w:r>
          </w:p>
        </w:tc>
        <w:tc>
          <w:tcPr>
            <w:tcW w:w="2088" w:type="dxa"/>
            <w:tcBorders>
              <w:top w:val="nil"/>
              <w:left w:val="nil"/>
              <w:bottom w:val="nil"/>
              <w:right w:val="nil"/>
              <w:insideH w:val="nil"/>
              <w:insideV w:val="nil"/>
            </w:tcBorders>
          </w:tcPr>
          <w:p w14:paraId="22D54334">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512" w:type="dxa"/>
            <w:tcBorders>
              <w:top w:val="nil"/>
              <w:left w:val="nil"/>
              <w:bottom w:val="nil"/>
              <w:right w:val="nil"/>
              <w:insideH w:val="nil"/>
              <w:insideV w:val="nil"/>
            </w:tcBorders>
          </w:tcPr>
          <w:p w14:paraId="69F3FFBC">
            <w:pPr>
              <w:jc w:val="center"/>
              <w:rPr>
                <w:rFonts w:hint="eastAsia" w:eastAsiaTheme="minorEastAsia"/>
                <w:sz w:val="18"/>
                <w:szCs w:val="18"/>
                <w:lang w:eastAsia="zh-CN"/>
              </w:rPr>
            </w:pPr>
            <w:r>
              <w:rPr>
                <w:rFonts w:hint="eastAsia" w:ascii="Times New Roman" w:hAnsi="Times New Roman"/>
                <w:b w:val="0"/>
                <w:i/>
                <w:sz w:val="18"/>
                <w:szCs w:val="18"/>
                <w:lang w:eastAsia="zh-CN"/>
              </w:rPr>
              <w:t>bglB</w:t>
            </w:r>
          </w:p>
        </w:tc>
        <w:tc>
          <w:tcPr>
            <w:tcW w:w="2088" w:type="dxa"/>
            <w:tcBorders>
              <w:top w:val="nil"/>
              <w:left w:val="nil"/>
              <w:bottom w:val="nil"/>
              <w:right w:val="nil"/>
              <w:insideH w:val="nil"/>
              <w:insideV w:val="nil"/>
            </w:tcBorders>
          </w:tcPr>
          <w:p w14:paraId="04F64246">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6FB508F2">
            <w:pPr>
              <w:jc w:val="center"/>
              <w:rPr>
                <w:sz w:val="18"/>
                <w:szCs w:val="18"/>
              </w:rPr>
            </w:pPr>
            <w:r>
              <w:rPr>
                <w:rFonts w:ascii="Times New Roman" w:hAnsi="Times New Roman"/>
                <w:b w:val="0"/>
                <w:sz w:val="18"/>
                <w:szCs w:val="18"/>
              </w:rPr>
              <w:t>-0.207</w:t>
            </w:r>
          </w:p>
        </w:tc>
        <w:tc>
          <w:tcPr>
            <w:tcW w:w="1512" w:type="dxa"/>
            <w:tcBorders>
              <w:top w:val="nil"/>
              <w:left w:val="nil"/>
              <w:bottom w:val="nil"/>
              <w:right w:val="nil"/>
              <w:insideH w:val="nil"/>
              <w:insideV w:val="nil"/>
            </w:tcBorders>
          </w:tcPr>
          <w:p w14:paraId="16A25932">
            <w:pPr>
              <w:jc w:val="center"/>
              <w:rPr>
                <w:sz w:val="18"/>
                <w:szCs w:val="18"/>
              </w:rPr>
            </w:pPr>
            <w:r>
              <w:rPr>
                <w:rFonts w:ascii="Times New Roman" w:hAnsi="Times New Roman"/>
                <w:b w:val="0"/>
                <w:sz w:val="18"/>
                <w:szCs w:val="18"/>
              </w:rPr>
              <w:t>0.4588</w:t>
            </w:r>
          </w:p>
        </w:tc>
        <w:tc>
          <w:tcPr>
            <w:tcW w:w="1655" w:type="dxa"/>
            <w:tcBorders>
              <w:top w:val="nil"/>
              <w:left w:val="nil"/>
              <w:bottom w:val="nil"/>
              <w:right w:val="nil"/>
              <w:insideH w:val="nil"/>
              <w:insideV w:val="nil"/>
            </w:tcBorders>
          </w:tcPr>
          <w:p w14:paraId="4B37B707">
            <w:pPr>
              <w:jc w:val="center"/>
              <w:rPr>
                <w:sz w:val="18"/>
                <w:szCs w:val="18"/>
              </w:rPr>
            </w:pPr>
            <w:r>
              <w:rPr>
                <w:rFonts w:ascii="Times New Roman" w:hAnsi="Times New Roman"/>
                <w:b w:val="0"/>
                <w:sz w:val="18"/>
                <w:szCs w:val="18"/>
              </w:rPr>
              <w:t>0.7636</w:t>
            </w:r>
          </w:p>
        </w:tc>
        <w:tc>
          <w:tcPr>
            <w:tcW w:w="1512" w:type="dxa"/>
            <w:tcBorders>
              <w:top w:val="nil"/>
              <w:left w:val="nil"/>
              <w:bottom w:val="nil"/>
              <w:right w:val="nil"/>
              <w:insideH w:val="nil"/>
              <w:insideV w:val="nil"/>
            </w:tcBorders>
          </w:tcPr>
          <w:p w14:paraId="31DDB802">
            <w:pPr>
              <w:jc w:val="center"/>
              <w:rPr>
                <w:sz w:val="18"/>
                <w:szCs w:val="18"/>
              </w:rPr>
            </w:pPr>
            <w:r>
              <w:rPr>
                <w:rFonts w:ascii="Times New Roman" w:hAnsi="Times New Roman"/>
                <w:b w:val="0"/>
                <w:sz w:val="18"/>
                <w:szCs w:val="18"/>
              </w:rPr>
              <w:t>ns</w:t>
            </w:r>
          </w:p>
        </w:tc>
      </w:tr>
      <w:tr w14:paraId="261525A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1F5BD663">
            <w:pPr>
              <w:jc w:val="center"/>
              <w:rPr>
                <w:rFonts w:hint="eastAsia" w:eastAsiaTheme="minorEastAsia"/>
                <w:sz w:val="18"/>
                <w:szCs w:val="18"/>
                <w:lang w:eastAsia="zh-CN"/>
              </w:rPr>
            </w:pPr>
            <w:r>
              <w:rPr>
                <w:rFonts w:hint="eastAsia" w:ascii="Times New Roman" w:hAnsi="Times New Roman"/>
                <w:b w:val="0"/>
                <w:i/>
                <w:sz w:val="18"/>
                <w:szCs w:val="18"/>
                <w:lang w:eastAsia="zh-CN"/>
              </w:rPr>
              <w:t>Solirubrobacter</w:t>
            </w:r>
          </w:p>
        </w:tc>
        <w:tc>
          <w:tcPr>
            <w:tcW w:w="2088" w:type="dxa"/>
            <w:tcBorders>
              <w:top w:val="nil"/>
              <w:left w:val="nil"/>
              <w:bottom w:val="nil"/>
              <w:right w:val="nil"/>
              <w:insideH w:val="nil"/>
              <w:insideV w:val="nil"/>
            </w:tcBorders>
          </w:tcPr>
          <w:p w14:paraId="4D1ABAAD">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512" w:type="dxa"/>
            <w:tcBorders>
              <w:top w:val="nil"/>
              <w:left w:val="nil"/>
              <w:bottom w:val="nil"/>
              <w:right w:val="nil"/>
              <w:insideH w:val="nil"/>
              <w:insideV w:val="nil"/>
            </w:tcBorders>
          </w:tcPr>
          <w:p w14:paraId="0F733078">
            <w:pPr>
              <w:jc w:val="center"/>
              <w:rPr>
                <w:rFonts w:hint="eastAsia" w:eastAsiaTheme="minorEastAsia"/>
                <w:sz w:val="18"/>
                <w:szCs w:val="18"/>
                <w:lang w:eastAsia="zh-CN"/>
              </w:rPr>
            </w:pPr>
            <w:r>
              <w:rPr>
                <w:rFonts w:hint="eastAsia" w:ascii="Times New Roman" w:hAnsi="Times New Roman"/>
                <w:b w:val="0"/>
                <w:i/>
                <w:sz w:val="18"/>
                <w:szCs w:val="18"/>
                <w:lang w:eastAsia="zh-CN"/>
              </w:rPr>
              <w:t>appA</w:t>
            </w:r>
          </w:p>
        </w:tc>
        <w:tc>
          <w:tcPr>
            <w:tcW w:w="2088" w:type="dxa"/>
            <w:tcBorders>
              <w:top w:val="nil"/>
              <w:left w:val="nil"/>
              <w:bottom w:val="nil"/>
              <w:right w:val="nil"/>
              <w:insideH w:val="nil"/>
              <w:insideV w:val="nil"/>
            </w:tcBorders>
          </w:tcPr>
          <w:p w14:paraId="183ACEE8">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34B00C8E">
            <w:pPr>
              <w:jc w:val="center"/>
              <w:rPr>
                <w:sz w:val="18"/>
                <w:szCs w:val="18"/>
              </w:rPr>
            </w:pPr>
            <w:r>
              <w:rPr>
                <w:rFonts w:ascii="Times New Roman" w:hAnsi="Times New Roman"/>
                <w:b w:val="0"/>
                <w:sz w:val="18"/>
                <w:szCs w:val="18"/>
              </w:rPr>
              <w:t>-0.207</w:t>
            </w:r>
          </w:p>
        </w:tc>
        <w:tc>
          <w:tcPr>
            <w:tcW w:w="1512" w:type="dxa"/>
            <w:tcBorders>
              <w:top w:val="nil"/>
              <w:left w:val="nil"/>
              <w:bottom w:val="nil"/>
              <w:right w:val="nil"/>
              <w:insideH w:val="nil"/>
              <w:insideV w:val="nil"/>
            </w:tcBorders>
          </w:tcPr>
          <w:p w14:paraId="6D685786">
            <w:pPr>
              <w:jc w:val="center"/>
              <w:rPr>
                <w:sz w:val="18"/>
                <w:szCs w:val="18"/>
              </w:rPr>
            </w:pPr>
            <w:r>
              <w:rPr>
                <w:rFonts w:ascii="Times New Roman" w:hAnsi="Times New Roman"/>
                <w:b w:val="0"/>
                <w:sz w:val="18"/>
                <w:szCs w:val="18"/>
              </w:rPr>
              <w:t>0.4588</w:t>
            </w:r>
          </w:p>
        </w:tc>
        <w:tc>
          <w:tcPr>
            <w:tcW w:w="1655" w:type="dxa"/>
            <w:tcBorders>
              <w:top w:val="nil"/>
              <w:left w:val="nil"/>
              <w:bottom w:val="nil"/>
              <w:right w:val="nil"/>
              <w:insideH w:val="nil"/>
              <w:insideV w:val="nil"/>
            </w:tcBorders>
          </w:tcPr>
          <w:p w14:paraId="3E07021F">
            <w:pPr>
              <w:jc w:val="center"/>
              <w:rPr>
                <w:sz w:val="18"/>
                <w:szCs w:val="18"/>
              </w:rPr>
            </w:pPr>
            <w:r>
              <w:rPr>
                <w:rFonts w:ascii="Times New Roman" w:hAnsi="Times New Roman"/>
                <w:b w:val="0"/>
                <w:sz w:val="18"/>
                <w:szCs w:val="18"/>
              </w:rPr>
              <w:t>0.7636</w:t>
            </w:r>
          </w:p>
        </w:tc>
        <w:tc>
          <w:tcPr>
            <w:tcW w:w="1512" w:type="dxa"/>
            <w:tcBorders>
              <w:top w:val="nil"/>
              <w:left w:val="nil"/>
              <w:bottom w:val="nil"/>
              <w:right w:val="nil"/>
              <w:insideH w:val="nil"/>
              <w:insideV w:val="nil"/>
            </w:tcBorders>
          </w:tcPr>
          <w:p w14:paraId="27097FFC">
            <w:pPr>
              <w:jc w:val="center"/>
              <w:rPr>
                <w:sz w:val="18"/>
                <w:szCs w:val="18"/>
              </w:rPr>
            </w:pPr>
            <w:r>
              <w:rPr>
                <w:rFonts w:ascii="Times New Roman" w:hAnsi="Times New Roman"/>
                <w:b w:val="0"/>
                <w:sz w:val="18"/>
                <w:szCs w:val="18"/>
              </w:rPr>
              <w:t>ns</w:t>
            </w:r>
          </w:p>
        </w:tc>
      </w:tr>
      <w:tr w14:paraId="0F190CE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7FF90082">
            <w:pPr>
              <w:jc w:val="center"/>
              <w:rPr>
                <w:rFonts w:hint="eastAsia" w:eastAsiaTheme="minorEastAsia"/>
                <w:sz w:val="18"/>
                <w:szCs w:val="18"/>
                <w:lang w:eastAsia="zh-CN"/>
              </w:rPr>
            </w:pPr>
            <w:r>
              <w:rPr>
                <w:rFonts w:hint="eastAsia" w:ascii="Times New Roman" w:hAnsi="Times New Roman"/>
                <w:b w:val="0"/>
                <w:i w:val="0"/>
                <w:sz w:val="18"/>
                <w:szCs w:val="18"/>
                <w:lang w:eastAsia="zh-CN"/>
              </w:rPr>
              <w:t>S-UE</w:t>
            </w:r>
          </w:p>
        </w:tc>
        <w:tc>
          <w:tcPr>
            <w:tcW w:w="2088" w:type="dxa"/>
            <w:tcBorders>
              <w:top w:val="nil"/>
              <w:left w:val="nil"/>
              <w:bottom w:val="nil"/>
              <w:right w:val="nil"/>
              <w:insideH w:val="nil"/>
              <w:insideV w:val="nil"/>
            </w:tcBorders>
          </w:tcPr>
          <w:p w14:paraId="1E37A7D4">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5D022E12">
            <w:pPr>
              <w:jc w:val="center"/>
              <w:rPr>
                <w:rFonts w:hint="eastAsia" w:eastAsiaTheme="minorEastAsia"/>
                <w:sz w:val="18"/>
                <w:szCs w:val="18"/>
                <w:lang w:eastAsia="zh-CN"/>
              </w:rPr>
            </w:pPr>
            <w:r>
              <w:rPr>
                <w:rFonts w:hint="eastAsia" w:ascii="Times New Roman" w:hAnsi="Times New Roman"/>
                <w:b w:val="0"/>
                <w:i/>
                <w:sz w:val="18"/>
                <w:szCs w:val="18"/>
                <w:lang w:eastAsia="zh-CN"/>
              </w:rPr>
              <w:t>Microvirga</w:t>
            </w:r>
          </w:p>
        </w:tc>
        <w:tc>
          <w:tcPr>
            <w:tcW w:w="2088" w:type="dxa"/>
            <w:tcBorders>
              <w:top w:val="nil"/>
              <w:left w:val="nil"/>
              <w:bottom w:val="nil"/>
              <w:right w:val="nil"/>
              <w:insideH w:val="nil"/>
              <w:insideV w:val="nil"/>
            </w:tcBorders>
          </w:tcPr>
          <w:p w14:paraId="408DF54E">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3F07F7E9">
            <w:pPr>
              <w:jc w:val="center"/>
              <w:rPr>
                <w:sz w:val="18"/>
                <w:szCs w:val="18"/>
              </w:rPr>
            </w:pPr>
            <w:r>
              <w:rPr>
                <w:rFonts w:ascii="Times New Roman" w:hAnsi="Times New Roman"/>
                <w:b w:val="0"/>
                <w:sz w:val="18"/>
                <w:szCs w:val="18"/>
              </w:rPr>
              <w:t>0.204</w:t>
            </w:r>
          </w:p>
        </w:tc>
        <w:tc>
          <w:tcPr>
            <w:tcW w:w="1512" w:type="dxa"/>
            <w:tcBorders>
              <w:top w:val="nil"/>
              <w:left w:val="nil"/>
              <w:bottom w:val="nil"/>
              <w:right w:val="nil"/>
              <w:insideH w:val="nil"/>
              <w:insideV w:val="nil"/>
            </w:tcBorders>
          </w:tcPr>
          <w:p w14:paraId="20145CEF">
            <w:pPr>
              <w:jc w:val="center"/>
              <w:rPr>
                <w:sz w:val="18"/>
                <w:szCs w:val="18"/>
              </w:rPr>
            </w:pPr>
            <w:r>
              <w:rPr>
                <w:rFonts w:ascii="Times New Roman" w:hAnsi="Times New Roman"/>
                <w:b w:val="0"/>
                <w:sz w:val="18"/>
                <w:szCs w:val="18"/>
              </w:rPr>
              <w:t>0.4668</w:t>
            </w:r>
          </w:p>
        </w:tc>
        <w:tc>
          <w:tcPr>
            <w:tcW w:w="1655" w:type="dxa"/>
            <w:tcBorders>
              <w:top w:val="nil"/>
              <w:left w:val="nil"/>
              <w:bottom w:val="nil"/>
              <w:right w:val="nil"/>
              <w:insideH w:val="nil"/>
              <w:insideV w:val="nil"/>
            </w:tcBorders>
          </w:tcPr>
          <w:p w14:paraId="1F528E44">
            <w:pPr>
              <w:jc w:val="center"/>
              <w:rPr>
                <w:sz w:val="18"/>
                <w:szCs w:val="18"/>
              </w:rPr>
            </w:pPr>
            <w:r>
              <w:rPr>
                <w:rFonts w:ascii="Times New Roman" w:hAnsi="Times New Roman"/>
                <w:b w:val="0"/>
                <w:sz w:val="18"/>
                <w:szCs w:val="18"/>
              </w:rPr>
              <w:t>0.7636</w:t>
            </w:r>
          </w:p>
        </w:tc>
        <w:tc>
          <w:tcPr>
            <w:tcW w:w="1512" w:type="dxa"/>
            <w:tcBorders>
              <w:top w:val="nil"/>
              <w:left w:val="nil"/>
              <w:bottom w:val="nil"/>
              <w:right w:val="nil"/>
              <w:insideH w:val="nil"/>
              <w:insideV w:val="nil"/>
            </w:tcBorders>
          </w:tcPr>
          <w:p w14:paraId="03AF6957">
            <w:pPr>
              <w:jc w:val="center"/>
              <w:rPr>
                <w:sz w:val="18"/>
                <w:szCs w:val="18"/>
              </w:rPr>
            </w:pPr>
            <w:r>
              <w:rPr>
                <w:rFonts w:ascii="Times New Roman" w:hAnsi="Times New Roman"/>
                <w:b w:val="0"/>
                <w:sz w:val="18"/>
                <w:szCs w:val="18"/>
              </w:rPr>
              <w:t>ns</w:t>
            </w:r>
          </w:p>
        </w:tc>
      </w:tr>
      <w:tr w14:paraId="18364C62">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081ECBB7">
            <w:pPr>
              <w:jc w:val="center"/>
              <w:rPr>
                <w:rFonts w:hint="eastAsia" w:eastAsiaTheme="minorEastAsia"/>
                <w:sz w:val="18"/>
                <w:szCs w:val="18"/>
                <w:lang w:eastAsia="zh-CN"/>
              </w:rPr>
            </w:pPr>
            <w:r>
              <w:rPr>
                <w:rFonts w:hint="eastAsia" w:ascii="Times New Roman" w:hAnsi="Times New Roman"/>
                <w:b w:val="0"/>
                <w:i w:val="0"/>
                <w:sz w:val="18"/>
                <w:szCs w:val="18"/>
                <w:lang w:eastAsia="zh-CN"/>
              </w:rPr>
              <w:t>S-ACP</w:t>
            </w:r>
          </w:p>
        </w:tc>
        <w:tc>
          <w:tcPr>
            <w:tcW w:w="2088" w:type="dxa"/>
            <w:tcBorders>
              <w:top w:val="nil"/>
              <w:left w:val="nil"/>
              <w:bottom w:val="nil"/>
              <w:right w:val="nil"/>
              <w:insideH w:val="nil"/>
              <w:insideV w:val="nil"/>
            </w:tcBorders>
          </w:tcPr>
          <w:p w14:paraId="69E63DED">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2622D105">
            <w:pPr>
              <w:jc w:val="center"/>
              <w:rPr>
                <w:rFonts w:hint="eastAsia" w:eastAsiaTheme="minorEastAsia"/>
                <w:sz w:val="18"/>
                <w:szCs w:val="18"/>
                <w:lang w:eastAsia="zh-CN"/>
              </w:rPr>
            </w:pPr>
            <w:r>
              <w:rPr>
                <w:rFonts w:hint="eastAsia" w:ascii="Times New Roman" w:hAnsi="Times New Roman"/>
                <w:b w:val="0"/>
                <w:i/>
                <w:sz w:val="18"/>
                <w:szCs w:val="18"/>
                <w:lang w:eastAsia="zh-CN"/>
              </w:rPr>
              <w:t>ureC</w:t>
            </w:r>
          </w:p>
        </w:tc>
        <w:tc>
          <w:tcPr>
            <w:tcW w:w="2088" w:type="dxa"/>
            <w:tcBorders>
              <w:top w:val="nil"/>
              <w:left w:val="nil"/>
              <w:bottom w:val="nil"/>
              <w:right w:val="nil"/>
              <w:insideH w:val="nil"/>
              <w:insideV w:val="nil"/>
            </w:tcBorders>
          </w:tcPr>
          <w:p w14:paraId="2AC09E14">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09D81F8B">
            <w:pPr>
              <w:jc w:val="center"/>
              <w:rPr>
                <w:sz w:val="18"/>
                <w:szCs w:val="18"/>
              </w:rPr>
            </w:pPr>
            <w:r>
              <w:rPr>
                <w:rFonts w:ascii="Times New Roman" w:hAnsi="Times New Roman"/>
                <w:b w:val="0"/>
                <w:sz w:val="18"/>
                <w:szCs w:val="18"/>
              </w:rPr>
              <w:t>0.204</w:t>
            </w:r>
          </w:p>
        </w:tc>
        <w:tc>
          <w:tcPr>
            <w:tcW w:w="1512" w:type="dxa"/>
            <w:tcBorders>
              <w:top w:val="nil"/>
              <w:left w:val="nil"/>
              <w:bottom w:val="nil"/>
              <w:right w:val="nil"/>
              <w:insideH w:val="nil"/>
              <w:insideV w:val="nil"/>
            </w:tcBorders>
          </w:tcPr>
          <w:p w14:paraId="30FCBF06">
            <w:pPr>
              <w:jc w:val="center"/>
              <w:rPr>
                <w:sz w:val="18"/>
                <w:szCs w:val="18"/>
              </w:rPr>
            </w:pPr>
            <w:r>
              <w:rPr>
                <w:rFonts w:ascii="Times New Roman" w:hAnsi="Times New Roman"/>
                <w:b w:val="0"/>
                <w:sz w:val="18"/>
                <w:szCs w:val="18"/>
              </w:rPr>
              <w:t>0.4668</w:t>
            </w:r>
          </w:p>
        </w:tc>
        <w:tc>
          <w:tcPr>
            <w:tcW w:w="1655" w:type="dxa"/>
            <w:tcBorders>
              <w:top w:val="nil"/>
              <w:left w:val="nil"/>
              <w:bottom w:val="nil"/>
              <w:right w:val="nil"/>
              <w:insideH w:val="nil"/>
              <w:insideV w:val="nil"/>
            </w:tcBorders>
          </w:tcPr>
          <w:p w14:paraId="0F195B91">
            <w:pPr>
              <w:jc w:val="center"/>
              <w:rPr>
                <w:sz w:val="18"/>
                <w:szCs w:val="18"/>
              </w:rPr>
            </w:pPr>
            <w:r>
              <w:rPr>
                <w:rFonts w:ascii="Times New Roman" w:hAnsi="Times New Roman"/>
                <w:b w:val="0"/>
                <w:sz w:val="18"/>
                <w:szCs w:val="18"/>
              </w:rPr>
              <w:t>0.7636</w:t>
            </w:r>
          </w:p>
        </w:tc>
        <w:tc>
          <w:tcPr>
            <w:tcW w:w="1512" w:type="dxa"/>
            <w:tcBorders>
              <w:top w:val="nil"/>
              <w:left w:val="nil"/>
              <w:bottom w:val="nil"/>
              <w:right w:val="nil"/>
              <w:insideH w:val="nil"/>
              <w:insideV w:val="nil"/>
            </w:tcBorders>
          </w:tcPr>
          <w:p w14:paraId="564C4CB5">
            <w:pPr>
              <w:jc w:val="center"/>
              <w:rPr>
                <w:sz w:val="18"/>
                <w:szCs w:val="18"/>
              </w:rPr>
            </w:pPr>
            <w:r>
              <w:rPr>
                <w:rFonts w:ascii="Times New Roman" w:hAnsi="Times New Roman"/>
                <w:b w:val="0"/>
                <w:sz w:val="18"/>
                <w:szCs w:val="18"/>
              </w:rPr>
              <w:t>ns</w:t>
            </w:r>
          </w:p>
        </w:tc>
      </w:tr>
      <w:tr w14:paraId="7901C85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11BCF69D">
            <w:pPr>
              <w:jc w:val="center"/>
              <w:rPr>
                <w:sz w:val="18"/>
                <w:szCs w:val="18"/>
              </w:rPr>
            </w:pPr>
            <w:r>
              <w:rPr>
                <w:rFonts w:ascii="Times New Roman" w:hAnsi="Times New Roman"/>
                <w:b w:val="0"/>
                <w:sz w:val="18"/>
                <w:szCs w:val="18"/>
              </w:rPr>
              <w:t>AP</w:t>
            </w:r>
          </w:p>
        </w:tc>
        <w:tc>
          <w:tcPr>
            <w:tcW w:w="2088" w:type="dxa"/>
            <w:tcBorders>
              <w:top w:val="nil"/>
              <w:left w:val="nil"/>
              <w:bottom w:val="nil"/>
              <w:right w:val="nil"/>
              <w:insideH w:val="nil"/>
              <w:insideV w:val="nil"/>
            </w:tcBorders>
          </w:tcPr>
          <w:p w14:paraId="0C829C6D">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4C2CEA76">
            <w:pPr>
              <w:jc w:val="center"/>
              <w:rPr>
                <w:rFonts w:hint="eastAsia" w:eastAsiaTheme="minorEastAsia"/>
                <w:sz w:val="18"/>
                <w:szCs w:val="18"/>
                <w:lang w:eastAsia="zh-CN"/>
              </w:rPr>
            </w:pPr>
            <w:r>
              <w:rPr>
                <w:rFonts w:hint="eastAsia" w:ascii="Times New Roman" w:hAnsi="Times New Roman"/>
                <w:b w:val="0"/>
                <w:i/>
                <w:sz w:val="18"/>
                <w:szCs w:val="18"/>
                <w:lang w:eastAsia="zh-CN"/>
              </w:rPr>
              <w:t>Microvirga</w:t>
            </w:r>
          </w:p>
        </w:tc>
        <w:tc>
          <w:tcPr>
            <w:tcW w:w="2088" w:type="dxa"/>
            <w:tcBorders>
              <w:top w:val="nil"/>
              <w:left w:val="nil"/>
              <w:bottom w:val="nil"/>
              <w:right w:val="nil"/>
              <w:insideH w:val="nil"/>
              <w:insideV w:val="nil"/>
            </w:tcBorders>
          </w:tcPr>
          <w:p w14:paraId="47A8823F">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698FDEF6">
            <w:pPr>
              <w:jc w:val="center"/>
              <w:rPr>
                <w:sz w:val="18"/>
                <w:szCs w:val="18"/>
              </w:rPr>
            </w:pPr>
            <w:r>
              <w:rPr>
                <w:rFonts w:ascii="Times New Roman" w:hAnsi="Times New Roman"/>
                <w:b w:val="0"/>
                <w:sz w:val="18"/>
                <w:szCs w:val="18"/>
              </w:rPr>
              <w:t>-0.204</w:t>
            </w:r>
          </w:p>
        </w:tc>
        <w:tc>
          <w:tcPr>
            <w:tcW w:w="1512" w:type="dxa"/>
            <w:tcBorders>
              <w:top w:val="nil"/>
              <w:left w:val="nil"/>
              <w:bottom w:val="nil"/>
              <w:right w:val="nil"/>
              <w:insideH w:val="nil"/>
              <w:insideV w:val="nil"/>
            </w:tcBorders>
          </w:tcPr>
          <w:p w14:paraId="6169BD37">
            <w:pPr>
              <w:jc w:val="center"/>
              <w:rPr>
                <w:sz w:val="18"/>
                <w:szCs w:val="18"/>
              </w:rPr>
            </w:pPr>
            <w:r>
              <w:rPr>
                <w:rFonts w:ascii="Times New Roman" w:hAnsi="Times New Roman"/>
                <w:b w:val="0"/>
                <w:sz w:val="18"/>
                <w:szCs w:val="18"/>
              </w:rPr>
              <w:t>0.4668</w:t>
            </w:r>
          </w:p>
        </w:tc>
        <w:tc>
          <w:tcPr>
            <w:tcW w:w="1655" w:type="dxa"/>
            <w:tcBorders>
              <w:top w:val="nil"/>
              <w:left w:val="nil"/>
              <w:bottom w:val="nil"/>
              <w:right w:val="nil"/>
              <w:insideH w:val="nil"/>
              <w:insideV w:val="nil"/>
            </w:tcBorders>
          </w:tcPr>
          <w:p w14:paraId="6B39CDDC">
            <w:pPr>
              <w:jc w:val="center"/>
              <w:rPr>
                <w:sz w:val="18"/>
                <w:szCs w:val="18"/>
              </w:rPr>
            </w:pPr>
            <w:r>
              <w:rPr>
                <w:rFonts w:ascii="Times New Roman" w:hAnsi="Times New Roman"/>
                <w:b w:val="0"/>
                <w:sz w:val="18"/>
                <w:szCs w:val="18"/>
              </w:rPr>
              <w:t>0.7636</w:t>
            </w:r>
          </w:p>
        </w:tc>
        <w:tc>
          <w:tcPr>
            <w:tcW w:w="1512" w:type="dxa"/>
            <w:tcBorders>
              <w:top w:val="nil"/>
              <w:left w:val="nil"/>
              <w:bottom w:val="nil"/>
              <w:right w:val="nil"/>
              <w:insideH w:val="nil"/>
              <w:insideV w:val="nil"/>
            </w:tcBorders>
          </w:tcPr>
          <w:p w14:paraId="747B216A">
            <w:pPr>
              <w:jc w:val="center"/>
              <w:rPr>
                <w:sz w:val="18"/>
                <w:szCs w:val="18"/>
              </w:rPr>
            </w:pPr>
            <w:r>
              <w:rPr>
                <w:rFonts w:ascii="Times New Roman" w:hAnsi="Times New Roman"/>
                <w:b w:val="0"/>
                <w:sz w:val="18"/>
                <w:szCs w:val="18"/>
              </w:rPr>
              <w:t>ns</w:t>
            </w:r>
          </w:p>
        </w:tc>
      </w:tr>
      <w:tr w14:paraId="4D489669">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63FB3C5D">
            <w:pPr>
              <w:jc w:val="center"/>
              <w:rPr>
                <w:sz w:val="18"/>
                <w:szCs w:val="18"/>
              </w:rPr>
            </w:pPr>
            <w:r>
              <w:rPr>
                <w:rFonts w:ascii="Times New Roman" w:hAnsi="Times New Roman"/>
                <w:b w:val="0"/>
                <w:sz w:val="18"/>
                <w:szCs w:val="18"/>
              </w:rPr>
              <w:t>DOC</w:t>
            </w:r>
          </w:p>
        </w:tc>
        <w:tc>
          <w:tcPr>
            <w:tcW w:w="2088" w:type="dxa"/>
            <w:tcBorders>
              <w:top w:val="nil"/>
              <w:left w:val="nil"/>
              <w:bottom w:val="nil"/>
              <w:right w:val="nil"/>
              <w:insideH w:val="nil"/>
              <w:insideV w:val="nil"/>
            </w:tcBorders>
          </w:tcPr>
          <w:p w14:paraId="257ABDE4">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76A0E033">
            <w:pPr>
              <w:jc w:val="center"/>
              <w:rPr>
                <w:rFonts w:hint="eastAsia" w:eastAsiaTheme="minorEastAsia"/>
                <w:sz w:val="18"/>
                <w:szCs w:val="18"/>
                <w:lang w:eastAsia="zh-CN"/>
              </w:rPr>
            </w:pPr>
            <w:r>
              <w:rPr>
                <w:rFonts w:hint="eastAsia" w:ascii="Times New Roman" w:hAnsi="Times New Roman"/>
                <w:b w:val="0"/>
                <w:i w:val="0"/>
                <w:sz w:val="18"/>
                <w:szCs w:val="18"/>
                <w:lang w:eastAsia="zh-CN"/>
              </w:rPr>
              <w:t>S-UE</w:t>
            </w:r>
          </w:p>
        </w:tc>
        <w:tc>
          <w:tcPr>
            <w:tcW w:w="2088" w:type="dxa"/>
            <w:tcBorders>
              <w:top w:val="nil"/>
              <w:left w:val="nil"/>
              <w:bottom w:val="nil"/>
              <w:right w:val="nil"/>
              <w:insideH w:val="nil"/>
              <w:insideV w:val="nil"/>
            </w:tcBorders>
          </w:tcPr>
          <w:p w14:paraId="698BDD9C">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11F15637">
            <w:pPr>
              <w:jc w:val="center"/>
              <w:rPr>
                <w:sz w:val="18"/>
                <w:szCs w:val="18"/>
              </w:rPr>
            </w:pPr>
            <w:r>
              <w:rPr>
                <w:rFonts w:ascii="Times New Roman" w:hAnsi="Times New Roman"/>
                <w:b w:val="0"/>
                <w:sz w:val="18"/>
                <w:szCs w:val="18"/>
              </w:rPr>
              <w:t>0.203</w:t>
            </w:r>
          </w:p>
        </w:tc>
        <w:tc>
          <w:tcPr>
            <w:tcW w:w="1512" w:type="dxa"/>
            <w:tcBorders>
              <w:top w:val="nil"/>
              <w:left w:val="nil"/>
              <w:bottom w:val="nil"/>
              <w:right w:val="nil"/>
              <w:insideH w:val="nil"/>
              <w:insideV w:val="nil"/>
            </w:tcBorders>
          </w:tcPr>
          <w:p w14:paraId="5298F82E">
            <w:pPr>
              <w:jc w:val="center"/>
              <w:rPr>
                <w:sz w:val="18"/>
                <w:szCs w:val="18"/>
              </w:rPr>
            </w:pPr>
            <w:r>
              <w:rPr>
                <w:rFonts w:ascii="Times New Roman" w:hAnsi="Times New Roman"/>
                <w:b w:val="0"/>
                <w:sz w:val="18"/>
                <w:szCs w:val="18"/>
              </w:rPr>
              <w:t>0.4679</w:t>
            </w:r>
          </w:p>
        </w:tc>
        <w:tc>
          <w:tcPr>
            <w:tcW w:w="1655" w:type="dxa"/>
            <w:tcBorders>
              <w:top w:val="nil"/>
              <w:left w:val="nil"/>
              <w:bottom w:val="nil"/>
              <w:right w:val="nil"/>
              <w:insideH w:val="nil"/>
              <w:insideV w:val="nil"/>
            </w:tcBorders>
          </w:tcPr>
          <w:p w14:paraId="41089761">
            <w:pPr>
              <w:jc w:val="center"/>
              <w:rPr>
                <w:sz w:val="18"/>
                <w:szCs w:val="18"/>
              </w:rPr>
            </w:pPr>
            <w:r>
              <w:rPr>
                <w:rFonts w:ascii="Times New Roman" w:hAnsi="Times New Roman"/>
                <w:b w:val="0"/>
                <w:sz w:val="18"/>
                <w:szCs w:val="18"/>
              </w:rPr>
              <w:t>0.7636</w:t>
            </w:r>
          </w:p>
        </w:tc>
        <w:tc>
          <w:tcPr>
            <w:tcW w:w="1512" w:type="dxa"/>
            <w:tcBorders>
              <w:top w:val="nil"/>
              <w:left w:val="nil"/>
              <w:bottom w:val="nil"/>
              <w:right w:val="nil"/>
              <w:insideH w:val="nil"/>
              <w:insideV w:val="nil"/>
            </w:tcBorders>
          </w:tcPr>
          <w:p w14:paraId="2B8290D1">
            <w:pPr>
              <w:jc w:val="center"/>
              <w:rPr>
                <w:sz w:val="18"/>
                <w:szCs w:val="18"/>
              </w:rPr>
            </w:pPr>
            <w:r>
              <w:rPr>
                <w:rFonts w:ascii="Times New Roman" w:hAnsi="Times New Roman"/>
                <w:b w:val="0"/>
                <w:sz w:val="18"/>
                <w:szCs w:val="18"/>
              </w:rPr>
              <w:t>ns</w:t>
            </w:r>
          </w:p>
        </w:tc>
      </w:tr>
      <w:tr w14:paraId="651240B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1D1119A3">
            <w:pPr>
              <w:jc w:val="center"/>
              <w:rPr>
                <w:rFonts w:hint="eastAsia" w:eastAsiaTheme="minorEastAsia"/>
                <w:sz w:val="18"/>
                <w:szCs w:val="18"/>
                <w:lang w:eastAsia="zh-CN"/>
              </w:rPr>
            </w:pPr>
            <w:r>
              <w:rPr>
                <w:rFonts w:hint="eastAsia" w:ascii="Times New Roman" w:hAnsi="Times New Roman"/>
                <w:b w:val="0"/>
                <w:i w:val="0"/>
                <w:sz w:val="18"/>
                <w:szCs w:val="18"/>
                <w:lang w:eastAsia="zh-CN"/>
              </w:rPr>
              <w:t>S-ACP</w:t>
            </w:r>
          </w:p>
        </w:tc>
        <w:tc>
          <w:tcPr>
            <w:tcW w:w="2088" w:type="dxa"/>
            <w:tcBorders>
              <w:top w:val="nil"/>
              <w:left w:val="nil"/>
              <w:bottom w:val="nil"/>
              <w:right w:val="nil"/>
              <w:insideH w:val="nil"/>
              <w:insideV w:val="nil"/>
            </w:tcBorders>
          </w:tcPr>
          <w:p w14:paraId="41172D82">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1A7ADFCD">
            <w:pPr>
              <w:jc w:val="center"/>
              <w:rPr>
                <w:rFonts w:hint="eastAsia" w:eastAsiaTheme="minorEastAsia"/>
                <w:sz w:val="18"/>
                <w:szCs w:val="18"/>
                <w:lang w:eastAsia="zh-CN"/>
              </w:rPr>
            </w:pPr>
            <w:r>
              <w:rPr>
                <w:rFonts w:hint="eastAsia" w:ascii="Times New Roman" w:hAnsi="Times New Roman"/>
                <w:b w:val="0"/>
                <w:i/>
                <w:sz w:val="18"/>
                <w:szCs w:val="18"/>
                <w:lang w:eastAsia="zh-CN"/>
              </w:rPr>
              <w:t>Mesorhizobium</w:t>
            </w:r>
          </w:p>
        </w:tc>
        <w:tc>
          <w:tcPr>
            <w:tcW w:w="2088" w:type="dxa"/>
            <w:tcBorders>
              <w:top w:val="nil"/>
              <w:left w:val="nil"/>
              <w:bottom w:val="nil"/>
              <w:right w:val="nil"/>
              <w:insideH w:val="nil"/>
              <w:insideV w:val="nil"/>
            </w:tcBorders>
          </w:tcPr>
          <w:p w14:paraId="1195FC5E">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19880528">
            <w:pPr>
              <w:jc w:val="center"/>
              <w:rPr>
                <w:sz w:val="18"/>
                <w:szCs w:val="18"/>
              </w:rPr>
            </w:pPr>
            <w:r>
              <w:rPr>
                <w:rFonts w:ascii="Times New Roman" w:hAnsi="Times New Roman"/>
                <w:b w:val="0"/>
                <w:sz w:val="18"/>
                <w:szCs w:val="18"/>
              </w:rPr>
              <w:t>0.200</w:t>
            </w:r>
          </w:p>
        </w:tc>
        <w:tc>
          <w:tcPr>
            <w:tcW w:w="1512" w:type="dxa"/>
            <w:tcBorders>
              <w:top w:val="nil"/>
              <w:left w:val="nil"/>
              <w:bottom w:val="nil"/>
              <w:right w:val="nil"/>
              <w:insideH w:val="nil"/>
              <w:insideV w:val="nil"/>
            </w:tcBorders>
          </w:tcPr>
          <w:p w14:paraId="3C6BAD68">
            <w:pPr>
              <w:jc w:val="center"/>
              <w:rPr>
                <w:sz w:val="18"/>
                <w:szCs w:val="18"/>
              </w:rPr>
            </w:pPr>
            <w:r>
              <w:rPr>
                <w:rFonts w:ascii="Times New Roman" w:hAnsi="Times New Roman"/>
                <w:b w:val="0"/>
                <w:sz w:val="18"/>
                <w:szCs w:val="18"/>
              </w:rPr>
              <w:t>0.4748</w:t>
            </w:r>
          </w:p>
        </w:tc>
        <w:tc>
          <w:tcPr>
            <w:tcW w:w="1655" w:type="dxa"/>
            <w:tcBorders>
              <w:top w:val="nil"/>
              <w:left w:val="nil"/>
              <w:bottom w:val="nil"/>
              <w:right w:val="nil"/>
              <w:insideH w:val="nil"/>
              <w:insideV w:val="nil"/>
            </w:tcBorders>
          </w:tcPr>
          <w:p w14:paraId="1AF50D15">
            <w:pPr>
              <w:jc w:val="center"/>
              <w:rPr>
                <w:sz w:val="18"/>
                <w:szCs w:val="18"/>
              </w:rPr>
            </w:pPr>
            <w:r>
              <w:rPr>
                <w:rFonts w:ascii="Times New Roman" w:hAnsi="Times New Roman"/>
                <w:b w:val="0"/>
                <w:sz w:val="18"/>
                <w:szCs w:val="18"/>
              </w:rPr>
              <w:t>0.7636</w:t>
            </w:r>
          </w:p>
        </w:tc>
        <w:tc>
          <w:tcPr>
            <w:tcW w:w="1512" w:type="dxa"/>
            <w:tcBorders>
              <w:top w:val="nil"/>
              <w:left w:val="nil"/>
              <w:bottom w:val="nil"/>
              <w:right w:val="nil"/>
              <w:insideH w:val="nil"/>
              <w:insideV w:val="nil"/>
            </w:tcBorders>
          </w:tcPr>
          <w:p w14:paraId="4C4DADED">
            <w:pPr>
              <w:jc w:val="center"/>
              <w:rPr>
                <w:sz w:val="18"/>
                <w:szCs w:val="18"/>
              </w:rPr>
            </w:pPr>
            <w:r>
              <w:rPr>
                <w:rFonts w:ascii="Times New Roman" w:hAnsi="Times New Roman"/>
                <w:b w:val="0"/>
                <w:sz w:val="18"/>
                <w:szCs w:val="18"/>
              </w:rPr>
              <w:t>ns</w:t>
            </w:r>
          </w:p>
        </w:tc>
      </w:tr>
      <w:tr w14:paraId="366FA04D">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0760A0C9">
            <w:pPr>
              <w:jc w:val="center"/>
              <w:rPr>
                <w:rFonts w:hint="eastAsia" w:eastAsiaTheme="minorEastAsia"/>
                <w:sz w:val="18"/>
                <w:szCs w:val="18"/>
                <w:lang w:eastAsia="zh-CN"/>
              </w:rPr>
            </w:pPr>
            <w:r>
              <w:rPr>
                <w:rFonts w:hint="eastAsia" w:ascii="Times New Roman" w:hAnsi="Times New Roman"/>
                <w:b w:val="0"/>
                <w:i w:val="0"/>
                <w:sz w:val="18"/>
                <w:szCs w:val="18"/>
                <w:lang w:eastAsia="zh-CN"/>
              </w:rPr>
              <w:t>S-UE</w:t>
            </w:r>
          </w:p>
        </w:tc>
        <w:tc>
          <w:tcPr>
            <w:tcW w:w="2088" w:type="dxa"/>
            <w:tcBorders>
              <w:top w:val="nil"/>
              <w:left w:val="nil"/>
              <w:bottom w:val="nil"/>
              <w:right w:val="nil"/>
              <w:insideH w:val="nil"/>
              <w:insideV w:val="nil"/>
            </w:tcBorders>
          </w:tcPr>
          <w:p w14:paraId="568B1620">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653FB19F">
            <w:pPr>
              <w:jc w:val="center"/>
              <w:rPr>
                <w:rFonts w:hint="eastAsia" w:eastAsiaTheme="minorEastAsia"/>
                <w:sz w:val="18"/>
                <w:szCs w:val="18"/>
                <w:lang w:eastAsia="zh-CN"/>
              </w:rPr>
            </w:pPr>
            <w:r>
              <w:rPr>
                <w:rFonts w:hint="eastAsia" w:ascii="Times New Roman" w:hAnsi="Times New Roman"/>
                <w:b w:val="0"/>
                <w:i/>
                <w:sz w:val="18"/>
                <w:szCs w:val="18"/>
                <w:lang w:eastAsia="zh-CN"/>
              </w:rPr>
              <w:t>appA</w:t>
            </w:r>
          </w:p>
        </w:tc>
        <w:tc>
          <w:tcPr>
            <w:tcW w:w="2088" w:type="dxa"/>
            <w:tcBorders>
              <w:top w:val="nil"/>
              <w:left w:val="nil"/>
              <w:bottom w:val="nil"/>
              <w:right w:val="nil"/>
              <w:insideH w:val="nil"/>
              <w:insideV w:val="nil"/>
            </w:tcBorders>
          </w:tcPr>
          <w:p w14:paraId="3F451C05">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524248F3">
            <w:pPr>
              <w:jc w:val="center"/>
              <w:rPr>
                <w:sz w:val="18"/>
                <w:szCs w:val="18"/>
              </w:rPr>
            </w:pPr>
            <w:r>
              <w:rPr>
                <w:rFonts w:ascii="Times New Roman" w:hAnsi="Times New Roman"/>
                <w:b w:val="0"/>
                <w:sz w:val="18"/>
                <w:szCs w:val="18"/>
              </w:rPr>
              <w:t>0.200</w:t>
            </w:r>
          </w:p>
        </w:tc>
        <w:tc>
          <w:tcPr>
            <w:tcW w:w="1512" w:type="dxa"/>
            <w:tcBorders>
              <w:top w:val="nil"/>
              <w:left w:val="nil"/>
              <w:bottom w:val="nil"/>
              <w:right w:val="nil"/>
              <w:insideH w:val="nil"/>
              <w:insideV w:val="nil"/>
            </w:tcBorders>
          </w:tcPr>
          <w:p w14:paraId="5FF8AF13">
            <w:pPr>
              <w:jc w:val="center"/>
              <w:rPr>
                <w:sz w:val="18"/>
                <w:szCs w:val="18"/>
              </w:rPr>
            </w:pPr>
            <w:r>
              <w:rPr>
                <w:rFonts w:ascii="Times New Roman" w:hAnsi="Times New Roman"/>
                <w:b w:val="0"/>
                <w:sz w:val="18"/>
                <w:szCs w:val="18"/>
              </w:rPr>
              <w:t>0.4748</w:t>
            </w:r>
          </w:p>
        </w:tc>
        <w:tc>
          <w:tcPr>
            <w:tcW w:w="1655" w:type="dxa"/>
            <w:tcBorders>
              <w:top w:val="nil"/>
              <w:left w:val="nil"/>
              <w:bottom w:val="nil"/>
              <w:right w:val="nil"/>
              <w:insideH w:val="nil"/>
              <w:insideV w:val="nil"/>
            </w:tcBorders>
          </w:tcPr>
          <w:p w14:paraId="62414FE8">
            <w:pPr>
              <w:jc w:val="center"/>
              <w:rPr>
                <w:sz w:val="18"/>
                <w:szCs w:val="18"/>
              </w:rPr>
            </w:pPr>
            <w:r>
              <w:rPr>
                <w:rFonts w:ascii="Times New Roman" w:hAnsi="Times New Roman"/>
                <w:b w:val="0"/>
                <w:sz w:val="18"/>
                <w:szCs w:val="18"/>
              </w:rPr>
              <w:t>0.7636</w:t>
            </w:r>
          </w:p>
        </w:tc>
        <w:tc>
          <w:tcPr>
            <w:tcW w:w="1512" w:type="dxa"/>
            <w:tcBorders>
              <w:top w:val="nil"/>
              <w:left w:val="nil"/>
              <w:bottom w:val="nil"/>
              <w:right w:val="nil"/>
              <w:insideH w:val="nil"/>
              <w:insideV w:val="nil"/>
            </w:tcBorders>
          </w:tcPr>
          <w:p w14:paraId="1CAF4EB8">
            <w:pPr>
              <w:jc w:val="center"/>
              <w:rPr>
                <w:sz w:val="18"/>
                <w:szCs w:val="18"/>
              </w:rPr>
            </w:pPr>
            <w:r>
              <w:rPr>
                <w:rFonts w:ascii="Times New Roman" w:hAnsi="Times New Roman"/>
                <w:b w:val="0"/>
                <w:sz w:val="18"/>
                <w:szCs w:val="18"/>
              </w:rPr>
              <w:t>ns</w:t>
            </w:r>
          </w:p>
        </w:tc>
      </w:tr>
      <w:tr w14:paraId="11E065CF">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4D8AA5BC">
            <w:pPr>
              <w:jc w:val="center"/>
              <w:rPr>
                <w:rFonts w:hint="eastAsia" w:eastAsiaTheme="minorEastAsia"/>
                <w:sz w:val="18"/>
                <w:szCs w:val="18"/>
                <w:lang w:eastAsia="zh-CN"/>
              </w:rPr>
            </w:pPr>
            <w:r>
              <w:rPr>
                <w:rFonts w:hint="eastAsia" w:ascii="Times New Roman" w:hAnsi="Times New Roman"/>
                <w:b w:val="0"/>
                <w:i w:val="0"/>
                <w:sz w:val="18"/>
                <w:szCs w:val="18"/>
                <w:lang w:eastAsia="zh-CN"/>
              </w:rPr>
              <w:t>S-ACP</w:t>
            </w:r>
          </w:p>
        </w:tc>
        <w:tc>
          <w:tcPr>
            <w:tcW w:w="2088" w:type="dxa"/>
            <w:tcBorders>
              <w:top w:val="nil"/>
              <w:left w:val="nil"/>
              <w:bottom w:val="nil"/>
              <w:right w:val="nil"/>
              <w:insideH w:val="nil"/>
              <w:insideV w:val="nil"/>
            </w:tcBorders>
          </w:tcPr>
          <w:p w14:paraId="2E46055D">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1FE3AE83">
            <w:pPr>
              <w:jc w:val="center"/>
              <w:rPr>
                <w:rFonts w:hint="eastAsia" w:eastAsiaTheme="minorEastAsia"/>
                <w:sz w:val="18"/>
                <w:szCs w:val="18"/>
                <w:lang w:eastAsia="zh-CN"/>
              </w:rPr>
            </w:pPr>
            <w:r>
              <w:rPr>
                <w:rFonts w:hint="eastAsia" w:ascii="Times New Roman" w:hAnsi="Times New Roman"/>
                <w:b w:val="0"/>
                <w:i/>
                <w:sz w:val="18"/>
                <w:szCs w:val="18"/>
                <w:lang w:eastAsia="zh-CN"/>
              </w:rPr>
              <w:t>bglX</w:t>
            </w:r>
          </w:p>
        </w:tc>
        <w:tc>
          <w:tcPr>
            <w:tcW w:w="2088" w:type="dxa"/>
            <w:tcBorders>
              <w:top w:val="nil"/>
              <w:left w:val="nil"/>
              <w:bottom w:val="nil"/>
              <w:right w:val="nil"/>
              <w:insideH w:val="nil"/>
              <w:insideV w:val="nil"/>
            </w:tcBorders>
          </w:tcPr>
          <w:p w14:paraId="74E8EE0A">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4B230DE8">
            <w:pPr>
              <w:jc w:val="center"/>
              <w:rPr>
                <w:sz w:val="18"/>
                <w:szCs w:val="18"/>
              </w:rPr>
            </w:pPr>
            <w:r>
              <w:rPr>
                <w:rFonts w:ascii="Times New Roman" w:hAnsi="Times New Roman"/>
                <w:b w:val="0"/>
                <w:sz w:val="18"/>
                <w:szCs w:val="18"/>
              </w:rPr>
              <w:t>0.200</w:t>
            </w:r>
          </w:p>
        </w:tc>
        <w:tc>
          <w:tcPr>
            <w:tcW w:w="1512" w:type="dxa"/>
            <w:tcBorders>
              <w:top w:val="nil"/>
              <w:left w:val="nil"/>
              <w:bottom w:val="nil"/>
              <w:right w:val="nil"/>
              <w:insideH w:val="nil"/>
              <w:insideV w:val="nil"/>
            </w:tcBorders>
          </w:tcPr>
          <w:p w14:paraId="213A56F5">
            <w:pPr>
              <w:jc w:val="center"/>
              <w:rPr>
                <w:sz w:val="18"/>
                <w:szCs w:val="18"/>
              </w:rPr>
            </w:pPr>
            <w:r>
              <w:rPr>
                <w:rFonts w:ascii="Times New Roman" w:hAnsi="Times New Roman"/>
                <w:b w:val="0"/>
                <w:sz w:val="18"/>
                <w:szCs w:val="18"/>
              </w:rPr>
              <w:t>0.4748</w:t>
            </w:r>
          </w:p>
        </w:tc>
        <w:tc>
          <w:tcPr>
            <w:tcW w:w="1655" w:type="dxa"/>
            <w:tcBorders>
              <w:top w:val="nil"/>
              <w:left w:val="nil"/>
              <w:bottom w:val="nil"/>
              <w:right w:val="nil"/>
              <w:insideH w:val="nil"/>
              <w:insideV w:val="nil"/>
            </w:tcBorders>
          </w:tcPr>
          <w:p w14:paraId="68B214B3">
            <w:pPr>
              <w:jc w:val="center"/>
              <w:rPr>
                <w:sz w:val="18"/>
                <w:szCs w:val="18"/>
              </w:rPr>
            </w:pPr>
            <w:r>
              <w:rPr>
                <w:rFonts w:ascii="Times New Roman" w:hAnsi="Times New Roman"/>
                <w:b w:val="0"/>
                <w:sz w:val="18"/>
                <w:szCs w:val="18"/>
              </w:rPr>
              <w:t>0.7636</w:t>
            </w:r>
          </w:p>
        </w:tc>
        <w:tc>
          <w:tcPr>
            <w:tcW w:w="1512" w:type="dxa"/>
            <w:tcBorders>
              <w:top w:val="nil"/>
              <w:left w:val="nil"/>
              <w:bottom w:val="nil"/>
              <w:right w:val="nil"/>
              <w:insideH w:val="nil"/>
              <w:insideV w:val="nil"/>
            </w:tcBorders>
          </w:tcPr>
          <w:p w14:paraId="44502934">
            <w:pPr>
              <w:jc w:val="center"/>
              <w:rPr>
                <w:sz w:val="18"/>
                <w:szCs w:val="18"/>
              </w:rPr>
            </w:pPr>
            <w:r>
              <w:rPr>
                <w:rFonts w:ascii="Times New Roman" w:hAnsi="Times New Roman"/>
                <w:b w:val="0"/>
                <w:sz w:val="18"/>
                <w:szCs w:val="18"/>
              </w:rPr>
              <w:t>ns</w:t>
            </w:r>
          </w:p>
        </w:tc>
      </w:tr>
      <w:tr w14:paraId="7488F9F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721E4E72">
            <w:pPr>
              <w:jc w:val="center"/>
              <w:rPr>
                <w:rFonts w:hint="eastAsia" w:eastAsiaTheme="minorEastAsia"/>
                <w:sz w:val="18"/>
                <w:szCs w:val="18"/>
                <w:lang w:eastAsia="zh-CN"/>
              </w:rPr>
            </w:pPr>
            <w:r>
              <w:rPr>
                <w:rFonts w:hint="eastAsia" w:ascii="Times New Roman" w:hAnsi="Times New Roman"/>
                <w:b w:val="0"/>
                <w:i/>
                <w:sz w:val="18"/>
                <w:szCs w:val="18"/>
                <w:lang w:eastAsia="zh-CN"/>
              </w:rPr>
              <w:t>Ramlibacter</w:t>
            </w:r>
          </w:p>
        </w:tc>
        <w:tc>
          <w:tcPr>
            <w:tcW w:w="2088" w:type="dxa"/>
            <w:tcBorders>
              <w:top w:val="nil"/>
              <w:left w:val="nil"/>
              <w:bottom w:val="nil"/>
              <w:right w:val="nil"/>
              <w:insideH w:val="nil"/>
              <w:insideV w:val="nil"/>
            </w:tcBorders>
          </w:tcPr>
          <w:p w14:paraId="6098F243">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512" w:type="dxa"/>
            <w:tcBorders>
              <w:top w:val="nil"/>
              <w:left w:val="nil"/>
              <w:bottom w:val="nil"/>
              <w:right w:val="nil"/>
              <w:insideH w:val="nil"/>
              <w:insideV w:val="nil"/>
            </w:tcBorders>
          </w:tcPr>
          <w:p w14:paraId="73113120">
            <w:pPr>
              <w:jc w:val="center"/>
              <w:rPr>
                <w:rFonts w:hint="eastAsia" w:eastAsiaTheme="minorEastAsia"/>
                <w:sz w:val="18"/>
                <w:szCs w:val="18"/>
                <w:lang w:eastAsia="zh-CN"/>
              </w:rPr>
            </w:pPr>
            <w:r>
              <w:rPr>
                <w:rFonts w:hint="eastAsia" w:ascii="Times New Roman" w:hAnsi="Times New Roman"/>
                <w:b w:val="0"/>
                <w:i/>
                <w:sz w:val="18"/>
                <w:szCs w:val="18"/>
                <w:lang w:eastAsia="zh-CN"/>
              </w:rPr>
              <w:t>ureC</w:t>
            </w:r>
          </w:p>
        </w:tc>
        <w:tc>
          <w:tcPr>
            <w:tcW w:w="2088" w:type="dxa"/>
            <w:tcBorders>
              <w:top w:val="nil"/>
              <w:left w:val="nil"/>
              <w:bottom w:val="nil"/>
              <w:right w:val="nil"/>
              <w:insideH w:val="nil"/>
              <w:insideV w:val="nil"/>
            </w:tcBorders>
          </w:tcPr>
          <w:p w14:paraId="42AAF00B">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3F9DE737">
            <w:pPr>
              <w:jc w:val="center"/>
              <w:rPr>
                <w:sz w:val="18"/>
                <w:szCs w:val="18"/>
              </w:rPr>
            </w:pPr>
            <w:r>
              <w:rPr>
                <w:rFonts w:ascii="Times New Roman" w:hAnsi="Times New Roman"/>
                <w:b w:val="0"/>
                <w:sz w:val="18"/>
                <w:szCs w:val="18"/>
              </w:rPr>
              <w:t>0.200</w:t>
            </w:r>
          </w:p>
        </w:tc>
        <w:tc>
          <w:tcPr>
            <w:tcW w:w="1512" w:type="dxa"/>
            <w:tcBorders>
              <w:top w:val="nil"/>
              <w:left w:val="nil"/>
              <w:bottom w:val="nil"/>
              <w:right w:val="nil"/>
              <w:insideH w:val="nil"/>
              <w:insideV w:val="nil"/>
            </w:tcBorders>
          </w:tcPr>
          <w:p w14:paraId="28C1DF33">
            <w:pPr>
              <w:jc w:val="center"/>
              <w:rPr>
                <w:sz w:val="18"/>
                <w:szCs w:val="18"/>
              </w:rPr>
            </w:pPr>
            <w:r>
              <w:rPr>
                <w:rFonts w:ascii="Times New Roman" w:hAnsi="Times New Roman"/>
                <w:b w:val="0"/>
                <w:sz w:val="18"/>
                <w:szCs w:val="18"/>
              </w:rPr>
              <w:t>0.4748</w:t>
            </w:r>
          </w:p>
        </w:tc>
        <w:tc>
          <w:tcPr>
            <w:tcW w:w="1655" w:type="dxa"/>
            <w:tcBorders>
              <w:top w:val="nil"/>
              <w:left w:val="nil"/>
              <w:bottom w:val="nil"/>
              <w:right w:val="nil"/>
              <w:insideH w:val="nil"/>
              <w:insideV w:val="nil"/>
            </w:tcBorders>
          </w:tcPr>
          <w:p w14:paraId="03E914AA">
            <w:pPr>
              <w:jc w:val="center"/>
              <w:rPr>
                <w:sz w:val="18"/>
                <w:szCs w:val="18"/>
              </w:rPr>
            </w:pPr>
            <w:r>
              <w:rPr>
                <w:rFonts w:ascii="Times New Roman" w:hAnsi="Times New Roman"/>
                <w:b w:val="0"/>
                <w:sz w:val="18"/>
                <w:szCs w:val="18"/>
              </w:rPr>
              <w:t>0.7636</w:t>
            </w:r>
          </w:p>
        </w:tc>
        <w:tc>
          <w:tcPr>
            <w:tcW w:w="1512" w:type="dxa"/>
            <w:tcBorders>
              <w:top w:val="nil"/>
              <w:left w:val="nil"/>
              <w:bottom w:val="nil"/>
              <w:right w:val="nil"/>
              <w:insideH w:val="nil"/>
              <w:insideV w:val="nil"/>
            </w:tcBorders>
          </w:tcPr>
          <w:p w14:paraId="08FFFF5E">
            <w:pPr>
              <w:jc w:val="center"/>
              <w:rPr>
                <w:sz w:val="18"/>
                <w:szCs w:val="18"/>
              </w:rPr>
            </w:pPr>
            <w:r>
              <w:rPr>
                <w:rFonts w:ascii="Times New Roman" w:hAnsi="Times New Roman"/>
                <w:b w:val="0"/>
                <w:sz w:val="18"/>
                <w:szCs w:val="18"/>
              </w:rPr>
              <w:t>ns</w:t>
            </w:r>
          </w:p>
        </w:tc>
      </w:tr>
      <w:tr w14:paraId="028411B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31830247">
            <w:pPr>
              <w:jc w:val="center"/>
              <w:rPr>
                <w:sz w:val="18"/>
                <w:szCs w:val="18"/>
              </w:rPr>
            </w:pPr>
            <w:r>
              <w:rPr>
                <w:rFonts w:ascii="Times New Roman" w:hAnsi="Times New Roman"/>
                <w:b w:val="0"/>
                <w:sz w:val="18"/>
                <w:szCs w:val="18"/>
              </w:rPr>
              <w:t>NH</w:t>
            </w:r>
            <w:r>
              <w:rPr>
                <w:rFonts w:ascii="Times New Roman" w:hAnsi="Times New Roman"/>
                <w:b w:val="0"/>
                <w:sz w:val="18"/>
                <w:szCs w:val="18"/>
                <w:vertAlign w:val="subscript"/>
              </w:rPr>
              <w:t>4</w:t>
            </w:r>
            <w:r>
              <w:rPr>
                <w:rFonts w:hint="eastAsia" w:ascii="Times New Roman" w:hAnsi="Times New Roman"/>
                <w:b w:val="0"/>
                <w:sz w:val="18"/>
                <w:szCs w:val="18"/>
                <w:vertAlign w:val="superscript"/>
                <w:lang w:val="en-US" w:eastAsia="zh-CN"/>
              </w:rPr>
              <w:t>+</w:t>
            </w:r>
            <w:r>
              <w:rPr>
                <w:rFonts w:hint="eastAsia" w:ascii="Times New Roman" w:hAnsi="Times New Roman"/>
                <w:b w:val="0"/>
                <w:sz w:val="18"/>
                <w:szCs w:val="18"/>
                <w:vertAlign w:val="baseline"/>
                <w:lang w:val="en-US" w:eastAsia="zh-CN"/>
              </w:rPr>
              <w:t>-</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1F3A1D35">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3BE890E4">
            <w:pPr>
              <w:jc w:val="center"/>
              <w:rPr>
                <w:rFonts w:hint="eastAsia" w:eastAsiaTheme="minorEastAsia"/>
                <w:sz w:val="18"/>
                <w:szCs w:val="18"/>
                <w:lang w:eastAsia="zh-CN"/>
              </w:rPr>
            </w:pPr>
            <w:r>
              <w:rPr>
                <w:rFonts w:hint="eastAsia" w:ascii="Times New Roman" w:hAnsi="Times New Roman"/>
                <w:b w:val="0"/>
                <w:i w:val="0"/>
                <w:sz w:val="18"/>
                <w:szCs w:val="18"/>
                <w:lang w:eastAsia="zh-CN"/>
              </w:rPr>
              <w:t>S-CL</w:t>
            </w:r>
          </w:p>
        </w:tc>
        <w:tc>
          <w:tcPr>
            <w:tcW w:w="2088" w:type="dxa"/>
            <w:tcBorders>
              <w:top w:val="nil"/>
              <w:left w:val="nil"/>
              <w:bottom w:val="nil"/>
              <w:right w:val="nil"/>
              <w:insideH w:val="nil"/>
              <w:insideV w:val="nil"/>
            </w:tcBorders>
          </w:tcPr>
          <w:p w14:paraId="4859229A">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735F70FD">
            <w:pPr>
              <w:jc w:val="center"/>
              <w:rPr>
                <w:sz w:val="18"/>
                <w:szCs w:val="18"/>
              </w:rPr>
            </w:pPr>
            <w:r>
              <w:rPr>
                <w:rFonts w:ascii="Times New Roman" w:hAnsi="Times New Roman"/>
                <w:b w:val="0"/>
                <w:sz w:val="18"/>
                <w:szCs w:val="18"/>
              </w:rPr>
              <w:t>-0.196</w:t>
            </w:r>
          </w:p>
        </w:tc>
        <w:tc>
          <w:tcPr>
            <w:tcW w:w="1512" w:type="dxa"/>
            <w:tcBorders>
              <w:top w:val="nil"/>
              <w:left w:val="nil"/>
              <w:bottom w:val="nil"/>
              <w:right w:val="nil"/>
              <w:insideH w:val="nil"/>
              <w:insideV w:val="nil"/>
            </w:tcBorders>
          </w:tcPr>
          <w:p w14:paraId="03EB80B3">
            <w:pPr>
              <w:jc w:val="center"/>
              <w:rPr>
                <w:sz w:val="18"/>
                <w:szCs w:val="18"/>
              </w:rPr>
            </w:pPr>
            <w:r>
              <w:rPr>
                <w:rFonts w:ascii="Times New Roman" w:hAnsi="Times New Roman"/>
                <w:b w:val="0"/>
                <w:sz w:val="18"/>
                <w:szCs w:val="18"/>
              </w:rPr>
              <w:t>0.4829</w:t>
            </w:r>
          </w:p>
        </w:tc>
        <w:tc>
          <w:tcPr>
            <w:tcW w:w="1655" w:type="dxa"/>
            <w:tcBorders>
              <w:top w:val="nil"/>
              <w:left w:val="nil"/>
              <w:bottom w:val="nil"/>
              <w:right w:val="nil"/>
              <w:insideH w:val="nil"/>
              <w:insideV w:val="nil"/>
            </w:tcBorders>
          </w:tcPr>
          <w:p w14:paraId="2FBDD3E9">
            <w:pPr>
              <w:jc w:val="center"/>
              <w:rPr>
                <w:sz w:val="18"/>
                <w:szCs w:val="18"/>
              </w:rPr>
            </w:pPr>
            <w:r>
              <w:rPr>
                <w:rFonts w:ascii="Times New Roman" w:hAnsi="Times New Roman"/>
                <w:b w:val="0"/>
                <w:sz w:val="18"/>
                <w:szCs w:val="18"/>
              </w:rPr>
              <w:t>0.7731</w:t>
            </w:r>
          </w:p>
        </w:tc>
        <w:tc>
          <w:tcPr>
            <w:tcW w:w="1512" w:type="dxa"/>
            <w:tcBorders>
              <w:top w:val="nil"/>
              <w:left w:val="nil"/>
              <w:bottom w:val="nil"/>
              <w:right w:val="nil"/>
              <w:insideH w:val="nil"/>
              <w:insideV w:val="nil"/>
            </w:tcBorders>
          </w:tcPr>
          <w:p w14:paraId="721C3BC9">
            <w:pPr>
              <w:jc w:val="center"/>
              <w:rPr>
                <w:sz w:val="18"/>
                <w:szCs w:val="18"/>
              </w:rPr>
            </w:pPr>
            <w:r>
              <w:rPr>
                <w:rFonts w:ascii="Times New Roman" w:hAnsi="Times New Roman"/>
                <w:b w:val="0"/>
                <w:sz w:val="18"/>
                <w:szCs w:val="18"/>
              </w:rPr>
              <w:t>ns</w:t>
            </w:r>
          </w:p>
        </w:tc>
      </w:tr>
      <w:tr w14:paraId="76C9AD43">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551F9A65">
            <w:pPr>
              <w:jc w:val="center"/>
              <w:rPr>
                <w:sz w:val="18"/>
                <w:szCs w:val="18"/>
              </w:rPr>
            </w:pPr>
            <w:r>
              <w:rPr>
                <w:rFonts w:ascii="Times New Roman" w:hAnsi="Times New Roman"/>
                <w:b w:val="0"/>
                <w:sz w:val="18"/>
                <w:szCs w:val="18"/>
              </w:rPr>
              <w:t>SOM</w:t>
            </w:r>
          </w:p>
        </w:tc>
        <w:tc>
          <w:tcPr>
            <w:tcW w:w="2088" w:type="dxa"/>
            <w:tcBorders>
              <w:top w:val="nil"/>
              <w:left w:val="nil"/>
              <w:bottom w:val="nil"/>
              <w:right w:val="nil"/>
              <w:insideH w:val="nil"/>
              <w:insideV w:val="nil"/>
            </w:tcBorders>
          </w:tcPr>
          <w:p w14:paraId="781D8312">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3A09060F">
            <w:pPr>
              <w:jc w:val="center"/>
              <w:rPr>
                <w:rFonts w:hint="eastAsia" w:eastAsiaTheme="minorEastAsia"/>
                <w:sz w:val="18"/>
                <w:szCs w:val="18"/>
                <w:lang w:eastAsia="zh-CN"/>
              </w:rPr>
            </w:pPr>
            <w:r>
              <w:rPr>
                <w:rFonts w:hint="eastAsia" w:ascii="Times New Roman" w:hAnsi="Times New Roman"/>
                <w:b w:val="0"/>
                <w:i/>
                <w:sz w:val="18"/>
                <w:szCs w:val="18"/>
                <w:lang w:eastAsia="zh-CN"/>
              </w:rPr>
              <w:t>phoA</w:t>
            </w:r>
          </w:p>
        </w:tc>
        <w:tc>
          <w:tcPr>
            <w:tcW w:w="2088" w:type="dxa"/>
            <w:tcBorders>
              <w:top w:val="nil"/>
              <w:left w:val="nil"/>
              <w:bottom w:val="nil"/>
              <w:right w:val="nil"/>
              <w:insideH w:val="nil"/>
              <w:insideV w:val="nil"/>
            </w:tcBorders>
          </w:tcPr>
          <w:p w14:paraId="7D0F3404">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4FB473BA">
            <w:pPr>
              <w:jc w:val="center"/>
              <w:rPr>
                <w:sz w:val="18"/>
                <w:szCs w:val="18"/>
              </w:rPr>
            </w:pPr>
            <w:r>
              <w:rPr>
                <w:rFonts w:ascii="Times New Roman" w:hAnsi="Times New Roman"/>
                <w:b w:val="0"/>
                <w:sz w:val="18"/>
                <w:szCs w:val="18"/>
              </w:rPr>
              <w:t>0.193</w:t>
            </w:r>
          </w:p>
        </w:tc>
        <w:tc>
          <w:tcPr>
            <w:tcW w:w="1512" w:type="dxa"/>
            <w:tcBorders>
              <w:top w:val="nil"/>
              <w:left w:val="nil"/>
              <w:bottom w:val="nil"/>
              <w:right w:val="nil"/>
              <w:insideH w:val="nil"/>
              <w:insideV w:val="nil"/>
            </w:tcBorders>
          </w:tcPr>
          <w:p w14:paraId="3C7BAFEB">
            <w:pPr>
              <w:jc w:val="center"/>
              <w:rPr>
                <w:sz w:val="18"/>
                <w:szCs w:val="18"/>
              </w:rPr>
            </w:pPr>
            <w:r>
              <w:rPr>
                <w:rFonts w:ascii="Times New Roman" w:hAnsi="Times New Roman"/>
                <w:b w:val="0"/>
                <w:sz w:val="18"/>
                <w:szCs w:val="18"/>
              </w:rPr>
              <w:t>0.4903</w:t>
            </w:r>
          </w:p>
        </w:tc>
        <w:tc>
          <w:tcPr>
            <w:tcW w:w="1655" w:type="dxa"/>
            <w:tcBorders>
              <w:top w:val="nil"/>
              <w:left w:val="nil"/>
              <w:bottom w:val="nil"/>
              <w:right w:val="nil"/>
              <w:insideH w:val="nil"/>
              <w:insideV w:val="nil"/>
            </w:tcBorders>
          </w:tcPr>
          <w:p w14:paraId="57E720D8">
            <w:pPr>
              <w:jc w:val="center"/>
              <w:rPr>
                <w:sz w:val="18"/>
                <w:szCs w:val="18"/>
              </w:rPr>
            </w:pPr>
            <w:r>
              <w:rPr>
                <w:rFonts w:ascii="Times New Roman" w:hAnsi="Times New Roman"/>
                <w:b w:val="0"/>
                <w:sz w:val="18"/>
                <w:szCs w:val="18"/>
              </w:rPr>
              <w:t>0.7757</w:t>
            </w:r>
          </w:p>
        </w:tc>
        <w:tc>
          <w:tcPr>
            <w:tcW w:w="1512" w:type="dxa"/>
            <w:tcBorders>
              <w:top w:val="nil"/>
              <w:left w:val="nil"/>
              <w:bottom w:val="nil"/>
              <w:right w:val="nil"/>
              <w:insideH w:val="nil"/>
              <w:insideV w:val="nil"/>
            </w:tcBorders>
          </w:tcPr>
          <w:p w14:paraId="2D8F43B8">
            <w:pPr>
              <w:jc w:val="center"/>
              <w:rPr>
                <w:sz w:val="18"/>
                <w:szCs w:val="18"/>
              </w:rPr>
            </w:pPr>
            <w:r>
              <w:rPr>
                <w:rFonts w:ascii="Times New Roman" w:hAnsi="Times New Roman"/>
                <w:b w:val="0"/>
                <w:sz w:val="18"/>
                <w:szCs w:val="18"/>
              </w:rPr>
              <w:t>ns</w:t>
            </w:r>
          </w:p>
        </w:tc>
      </w:tr>
      <w:tr w14:paraId="70AC1A69">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737B7238">
            <w:pPr>
              <w:jc w:val="center"/>
              <w:rPr>
                <w:rFonts w:hint="eastAsia" w:eastAsiaTheme="minorEastAsia"/>
                <w:sz w:val="18"/>
                <w:szCs w:val="18"/>
                <w:lang w:eastAsia="zh-CN"/>
              </w:rPr>
            </w:pPr>
            <w:r>
              <w:rPr>
                <w:rFonts w:hint="eastAsia" w:ascii="Times New Roman" w:hAnsi="Times New Roman"/>
                <w:b w:val="0"/>
                <w:i w:val="0"/>
                <w:sz w:val="18"/>
                <w:szCs w:val="18"/>
                <w:lang w:eastAsia="zh-CN"/>
              </w:rPr>
              <w:t>S-CL</w:t>
            </w:r>
          </w:p>
        </w:tc>
        <w:tc>
          <w:tcPr>
            <w:tcW w:w="2088" w:type="dxa"/>
            <w:tcBorders>
              <w:top w:val="nil"/>
              <w:left w:val="nil"/>
              <w:bottom w:val="nil"/>
              <w:right w:val="nil"/>
              <w:insideH w:val="nil"/>
              <w:insideV w:val="nil"/>
            </w:tcBorders>
          </w:tcPr>
          <w:p w14:paraId="2C34BD2E">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5DFA36B8">
            <w:pPr>
              <w:jc w:val="center"/>
              <w:rPr>
                <w:rFonts w:hint="eastAsia" w:eastAsiaTheme="minorEastAsia"/>
                <w:sz w:val="18"/>
                <w:szCs w:val="18"/>
                <w:lang w:eastAsia="zh-CN"/>
              </w:rPr>
            </w:pPr>
            <w:r>
              <w:rPr>
                <w:rFonts w:hint="eastAsia" w:ascii="Times New Roman" w:hAnsi="Times New Roman"/>
                <w:b w:val="0"/>
                <w:i/>
                <w:sz w:val="18"/>
                <w:szCs w:val="18"/>
                <w:lang w:eastAsia="zh-CN"/>
              </w:rPr>
              <w:t>phoA</w:t>
            </w:r>
          </w:p>
        </w:tc>
        <w:tc>
          <w:tcPr>
            <w:tcW w:w="2088" w:type="dxa"/>
            <w:tcBorders>
              <w:top w:val="nil"/>
              <w:left w:val="nil"/>
              <w:bottom w:val="nil"/>
              <w:right w:val="nil"/>
              <w:insideH w:val="nil"/>
              <w:insideV w:val="nil"/>
            </w:tcBorders>
          </w:tcPr>
          <w:p w14:paraId="56E62A4D">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7CBC33F2">
            <w:pPr>
              <w:jc w:val="center"/>
              <w:rPr>
                <w:sz w:val="18"/>
                <w:szCs w:val="18"/>
              </w:rPr>
            </w:pPr>
            <w:r>
              <w:rPr>
                <w:rFonts w:ascii="Times New Roman" w:hAnsi="Times New Roman"/>
                <w:b w:val="0"/>
                <w:sz w:val="18"/>
                <w:szCs w:val="18"/>
              </w:rPr>
              <w:t>-0.193</w:t>
            </w:r>
          </w:p>
        </w:tc>
        <w:tc>
          <w:tcPr>
            <w:tcW w:w="1512" w:type="dxa"/>
            <w:tcBorders>
              <w:top w:val="nil"/>
              <w:left w:val="nil"/>
              <w:bottom w:val="nil"/>
              <w:right w:val="nil"/>
              <w:insideH w:val="nil"/>
              <w:insideV w:val="nil"/>
            </w:tcBorders>
          </w:tcPr>
          <w:p w14:paraId="40BCA047">
            <w:pPr>
              <w:jc w:val="center"/>
              <w:rPr>
                <w:sz w:val="18"/>
                <w:szCs w:val="18"/>
              </w:rPr>
            </w:pPr>
            <w:r>
              <w:rPr>
                <w:rFonts w:ascii="Times New Roman" w:hAnsi="Times New Roman"/>
                <w:b w:val="0"/>
                <w:sz w:val="18"/>
                <w:szCs w:val="18"/>
              </w:rPr>
              <w:t>0.4910</w:t>
            </w:r>
          </w:p>
        </w:tc>
        <w:tc>
          <w:tcPr>
            <w:tcW w:w="1655" w:type="dxa"/>
            <w:tcBorders>
              <w:top w:val="nil"/>
              <w:left w:val="nil"/>
              <w:bottom w:val="nil"/>
              <w:right w:val="nil"/>
              <w:insideH w:val="nil"/>
              <w:insideV w:val="nil"/>
            </w:tcBorders>
          </w:tcPr>
          <w:p w14:paraId="562A055E">
            <w:pPr>
              <w:jc w:val="center"/>
              <w:rPr>
                <w:sz w:val="18"/>
                <w:szCs w:val="18"/>
              </w:rPr>
            </w:pPr>
            <w:r>
              <w:rPr>
                <w:rFonts w:ascii="Times New Roman" w:hAnsi="Times New Roman"/>
                <w:b w:val="0"/>
                <w:sz w:val="18"/>
                <w:szCs w:val="18"/>
              </w:rPr>
              <w:t>0.7757</w:t>
            </w:r>
          </w:p>
        </w:tc>
        <w:tc>
          <w:tcPr>
            <w:tcW w:w="1512" w:type="dxa"/>
            <w:tcBorders>
              <w:top w:val="nil"/>
              <w:left w:val="nil"/>
              <w:bottom w:val="nil"/>
              <w:right w:val="nil"/>
              <w:insideH w:val="nil"/>
              <w:insideV w:val="nil"/>
            </w:tcBorders>
          </w:tcPr>
          <w:p w14:paraId="0710E79D">
            <w:pPr>
              <w:jc w:val="center"/>
              <w:rPr>
                <w:sz w:val="18"/>
                <w:szCs w:val="18"/>
              </w:rPr>
            </w:pPr>
            <w:r>
              <w:rPr>
                <w:rFonts w:ascii="Times New Roman" w:hAnsi="Times New Roman"/>
                <w:b w:val="0"/>
                <w:sz w:val="18"/>
                <w:szCs w:val="18"/>
              </w:rPr>
              <w:t>ns</w:t>
            </w:r>
          </w:p>
        </w:tc>
      </w:tr>
      <w:tr w14:paraId="75167CE5">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15C491CB">
            <w:pPr>
              <w:jc w:val="center"/>
              <w:rPr>
                <w:rFonts w:hint="eastAsia" w:eastAsiaTheme="minorEastAsia"/>
                <w:sz w:val="18"/>
                <w:szCs w:val="18"/>
                <w:lang w:eastAsia="zh-CN"/>
              </w:rPr>
            </w:pPr>
            <w:r>
              <w:rPr>
                <w:rFonts w:hint="eastAsia" w:ascii="Times New Roman" w:hAnsi="Times New Roman"/>
                <w:b w:val="0"/>
                <w:i w:val="0"/>
                <w:sz w:val="18"/>
                <w:szCs w:val="18"/>
                <w:lang w:eastAsia="zh-CN"/>
              </w:rPr>
              <w:t>S-ACP</w:t>
            </w:r>
          </w:p>
        </w:tc>
        <w:tc>
          <w:tcPr>
            <w:tcW w:w="2088" w:type="dxa"/>
            <w:tcBorders>
              <w:top w:val="nil"/>
              <w:left w:val="nil"/>
              <w:bottom w:val="nil"/>
              <w:right w:val="nil"/>
              <w:insideH w:val="nil"/>
              <w:insideV w:val="nil"/>
            </w:tcBorders>
          </w:tcPr>
          <w:p w14:paraId="13C4AA7A">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17E9D46A">
            <w:pPr>
              <w:jc w:val="center"/>
              <w:rPr>
                <w:rFonts w:hint="eastAsia" w:eastAsiaTheme="minorEastAsia"/>
                <w:sz w:val="18"/>
                <w:szCs w:val="18"/>
                <w:lang w:eastAsia="zh-CN"/>
              </w:rPr>
            </w:pPr>
            <w:r>
              <w:rPr>
                <w:rFonts w:hint="eastAsia" w:ascii="Times New Roman" w:hAnsi="Times New Roman"/>
                <w:b w:val="0"/>
                <w:i/>
                <w:sz w:val="18"/>
                <w:szCs w:val="18"/>
                <w:lang w:eastAsia="zh-CN"/>
              </w:rPr>
              <w:t>phoA</w:t>
            </w:r>
          </w:p>
        </w:tc>
        <w:tc>
          <w:tcPr>
            <w:tcW w:w="2088" w:type="dxa"/>
            <w:tcBorders>
              <w:top w:val="nil"/>
              <w:left w:val="nil"/>
              <w:bottom w:val="nil"/>
              <w:right w:val="nil"/>
              <w:insideH w:val="nil"/>
              <w:insideV w:val="nil"/>
            </w:tcBorders>
          </w:tcPr>
          <w:p w14:paraId="0DD43B22">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3254C736">
            <w:pPr>
              <w:jc w:val="center"/>
              <w:rPr>
                <w:sz w:val="18"/>
                <w:szCs w:val="18"/>
              </w:rPr>
            </w:pPr>
            <w:r>
              <w:rPr>
                <w:rFonts w:ascii="Times New Roman" w:hAnsi="Times New Roman"/>
                <w:b w:val="0"/>
                <w:sz w:val="18"/>
                <w:szCs w:val="18"/>
              </w:rPr>
              <w:t>-0.193</w:t>
            </w:r>
          </w:p>
        </w:tc>
        <w:tc>
          <w:tcPr>
            <w:tcW w:w="1512" w:type="dxa"/>
            <w:tcBorders>
              <w:top w:val="nil"/>
              <w:left w:val="nil"/>
              <w:bottom w:val="nil"/>
              <w:right w:val="nil"/>
              <w:insideH w:val="nil"/>
              <w:insideV w:val="nil"/>
            </w:tcBorders>
          </w:tcPr>
          <w:p w14:paraId="641A21B9">
            <w:pPr>
              <w:jc w:val="center"/>
              <w:rPr>
                <w:sz w:val="18"/>
                <w:szCs w:val="18"/>
              </w:rPr>
            </w:pPr>
            <w:r>
              <w:rPr>
                <w:rFonts w:ascii="Times New Roman" w:hAnsi="Times New Roman"/>
                <w:b w:val="0"/>
                <w:sz w:val="18"/>
                <w:szCs w:val="18"/>
              </w:rPr>
              <w:t>0.4910</w:t>
            </w:r>
          </w:p>
        </w:tc>
        <w:tc>
          <w:tcPr>
            <w:tcW w:w="1655" w:type="dxa"/>
            <w:tcBorders>
              <w:top w:val="nil"/>
              <w:left w:val="nil"/>
              <w:bottom w:val="nil"/>
              <w:right w:val="nil"/>
              <w:insideH w:val="nil"/>
              <w:insideV w:val="nil"/>
            </w:tcBorders>
          </w:tcPr>
          <w:p w14:paraId="41CDF797">
            <w:pPr>
              <w:jc w:val="center"/>
              <w:rPr>
                <w:sz w:val="18"/>
                <w:szCs w:val="18"/>
              </w:rPr>
            </w:pPr>
            <w:r>
              <w:rPr>
                <w:rFonts w:ascii="Times New Roman" w:hAnsi="Times New Roman"/>
                <w:b w:val="0"/>
                <w:sz w:val="18"/>
                <w:szCs w:val="18"/>
              </w:rPr>
              <w:t>0.7757</w:t>
            </w:r>
          </w:p>
        </w:tc>
        <w:tc>
          <w:tcPr>
            <w:tcW w:w="1512" w:type="dxa"/>
            <w:tcBorders>
              <w:top w:val="nil"/>
              <w:left w:val="nil"/>
              <w:bottom w:val="nil"/>
              <w:right w:val="nil"/>
              <w:insideH w:val="nil"/>
              <w:insideV w:val="nil"/>
            </w:tcBorders>
          </w:tcPr>
          <w:p w14:paraId="65F059C5">
            <w:pPr>
              <w:jc w:val="center"/>
              <w:rPr>
                <w:sz w:val="18"/>
                <w:szCs w:val="18"/>
              </w:rPr>
            </w:pPr>
            <w:r>
              <w:rPr>
                <w:rFonts w:ascii="Times New Roman" w:hAnsi="Times New Roman"/>
                <w:b w:val="0"/>
                <w:sz w:val="18"/>
                <w:szCs w:val="18"/>
              </w:rPr>
              <w:t>ns</w:t>
            </w:r>
          </w:p>
        </w:tc>
      </w:tr>
      <w:tr w14:paraId="1E796B58">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3A7F7023">
            <w:pPr>
              <w:jc w:val="center"/>
              <w:rPr>
                <w:rFonts w:hint="eastAsia" w:eastAsiaTheme="minorEastAsia"/>
                <w:sz w:val="18"/>
                <w:szCs w:val="18"/>
                <w:lang w:eastAsia="zh-CN"/>
              </w:rPr>
            </w:pPr>
            <w:r>
              <w:rPr>
                <w:rFonts w:hint="eastAsia" w:ascii="Times New Roman" w:hAnsi="Times New Roman"/>
                <w:b w:val="0"/>
                <w:i w:val="0"/>
                <w:sz w:val="18"/>
                <w:szCs w:val="18"/>
                <w:lang w:eastAsia="zh-CN"/>
              </w:rPr>
              <w:t>S-NR</w:t>
            </w:r>
          </w:p>
        </w:tc>
        <w:tc>
          <w:tcPr>
            <w:tcW w:w="2088" w:type="dxa"/>
            <w:tcBorders>
              <w:top w:val="nil"/>
              <w:left w:val="nil"/>
              <w:bottom w:val="nil"/>
              <w:right w:val="nil"/>
              <w:insideH w:val="nil"/>
              <w:insideV w:val="nil"/>
            </w:tcBorders>
          </w:tcPr>
          <w:p w14:paraId="741E5C75">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2BD55658">
            <w:pPr>
              <w:jc w:val="center"/>
              <w:rPr>
                <w:rFonts w:hint="eastAsia" w:eastAsiaTheme="minorEastAsia"/>
                <w:sz w:val="18"/>
                <w:szCs w:val="18"/>
                <w:lang w:eastAsia="zh-CN"/>
              </w:rPr>
            </w:pPr>
            <w:r>
              <w:rPr>
                <w:rFonts w:hint="eastAsia" w:ascii="Times New Roman" w:hAnsi="Times New Roman"/>
                <w:b w:val="0"/>
                <w:i/>
                <w:sz w:val="18"/>
                <w:szCs w:val="18"/>
                <w:lang w:eastAsia="zh-CN"/>
              </w:rPr>
              <w:t>Agromyces</w:t>
            </w:r>
          </w:p>
        </w:tc>
        <w:tc>
          <w:tcPr>
            <w:tcW w:w="2088" w:type="dxa"/>
            <w:tcBorders>
              <w:top w:val="nil"/>
              <w:left w:val="nil"/>
              <w:bottom w:val="nil"/>
              <w:right w:val="nil"/>
              <w:insideH w:val="nil"/>
              <w:insideV w:val="nil"/>
            </w:tcBorders>
          </w:tcPr>
          <w:p w14:paraId="5EA14ABE">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7EDE0B34">
            <w:pPr>
              <w:jc w:val="center"/>
              <w:rPr>
                <w:sz w:val="18"/>
                <w:szCs w:val="18"/>
              </w:rPr>
            </w:pPr>
            <w:r>
              <w:rPr>
                <w:rFonts w:ascii="Times New Roman" w:hAnsi="Times New Roman"/>
                <w:b w:val="0"/>
                <w:sz w:val="18"/>
                <w:szCs w:val="18"/>
              </w:rPr>
              <w:t>0.189</w:t>
            </w:r>
          </w:p>
        </w:tc>
        <w:tc>
          <w:tcPr>
            <w:tcW w:w="1512" w:type="dxa"/>
            <w:tcBorders>
              <w:top w:val="nil"/>
              <w:left w:val="nil"/>
              <w:bottom w:val="nil"/>
              <w:right w:val="nil"/>
              <w:insideH w:val="nil"/>
              <w:insideV w:val="nil"/>
            </w:tcBorders>
          </w:tcPr>
          <w:p w14:paraId="5FBA4538">
            <w:pPr>
              <w:jc w:val="center"/>
              <w:rPr>
                <w:sz w:val="18"/>
                <w:szCs w:val="18"/>
              </w:rPr>
            </w:pPr>
            <w:r>
              <w:rPr>
                <w:rFonts w:ascii="Times New Roman" w:hAnsi="Times New Roman"/>
                <w:b w:val="0"/>
                <w:sz w:val="18"/>
                <w:szCs w:val="18"/>
              </w:rPr>
              <w:t>0.4993</w:t>
            </w:r>
          </w:p>
        </w:tc>
        <w:tc>
          <w:tcPr>
            <w:tcW w:w="1655" w:type="dxa"/>
            <w:tcBorders>
              <w:top w:val="nil"/>
              <w:left w:val="nil"/>
              <w:bottom w:val="nil"/>
              <w:right w:val="nil"/>
              <w:insideH w:val="nil"/>
              <w:insideV w:val="nil"/>
            </w:tcBorders>
          </w:tcPr>
          <w:p w14:paraId="7D3364D4">
            <w:pPr>
              <w:jc w:val="center"/>
              <w:rPr>
                <w:sz w:val="18"/>
                <w:szCs w:val="18"/>
              </w:rPr>
            </w:pPr>
            <w:r>
              <w:rPr>
                <w:rFonts w:ascii="Times New Roman" w:hAnsi="Times New Roman"/>
                <w:b w:val="0"/>
                <w:sz w:val="18"/>
                <w:szCs w:val="18"/>
              </w:rPr>
              <w:t>0.7817</w:t>
            </w:r>
          </w:p>
        </w:tc>
        <w:tc>
          <w:tcPr>
            <w:tcW w:w="1512" w:type="dxa"/>
            <w:tcBorders>
              <w:top w:val="nil"/>
              <w:left w:val="nil"/>
              <w:bottom w:val="nil"/>
              <w:right w:val="nil"/>
              <w:insideH w:val="nil"/>
              <w:insideV w:val="nil"/>
            </w:tcBorders>
          </w:tcPr>
          <w:p w14:paraId="314B7478">
            <w:pPr>
              <w:jc w:val="center"/>
              <w:rPr>
                <w:sz w:val="18"/>
                <w:szCs w:val="18"/>
              </w:rPr>
            </w:pPr>
            <w:r>
              <w:rPr>
                <w:rFonts w:ascii="Times New Roman" w:hAnsi="Times New Roman"/>
                <w:b w:val="0"/>
                <w:sz w:val="18"/>
                <w:szCs w:val="18"/>
              </w:rPr>
              <w:t>ns</w:t>
            </w:r>
          </w:p>
        </w:tc>
      </w:tr>
      <w:tr w14:paraId="321EE45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276F1D5B">
            <w:pPr>
              <w:jc w:val="center"/>
              <w:rPr>
                <w:rFonts w:hint="eastAsia" w:eastAsiaTheme="minorEastAsia"/>
                <w:sz w:val="18"/>
                <w:szCs w:val="18"/>
                <w:lang w:eastAsia="zh-CN"/>
              </w:rPr>
            </w:pPr>
            <w:r>
              <w:rPr>
                <w:rFonts w:hint="eastAsia" w:ascii="Times New Roman" w:hAnsi="Times New Roman"/>
                <w:b w:val="0"/>
                <w:i w:val="0"/>
                <w:sz w:val="18"/>
                <w:szCs w:val="18"/>
                <w:lang w:eastAsia="zh-CN"/>
              </w:rPr>
              <w:t>S-CL</w:t>
            </w:r>
          </w:p>
        </w:tc>
        <w:tc>
          <w:tcPr>
            <w:tcW w:w="2088" w:type="dxa"/>
            <w:tcBorders>
              <w:top w:val="nil"/>
              <w:left w:val="nil"/>
              <w:bottom w:val="nil"/>
              <w:right w:val="nil"/>
              <w:insideH w:val="nil"/>
              <w:insideV w:val="nil"/>
            </w:tcBorders>
          </w:tcPr>
          <w:p w14:paraId="26918503">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160A9921">
            <w:pPr>
              <w:jc w:val="center"/>
              <w:rPr>
                <w:rFonts w:hint="eastAsia" w:eastAsiaTheme="minorEastAsia"/>
                <w:sz w:val="18"/>
                <w:szCs w:val="18"/>
                <w:lang w:eastAsia="zh-CN"/>
              </w:rPr>
            </w:pPr>
            <w:r>
              <w:rPr>
                <w:rFonts w:hint="eastAsia" w:ascii="Times New Roman" w:hAnsi="Times New Roman"/>
                <w:b w:val="0"/>
                <w:i/>
                <w:sz w:val="18"/>
                <w:szCs w:val="18"/>
                <w:lang w:eastAsia="zh-CN"/>
              </w:rPr>
              <w:t>napA</w:t>
            </w:r>
          </w:p>
        </w:tc>
        <w:tc>
          <w:tcPr>
            <w:tcW w:w="2088" w:type="dxa"/>
            <w:tcBorders>
              <w:top w:val="nil"/>
              <w:left w:val="nil"/>
              <w:bottom w:val="nil"/>
              <w:right w:val="nil"/>
              <w:insideH w:val="nil"/>
              <w:insideV w:val="nil"/>
            </w:tcBorders>
          </w:tcPr>
          <w:p w14:paraId="6A3AD797">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6A9063F1">
            <w:pPr>
              <w:jc w:val="center"/>
              <w:rPr>
                <w:sz w:val="18"/>
                <w:szCs w:val="18"/>
              </w:rPr>
            </w:pPr>
            <w:r>
              <w:rPr>
                <w:rFonts w:ascii="Times New Roman" w:hAnsi="Times New Roman"/>
                <w:b w:val="0"/>
                <w:sz w:val="18"/>
                <w:szCs w:val="18"/>
              </w:rPr>
              <w:t>-0.189</w:t>
            </w:r>
          </w:p>
        </w:tc>
        <w:tc>
          <w:tcPr>
            <w:tcW w:w="1512" w:type="dxa"/>
            <w:tcBorders>
              <w:top w:val="nil"/>
              <w:left w:val="nil"/>
              <w:bottom w:val="nil"/>
              <w:right w:val="nil"/>
              <w:insideH w:val="nil"/>
              <w:insideV w:val="nil"/>
            </w:tcBorders>
          </w:tcPr>
          <w:p w14:paraId="3F23F8A8">
            <w:pPr>
              <w:jc w:val="center"/>
              <w:rPr>
                <w:sz w:val="18"/>
                <w:szCs w:val="18"/>
              </w:rPr>
            </w:pPr>
            <w:r>
              <w:rPr>
                <w:rFonts w:ascii="Times New Roman" w:hAnsi="Times New Roman"/>
                <w:b w:val="0"/>
                <w:sz w:val="18"/>
                <w:szCs w:val="18"/>
              </w:rPr>
              <w:t>0.4993</w:t>
            </w:r>
          </w:p>
        </w:tc>
        <w:tc>
          <w:tcPr>
            <w:tcW w:w="1655" w:type="dxa"/>
            <w:tcBorders>
              <w:top w:val="nil"/>
              <w:left w:val="nil"/>
              <w:bottom w:val="nil"/>
              <w:right w:val="nil"/>
              <w:insideH w:val="nil"/>
              <w:insideV w:val="nil"/>
            </w:tcBorders>
          </w:tcPr>
          <w:p w14:paraId="713FDF50">
            <w:pPr>
              <w:jc w:val="center"/>
              <w:rPr>
                <w:sz w:val="18"/>
                <w:szCs w:val="18"/>
              </w:rPr>
            </w:pPr>
            <w:r>
              <w:rPr>
                <w:rFonts w:ascii="Times New Roman" w:hAnsi="Times New Roman"/>
                <w:b w:val="0"/>
                <w:sz w:val="18"/>
                <w:szCs w:val="18"/>
              </w:rPr>
              <w:t>0.7817</w:t>
            </w:r>
          </w:p>
        </w:tc>
        <w:tc>
          <w:tcPr>
            <w:tcW w:w="1512" w:type="dxa"/>
            <w:tcBorders>
              <w:top w:val="nil"/>
              <w:left w:val="nil"/>
              <w:bottom w:val="nil"/>
              <w:right w:val="nil"/>
              <w:insideH w:val="nil"/>
              <w:insideV w:val="nil"/>
            </w:tcBorders>
          </w:tcPr>
          <w:p w14:paraId="6B58573E">
            <w:pPr>
              <w:jc w:val="center"/>
              <w:rPr>
                <w:sz w:val="18"/>
                <w:szCs w:val="18"/>
              </w:rPr>
            </w:pPr>
            <w:r>
              <w:rPr>
                <w:rFonts w:ascii="Times New Roman" w:hAnsi="Times New Roman"/>
                <w:b w:val="0"/>
                <w:sz w:val="18"/>
                <w:szCs w:val="18"/>
              </w:rPr>
              <w:t>ns</w:t>
            </w:r>
          </w:p>
        </w:tc>
      </w:tr>
      <w:tr w14:paraId="61729E9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4E427A36">
            <w:pPr>
              <w:jc w:val="center"/>
              <w:rPr>
                <w:sz w:val="18"/>
                <w:szCs w:val="18"/>
              </w:rPr>
            </w:pPr>
            <w:r>
              <w:rPr>
                <w:rFonts w:ascii="Times New Roman" w:hAnsi="Times New Roman"/>
                <w:b w:val="0"/>
                <w:sz w:val="18"/>
                <w:szCs w:val="18"/>
              </w:rPr>
              <w:t>SOM</w:t>
            </w:r>
          </w:p>
        </w:tc>
        <w:tc>
          <w:tcPr>
            <w:tcW w:w="2088" w:type="dxa"/>
            <w:tcBorders>
              <w:top w:val="nil"/>
              <w:left w:val="nil"/>
              <w:bottom w:val="nil"/>
              <w:right w:val="nil"/>
              <w:insideH w:val="nil"/>
              <w:insideV w:val="nil"/>
            </w:tcBorders>
          </w:tcPr>
          <w:p w14:paraId="409D151D">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52DE04D1">
            <w:pPr>
              <w:jc w:val="center"/>
              <w:rPr>
                <w:rFonts w:hint="eastAsia" w:eastAsiaTheme="minorEastAsia"/>
                <w:sz w:val="18"/>
                <w:szCs w:val="18"/>
                <w:lang w:eastAsia="zh-CN"/>
              </w:rPr>
            </w:pPr>
            <w:r>
              <w:rPr>
                <w:rFonts w:hint="eastAsia" w:ascii="Times New Roman" w:hAnsi="Times New Roman"/>
                <w:b w:val="0"/>
                <w:i/>
                <w:sz w:val="18"/>
                <w:szCs w:val="18"/>
                <w:lang w:eastAsia="zh-CN"/>
              </w:rPr>
              <w:t>sacA</w:t>
            </w:r>
          </w:p>
        </w:tc>
        <w:tc>
          <w:tcPr>
            <w:tcW w:w="2088" w:type="dxa"/>
            <w:tcBorders>
              <w:top w:val="nil"/>
              <w:left w:val="nil"/>
              <w:bottom w:val="nil"/>
              <w:right w:val="nil"/>
              <w:insideH w:val="nil"/>
              <w:insideV w:val="nil"/>
            </w:tcBorders>
          </w:tcPr>
          <w:p w14:paraId="4795FD99">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1EFC978F">
            <w:pPr>
              <w:jc w:val="center"/>
              <w:rPr>
                <w:sz w:val="18"/>
                <w:szCs w:val="18"/>
              </w:rPr>
            </w:pPr>
            <w:r>
              <w:rPr>
                <w:rFonts w:ascii="Times New Roman" w:hAnsi="Times New Roman"/>
                <w:b w:val="0"/>
                <w:sz w:val="18"/>
                <w:szCs w:val="18"/>
              </w:rPr>
              <w:t>-0.186</w:t>
            </w:r>
          </w:p>
        </w:tc>
        <w:tc>
          <w:tcPr>
            <w:tcW w:w="1512" w:type="dxa"/>
            <w:tcBorders>
              <w:top w:val="nil"/>
              <w:left w:val="nil"/>
              <w:bottom w:val="nil"/>
              <w:right w:val="nil"/>
              <w:insideH w:val="nil"/>
              <w:insideV w:val="nil"/>
            </w:tcBorders>
          </w:tcPr>
          <w:p w14:paraId="48E90D56">
            <w:pPr>
              <w:jc w:val="center"/>
              <w:rPr>
                <w:sz w:val="18"/>
                <w:szCs w:val="18"/>
              </w:rPr>
            </w:pPr>
            <w:r>
              <w:rPr>
                <w:rFonts w:ascii="Times New Roman" w:hAnsi="Times New Roman"/>
                <w:b w:val="0"/>
                <w:sz w:val="18"/>
                <w:szCs w:val="18"/>
              </w:rPr>
              <w:t>0.5068</w:t>
            </w:r>
          </w:p>
        </w:tc>
        <w:tc>
          <w:tcPr>
            <w:tcW w:w="1655" w:type="dxa"/>
            <w:tcBorders>
              <w:top w:val="nil"/>
              <w:left w:val="nil"/>
              <w:bottom w:val="nil"/>
              <w:right w:val="nil"/>
              <w:insideH w:val="nil"/>
              <w:insideV w:val="nil"/>
            </w:tcBorders>
          </w:tcPr>
          <w:p w14:paraId="55B588CF">
            <w:pPr>
              <w:jc w:val="center"/>
              <w:rPr>
                <w:sz w:val="18"/>
                <w:szCs w:val="18"/>
              </w:rPr>
            </w:pPr>
            <w:r>
              <w:rPr>
                <w:rFonts w:ascii="Times New Roman" w:hAnsi="Times New Roman"/>
                <w:b w:val="0"/>
                <w:sz w:val="18"/>
                <w:szCs w:val="18"/>
              </w:rPr>
              <w:t>0.7823</w:t>
            </w:r>
          </w:p>
        </w:tc>
        <w:tc>
          <w:tcPr>
            <w:tcW w:w="1512" w:type="dxa"/>
            <w:tcBorders>
              <w:top w:val="nil"/>
              <w:left w:val="nil"/>
              <w:bottom w:val="nil"/>
              <w:right w:val="nil"/>
              <w:insideH w:val="nil"/>
              <w:insideV w:val="nil"/>
            </w:tcBorders>
          </w:tcPr>
          <w:p w14:paraId="19353745">
            <w:pPr>
              <w:jc w:val="center"/>
              <w:rPr>
                <w:sz w:val="18"/>
                <w:szCs w:val="18"/>
              </w:rPr>
            </w:pPr>
            <w:r>
              <w:rPr>
                <w:rFonts w:ascii="Times New Roman" w:hAnsi="Times New Roman"/>
                <w:b w:val="0"/>
                <w:sz w:val="18"/>
                <w:szCs w:val="18"/>
              </w:rPr>
              <w:t>ns</w:t>
            </w:r>
          </w:p>
        </w:tc>
      </w:tr>
      <w:tr w14:paraId="2AF825A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44AEBB7F">
            <w:pPr>
              <w:jc w:val="center"/>
              <w:rPr>
                <w:sz w:val="18"/>
                <w:szCs w:val="18"/>
              </w:rPr>
            </w:pPr>
            <w:r>
              <w:rPr>
                <w:rFonts w:ascii="Times New Roman" w:hAnsi="Times New Roman"/>
                <w:b w:val="0"/>
                <w:sz w:val="18"/>
                <w:szCs w:val="18"/>
              </w:rPr>
              <w:t>NH</w:t>
            </w:r>
            <w:r>
              <w:rPr>
                <w:rFonts w:ascii="Times New Roman" w:hAnsi="Times New Roman"/>
                <w:b w:val="0"/>
                <w:sz w:val="18"/>
                <w:szCs w:val="18"/>
                <w:vertAlign w:val="subscript"/>
              </w:rPr>
              <w:t>4</w:t>
            </w:r>
            <w:r>
              <w:rPr>
                <w:rFonts w:hint="eastAsia" w:ascii="Times New Roman" w:hAnsi="Times New Roman"/>
                <w:b w:val="0"/>
                <w:sz w:val="18"/>
                <w:szCs w:val="18"/>
                <w:vertAlign w:val="superscript"/>
                <w:lang w:val="en-US" w:eastAsia="zh-CN"/>
              </w:rPr>
              <w:t>+</w:t>
            </w:r>
            <w:r>
              <w:rPr>
                <w:rFonts w:hint="eastAsia" w:ascii="Times New Roman" w:hAnsi="Times New Roman"/>
                <w:b w:val="0"/>
                <w:sz w:val="18"/>
                <w:szCs w:val="18"/>
                <w:vertAlign w:val="baseline"/>
                <w:lang w:val="en-US" w:eastAsia="zh-CN"/>
              </w:rPr>
              <w:t>-</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5302EAA5">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7ABB87DF">
            <w:pPr>
              <w:jc w:val="center"/>
              <w:rPr>
                <w:rFonts w:hint="eastAsia" w:eastAsiaTheme="minorEastAsia"/>
                <w:sz w:val="18"/>
                <w:szCs w:val="18"/>
                <w:lang w:eastAsia="zh-CN"/>
              </w:rPr>
            </w:pPr>
            <w:r>
              <w:rPr>
                <w:rFonts w:hint="eastAsia" w:ascii="Times New Roman" w:hAnsi="Times New Roman"/>
                <w:b w:val="0"/>
                <w:i/>
                <w:sz w:val="18"/>
                <w:szCs w:val="18"/>
                <w:lang w:eastAsia="zh-CN"/>
              </w:rPr>
              <w:t>appA</w:t>
            </w:r>
          </w:p>
        </w:tc>
        <w:tc>
          <w:tcPr>
            <w:tcW w:w="2088" w:type="dxa"/>
            <w:tcBorders>
              <w:top w:val="nil"/>
              <w:left w:val="nil"/>
              <w:bottom w:val="nil"/>
              <w:right w:val="nil"/>
              <w:insideH w:val="nil"/>
              <w:insideV w:val="nil"/>
            </w:tcBorders>
          </w:tcPr>
          <w:p w14:paraId="4338388F">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0178C5B5">
            <w:pPr>
              <w:jc w:val="center"/>
              <w:rPr>
                <w:sz w:val="18"/>
                <w:szCs w:val="18"/>
              </w:rPr>
            </w:pPr>
            <w:r>
              <w:rPr>
                <w:rFonts w:ascii="Times New Roman" w:hAnsi="Times New Roman"/>
                <w:b w:val="0"/>
                <w:sz w:val="18"/>
                <w:szCs w:val="18"/>
              </w:rPr>
              <w:t>0.186</w:t>
            </w:r>
          </w:p>
        </w:tc>
        <w:tc>
          <w:tcPr>
            <w:tcW w:w="1512" w:type="dxa"/>
            <w:tcBorders>
              <w:top w:val="nil"/>
              <w:left w:val="nil"/>
              <w:bottom w:val="nil"/>
              <w:right w:val="nil"/>
              <w:insideH w:val="nil"/>
              <w:insideV w:val="nil"/>
            </w:tcBorders>
          </w:tcPr>
          <w:p w14:paraId="0E0AF508">
            <w:pPr>
              <w:jc w:val="center"/>
              <w:rPr>
                <w:sz w:val="18"/>
                <w:szCs w:val="18"/>
              </w:rPr>
            </w:pPr>
            <w:r>
              <w:rPr>
                <w:rFonts w:ascii="Times New Roman" w:hAnsi="Times New Roman"/>
                <w:b w:val="0"/>
                <w:sz w:val="18"/>
                <w:szCs w:val="18"/>
              </w:rPr>
              <w:t>0.5075</w:t>
            </w:r>
          </w:p>
        </w:tc>
        <w:tc>
          <w:tcPr>
            <w:tcW w:w="1655" w:type="dxa"/>
            <w:tcBorders>
              <w:top w:val="nil"/>
              <w:left w:val="nil"/>
              <w:bottom w:val="nil"/>
              <w:right w:val="nil"/>
              <w:insideH w:val="nil"/>
              <w:insideV w:val="nil"/>
            </w:tcBorders>
          </w:tcPr>
          <w:p w14:paraId="2E1FEE1E">
            <w:pPr>
              <w:jc w:val="center"/>
              <w:rPr>
                <w:sz w:val="18"/>
                <w:szCs w:val="18"/>
              </w:rPr>
            </w:pPr>
            <w:r>
              <w:rPr>
                <w:rFonts w:ascii="Times New Roman" w:hAnsi="Times New Roman"/>
                <w:b w:val="0"/>
                <w:sz w:val="18"/>
                <w:szCs w:val="18"/>
              </w:rPr>
              <w:t>0.7823</w:t>
            </w:r>
          </w:p>
        </w:tc>
        <w:tc>
          <w:tcPr>
            <w:tcW w:w="1512" w:type="dxa"/>
            <w:tcBorders>
              <w:top w:val="nil"/>
              <w:left w:val="nil"/>
              <w:bottom w:val="nil"/>
              <w:right w:val="nil"/>
              <w:insideH w:val="nil"/>
              <w:insideV w:val="nil"/>
            </w:tcBorders>
          </w:tcPr>
          <w:p w14:paraId="5BB94D13">
            <w:pPr>
              <w:jc w:val="center"/>
              <w:rPr>
                <w:sz w:val="18"/>
                <w:szCs w:val="18"/>
              </w:rPr>
            </w:pPr>
            <w:r>
              <w:rPr>
                <w:rFonts w:ascii="Times New Roman" w:hAnsi="Times New Roman"/>
                <w:b w:val="0"/>
                <w:sz w:val="18"/>
                <w:szCs w:val="18"/>
              </w:rPr>
              <w:t>ns</w:t>
            </w:r>
          </w:p>
        </w:tc>
      </w:tr>
      <w:tr w14:paraId="300B2A9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4EA508F2">
            <w:pPr>
              <w:jc w:val="center"/>
              <w:rPr>
                <w:rFonts w:hint="eastAsia" w:eastAsiaTheme="minorEastAsia"/>
                <w:sz w:val="18"/>
                <w:szCs w:val="18"/>
                <w:lang w:eastAsia="zh-CN"/>
              </w:rPr>
            </w:pPr>
            <w:r>
              <w:rPr>
                <w:rFonts w:hint="eastAsia" w:ascii="Times New Roman" w:hAnsi="Times New Roman"/>
                <w:b w:val="0"/>
                <w:i w:val="0"/>
                <w:sz w:val="18"/>
                <w:szCs w:val="18"/>
                <w:lang w:eastAsia="zh-CN"/>
              </w:rPr>
              <w:t>S-CL</w:t>
            </w:r>
          </w:p>
        </w:tc>
        <w:tc>
          <w:tcPr>
            <w:tcW w:w="2088" w:type="dxa"/>
            <w:tcBorders>
              <w:top w:val="nil"/>
              <w:left w:val="nil"/>
              <w:bottom w:val="nil"/>
              <w:right w:val="nil"/>
              <w:insideH w:val="nil"/>
              <w:insideV w:val="nil"/>
            </w:tcBorders>
          </w:tcPr>
          <w:p w14:paraId="456921DB">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68D4238F">
            <w:pPr>
              <w:jc w:val="center"/>
              <w:rPr>
                <w:rFonts w:hint="eastAsia" w:eastAsiaTheme="minorEastAsia"/>
                <w:sz w:val="18"/>
                <w:szCs w:val="18"/>
                <w:lang w:eastAsia="zh-CN"/>
              </w:rPr>
            </w:pPr>
            <w:r>
              <w:rPr>
                <w:rFonts w:hint="eastAsia" w:ascii="Times New Roman" w:hAnsi="Times New Roman"/>
                <w:b w:val="0"/>
                <w:i/>
                <w:sz w:val="18"/>
                <w:szCs w:val="18"/>
                <w:lang w:eastAsia="zh-CN"/>
              </w:rPr>
              <w:t>Ramlibacter</w:t>
            </w:r>
          </w:p>
        </w:tc>
        <w:tc>
          <w:tcPr>
            <w:tcW w:w="2088" w:type="dxa"/>
            <w:tcBorders>
              <w:top w:val="nil"/>
              <w:left w:val="nil"/>
              <w:bottom w:val="nil"/>
              <w:right w:val="nil"/>
              <w:insideH w:val="nil"/>
              <w:insideV w:val="nil"/>
            </w:tcBorders>
          </w:tcPr>
          <w:p w14:paraId="21B23DC9">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534E33B5">
            <w:pPr>
              <w:jc w:val="center"/>
              <w:rPr>
                <w:sz w:val="18"/>
                <w:szCs w:val="18"/>
              </w:rPr>
            </w:pPr>
            <w:r>
              <w:rPr>
                <w:rFonts w:ascii="Times New Roman" w:hAnsi="Times New Roman"/>
                <w:b w:val="0"/>
                <w:sz w:val="18"/>
                <w:szCs w:val="18"/>
              </w:rPr>
              <w:t>-0.186</w:t>
            </w:r>
          </w:p>
        </w:tc>
        <w:tc>
          <w:tcPr>
            <w:tcW w:w="1512" w:type="dxa"/>
            <w:tcBorders>
              <w:top w:val="nil"/>
              <w:left w:val="nil"/>
              <w:bottom w:val="nil"/>
              <w:right w:val="nil"/>
              <w:insideH w:val="nil"/>
              <w:insideV w:val="nil"/>
            </w:tcBorders>
          </w:tcPr>
          <w:p w14:paraId="3BF0C5C8">
            <w:pPr>
              <w:jc w:val="center"/>
              <w:rPr>
                <w:sz w:val="18"/>
                <w:szCs w:val="18"/>
              </w:rPr>
            </w:pPr>
            <w:r>
              <w:rPr>
                <w:rFonts w:ascii="Times New Roman" w:hAnsi="Times New Roman"/>
                <w:b w:val="0"/>
                <w:sz w:val="18"/>
                <w:szCs w:val="18"/>
              </w:rPr>
              <w:t>0.5075</w:t>
            </w:r>
          </w:p>
        </w:tc>
        <w:tc>
          <w:tcPr>
            <w:tcW w:w="1655" w:type="dxa"/>
            <w:tcBorders>
              <w:top w:val="nil"/>
              <w:left w:val="nil"/>
              <w:bottom w:val="nil"/>
              <w:right w:val="nil"/>
              <w:insideH w:val="nil"/>
              <w:insideV w:val="nil"/>
            </w:tcBorders>
          </w:tcPr>
          <w:p w14:paraId="6C548B44">
            <w:pPr>
              <w:jc w:val="center"/>
              <w:rPr>
                <w:sz w:val="18"/>
                <w:szCs w:val="18"/>
              </w:rPr>
            </w:pPr>
            <w:r>
              <w:rPr>
                <w:rFonts w:ascii="Times New Roman" w:hAnsi="Times New Roman"/>
                <w:b w:val="0"/>
                <w:sz w:val="18"/>
                <w:szCs w:val="18"/>
              </w:rPr>
              <w:t>0.7823</w:t>
            </w:r>
          </w:p>
        </w:tc>
        <w:tc>
          <w:tcPr>
            <w:tcW w:w="1512" w:type="dxa"/>
            <w:tcBorders>
              <w:top w:val="nil"/>
              <w:left w:val="nil"/>
              <w:bottom w:val="nil"/>
              <w:right w:val="nil"/>
              <w:insideH w:val="nil"/>
              <w:insideV w:val="nil"/>
            </w:tcBorders>
          </w:tcPr>
          <w:p w14:paraId="5AEBB253">
            <w:pPr>
              <w:jc w:val="center"/>
              <w:rPr>
                <w:sz w:val="18"/>
                <w:szCs w:val="18"/>
              </w:rPr>
            </w:pPr>
            <w:r>
              <w:rPr>
                <w:rFonts w:ascii="Times New Roman" w:hAnsi="Times New Roman"/>
                <w:b w:val="0"/>
                <w:sz w:val="18"/>
                <w:szCs w:val="18"/>
              </w:rPr>
              <w:t>ns</w:t>
            </w:r>
          </w:p>
        </w:tc>
      </w:tr>
      <w:tr w14:paraId="7D5C258E">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1557FE52">
            <w:pPr>
              <w:jc w:val="center"/>
              <w:rPr>
                <w:sz w:val="18"/>
                <w:szCs w:val="18"/>
              </w:rPr>
            </w:pPr>
            <w:r>
              <w:rPr>
                <w:rFonts w:ascii="Times New Roman" w:hAnsi="Times New Roman"/>
                <w:b w:val="0"/>
                <w:sz w:val="18"/>
                <w:szCs w:val="18"/>
              </w:rPr>
              <w:t>pH</w:t>
            </w:r>
          </w:p>
        </w:tc>
        <w:tc>
          <w:tcPr>
            <w:tcW w:w="2088" w:type="dxa"/>
            <w:tcBorders>
              <w:top w:val="nil"/>
              <w:left w:val="nil"/>
              <w:bottom w:val="nil"/>
              <w:right w:val="nil"/>
              <w:insideH w:val="nil"/>
              <w:insideV w:val="nil"/>
            </w:tcBorders>
          </w:tcPr>
          <w:p w14:paraId="41498CF5">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60492D61">
            <w:pPr>
              <w:jc w:val="center"/>
              <w:rPr>
                <w:rFonts w:hint="eastAsia" w:eastAsiaTheme="minorEastAsia"/>
                <w:sz w:val="18"/>
                <w:szCs w:val="18"/>
                <w:lang w:eastAsia="zh-CN"/>
              </w:rPr>
            </w:pPr>
            <w:r>
              <w:rPr>
                <w:rFonts w:hint="eastAsia" w:ascii="Times New Roman" w:hAnsi="Times New Roman"/>
                <w:b w:val="0"/>
                <w:i w:val="0"/>
                <w:sz w:val="18"/>
                <w:szCs w:val="18"/>
                <w:lang w:eastAsia="zh-CN"/>
              </w:rPr>
              <w:t>S-CL</w:t>
            </w:r>
          </w:p>
        </w:tc>
        <w:tc>
          <w:tcPr>
            <w:tcW w:w="2088" w:type="dxa"/>
            <w:tcBorders>
              <w:top w:val="nil"/>
              <w:left w:val="nil"/>
              <w:bottom w:val="nil"/>
              <w:right w:val="nil"/>
              <w:insideH w:val="nil"/>
              <w:insideV w:val="nil"/>
            </w:tcBorders>
          </w:tcPr>
          <w:p w14:paraId="7D998770">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24296D3B">
            <w:pPr>
              <w:jc w:val="center"/>
              <w:rPr>
                <w:sz w:val="18"/>
                <w:szCs w:val="18"/>
              </w:rPr>
            </w:pPr>
            <w:r>
              <w:rPr>
                <w:rFonts w:ascii="Times New Roman" w:hAnsi="Times New Roman"/>
                <w:b w:val="0"/>
                <w:sz w:val="18"/>
                <w:szCs w:val="18"/>
              </w:rPr>
              <w:t>-0.182</w:t>
            </w:r>
          </w:p>
        </w:tc>
        <w:tc>
          <w:tcPr>
            <w:tcW w:w="1512" w:type="dxa"/>
            <w:tcBorders>
              <w:top w:val="nil"/>
              <w:left w:val="nil"/>
              <w:bottom w:val="nil"/>
              <w:right w:val="nil"/>
              <w:insideH w:val="nil"/>
              <w:insideV w:val="nil"/>
            </w:tcBorders>
          </w:tcPr>
          <w:p w14:paraId="073C7417">
            <w:pPr>
              <w:jc w:val="center"/>
              <w:rPr>
                <w:sz w:val="18"/>
                <w:szCs w:val="18"/>
              </w:rPr>
            </w:pPr>
            <w:r>
              <w:rPr>
                <w:rFonts w:ascii="Times New Roman" w:hAnsi="Times New Roman"/>
                <w:b w:val="0"/>
                <w:sz w:val="18"/>
                <w:szCs w:val="18"/>
              </w:rPr>
              <w:t>0.5155</w:t>
            </w:r>
          </w:p>
        </w:tc>
        <w:tc>
          <w:tcPr>
            <w:tcW w:w="1655" w:type="dxa"/>
            <w:tcBorders>
              <w:top w:val="nil"/>
              <w:left w:val="nil"/>
              <w:bottom w:val="nil"/>
              <w:right w:val="nil"/>
              <w:insideH w:val="nil"/>
              <w:insideV w:val="nil"/>
            </w:tcBorders>
          </w:tcPr>
          <w:p w14:paraId="6D4D6FE6">
            <w:pPr>
              <w:jc w:val="center"/>
              <w:rPr>
                <w:sz w:val="18"/>
                <w:szCs w:val="18"/>
              </w:rPr>
            </w:pPr>
            <w:r>
              <w:rPr>
                <w:rFonts w:ascii="Times New Roman" w:hAnsi="Times New Roman"/>
                <w:b w:val="0"/>
                <w:sz w:val="18"/>
                <w:szCs w:val="18"/>
              </w:rPr>
              <w:t>0.7823</w:t>
            </w:r>
          </w:p>
        </w:tc>
        <w:tc>
          <w:tcPr>
            <w:tcW w:w="1512" w:type="dxa"/>
            <w:tcBorders>
              <w:top w:val="nil"/>
              <w:left w:val="nil"/>
              <w:bottom w:val="nil"/>
              <w:right w:val="nil"/>
              <w:insideH w:val="nil"/>
              <w:insideV w:val="nil"/>
            </w:tcBorders>
          </w:tcPr>
          <w:p w14:paraId="74549CBC">
            <w:pPr>
              <w:jc w:val="center"/>
              <w:rPr>
                <w:sz w:val="18"/>
                <w:szCs w:val="18"/>
              </w:rPr>
            </w:pPr>
            <w:r>
              <w:rPr>
                <w:rFonts w:ascii="Times New Roman" w:hAnsi="Times New Roman"/>
                <w:b w:val="0"/>
                <w:sz w:val="18"/>
                <w:szCs w:val="18"/>
              </w:rPr>
              <w:t>ns</w:t>
            </w:r>
          </w:p>
        </w:tc>
      </w:tr>
      <w:tr w14:paraId="74D4F0F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09D77992">
            <w:pPr>
              <w:jc w:val="center"/>
              <w:rPr>
                <w:rFonts w:hint="eastAsia" w:eastAsiaTheme="minorEastAsia"/>
                <w:sz w:val="18"/>
                <w:szCs w:val="18"/>
                <w:lang w:eastAsia="zh-CN"/>
              </w:rPr>
            </w:pPr>
            <w:r>
              <w:rPr>
                <w:rFonts w:hint="eastAsia" w:ascii="Times New Roman" w:hAnsi="Times New Roman"/>
                <w:b w:val="0"/>
                <w:sz w:val="18"/>
                <w:szCs w:val="18"/>
                <w:lang w:eastAsia="zh-CN"/>
              </w:rPr>
              <w:t>S-SC</w:t>
            </w:r>
          </w:p>
        </w:tc>
        <w:tc>
          <w:tcPr>
            <w:tcW w:w="2088" w:type="dxa"/>
            <w:tcBorders>
              <w:top w:val="nil"/>
              <w:left w:val="nil"/>
              <w:bottom w:val="nil"/>
              <w:right w:val="nil"/>
              <w:insideH w:val="nil"/>
              <w:insideV w:val="nil"/>
            </w:tcBorders>
          </w:tcPr>
          <w:p w14:paraId="201C48DA">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14F8A516">
            <w:pPr>
              <w:jc w:val="center"/>
              <w:rPr>
                <w:rFonts w:hint="eastAsia" w:eastAsiaTheme="minorEastAsia"/>
                <w:sz w:val="18"/>
                <w:szCs w:val="18"/>
                <w:lang w:eastAsia="zh-CN"/>
              </w:rPr>
            </w:pPr>
            <w:r>
              <w:rPr>
                <w:rFonts w:hint="eastAsia" w:ascii="Times New Roman" w:hAnsi="Times New Roman"/>
                <w:b w:val="0"/>
                <w:i/>
                <w:sz w:val="18"/>
                <w:szCs w:val="18"/>
                <w:lang w:eastAsia="zh-CN"/>
              </w:rPr>
              <w:t>sacA</w:t>
            </w:r>
          </w:p>
        </w:tc>
        <w:tc>
          <w:tcPr>
            <w:tcW w:w="2088" w:type="dxa"/>
            <w:tcBorders>
              <w:top w:val="nil"/>
              <w:left w:val="nil"/>
              <w:bottom w:val="nil"/>
              <w:right w:val="nil"/>
              <w:insideH w:val="nil"/>
              <w:insideV w:val="nil"/>
            </w:tcBorders>
          </w:tcPr>
          <w:p w14:paraId="0F9C368F">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679CDF35">
            <w:pPr>
              <w:jc w:val="center"/>
              <w:rPr>
                <w:sz w:val="18"/>
                <w:szCs w:val="18"/>
              </w:rPr>
            </w:pPr>
            <w:r>
              <w:rPr>
                <w:rFonts w:ascii="Times New Roman" w:hAnsi="Times New Roman"/>
                <w:b w:val="0"/>
                <w:sz w:val="18"/>
                <w:szCs w:val="18"/>
              </w:rPr>
              <w:t>0.182</w:t>
            </w:r>
          </w:p>
        </w:tc>
        <w:tc>
          <w:tcPr>
            <w:tcW w:w="1512" w:type="dxa"/>
            <w:tcBorders>
              <w:top w:val="nil"/>
              <w:left w:val="nil"/>
              <w:bottom w:val="nil"/>
              <w:right w:val="nil"/>
              <w:insideH w:val="nil"/>
              <w:insideV w:val="nil"/>
            </w:tcBorders>
          </w:tcPr>
          <w:p w14:paraId="426E201D">
            <w:pPr>
              <w:jc w:val="center"/>
              <w:rPr>
                <w:sz w:val="18"/>
                <w:szCs w:val="18"/>
              </w:rPr>
            </w:pPr>
            <w:r>
              <w:rPr>
                <w:rFonts w:ascii="Times New Roman" w:hAnsi="Times New Roman"/>
                <w:b w:val="0"/>
                <w:sz w:val="18"/>
                <w:szCs w:val="18"/>
              </w:rPr>
              <w:t>0.5159</w:t>
            </w:r>
          </w:p>
        </w:tc>
        <w:tc>
          <w:tcPr>
            <w:tcW w:w="1655" w:type="dxa"/>
            <w:tcBorders>
              <w:top w:val="nil"/>
              <w:left w:val="nil"/>
              <w:bottom w:val="nil"/>
              <w:right w:val="nil"/>
              <w:insideH w:val="nil"/>
              <w:insideV w:val="nil"/>
            </w:tcBorders>
          </w:tcPr>
          <w:p w14:paraId="40EF9C59">
            <w:pPr>
              <w:jc w:val="center"/>
              <w:rPr>
                <w:sz w:val="18"/>
                <w:szCs w:val="18"/>
              </w:rPr>
            </w:pPr>
            <w:r>
              <w:rPr>
                <w:rFonts w:ascii="Times New Roman" w:hAnsi="Times New Roman"/>
                <w:b w:val="0"/>
                <w:sz w:val="18"/>
                <w:szCs w:val="18"/>
              </w:rPr>
              <w:t>0.7823</w:t>
            </w:r>
          </w:p>
        </w:tc>
        <w:tc>
          <w:tcPr>
            <w:tcW w:w="1512" w:type="dxa"/>
            <w:tcBorders>
              <w:top w:val="nil"/>
              <w:left w:val="nil"/>
              <w:bottom w:val="nil"/>
              <w:right w:val="nil"/>
              <w:insideH w:val="nil"/>
              <w:insideV w:val="nil"/>
            </w:tcBorders>
          </w:tcPr>
          <w:p w14:paraId="6453CCA4">
            <w:pPr>
              <w:jc w:val="center"/>
              <w:rPr>
                <w:sz w:val="18"/>
                <w:szCs w:val="18"/>
              </w:rPr>
            </w:pPr>
            <w:r>
              <w:rPr>
                <w:rFonts w:ascii="Times New Roman" w:hAnsi="Times New Roman"/>
                <w:b w:val="0"/>
                <w:sz w:val="18"/>
                <w:szCs w:val="18"/>
              </w:rPr>
              <w:t>ns</w:t>
            </w:r>
          </w:p>
        </w:tc>
      </w:tr>
      <w:tr w14:paraId="78CBEBFD">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6E811CE0">
            <w:pPr>
              <w:jc w:val="center"/>
              <w:rPr>
                <w:rFonts w:hint="eastAsia" w:eastAsiaTheme="minorEastAsia"/>
                <w:sz w:val="18"/>
                <w:szCs w:val="18"/>
                <w:lang w:eastAsia="zh-CN"/>
              </w:rPr>
            </w:pPr>
            <w:r>
              <w:rPr>
                <w:rFonts w:hint="eastAsia" w:ascii="Times New Roman" w:hAnsi="Times New Roman"/>
                <w:b w:val="0"/>
                <w:sz w:val="18"/>
                <w:szCs w:val="18"/>
                <w:lang w:eastAsia="zh-CN"/>
              </w:rPr>
              <w:t>S-DHA</w:t>
            </w:r>
          </w:p>
        </w:tc>
        <w:tc>
          <w:tcPr>
            <w:tcW w:w="2088" w:type="dxa"/>
            <w:tcBorders>
              <w:top w:val="nil"/>
              <w:left w:val="nil"/>
              <w:bottom w:val="nil"/>
              <w:right w:val="nil"/>
              <w:insideH w:val="nil"/>
              <w:insideV w:val="nil"/>
            </w:tcBorders>
          </w:tcPr>
          <w:p w14:paraId="4102D51E">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194A1905">
            <w:pPr>
              <w:jc w:val="center"/>
              <w:rPr>
                <w:rFonts w:hint="eastAsia" w:eastAsiaTheme="minorEastAsia"/>
                <w:sz w:val="18"/>
                <w:szCs w:val="18"/>
                <w:lang w:eastAsia="zh-CN"/>
              </w:rPr>
            </w:pPr>
            <w:r>
              <w:rPr>
                <w:rFonts w:hint="eastAsia" w:ascii="Times New Roman" w:hAnsi="Times New Roman"/>
                <w:b w:val="0"/>
                <w:i/>
                <w:sz w:val="18"/>
                <w:szCs w:val="18"/>
                <w:lang w:eastAsia="zh-CN"/>
              </w:rPr>
              <w:t>appA</w:t>
            </w:r>
          </w:p>
        </w:tc>
        <w:tc>
          <w:tcPr>
            <w:tcW w:w="2088" w:type="dxa"/>
            <w:tcBorders>
              <w:top w:val="nil"/>
              <w:left w:val="nil"/>
              <w:bottom w:val="nil"/>
              <w:right w:val="nil"/>
              <w:insideH w:val="nil"/>
              <w:insideV w:val="nil"/>
            </w:tcBorders>
          </w:tcPr>
          <w:p w14:paraId="47378D8F">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17BBCF48">
            <w:pPr>
              <w:jc w:val="center"/>
              <w:rPr>
                <w:sz w:val="18"/>
                <w:szCs w:val="18"/>
              </w:rPr>
            </w:pPr>
            <w:r>
              <w:rPr>
                <w:rFonts w:ascii="Times New Roman" w:hAnsi="Times New Roman"/>
                <w:b w:val="0"/>
                <w:sz w:val="18"/>
                <w:szCs w:val="18"/>
              </w:rPr>
              <w:t>-0.182</w:t>
            </w:r>
          </w:p>
        </w:tc>
        <w:tc>
          <w:tcPr>
            <w:tcW w:w="1512" w:type="dxa"/>
            <w:tcBorders>
              <w:top w:val="nil"/>
              <w:left w:val="nil"/>
              <w:bottom w:val="nil"/>
              <w:right w:val="nil"/>
              <w:insideH w:val="nil"/>
              <w:insideV w:val="nil"/>
            </w:tcBorders>
          </w:tcPr>
          <w:p w14:paraId="4125109C">
            <w:pPr>
              <w:jc w:val="center"/>
              <w:rPr>
                <w:sz w:val="18"/>
                <w:szCs w:val="18"/>
              </w:rPr>
            </w:pPr>
            <w:r>
              <w:rPr>
                <w:rFonts w:ascii="Times New Roman" w:hAnsi="Times New Roman"/>
                <w:b w:val="0"/>
                <w:sz w:val="18"/>
                <w:szCs w:val="18"/>
              </w:rPr>
              <w:t>0.5159</w:t>
            </w:r>
          </w:p>
        </w:tc>
        <w:tc>
          <w:tcPr>
            <w:tcW w:w="1655" w:type="dxa"/>
            <w:tcBorders>
              <w:top w:val="nil"/>
              <w:left w:val="nil"/>
              <w:bottom w:val="nil"/>
              <w:right w:val="nil"/>
              <w:insideH w:val="nil"/>
              <w:insideV w:val="nil"/>
            </w:tcBorders>
          </w:tcPr>
          <w:p w14:paraId="0A43E2AD">
            <w:pPr>
              <w:jc w:val="center"/>
              <w:rPr>
                <w:sz w:val="18"/>
                <w:szCs w:val="18"/>
              </w:rPr>
            </w:pPr>
            <w:r>
              <w:rPr>
                <w:rFonts w:ascii="Times New Roman" w:hAnsi="Times New Roman"/>
                <w:b w:val="0"/>
                <w:sz w:val="18"/>
                <w:szCs w:val="18"/>
              </w:rPr>
              <w:t>0.7823</w:t>
            </w:r>
          </w:p>
        </w:tc>
        <w:tc>
          <w:tcPr>
            <w:tcW w:w="1512" w:type="dxa"/>
            <w:tcBorders>
              <w:top w:val="nil"/>
              <w:left w:val="nil"/>
              <w:bottom w:val="nil"/>
              <w:right w:val="nil"/>
              <w:insideH w:val="nil"/>
              <w:insideV w:val="nil"/>
            </w:tcBorders>
          </w:tcPr>
          <w:p w14:paraId="7697B6E5">
            <w:pPr>
              <w:jc w:val="center"/>
              <w:rPr>
                <w:sz w:val="18"/>
                <w:szCs w:val="18"/>
              </w:rPr>
            </w:pPr>
            <w:r>
              <w:rPr>
                <w:rFonts w:ascii="Times New Roman" w:hAnsi="Times New Roman"/>
                <w:b w:val="0"/>
                <w:sz w:val="18"/>
                <w:szCs w:val="18"/>
              </w:rPr>
              <w:t>ns</w:t>
            </w:r>
          </w:p>
        </w:tc>
      </w:tr>
      <w:tr w14:paraId="4C1F814E">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76BC13A6">
            <w:pPr>
              <w:jc w:val="center"/>
              <w:rPr>
                <w:sz w:val="18"/>
                <w:szCs w:val="18"/>
              </w:rPr>
            </w:pPr>
            <w:r>
              <w:rPr>
                <w:rFonts w:ascii="Times New Roman" w:hAnsi="Times New Roman"/>
                <w:b w:val="0"/>
                <w:sz w:val="18"/>
                <w:szCs w:val="18"/>
              </w:rPr>
              <w:t>DOC</w:t>
            </w:r>
          </w:p>
        </w:tc>
        <w:tc>
          <w:tcPr>
            <w:tcW w:w="2088" w:type="dxa"/>
            <w:tcBorders>
              <w:top w:val="nil"/>
              <w:left w:val="nil"/>
              <w:bottom w:val="nil"/>
              <w:right w:val="nil"/>
              <w:insideH w:val="nil"/>
              <w:insideV w:val="nil"/>
            </w:tcBorders>
          </w:tcPr>
          <w:p w14:paraId="5704A2A9">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51FB80C7">
            <w:pPr>
              <w:jc w:val="center"/>
              <w:rPr>
                <w:rFonts w:hint="eastAsia" w:eastAsiaTheme="minorEastAsia"/>
                <w:sz w:val="18"/>
                <w:szCs w:val="18"/>
                <w:lang w:eastAsia="zh-CN"/>
              </w:rPr>
            </w:pPr>
            <w:r>
              <w:rPr>
                <w:rFonts w:hint="eastAsia" w:ascii="Times New Roman" w:hAnsi="Times New Roman"/>
                <w:b w:val="0"/>
                <w:sz w:val="18"/>
                <w:szCs w:val="18"/>
                <w:lang w:eastAsia="zh-CN"/>
              </w:rPr>
              <w:t>S-SC</w:t>
            </w:r>
          </w:p>
        </w:tc>
        <w:tc>
          <w:tcPr>
            <w:tcW w:w="2088" w:type="dxa"/>
            <w:tcBorders>
              <w:top w:val="nil"/>
              <w:left w:val="nil"/>
              <w:bottom w:val="nil"/>
              <w:right w:val="nil"/>
              <w:insideH w:val="nil"/>
              <w:insideV w:val="nil"/>
            </w:tcBorders>
          </w:tcPr>
          <w:p w14:paraId="37B7A141">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2C0AAE79">
            <w:pPr>
              <w:jc w:val="center"/>
              <w:rPr>
                <w:sz w:val="18"/>
                <w:szCs w:val="18"/>
              </w:rPr>
            </w:pPr>
            <w:r>
              <w:rPr>
                <w:rFonts w:ascii="Times New Roman" w:hAnsi="Times New Roman"/>
                <w:b w:val="0"/>
                <w:sz w:val="18"/>
                <w:szCs w:val="18"/>
              </w:rPr>
              <w:t>0.181</w:t>
            </w:r>
          </w:p>
        </w:tc>
        <w:tc>
          <w:tcPr>
            <w:tcW w:w="1512" w:type="dxa"/>
            <w:tcBorders>
              <w:top w:val="nil"/>
              <w:left w:val="nil"/>
              <w:bottom w:val="nil"/>
              <w:right w:val="nil"/>
              <w:insideH w:val="nil"/>
              <w:insideV w:val="nil"/>
            </w:tcBorders>
          </w:tcPr>
          <w:p w14:paraId="014ABD17">
            <w:pPr>
              <w:jc w:val="center"/>
              <w:rPr>
                <w:sz w:val="18"/>
                <w:szCs w:val="18"/>
              </w:rPr>
            </w:pPr>
            <w:r>
              <w:rPr>
                <w:rFonts w:ascii="Times New Roman" w:hAnsi="Times New Roman"/>
                <w:b w:val="0"/>
                <w:sz w:val="18"/>
                <w:szCs w:val="18"/>
              </w:rPr>
              <w:t>0.5174</w:t>
            </w:r>
          </w:p>
        </w:tc>
        <w:tc>
          <w:tcPr>
            <w:tcW w:w="1655" w:type="dxa"/>
            <w:tcBorders>
              <w:top w:val="nil"/>
              <w:left w:val="nil"/>
              <w:bottom w:val="nil"/>
              <w:right w:val="nil"/>
              <w:insideH w:val="nil"/>
              <w:insideV w:val="nil"/>
            </w:tcBorders>
          </w:tcPr>
          <w:p w14:paraId="1F65EE01">
            <w:pPr>
              <w:jc w:val="center"/>
              <w:rPr>
                <w:sz w:val="18"/>
                <w:szCs w:val="18"/>
              </w:rPr>
            </w:pPr>
            <w:r>
              <w:rPr>
                <w:rFonts w:ascii="Times New Roman" w:hAnsi="Times New Roman"/>
                <w:b w:val="0"/>
                <w:sz w:val="18"/>
                <w:szCs w:val="18"/>
              </w:rPr>
              <w:t>0.7823</w:t>
            </w:r>
          </w:p>
        </w:tc>
        <w:tc>
          <w:tcPr>
            <w:tcW w:w="1512" w:type="dxa"/>
            <w:tcBorders>
              <w:top w:val="nil"/>
              <w:left w:val="nil"/>
              <w:bottom w:val="nil"/>
              <w:right w:val="nil"/>
              <w:insideH w:val="nil"/>
              <w:insideV w:val="nil"/>
            </w:tcBorders>
          </w:tcPr>
          <w:p w14:paraId="551F6D65">
            <w:pPr>
              <w:jc w:val="center"/>
              <w:rPr>
                <w:sz w:val="18"/>
                <w:szCs w:val="18"/>
              </w:rPr>
            </w:pPr>
            <w:r>
              <w:rPr>
                <w:rFonts w:ascii="Times New Roman" w:hAnsi="Times New Roman"/>
                <w:b w:val="0"/>
                <w:sz w:val="18"/>
                <w:szCs w:val="18"/>
              </w:rPr>
              <w:t>ns</w:t>
            </w:r>
          </w:p>
        </w:tc>
      </w:tr>
      <w:tr w14:paraId="53B6FC97">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57B92FAE">
            <w:pPr>
              <w:jc w:val="center"/>
              <w:rPr>
                <w:sz w:val="18"/>
                <w:szCs w:val="18"/>
              </w:rPr>
            </w:pPr>
            <w:r>
              <w:rPr>
                <w:rFonts w:ascii="Times New Roman" w:hAnsi="Times New Roman"/>
                <w:b w:val="0"/>
                <w:sz w:val="18"/>
                <w:szCs w:val="18"/>
              </w:rPr>
              <w:t>Hydrolyzable</w:t>
            </w:r>
            <w:r>
              <w:rPr>
                <w:rFonts w:hint="eastAsia" w:ascii="Times New Roman" w:hAnsi="Times New Roman"/>
                <w:b w:val="0"/>
                <w:sz w:val="18"/>
                <w:szCs w:val="18"/>
                <w:lang w:eastAsia="zh-CN"/>
              </w:rPr>
              <w:t xml:space="preserve"> </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173D0D21">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394EC629">
            <w:pPr>
              <w:jc w:val="center"/>
              <w:rPr>
                <w:rFonts w:hint="eastAsia" w:eastAsiaTheme="minorEastAsia"/>
                <w:sz w:val="18"/>
                <w:szCs w:val="18"/>
                <w:lang w:eastAsia="zh-CN"/>
              </w:rPr>
            </w:pPr>
            <w:r>
              <w:rPr>
                <w:rFonts w:hint="eastAsia" w:ascii="Times New Roman" w:hAnsi="Times New Roman"/>
                <w:b w:val="0"/>
                <w:sz w:val="18"/>
                <w:szCs w:val="18"/>
                <w:lang w:eastAsia="zh-CN"/>
              </w:rPr>
              <w:t>S-DHA</w:t>
            </w:r>
          </w:p>
        </w:tc>
        <w:tc>
          <w:tcPr>
            <w:tcW w:w="2088" w:type="dxa"/>
            <w:tcBorders>
              <w:top w:val="nil"/>
              <w:left w:val="nil"/>
              <w:bottom w:val="nil"/>
              <w:right w:val="nil"/>
              <w:insideH w:val="nil"/>
              <w:insideV w:val="nil"/>
            </w:tcBorders>
          </w:tcPr>
          <w:p w14:paraId="1AF0DBA7">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4A850434">
            <w:pPr>
              <w:jc w:val="center"/>
              <w:rPr>
                <w:sz w:val="18"/>
                <w:szCs w:val="18"/>
              </w:rPr>
            </w:pPr>
            <w:r>
              <w:rPr>
                <w:rFonts w:ascii="Times New Roman" w:hAnsi="Times New Roman"/>
                <w:b w:val="0"/>
                <w:sz w:val="18"/>
                <w:szCs w:val="18"/>
              </w:rPr>
              <w:t>0.181</w:t>
            </w:r>
          </w:p>
        </w:tc>
        <w:tc>
          <w:tcPr>
            <w:tcW w:w="1512" w:type="dxa"/>
            <w:tcBorders>
              <w:top w:val="nil"/>
              <w:left w:val="nil"/>
              <w:bottom w:val="nil"/>
              <w:right w:val="nil"/>
              <w:insideH w:val="nil"/>
              <w:insideV w:val="nil"/>
            </w:tcBorders>
          </w:tcPr>
          <w:p w14:paraId="5018147C">
            <w:pPr>
              <w:jc w:val="center"/>
              <w:rPr>
                <w:sz w:val="18"/>
                <w:szCs w:val="18"/>
              </w:rPr>
            </w:pPr>
            <w:r>
              <w:rPr>
                <w:rFonts w:ascii="Times New Roman" w:hAnsi="Times New Roman"/>
                <w:b w:val="0"/>
                <w:sz w:val="18"/>
                <w:szCs w:val="18"/>
              </w:rPr>
              <w:t>0.5197</w:t>
            </w:r>
          </w:p>
        </w:tc>
        <w:tc>
          <w:tcPr>
            <w:tcW w:w="1655" w:type="dxa"/>
            <w:tcBorders>
              <w:top w:val="nil"/>
              <w:left w:val="nil"/>
              <w:bottom w:val="nil"/>
              <w:right w:val="nil"/>
              <w:insideH w:val="nil"/>
              <w:insideV w:val="nil"/>
            </w:tcBorders>
          </w:tcPr>
          <w:p w14:paraId="7BE44378">
            <w:pPr>
              <w:jc w:val="center"/>
              <w:rPr>
                <w:sz w:val="18"/>
                <w:szCs w:val="18"/>
              </w:rPr>
            </w:pPr>
            <w:r>
              <w:rPr>
                <w:rFonts w:ascii="Times New Roman" w:hAnsi="Times New Roman"/>
                <w:b w:val="0"/>
                <w:sz w:val="18"/>
                <w:szCs w:val="18"/>
              </w:rPr>
              <w:t>0.7823</w:t>
            </w:r>
          </w:p>
        </w:tc>
        <w:tc>
          <w:tcPr>
            <w:tcW w:w="1512" w:type="dxa"/>
            <w:tcBorders>
              <w:top w:val="nil"/>
              <w:left w:val="nil"/>
              <w:bottom w:val="nil"/>
              <w:right w:val="nil"/>
              <w:insideH w:val="nil"/>
              <w:insideV w:val="nil"/>
            </w:tcBorders>
          </w:tcPr>
          <w:p w14:paraId="5A140363">
            <w:pPr>
              <w:jc w:val="center"/>
              <w:rPr>
                <w:sz w:val="18"/>
                <w:szCs w:val="18"/>
              </w:rPr>
            </w:pPr>
            <w:r>
              <w:rPr>
                <w:rFonts w:ascii="Times New Roman" w:hAnsi="Times New Roman"/>
                <w:b w:val="0"/>
                <w:sz w:val="18"/>
                <w:szCs w:val="18"/>
              </w:rPr>
              <w:t>ns</w:t>
            </w:r>
          </w:p>
        </w:tc>
      </w:tr>
      <w:tr w14:paraId="7405A01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11635441">
            <w:pPr>
              <w:jc w:val="center"/>
              <w:rPr>
                <w:sz w:val="18"/>
                <w:szCs w:val="18"/>
              </w:rPr>
            </w:pPr>
            <w:r>
              <w:rPr>
                <w:rFonts w:ascii="Times New Roman" w:hAnsi="Times New Roman"/>
                <w:b w:val="0"/>
                <w:sz w:val="18"/>
                <w:szCs w:val="18"/>
              </w:rPr>
              <w:t>Hydrolyzable</w:t>
            </w:r>
            <w:r>
              <w:rPr>
                <w:rFonts w:hint="eastAsia" w:ascii="Times New Roman" w:hAnsi="Times New Roman"/>
                <w:b w:val="0"/>
                <w:sz w:val="18"/>
                <w:szCs w:val="18"/>
                <w:lang w:eastAsia="zh-CN"/>
              </w:rPr>
              <w:t xml:space="preserve"> </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7C6CE504">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359F7997">
            <w:pPr>
              <w:jc w:val="center"/>
              <w:rPr>
                <w:rFonts w:hint="eastAsia" w:eastAsiaTheme="minorEastAsia"/>
                <w:sz w:val="18"/>
                <w:szCs w:val="18"/>
                <w:lang w:eastAsia="zh-CN"/>
              </w:rPr>
            </w:pPr>
            <w:r>
              <w:rPr>
                <w:rFonts w:hint="eastAsia" w:ascii="Times New Roman" w:hAnsi="Times New Roman"/>
                <w:b w:val="0"/>
                <w:i/>
                <w:sz w:val="18"/>
                <w:szCs w:val="18"/>
                <w:lang w:eastAsia="zh-CN"/>
              </w:rPr>
              <w:t>Arthrobacter</w:t>
            </w:r>
          </w:p>
        </w:tc>
        <w:tc>
          <w:tcPr>
            <w:tcW w:w="2088" w:type="dxa"/>
            <w:tcBorders>
              <w:top w:val="nil"/>
              <w:left w:val="nil"/>
              <w:bottom w:val="nil"/>
              <w:right w:val="nil"/>
              <w:insideH w:val="nil"/>
              <w:insideV w:val="nil"/>
            </w:tcBorders>
          </w:tcPr>
          <w:p w14:paraId="3BAD7FB2">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5BADA390">
            <w:pPr>
              <w:jc w:val="center"/>
              <w:rPr>
                <w:sz w:val="18"/>
                <w:szCs w:val="18"/>
              </w:rPr>
            </w:pPr>
            <w:r>
              <w:rPr>
                <w:rFonts w:ascii="Times New Roman" w:hAnsi="Times New Roman"/>
                <w:b w:val="0"/>
                <w:sz w:val="18"/>
                <w:szCs w:val="18"/>
              </w:rPr>
              <w:t>0.181</w:t>
            </w:r>
          </w:p>
        </w:tc>
        <w:tc>
          <w:tcPr>
            <w:tcW w:w="1512" w:type="dxa"/>
            <w:tcBorders>
              <w:top w:val="nil"/>
              <w:left w:val="nil"/>
              <w:bottom w:val="nil"/>
              <w:right w:val="nil"/>
              <w:insideH w:val="nil"/>
              <w:insideV w:val="nil"/>
            </w:tcBorders>
          </w:tcPr>
          <w:p w14:paraId="4E4901DC">
            <w:pPr>
              <w:jc w:val="center"/>
              <w:rPr>
                <w:sz w:val="18"/>
                <w:szCs w:val="18"/>
              </w:rPr>
            </w:pPr>
            <w:r>
              <w:rPr>
                <w:rFonts w:ascii="Times New Roman" w:hAnsi="Times New Roman"/>
                <w:b w:val="0"/>
                <w:sz w:val="18"/>
                <w:szCs w:val="18"/>
              </w:rPr>
              <w:t>0.5197</w:t>
            </w:r>
          </w:p>
        </w:tc>
        <w:tc>
          <w:tcPr>
            <w:tcW w:w="1655" w:type="dxa"/>
            <w:tcBorders>
              <w:top w:val="nil"/>
              <w:left w:val="nil"/>
              <w:bottom w:val="nil"/>
              <w:right w:val="nil"/>
              <w:insideH w:val="nil"/>
              <w:insideV w:val="nil"/>
            </w:tcBorders>
          </w:tcPr>
          <w:p w14:paraId="1C41B95A">
            <w:pPr>
              <w:jc w:val="center"/>
              <w:rPr>
                <w:sz w:val="18"/>
                <w:szCs w:val="18"/>
              </w:rPr>
            </w:pPr>
            <w:r>
              <w:rPr>
                <w:rFonts w:ascii="Times New Roman" w:hAnsi="Times New Roman"/>
                <w:b w:val="0"/>
                <w:sz w:val="18"/>
                <w:szCs w:val="18"/>
              </w:rPr>
              <w:t>0.7823</w:t>
            </w:r>
          </w:p>
        </w:tc>
        <w:tc>
          <w:tcPr>
            <w:tcW w:w="1512" w:type="dxa"/>
            <w:tcBorders>
              <w:top w:val="nil"/>
              <w:left w:val="nil"/>
              <w:bottom w:val="nil"/>
              <w:right w:val="nil"/>
              <w:insideH w:val="nil"/>
              <w:insideV w:val="nil"/>
            </w:tcBorders>
          </w:tcPr>
          <w:p w14:paraId="6FCE70B4">
            <w:pPr>
              <w:jc w:val="center"/>
              <w:rPr>
                <w:sz w:val="18"/>
                <w:szCs w:val="18"/>
              </w:rPr>
            </w:pPr>
            <w:r>
              <w:rPr>
                <w:rFonts w:ascii="Times New Roman" w:hAnsi="Times New Roman"/>
                <w:b w:val="0"/>
                <w:sz w:val="18"/>
                <w:szCs w:val="18"/>
              </w:rPr>
              <w:t>ns</w:t>
            </w:r>
          </w:p>
        </w:tc>
      </w:tr>
      <w:tr w14:paraId="5D1A24CD">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6164B55A">
            <w:pPr>
              <w:jc w:val="center"/>
              <w:rPr>
                <w:sz w:val="18"/>
                <w:szCs w:val="18"/>
              </w:rPr>
            </w:pPr>
            <w:r>
              <w:rPr>
                <w:rFonts w:ascii="Times New Roman" w:hAnsi="Times New Roman"/>
                <w:b w:val="0"/>
                <w:sz w:val="18"/>
                <w:szCs w:val="18"/>
              </w:rPr>
              <w:t>NH</w:t>
            </w:r>
            <w:r>
              <w:rPr>
                <w:rFonts w:ascii="Times New Roman" w:hAnsi="Times New Roman"/>
                <w:b w:val="0"/>
                <w:sz w:val="18"/>
                <w:szCs w:val="18"/>
                <w:vertAlign w:val="subscript"/>
              </w:rPr>
              <w:t>4</w:t>
            </w:r>
            <w:r>
              <w:rPr>
                <w:rFonts w:hint="eastAsia" w:ascii="Times New Roman" w:hAnsi="Times New Roman"/>
                <w:b w:val="0"/>
                <w:sz w:val="18"/>
                <w:szCs w:val="18"/>
                <w:vertAlign w:val="superscript"/>
                <w:lang w:val="en-US" w:eastAsia="zh-CN"/>
              </w:rPr>
              <w:t>+</w:t>
            </w:r>
            <w:r>
              <w:rPr>
                <w:rFonts w:hint="eastAsia" w:ascii="Times New Roman" w:hAnsi="Times New Roman"/>
                <w:b w:val="0"/>
                <w:sz w:val="18"/>
                <w:szCs w:val="18"/>
                <w:vertAlign w:val="baseline"/>
                <w:lang w:val="en-US" w:eastAsia="zh-CN"/>
              </w:rPr>
              <w:t>-</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5B6CB62C">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262E60C5">
            <w:pPr>
              <w:jc w:val="center"/>
              <w:rPr>
                <w:rFonts w:hint="eastAsia" w:eastAsiaTheme="minorEastAsia"/>
                <w:sz w:val="18"/>
                <w:szCs w:val="18"/>
                <w:lang w:eastAsia="zh-CN"/>
              </w:rPr>
            </w:pPr>
            <w:r>
              <w:rPr>
                <w:rFonts w:hint="eastAsia" w:ascii="Times New Roman" w:hAnsi="Times New Roman"/>
                <w:b w:val="0"/>
                <w:i/>
                <w:sz w:val="18"/>
                <w:szCs w:val="18"/>
                <w:lang w:eastAsia="zh-CN"/>
              </w:rPr>
              <w:t>Solirubrobacter</w:t>
            </w:r>
          </w:p>
        </w:tc>
        <w:tc>
          <w:tcPr>
            <w:tcW w:w="2088" w:type="dxa"/>
            <w:tcBorders>
              <w:top w:val="nil"/>
              <w:left w:val="nil"/>
              <w:bottom w:val="nil"/>
              <w:right w:val="nil"/>
              <w:insideH w:val="nil"/>
              <w:insideV w:val="nil"/>
            </w:tcBorders>
          </w:tcPr>
          <w:p w14:paraId="5D8DF2E6">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6C9A1CA7">
            <w:pPr>
              <w:jc w:val="center"/>
              <w:rPr>
                <w:sz w:val="18"/>
                <w:szCs w:val="18"/>
              </w:rPr>
            </w:pPr>
            <w:r>
              <w:rPr>
                <w:rFonts w:ascii="Times New Roman" w:hAnsi="Times New Roman"/>
                <w:b w:val="0"/>
                <w:sz w:val="18"/>
                <w:szCs w:val="18"/>
              </w:rPr>
              <w:t>0.179</w:t>
            </w:r>
          </w:p>
        </w:tc>
        <w:tc>
          <w:tcPr>
            <w:tcW w:w="1512" w:type="dxa"/>
            <w:tcBorders>
              <w:top w:val="nil"/>
              <w:left w:val="nil"/>
              <w:bottom w:val="nil"/>
              <w:right w:val="nil"/>
              <w:insideH w:val="nil"/>
              <w:insideV w:val="nil"/>
            </w:tcBorders>
          </w:tcPr>
          <w:p w14:paraId="6568072B">
            <w:pPr>
              <w:jc w:val="center"/>
              <w:rPr>
                <w:sz w:val="18"/>
                <w:szCs w:val="18"/>
              </w:rPr>
            </w:pPr>
            <w:r>
              <w:rPr>
                <w:rFonts w:ascii="Times New Roman" w:hAnsi="Times New Roman"/>
                <w:b w:val="0"/>
                <w:sz w:val="18"/>
                <w:szCs w:val="18"/>
              </w:rPr>
              <w:t>0.5243</w:t>
            </w:r>
          </w:p>
        </w:tc>
        <w:tc>
          <w:tcPr>
            <w:tcW w:w="1655" w:type="dxa"/>
            <w:tcBorders>
              <w:top w:val="nil"/>
              <w:left w:val="nil"/>
              <w:bottom w:val="nil"/>
              <w:right w:val="nil"/>
              <w:insideH w:val="nil"/>
              <w:insideV w:val="nil"/>
            </w:tcBorders>
          </w:tcPr>
          <w:p w14:paraId="0770D739">
            <w:pPr>
              <w:jc w:val="center"/>
              <w:rPr>
                <w:sz w:val="18"/>
                <w:szCs w:val="18"/>
              </w:rPr>
            </w:pPr>
            <w:r>
              <w:rPr>
                <w:rFonts w:ascii="Times New Roman" w:hAnsi="Times New Roman"/>
                <w:b w:val="0"/>
                <w:sz w:val="18"/>
                <w:szCs w:val="18"/>
              </w:rPr>
              <w:t>0.7823</w:t>
            </w:r>
          </w:p>
        </w:tc>
        <w:tc>
          <w:tcPr>
            <w:tcW w:w="1512" w:type="dxa"/>
            <w:tcBorders>
              <w:top w:val="nil"/>
              <w:left w:val="nil"/>
              <w:bottom w:val="nil"/>
              <w:right w:val="nil"/>
              <w:insideH w:val="nil"/>
              <w:insideV w:val="nil"/>
            </w:tcBorders>
          </w:tcPr>
          <w:p w14:paraId="60E7B9F7">
            <w:pPr>
              <w:jc w:val="center"/>
              <w:rPr>
                <w:sz w:val="18"/>
                <w:szCs w:val="18"/>
              </w:rPr>
            </w:pPr>
            <w:r>
              <w:rPr>
                <w:rFonts w:ascii="Times New Roman" w:hAnsi="Times New Roman"/>
                <w:b w:val="0"/>
                <w:sz w:val="18"/>
                <w:szCs w:val="18"/>
              </w:rPr>
              <w:t>ns</w:t>
            </w:r>
          </w:p>
        </w:tc>
      </w:tr>
      <w:tr w14:paraId="267C84ED">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4A6A0B34">
            <w:pPr>
              <w:jc w:val="center"/>
              <w:rPr>
                <w:sz w:val="18"/>
                <w:szCs w:val="18"/>
              </w:rPr>
            </w:pPr>
            <w:r>
              <w:rPr>
                <w:rFonts w:ascii="Times New Roman" w:hAnsi="Times New Roman"/>
                <w:b w:val="0"/>
                <w:sz w:val="18"/>
                <w:szCs w:val="18"/>
              </w:rPr>
              <w:t>EC</w:t>
            </w:r>
          </w:p>
        </w:tc>
        <w:tc>
          <w:tcPr>
            <w:tcW w:w="2088" w:type="dxa"/>
            <w:tcBorders>
              <w:top w:val="nil"/>
              <w:left w:val="nil"/>
              <w:bottom w:val="nil"/>
              <w:right w:val="nil"/>
              <w:insideH w:val="nil"/>
              <w:insideV w:val="nil"/>
            </w:tcBorders>
          </w:tcPr>
          <w:p w14:paraId="7B1BFF83">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3F7869B7">
            <w:pPr>
              <w:jc w:val="center"/>
              <w:rPr>
                <w:rFonts w:hint="eastAsia" w:eastAsiaTheme="minorEastAsia"/>
                <w:sz w:val="18"/>
                <w:szCs w:val="18"/>
                <w:lang w:eastAsia="zh-CN"/>
              </w:rPr>
            </w:pPr>
            <w:r>
              <w:rPr>
                <w:rFonts w:hint="eastAsia" w:ascii="Times New Roman" w:hAnsi="Times New Roman"/>
                <w:b w:val="0"/>
                <w:i/>
                <w:sz w:val="18"/>
                <w:szCs w:val="18"/>
                <w:lang w:eastAsia="zh-CN"/>
              </w:rPr>
              <w:t>ureC</w:t>
            </w:r>
          </w:p>
        </w:tc>
        <w:tc>
          <w:tcPr>
            <w:tcW w:w="2088" w:type="dxa"/>
            <w:tcBorders>
              <w:top w:val="nil"/>
              <w:left w:val="nil"/>
              <w:bottom w:val="nil"/>
              <w:right w:val="nil"/>
              <w:insideH w:val="nil"/>
              <w:insideV w:val="nil"/>
            </w:tcBorders>
          </w:tcPr>
          <w:p w14:paraId="1D906176">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71C864F9">
            <w:pPr>
              <w:jc w:val="center"/>
              <w:rPr>
                <w:sz w:val="18"/>
                <w:szCs w:val="18"/>
              </w:rPr>
            </w:pPr>
            <w:r>
              <w:rPr>
                <w:rFonts w:ascii="Times New Roman" w:hAnsi="Times New Roman"/>
                <w:b w:val="0"/>
                <w:sz w:val="18"/>
                <w:szCs w:val="18"/>
              </w:rPr>
              <w:t>0.179</w:t>
            </w:r>
          </w:p>
        </w:tc>
        <w:tc>
          <w:tcPr>
            <w:tcW w:w="1512" w:type="dxa"/>
            <w:tcBorders>
              <w:top w:val="nil"/>
              <w:left w:val="nil"/>
              <w:bottom w:val="nil"/>
              <w:right w:val="nil"/>
              <w:insideH w:val="nil"/>
              <w:insideV w:val="nil"/>
            </w:tcBorders>
          </w:tcPr>
          <w:p w14:paraId="2E0FCF35">
            <w:pPr>
              <w:jc w:val="center"/>
              <w:rPr>
                <w:sz w:val="18"/>
                <w:szCs w:val="18"/>
              </w:rPr>
            </w:pPr>
            <w:r>
              <w:rPr>
                <w:rFonts w:ascii="Times New Roman" w:hAnsi="Times New Roman"/>
                <w:b w:val="0"/>
                <w:sz w:val="18"/>
                <w:szCs w:val="18"/>
              </w:rPr>
              <w:t>0.5243</w:t>
            </w:r>
          </w:p>
        </w:tc>
        <w:tc>
          <w:tcPr>
            <w:tcW w:w="1655" w:type="dxa"/>
            <w:tcBorders>
              <w:top w:val="nil"/>
              <w:left w:val="nil"/>
              <w:bottom w:val="nil"/>
              <w:right w:val="nil"/>
              <w:insideH w:val="nil"/>
              <w:insideV w:val="nil"/>
            </w:tcBorders>
          </w:tcPr>
          <w:p w14:paraId="6FD0125F">
            <w:pPr>
              <w:jc w:val="center"/>
              <w:rPr>
                <w:sz w:val="18"/>
                <w:szCs w:val="18"/>
              </w:rPr>
            </w:pPr>
            <w:r>
              <w:rPr>
                <w:rFonts w:ascii="Times New Roman" w:hAnsi="Times New Roman"/>
                <w:b w:val="0"/>
                <w:sz w:val="18"/>
                <w:szCs w:val="18"/>
              </w:rPr>
              <w:t>0.7823</w:t>
            </w:r>
          </w:p>
        </w:tc>
        <w:tc>
          <w:tcPr>
            <w:tcW w:w="1512" w:type="dxa"/>
            <w:tcBorders>
              <w:top w:val="nil"/>
              <w:left w:val="nil"/>
              <w:bottom w:val="nil"/>
              <w:right w:val="nil"/>
              <w:insideH w:val="nil"/>
              <w:insideV w:val="nil"/>
            </w:tcBorders>
          </w:tcPr>
          <w:p w14:paraId="0EB9730D">
            <w:pPr>
              <w:jc w:val="center"/>
              <w:rPr>
                <w:sz w:val="18"/>
                <w:szCs w:val="18"/>
              </w:rPr>
            </w:pPr>
            <w:r>
              <w:rPr>
                <w:rFonts w:ascii="Times New Roman" w:hAnsi="Times New Roman"/>
                <w:b w:val="0"/>
                <w:sz w:val="18"/>
                <w:szCs w:val="18"/>
              </w:rPr>
              <w:t>ns</w:t>
            </w:r>
          </w:p>
        </w:tc>
      </w:tr>
      <w:tr w14:paraId="590BB03C">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1A77A26B">
            <w:pPr>
              <w:jc w:val="center"/>
              <w:rPr>
                <w:sz w:val="18"/>
                <w:szCs w:val="18"/>
              </w:rPr>
            </w:pPr>
            <w:r>
              <w:rPr>
                <w:rFonts w:ascii="Times New Roman" w:hAnsi="Times New Roman"/>
                <w:b w:val="0"/>
                <w:sz w:val="18"/>
                <w:szCs w:val="18"/>
              </w:rPr>
              <w:t>Hydrolyzable</w:t>
            </w:r>
            <w:r>
              <w:rPr>
                <w:rFonts w:hint="eastAsia" w:ascii="Times New Roman" w:hAnsi="Times New Roman"/>
                <w:b w:val="0"/>
                <w:sz w:val="18"/>
                <w:szCs w:val="18"/>
                <w:lang w:eastAsia="zh-CN"/>
              </w:rPr>
              <w:t xml:space="preserve"> </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6067195F">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076FD4B0">
            <w:pPr>
              <w:jc w:val="center"/>
              <w:rPr>
                <w:rFonts w:hint="eastAsia" w:eastAsiaTheme="minorEastAsia"/>
                <w:sz w:val="18"/>
                <w:szCs w:val="18"/>
                <w:lang w:eastAsia="zh-CN"/>
              </w:rPr>
            </w:pPr>
            <w:r>
              <w:rPr>
                <w:rFonts w:hint="eastAsia" w:ascii="Times New Roman" w:hAnsi="Times New Roman"/>
                <w:b w:val="0"/>
                <w:i/>
                <w:sz w:val="18"/>
                <w:szCs w:val="18"/>
                <w:lang w:eastAsia="zh-CN"/>
              </w:rPr>
              <w:t>ureC</w:t>
            </w:r>
          </w:p>
        </w:tc>
        <w:tc>
          <w:tcPr>
            <w:tcW w:w="2088" w:type="dxa"/>
            <w:tcBorders>
              <w:top w:val="nil"/>
              <w:left w:val="nil"/>
              <w:bottom w:val="nil"/>
              <w:right w:val="nil"/>
              <w:insideH w:val="nil"/>
              <w:insideV w:val="nil"/>
            </w:tcBorders>
          </w:tcPr>
          <w:p w14:paraId="6EF48C9A">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0DA2E8ED">
            <w:pPr>
              <w:jc w:val="center"/>
              <w:rPr>
                <w:sz w:val="18"/>
                <w:szCs w:val="18"/>
              </w:rPr>
            </w:pPr>
            <w:r>
              <w:rPr>
                <w:rFonts w:ascii="Times New Roman" w:hAnsi="Times New Roman"/>
                <w:b w:val="0"/>
                <w:sz w:val="18"/>
                <w:szCs w:val="18"/>
              </w:rPr>
              <w:t>0.177</w:t>
            </w:r>
          </w:p>
        </w:tc>
        <w:tc>
          <w:tcPr>
            <w:tcW w:w="1512" w:type="dxa"/>
            <w:tcBorders>
              <w:top w:val="nil"/>
              <w:left w:val="nil"/>
              <w:bottom w:val="nil"/>
              <w:right w:val="nil"/>
              <w:insideH w:val="nil"/>
              <w:insideV w:val="nil"/>
            </w:tcBorders>
          </w:tcPr>
          <w:p w14:paraId="3B7C4196">
            <w:pPr>
              <w:jc w:val="center"/>
              <w:rPr>
                <w:sz w:val="18"/>
                <w:szCs w:val="18"/>
              </w:rPr>
            </w:pPr>
            <w:r>
              <w:rPr>
                <w:rFonts w:ascii="Times New Roman" w:hAnsi="Times New Roman"/>
                <w:b w:val="0"/>
                <w:sz w:val="18"/>
                <w:szCs w:val="18"/>
              </w:rPr>
              <w:t>0.5281</w:t>
            </w:r>
          </w:p>
        </w:tc>
        <w:tc>
          <w:tcPr>
            <w:tcW w:w="1655" w:type="dxa"/>
            <w:tcBorders>
              <w:top w:val="nil"/>
              <w:left w:val="nil"/>
              <w:bottom w:val="nil"/>
              <w:right w:val="nil"/>
              <w:insideH w:val="nil"/>
              <w:insideV w:val="nil"/>
            </w:tcBorders>
          </w:tcPr>
          <w:p w14:paraId="742EBD8B">
            <w:pPr>
              <w:jc w:val="center"/>
              <w:rPr>
                <w:sz w:val="18"/>
                <w:szCs w:val="18"/>
              </w:rPr>
            </w:pPr>
            <w:r>
              <w:rPr>
                <w:rFonts w:ascii="Times New Roman" w:hAnsi="Times New Roman"/>
                <w:b w:val="0"/>
                <w:sz w:val="18"/>
                <w:szCs w:val="18"/>
              </w:rPr>
              <w:t>0.7823</w:t>
            </w:r>
          </w:p>
        </w:tc>
        <w:tc>
          <w:tcPr>
            <w:tcW w:w="1512" w:type="dxa"/>
            <w:tcBorders>
              <w:top w:val="nil"/>
              <w:left w:val="nil"/>
              <w:bottom w:val="nil"/>
              <w:right w:val="nil"/>
              <w:insideH w:val="nil"/>
              <w:insideV w:val="nil"/>
            </w:tcBorders>
          </w:tcPr>
          <w:p w14:paraId="35EB5759">
            <w:pPr>
              <w:jc w:val="center"/>
              <w:rPr>
                <w:sz w:val="18"/>
                <w:szCs w:val="18"/>
              </w:rPr>
            </w:pPr>
            <w:r>
              <w:rPr>
                <w:rFonts w:ascii="Times New Roman" w:hAnsi="Times New Roman"/>
                <w:b w:val="0"/>
                <w:sz w:val="18"/>
                <w:szCs w:val="18"/>
              </w:rPr>
              <w:t>ns</w:t>
            </w:r>
          </w:p>
        </w:tc>
      </w:tr>
      <w:tr w14:paraId="5439055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351B49D8">
            <w:pPr>
              <w:jc w:val="center"/>
              <w:rPr>
                <w:sz w:val="18"/>
                <w:szCs w:val="18"/>
              </w:rPr>
            </w:pPr>
            <w:r>
              <w:rPr>
                <w:rFonts w:ascii="Times New Roman" w:hAnsi="Times New Roman"/>
                <w:b w:val="0"/>
                <w:sz w:val="18"/>
                <w:szCs w:val="18"/>
              </w:rPr>
              <w:t>Hydrolyzable</w:t>
            </w:r>
            <w:r>
              <w:rPr>
                <w:rFonts w:hint="eastAsia" w:ascii="Times New Roman" w:hAnsi="Times New Roman"/>
                <w:b w:val="0"/>
                <w:sz w:val="18"/>
                <w:szCs w:val="18"/>
                <w:lang w:eastAsia="zh-CN"/>
              </w:rPr>
              <w:t xml:space="preserve"> </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421A1283">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7F3DD0AB">
            <w:pPr>
              <w:jc w:val="center"/>
              <w:rPr>
                <w:rFonts w:hint="eastAsia" w:eastAsiaTheme="minorEastAsia"/>
                <w:sz w:val="18"/>
                <w:szCs w:val="18"/>
                <w:lang w:eastAsia="zh-CN"/>
              </w:rPr>
            </w:pPr>
            <w:r>
              <w:rPr>
                <w:rFonts w:hint="eastAsia" w:ascii="Times New Roman" w:hAnsi="Times New Roman"/>
                <w:b w:val="0"/>
                <w:i/>
                <w:sz w:val="18"/>
                <w:szCs w:val="18"/>
                <w:lang w:eastAsia="zh-CN"/>
              </w:rPr>
              <w:t>phoA</w:t>
            </w:r>
          </w:p>
        </w:tc>
        <w:tc>
          <w:tcPr>
            <w:tcW w:w="2088" w:type="dxa"/>
            <w:tcBorders>
              <w:top w:val="nil"/>
              <w:left w:val="nil"/>
              <w:bottom w:val="nil"/>
              <w:right w:val="nil"/>
              <w:insideH w:val="nil"/>
              <w:insideV w:val="nil"/>
            </w:tcBorders>
          </w:tcPr>
          <w:p w14:paraId="6D5299C0">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0CC5E925">
            <w:pPr>
              <w:jc w:val="center"/>
              <w:rPr>
                <w:sz w:val="18"/>
                <w:szCs w:val="18"/>
              </w:rPr>
            </w:pPr>
            <w:r>
              <w:rPr>
                <w:rFonts w:ascii="Times New Roman" w:hAnsi="Times New Roman"/>
                <w:b w:val="0"/>
                <w:sz w:val="18"/>
                <w:szCs w:val="18"/>
              </w:rPr>
              <w:t>0.177</w:t>
            </w:r>
          </w:p>
        </w:tc>
        <w:tc>
          <w:tcPr>
            <w:tcW w:w="1512" w:type="dxa"/>
            <w:tcBorders>
              <w:top w:val="nil"/>
              <w:left w:val="nil"/>
              <w:bottom w:val="nil"/>
              <w:right w:val="nil"/>
              <w:insideH w:val="nil"/>
              <w:insideV w:val="nil"/>
            </w:tcBorders>
          </w:tcPr>
          <w:p w14:paraId="178309D3">
            <w:pPr>
              <w:jc w:val="center"/>
              <w:rPr>
                <w:sz w:val="18"/>
                <w:szCs w:val="18"/>
              </w:rPr>
            </w:pPr>
            <w:r>
              <w:rPr>
                <w:rFonts w:ascii="Times New Roman" w:hAnsi="Times New Roman"/>
                <w:b w:val="0"/>
                <w:sz w:val="18"/>
                <w:szCs w:val="18"/>
              </w:rPr>
              <w:t>0.5281</w:t>
            </w:r>
          </w:p>
        </w:tc>
        <w:tc>
          <w:tcPr>
            <w:tcW w:w="1655" w:type="dxa"/>
            <w:tcBorders>
              <w:top w:val="nil"/>
              <w:left w:val="nil"/>
              <w:bottom w:val="nil"/>
              <w:right w:val="nil"/>
              <w:insideH w:val="nil"/>
              <w:insideV w:val="nil"/>
            </w:tcBorders>
          </w:tcPr>
          <w:p w14:paraId="074D2ADA">
            <w:pPr>
              <w:jc w:val="center"/>
              <w:rPr>
                <w:sz w:val="18"/>
                <w:szCs w:val="18"/>
              </w:rPr>
            </w:pPr>
            <w:r>
              <w:rPr>
                <w:rFonts w:ascii="Times New Roman" w:hAnsi="Times New Roman"/>
                <w:b w:val="0"/>
                <w:sz w:val="18"/>
                <w:szCs w:val="18"/>
              </w:rPr>
              <w:t>0.7823</w:t>
            </w:r>
          </w:p>
        </w:tc>
        <w:tc>
          <w:tcPr>
            <w:tcW w:w="1512" w:type="dxa"/>
            <w:tcBorders>
              <w:top w:val="nil"/>
              <w:left w:val="nil"/>
              <w:bottom w:val="nil"/>
              <w:right w:val="nil"/>
              <w:insideH w:val="nil"/>
              <w:insideV w:val="nil"/>
            </w:tcBorders>
          </w:tcPr>
          <w:p w14:paraId="00B3C5A9">
            <w:pPr>
              <w:jc w:val="center"/>
              <w:rPr>
                <w:sz w:val="18"/>
                <w:szCs w:val="18"/>
              </w:rPr>
            </w:pPr>
            <w:r>
              <w:rPr>
                <w:rFonts w:ascii="Times New Roman" w:hAnsi="Times New Roman"/>
                <w:b w:val="0"/>
                <w:sz w:val="18"/>
                <w:szCs w:val="18"/>
              </w:rPr>
              <w:t>ns</w:t>
            </w:r>
          </w:p>
        </w:tc>
      </w:tr>
      <w:tr w14:paraId="021F458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1C9C1FE0">
            <w:pPr>
              <w:jc w:val="center"/>
              <w:rPr>
                <w:sz w:val="18"/>
                <w:szCs w:val="18"/>
              </w:rPr>
            </w:pPr>
            <w:r>
              <w:rPr>
                <w:rFonts w:ascii="Times New Roman" w:hAnsi="Times New Roman"/>
                <w:b w:val="0"/>
                <w:sz w:val="18"/>
                <w:szCs w:val="18"/>
              </w:rPr>
              <w:t>pH</w:t>
            </w:r>
          </w:p>
        </w:tc>
        <w:tc>
          <w:tcPr>
            <w:tcW w:w="2088" w:type="dxa"/>
            <w:tcBorders>
              <w:top w:val="nil"/>
              <w:left w:val="nil"/>
              <w:bottom w:val="nil"/>
              <w:right w:val="nil"/>
              <w:insideH w:val="nil"/>
              <w:insideV w:val="nil"/>
            </w:tcBorders>
          </w:tcPr>
          <w:p w14:paraId="4760B98A">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006EE421">
            <w:pPr>
              <w:jc w:val="center"/>
              <w:rPr>
                <w:rFonts w:hint="eastAsia" w:eastAsiaTheme="minorEastAsia"/>
                <w:sz w:val="18"/>
                <w:szCs w:val="18"/>
                <w:lang w:eastAsia="zh-CN"/>
              </w:rPr>
            </w:pPr>
            <w:r>
              <w:rPr>
                <w:rFonts w:hint="eastAsia" w:ascii="Times New Roman" w:hAnsi="Times New Roman"/>
                <w:b w:val="0"/>
                <w:i w:val="0"/>
                <w:sz w:val="18"/>
                <w:szCs w:val="18"/>
                <w:lang w:eastAsia="zh-CN"/>
              </w:rPr>
              <w:t>S-AKP/ALP</w:t>
            </w:r>
          </w:p>
        </w:tc>
        <w:tc>
          <w:tcPr>
            <w:tcW w:w="2088" w:type="dxa"/>
            <w:tcBorders>
              <w:top w:val="nil"/>
              <w:left w:val="nil"/>
              <w:bottom w:val="nil"/>
              <w:right w:val="nil"/>
              <w:insideH w:val="nil"/>
              <w:insideV w:val="nil"/>
            </w:tcBorders>
          </w:tcPr>
          <w:p w14:paraId="46621A73">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6FA97275">
            <w:pPr>
              <w:jc w:val="center"/>
              <w:rPr>
                <w:sz w:val="18"/>
                <w:szCs w:val="18"/>
              </w:rPr>
            </w:pPr>
            <w:r>
              <w:rPr>
                <w:rFonts w:ascii="Times New Roman" w:hAnsi="Times New Roman"/>
                <w:b w:val="0"/>
                <w:sz w:val="18"/>
                <w:szCs w:val="18"/>
              </w:rPr>
              <w:t>0.175</w:t>
            </w:r>
          </w:p>
        </w:tc>
        <w:tc>
          <w:tcPr>
            <w:tcW w:w="1512" w:type="dxa"/>
            <w:tcBorders>
              <w:top w:val="nil"/>
              <w:left w:val="nil"/>
              <w:bottom w:val="nil"/>
              <w:right w:val="nil"/>
              <w:insideH w:val="nil"/>
              <w:insideV w:val="nil"/>
            </w:tcBorders>
          </w:tcPr>
          <w:p w14:paraId="558B244B">
            <w:pPr>
              <w:jc w:val="center"/>
              <w:rPr>
                <w:sz w:val="18"/>
                <w:szCs w:val="18"/>
              </w:rPr>
            </w:pPr>
            <w:r>
              <w:rPr>
                <w:rFonts w:ascii="Times New Roman" w:hAnsi="Times New Roman"/>
                <w:b w:val="0"/>
                <w:sz w:val="18"/>
                <w:szCs w:val="18"/>
              </w:rPr>
              <w:t>0.5324</w:t>
            </w:r>
          </w:p>
        </w:tc>
        <w:tc>
          <w:tcPr>
            <w:tcW w:w="1655" w:type="dxa"/>
            <w:tcBorders>
              <w:top w:val="nil"/>
              <w:left w:val="nil"/>
              <w:bottom w:val="nil"/>
              <w:right w:val="nil"/>
              <w:insideH w:val="nil"/>
              <w:insideV w:val="nil"/>
            </w:tcBorders>
          </w:tcPr>
          <w:p w14:paraId="5BE17EF5">
            <w:pPr>
              <w:jc w:val="center"/>
              <w:rPr>
                <w:sz w:val="18"/>
                <w:szCs w:val="18"/>
              </w:rPr>
            </w:pPr>
            <w:r>
              <w:rPr>
                <w:rFonts w:ascii="Times New Roman" w:hAnsi="Times New Roman"/>
                <w:b w:val="0"/>
                <w:sz w:val="18"/>
                <w:szCs w:val="18"/>
              </w:rPr>
              <w:t>0.7854</w:t>
            </w:r>
          </w:p>
        </w:tc>
        <w:tc>
          <w:tcPr>
            <w:tcW w:w="1512" w:type="dxa"/>
            <w:tcBorders>
              <w:top w:val="nil"/>
              <w:left w:val="nil"/>
              <w:bottom w:val="nil"/>
              <w:right w:val="nil"/>
              <w:insideH w:val="nil"/>
              <w:insideV w:val="nil"/>
            </w:tcBorders>
          </w:tcPr>
          <w:p w14:paraId="35FA167D">
            <w:pPr>
              <w:jc w:val="center"/>
              <w:rPr>
                <w:sz w:val="18"/>
                <w:szCs w:val="18"/>
              </w:rPr>
            </w:pPr>
            <w:r>
              <w:rPr>
                <w:rFonts w:ascii="Times New Roman" w:hAnsi="Times New Roman"/>
                <w:b w:val="0"/>
                <w:sz w:val="18"/>
                <w:szCs w:val="18"/>
              </w:rPr>
              <w:t>ns</w:t>
            </w:r>
          </w:p>
        </w:tc>
      </w:tr>
      <w:tr w14:paraId="554F94E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465CC4D6">
            <w:pPr>
              <w:jc w:val="center"/>
              <w:rPr>
                <w:rFonts w:hint="eastAsia" w:eastAsiaTheme="minorEastAsia"/>
                <w:sz w:val="18"/>
                <w:szCs w:val="18"/>
                <w:lang w:eastAsia="zh-CN"/>
              </w:rPr>
            </w:pPr>
            <w:r>
              <w:rPr>
                <w:rFonts w:hint="eastAsia" w:ascii="Times New Roman" w:hAnsi="Times New Roman"/>
                <w:b w:val="0"/>
                <w:i w:val="0"/>
                <w:sz w:val="18"/>
                <w:szCs w:val="18"/>
                <w:lang w:eastAsia="zh-CN"/>
              </w:rPr>
              <w:t>S-NR</w:t>
            </w:r>
          </w:p>
        </w:tc>
        <w:tc>
          <w:tcPr>
            <w:tcW w:w="2088" w:type="dxa"/>
            <w:tcBorders>
              <w:top w:val="nil"/>
              <w:left w:val="nil"/>
              <w:bottom w:val="nil"/>
              <w:right w:val="nil"/>
              <w:insideH w:val="nil"/>
              <w:insideV w:val="nil"/>
            </w:tcBorders>
          </w:tcPr>
          <w:p w14:paraId="17D5618D">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77EE4E40">
            <w:pPr>
              <w:jc w:val="center"/>
              <w:rPr>
                <w:rFonts w:hint="eastAsia" w:eastAsiaTheme="minorEastAsia"/>
                <w:sz w:val="18"/>
                <w:szCs w:val="18"/>
                <w:lang w:eastAsia="zh-CN"/>
              </w:rPr>
            </w:pPr>
            <w:r>
              <w:rPr>
                <w:rFonts w:hint="eastAsia" w:ascii="Times New Roman" w:hAnsi="Times New Roman"/>
                <w:b w:val="0"/>
                <w:i/>
                <w:sz w:val="18"/>
                <w:szCs w:val="18"/>
                <w:lang w:eastAsia="zh-CN"/>
              </w:rPr>
              <w:t>appA</w:t>
            </w:r>
          </w:p>
        </w:tc>
        <w:tc>
          <w:tcPr>
            <w:tcW w:w="2088" w:type="dxa"/>
            <w:tcBorders>
              <w:top w:val="nil"/>
              <w:left w:val="nil"/>
              <w:bottom w:val="nil"/>
              <w:right w:val="nil"/>
              <w:insideH w:val="nil"/>
              <w:insideV w:val="nil"/>
            </w:tcBorders>
          </w:tcPr>
          <w:p w14:paraId="5AC9BDEB">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6D13C707">
            <w:pPr>
              <w:jc w:val="center"/>
              <w:rPr>
                <w:sz w:val="18"/>
                <w:szCs w:val="18"/>
              </w:rPr>
            </w:pPr>
            <w:r>
              <w:rPr>
                <w:rFonts w:ascii="Times New Roman" w:hAnsi="Times New Roman"/>
                <w:b w:val="0"/>
                <w:sz w:val="18"/>
                <w:szCs w:val="18"/>
              </w:rPr>
              <w:t>0.171</w:t>
            </w:r>
          </w:p>
        </w:tc>
        <w:tc>
          <w:tcPr>
            <w:tcW w:w="1512" w:type="dxa"/>
            <w:tcBorders>
              <w:top w:val="nil"/>
              <w:left w:val="nil"/>
              <w:bottom w:val="nil"/>
              <w:right w:val="nil"/>
              <w:insideH w:val="nil"/>
              <w:insideV w:val="nil"/>
            </w:tcBorders>
          </w:tcPr>
          <w:p w14:paraId="03FEAF0F">
            <w:pPr>
              <w:jc w:val="center"/>
              <w:rPr>
                <w:sz w:val="18"/>
                <w:szCs w:val="18"/>
              </w:rPr>
            </w:pPr>
            <w:r>
              <w:rPr>
                <w:rFonts w:ascii="Times New Roman" w:hAnsi="Times New Roman"/>
                <w:b w:val="0"/>
                <w:sz w:val="18"/>
                <w:szCs w:val="18"/>
              </w:rPr>
              <w:t>0.5413</w:t>
            </w:r>
          </w:p>
        </w:tc>
        <w:tc>
          <w:tcPr>
            <w:tcW w:w="1655" w:type="dxa"/>
            <w:tcBorders>
              <w:top w:val="nil"/>
              <w:left w:val="nil"/>
              <w:bottom w:val="nil"/>
              <w:right w:val="nil"/>
              <w:insideH w:val="nil"/>
              <w:insideV w:val="nil"/>
            </w:tcBorders>
          </w:tcPr>
          <w:p w14:paraId="03B73C2D">
            <w:pPr>
              <w:jc w:val="center"/>
              <w:rPr>
                <w:sz w:val="18"/>
                <w:szCs w:val="18"/>
              </w:rPr>
            </w:pPr>
            <w:r>
              <w:rPr>
                <w:rFonts w:ascii="Times New Roman" w:hAnsi="Times New Roman"/>
                <w:b w:val="0"/>
                <w:sz w:val="18"/>
                <w:szCs w:val="18"/>
              </w:rPr>
              <w:t>0.7945</w:t>
            </w:r>
          </w:p>
        </w:tc>
        <w:tc>
          <w:tcPr>
            <w:tcW w:w="1512" w:type="dxa"/>
            <w:tcBorders>
              <w:top w:val="nil"/>
              <w:left w:val="nil"/>
              <w:bottom w:val="nil"/>
              <w:right w:val="nil"/>
              <w:insideH w:val="nil"/>
              <w:insideV w:val="nil"/>
            </w:tcBorders>
          </w:tcPr>
          <w:p w14:paraId="7FC3A458">
            <w:pPr>
              <w:jc w:val="center"/>
              <w:rPr>
                <w:sz w:val="18"/>
                <w:szCs w:val="18"/>
              </w:rPr>
            </w:pPr>
            <w:r>
              <w:rPr>
                <w:rFonts w:ascii="Times New Roman" w:hAnsi="Times New Roman"/>
                <w:b w:val="0"/>
                <w:sz w:val="18"/>
                <w:szCs w:val="18"/>
              </w:rPr>
              <w:t>ns</w:t>
            </w:r>
          </w:p>
        </w:tc>
      </w:tr>
      <w:tr w14:paraId="19797D0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668A103C">
            <w:pPr>
              <w:jc w:val="center"/>
              <w:rPr>
                <w:sz w:val="18"/>
                <w:szCs w:val="18"/>
              </w:rPr>
            </w:pPr>
            <w:r>
              <w:rPr>
                <w:rFonts w:ascii="Times New Roman" w:hAnsi="Times New Roman"/>
                <w:b w:val="0"/>
                <w:sz w:val="18"/>
                <w:szCs w:val="18"/>
              </w:rPr>
              <w:t>DOC</w:t>
            </w:r>
          </w:p>
        </w:tc>
        <w:tc>
          <w:tcPr>
            <w:tcW w:w="2088" w:type="dxa"/>
            <w:tcBorders>
              <w:top w:val="nil"/>
              <w:left w:val="nil"/>
              <w:bottom w:val="nil"/>
              <w:right w:val="nil"/>
              <w:insideH w:val="nil"/>
              <w:insideV w:val="nil"/>
            </w:tcBorders>
          </w:tcPr>
          <w:p w14:paraId="3218BB2A">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2A002978">
            <w:pPr>
              <w:jc w:val="center"/>
              <w:rPr>
                <w:rFonts w:hint="eastAsia" w:eastAsiaTheme="minorEastAsia"/>
                <w:sz w:val="18"/>
                <w:szCs w:val="18"/>
                <w:lang w:eastAsia="zh-CN"/>
              </w:rPr>
            </w:pPr>
            <w:r>
              <w:rPr>
                <w:rFonts w:hint="eastAsia" w:ascii="Times New Roman" w:hAnsi="Times New Roman"/>
                <w:b w:val="0"/>
                <w:i w:val="0"/>
                <w:sz w:val="18"/>
                <w:szCs w:val="18"/>
                <w:lang w:eastAsia="zh-CN"/>
              </w:rPr>
              <w:t>S-AKP/ALP</w:t>
            </w:r>
          </w:p>
        </w:tc>
        <w:tc>
          <w:tcPr>
            <w:tcW w:w="2088" w:type="dxa"/>
            <w:tcBorders>
              <w:top w:val="nil"/>
              <w:left w:val="nil"/>
              <w:bottom w:val="nil"/>
              <w:right w:val="nil"/>
              <w:insideH w:val="nil"/>
              <w:insideV w:val="nil"/>
            </w:tcBorders>
          </w:tcPr>
          <w:p w14:paraId="5B94AF24">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128A2ED7">
            <w:pPr>
              <w:jc w:val="center"/>
              <w:rPr>
                <w:sz w:val="18"/>
                <w:szCs w:val="18"/>
              </w:rPr>
            </w:pPr>
            <w:r>
              <w:rPr>
                <w:rFonts w:ascii="Times New Roman" w:hAnsi="Times New Roman"/>
                <w:b w:val="0"/>
                <w:sz w:val="18"/>
                <w:szCs w:val="18"/>
              </w:rPr>
              <w:t>0.171</w:t>
            </w:r>
          </w:p>
        </w:tc>
        <w:tc>
          <w:tcPr>
            <w:tcW w:w="1512" w:type="dxa"/>
            <w:tcBorders>
              <w:top w:val="nil"/>
              <w:left w:val="nil"/>
              <w:bottom w:val="nil"/>
              <w:right w:val="nil"/>
              <w:insideH w:val="nil"/>
              <w:insideV w:val="nil"/>
            </w:tcBorders>
          </w:tcPr>
          <w:p w14:paraId="2BDB1759">
            <w:pPr>
              <w:jc w:val="center"/>
              <w:rPr>
                <w:sz w:val="18"/>
                <w:szCs w:val="18"/>
              </w:rPr>
            </w:pPr>
            <w:r>
              <w:rPr>
                <w:rFonts w:ascii="Times New Roman" w:hAnsi="Times New Roman"/>
                <w:b w:val="0"/>
                <w:sz w:val="18"/>
                <w:szCs w:val="18"/>
              </w:rPr>
              <w:t>0.5430</w:t>
            </w:r>
          </w:p>
        </w:tc>
        <w:tc>
          <w:tcPr>
            <w:tcW w:w="1655" w:type="dxa"/>
            <w:tcBorders>
              <w:top w:val="nil"/>
              <w:left w:val="nil"/>
              <w:bottom w:val="nil"/>
              <w:right w:val="nil"/>
              <w:insideH w:val="nil"/>
              <w:insideV w:val="nil"/>
            </w:tcBorders>
          </w:tcPr>
          <w:p w14:paraId="1D491CB3">
            <w:pPr>
              <w:jc w:val="center"/>
              <w:rPr>
                <w:sz w:val="18"/>
                <w:szCs w:val="18"/>
              </w:rPr>
            </w:pPr>
            <w:r>
              <w:rPr>
                <w:rFonts w:ascii="Times New Roman" w:hAnsi="Times New Roman"/>
                <w:b w:val="0"/>
                <w:sz w:val="18"/>
                <w:szCs w:val="18"/>
              </w:rPr>
              <w:t>0.7945</w:t>
            </w:r>
          </w:p>
        </w:tc>
        <w:tc>
          <w:tcPr>
            <w:tcW w:w="1512" w:type="dxa"/>
            <w:tcBorders>
              <w:top w:val="nil"/>
              <w:left w:val="nil"/>
              <w:bottom w:val="nil"/>
              <w:right w:val="nil"/>
              <w:insideH w:val="nil"/>
              <w:insideV w:val="nil"/>
            </w:tcBorders>
          </w:tcPr>
          <w:p w14:paraId="0C8BC3BE">
            <w:pPr>
              <w:jc w:val="center"/>
              <w:rPr>
                <w:sz w:val="18"/>
                <w:szCs w:val="18"/>
              </w:rPr>
            </w:pPr>
            <w:r>
              <w:rPr>
                <w:rFonts w:ascii="Times New Roman" w:hAnsi="Times New Roman"/>
                <w:b w:val="0"/>
                <w:sz w:val="18"/>
                <w:szCs w:val="18"/>
              </w:rPr>
              <w:t>ns</w:t>
            </w:r>
          </w:p>
        </w:tc>
      </w:tr>
      <w:tr w14:paraId="2528A8CE">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1A393711">
            <w:pPr>
              <w:jc w:val="center"/>
              <w:rPr>
                <w:sz w:val="18"/>
                <w:szCs w:val="18"/>
              </w:rPr>
            </w:pPr>
            <w:r>
              <w:rPr>
                <w:rFonts w:ascii="Times New Roman" w:hAnsi="Times New Roman"/>
                <w:b w:val="0"/>
                <w:sz w:val="18"/>
                <w:szCs w:val="18"/>
              </w:rPr>
              <w:t>AP</w:t>
            </w:r>
          </w:p>
        </w:tc>
        <w:tc>
          <w:tcPr>
            <w:tcW w:w="2088" w:type="dxa"/>
            <w:tcBorders>
              <w:top w:val="nil"/>
              <w:left w:val="nil"/>
              <w:bottom w:val="nil"/>
              <w:right w:val="nil"/>
              <w:insideH w:val="nil"/>
              <w:insideV w:val="nil"/>
            </w:tcBorders>
          </w:tcPr>
          <w:p w14:paraId="5227EB1D">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51B4C6C6">
            <w:pPr>
              <w:jc w:val="center"/>
              <w:rPr>
                <w:rFonts w:hint="eastAsia" w:eastAsiaTheme="minorEastAsia"/>
                <w:sz w:val="18"/>
                <w:szCs w:val="18"/>
                <w:lang w:eastAsia="zh-CN"/>
              </w:rPr>
            </w:pPr>
            <w:r>
              <w:rPr>
                <w:rFonts w:hint="eastAsia" w:ascii="Times New Roman" w:hAnsi="Times New Roman"/>
                <w:b w:val="0"/>
                <w:i/>
                <w:sz w:val="18"/>
                <w:szCs w:val="18"/>
                <w:lang w:eastAsia="zh-CN"/>
              </w:rPr>
              <w:t>phoD</w:t>
            </w:r>
          </w:p>
        </w:tc>
        <w:tc>
          <w:tcPr>
            <w:tcW w:w="2088" w:type="dxa"/>
            <w:tcBorders>
              <w:top w:val="nil"/>
              <w:left w:val="nil"/>
              <w:bottom w:val="nil"/>
              <w:right w:val="nil"/>
              <w:insideH w:val="nil"/>
              <w:insideV w:val="nil"/>
            </w:tcBorders>
          </w:tcPr>
          <w:p w14:paraId="3335B128">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5F9E279B">
            <w:pPr>
              <w:jc w:val="center"/>
              <w:rPr>
                <w:sz w:val="18"/>
                <w:szCs w:val="18"/>
              </w:rPr>
            </w:pPr>
            <w:r>
              <w:rPr>
                <w:rFonts w:ascii="Times New Roman" w:hAnsi="Times New Roman"/>
                <w:b w:val="0"/>
                <w:sz w:val="18"/>
                <w:szCs w:val="18"/>
              </w:rPr>
              <w:t>-0.168</w:t>
            </w:r>
          </w:p>
        </w:tc>
        <w:tc>
          <w:tcPr>
            <w:tcW w:w="1512" w:type="dxa"/>
            <w:tcBorders>
              <w:top w:val="nil"/>
              <w:left w:val="nil"/>
              <w:bottom w:val="nil"/>
              <w:right w:val="nil"/>
              <w:insideH w:val="nil"/>
              <w:insideV w:val="nil"/>
            </w:tcBorders>
          </w:tcPr>
          <w:p w14:paraId="439D4079">
            <w:pPr>
              <w:jc w:val="center"/>
              <w:rPr>
                <w:sz w:val="18"/>
                <w:szCs w:val="18"/>
              </w:rPr>
            </w:pPr>
            <w:r>
              <w:rPr>
                <w:rFonts w:ascii="Times New Roman" w:hAnsi="Times New Roman"/>
                <w:b w:val="0"/>
                <w:sz w:val="18"/>
                <w:szCs w:val="18"/>
              </w:rPr>
              <w:t>0.5499</w:t>
            </w:r>
          </w:p>
        </w:tc>
        <w:tc>
          <w:tcPr>
            <w:tcW w:w="1655" w:type="dxa"/>
            <w:tcBorders>
              <w:top w:val="nil"/>
              <w:left w:val="nil"/>
              <w:bottom w:val="nil"/>
              <w:right w:val="nil"/>
              <w:insideH w:val="nil"/>
              <w:insideV w:val="nil"/>
            </w:tcBorders>
          </w:tcPr>
          <w:p w14:paraId="4F0FCBC3">
            <w:pPr>
              <w:jc w:val="center"/>
              <w:rPr>
                <w:sz w:val="18"/>
                <w:szCs w:val="18"/>
              </w:rPr>
            </w:pPr>
            <w:r>
              <w:rPr>
                <w:rFonts w:ascii="Times New Roman" w:hAnsi="Times New Roman"/>
                <w:b w:val="0"/>
                <w:sz w:val="18"/>
                <w:szCs w:val="18"/>
              </w:rPr>
              <w:t>0.7980</w:t>
            </w:r>
          </w:p>
        </w:tc>
        <w:tc>
          <w:tcPr>
            <w:tcW w:w="1512" w:type="dxa"/>
            <w:tcBorders>
              <w:top w:val="nil"/>
              <w:left w:val="nil"/>
              <w:bottom w:val="nil"/>
              <w:right w:val="nil"/>
              <w:insideH w:val="nil"/>
              <w:insideV w:val="nil"/>
            </w:tcBorders>
          </w:tcPr>
          <w:p w14:paraId="75FD103A">
            <w:pPr>
              <w:jc w:val="center"/>
              <w:rPr>
                <w:sz w:val="18"/>
                <w:szCs w:val="18"/>
              </w:rPr>
            </w:pPr>
            <w:r>
              <w:rPr>
                <w:rFonts w:ascii="Times New Roman" w:hAnsi="Times New Roman"/>
                <w:b w:val="0"/>
                <w:sz w:val="18"/>
                <w:szCs w:val="18"/>
              </w:rPr>
              <w:t>ns</w:t>
            </w:r>
          </w:p>
        </w:tc>
      </w:tr>
      <w:tr w14:paraId="1D138E4D">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3E1BEDE3">
            <w:pPr>
              <w:jc w:val="center"/>
              <w:rPr>
                <w:sz w:val="18"/>
                <w:szCs w:val="18"/>
              </w:rPr>
            </w:pPr>
            <w:r>
              <w:rPr>
                <w:rFonts w:ascii="Times New Roman" w:hAnsi="Times New Roman"/>
                <w:b w:val="0"/>
                <w:sz w:val="18"/>
                <w:szCs w:val="18"/>
              </w:rPr>
              <w:t>NO</w:t>
            </w:r>
            <w:r>
              <w:rPr>
                <w:rFonts w:ascii="Times New Roman" w:hAnsi="Times New Roman"/>
                <w:b w:val="0"/>
                <w:sz w:val="18"/>
                <w:szCs w:val="18"/>
                <w:vertAlign w:val="subscript"/>
              </w:rPr>
              <w:t>3</w:t>
            </w:r>
            <w:r>
              <w:rPr>
                <w:rFonts w:hint="eastAsia" w:ascii="Times New Roman" w:hAnsi="Times New Roman"/>
                <w:b w:val="0"/>
                <w:sz w:val="18"/>
                <w:szCs w:val="18"/>
                <w:vertAlign w:val="superscript"/>
                <w:lang w:val="en-US" w:eastAsia="zh-CN"/>
              </w:rPr>
              <w:t>-</w:t>
            </w:r>
            <w:r>
              <w:rPr>
                <w:rFonts w:hint="eastAsia" w:ascii="Times New Roman" w:hAnsi="Times New Roman"/>
                <w:b w:val="0"/>
                <w:sz w:val="18"/>
                <w:szCs w:val="18"/>
                <w:lang w:val="en-US" w:eastAsia="zh-CN"/>
              </w:rPr>
              <w:t>-</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51BB33A5">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2DC70F26">
            <w:pPr>
              <w:jc w:val="center"/>
              <w:rPr>
                <w:rFonts w:hint="eastAsia" w:eastAsiaTheme="minorEastAsia"/>
                <w:sz w:val="18"/>
                <w:szCs w:val="18"/>
                <w:lang w:eastAsia="zh-CN"/>
              </w:rPr>
            </w:pPr>
            <w:r>
              <w:rPr>
                <w:rFonts w:hint="eastAsia" w:ascii="Times New Roman" w:hAnsi="Times New Roman"/>
                <w:b w:val="0"/>
                <w:i/>
                <w:sz w:val="18"/>
                <w:szCs w:val="18"/>
                <w:lang w:eastAsia="zh-CN"/>
              </w:rPr>
              <w:t>Solirubrobacter</w:t>
            </w:r>
          </w:p>
        </w:tc>
        <w:tc>
          <w:tcPr>
            <w:tcW w:w="2088" w:type="dxa"/>
            <w:tcBorders>
              <w:top w:val="nil"/>
              <w:left w:val="nil"/>
              <w:bottom w:val="nil"/>
              <w:right w:val="nil"/>
              <w:insideH w:val="nil"/>
              <w:insideV w:val="nil"/>
            </w:tcBorders>
          </w:tcPr>
          <w:p w14:paraId="77EC9D74">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292E7397">
            <w:pPr>
              <w:jc w:val="center"/>
              <w:rPr>
                <w:sz w:val="18"/>
                <w:szCs w:val="18"/>
              </w:rPr>
            </w:pPr>
            <w:r>
              <w:rPr>
                <w:rFonts w:ascii="Times New Roman" w:hAnsi="Times New Roman"/>
                <w:b w:val="0"/>
                <w:sz w:val="18"/>
                <w:szCs w:val="18"/>
              </w:rPr>
              <w:t>0.168</w:t>
            </w:r>
          </w:p>
        </w:tc>
        <w:tc>
          <w:tcPr>
            <w:tcW w:w="1512" w:type="dxa"/>
            <w:tcBorders>
              <w:top w:val="nil"/>
              <w:left w:val="nil"/>
              <w:bottom w:val="nil"/>
              <w:right w:val="nil"/>
              <w:insideH w:val="nil"/>
              <w:insideV w:val="nil"/>
            </w:tcBorders>
          </w:tcPr>
          <w:p w14:paraId="63D8FC83">
            <w:pPr>
              <w:jc w:val="center"/>
              <w:rPr>
                <w:sz w:val="18"/>
                <w:szCs w:val="18"/>
              </w:rPr>
            </w:pPr>
            <w:r>
              <w:rPr>
                <w:rFonts w:ascii="Times New Roman" w:hAnsi="Times New Roman"/>
                <w:b w:val="0"/>
                <w:sz w:val="18"/>
                <w:szCs w:val="18"/>
              </w:rPr>
              <w:t>0.5499</w:t>
            </w:r>
          </w:p>
        </w:tc>
        <w:tc>
          <w:tcPr>
            <w:tcW w:w="1655" w:type="dxa"/>
            <w:tcBorders>
              <w:top w:val="nil"/>
              <w:left w:val="nil"/>
              <w:bottom w:val="nil"/>
              <w:right w:val="nil"/>
              <w:insideH w:val="nil"/>
              <w:insideV w:val="nil"/>
            </w:tcBorders>
          </w:tcPr>
          <w:p w14:paraId="67BF671D">
            <w:pPr>
              <w:jc w:val="center"/>
              <w:rPr>
                <w:sz w:val="18"/>
                <w:szCs w:val="18"/>
              </w:rPr>
            </w:pPr>
            <w:r>
              <w:rPr>
                <w:rFonts w:ascii="Times New Roman" w:hAnsi="Times New Roman"/>
                <w:b w:val="0"/>
                <w:sz w:val="18"/>
                <w:szCs w:val="18"/>
              </w:rPr>
              <w:t>0.7980</w:t>
            </w:r>
          </w:p>
        </w:tc>
        <w:tc>
          <w:tcPr>
            <w:tcW w:w="1512" w:type="dxa"/>
            <w:tcBorders>
              <w:top w:val="nil"/>
              <w:left w:val="nil"/>
              <w:bottom w:val="nil"/>
              <w:right w:val="nil"/>
              <w:insideH w:val="nil"/>
              <w:insideV w:val="nil"/>
            </w:tcBorders>
          </w:tcPr>
          <w:p w14:paraId="7ED8176B">
            <w:pPr>
              <w:jc w:val="center"/>
              <w:rPr>
                <w:sz w:val="18"/>
                <w:szCs w:val="18"/>
              </w:rPr>
            </w:pPr>
            <w:r>
              <w:rPr>
                <w:rFonts w:ascii="Times New Roman" w:hAnsi="Times New Roman"/>
                <w:b w:val="0"/>
                <w:sz w:val="18"/>
                <w:szCs w:val="18"/>
              </w:rPr>
              <w:t>ns</w:t>
            </w:r>
          </w:p>
        </w:tc>
      </w:tr>
      <w:tr w14:paraId="50D7192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774996C5">
            <w:pPr>
              <w:jc w:val="center"/>
              <w:rPr>
                <w:rFonts w:hint="eastAsia" w:eastAsiaTheme="minorEastAsia"/>
                <w:sz w:val="18"/>
                <w:szCs w:val="18"/>
                <w:lang w:eastAsia="zh-CN"/>
              </w:rPr>
            </w:pPr>
            <w:r>
              <w:rPr>
                <w:rFonts w:hint="eastAsia" w:ascii="Times New Roman" w:hAnsi="Times New Roman"/>
                <w:b w:val="0"/>
                <w:i w:val="0"/>
                <w:sz w:val="18"/>
                <w:szCs w:val="18"/>
                <w:lang w:eastAsia="zh-CN"/>
              </w:rPr>
              <w:t>S-ACP</w:t>
            </w:r>
          </w:p>
        </w:tc>
        <w:tc>
          <w:tcPr>
            <w:tcW w:w="2088" w:type="dxa"/>
            <w:tcBorders>
              <w:top w:val="nil"/>
              <w:left w:val="nil"/>
              <w:bottom w:val="nil"/>
              <w:right w:val="nil"/>
              <w:insideH w:val="nil"/>
              <w:insideV w:val="nil"/>
            </w:tcBorders>
          </w:tcPr>
          <w:p w14:paraId="2573DD96">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2D1A5175">
            <w:pPr>
              <w:jc w:val="center"/>
              <w:rPr>
                <w:rFonts w:hint="eastAsia" w:eastAsiaTheme="minorEastAsia"/>
                <w:sz w:val="18"/>
                <w:szCs w:val="18"/>
                <w:lang w:eastAsia="zh-CN"/>
              </w:rPr>
            </w:pPr>
            <w:r>
              <w:rPr>
                <w:rFonts w:hint="eastAsia" w:ascii="Times New Roman" w:hAnsi="Times New Roman"/>
                <w:b w:val="0"/>
                <w:i/>
                <w:sz w:val="18"/>
                <w:szCs w:val="18"/>
                <w:lang w:eastAsia="zh-CN"/>
              </w:rPr>
              <w:t>narG</w:t>
            </w:r>
          </w:p>
        </w:tc>
        <w:tc>
          <w:tcPr>
            <w:tcW w:w="2088" w:type="dxa"/>
            <w:tcBorders>
              <w:top w:val="nil"/>
              <w:left w:val="nil"/>
              <w:bottom w:val="nil"/>
              <w:right w:val="nil"/>
              <w:insideH w:val="nil"/>
              <w:insideV w:val="nil"/>
            </w:tcBorders>
          </w:tcPr>
          <w:p w14:paraId="1A038FEC">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6C114670">
            <w:pPr>
              <w:jc w:val="center"/>
              <w:rPr>
                <w:sz w:val="18"/>
                <w:szCs w:val="18"/>
              </w:rPr>
            </w:pPr>
            <w:r>
              <w:rPr>
                <w:rFonts w:ascii="Times New Roman" w:hAnsi="Times New Roman"/>
                <w:b w:val="0"/>
                <w:sz w:val="18"/>
                <w:szCs w:val="18"/>
              </w:rPr>
              <w:t>0.157</w:t>
            </w:r>
          </w:p>
        </w:tc>
        <w:tc>
          <w:tcPr>
            <w:tcW w:w="1512" w:type="dxa"/>
            <w:tcBorders>
              <w:top w:val="nil"/>
              <w:left w:val="nil"/>
              <w:bottom w:val="nil"/>
              <w:right w:val="nil"/>
              <w:insideH w:val="nil"/>
              <w:insideV w:val="nil"/>
            </w:tcBorders>
          </w:tcPr>
          <w:p w14:paraId="49501650">
            <w:pPr>
              <w:jc w:val="center"/>
              <w:rPr>
                <w:sz w:val="18"/>
                <w:szCs w:val="18"/>
              </w:rPr>
            </w:pPr>
            <w:r>
              <w:rPr>
                <w:rFonts w:ascii="Times New Roman" w:hAnsi="Times New Roman"/>
                <w:b w:val="0"/>
                <w:sz w:val="18"/>
                <w:szCs w:val="18"/>
              </w:rPr>
              <w:t>0.5760</w:t>
            </w:r>
          </w:p>
        </w:tc>
        <w:tc>
          <w:tcPr>
            <w:tcW w:w="1655" w:type="dxa"/>
            <w:tcBorders>
              <w:top w:val="nil"/>
              <w:left w:val="nil"/>
              <w:bottom w:val="nil"/>
              <w:right w:val="nil"/>
              <w:insideH w:val="nil"/>
              <w:insideV w:val="nil"/>
            </w:tcBorders>
          </w:tcPr>
          <w:p w14:paraId="4AE84D29">
            <w:pPr>
              <w:jc w:val="center"/>
              <w:rPr>
                <w:sz w:val="18"/>
                <w:szCs w:val="18"/>
              </w:rPr>
            </w:pPr>
            <w:r>
              <w:rPr>
                <w:rFonts w:ascii="Times New Roman" w:hAnsi="Times New Roman"/>
                <w:b w:val="0"/>
                <w:sz w:val="18"/>
                <w:szCs w:val="18"/>
              </w:rPr>
              <w:t>0.8291</w:t>
            </w:r>
          </w:p>
        </w:tc>
        <w:tc>
          <w:tcPr>
            <w:tcW w:w="1512" w:type="dxa"/>
            <w:tcBorders>
              <w:top w:val="nil"/>
              <w:left w:val="nil"/>
              <w:bottom w:val="nil"/>
              <w:right w:val="nil"/>
              <w:insideH w:val="nil"/>
              <w:insideV w:val="nil"/>
            </w:tcBorders>
          </w:tcPr>
          <w:p w14:paraId="3D099F41">
            <w:pPr>
              <w:jc w:val="center"/>
              <w:rPr>
                <w:sz w:val="18"/>
                <w:szCs w:val="18"/>
              </w:rPr>
            </w:pPr>
            <w:r>
              <w:rPr>
                <w:rFonts w:ascii="Times New Roman" w:hAnsi="Times New Roman"/>
                <w:b w:val="0"/>
                <w:sz w:val="18"/>
                <w:szCs w:val="18"/>
              </w:rPr>
              <w:t>ns</w:t>
            </w:r>
          </w:p>
        </w:tc>
      </w:tr>
      <w:tr w14:paraId="6E2A9EF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7BF157F3">
            <w:pPr>
              <w:jc w:val="center"/>
              <w:rPr>
                <w:rFonts w:hint="eastAsia" w:eastAsiaTheme="minorEastAsia"/>
                <w:sz w:val="18"/>
                <w:szCs w:val="18"/>
                <w:lang w:eastAsia="zh-CN"/>
              </w:rPr>
            </w:pPr>
            <w:r>
              <w:rPr>
                <w:rFonts w:hint="eastAsia" w:ascii="Times New Roman" w:hAnsi="Times New Roman"/>
                <w:b w:val="0"/>
                <w:i/>
                <w:sz w:val="18"/>
                <w:szCs w:val="18"/>
                <w:lang w:eastAsia="zh-CN"/>
              </w:rPr>
              <w:t>Mesorhizobium</w:t>
            </w:r>
          </w:p>
        </w:tc>
        <w:tc>
          <w:tcPr>
            <w:tcW w:w="2088" w:type="dxa"/>
            <w:tcBorders>
              <w:top w:val="nil"/>
              <w:left w:val="nil"/>
              <w:bottom w:val="nil"/>
              <w:right w:val="nil"/>
              <w:insideH w:val="nil"/>
              <w:insideV w:val="nil"/>
            </w:tcBorders>
          </w:tcPr>
          <w:p w14:paraId="595D97FD">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512" w:type="dxa"/>
            <w:tcBorders>
              <w:top w:val="nil"/>
              <w:left w:val="nil"/>
              <w:bottom w:val="nil"/>
              <w:right w:val="nil"/>
              <w:insideH w:val="nil"/>
              <w:insideV w:val="nil"/>
            </w:tcBorders>
          </w:tcPr>
          <w:p w14:paraId="0E665D38">
            <w:pPr>
              <w:jc w:val="center"/>
              <w:rPr>
                <w:rFonts w:hint="eastAsia" w:eastAsiaTheme="minorEastAsia"/>
                <w:sz w:val="18"/>
                <w:szCs w:val="18"/>
                <w:lang w:eastAsia="zh-CN"/>
              </w:rPr>
            </w:pPr>
            <w:r>
              <w:rPr>
                <w:rFonts w:hint="eastAsia" w:ascii="Times New Roman" w:hAnsi="Times New Roman"/>
                <w:b w:val="0"/>
                <w:i/>
                <w:sz w:val="18"/>
                <w:szCs w:val="18"/>
                <w:lang w:eastAsia="zh-CN"/>
              </w:rPr>
              <w:t>bglX</w:t>
            </w:r>
          </w:p>
        </w:tc>
        <w:tc>
          <w:tcPr>
            <w:tcW w:w="2088" w:type="dxa"/>
            <w:tcBorders>
              <w:top w:val="nil"/>
              <w:left w:val="nil"/>
              <w:bottom w:val="nil"/>
              <w:right w:val="nil"/>
              <w:insideH w:val="nil"/>
              <w:insideV w:val="nil"/>
            </w:tcBorders>
          </w:tcPr>
          <w:p w14:paraId="51B43E71">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5AE3206C">
            <w:pPr>
              <w:jc w:val="center"/>
              <w:rPr>
                <w:sz w:val="18"/>
                <w:szCs w:val="18"/>
              </w:rPr>
            </w:pPr>
            <w:r>
              <w:rPr>
                <w:rFonts w:ascii="Times New Roman" w:hAnsi="Times New Roman"/>
                <w:b w:val="0"/>
                <w:sz w:val="18"/>
                <w:szCs w:val="18"/>
              </w:rPr>
              <w:t>0.157</w:t>
            </w:r>
          </w:p>
        </w:tc>
        <w:tc>
          <w:tcPr>
            <w:tcW w:w="1512" w:type="dxa"/>
            <w:tcBorders>
              <w:top w:val="nil"/>
              <w:left w:val="nil"/>
              <w:bottom w:val="nil"/>
              <w:right w:val="nil"/>
              <w:insideH w:val="nil"/>
              <w:insideV w:val="nil"/>
            </w:tcBorders>
          </w:tcPr>
          <w:p w14:paraId="63FC5EFD">
            <w:pPr>
              <w:jc w:val="center"/>
              <w:rPr>
                <w:sz w:val="18"/>
                <w:szCs w:val="18"/>
              </w:rPr>
            </w:pPr>
            <w:r>
              <w:rPr>
                <w:rFonts w:ascii="Times New Roman" w:hAnsi="Times New Roman"/>
                <w:b w:val="0"/>
                <w:sz w:val="18"/>
                <w:szCs w:val="18"/>
              </w:rPr>
              <w:t>0.5760</w:t>
            </w:r>
          </w:p>
        </w:tc>
        <w:tc>
          <w:tcPr>
            <w:tcW w:w="1655" w:type="dxa"/>
            <w:tcBorders>
              <w:top w:val="nil"/>
              <w:left w:val="nil"/>
              <w:bottom w:val="nil"/>
              <w:right w:val="nil"/>
              <w:insideH w:val="nil"/>
              <w:insideV w:val="nil"/>
            </w:tcBorders>
          </w:tcPr>
          <w:p w14:paraId="2873AA49">
            <w:pPr>
              <w:jc w:val="center"/>
              <w:rPr>
                <w:sz w:val="18"/>
                <w:szCs w:val="18"/>
              </w:rPr>
            </w:pPr>
            <w:r>
              <w:rPr>
                <w:rFonts w:ascii="Times New Roman" w:hAnsi="Times New Roman"/>
                <w:b w:val="0"/>
                <w:sz w:val="18"/>
                <w:szCs w:val="18"/>
              </w:rPr>
              <w:t>0.8291</w:t>
            </w:r>
          </w:p>
        </w:tc>
        <w:tc>
          <w:tcPr>
            <w:tcW w:w="1512" w:type="dxa"/>
            <w:tcBorders>
              <w:top w:val="nil"/>
              <w:left w:val="nil"/>
              <w:bottom w:val="nil"/>
              <w:right w:val="nil"/>
              <w:insideH w:val="nil"/>
              <w:insideV w:val="nil"/>
            </w:tcBorders>
          </w:tcPr>
          <w:p w14:paraId="5AE0D5E7">
            <w:pPr>
              <w:jc w:val="center"/>
              <w:rPr>
                <w:sz w:val="18"/>
                <w:szCs w:val="18"/>
              </w:rPr>
            </w:pPr>
            <w:r>
              <w:rPr>
                <w:rFonts w:ascii="Times New Roman" w:hAnsi="Times New Roman"/>
                <w:b w:val="0"/>
                <w:sz w:val="18"/>
                <w:szCs w:val="18"/>
              </w:rPr>
              <w:t>ns</w:t>
            </w:r>
          </w:p>
        </w:tc>
      </w:tr>
      <w:tr w14:paraId="3E78EF3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68E4C040">
            <w:pPr>
              <w:jc w:val="center"/>
              <w:rPr>
                <w:sz w:val="18"/>
                <w:szCs w:val="18"/>
              </w:rPr>
            </w:pPr>
            <w:r>
              <w:rPr>
                <w:rFonts w:ascii="Times New Roman" w:hAnsi="Times New Roman"/>
                <w:b w:val="0"/>
                <w:sz w:val="18"/>
                <w:szCs w:val="18"/>
              </w:rPr>
              <w:t>AP</w:t>
            </w:r>
          </w:p>
        </w:tc>
        <w:tc>
          <w:tcPr>
            <w:tcW w:w="2088" w:type="dxa"/>
            <w:tcBorders>
              <w:top w:val="nil"/>
              <w:left w:val="nil"/>
              <w:bottom w:val="nil"/>
              <w:right w:val="nil"/>
              <w:insideH w:val="nil"/>
              <w:insideV w:val="nil"/>
            </w:tcBorders>
          </w:tcPr>
          <w:p w14:paraId="45578C7C">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7B0158C7">
            <w:pPr>
              <w:jc w:val="center"/>
              <w:rPr>
                <w:rFonts w:hint="eastAsia" w:eastAsiaTheme="minorEastAsia"/>
                <w:sz w:val="18"/>
                <w:szCs w:val="18"/>
                <w:lang w:eastAsia="zh-CN"/>
              </w:rPr>
            </w:pPr>
            <w:r>
              <w:rPr>
                <w:rFonts w:hint="eastAsia" w:ascii="Times New Roman" w:hAnsi="Times New Roman"/>
                <w:b w:val="0"/>
                <w:i/>
                <w:sz w:val="18"/>
                <w:szCs w:val="18"/>
                <w:lang w:eastAsia="zh-CN"/>
              </w:rPr>
              <w:t>Ramlibacter</w:t>
            </w:r>
          </w:p>
        </w:tc>
        <w:tc>
          <w:tcPr>
            <w:tcW w:w="2088" w:type="dxa"/>
            <w:tcBorders>
              <w:top w:val="nil"/>
              <w:left w:val="nil"/>
              <w:bottom w:val="nil"/>
              <w:right w:val="nil"/>
              <w:insideH w:val="nil"/>
              <w:insideV w:val="nil"/>
            </w:tcBorders>
          </w:tcPr>
          <w:p w14:paraId="0F2E9DA4">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43BBAB51">
            <w:pPr>
              <w:jc w:val="center"/>
              <w:rPr>
                <w:sz w:val="18"/>
                <w:szCs w:val="18"/>
              </w:rPr>
            </w:pPr>
            <w:r>
              <w:rPr>
                <w:rFonts w:ascii="Times New Roman" w:hAnsi="Times New Roman"/>
                <w:b w:val="0"/>
                <w:sz w:val="18"/>
                <w:szCs w:val="18"/>
              </w:rPr>
              <w:t>-0.154</w:t>
            </w:r>
          </w:p>
        </w:tc>
        <w:tc>
          <w:tcPr>
            <w:tcW w:w="1512" w:type="dxa"/>
            <w:tcBorders>
              <w:top w:val="nil"/>
              <w:left w:val="nil"/>
              <w:bottom w:val="nil"/>
              <w:right w:val="nil"/>
              <w:insideH w:val="nil"/>
              <w:insideV w:val="nil"/>
            </w:tcBorders>
          </w:tcPr>
          <w:p w14:paraId="5BDF1F42">
            <w:pPr>
              <w:jc w:val="center"/>
              <w:rPr>
                <w:sz w:val="18"/>
                <w:szCs w:val="18"/>
              </w:rPr>
            </w:pPr>
            <w:r>
              <w:rPr>
                <w:rFonts w:ascii="Times New Roman" w:hAnsi="Times New Roman"/>
                <w:b w:val="0"/>
                <w:sz w:val="18"/>
                <w:szCs w:val="18"/>
              </w:rPr>
              <w:t>0.5848</w:t>
            </w:r>
          </w:p>
        </w:tc>
        <w:tc>
          <w:tcPr>
            <w:tcW w:w="1655" w:type="dxa"/>
            <w:tcBorders>
              <w:top w:val="nil"/>
              <w:left w:val="nil"/>
              <w:bottom w:val="nil"/>
              <w:right w:val="nil"/>
              <w:insideH w:val="nil"/>
              <w:insideV w:val="nil"/>
            </w:tcBorders>
          </w:tcPr>
          <w:p w14:paraId="4F1287E8">
            <w:pPr>
              <w:jc w:val="center"/>
              <w:rPr>
                <w:sz w:val="18"/>
                <w:szCs w:val="18"/>
              </w:rPr>
            </w:pPr>
            <w:r>
              <w:rPr>
                <w:rFonts w:ascii="Times New Roman" w:hAnsi="Times New Roman"/>
                <w:b w:val="0"/>
                <w:sz w:val="18"/>
                <w:szCs w:val="18"/>
              </w:rPr>
              <w:t>0.8364</w:t>
            </w:r>
          </w:p>
        </w:tc>
        <w:tc>
          <w:tcPr>
            <w:tcW w:w="1512" w:type="dxa"/>
            <w:tcBorders>
              <w:top w:val="nil"/>
              <w:left w:val="nil"/>
              <w:bottom w:val="nil"/>
              <w:right w:val="nil"/>
              <w:insideH w:val="nil"/>
              <w:insideV w:val="nil"/>
            </w:tcBorders>
          </w:tcPr>
          <w:p w14:paraId="615CC20F">
            <w:pPr>
              <w:jc w:val="center"/>
              <w:rPr>
                <w:sz w:val="18"/>
                <w:szCs w:val="18"/>
              </w:rPr>
            </w:pPr>
            <w:r>
              <w:rPr>
                <w:rFonts w:ascii="Times New Roman" w:hAnsi="Times New Roman"/>
                <w:b w:val="0"/>
                <w:sz w:val="18"/>
                <w:szCs w:val="18"/>
              </w:rPr>
              <w:t>ns</w:t>
            </w:r>
          </w:p>
        </w:tc>
      </w:tr>
      <w:tr w14:paraId="27781DDC">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10F3D959">
            <w:pPr>
              <w:jc w:val="center"/>
              <w:rPr>
                <w:sz w:val="18"/>
                <w:szCs w:val="18"/>
              </w:rPr>
            </w:pPr>
            <w:r>
              <w:rPr>
                <w:rFonts w:ascii="Times New Roman" w:hAnsi="Times New Roman"/>
                <w:b w:val="0"/>
                <w:sz w:val="18"/>
                <w:szCs w:val="18"/>
              </w:rPr>
              <w:t>DOC</w:t>
            </w:r>
          </w:p>
        </w:tc>
        <w:tc>
          <w:tcPr>
            <w:tcW w:w="2088" w:type="dxa"/>
            <w:tcBorders>
              <w:top w:val="nil"/>
              <w:left w:val="nil"/>
              <w:bottom w:val="nil"/>
              <w:right w:val="nil"/>
              <w:insideH w:val="nil"/>
              <w:insideV w:val="nil"/>
            </w:tcBorders>
          </w:tcPr>
          <w:p w14:paraId="32D1489F">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21CACEB9">
            <w:pPr>
              <w:jc w:val="center"/>
              <w:rPr>
                <w:rFonts w:hint="eastAsia" w:eastAsiaTheme="minorEastAsia"/>
                <w:sz w:val="18"/>
                <w:szCs w:val="18"/>
                <w:lang w:eastAsia="zh-CN"/>
              </w:rPr>
            </w:pPr>
            <w:r>
              <w:rPr>
                <w:rFonts w:hint="eastAsia" w:ascii="Times New Roman" w:hAnsi="Times New Roman"/>
                <w:b w:val="0"/>
                <w:i/>
                <w:sz w:val="18"/>
                <w:szCs w:val="18"/>
                <w:lang w:eastAsia="zh-CN"/>
              </w:rPr>
              <w:t>Arthrobacter</w:t>
            </w:r>
          </w:p>
        </w:tc>
        <w:tc>
          <w:tcPr>
            <w:tcW w:w="2088" w:type="dxa"/>
            <w:tcBorders>
              <w:top w:val="nil"/>
              <w:left w:val="nil"/>
              <w:bottom w:val="nil"/>
              <w:right w:val="nil"/>
              <w:insideH w:val="nil"/>
              <w:insideV w:val="nil"/>
            </w:tcBorders>
          </w:tcPr>
          <w:p w14:paraId="0ADEC775">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7C57575F">
            <w:pPr>
              <w:jc w:val="center"/>
              <w:rPr>
                <w:sz w:val="18"/>
                <w:szCs w:val="18"/>
              </w:rPr>
            </w:pPr>
            <w:r>
              <w:rPr>
                <w:rFonts w:ascii="Times New Roman" w:hAnsi="Times New Roman"/>
                <w:b w:val="0"/>
                <w:sz w:val="18"/>
                <w:szCs w:val="18"/>
              </w:rPr>
              <w:t>0.151</w:t>
            </w:r>
          </w:p>
        </w:tc>
        <w:tc>
          <w:tcPr>
            <w:tcW w:w="1512" w:type="dxa"/>
            <w:tcBorders>
              <w:top w:val="nil"/>
              <w:left w:val="nil"/>
              <w:bottom w:val="nil"/>
              <w:right w:val="nil"/>
              <w:insideH w:val="nil"/>
              <w:insideV w:val="nil"/>
            </w:tcBorders>
          </w:tcPr>
          <w:p w14:paraId="4FC7AB8F">
            <w:pPr>
              <w:jc w:val="center"/>
              <w:rPr>
                <w:sz w:val="18"/>
                <w:szCs w:val="18"/>
              </w:rPr>
            </w:pPr>
            <w:r>
              <w:rPr>
                <w:rFonts w:ascii="Times New Roman" w:hAnsi="Times New Roman"/>
                <w:b w:val="0"/>
                <w:sz w:val="18"/>
                <w:szCs w:val="18"/>
              </w:rPr>
              <w:t>0.5913</w:t>
            </w:r>
          </w:p>
        </w:tc>
        <w:tc>
          <w:tcPr>
            <w:tcW w:w="1655" w:type="dxa"/>
            <w:tcBorders>
              <w:top w:val="nil"/>
              <w:left w:val="nil"/>
              <w:bottom w:val="nil"/>
              <w:right w:val="nil"/>
              <w:insideH w:val="nil"/>
              <w:insideV w:val="nil"/>
            </w:tcBorders>
          </w:tcPr>
          <w:p w14:paraId="78A9835C">
            <w:pPr>
              <w:jc w:val="center"/>
              <w:rPr>
                <w:sz w:val="18"/>
                <w:szCs w:val="18"/>
              </w:rPr>
            </w:pPr>
            <w:r>
              <w:rPr>
                <w:rFonts w:ascii="Times New Roman" w:hAnsi="Times New Roman"/>
                <w:b w:val="0"/>
                <w:sz w:val="18"/>
                <w:szCs w:val="18"/>
              </w:rPr>
              <w:t>0.8364</w:t>
            </w:r>
          </w:p>
        </w:tc>
        <w:tc>
          <w:tcPr>
            <w:tcW w:w="1512" w:type="dxa"/>
            <w:tcBorders>
              <w:top w:val="nil"/>
              <w:left w:val="nil"/>
              <w:bottom w:val="nil"/>
              <w:right w:val="nil"/>
              <w:insideH w:val="nil"/>
              <w:insideV w:val="nil"/>
            </w:tcBorders>
          </w:tcPr>
          <w:p w14:paraId="634C4B82">
            <w:pPr>
              <w:jc w:val="center"/>
              <w:rPr>
                <w:sz w:val="18"/>
                <w:szCs w:val="18"/>
              </w:rPr>
            </w:pPr>
            <w:r>
              <w:rPr>
                <w:rFonts w:ascii="Times New Roman" w:hAnsi="Times New Roman"/>
                <w:b w:val="0"/>
                <w:sz w:val="18"/>
                <w:szCs w:val="18"/>
              </w:rPr>
              <w:t>ns</w:t>
            </w:r>
          </w:p>
        </w:tc>
      </w:tr>
      <w:tr w14:paraId="3F8D51DD">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6E968DD3">
            <w:pPr>
              <w:jc w:val="center"/>
              <w:rPr>
                <w:sz w:val="18"/>
                <w:szCs w:val="18"/>
              </w:rPr>
            </w:pPr>
            <w:r>
              <w:rPr>
                <w:rFonts w:ascii="Times New Roman" w:hAnsi="Times New Roman"/>
                <w:b w:val="0"/>
                <w:sz w:val="18"/>
                <w:szCs w:val="18"/>
              </w:rPr>
              <w:t>DOC</w:t>
            </w:r>
          </w:p>
        </w:tc>
        <w:tc>
          <w:tcPr>
            <w:tcW w:w="2088" w:type="dxa"/>
            <w:tcBorders>
              <w:top w:val="nil"/>
              <w:left w:val="nil"/>
              <w:bottom w:val="nil"/>
              <w:right w:val="nil"/>
              <w:insideH w:val="nil"/>
              <w:insideV w:val="nil"/>
            </w:tcBorders>
          </w:tcPr>
          <w:p w14:paraId="20F74BE2">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357E4446">
            <w:pPr>
              <w:jc w:val="center"/>
              <w:rPr>
                <w:rFonts w:hint="eastAsia" w:eastAsiaTheme="minorEastAsia"/>
                <w:sz w:val="18"/>
                <w:szCs w:val="18"/>
                <w:lang w:eastAsia="zh-CN"/>
              </w:rPr>
            </w:pPr>
            <w:r>
              <w:rPr>
                <w:rFonts w:hint="eastAsia" w:ascii="Times New Roman" w:hAnsi="Times New Roman"/>
                <w:b w:val="0"/>
                <w:i/>
                <w:sz w:val="18"/>
                <w:szCs w:val="18"/>
                <w:lang w:eastAsia="zh-CN"/>
              </w:rPr>
              <w:t>sacA</w:t>
            </w:r>
          </w:p>
        </w:tc>
        <w:tc>
          <w:tcPr>
            <w:tcW w:w="2088" w:type="dxa"/>
            <w:tcBorders>
              <w:top w:val="nil"/>
              <w:left w:val="nil"/>
              <w:bottom w:val="nil"/>
              <w:right w:val="nil"/>
              <w:insideH w:val="nil"/>
              <w:insideV w:val="nil"/>
            </w:tcBorders>
          </w:tcPr>
          <w:p w14:paraId="56678772">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3B146B01">
            <w:pPr>
              <w:jc w:val="center"/>
              <w:rPr>
                <w:sz w:val="18"/>
                <w:szCs w:val="18"/>
              </w:rPr>
            </w:pPr>
            <w:r>
              <w:rPr>
                <w:rFonts w:ascii="Times New Roman" w:hAnsi="Times New Roman"/>
                <w:b w:val="0"/>
                <w:sz w:val="18"/>
                <w:szCs w:val="18"/>
              </w:rPr>
              <w:t>-0.151</w:t>
            </w:r>
          </w:p>
        </w:tc>
        <w:tc>
          <w:tcPr>
            <w:tcW w:w="1512" w:type="dxa"/>
            <w:tcBorders>
              <w:top w:val="nil"/>
              <w:left w:val="nil"/>
              <w:bottom w:val="nil"/>
              <w:right w:val="nil"/>
              <w:insideH w:val="nil"/>
              <w:insideV w:val="nil"/>
            </w:tcBorders>
          </w:tcPr>
          <w:p w14:paraId="0F43FC9F">
            <w:pPr>
              <w:jc w:val="center"/>
              <w:rPr>
                <w:sz w:val="18"/>
                <w:szCs w:val="18"/>
              </w:rPr>
            </w:pPr>
            <w:r>
              <w:rPr>
                <w:rFonts w:ascii="Times New Roman" w:hAnsi="Times New Roman"/>
                <w:b w:val="0"/>
                <w:sz w:val="18"/>
                <w:szCs w:val="18"/>
              </w:rPr>
              <w:t>0.5913</w:t>
            </w:r>
          </w:p>
        </w:tc>
        <w:tc>
          <w:tcPr>
            <w:tcW w:w="1655" w:type="dxa"/>
            <w:tcBorders>
              <w:top w:val="nil"/>
              <w:left w:val="nil"/>
              <w:bottom w:val="nil"/>
              <w:right w:val="nil"/>
              <w:insideH w:val="nil"/>
              <w:insideV w:val="nil"/>
            </w:tcBorders>
          </w:tcPr>
          <w:p w14:paraId="7462CBEA">
            <w:pPr>
              <w:jc w:val="center"/>
              <w:rPr>
                <w:sz w:val="18"/>
                <w:szCs w:val="18"/>
              </w:rPr>
            </w:pPr>
            <w:r>
              <w:rPr>
                <w:rFonts w:ascii="Times New Roman" w:hAnsi="Times New Roman"/>
                <w:b w:val="0"/>
                <w:sz w:val="18"/>
                <w:szCs w:val="18"/>
              </w:rPr>
              <w:t>0.8364</w:t>
            </w:r>
          </w:p>
        </w:tc>
        <w:tc>
          <w:tcPr>
            <w:tcW w:w="1512" w:type="dxa"/>
            <w:tcBorders>
              <w:top w:val="nil"/>
              <w:left w:val="nil"/>
              <w:bottom w:val="nil"/>
              <w:right w:val="nil"/>
              <w:insideH w:val="nil"/>
              <w:insideV w:val="nil"/>
            </w:tcBorders>
          </w:tcPr>
          <w:p w14:paraId="3FE84271">
            <w:pPr>
              <w:jc w:val="center"/>
              <w:rPr>
                <w:sz w:val="18"/>
                <w:szCs w:val="18"/>
              </w:rPr>
            </w:pPr>
            <w:r>
              <w:rPr>
                <w:rFonts w:ascii="Times New Roman" w:hAnsi="Times New Roman"/>
                <w:b w:val="0"/>
                <w:sz w:val="18"/>
                <w:szCs w:val="18"/>
              </w:rPr>
              <w:t>ns</w:t>
            </w:r>
          </w:p>
        </w:tc>
      </w:tr>
      <w:tr w14:paraId="3D86B4D3">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5DD8F14A">
            <w:pPr>
              <w:jc w:val="center"/>
              <w:rPr>
                <w:sz w:val="18"/>
                <w:szCs w:val="18"/>
              </w:rPr>
            </w:pPr>
            <w:r>
              <w:rPr>
                <w:rFonts w:ascii="Times New Roman" w:hAnsi="Times New Roman"/>
                <w:b w:val="0"/>
                <w:sz w:val="18"/>
                <w:szCs w:val="18"/>
              </w:rPr>
              <w:t>AP</w:t>
            </w:r>
          </w:p>
        </w:tc>
        <w:tc>
          <w:tcPr>
            <w:tcW w:w="2088" w:type="dxa"/>
            <w:tcBorders>
              <w:top w:val="nil"/>
              <w:left w:val="nil"/>
              <w:bottom w:val="nil"/>
              <w:right w:val="nil"/>
              <w:insideH w:val="nil"/>
              <w:insideV w:val="nil"/>
            </w:tcBorders>
          </w:tcPr>
          <w:p w14:paraId="328E2CB3">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78174DDD">
            <w:pPr>
              <w:jc w:val="center"/>
              <w:rPr>
                <w:rFonts w:hint="eastAsia" w:eastAsiaTheme="minorEastAsia"/>
                <w:sz w:val="18"/>
                <w:szCs w:val="18"/>
                <w:lang w:eastAsia="zh-CN"/>
              </w:rPr>
            </w:pPr>
            <w:r>
              <w:rPr>
                <w:rFonts w:hint="eastAsia" w:ascii="Times New Roman" w:hAnsi="Times New Roman"/>
                <w:b w:val="0"/>
                <w:i w:val="0"/>
                <w:sz w:val="18"/>
                <w:szCs w:val="18"/>
                <w:lang w:eastAsia="zh-CN"/>
              </w:rPr>
              <w:t>S-UE</w:t>
            </w:r>
          </w:p>
        </w:tc>
        <w:tc>
          <w:tcPr>
            <w:tcW w:w="2088" w:type="dxa"/>
            <w:tcBorders>
              <w:top w:val="nil"/>
              <w:left w:val="nil"/>
              <w:bottom w:val="nil"/>
              <w:right w:val="nil"/>
              <w:insideH w:val="nil"/>
              <w:insideV w:val="nil"/>
            </w:tcBorders>
          </w:tcPr>
          <w:p w14:paraId="0A08A90F">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518875B7">
            <w:pPr>
              <w:jc w:val="center"/>
              <w:rPr>
                <w:sz w:val="18"/>
                <w:szCs w:val="18"/>
              </w:rPr>
            </w:pPr>
            <w:r>
              <w:rPr>
                <w:rFonts w:ascii="Times New Roman" w:hAnsi="Times New Roman"/>
                <w:b w:val="0"/>
                <w:sz w:val="18"/>
                <w:szCs w:val="18"/>
              </w:rPr>
              <w:t>0.150</w:t>
            </w:r>
          </w:p>
        </w:tc>
        <w:tc>
          <w:tcPr>
            <w:tcW w:w="1512" w:type="dxa"/>
            <w:tcBorders>
              <w:top w:val="nil"/>
              <w:left w:val="nil"/>
              <w:bottom w:val="nil"/>
              <w:right w:val="nil"/>
              <w:insideH w:val="nil"/>
              <w:insideV w:val="nil"/>
            </w:tcBorders>
          </w:tcPr>
          <w:p w14:paraId="177B793D">
            <w:pPr>
              <w:jc w:val="center"/>
              <w:rPr>
                <w:sz w:val="18"/>
                <w:szCs w:val="18"/>
              </w:rPr>
            </w:pPr>
            <w:r>
              <w:rPr>
                <w:rFonts w:ascii="Times New Roman" w:hAnsi="Times New Roman"/>
                <w:b w:val="0"/>
                <w:sz w:val="18"/>
                <w:szCs w:val="18"/>
              </w:rPr>
              <w:t>0.5936</w:t>
            </w:r>
          </w:p>
        </w:tc>
        <w:tc>
          <w:tcPr>
            <w:tcW w:w="1655" w:type="dxa"/>
            <w:tcBorders>
              <w:top w:val="nil"/>
              <w:left w:val="nil"/>
              <w:bottom w:val="nil"/>
              <w:right w:val="nil"/>
              <w:insideH w:val="nil"/>
              <w:insideV w:val="nil"/>
            </w:tcBorders>
          </w:tcPr>
          <w:p w14:paraId="415BF423">
            <w:pPr>
              <w:jc w:val="center"/>
              <w:rPr>
                <w:sz w:val="18"/>
                <w:szCs w:val="18"/>
              </w:rPr>
            </w:pPr>
            <w:r>
              <w:rPr>
                <w:rFonts w:ascii="Times New Roman" w:hAnsi="Times New Roman"/>
                <w:b w:val="0"/>
                <w:sz w:val="18"/>
                <w:szCs w:val="18"/>
              </w:rPr>
              <w:t>0.8364</w:t>
            </w:r>
          </w:p>
        </w:tc>
        <w:tc>
          <w:tcPr>
            <w:tcW w:w="1512" w:type="dxa"/>
            <w:tcBorders>
              <w:top w:val="nil"/>
              <w:left w:val="nil"/>
              <w:bottom w:val="nil"/>
              <w:right w:val="nil"/>
              <w:insideH w:val="nil"/>
              <w:insideV w:val="nil"/>
            </w:tcBorders>
          </w:tcPr>
          <w:p w14:paraId="3F985095">
            <w:pPr>
              <w:jc w:val="center"/>
              <w:rPr>
                <w:sz w:val="18"/>
                <w:szCs w:val="18"/>
              </w:rPr>
            </w:pPr>
            <w:r>
              <w:rPr>
                <w:rFonts w:ascii="Times New Roman" w:hAnsi="Times New Roman"/>
                <w:b w:val="0"/>
                <w:sz w:val="18"/>
                <w:szCs w:val="18"/>
              </w:rPr>
              <w:t>ns</w:t>
            </w:r>
          </w:p>
        </w:tc>
      </w:tr>
      <w:tr w14:paraId="7209A93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101EC40B">
            <w:pPr>
              <w:jc w:val="center"/>
              <w:rPr>
                <w:sz w:val="18"/>
                <w:szCs w:val="18"/>
              </w:rPr>
            </w:pPr>
            <w:r>
              <w:rPr>
                <w:rFonts w:ascii="Times New Roman" w:hAnsi="Times New Roman"/>
                <w:b w:val="0"/>
                <w:sz w:val="18"/>
                <w:szCs w:val="18"/>
              </w:rPr>
              <w:t>EC</w:t>
            </w:r>
          </w:p>
        </w:tc>
        <w:tc>
          <w:tcPr>
            <w:tcW w:w="2088" w:type="dxa"/>
            <w:tcBorders>
              <w:top w:val="nil"/>
              <w:left w:val="nil"/>
              <w:bottom w:val="nil"/>
              <w:right w:val="nil"/>
              <w:insideH w:val="nil"/>
              <w:insideV w:val="nil"/>
            </w:tcBorders>
          </w:tcPr>
          <w:p w14:paraId="50CCACED">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607086A7">
            <w:pPr>
              <w:jc w:val="center"/>
              <w:rPr>
                <w:rFonts w:hint="eastAsia" w:eastAsiaTheme="minorEastAsia"/>
                <w:sz w:val="18"/>
                <w:szCs w:val="18"/>
                <w:lang w:eastAsia="zh-CN"/>
              </w:rPr>
            </w:pPr>
            <w:r>
              <w:rPr>
                <w:rFonts w:hint="eastAsia" w:ascii="Times New Roman" w:hAnsi="Times New Roman"/>
                <w:b w:val="0"/>
                <w:sz w:val="18"/>
                <w:szCs w:val="18"/>
                <w:lang w:eastAsia="zh-CN"/>
              </w:rPr>
              <w:t>S-SC</w:t>
            </w:r>
          </w:p>
        </w:tc>
        <w:tc>
          <w:tcPr>
            <w:tcW w:w="2088" w:type="dxa"/>
            <w:tcBorders>
              <w:top w:val="nil"/>
              <w:left w:val="nil"/>
              <w:bottom w:val="nil"/>
              <w:right w:val="nil"/>
              <w:insideH w:val="nil"/>
              <w:insideV w:val="nil"/>
            </w:tcBorders>
          </w:tcPr>
          <w:p w14:paraId="0F8F38D9">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614B311C">
            <w:pPr>
              <w:jc w:val="center"/>
              <w:rPr>
                <w:sz w:val="18"/>
                <w:szCs w:val="18"/>
              </w:rPr>
            </w:pPr>
            <w:r>
              <w:rPr>
                <w:rFonts w:ascii="Times New Roman" w:hAnsi="Times New Roman"/>
                <w:b w:val="0"/>
                <w:sz w:val="18"/>
                <w:szCs w:val="18"/>
              </w:rPr>
              <w:t>0.150</w:t>
            </w:r>
          </w:p>
        </w:tc>
        <w:tc>
          <w:tcPr>
            <w:tcW w:w="1512" w:type="dxa"/>
            <w:tcBorders>
              <w:top w:val="nil"/>
              <w:left w:val="nil"/>
              <w:bottom w:val="nil"/>
              <w:right w:val="nil"/>
              <w:insideH w:val="nil"/>
              <w:insideV w:val="nil"/>
            </w:tcBorders>
          </w:tcPr>
          <w:p w14:paraId="44F05E6F">
            <w:pPr>
              <w:jc w:val="center"/>
              <w:rPr>
                <w:sz w:val="18"/>
                <w:szCs w:val="18"/>
              </w:rPr>
            </w:pPr>
            <w:r>
              <w:rPr>
                <w:rFonts w:ascii="Times New Roman" w:hAnsi="Times New Roman"/>
                <w:b w:val="0"/>
                <w:sz w:val="18"/>
                <w:szCs w:val="18"/>
              </w:rPr>
              <w:t>0.5936</w:t>
            </w:r>
          </w:p>
        </w:tc>
        <w:tc>
          <w:tcPr>
            <w:tcW w:w="1655" w:type="dxa"/>
            <w:tcBorders>
              <w:top w:val="nil"/>
              <w:left w:val="nil"/>
              <w:bottom w:val="nil"/>
              <w:right w:val="nil"/>
              <w:insideH w:val="nil"/>
              <w:insideV w:val="nil"/>
            </w:tcBorders>
          </w:tcPr>
          <w:p w14:paraId="3A6937B9">
            <w:pPr>
              <w:jc w:val="center"/>
              <w:rPr>
                <w:sz w:val="18"/>
                <w:szCs w:val="18"/>
              </w:rPr>
            </w:pPr>
            <w:r>
              <w:rPr>
                <w:rFonts w:ascii="Times New Roman" w:hAnsi="Times New Roman"/>
                <w:b w:val="0"/>
                <w:sz w:val="18"/>
                <w:szCs w:val="18"/>
              </w:rPr>
              <w:t>0.8364</w:t>
            </w:r>
          </w:p>
        </w:tc>
        <w:tc>
          <w:tcPr>
            <w:tcW w:w="1512" w:type="dxa"/>
            <w:tcBorders>
              <w:top w:val="nil"/>
              <w:left w:val="nil"/>
              <w:bottom w:val="nil"/>
              <w:right w:val="nil"/>
              <w:insideH w:val="nil"/>
              <w:insideV w:val="nil"/>
            </w:tcBorders>
          </w:tcPr>
          <w:p w14:paraId="720ADCE3">
            <w:pPr>
              <w:jc w:val="center"/>
              <w:rPr>
                <w:sz w:val="18"/>
                <w:szCs w:val="18"/>
              </w:rPr>
            </w:pPr>
            <w:r>
              <w:rPr>
                <w:rFonts w:ascii="Times New Roman" w:hAnsi="Times New Roman"/>
                <w:b w:val="0"/>
                <w:sz w:val="18"/>
                <w:szCs w:val="18"/>
              </w:rPr>
              <w:t>ns</w:t>
            </w:r>
          </w:p>
        </w:tc>
      </w:tr>
      <w:tr w14:paraId="64EBFB07">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4F5DF55F">
            <w:pPr>
              <w:jc w:val="center"/>
              <w:rPr>
                <w:sz w:val="18"/>
                <w:szCs w:val="18"/>
              </w:rPr>
            </w:pPr>
            <w:r>
              <w:rPr>
                <w:rFonts w:ascii="Times New Roman" w:hAnsi="Times New Roman"/>
                <w:b w:val="0"/>
                <w:sz w:val="18"/>
                <w:szCs w:val="18"/>
              </w:rPr>
              <w:t>DOC</w:t>
            </w:r>
          </w:p>
        </w:tc>
        <w:tc>
          <w:tcPr>
            <w:tcW w:w="2088" w:type="dxa"/>
            <w:tcBorders>
              <w:top w:val="nil"/>
              <w:left w:val="nil"/>
              <w:bottom w:val="nil"/>
              <w:right w:val="nil"/>
              <w:insideH w:val="nil"/>
              <w:insideV w:val="nil"/>
            </w:tcBorders>
          </w:tcPr>
          <w:p w14:paraId="57ED59A8">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163F9C3F">
            <w:pPr>
              <w:jc w:val="center"/>
              <w:rPr>
                <w:rFonts w:hint="eastAsia" w:eastAsiaTheme="minorEastAsia"/>
                <w:sz w:val="18"/>
                <w:szCs w:val="18"/>
                <w:lang w:eastAsia="zh-CN"/>
              </w:rPr>
            </w:pPr>
            <w:r>
              <w:rPr>
                <w:rFonts w:hint="eastAsia" w:ascii="Times New Roman" w:hAnsi="Times New Roman"/>
                <w:b w:val="0"/>
                <w:i w:val="0"/>
                <w:sz w:val="18"/>
                <w:szCs w:val="18"/>
                <w:lang w:eastAsia="zh-CN"/>
              </w:rPr>
              <w:t>S-ACP</w:t>
            </w:r>
          </w:p>
        </w:tc>
        <w:tc>
          <w:tcPr>
            <w:tcW w:w="2088" w:type="dxa"/>
            <w:tcBorders>
              <w:top w:val="nil"/>
              <w:left w:val="nil"/>
              <w:bottom w:val="nil"/>
              <w:right w:val="nil"/>
              <w:insideH w:val="nil"/>
              <w:insideV w:val="nil"/>
            </w:tcBorders>
          </w:tcPr>
          <w:p w14:paraId="75152D7E">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3134F099">
            <w:pPr>
              <w:jc w:val="center"/>
              <w:rPr>
                <w:sz w:val="18"/>
                <w:szCs w:val="18"/>
              </w:rPr>
            </w:pPr>
            <w:r>
              <w:rPr>
                <w:rFonts w:ascii="Times New Roman" w:hAnsi="Times New Roman"/>
                <w:b w:val="0"/>
                <w:sz w:val="18"/>
                <w:szCs w:val="18"/>
              </w:rPr>
              <w:t>0.147</w:t>
            </w:r>
          </w:p>
        </w:tc>
        <w:tc>
          <w:tcPr>
            <w:tcW w:w="1512" w:type="dxa"/>
            <w:tcBorders>
              <w:top w:val="nil"/>
              <w:left w:val="nil"/>
              <w:bottom w:val="nil"/>
              <w:right w:val="nil"/>
              <w:insideH w:val="nil"/>
              <w:insideV w:val="nil"/>
            </w:tcBorders>
          </w:tcPr>
          <w:p w14:paraId="7295C540">
            <w:pPr>
              <w:jc w:val="center"/>
              <w:rPr>
                <w:sz w:val="18"/>
                <w:szCs w:val="18"/>
              </w:rPr>
            </w:pPr>
            <w:r>
              <w:rPr>
                <w:rFonts w:ascii="Times New Roman" w:hAnsi="Times New Roman"/>
                <w:b w:val="0"/>
                <w:sz w:val="18"/>
                <w:szCs w:val="18"/>
              </w:rPr>
              <w:t>0.6002</w:t>
            </w:r>
          </w:p>
        </w:tc>
        <w:tc>
          <w:tcPr>
            <w:tcW w:w="1655" w:type="dxa"/>
            <w:tcBorders>
              <w:top w:val="nil"/>
              <w:left w:val="nil"/>
              <w:bottom w:val="nil"/>
              <w:right w:val="nil"/>
              <w:insideH w:val="nil"/>
              <w:insideV w:val="nil"/>
            </w:tcBorders>
          </w:tcPr>
          <w:p w14:paraId="1D65862E">
            <w:pPr>
              <w:jc w:val="center"/>
              <w:rPr>
                <w:sz w:val="18"/>
                <w:szCs w:val="18"/>
              </w:rPr>
            </w:pPr>
            <w:r>
              <w:rPr>
                <w:rFonts w:ascii="Times New Roman" w:hAnsi="Times New Roman"/>
                <w:b w:val="0"/>
                <w:sz w:val="18"/>
                <w:szCs w:val="18"/>
              </w:rPr>
              <w:t>0.8364</w:t>
            </w:r>
          </w:p>
        </w:tc>
        <w:tc>
          <w:tcPr>
            <w:tcW w:w="1512" w:type="dxa"/>
            <w:tcBorders>
              <w:top w:val="nil"/>
              <w:left w:val="nil"/>
              <w:bottom w:val="nil"/>
              <w:right w:val="nil"/>
              <w:insideH w:val="nil"/>
              <w:insideV w:val="nil"/>
            </w:tcBorders>
          </w:tcPr>
          <w:p w14:paraId="7F17FEC1">
            <w:pPr>
              <w:jc w:val="center"/>
              <w:rPr>
                <w:sz w:val="18"/>
                <w:szCs w:val="18"/>
              </w:rPr>
            </w:pPr>
            <w:r>
              <w:rPr>
                <w:rFonts w:ascii="Times New Roman" w:hAnsi="Times New Roman"/>
                <w:b w:val="0"/>
                <w:sz w:val="18"/>
                <w:szCs w:val="18"/>
              </w:rPr>
              <w:t>ns</w:t>
            </w:r>
          </w:p>
        </w:tc>
      </w:tr>
      <w:tr w14:paraId="6B9E390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6F8C5384">
            <w:pPr>
              <w:jc w:val="center"/>
              <w:rPr>
                <w:sz w:val="18"/>
                <w:szCs w:val="18"/>
              </w:rPr>
            </w:pPr>
            <w:r>
              <w:rPr>
                <w:rFonts w:ascii="Times New Roman" w:hAnsi="Times New Roman"/>
                <w:b w:val="0"/>
                <w:sz w:val="18"/>
                <w:szCs w:val="18"/>
              </w:rPr>
              <w:t>DOC</w:t>
            </w:r>
          </w:p>
        </w:tc>
        <w:tc>
          <w:tcPr>
            <w:tcW w:w="2088" w:type="dxa"/>
            <w:tcBorders>
              <w:top w:val="nil"/>
              <w:left w:val="nil"/>
              <w:bottom w:val="nil"/>
              <w:right w:val="nil"/>
              <w:insideH w:val="nil"/>
              <w:insideV w:val="nil"/>
            </w:tcBorders>
          </w:tcPr>
          <w:p w14:paraId="00D68731">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0DD761FD">
            <w:pPr>
              <w:jc w:val="center"/>
              <w:rPr>
                <w:rFonts w:hint="eastAsia" w:eastAsiaTheme="minorEastAsia"/>
                <w:sz w:val="18"/>
                <w:szCs w:val="18"/>
                <w:lang w:eastAsia="zh-CN"/>
              </w:rPr>
            </w:pPr>
            <w:r>
              <w:rPr>
                <w:rFonts w:hint="eastAsia" w:ascii="Times New Roman" w:hAnsi="Times New Roman"/>
                <w:b w:val="0"/>
                <w:i/>
                <w:sz w:val="18"/>
                <w:szCs w:val="18"/>
                <w:lang w:eastAsia="zh-CN"/>
              </w:rPr>
              <w:t>napA</w:t>
            </w:r>
          </w:p>
        </w:tc>
        <w:tc>
          <w:tcPr>
            <w:tcW w:w="2088" w:type="dxa"/>
            <w:tcBorders>
              <w:top w:val="nil"/>
              <w:left w:val="nil"/>
              <w:bottom w:val="nil"/>
              <w:right w:val="nil"/>
              <w:insideH w:val="nil"/>
              <w:insideV w:val="nil"/>
            </w:tcBorders>
          </w:tcPr>
          <w:p w14:paraId="500A809C">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36DC6641">
            <w:pPr>
              <w:jc w:val="center"/>
              <w:rPr>
                <w:sz w:val="18"/>
                <w:szCs w:val="18"/>
              </w:rPr>
            </w:pPr>
            <w:r>
              <w:rPr>
                <w:rFonts w:ascii="Times New Roman" w:hAnsi="Times New Roman"/>
                <w:b w:val="0"/>
                <w:sz w:val="18"/>
                <w:szCs w:val="18"/>
              </w:rPr>
              <w:t>0.147</w:t>
            </w:r>
          </w:p>
        </w:tc>
        <w:tc>
          <w:tcPr>
            <w:tcW w:w="1512" w:type="dxa"/>
            <w:tcBorders>
              <w:top w:val="nil"/>
              <w:left w:val="nil"/>
              <w:bottom w:val="nil"/>
              <w:right w:val="nil"/>
              <w:insideH w:val="nil"/>
              <w:insideV w:val="nil"/>
            </w:tcBorders>
          </w:tcPr>
          <w:p w14:paraId="10CA9676">
            <w:pPr>
              <w:jc w:val="center"/>
              <w:rPr>
                <w:sz w:val="18"/>
                <w:szCs w:val="18"/>
              </w:rPr>
            </w:pPr>
            <w:r>
              <w:rPr>
                <w:rFonts w:ascii="Times New Roman" w:hAnsi="Times New Roman"/>
                <w:b w:val="0"/>
                <w:sz w:val="18"/>
                <w:szCs w:val="18"/>
              </w:rPr>
              <w:t>0.6002</w:t>
            </w:r>
          </w:p>
        </w:tc>
        <w:tc>
          <w:tcPr>
            <w:tcW w:w="1655" w:type="dxa"/>
            <w:tcBorders>
              <w:top w:val="nil"/>
              <w:left w:val="nil"/>
              <w:bottom w:val="nil"/>
              <w:right w:val="nil"/>
              <w:insideH w:val="nil"/>
              <w:insideV w:val="nil"/>
            </w:tcBorders>
          </w:tcPr>
          <w:p w14:paraId="7CC32CEA">
            <w:pPr>
              <w:jc w:val="center"/>
              <w:rPr>
                <w:sz w:val="18"/>
                <w:szCs w:val="18"/>
              </w:rPr>
            </w:pPr>
            <w:r>
              <w:rPr>
                <w:rFonts w:ascii="Times New Roman" w:hAnsi="Times New Roman"/>
                <w:b w:val="0"/>
                <w:sz w:val="18"/>
                <w:szCs w:val="18"/>
              </w:rPr>
              <w:t>0.8364</w:t>
            </w:r>
          </w:p>
        </w:tc>
        <w:tc>
          <w:tcPr>
            <w:tcW w:w="1512" w:type="dxa"/>
            <w:tcBorders>
              <w:top w:val="nil"/>
              <w:left w:val="nil"/>
              <w:bottom w:val="nil"/>
              <w:right w:val="nil"/>
              <w:insideH w:val="nil"/>
              <w:insideV w:val="nil"/>
            </w:tcBorders>
          </w:tcPr>
          <w:p w14:paraId="2E6F1478">
            <w:pPr>
              <w:jc w:val="center"/>
              <w:rPr>
                <w:sz w:val="18"/>
                <w:szCs w:val="18"/>
              </w:rPr>
            </w:pPr>
            <w:r>
              <w:rPr>
                <w:rFonts w:ascii="Times New Roman" w:hAnsi="Times New Roman"/>
                <w:b w:val="0"/>
                <w:sz w:val="18"/>
                <w:szCs w:val="18"/>
              </w:rPr>
              <w:t>ns</w:t>
            </w:r>
          </w:p>
        </w:tc>
      </w:tr>
      <w:tr w14:paraId="7FC3219D">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7C860248">
            <w:pPr>
              <w:jc w:val="center"/>
              <w:rPr>
                <w:sz w:val="18"/>
                <w:szCs w:val="18"/>
              </w:rPr>
            </w:pPr>
            <w:r>
              <w:rPr>
                <w:rFonts w:ascii="Times New Roman" w:hAnsi="Times New Roman"/>
                <w:b w:val="0"/>
                <w:sz w:val="18"/>
                <w:szCs w:val="18"/>
              </w:rPr>
              <w:t>EC</w:t>
            </w:r>
          </w:p>
        </w:tc>
        <w:tc>
          <w:tcPr>
            <w:tcW w:w="2088" w:type="dxa"/>
            <w:tcBorders>
              <w:top w:val="nil"/>
              <w:left w:val="nil"/>
              <w:bottom w:val="nil"/>
              <w:right w:val="nil"/>
              <w:insideH w:val="nil"/>
              <w:insideV w:val="nil"/>
            </w:tcBorders>
          </w:tcPr>
          <w:p w14:paraId="2D75707E">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34271EEA">
            <w:pPr>
              <w:jc w:val="center"/>
              <w:rPr>
                <w:rFonts w:hint="eastAsia" w:eastAsiaTheme="minorEastAsia"/>
                <w:sz w:val="18"/>
                <w:szCs w:val="18"/>
                <w:lang w:eastAsia="zh-CN"/>
              </w:rPr>
            </w:pPr>
            <w:r>
              <w:rPr>
                <w:rFonts w:hint="eastAsia" w:ascii="Times New Roman" w:hAnsi="Times New Roman"/>
                <w:b w:val="0"/>
                <w:i w:val="0"/>
                <w:sz w:val="18"/>
                <w:szCs w:val="18"/>
                <w:lang w:eastAsia="zh-CN"/>
              </w:rPr>
              <w:t>S-ACP</w:t>
            </w:r>
          </w:p>
        </w:tc>
        <w:tc>
          <w:tcPr>
            <w:tcW w:w="2088" w:type="dxa"/>
            <w:tcBorders>
              <w:top w:val="nil"/>
              <w:left w:val="nil"/>
              <w:bottom w:val="nil"/>
              <w:right w:val="nil"/>
              <w:insideH w:val="nil"/>
              <w:insideV w:val="nil"/>
            </w:tcBorders>
          </w:tcPr>
          <w:p w14:paraId="73964D2B">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157E95A7">
            <w:pPr>
              <w:jc w:val="center"/>
              <w:rPr>
                <w:sz w:val="18"/>
                <w:szCs w:val="18"/>
              </w:rPr>
            </w:pPr>
            <w:r>
              <w:rPr>
                <w:rFonts w:ascii="Times New Roman" w:hAnsi="Times New Roman"/>
                <w:b w:val="0"/>
                <w:sz w:val="18"/>
                <w:szCs w:val="18"/>
              </w:rPr>
              <w:t>0.146</w:t>
            </w:r>
          </w:p>
        </w:tc>
        <w:tc>
          <w:tcPr>
            <w:tcW w:w="1512" w:type="dxa"/>
            <w:tcBorders>
              <w:top w:val="nil"/>
              <w:left w:val="nil"/>
              <w:bottom w:val="nil"/>
              <w:right w:val="nil"/>
              <w:insideH w:val="nil"/>
              <w:insideV w:val="nil"/>
            </w:tcBorders>
          </w:tcPr>
          <w:p w14:paraId="0C86258B">
            <w:pPr>
              <w:jc w:val="center"/>
              <w:rPr>
                <w:sz w:val="18"/>
                <w:szCs w:val="18"/>
              </w:rPr>
            </w:pPr>
            <w:r>
              <w:rPr>
                <w:rFonts w:ascii="Times New Roman" w:hAnsi="Times New Roman"/>
                <w:b w:val="0"/>
                <w:sz w:val="18"/>
                <w:szCs w:val="18"/>
              </w:rPr>
              <w:t>0.6025</w:t>
            </w:r>
          </w:p>
        </w:tc>
        <w:tc>
          <w:tcPr>
            <w:tcW w:w="1655" w:type="dxa"/>
            <w:tcBorders>
              <w:top w:val="nil"/>
              <w:left w:val="nil"/>
              <w:bottom w:val="nil"/>
              <w:right w:val="nil"/>
              <w:insideH w:val="nil"/>
              <w:insideV w:val="nil"/>
            </w:tcBorders>
          </w:tcPr>
          <w:p w14:paraId="7FCBA153">
            <w:pPr>
              <w:jc w:val="center"/>
              <w:rPr>
                <w:sz w:val="18"/>
                <w:szCs w:val="18"/>
              </w:rPr>
            </w:pPr>
            <w:r>
              <w:rPr>
                <w:rFonts w:ascii="Times New Roman" w:hAnsi="Times New Roman"/>
                <w:b w:val="0"/>
                <w:sz w:val="18"/>
                <w:szCs w:val="18"/>
              </w:rPr>
              <w:t>0.8364</w:t>
            </w:r>
          </w:p>
        </w:tc>
        <w:tc>
          <w:tcPr>
            <w:tcW w:w="1512" w:type="dxa"/>
            <w:tcBorders>
              <w:top w:val="nil"/>
              <w:left w:val="nil"/>
              <w:bottom w:val="nil"/>
              <w:right w:val="nil"/>
              <w:insideH w:val="nil"/>
              <w:insideV w:val="nil"/>
            </w:tcBorders>
          </w:tcPr>
          <w:p w14:paraId="4C312B66">
            <w:pPr>
              <w:jc w:val="center"/>
              <w:rPr>
                <w:sz w:val="18"/>
                <w:szCs w:val="18"/>
              </w:rPr>
            </w:pPr>
            <w:r>
              <w:rPr>
                <w:rFonts w:ascii="Times New Roman" w:hAnsi="Times New Roman"/>
                <w:b w:val="0"/>
                <w:sz w:val="18"/>
                <w:szCs w:val="18"/>
              </w:rPr>
              <w:t>ns</w:t>
            </w:r>
          </w:p>
        </w:tc>
      </w:tr>
      <w:tr w14:paraId="6F9D23D2">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42879DD7">
            <w:pPr>
              <w:jc w:val="center"/>
              <w:rPr>
                <w:rFonts w:hint="eastAsia" w:eastAsiaTheme="minorEastAsia"/>
                <w:sz w:val="18"/>
                <w:szCs w:val="18"/>
                <w:lang w:eastAsia="zh-CN"/>
              </w:rPr>
            </w:pPr>
            <w:r>
              <w:rPr>
                <w:rFonts w:hint="eastAsia" w:ascii="Times New Roman" w:hAnsi="Times New Roman"/>
                <w:b w:val="0"/>
                <w:sz w:val="18"/>
                <w:szCs w:val="18"/>
                <w:lang w:eastAsia="zh-CN"/>
              </w:rPr>
              <w:t>S-SC</w:t>
            </w:r>
          </w:p>
        </w:tc>
        <w:tc>
          <w:tcPr>
            <w:tcW w:w="2088" w:type="dxa"/>
            <w:tcBorders>
              <w:top w:val="nil"/>
              <w:left w:val="nil"/>
              <w:bottom w:val="nil"/>
              <w:right w:val="nil"/>
              <w:insideH w:val="nil"/>
              <w:insideV w:val="nil"/>
            </w:tcBorders>
          </w:tcPr>
          <w:p w14:paraId="6E2A3394">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67A2DC64">
            <w:pPr>
              <w:jc w:val="center"/>
              <w:rPr>
                <w:rFonts w:hint="eastAsia" w:eastAsiaTheme="minorEastAsia"/>
                <w:sz w:val="18"/>
                <w:szCs w:val="18"/>
                <w:lang w:eastAsia="zh-CN"/>
              </w:rPr>
            </w:pPr>
            <w:r>
              <w:rPr>
                <w:rFonts w:hint="eastAsia" w:ascii="Times New Roman" w:hAnsi="Times New Roman"/>
                <w:b w:val="0"/>
                <w:i/>
                <w:sz w:val="18"/>
                <w:szCs w:val="18"/>
                <w:lang w:eastAsia="zh-CN"/>
              </w:rPr>
              <w:t>narG</w:t>
            </w:r>
          </w:p>
        </w:tc>
        <w:tc>
          <w:tcPr>
            <w:tcW w:w="2088" w:type="dxa"/>
            <w:tcBorders>
              <w:top w:val="nil"/>
              <w:left w:val="nil"/>
              <w:bottom w:val="nil"/>
              <w:right w:val="nil"/>
              <w:insideH w:val="nil"/>
              <w:insideV w:val="nil"/>
            </w:tcBorders>
          </w:tcPr>
          <w:p w14:paraId="7AAC4724">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4C6C8BDA">
            <w:pPr>
              <w:jc w:val="center"/>
              <w:rPr>
                <w:sz w:val="18"/>
                <w:szCs w:val="18"/>
              </w:rPr>
            </w:pPr>
            <w:r>
              <w:rPr>
                <w:rFonts w:ascii="Times New Roman" w:hAnsi="Times New Roman"/>
                <w:b w:val="0"/>
                <w:sz w:val="18"/>
                <w:szCs w:val="18"/>
              </w:rPr>
              <w:t>0.146</w:t>
            </w:r>
          </w:p>
        </w:tc>
        <w:tc>
          <w:tcPr>
            <w:tcW w:w="1512" w:type="dxa"/>
            <w:tcBorders>
              <w:top w:val="nil"/>
              <w:left w:val="nil"/>
              <w:bottom w:val="nil"/>
              <w:right w:val="nil"/>
              <w:insideH w:val="nil"/>
              <w:insideV w:val="nil"/>
            </w:tcBorders>
          </w:tcPr>
          <w:p w14:paraId="019E8B84">
            <w:pPr>
              <w:jc w:val="center"/>
              <w:rPr>
                <w:sz w:val="18"/>
                <w:szCs w:val="18"/>
              </w:rPr>
            </w:pPr>
            <w:r>
              <w:rPr>
                <w:rFonts w:ascii="Times New Roman" w:hAnsi="Times New Roman"/>
                <w:b w:val="0"/>
                <w:sz w:val="18"/>
                <w:szCs w:val="18"/>
              </w:rPr>
              <w:t>0.6025</w:t>
            </w:r>
          </w:p>
        </w:tc>
        <w:tc>
          <w:tcPr>
            <w:tcW w:w="1655" w:type="dxa"/>
            <w:tcBorders>
              <w:top w:val="nil"/>
              <w:left w:val="nil"/>
              <w:bottom w:val="nil"/>
              <w:right w:val="nil"/>
              <w:insideH w:val="nil"/>
              <w:insideV w:val="nil"/>
            </w:tcBorders>
          </w:tcPr>
          <w:p w14:paraId="4AB28D70">
            <w:pPr>
              <w:jc w:val="center"/>
              <w:rPr>
                <w:sz w:val="18"/>
                <w:szCs w:val="18"/>
              </w:rPr>
            </w:pPr>
            <w:r>
              <w:rPr>
                <w:rFonts w:ascii="Times New Roman" w:hAnsi="Times New Roman"/>
                <w:b w:val="0"/>
                <w:sz w:val="18"/>
                <w:szCs w:val="18"/>
              </w:rPr>
              <w:t>0.8364</w:t>
            </w:r>
          </w:p>
        </w:tc>
        <w:tc>
          <w:tcPr>
            <w:tcW w:w="1512" w:type="dxa"/>
            <w:tcBorders>
              <w:top w:val="nil"/>
              <w:left w:val="nil"/>
              <w:bottom w:val="nil"/>
              <w:right w:val="nil"/>
              <w:insideH w:val="nil"/>
              <w:insideV w:val="nil"/>
            </w:tcBorders>
          </w:tcPr>
          <w:p w14:paraId="5939AFEF">
            <w:pPr>
              <w:jc w:val="center"/>
              <w:rPr>
                <w:sz w:val="18"/>
                <w:szCs w:val="18"/>
              </w:rPr>
            </w:pPr>
            <w:r>
              <w:rPr>
                <w:rFonts w:ascii="Times New Roman" w:hAnsi="Times New Roman"/>
                <w:b w:val="0"/>
                <w:sz w:val="18"/>
                <w:szCs w:val="18"/>
              </w:rPr>
              <w:t>ns</w:t>
            </w:r>
          </w:p>
        </w:tc>
      </w:tr>
      <w:tr w14:paraId="1FCD09E3">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2EDBB546">
            <w:pPr>
              <w:jc w:val="center"/>
              <w:rPr>
                <w:sz w:val="18"/>
                <w:szCs w:val="18"/>
              </w:rPr>
            </w:pPr>
            <w:r>
              <w:rPr>
                <w:rFonts w:ascii="Times New Roman" w:hAnsi="Times New Roman"/>
                <w:b w:val="0"/>
                <w:sz w:val="18"/>
                <w:szCs w:val="18"/>
              </w:rPr>
              <w:t>pH</w:t>
            </w:r>
          </w:p>
        </w:tc>
        <w:tc>
          <w:tcPr>
            <w:tcW w:w="2088" w:type="dxa"/>
            <w:tcBorders>
              <w:top w:val="nil"/>
              <w:left w:val="nil"/>
              <w:bottom w:val="nil"/>
              <w:right w:val="nil"/>
              <w:insideH w:val="nil"/>
              <w:insideV w:val="nil"/>
            </w:tcBorders>
          </w:tcPr>
          <w:p w14:paraId="16CAD700">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5A6D852E">
            <w:pPr>
              <w:jc w:val="center"/>
              <w:rPr>
                <w:rFonts w:hint="eastAsia" w:eastAsiaTheme="minorEastAsia"/>
                <w:sz w:val="18"/>
                <w:szCs w:val="18"/>
                <w:lang w:eastAsia="zh-CN"/>
              </w:rPr>
            </w:pPr>
            <w:r>
              <w:rPr>
                <w:rFonts w:hint="eastAsia" w:ascii="Times New Roman" w:hAnsi="Times New Roman"/>
                <w:b w:val="0"/>
                <w:i/>
                <w:sz w:val="18"/>
                <w:szCs w:val="18"/>
                <w:lang w:eastAsia="zh-CN"/>
              </w:rPr>
              <w:t>narG</w:t>
            </w:r>
          </w:p>
        </w:tc>
        <w:tc>
          <w:tcPr>
            <w:tcW w:w="2088" w:type="dxa"/>
            <w:tcBorders>
              <w:top w:val="nil"/>
              <w:left w:val="nil"/>
              <w:bottom w:val="nil"/>
              <w:right w:val="nil"/>
              <w:insideH w:val="nil"/>
              <w:insideV w:val="nil"/>
            </w:tcBorders>
          </w:tcPr>
          <w:p w14:paraId="113DEBB5">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21416BF2">
            <w:pPr>
              <w:jc w:val="center"/>
              <w:rPr>
                <w:sz w:val="18"/>
                <w:szCs w:val="18"/>
              </w:rPr>
            </w:pPr>
            <w:r>
              <w:rPr>
                <w:rFonts w:ascii="Times New Roman" w:hAnsi="Times New Roman"/>
                <w:b w:val="0"/>
                <w:sz w:val="18"/>
                <w:szCs w:val="18"/>
              </w:rPr>
              <w:t>0.143</w:t>
            </w:r>
          </w:p>
        </w:tc>
        <w:tc>
          <w:tcPr>
            <w:tcW w:w="1512" w:type="dxa"/>
            <w:tcBorders>
              <w:top w:val="nil"/>
              <w:left w:val="nil"/>
              <w:bottom w:val="nil"/>
              <w:right w:val="nil"/>
              <w:insideH w:val="nil"/>
              <w:insideV w:val="nil"/>
            </w:tcBorders>
          </w:tcPr>
          <w:p w14:paraId="220DE093">
            <w:pPr>
              <w:jc w:val="center"/>
              <w:rPr>
                <w:sz w:val="18"/>
                <w:szCs w:val="18"/>
              </w:rPr>
            </w:pPr>
            <w:r>
              <w:rPr>
                <w:rFonts w:ascii="Times New Roman" w:hAnsi="Times New Roman"/>
                <w:b w:val="0"/>
                <w:sz w:val="18"/>
                <w:szCs w:val="18"/>
              </w:rPr>
              <w:t>0.6112</w:t>
            </w:r>
          </w:p>
        </w:tc>
        <w:tc>
          <w:tcPr>
            <w:tcW w:w="1655" w:type="dxa"/>
            <w:tcBorders>
              <w:top w:val="nil"/>
              <w:left w:val="nil"/>
              <w:bottom w:val="nil"/>
              <w:right w:val="nil"/>
              <w:insideH w:val="nil"/>
              <w:insideV w:val="nil"/>
            </w:tcBorders>
          </w:tcPr>
          <w:p w14:paraId="6A2E5E4D">
            <w:pPr>
              <w:jc w:val="center"/>
              <w:rPr>
                <w:sz w:val="18"/>
                <w:szCs w:val="18"/>
              </w:rPr>
            </w:pPr>
            <w:r>
              <w:rPr>
                <w:rFonts w:ascii="Times New Roman" w:hAnsi="Times New Roman"/>
                <w:b w:val="0"/>
                <w:sz w:val="18"/>
                <w:szCs w:val="18"/>
              </w:rPr>
              <w:t>0.8364</w:t>
            </w:r>
          </w:p>
        </w:tc>
        <w:tc>
          <w:tcPr>
            <w:tcW w:w="1512" w:type="dxa"/>
            <w:tcBorders>
              <w:top w:val="nil"/>
              <w:left w:val="nil"/>
              <w:bottom w:val="nil"/>
              <w:right w:val="nil"/>
              <w:insideH w:val="nil"/>
              <w:insideV w:val="nil"/>
            </w:tcBorders>
          </w:tcPr>
          <w:p w14:paraId="03CDD01E">
            <w:pPr>
              <w:jc w:val="center"/>
              <w:rPr>
                <w:sz w:val="18"/>
                <w:szCs w:val="18"/>
              </w:rPr>
            </w:pPr>
            <w:r>
              <w:rPr>
                <w:rFonts w:ascii="Times New Roman" w:hAnsi="Times New Roman"/>
                <w:b w:val="0"/>
                <w:sz w:val="18"/>
                <w:szCs w:val="18"/>
              </w:rPr>
              <w:t>ns</w:t>
            </w:r>
          </w:p>
        </w:tc>
      </w:tr>
      <w:tr w14:paraId="4C5E0E6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6A95DC4A">
            <w:pPr>
              <w:jc w:val="center"/>
              <w:rPr>
                <w:sz w:val="18"/>
                <w:szCs w:val="18"/>
              </w:rPr>
            </w:pPr>
            <w:r>
              <w:rPr>
                <w:rFonts w:ascii="Times New Roman" w:hAnsi="Times New Roman"/>
                <w:b w:val="0"/>
                <w:sz w:val="18"/>
                <w:szCs w:val="18"/>
              </w:rPr>
              <w:t>NH4</w:t>
            </w:r>
            <w:r>
              <w:rPr>
                <w:rFonts w:hint="eastAsia" w:ascii="Times New Roman" w:hAnsi="Times New Roman"/>
                <w:b w:val="0"/>
                <w:sz w:val="18"/>
                <w:szCs w:val="18"/>
                <w:lang w:eastAsia="zh-CN"/>
              </w:rPr>
              <w:t xml:space="preserve"> </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333BFDE7">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53CD2B4C">
            <w:pPr>
              <w:jc w:val="center"/>
              <w:rPr>
                <w:rFonts w:hint="eastAsia" w:eastAsiaTheme="minorEastAsia"/>
                <w:sz w:val="18"/>
                <w:szCs w:val="18"/>
                <w:lang w:eastAsia="zh-CN"/>
              </w:rPr>
            </w:pPr>
            <w:r>
              <w:rPr>
                <w:rFonts w:hint="eastAsia" w:ascii="Times New Roman" w:hAnsi="Times New Roman"/>
                <w:b w:val="0"/>
                <w:i/>
                <w:sz w:val="18"/>
                <w:szCs w:val="18"/>
                <w:lang w:eastAsia="zh-CN"/>
              </w:rPr>
              <w:t>phoD</w:t>
            </w:r>
          </w:p>
        </w:tc>
        <w:tc>
          <w:tcPr>
            <w:tcW w:w="2088" w:type="dxa"/>
            <w:tcBorders>
              <w:top w:val="nil"/>
              <w:left w:val="nil"/>
              <w:bottom w:val="nil"/>
              <w:right w:val="nil"/>
              <w:insideH w:val="nil"/>
              <w:insideV w:val="nil"/>
            </w:tcBorders>
          </w:tcPr>
          <w:p w14:paraId="3F0A6AEE">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0D4AB562">
            <w:pPr>
              <w:jc w:val="center"/>
              <w:rPr>
                <w:sz w:val="18"/>
                <w:szCs w:val="18"/>
              </w:rPr>
            </w:pPr>
            <w:r>
              <w:rPr>
                <w:rFonts w:ascii="Times New Roman" w:hAnsi="Times New Roman"/>
                <w:b w:val="0"/>
                <w:sz w:val="18"/>
                <w:szCs w:val="18"/>
              </w:rPr>
              <w:t>0.143</w:t>
            </w:r>
          </w:p>
        </w:tc>
        <w:tc>
          <w:tcPr>
            <w:tcW w:w="1512" w:type="dxa"/>
            <w:tcBorders>
              <w:top w:val="nil"/>
              <w:left w:val="nil"/>
              <w:bottom w:val="nil"/>
              <w:right w:val="nil"/>
              <w:insideH w:val="nil"/>
              <w:insideV w:val="nil"/>
            </w:tcBorders>
          </w:tcPr>
          <w:p w14:paraId="30D8E80B">
            <w:pPr>
              <w:jc w:val="center"/>
              <w:rPr>
                <w:sz w:val="18"/>
                <w:szCs w:val="18"/>
              </w:rPr>
            </w:pPr>
            <w:r>
              <w:rPr>
                <w:rFonts w:ascii="Times New Roman" w:hAnsi="Times New Roman"/>
                <w:b w:val="0"/>
                <w:sz w:val="18"/>
                <w:szCs w:val="18"/>
              </w:rPr>
              <w:t>0.6115</w:t>
            </w:r>
          </w:p>
        </w:tc>
        <w:tc>
          <w:tcPr>
            <w:tcW w:w="1655" w:type="dxa"/>
            <w:tcBorders>
              <w:top w:val="nil"/>
              <w:left w:val="nil"/>
              <w:bottom w:val="nil"/>
              <w:right w:val="nil"/>
              <w:insideH w:val="nil"/>
              <w:insideV w:val="nil"/>
            </w:tcBorders>
          </w:tcPr>
          <w:p w14:paraId="6B365373">
            <w:pPr>
              <w:jc w:val="center"/>
              <w:rPr>
                <w:sz w:val="18"/>
                <w:szCs w:val="18"/>
              </w:rPr>
            </w:pPr>
            <w:r>
              <w:rPr>
                <w:rFonts w:ascii="Times New Roman" w:hAnsi="Times New Roman"/>
                <w:b w:val="0"/>
                <w:sz w:val="18"/>
                <w:szCs w:val="18"/>
              </w:rPr>
              <w:t>0.8364</w:t>
            </w:r>
          </w:p>
        </w:tc>
        <w:tc>
          <w:tcPr>
            <w:tcW w:w="1512" w:type="dxa"/>
            <w:tcBorders>
              <w:top w:val="nil"/>
              <w:left w:val="nil"/>
              <w:bottom w:val="nil"/>
              <w:right w:val="nil"/>
              <w:insideH w:val="nil"/>
              <w:insideV w:val="nil"/>
            </w:tcBorders>
          </w:tcPr>
          <w:p w14:paraId="4A94B901">
            <w:pPr>
              <w:jc w:val="center"/>
              <w:rPr>
                <w:sz w:val="18"/>
                <w:szCs w:val="18"/>
              </w:rPr>
            </w:pPr>
            <w:r>
              <w:rPr>
                <w:rFonts w:ascii="Times New Roman" w:hAnsi="Times New Roman"/>
                <w:b w:val="0"/>
                <w:sz w:val="18"/>
                <w:szCs w:val="18"/>
              </w:rPr>
              <w:t>ns</w:t>
            </w:r>
          </w:p>
        </w:tc>
      </w:tr>
      <w:tr w14:paraId="1BF75E6D">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7C856A8A">
            <w:pPr>
              <w:jc w:val="center"/>
              <w:rPr>
                <w:sz w:val="18"/>
                <w:szCs w:val="18"/>
              </w:rPr>
            </w:pPr>
            <w:r>
              <w:rPr>
                <w:rFonts w:ascii="Times New Roman" w:hAnsi="Times New Roman"/>
                <w:b w:val="0"/>
                <w:sz w:val="18"/>
                <w:szCs w:val="18"/>
              </w:rPr>
              <w:t>EC</w:t>
            </w:r>
          </w:p>
        </w:tc>
        <w:tc>
          <w:tcPr>
            <w:tcW w:w="2088" w:type="dxa"/>
            <w:tcBorders>
              <w:top w:val="nil"/>
              <w:left w:val="nil"/>
              <w:bottom w:val="nil"/>
              <w:right w:val="nil"/>
              <w:insideH w:val="nil"/>
              <w:insideV w:val="nil"/>
            </w:tcBorders>
          </w:tcPr>
          <w:p w14:paraId="6D4F2035">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08C25681">
            <w:pPr>
              <w:jc w:val="center"/>
              <w:rPr>
                <w:rFonts w:hint="eastAsia" w:eastAsiaTheme="minorEastAsia"/>
                <w:sz w:val="18"/>
                <w:szCs w:val="18"/>
                <w:lang w:eastAsia="zh-CN"/>
              </w:rPr>
            </w:pPr>
            <w:r>
              <w:rPr>
                <w:rFonts w:hint="eastAsia" w:ascii="Times New Roman" w:hAnsi="Times New Roman"/>
                <w:b w:val="0"/>
                <w:i/>
                <w:sz w:val="18"/>
                <w:szCs w:val="18"/>
                <w:lang w:eastAsia="zh-CN"/>
              </w:rPr>
              <w:t>phoA</w:t>
            </w:r>
          </w:p>
        </w:tc>
        <w:tc>
          <w:tcPr>
            <w:tcW w:w="2088" w:type="dxa"/>
            <w:tcBorders>
              <w:top w:val="nil"/>
              <w:left w:val="nil"/>
              <w:bottom w:val="nil"/>
              <w:right w:val="nil"/>
              <w:insideH w:val="nil"/>
              <w:insideV w:val="nil"/>
            </w:tcBorders>
          </w:tcPr>
          <w:p w14:paraId="5C1207B4">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065F1F5F">
            <w:pPr>
              <w:jc w:val="center"/>
              <w:rPr>
                <w:sz w:val="18"/>
                <w:szCs w:val="18"/>
              </w:rPr>
            </w:pPr>
            <w:r>
              <w:rPr>
                <w:rFonts w:ascii="Times New Roman" w:hAnsi="Times New Roman"/>
                <w:b w:val="0"/>
                <w:sz w:val="18"/>
                <w:szCs w:val="18"/>
              </w:rPr>
              <w:t>0.143</w:t>
            </w:r>
          </w:p>
        </w:tc>
        <w:tc>
          <w:tcPr>
            <w:tcW w:w="1512" w:type="dxa"/>
            <w:tcBorders>
              <w:top w:val="nil"/>
              <w:left w:val="nil"/>
              <w:bottom w:val="nil"/>
              <w:right w:val="nil"/>
              <w:insideH w:val="nil"/>
              <w:insideV w:val="nil"/>
            </w:tcBorders>
          </w:tcPr>
          <w:p w14:paraId="6E1735D8">
            <w:pPr>
              <w:jc w:val="center"/>
              <w:rPr>
                <w:sz w:val="18"/>
                <w:szCs w:val="18"/>
              </w:rPr>
            </w:pPr>
            <w:r>
              <w:rPr>
                <w:rFonts w:ascii="Times New Roman" w:hAnsi="Times New Roman"/>
                <w:b w:val="0"/>
                <w:sz w:val="18"/>
                <w:szCs w:val="18"/>
              </w:rPr>
              <w:t>0.6115</w:t>
            </w:r>
          </w:p>
        </w:tc>
        <w:tc>
          <w:tcPr>
            <w:tcW w:w="1655" w:type="dxa"/>
            <w:tcBorders>
              <w:top w:val="nil"/>
              <w:left w:val="nil"/>
              <w:bottom w:val="nil"/>
              <w:right w:val="nil"/>
              <w:insideH w:val="nil"/>
              <w:insideV w:val="nil"/>
            </w:tcBorders>
          </w:tcPr>
          <w:p w14:paraId="484A7706">
            <w:pPr>
              <w:jc w:val="center"/>
              <w:rPr>
                <w:sz w:val="18"/>
                <w:szCs w:val="18"/>
              </w:rPr>
            </w:pPr>
            <w:r>
              <w:rPr>
                <w:rFonts w:ascii="Times New Roman" w:hAnsi="Times New Roman"/>
                <w:b w:val="0"/>
                <w:sz w:val="18"/>
                <w:szCs w:val="18"/>
              </w:rPr>
              <w:t>0.8364</w:t>
            </w:r>
          </w:p>
        </w:tc>
        <w:tc>
          <w:tcPr>
            <w:tcW w:w="1512" w:type="dxa"/>
            <w:tcBorders>
              <w:top w:val="nil"/>
              <w:left w:val="nil"/>
              <w:bottom w:val="nil"/>
              <w:right w:val="nil"/>
              <w:insideH w:val="nil"/>
              <w:insideV w:val="nil"/>
            </w:tcBorders>
          </w:tcPr>
          <w:p w14:paraId="677D23B1">
            <w:pPr>
              <w:jc w:val="center"/>
              <w:rPr>
                <w:sz w:val="18"/>
                <w:szCs w:val="18"/>
              </w:rPr>
            </w:pPr>
            <w:r>
              <w:rPr>
                <w:rFonts w:ascii="Times New Roman" w:hAnsi="Times New Roman"/>
                <w:b w:val="0"/>
                <w:sz w:val="18"/>
                <w:szCs w:val="18"/>
              </w:rPr>
              <w:t>ns</w:t>
            </w:r>
          </w:p>
        </w:tc>
      </w:tr>
      <w:tr w14:paraId="46DCA7AF">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63E73A0A">
            <w:pPr>
              <w:jc w:val="center"/>
              <w:rPr>
                <w:rFonts w:hint="eastAsia" w:eastAsiaTheme="minorEastAsia"/>
                <w:sz w:val="18"/>
                <w:szCs w:val="18"/>
                <w:lang w:eastAsia="zh-CN"/>
              </w:rPr>
            </w:pPr>
            <w:r>
              <w:rPr>
                <w:rFonts w:hint="eastAsia" w:ascii="Times New Roman" w:hAnsi="Times New Roman"/>
                <w:b w:val="0"/>
                <w:i w:val="0"/>
                <w:sz w:val="18"/>
                <w:szCs w:val="18"/>
                <w:lang w:eastAsia="zh-CN"/>
              </w:rPr>
              <w:t>S-AKP/ALP</w:t>
            </w:r>
          </w:p>
        </w:tc>
        <w:tc>
          <w:tcPr>
            <w:tcW w:w="2088" w:type="dxa"/>
            <w:tcBorders>
              <w:top w:val="nil"/>
              <w:left w:val="nil"/>
              <w:bottom w:val="nil"/>
              <w:right w:val="nil"/>
              <w:insideH w:val="nil"/>
              <w:insideV w:val="nil"/>
            </w:tcBorders>
          </w:tcPr>
          <w:p w14:paraId="5E1DB997">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56033C6C">
            <w:pPr>
              <w:jc w:val="center"/>
              <w:rPr>
                <w:rFonts w:hint="eastAsia" w:eastAsiaTheme="minorEastAsia"/>
                <w:sz w:val="18"/>
                <w:szCs w:val="18"/>
                <w:lang w:eastAsia="zh-CN"/>
              </w:rPr>
            </w:pPr>
            <w:r>
              <w:rPr>
                <w:rFonts w:hint="eastAsia" w:ascii="Times New Roman" w:hAnsi="Times New Roman"/>
                <w:b w:val="0"/>
                <w:i/>
                <w:sz w:val="18"/>
                <w:szCs w:val="18"/>
                <w:lang w:eastAsia="zh-CN"/>
              </w:rPr>
              <w:t>narG</w:t>
            </w:r>
          </w:p>
        </w:tc>
        <w:tc>
          <w:tcPr>
            <w:tcW w:w="2088" w:type="dxa"/>
            <w:tcBorders>
              <w:top w:val="nil"/>
              <w:left w:val="nil"/>
              <w:bottom w:val="nil"/>
              <w:right w:val="nil"/>
              <w:insideH w:val="nil"/>
              <w:insideV w:val="nil"/>
            </w:tcBorders>
          </w:tcPr>
          <w:p w14:paraId="3163874E">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0587983C">
            <w:pPr>
              <w:jc w:val="center"/>
              <w:rPr>
                <w:sz w:val="18"/>
                <w:szCs w:val="18"/>
              </w:rPr>
            </w:pPr>
            <w:r>
              <w:rPr>
                <w:rFonts w:ascii="Times New Roman" w:hAnsi="Times New Roman"/>
                <w:b w:val="0"/>
                <w:sz w:val="18"/>
                <w:szCs w:val="18"/>
              </w:rPr>
              <w:t>0.143</w:t>
            </w:r>
          </w:p>
        </w:tc>
        <w:tc>
          <w:tcPr>
            <w:tcW w:w="1512" w:type="dxa"/>
            <w:tcBorders>
              <w:top w:val="nil"/>
              <w:left w:val="nil"/>
              <w:bottom w:val="nil"/>
              <w:right w:val="nil"/>
              <w:insideH w:val="nil"/>
              <w:insideV w:val="nil"/>
            </w:tcBorders>
          </w:tcPr>
          <w:p w14:paraId="1B40B32B">
            <w:pPr>
              <w:jc w:val="center"/>
              <w:rPr>
                <w:sz w:val="18"/>
                <w:szCs w:val="18"/>
              </w:rPr>
            </w:pPr>
            <w:r>
              <w:rPr>
                <w:rFonts w:ascii="Times New Roman" w:hAnsi="Times New Roman"/>
                <w:b w:val="0"/>
                <w:sz w:val="18"/>
                <w:szCs w:val="18"/>
              </w:rPr>
              <w:t>0.6115</w:t>
            </w:r>
          </w:p>
        </w:tc>
        <w:tc>
          <w:tcPr>
            <w:tcW w:w="1655" w:type="dxa"/>
            <w:tcBorders>
              <w:top w:val="nil"/>
              <w:left w:val="nil"/>
              <w:bottom w:val="nil"/>
              <w:right w:val="nil"/>
              <w:insideH w:val="nil"/>
              <w:insideV w:val="nil"/>
            </w:tcBorders>
          </w:tcPr>
          <w:p w14:paraId="24B3A969">
            <w:pPr>
              <w:jc w:val="center"/>
              <w:rPr>
                <w:sz w:val="18"/>
                <w:szCs w:val="18"/>
              </w:rPr>
            </w:pPr>
            <w:r>
              <w:rPr>
                <w:rFonts w:ascii="Times New Roman" w:hAnsi="Times New Roman"/>
                <w:b w:val="0"/>
                <w:sz w:val="18"/>
                <w:szCs w:val="18"/>
              </w:rPr>
              <w:t>0.8364</w:t>
            </w:r>
          </w:p>
        </w:tc>
        <w:tc>
          <w:tcPr>
            <w:tcW w:w="1512" w:type="dxa"/>
            <w:tcBorders>
              <w:top w:val="nil"/>
              <w:left w:val="nil"/>
              <w:bottom w:val="nil"/>
              <w:right w:val="nil"/>
              <w:insideH w:val="nil"/>
              <w:insideV w:val="nil"/>
            </w:tcBorders>
          </w:tcPr>
          <w:p w14:paraId="7DBCE2DD">
            <w:pPr>
              <w:jc w:val="center"/>
              <w:rPr>
                <w:sz w:val="18"/>
                <w:szCs w:val="18"/>
              </w:rPr>
            </w:pPr>
            <w:r>
              <w:rPr>
                <w:rFonts w:ascii="Times New Roman" w:hAnsi="Times New Roman"/>
                <w:b w:val="0"/>
                <w:sz w:val="18"/>
                <w:szCs w:val="18"/>
              </w:rPr>
              <w:t>ns</w:t>
            </w:r>
          </w:p>
        </w:tc>
      </w:tr>
      <w:tr w14:paraId="123B699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4639539C">
            <w:pPr>
              <w:jc w:val="center"/>
              <w:rPr>
                <w:rFonts w:hint="eastAsia" w:eastAsiaTheme="minorEastAsia"/>
                <w:sz w:val="18"/>
                <w:szCs w:val="18"/>
                <w:lang w:eastAsia="zh-CN"/>
              </w:rPr>
            </w:pPr>
            <w:r>
              <w:rPr>
                <w:rFonts w:hint="eastAsia" w:ascii="Times New Roman" w:hAnsi="Times New Roman"/>
                <w:b w:val="0"/>
                <w:i/>
                <w:sz w:val="18"/>
                <w:szCs w:val="18"/>
                <w:lang w:eastAsia="zh-CN"/>
              </w:rPr>
              <w:t>Microvirga</w:t>
            </w:r>
          </w:p>
        </w:tc>
        <w:tc>
          <w:tcPr>
            <w:tcW w:w="2088" w:type="dxa"/>
            <w:tcBorders>
              <w:top w:val="nil"/>
              <w:left w:val="nil"/>
              <w:bottom w:val="nil"/>
              <w:right w:val="nil"/>
              <w:insideH w:val="nil"/>
              <w:insideV w:val="nil"/>
            </w:tcBorders>
          </w:tcPr>
          <w:p w14:paraId="51084811">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512" w:type="dxa"/>
            <w:tcBorders>
              <w:top w:val="nil"/>
              <w:left w:val="nil"/>
              <w:bottom w:val="nil"/>
              <w:right w:val="nil"/>
              <w:insideH w:val="nil"/>
              <w:insideV w:val="nil"/>
            </w:tcBorders>
          </w:tcPr>
          <w:p w14:paraId="2107ECE9">
            <w:pPr>
              <w:jc w:val="center"/>
              <w:rPr>
                <w:rFonts w:hint="eastAsia" w:eastAsiaTheme="minorEastAsia"/>
                <w:i w:val="0"/>
                <w:iCs w:val="0"/>
                <w:sz w:val="18"/>
                <w:szCs w:val="18"/>
                <w:lang w:eastAsia="zh-CN"/>
              </w:rPr>
            </w:pPr>
            <w:r>
              <w:rPr>
                <w:rFonts w:hint="eastAsia" w:ascii="Times New Roman" w:hAnsi="Times New Roman"/>
                <w:b w:val="0"/>
                <w:i/>
                <w:iCs w:val="0"/>
                <w:sz w:val="18"/>
                <w:szCs w:val="18"/>
                <w:lang w:eastAsia="zh-CN"/>
              </w:rPr>
              <w:t>bglB</w:t>
            </w:r>
          </w:p>
        </w:tc>
        <w:tc>
          <w:tcPr>
            <w:tcW w:w="2088" w:type="dxa"/>
            <w:tcBorders>
              <w:top w:val="nil"/>
              <w:left w:val="nil"/>
              <w:bottom w:val="nil"/>
              <w:right w:val="nil"/>
              <w:insideH w:val="nil"/>
              <w:insideV w:val="nil"/>
            </w:tcBorders>
          </w:tcPr>
          <w:p w14:paraId="268DAD12">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6B8ECDC2">
            <w:pPr>
              <w:jc w:val="center"/>
              <w:rPr>
                <w:sz w:val="18"/>
                <w:szCs w:val="18"/>
              </w:rPr>
            </w:pPr>
            <w:r>
              <w:rPr>
                <w:rFonts w:ascii="Times New Roman" w:hAnsi="Times New Roman"/>
                <w:b w:val="0"/>
                <w:sz w:val="18"/>
                <w:szCs w:val="18"/>
              </w:rPr>
              <w:t>0.139</w:t>
            </w:r>
          </w:p>
        </w:tc>
        <w:tc>
          <w:tcPr>
            <w:tcW w:w="1512" w:type="dxa"/>
            <w:tcBorders>
              <w:top w:val="nil"/>
              <w:left w:val="nil"/>
              <w:bottom w:val="nil"/>
              <w:right w:val="nil"/>
              <w:insideH w:val="nil"/>
              <w:insideV w:val="nil"/>
            </w:tcBorders>
          </w:tcPr>
          <w:p w14:paraId="76EB086A">
            <w:pPr>
              <w:jc w:val="center"/>
              <w:rPr>
                <w:sz w:val="18"/>
                <w:szCs w:val="18"/>
              </w:rPr>
            </w:pPr>
            <w:r>
              <w:rPr>
                <w:rFonts w:ascii="Times New Roman" w:hAnsi="Times New Roman"/>
                <w:b w:val="0"/>
                <w:sz w:val="18"/>
                <w:szCs w:val="18"/>
              </w:rPr>
              <w:t>0.6205</w:t>
            </w:r>
          </w:p>
        </w:tc>
        <w:tc>
          <w:tcPr>
            <w:tcW w:w="1655" w:type="dxa"/>
            <w:tcBorders>
              <w:top w:val="nil"/>
              <w:left w:val="nil"/>
              <w:bottom w:val="nil"/>
              <w:right w:val="nil"/>
              <w:insideH w:val="nil"/>
              <w:insideV w:val="nil"/>
            </w:tcBorders>
          </w:tcPr>
          <w:p w14:paraId="598CB6FB">
            <w:pPr>
              <w:jc w:val="center"/>
              <w:rPr>
                <w:sz w:val="18"/>
                <w:szCs w:val="18"/>
              </w:rPr>
            </w:pPr>
            <w:r>
              <w:rPr>
                <w:rFonts w:ascii="Times New Roman" w:hAnsi="Times New Roman"/>
                <w:b w:val="0"/>
                <w:sz w:val="18"/>
                <w:szCs w:val="18"/>
              </w:rPr>
              <w:t>0.8456</w:t>
            </w:r>
          </w:p>
        </w:tc>
        <w:tc>
          <w:tcPr>
            <w:tcW w:w="1512" w:type="dxa"/>
            <w:tcBorders>
              <w:top w:val="nil"/>
              <w:left w:val="nil"/>
              <w:bottom w:val="nil"/>
              <w:right w:val="nil"/>
              <w:insideH w:val="nil"/>
              <w:insideV w:val="nil"/>
            </w:tcBorders>
          </w:tcPr>
          <w:p w14:paraId="3BC289F8">
            <w:pPr>
              <w:jc w:val="center"/>
              <w:rPr>
                <w:sz w:val="18"/>
                <w:szCs w:val="18"/>
              </w:rPr>
            </w:pPr>
            <w:r>
              <w:rPr>
                <w:rFonts w:ascii="Times New Roman" w:hAnsi="Times New Roman"/>
                <w:b w:val="0"/>
                <w:sz w:val="18"/>
                <w:szCs w:val="18"/>
              </w:rPr>
              <w:t>ns</w:t>
            </w:r>
          </w:p>
        </w:tc>
      </w:tr>
      <w:tr w14:paraId="7227CAED">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3543007F">
            <w:pPr>
              <w:jc w:val="center"/>
              <w:rPr>
                <w:rFonts w:hint="eastAsia" w:eastAsiaTheme="minorEastAsia"/>
                <w:sz w:val="18"/>
                <w:szCs w:val="18"/>
                <w:lang w:eastAsia="zh-CN"/>
              </w:rPr>
            </w:pPr>
            <w:r>
              <w:rPr>
                <w:rFonts w:hint="eastAsia" w:ascii="Times New Roman" w:hAnsi="Times New Roman"/>
                <w:b w:val="0"/>
                <w:i/>
                <w:sz w:val="18"/>
                <w:szCs w:val="18"/>
                <w:lang w:eastAsia="zh-CN"/>
              </w:rPr>
              <w:t>Microvirga</w:t>
            </w:r>
          </w:p>
        </w:tc>
        <w:tc>
          <w:tcPr>
            <w:tcW w:w="2088" w:type="dxa"/>
            <w:tcBorders>
              <w:top w:val="nil"/>
              <w:left w:val="nil"/>
              <w:bottom w:val="nil"/>
              <w:right w:val="nil"/>
              <w:insideH w:val="nil"/>
              <w:insideV w:val="nil"/>
            </w:tcBorders>
          </w:tcPr>
          <w:p w14:paraId="6F841482">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512" w:type="dxa"/>
            <w:tcBorders>
              <w:top w:val="nil"/>
              <w:left w:val="nil"/>
              <w:bottom w:val="nil"/>
              <w:right w:val="nil"/>
              <w:insideH w:val="nil"/>
              <w:insideV w:val="nil"/>
            </w:tcBorders>
          </w:tcPr>
          <w:p w14:paraId="1C98C703">
            <w:pPr>
              <w:jc w:val="center"/>
              <w:rPr>
                <w:rFonts w:hint="eastAsia" w:eastAsiaTheme="minorEastAsia"/>
                <w:i w:val="0"/>
                <w:iCs w:val="0"/>
                <w:sz w:val="18"/>
                <w:szCs w:val="18"/>
                <w:lang w:eastAsia="zh-CN"/>
              </w:rPr>
            </w:pPr>
            <w:r>
              <w:rPr>
                <w:rFonts w:hint="eastAsia" w:ascii="Times New Roman" w:hAnsi="Times New Roman"/>
                <w:b w:val="0"/>
                <w:i/>
                <w:iCs w:val="0"/>
                <w:sz w:val="18"/>
                <w:szCs w:val="18"/>
                <w:lang w:eastAsia="zh-CN"/>
              </w:rPr>
              <w:t>napA</w:t>
            </w:r>
          </w:p>
        </w:tc>
        <w:tc>
          <w:tcPr>
            <w:tcW w:w="2088" w:type="dxa"/>
            <w:tcBorders>
              <w:top w:val="nil"/>
              <w:left w:val="nil"/>
              <w:bottom w:val="nil"/>
              <w:right w:val="nil"/>
              <w:insideH w:val="nil"/>
              <w:insideV w:val="nil"/>
            </w:tcBorders>
          </w:tcPr>
          <w:p w14:paraId="66E4BB21">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55B258B8">
            <w:pPr>
              <w:jc w:val="center"/>
              <w:rPr>
                <w:sz w:val="18"/>
                <w:szCs w:val="18"/>
              </w:rPr>
            </w:pPr>
            <w:r>
              <w:rPr>
                <w:rFonts w:ascii="Times New Roman" w:hAnsi="Times New Roman"/>
                <w:b w:val="0"/>
                <w:sz w:val="18"/>
                <w:szCs w:val="18"/>
              </w:rPr>
              <w:t>0.136</w:t>
            </w:r>
          </w:p>
        </w:tc>
        <w:tc>
          <w:tcPr>
            <w:tcW w:w="1512" w:type="dxa"/>
            <w:tcBorders>
              <w:top w:val="nil"/>
              <w:left w:val="nil"/>
              <w:bottom w:val="nil"/>
              <w:right w:val="nil"/>
              <w:insideH w:val="nil"/>
              <w:insideV w:val="nil"/>
            </w:tcBorders>
          </w:tcPr>
          <w:p w14:paraId="7C080528">
            <w:pPr>
              <w:jc w:val="center"/>
              <w:rPr>
                <w:sz w:val="18"/>
                <w:szCs w:val="18"/>
              </w:rPr>
            </w:pPr>
            <w:r>
              <w:rPr>
                <w:rFonts w:ascii="Times New Roman" w:hAnsi="Times New Roman"/>
                <w:b w:val="0"/>
                <w:sz w:val="18"/>
                <w:szCs w:val="18"/>
              </w:rPr>
              <w:t>0.6296</w:t>
            </w:r>
          </w:p>
        </w:tc>
        <w:tc>
          <w:tcPr>
            <w:tcW w:w="1655" w:type="dxa"/>
            <w:tcBorders>
              <w:top w:val="nil"/>
              <w:left w:val="nil"/>
              <w:bottom w:val="nil"/>
              <w:right w:val="nil"/>
              <w:insideH w:val="nil"/>
              <w:insideV w:val="nil"/>
            </w:tcBorders>
          </w:tcPr>
          <w:p w14:paraId="3C75E87B">
            <w:pPr>
              <w:jc w:val="center"/>
              <w:rPr>
                <w:sz w:val="18"/>
                <w:szCs w:val="18"/>
              </w:rPr>
            </w:pPr>
            <w:r>
              <w:rPr>
                <w:rFonts w:ascii="Times New Roman" w:hAnsi="Times New Roman"/>
                <w:b w:val="0"/>
                <w:sz w:val="18"/>
                <w:szCs w:val="18"/>
              </w:rPr>
              <w:t>0.8547</w:t>
            </w:r>
          </w:p>
        </w:tc>
        <w:tc>
          <w:tcPr>
            <w:tcW w:w="1512" w:type="dxa"/>
            <w:tcBorders>
              <w:top w:val="nil"/>
              <w:left w:val="nil"/>
              <w:bottom w:val="nil"/>
              <w:right w:val="nil"/>
              <w:insideH w:val="nil"/>
              <w:insideV w:val="nil"/>
            </w:tcBorders>
          </w:tcPr>
          <w:p w14:paraId="26C8AC88">
            <w:pPr>
              <w:jc w:val="center"/>
              <w:rPr>
                <w:sz w:val="18"/>
                <w:szCs w:val="18"/>
              </w:rPr>
            </w:pPr>
            <w:r>
              <w:rPr>
                <w:rFonts w:ascii="Times New Roman" w:hAnsi="Times New Roman"/>
                <w:b w:val="0"/>
                <w:sz w:val="18"/>
                <w:szCs w:val="18"/>
              </w:rPr>
              <w:t>ns</w:t>
            </w:r>
          </w:p>
        </w:tc>
      </w:tr>
      <w:tr w14:paraId="5FA55CA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0B7D95CA">
            <w:pPr>
              <w:jc w:val="center"/>
              <w:rPr>
                <w:rFonts w:hint="eastAsia" w:eastAsiaTheme="minorEastAsia"/>
                <w:sz w:val="18"/>
                <w:szCs w:val="18"/>
                <w:lang w:eastAsia="zh-CN"/>
              </w:rPr>
            </w:pPr>
            <w:r>
              <w:rPr>
                <w:rFonts w:hint="eastAsia" w:ascii="Times New Roman" w:hAnsi="Times New Roman"/>
                <w:b w:val="0"/>
                <w:i w:val="0"/>
                <w:sz w:val="18"/>
                <w:szCs w:val="18"/>
                <w:lang w:eastAsia="zh-CN"/>
              </w:rPr>
              <w:t>S-NR</w:t>
            </w:r>
          </w:p>
        </w:tc>
        <w:tc>
          <w:tcPr>
            <w:tcW w:w="2088" w:type="dxa"/>
            <w:tcBorders>
              <w:top w:val="nil"/>
              <w:left w:val="nil"/>
              <w:bottom w:val="nil"/>
              <w:right w:val="nil"/>
              <w:insideH w:val="nil"/>
              <w:insideV w:val="nil"/>
            </w:tcBorders>
          </w:tcPr>
          <w:p w14:paraId="51270622">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7E698540">
            <w:pPr>
              <w:jc w:val="center"/>
              <w:rPr>
                <w:rFonts w:hint="eastAsia" w:eastAsiaTheme="minorEastAsia"/>
                <w:i w:val="0"/>
                <w:iCs w:val="0"/>
                <w:sz w:val="18"/>
                <w:szCs w:val="18"/>
                <w:lang w:eastAsia="zh-CN"/>
              </w:rPr>
            </w:pPr>
            <w:r>
              <w:rPr>
                <w:rFonts w:hint="eastAsia" w:ascii="Times New Roman" w:hAnsi="Times New Roman"/>
                <w:b w:val="0"/>
                <w:i/>
                <w:iCs w:val="0"/>
                <w:sz w:val="18"/>
                <w:szCs w:val="18"/>
                <w:lang w:eastAsia="zh-CN"/>
              </w:rPr>
              <w:t>sacA</w:t>
            </w:r>
          </w:p>
        </w:tc>
        <w:tc>
          <w:tcPr>
            <w:tcW w:w="2088" w:type="dxa"/>
            <w:tcBorders>
              <w:top w:val="nil"/>
              <w:left w:val="nil"/>
              <w:bottom w:val="nil"/>
              <w:right w:val="nil"/>
              <w:insideH w:val="nil"/>
              <w:insideV w:val="nil"/>
            </w:tcBorders>
          </w:tcPr>
          <w:p w14:paraId="4C6C1752">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207EA079">
            <w:pPr>
              <w:jc w:val="center"/>
              <w:rPr>
                <w:sz w:val="18"/>
                <w:szCs w:val="18"/>
              </w:rPr>
            </w:pPr>
            <w:r>
              <w:rPr>
                <w:rFonts w:ascii="Times New Roman" w:hAnsi="Times New Roman"/>
                <w:b w:val="0"/>
                <w:sz w:val="18"/>
                <w:szCs w:val="18"/>
              </w:rPr>
              <w:t>0.132</w:t>
            </w:r>
          </w:p>
        </w:tc>
        <w:tc>
          <w:tcPr>
            <w:tcW w:w="1512" w:type="dxa"/>
            <w:tcBorders>
              <w:top w:val="nil"/>
              <w:left w:val="nil"/>
              <w:bottom w:val="nil"/>
              <w:right w:val="nil"/>
              <w:insideH w:val="nil"/>
              <w:insideV w:val="nil"/>
            </w:tcBorders>
          </w:tcPr>
          <w:p w14:paraId="31E2E8DA">
            <w:pPr>
              <w:jc w:val="center"/>
              <w:rPr>
                <w:sz w:val="18"/>
                <w:szCs w:val="18"/>
              </w:rPr>
            </w:pPr>
            <w:r>
              <w:rPr>
                <w:rFonts w:ascii="Times New Roman" w:hAnsi="Times New Roman"/>
                <w:b w:val="0"/>
                <w:sz w:val="18"/>
                <w:szCs w:val="18"/>
              </w:rPr>
              <w:t>0.6387</w:t>
            </w:r>
          </w:p>
        </w:tc>
        <w:tc>
          <w:tcPr>
            <w:tcW w:w="1655" w:type="dxa"/>
            <w:tcBorders>
              <w:top w:val="nil"/>
              <w:left w:val="nil"/>
              <w:bottom w:val="nil"/>
              <w:right w:val="nil"/>
              <w:insideH w:val="nil"/>
              <w:insideV w:val="nil"/>
            </w:tcBorders>
          </w:tcPr>
          <w:p w14:paraId="51130AD4">
            <w:pPr>
              <w:jc w:val="center"/>
              <w:rPr>
                <w:sz w:val="18"/>
                <w:szCs w:val="18"/>
              </w:rPr>
            </w:pPr>
            <w:r>
              <w:rPr>
                <w:rFonts w:ascii="Times New Roman" w:hAnsi="Times New Roman"/>
                <w:b w:val="0"/>
                <w:sz w:val="18"/>
                <w:szCs w:val="18"/>
              </w:rPr>
              <w:t>0.8638</w:t>
            </w:r>
          </w:p>
        </w:tc>
        <w:tc>
          <w:tcPr>
            <w:tcW w:w="1512" w:type="dxa"/>
            <w:tcBorders>
              <w:top w:val="nil"/>
              <w:left w:val="nil"/>
              <w:bottom w:val="nil"/>
              <w:right w:val="nil"/>
              <w:insideH w:val="nil"/>
              <w:insideV w:val="nil"/>
            </w:tcBorders>
          </w:tcPr>
          <w:p w14:paraId="65AF9251">
            <w:pPr>
              <w:jc w:val="center"/>
              <w:rPr>
                <w:sz w:val="18"/>
                <w:szCs w:val="18"/>
              </w:rPr>
            </w:pPr>
            <w:r>
              <w:rPr>
                <w:rFonts w:ascii="Times New Roman" w:hAnsi="Times New Roman"/>
                <w:b w:val="0"/>
                <w:sz w:val="18"/>
                <w:szCs w:val="18"/>
              </w:rPr>
              <w:t>ns</w:t>
            </w:r>
          </w:p>
        </w:tc>
      </w:tr>
      <w:tr w14:paraId="41EAA44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5C894794">
            <w:pPr>
              <w:jc w:val="center"/>
              <w:rPr>
                <w:sz w:val="18"/>
                <w:szCs w:val="18"/>
              </w:rPr>
            </w:pPr>
            <w:r>
              <w:rPr>
                <w:rFonts w:ascii="Times New Roman" w:hAnsi="Times New Roman"/>
                <w:b w:val="0"/>
                <w:sz w:val="18"/>
                <w:szCs w:val="18"/>
              </w:rPr>
              <w:t>NO</w:t>
            </w:r>
            <w:r>
              <w:rPr>
                <w:rFonts w:ascii="Times New Roman" w:hAnsi="Times New Roman"/>
                <w:b w:val="0"/>
                <w:sz w:val="18"/>
                <w:szCs w:val="18"/>
                <w:vertAlign w:val="subscript"/>
              </w:rPr>
              <w:t>3</w:t>
            </w:r>
            <w:r>
              <w:rPr>
                <w:rFonts w:hint="eastAsia" w:ascii="Times New Roman" w:hAnsi="Times New Roman"/>
                <w:b w:val="0"/>
                <w:sz w:val="18"/>
                <w:szCs w:val="18"/>
                <w:vertAlign w:val="superscript"/>
                <w:lang w:val="en-US" w:eastAsia="zh-CN"/>
              </w:rPr>
              <w:t>-</w:t>
            </w:r>
            <w:r>
              <w:rPr>
                <w:rFonts w:hint="eastAsia" w:ascii="Times New Roman" w:hAnsi="Times New Roman"/>
                <w:b w:val="0"/>
                <w:sz w:val="18"/>
                <w:szCs w:val="18"/>
                <w:lang w:val="en-US" w:eastAsia="zh-CN"/>
              </w:rPr>
              <w:t>-</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6AE8401E">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7D3A4CFB">
            <w:pPr>
              <w:jc w:val="center"/>
              <w:rPr>
                <w:rFonts w:hint="eastAsia" w:eastAsiaTheme="minorEastAsia"/>
                <w:sz w:val="18"/>
                <w:szCs w:val="18"/>
                <w:lang w:eastAsia="zh-CN"/>
              </w:rPr>
            </w:pPr>
            <w:r>
              <w:rPr>
                <w:rFonts w:hint="eastAsia" w:ascii="Times New Roman" w:hAnsi="Times New Roman"/>
                <w:b w:val="0"/>
                <w:i w:val="0"/>
                <w:sz w:val="18"/>
                <w:szCs w:val="18"/>
                <w:lang w:eastAsia="zh-CN"/>
              </w:rPr>
              <w:t>S-NR</w:t>
            </w:r>
          </w:p>
        </w:tc>
        <w:tc>
          <w:tcPr>
            <w:tcW w:w="2088" w:type="dxa"/>
            <w:tcBorders>
              <w:top w:val="nil"/>
              <w:left w:val="nil"/>
              <w:bottom w:val="nil"/>
              <w:right w:val="nil"/>
              <w:insideH w:val="nil"/>
              <w:insideV w:val="nil"/>
            </w:tcBorders>
          </w:tcPr>
          <w:p w14:paraId="41AA1230">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26D75170">
            <w:pPr>
              <w:jc w:val="center"/>
              <w:rPr>
                <w:sz w:val="18"/>
                <w:szCs w:val="18"/>
              </w:rPr>
            </w:pPr>
            <w:r>
              <w:rPr>
                <w:rFonts w:ascii="Times New Roman" w:hAnsi="Times New Roman"/>
                <w:b w:val="0"/>
                <w:sz w:val="18"/>
                <w:szCs w:val="18"/>
              </w:rPr>
              <w:t>-0.129</w:t>
            </w:r>
          </w:p>
        </w:tc>
        <w:tc>
          <w:tcPr>
            <w:tcW w:w="1512" w:type="dxa"/>
            <w:tcBorders>
              <w:top w:val="nil"/>
              <w:left w:val="nil"/>
              <w:bottom w:val="nil"/>
              <w:right w:val="nil"/>
              <w:insideH w:val="nil"/>
              <w:insideV w:val="nil"/>
            </w:tcBorders>
          </w:tcPr>
          <w:p w14:paraId="00A6B12E">
            <w:pPr>
              <w:jc w:val="center"/>
              <w:rPr>
                <w:sz w:val="18"/>
                <w:szCs w:val="18"/>
              </w:rPr>
            </w:pPr>
            <w:r>
              <w:rPr>
                <w:rFonts w:ascii="Times New Roman" w:hAnsi="Times New Roman"/>
                <w:b w:val="0"/>
                <w:sz w:val="18"/>
                <w:szCs w:val="18"/>
              </w:rPr>
              <w:t>0.6479</w:t>
            </w:r>
          </w:p>
        </w:tc>
        <w:tc>
          <w:tcPr>
            <w:tcW w:w="1655" w:type="dxa"/>
            <w:tcBorders>
              <w:top w:val="nil"/>
              <w:left w:val="nil"/>
              <w:bottom w:val="nil"/>
              <w:right w:val="nil"/>
              <w:insideH w:val="nil"/>
              <w:insideV w:val="nil"/>
            </w:tcBorders>
          </w:tcPr>
          <w:p w14:paraId="6D44E1DD">
            <w:pPr>
              <w:jc w:val="center"/>
              <w:rPr>
                <w:sz w:val="18"/>
                <w:szCs w:val="18"/>
              </w:rPr>
            </w:pPr>
            <w:r>
              <w:rPr>
                <w:rFonts w:ascii="Times New Roman" w:hAnsi="Times New Roman"/>
                <w:b w:val="0"/>
                <w:sz w:val="18"/>
                <w:szCs w:val="18"/>
              </w:rPr>
              <w:t>0.8696</w:t>
            </w:r>
          </w:p>
        </w:tc>
        <w:tc>
          <w:tcPr>
            <w:tcW w:w="1512" w:type="dxa"/>
            <w:tcBorders>
              <w:top w:val="nil"/>
              <w:left w:val="nil"/>
              <w:bottom w:val="nil"/>
              <w:right w:val="nil"/>
              <w:insideH w:val="nil"/>
              <w:insideV w:val="nil"/>
            </w:tcBorders>
          </w:tcPr>
          <w:p w14:paraId="4C03F93F">
            <w:pPr>
              <w:jc w:val="center"/>
              <w:rPr>
                <w:sz w:val="18"/>
                <w:szCs w:val="18"/>
              </w:rPr>
            </w:pPr>
            <w:r>
              <w:rPr>
                <w:rFonts w:ascii="Times New Roman" w:hAnsi="Times New Roman"/>
                <w:b w:val="0"/>
                <w:sz w:val="18"/>
                <w:szCs w:val="18"/>
              </w:rPr>
              <w:t>ns</w:t>
            </w:r>
          </w:p>
        </w:tc>
      </w:tr>
      <w:tr w14:paraId="44523DFE">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26D2EB1C">
            <w:pPr>
              <w:jc w:val="center"/>
              <w:rPr>
                <w:rFonts w:hint="eastAsia" w:eastAsiaTheme="minorEastAsia"/>
                <w:sz w:val="18"/>
                <w:szCs w:val="18"/>
                <w:lang w:eastAsia="zh-CN"/>
              </w:rPr>
            </w:pPr>
            <w:r>
              <w:rPr>
                <w:rFonts w:hint="eastAsia" w:ascii="Times New Roman" w:hAnsi="Times New Roman"/>
                <w:b w:val="0"/>
                <w:i/>
                <w:sz w:val="18"/>
                <w:szCs w:val="18"/>
                <w:lang w:eastAsia="zh-CN"/>
              </w:rPr>
              <w:t>Ramlibacter</w:t>
            </w:r>
          </w:p>
        </w:tc>
        <w:tc>
          <w:tcPr>
            <w:tcW w:w="2088" w:type="dxa"/>
            <w:tcBorders>
              <w:top w:val="nil"/>
              <w:left w:val="nil"/>
              <w:bottom w:val="nil"/>
              <w:right w:val="nil"/>
              <w:insideH w:val="nil"/>
              <w:insideV w:val="nil"/>
            </w:tcBorders>
          </w:tcPr>
          <w:p w14:paraId="15EFCF59">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512" w:type="dxa"/>
            <w:tcBorders>
              <w:top w:val="nil"/>
              <w:left w:val="nil"/>
              <w:bottom w:val="nil"/>
              <w:right w:val="nil"/>
              <w:insideH w:val="nil"/>
              <w:insideV w:val="nil"/>
            </w:tcBorders>
          </w:tcPr>
          <w:p w14:paraId="5046A9A5">
            <w:pPr>
              <w:jc w:val="center"/>
              <w:rPr>
                <w:rFonts w:hint="eastAsia" w:eastAsiaTheme="minorEastAsia"/>
                <w:sz w:val="18"/>
                <w:szCs w:val="18"/>
                <w:lang w:eastAsia="zh-CN"/>
              </w:rPr>
            </w:pPr>
            <w:r>
              <w:rPr>
                <w:rFonts w:hint="eastAsia" w:ascii="Times New Roman" w:hAnsi="Times New Roman"/>
                <w:b w:val="0"/>
                <w:i/>
                <w:sz w:val="18"/>
                <w:szCs w:val="18"/>
                <w:lang w:eastAsia="zh-CN"/>
              </w:rPr>
              <w:t>appA</w:t>
            </w:r>
          </w:p>
        </w:tc>
        <w:tc>
          <w:tcPr>
            <w:tcW w:w="2088" w:type="dxa"/>
            <w:tcBorders>
              <w:top w:val="nil"/>
              <w:left w:val="nil"/>
              <w:bottom w:val="nil"/>
              <w:right w:val="nil"/>
              <w:insideH w:val="nil"/>
              <w:insideV w:val="nil"/>
            </w:tcBorders>
          </w:tcPr>
          <w:p w14:paraId="0767F620">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7BDDC5A0">
            <w:pPr>
              <w:jc w:val="center"/>
              <w:rPr>
                <w:sz w:val="18"/>
                <w:szCs w:val="18"/>
              </w:rPr>
            </w:pPr>
            <w:r>
              <w:rPr>
                <w:rFonts w:ascii="Times New Roman" w:hAnsi="Times New Roman"/>
                <w:b w:val="0"/>
                <w:sz w:val="18"/>
                <w:szCs w:val="18"/>
              </w:rPr>
              <w:t>-0.129</w:t>
            </w:r>
          </w:p>
        </w:tc>
        <w:tc>
          <w:tcPr>
            <w:tcW w:w="1512" w:type="dxa"/>
            <w:tcBorders>
              <w:top w:val="nil"/>
              <w:left w:val="nil"/>
              <w:bottom w:val="nil"/>
              <w:right w:val="nil"/>
              <w:insideH w:val="nil"/>
              <w:insideV w:val="nil"/>
            </w:tcBorders>
          </w:tcPr>
          <w:p w14:paraId="7C0AC946">
            <w:pPr>
              <w:jc w:val="center"/>
              <w:rPr>
                <w:sz w:val="18"/>
                <w:szCs w:val="18"/>
              </w:rPr>
            </w:pPr>
            <w:r>
              <w:rPr>
                <w:rFonts w:ascii="Times New Roman" w:hAnsi="Times New Roman"/>
                <w:b w:val="0"/>
                <w:sz w:val="18"/>
                <w:szCs w:val="18"/>
              </w:rPr>
              <w:t>0.6479</w:t>
            </w:r>
          </w:p>
        </w:tc>
        <w:tc>
          <w:tcPr>
            <w:tcW w:w="1655" w:type="dxa"/>
            <w:tcBorders>
              <w:top w:val="nil"/>
              <w:left w:val="nil"/>
              <w:bottom w:val="nil"/>
              <w:right w:val="nil"/>
              <w:insideH w:val="nil"/>
              <w:insideV w:val="nil"/>
            </w:tcBorders>
          </w:tcPr>
          <w:p w14:paraId="5BCBD362">
            <w:pPr>
              <w:jc w:val="center"/>
              <w:rPr>
                <w:sz w:val="18"/>
                <w:szCs w:val="18"/>
              </w:rPr>
            </w:pPr>
            <w:r>
              <w:rPr>
                <w:rFonts w:ascii="Times New Roman" w:hAnsi="Times New Roman"/>
                <w:b w:val="0"/>
                <w:sz w:val="18"/>
                <w:szCs w:val="18"/>
              </w:rPr>
              <w:t>0.8696</w:t>
            </w:r>
          </w:p>
        </w:tc>
        <w:tc>
          <w:tcPr>
            <w:tcW w:w="1512" w:type="dxa"/>
            <w:tcBorders>
              <w:top w:val="nil"/>
              <w:left w:val="nil"/>
              <w:bottom w:val="nil"/>
              <w:right w:val="nil"/>
              <w:insideH w:val="nil"/>
              <w:insideV w:val="nil"/>
            </w:tcBorders>
          </w:tcPr>
          <w:p w14:paraId="4AF7906F">
            <w:pPr>
              <w:jc w:val="center"/>
              <w:rPr>
                <w:sz w:val="18"/>
                <w:szCs w:val="18"/>
              </w:rPr>
            </w:pPr>
            <w:r>
              <w:rPr>
                <w:rFonts w:ascii="Times New Roman" w:hAnsi="Times New Roman"/>
                <w:b w:val="0"/>
                <w:sz w:val="18"/>
                <w:szCs w:val="18"/>
              </w:rPr>
              <w:t>ns</w:t>
            </w:r>
          </w:p>
        </w:tc>
      </w:tr>
      <w:tr w14:paraId="4BF1B7E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478B1F2B">
            <w:pPr>
              <w:jc w:val="center"/>
              <w:rPr>
                <w:sz w:val="18"/>
                <w:szCs w:val="18"/>
              </w:rPr>
            </w:pPr>
            <w:r>
              <w:rPr>
                <w:rFonts w:ascii="Times New Roman" w:hAnsi="Times New Roman"/>
                <w:b w:val="0"/>
                <w:sz w:val="18"/>
                <w:szCs w:val="18"/>
              </w:rPr>
              <w:t>NO</w:t>
            </w:r>
            <w:r>
              <w:rPr>
                <w:rFonts w:ascii="Times New Roman" w:hAnsi="Times New Roman"/>
                <w:b w:val="0"/>
                <w:sz w:val="18"/>
                <w:szCs w:val="18"/>
                <w:vertAlign w:val="subscript"/>
              </w:rPr>
              <w:t>3</w:t>
            </w:r>
            <w:r>
              <w:rPr>
                <w:rFonts w:hint="eastAsia" w:ascii="Times New Roman" w:hAnsi="Times New Roman"/>
                <w:b w:val="0"/>
                <w:sz w:val="18"/>
                <w:szCs w:val="18"/>
                <w:vertAlign w:val="superscript"/>
                <w:lang w:val="en-US" w:eastAsia="zh-CN"/>
              </w:rPr>
              <w:t>-</w:t>
            </w:r>
            <w:r>
              <w:rPr>
                <w:rFonts w:hint="eastAsia" w:ascii="Times New Roman" w:hAnsi="Times New Roman"/>
                <w:b w:val="0"/>
                <w:sz w:val="18"/>
                <w:szCs w:val="18"/>
                <w:lang w:val="en-US" w:eastAsia="zh-CN"/>
              </w:rPr>
              <w:t>-</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561569EE">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1E71B188">
            <w:pPr>
              <w:jc w:val="center"/>
              <w:rPr>
                <w:rFonts w:hint="eastAsia" w:eastAsiaTheme="minorEastAsia"/>
                <w:sz w:val="18"/>
                <w:szCs w:val="18"/>
                <w:lang w:eastAsia="zh-CN"/>
              </w:rPr>
            </w:pPr>
            <w:r>
              <w:rPr>
                <w:rFonts w:hint="eastAsia" w:ascii="Times New Roman" w:hAnsi="Times New Roman"/>
                <w:b w:val="0"/>
                <w:i/>
                <w:sz w:val="18"/>
                <w:szCs w:val="18"/>
                <w:lang w:eastAsia="zh-CN"/>
              </w:rPr>
              <w:t>phoD</w:t>
            </w:r>
          </w:p>
        </w:tc>
        <w:tc>
          <w:tcPr>
            <w:tcW w:w="2088" w:type="dxa"/>
            <w:tcBorders>
              <w:top w:val="nil"/>
              <w:left w:val="nil"/>
              <w:bottom w:val="nil"/>
              <w:right w:val="nil"/>
              <w:insideH w:val="nil"/>
              <w:insideV w:val="nil"/>
            </w:tcBorders>
          </w:tcPr>
          <w:p w14:paraId="6F38AD41">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2C0CC07B">
            <w:pPr>
              <w:jc w:val="center"/>
              <w:rPr>
                <w:sz w:val="18"/>
                <w:szCs w:val="18"/>
              </w:rPr>
            </w:pPr>
            <w:r>
              <w:rPr>
                <w:rFonts w:ascii="Times New Roman" w:hAnsi="Times New Roman"/>
                <w:b w:val="0"/>
                <w:sz w:val="18"/>
                <w:szCs w:val="18"/>
              </w:rPr>
              <w:t>0.125</w:t>
            </w:r>
          </w:p>
        </w:tc>
        <w:tc>
          <w:tcPr>
            <w:tcW w:w="1512" w:type="dxa"/>
            <w:tcBorders>
              <w:top w:val="nil"/>
              <w:left w:val="nil"/>
              <w:bottom w:val="nil"/>
              <w:right w:val="nil"/>
              <w:insideH w:val="nil"/>
              <w:insideV w:val="nil"/>
            </w:tcBorders>
          </w:tcPr>
          <w:p w14:paraId="7C6FD2D0">
            <w:pPr>
              <w:jc w:val="center"/>
              <w:rPr>
                <w:sz w:val="18"/>
                <w:szCs w:val="18"/>
              </w:rPr>
            </w:pPr>
            <w:r>
              <w:rPr>
                <w:rFonts w:ascii="Times New Roman" w:hAnsi="Times New Roman"/>
                <w:b w:val="0"/>
                <w:sz w:val="18"/>
                <w:szCs w:val="18"/>
              </w:rPr>
              <w:t>0.6571</w:t>
            </w:r>
          </w:p>
        </w:tc>
        <w:tc>
          <w:tcPr>
            <w:tcW w:w="1655" w:type="dxa"/>
            <w:tcBorders>
              <w:top w:val="nil"/>
              <w:left w:val="nil"/>
              <w:bottom w:val="nil"/>
              <w:right w:val="nil"/>
              <w:insideH w:val="nil"/>
              <w:insideV w:val="nil"/>
            </w:tcBorders>
          </w:tcPr>
          <w:p w14:paraId="7DE1B6F2">
            <w:pPr>
              <w:jc w:val="center"/>
              <w:rPr>
                <w:sz w:val="18"/>
                <w:szCs w:val="18"/>
              </w:rPr>
            </w:pPr>
            <w:r>
              <w:rPr>
                <w:rFonts w:ascii="Times New Roman" w:hAnsi="Times New Roman"/>
                <w:b w:val="0"/>
                <w:sz w:val="18"/>
                <w:szCs w:val="18"/>
              </w:rPr>
              <w:t>0.8746</w:t>
            </w:r>
          </w:p>
        </w:tc>
        <w:tc>
          <w:tcPr>
            <w:tcW w:w="1512" w:type="dxa"/>
            <w:tcBorders>
              <w:top w:val="nil"/>
              <w:left w:val="nil"/>
              <w:bottom w:val="nil"/>
              <w:right w:val="nil"/>
              <w:insideH w:val="nil"/>
              <w:insideV w:val="nil"/>
            </w:tcBorders>
          </w:tcPr>
          <w:p w14:paraId="756E9CC5">
            <w:pPr>
              <w:jc w:val="center"/>
              <w:rPr>
                <w:sz w:val="18"/>
                <w:szCs w:val="18"/>
              </w:rPr>
            </w:pPr>
            <w:r>
              <w:rPr>
                <w:rFonts w:ascii="Times New Roman" w:hAnsi="Times New Roman"/>
                <w:b w:val="0"/>
                <w:sz w:val="18"/>
                <w:szCs w:val="18"/>
              </w:rPr>
              <w:t>ns</w:t>
            </w:r>
          </w:p>
        </w:tc>
      </w:tr>
      <w:tr w14:paraId="497F7EB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1F7F4FBC">
            <w:pPr>
              <w:jc w:val="center"/>
              <w:rPr>
                <w:sz w:val="18"/>
                <w:szCs w:val="18"/>
              </w:rPr>
            </w:pPr>
            <w:r>
              <w:rPr>
                <w:rFonts w:ascii="Times New Roman" w:hAnsi="Times New Roman"/>
                <w:b w:val="0"/>
                <w:sz w:val="18"/>
                <w:szCs w:val="18"/>
              </w:rPr>
              <w:t>NO</w:t>
            </w:r>
            <w:r>
              <w:rPr>
                <w:rFonts w:ascii="Times New Roman" w:hAnsi="Times New Roman"/>
                <w:b w:val="0"/>
                <w:sz w:val="18"/>
                <w:szCs w:val="18"/>
                <w:vertAlign w:val="subscript"/>
              </w:rPr>
              <w:t>3</w:t>
            </w:r>
            <w:r>
              <w:rPr>
                <w:rFonts w:hint="eastAsia" w:ascii="Times New Roman" w:hAnsi="Times New Roman"/>
                <w:b w:val="0"/>
                <w:sz w:val="18"/>
                <w:szCs w:val="18"/>
                <w:vertAlign w:val="superscript"/>
                <w:lang w:val="en-US" w:eastAsia="zh-CN"/>
              </w:rPr>
              <w:t>-</w:t>
            </w:r>
            <w:r>
              <w:rPr>
                <w:rFonts w:hint="eastAsia" w:ascii="Times New Roman" w:hAnsi="Times New Roman"/>
                <w:b w:val="0"/>
                <w:sz w:val="18"/>
                <w:szCs w:val="18"/>
                <w:lang w:val="en-US" w:eastAsia="zh-CN"/>
              </w:rPr>
              <w:t>-</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34C51862">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333CFFC8">
            <w:pPr>
              <w:jc w:val="center"/>
              <w:rPr>
                <w:rFonts w:hint="eastAsia" w:eastAsiaTheme="minorEastAsia"/>
                <w:sz w:val="18"/>
                <w:szCs w:val="18"/>
                <w:lang w:eastAsia="zh-CN"/>
              </w:rPr>
            </w:pPr>
            <w:r>
              <w:rPr>
                <w:rFonts w:hint="eastAsia" w:ascii="Times New Roman" w:hAnsi="Times New Roman"/>
                <w:b w:val="0"/>
                <w:i/>
                <w:sz w:val="18"/>
                <w:szCs w:val="18"/>
                <w:lang w:eastAsia="zh-CN"/>
              </w:rPr>
              <w:t>phoA</w:t>
            </w:r>
          </w:p>
        </w:tc>
        <w:tc>
          <w:tcPr>
            <w:tcW w:w="2088" w:type="dxa"/>
            <w:tcBorders>
              <w:top w:val="nil"/>
              <w:left w:val="nil"/>
              <w:bottom w:val="nil"/>
              <w:right w:val="nil"/>
              <w:insideH w:val="nil"/>
              <w:insideV w:val="nil"/>
            </w:tcBorders>
          </w:tcPr>
          <w:p w14:paraId="385CE973">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4A27F5D5">
            <w:pPr>
              <w:jc w:val="center"/>
              <w:rPr>
                <w:sz w:val="18"/>
                <w:szCs w:val="18"/>
              </w:rPr>
            </w:pPr>
            <w:r>
              <w:rPr>
                <w:rFonts w:ascii="Times New Roman" w:hAnsi="Times New Roman"/>
                <w:b w:val="0"/>
                <w:sz w:val="18"/>
                <w:szCs w:val="18"/>
              </w:rPr>
              <w:t>0.125</w:t>
            </w:r>
          </w:p>
        </w:tc>
        <w:tc>
          <w:tcPr>
            <w:tcW w:w="1512" w:type="dxa"/>
            <w:tcBorders>
              <w:top w:val="nil"/>
              <w:left w:val="nil"/>
              <w:bottom w:val="nil"/>
              <w:right w:val="nil"/>
              <w:insideH w:val="nil"/>
              <w:insideV w:val="nil"/>
            </w:tcBorders>
          </w:tcPr>
          <w:p w14:paraId="6BCC60B4">
            <w:pPr>
              <w:jc w:val="center"/>
              <w:rPr>
                <w:sz w:val="18"/>
                <w:szCs w:val="18"/>
              </w:rPr>
            </w:pPr>
            <w:r>
              <w:rPr>
                <w:rFonts w:ascii="Times New Roman" w:hAnsi="Times New Roman"/>
                <w:b w:val="0"/>
                <w:sz w:val="18"/>
                <w:szCs w:val="18"/>
              </w:rPr>
              <w:t>0.6571</w:t>
            </w:r>
          </w:p>
        </w:tc>
        <w:tc>
          <w:tcPr>
            <w:tcW w:w="1655" w:type="dxa"/>
            <w:tcBorders>
              <w:top w:val="nil"/>
              <w:left w:val="nil"/>
              <w:bottom w:val="nil"/>
              <w:right w:val="nil"/>
              <w:insideH w:val="nil"/>
              <w:insideV w:val="nil"/>
            </w:tcBorders>
          </w:tcPr>
          <w:p w14:paraId="1798FD66">
            <w:pPr>
              <w:jc w:val="center"/>
              <w:rPr>
                <w:sz w:val="18"/>
                <w:szCs w:val="18"/>
              </w:rPr>
            </w:pPr>
            <w:r>
              <w:rPr>
                <w:rFonts w:ascii="Times New Roman" w:hAnsi="Times New Roman"/>
                <w:b w:val="0"/>
                <w:sz w:val="18"/>
                <w:szCs w:val="18"/>
              </w:rPr>
              <w:t>0.8746</w:t>
            </w:r>
          </w:p>
        </w:tc>
        <w:tc>
          <w:tcPr>
            <w:tcW w:w="1512" w:type="dxa"/>
            <w:tcBorders>
              <w:top w:val="nil"/>
              <w:left w:val="nil"/>
              <w:bottom w:val="nil"/>
              <w:right w:val="nil"/>
              <w:insideH w:val="nil"/>
              <w:insideV w:val="nil"/>
            </w:tcBorders>
          </w:tcPr>
          <w:p w14:paraId="7196C620">
            <w:pPr>
              <w:jc w:val="center"/>
              <w:rPr>
                <w:sz w:val="18"/>
                <w:szCs w:val="18"/>
              </w:rPr>
            </w:pPr>
            <w:r>
              <w:rPr>
                <w:rFonts w:ascii="Times New Roman" w:hAnsi="Times New Roman"/>
                <w:b w:val="0"/>
                <w:sz w:val="18"/>
                <w:szCs w:val="18"/>
              </w:rPr>
              <w:t>ns</w:t>
            </w:r>
          </w:p>
        </w:tc>
      </w:tr>
      <w:tr w14:paraId="121D39C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0480FBA2">
            <w:pPr>
              <w:jc w:val="center"/>
              <w:rPr>
                <w:sz w:val="18"/>
                <w:szCs w:val="18"/>
              </w:rPr>
            </w:pPr>
            <w:r>
              <w:rPr>
                <w:rFonts w:ascii="Times New Roman" w:hAnsi="Times New Roman"/>
                <w:b w:val="0"/>
                <w:sz w:val="18"/>
                <w:szCs w:val="18"/>
              </w:rPr>
              <w:t>DOC</w:t>
            </w:r>
          </w:p>
        </w:tc>
        <w:tc>
          <w:tcPr>
            <w:tcW w:w="2088" w:type="dxa"/>
            <w:tcBorders>
              <w:top w:val="nil"/>
              <w:left w:val="nil"/>
              <w:bottom w:val="nil"/>
              <w:right w:val="nil"/>
              <w:insideH w:val="nil"/>
              <w:insideV w:val="nil"/>
            </w:tcBorders>
          </w:tcPr>
          <w:p w14:paraId="2791E3E2">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2A91C0B4">
            <w:pPr>
              <w:jc w:val="center"/>
              <w:rPr>
                <w:rFonts w:hint="eastAsia" w:eastAsiaTheme="minorEastAsia"/>
                <w:sz w:val="18"/>
                <w:szCs w:val="18"/>
                <w:lang w:eastAsia="zh-CN"/>
              </w:rPr>
            </w:pPr>
            <w:r>
              <w:rPr>
                <w:rFonts w:hint="eastAsia" w:ascii="Times New Roman" w:hAnsi="Times New Roman"/>
                <w:b w:val="0"/>
                <w:i w:val="0"/>
                <w:sz w:val="18"/>
                <w:szCs w:val="18"/>
                <w:lang w:eastAsia="zh-CN"/>
              </w:rPr>
              <w:t>S-NR</w:t>
            </w:r>
          </w:p>
        </w:tc>
        <w:tc>
          <w:tcPr>
            <w:tcW w:w="2088" w:type="dxa"/>
            <w:tcBorders>
              <w:top w:val="nil"/>
              <w:left w:val="nil"/>
              <w:bottom w:val="nil"/>
              <w:right w:val="nil"/>
              <w:insideH w:val="nil"/>
              <w:insideV w:val="nil"/>
            </w:tcBorders>
          </w:tcPr>
          <w:p w14:paraId="3BAB5B30">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6DCE3BBE">
            <w:pPr>
              <w:jc w:val="center"/>
              <w:rPr>
                <w:sz w:val="18"/>
                <w:szCs w:val="18"/>
              </w:rPr>
            </w:pPr>
            <w:r>
              <w:rPr>
                <w:rFonts w:ascii="Times New Roman" w:hAnsi="Times New Roman"/>
                <w:b w:val="0"/>
                <w:sz w:val="18"/>
                <w:szCs w:val="18"/>
              </w:rPr>
              <w:t>0.124</w:t>
            </w:r>
          </w:p>
        </w:tc>
        <w:tc>
          <w:tcPr>
            <w:tcW w:w="1512" w:type="dxa"/>
            <w:tcBorders>
              <w:top w:val="nil"/>
              <w:left w:val="nil"/>
              <w:bottom w:val="nil"/>
              <w:right w:val="nil"/>
              <w:insideH w:val="nil"/>
              <w:insideV w:val="nil"/>
            </w:tcBorders>
          </w:tcPr>
          <w:p w14:paraId="689EC1B0">
            <w:pPr>
              <w:jc w:val="center"/>
              <w:rPr>
                <w:sz w:val="18"/>
                <w:szCs w:val="18"/>
              </w:rPr>
            </w:pPr>
            <w:r>
              <w:rPr>
                <w:rFonts w:ascii="Times New Roman" w:hAnsi="Times New Roman"/>
                <w:b w:val="0"/>
                <w:sz w:val="18"/>
                <w:szCs w:val="18"/>
              </w:rPr>
              <w:t>0.6597</w:t>
            </w:r>
          </w:p>
        </w:tc>
        <w:tc>
          <w:tcPr>
            <w:tcW w:w="1655" w:type="dxa"/>
            <w:tcBorders>
              <w:top w:val="nil"/>
              <w:left w:val="nil"/>
              <w:bottom w:val="nil"/>
              <w:right w:val="nil"/>
              <w:insideH w:val="nil"/>
              <w:insideV w:val="nil"/>
            </w:tcBorders>
          </w:tcPr>
          <w:p w14:paraId="42C04466">
            <w:pPr>
              <w:jc w:val="center"/>
              <w:rPr>
                <w:sz w:val="18"/>
                <w:szCs w:val="18"/>
              </w:rPr>
            </w:pPr>
            <w:r>
              <w:rPr>
                <w:rFonts w:ascii="Times New Roman" w:hAnsi="Times New Roman"/>
                <w:b w:val="0"/>
                <w:sz w:val="18"/>
                <w:szCs w:val="18"/>
              </w:rPr>
              <w:t>0.8746</w:t>
            </w:r>
          </w:p>
        </w:tc>
        <w:tc>
          <w:tcPr>
            <w:tcW w:w="1512" w:type="dxa"/>
            <w:tcBorders>
              <w:top w:val="nil"/>
              <w:left w:val="nil"/>
              <w:bottom w:val="nil"/>
              <w:right w:val="nil"/>
              <w:insideH w:val="nil"/>
              <w:insideV w:val="nil"/>
            </w:tcBorders>
          </w:tcPr>
          <w:p w14:paraId="4D2AE714">
            <w:pPr>
              <w:jc w:val="center"/>
              <w:rPr>
                <w:sz w:val="18"/>
                <w:szCs w:val="18"/>
              </w:rPr>
            </w:pPr>
            <w:r>
              <w:rPr>
                <w:rFonts w:ascii="Times New Roman" w:hAnsi="Times New Roman"/>
                <w:b w:val="0"/>
                <w:sz w:val="18"/>
                <w:szCs w:val="18"/>
              </w:rPr>
              <w:t>ns</w:t>
            </w:r>
          </w:p>
        </w:tc>
      </w:tr>
      <w:tr w14:paraId="1EA10797">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554D9423">
            <w:pPr>
              <w:jc w:val="center"/>
              <w:rPr>
                <w:sz w:val="18"/>
                <w:szCs w:val="18"/>
              </w:rPr>
            </w:pPr>
            <w:r>
              <w:rPr>
                <w:rFonts w:ascii="Times New Roman" w:hAnsi="Times New Roman"/>
                <w:b w:val="0"/>
                <w:sz w:val="18"/>
                <w:szCs w:val="18"/>
              </w:rPr>
              <w:t>Hydrolyzable</w:t>
            </w:r>
            <w:r>
              <w:rPr>
                <w:rFonts w:hint="eastAsia" w:ascii="Times New Roman" w:hAnsi="Times New Roman"/>
                <w:b w:val="0"/>
                <w:sz w:val="18"/>
                <w:szCs w:val="18"/>
                <w:lang w:eastAsia="zh-CN"/>
              </w:rPr>
              <w:t xml:space="preserve"> </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2F3908D0">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245157A0">
            <w:pPr>
              <w:jc w:val="center"/>
              <w:rPr>
                <w:rFonts w:hint="eastAsia" w:eastAsiaTheme="minorEastAsia"/>
                <w:sz w:val="18"/>
                <w:szCs w:val="18"/>
                <w:lang w:eastAsia="zh-CN"/>
              </w:rPr>
            </w:pPr>
            <w:r>
              <w:rPr>
                <w:rFonts w:hint="eastAsia" w:ascii="Times New Roman" w:hAnsi="Times New Roman"/>
                <w:b w:val="0"/>
                <w:i/>
                <w:sz w:val="18"/>
                <w:szCs w:val="18"/>
                <w:lang w:eastAsia="zh-CN"/>
              </w:rPr>
              <w:t>sacA</w:t>
            </w:r>
          </w:p>
        </w:tc>
        <w:tc>
          <w:tcPr>
            <w:tcW w:w="2088" w:type="dxa"/>
            <w:tcBorders>
              <w:top w:val="nil"/>
              <w:left w:val="nil"/>
              <w:bottom w:val="nil"/>
              <w:right w:val="nil"/>
              <w:insideH w:val="nil"/>
              <w:insideV w:val="nil"/>
            </w:tcBorders>
          </w:tcPr>
          <w:p w14:paraId="3B042A3D">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173EDF7B">
            <w:pPr>
              <w:jc w:val="center"/>
              <w:rPr>
                <w:sz w:val="18"/>
                <w:szCs w:val="18"/>
              </w:rPr>
            </w:pPr>
            <w:r>
              <w:rPr>
                <w:rFonts w:ascii="Times New Roman" w:hAnsi="Times New Roman"/>
                <w:b w:val="0"/>
                <w:sz w:val="18"/>
                <w:szCs w:val="18"/>
              </w:rPr>
              <w:t>0.123</w:t>
            </w:r>
          </w:p>
        </w:tc>
        <w:tc>
          <w:tcPr>
            <w:tcW w:w="1512" w:type="dxa"/>
            <w:tcBorders>
              <w:top w:val="nil"/>
              <w:left w:val="nil"/>
              <w:bottom w:val="nil"/>
              <w:right w:val="nil"/>
              <w:insideH w:val="nil"/>
              <w:insideV w:val="nil"/>
            </w:tcBorders>
          </w:tcPr>
          <w:p w14:paraId="16AAA22F">
            <w:pPr>
              <w:jc w:val="center"/>
              <w:rPr>
                <w:sz w:val="18"/>
                <w:szCs w:val="18"/>
              </w:rPr>
            </w:pPr>
            <w:r>
              <w:rPr>
                <w:rFonts w:ascii="Times New Roman" w:hAnsi="Times New Roman"/>
                <w:b w:val="0"/>
                <w:sz w:val="18"/>
                <w:szCs w:val="18"/>
              </w:rPr>
              <w:t>0.6615</w:t>
            </w:r>
          </w:p>
        </w:tc>
        <w:tc>
          <w:tcPr>
            <w:tcW w:w="1655" w:type="dxa"/>
            <w:tcBorders>
              <w:top w:val="nil"/>
              <w:left w:val="nil"/>
              <w:bottom w:val="nil"/>
              <w:right w:val="nil"/>
              <w:insideH w:val="nil"/>
              <w:insideV w:val="nil"/>
            </w:tcBorders>
          </w:tcPr>
          <w:p w14:paraId="04BCC55C">
            <w:pPr>
              <w:jc w:val="center"/>
              <w:rPr>
                <w:sz w:val="18"/>
                <w:szCs w:val="18"/>
              </w:rPr>
            </w:pPr>
            <w:r>
              <w:rPr>
                <w:rFonts w:ascii="Times New Roman" w:hAnsi="Times New Roman"/>
                <w:b w:val="0"/>
                <w:sz w:val="18"/>
                <w:szCs w:val="18"/>
              </w:rPr>
              <w:t>0.8746</w:t>
            </w:r>
          </w:p>
        </w:tc>
        <w:tc>
          <w:tcPr>
            <w:tcW w:w="1512" w:type="dxa"/>
            <w:tcBorders>
              <w:top w:val="nil"/>
              <w:left w:val="nil"/>
              <w:bottom w:val="nil"/>
              <w:right w:val="nil"/>
              <w:insideH w:val="nil"/>
              <w:insideV w:val="nil"/>
            </w:tcBorders>
          </w:tcPr>
          <w:p w14:paraId="458C8D63">
            <w:pPr>
              <w:jc w:val="center"/>
              <w:rPr>
                <w:sz w:val="18"/>
                <w:szCs w:val="18"/>
              </w:rPr>
            </w:pPr>
            <w:r>
              <w:rPr>
                <w:rFonts w:ascii="Times New Roman" w:hAnsi="Times New Roman"/>
                <w:b w:val="0"/>
                <w:sz w:val="18"/>
                <w:szCs w:val="18"/>
              </w:rPr>
              <w:t>ns</w:t>
            </w:r>
          </w:p>
        </w:tc>
      </w:tr>
      <w:tr w14:paraId="0471B70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3775A4C0">
            <w:pPr>
              <w:jc w:val="center"/>
              <w:rPr>
                <w:sz w:val="18"/>
                <w:szCs w:val="18"/>
              </w:rPr>
            </w:pPr>
            <w:r>
              <w:rPr>
                <w:rFonts w:ascii="Times New Roman" w:hAnsi="Times New Roman"/>
                <w:b w:val="0"/>
                <w:sz w:val="18"/>
                <w:szCs w:val="18"/>
              </w:rPr>
              <w:t>AP</w:t>
            </w:r>
          </w:p>
        </w:tc>
        <w:tc>
          <w:tcPr>
            <w:tcW w:w="2088" w:type="dxa"/>
            <w:tcBorders>
              <w:top w:val="nil"/>
              <w:left w:val="nil"/>
              <w:bottom w:val="nil"/>
              <w:right w:val="nil"/>
              <w:insideH w:val="nil"/>
              <w:insideV w:val="nil"/>
            </w:tcBorders>
          </w:tcPr>
          <w:p w14:paraId="6D1AA449">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29D48891">
            <w:pPr>
              <w:jc w:val="center"/>
              <w:rPr>
                <w:rFonts w:hint="eastAsia" w:eastAsiaTheme="minorEastAsia"/>
                <w:sz w:val="18"/>
                <w:szCs w:val="18"/>
                <w:lang w:eastAsia="zh-CN"/>
              </w:rPr>
            </w:pPr>
            <w:r>
              <w:rPr>
                <w:rFonts w:hint="eastAsia" w:ascii="Times New Roman" w:hAnsi="Times New Roman"/>
                <w:b w:val="0"/>
                <w:i w:val="0"/>
                <w:sz w:val="18"/>
                <w:szCs w:val="18"/>
                <w:lang w:eastAsia="zh-CN"/>
              </w:rPr>
              <w:t>S-NR</w:t>
            </w:r>
          </w:p>
        </w:tc>
        <w:tc>
          <w:tcPr>
            <w:tcW w:w="2088" w:type="dxa"/>
            <w:tcBorders>
              <w:top w:val="nil"/>
              <w:left w:val="nil"/>
              <w:bottom w:val="nil"/>
              <w:right w:val="nil"/>
              <w:insideH w:val="nil"/>
              <w:insideV w:val="nil"/>
            </w:tcBorders>
          </w:tcPr>
          <w:p w14:paraId="2105DC97">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00F8718B">
            <w:pPr>
              <w:jc w:val="center"/>
              <w:rPr>
                <w:sz w:val="18"/>
                <w:szCs w:val="18"/>
              </w:rPr>
            </w:pPr>
            <w:r>
              <w:rPr>
                <w:rFonts w:ascii="Times New Roman" w:hAnsi="Times New Roman"/>
                <w:b w:val="0"/>
                <w:sz w:val="18"/>
                <w:szCs w:val="18"/>
              </w:rPr>
              <w:t>0.118</w:t>
            </w:r>
          </w:p>
        </w:tc>
        <w:tc>
          <w:tcPr>
            <w:tcW w:w="1512" w:type="dxa"/>
            <w:tcBorders>
              <w:top w:val="nil"/>
              <w:left w:val="nil"/>
              <w:bottom w:val="nil"/>
              <w:right w:val="nil"/>
              <w:insideH w:val="nil"/>
              <w:insideV w:val="nil"/>
            </w:tcBorders>
          </w:tcPr>
          <w:p w14:paraId="2B469462">
            <w:pPr>
              <w:jc w:val="center"/>
              <w:rPr>
                <w:sz w:val="18"/>
                <w:szCs w:val="18"/>
              </w:rPr>
            </w:pPr>
            <w:r>
              <w:rPr>
                <w:rFonts w:ascii="Times New Roman" w:hAnsi="Times New Roman"/>
                <w:b w:val="0"/>
                <w:sz w:val="18"/>
                <w:szCs w:val="18"/>
              </w:rPr>
              <w:t>0.6757</w:t>
            </w:r>
          </w:p>
        </w:tc>
        <w:tc>
          <w:tcPr>
            <w:tcW w:w="1655" w:type="dxa"/>
            <w:tcBorders>
              <w:top w:val="nil"/>
              <w:left w:val="nil"/>
              <w:bottom w:val="nil"/>
              <w:right w:val="nil"/>
              <w:insideH w:val="nil"/>
              <w:insideV w:val="nil"/>
            </w:tcBorders>
          </w:tcPr>
          <w:p w14:paraId="70818E5E">
            <w:pPr>
              <w:jc w:val="center"/>
              <w:rPr>
                <w:sz w:val="18"/>
                <w:szCs w:val="18"/>
              </w:rPr>
            </w:pPr>
            <w:r>
              <w:rPr>
                <w:rFonts w:ascii="Times New Roman" w:hAnsi="Times New Roman"/>
                <w:b w:val="0"/>
                <w:sz w:val="18"/>
                <w:szCs w:val="18"/>
              </w:rPr>
              <w:t>0.8890</w:t>
            </w:r>
          </w:p>
        </w:tc>
        <w:tc>
          <w:tcPr>
            <w:tcW w:w="1512" w:type="dxa"/>
            <w:tcBorders>
              <w:top w:val="nil"/>
              <w:left w:val="nil"/>
              <w:bottom w:val="nil"/>
              <w:right w:val="nil"/>
              <w:insideH w:val="nil"/>
              <w:insideV w:val="nil"/>
            </w:tcBorders>
          </w:tcPr>
          <w:p w14:paraId="2350D09A">
            <w:pPr>
              <w:jc w:val="center"/>
              <w:rPr>
                <w:sz w:val="18"/>
                <w:szCs w:val="18"/>
              </w:rPr>
            </w:pPr>
            <w:r>
              <w:rPr>
                <w:rFonts w:ascii="Times New Roman" w:hAnsi="Times New Roman"/>
                <w:b w:val="0"/>
                <w:sz w:val="18"/>
                <w:szCs w:val="18"/>
              </w:rPr>
              <w:t>ns</w:t>
            </w:r>
          </w:p>
        </w:tc>
      </w:tr>
      <w:tr w14:paraId="5488C17D">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0B02E7FE">
            <w:pPr>
              <w:jc w:val="center"/>
              <w:rPr>
                <w:sz w:val="18"/>
                <w:szCs w:val="18"/>
              </w:rPr>
            </w:pPr>
            <w:r>
              <w:rPr>
                <w:rFonts w:ascii="Times New Roman" w:hAnsi="Times New Roman"/>
                <w:b w:val="0"/>
                <w:sz w:val="18"/>
                <w:szCs w:val="18"/>
              </w:rPr>
              <w:t>pH</w:t>
            </w:r>
          </w:p>
        </w:tc>
        <w:tc>
          <w:tcPr>
            <w:tcW w:w="2088" w:type="dxa"/>
            <w:tcBorders>
              <w:top w:val="nil"/>
              <w:left w:val="nil"/>
              <w:bottom w:val="nil"/>
              <w:right w:val="nil"/>
              <w:insideH w:val="nil"/>
              <w:insideV w:val="nil"/>
            </w:tcBorders>
          </w:tcPr>
          <w:p w14:paraId="6FC73DD8">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17199237">
            <w:pPr>
              <w:jc w:val="center"/>
              <w:rPr>
                <w:rFonts w:hint="eastAsia" w:eastAsiaTheme="minorEastAsia"/>
                <w:sz w:val="18"/>
                <w:szCs w:val="18"/>
                <w:lang w:eastAsia="zh-CN"/>
              </w:rPr>
            </w:pPr>
            <w:r>
              <w:rPr>
                <w:rFonts w:hint="eastAsia" w:ascii="Times New Roman" w:hAnsi="Times New Roman"/>
                <w:b w:val="0"/>
                <w:i/>
                <w:sz w:val="18"/>
                <w:szCs w:val="18"/>
                <w:lang w:eastAsia="zh-CN"/>
              </w:rPr>
              <w:t>bglB</w:t>
            </w:r>
          </w:p>
        </w:tc>
        <w:tc>
          <w:tcPr>
            <w:tcW w:w="2088" w:type="dxa"/>
            <w:tcBorders>
              <w:top w:val="nil"/>
              <w:left w:val="nil"/>
              <w:bottom w:val="nil"/>
              <w:right w:val="nil"/>
              <w:insideH w:val="nil"/>
              <w:insideV w:val="nil"/>
            </w:tcBorders>
          </w:tcPr>
          <w:p w14:paraId="295D32F9">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1DE51494">
            <w:pPr>
              <w:jc w:val="center"/>
              <w:rPr>
                <w:sz w:val="18"/>
                <w:szCs w:val="18"/>
              </w:rPr>
            </w:pPr>
            <w:r>
              <w:rPr>
                <w:rFonts w:ascii="Times New Roman" w:hAnsi="Times New Roman"/>
                <w:b w:val="0"/>
                <w:sz w:val="18"/>
                <w:szCs w:val="18"/>
              </w:rPr>
              <w:t>-0.116</w:t>
            </w:r>
          </w:p>
        </w:tc>
        <w:tc>
          <w:tcPr>
            <w:tcW w:w="1512" w:type="dxa"/>
            <w:tcBorders>
              <w:top w:val="nil"/>
              <w:left w:val="nil"/>
              <w:bottom w:val="nil"/>
              <w:right w:val="nil"/>
              <w:insideH w:val="nil"/>
              <w:insideV w:val="nil"/>
            </w:tcBorders>
          </w:tcPr>
          <w:p w14:paraId="2640A686">
            <w:pPr>
              <w:jc w:val="center"/>
              <w:rPr>
                <w:sz w:val="18"/>
                <w:szCs w:val="18"/>
              </w:rPr>
            </w:pPr>
            <w:r>
              <w:rPr>
                <w:rFonts w:ascii="Times New Roman" w:hAnsi="Times New Roman"/>
                <w:b w:val="0"/>
                <w:sz w:val="18"/>
                <w:szCs w:val="18"/>
              </w:rPr>
              <w:t>0.6801</w:t>
            </w:r>
          </w:p>
        </w:tc>
        <w:tc>
          <w:tcPr>
            <w:tcW w:w="1655" w:type="dxa"/>
            <w:tcBorders>
              <w:top w:val="nil"/>
              <w:left w:val="nil"/>
              <w:bottom w:val="nil"/>
              <w:right w:val="nil"/>
              <w:insideH w:val="nil"/>
              <w:insideV w:val="nil"/>
            </w:tcBorders>
          </w:tcPr>
          <w:p w14:paraId="051AD469">
            <w:pPr>
              <w:jc w:val="center"/>
              <w:rPr>
                <w:sz w:val="18"/>
                <w:szCs w:val="18"/>
              </w:rPr>
            </w:pPr>
            <w:r>
              <w:rPr>
                <w:rFonts w:ascii="Times New Roman" w:hAnsi="Times New Roman"/>
                <w:b w:val="0"/>
                <w:sz w:val="18"/>
                <w:szCs w:val="18"/>
              </w:rPr>
              <w:t>0.8890</w:t>
            </w:r>
          </w:p>
        </w:tc>
        <w:tc>
          <w:tcPr>
            <w:tcW w:w="1512" w:type="dxa"/>
            <w:tcBorders>
              <w:top w:val="nil"/>
              <w:left w:val="nil"/>
              <w:bottom w:val="nil"/>
              <w:right w:val="nil"/>
              <w:insideH w:val="nil"/>
              <w:insideV w:val="nil"/>
            </w:tcBorders>
          </w:tcPr>
          <w:p w14:paraId="569D56A1">
            <w:pPr>
              <w:jc w:val="center"/>
              <w:rPr>
                <w:sz w:val="18"/>
                <w:szCs w:val="18"/>
              </w:rPr>
            </w:pPr>
            <w:r>
              <w:rPr>
                <w:rFonts w:ascii="Times New Roman" w:hAnsi="Times New Roman"/>
                <w:b w:val="0"/>
                <w:sz w:val="18"/>
                <w:szCs w:val="18"/>
              </w:rPr>
              <w:t>ns</w:t>
            </w:r>
          </w:p>
        </w:tc>
      </w:tr>
      <w:tr w14:paraId="3639E42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7DC46A62">
            <w:pPr>
              <w:jc w:val="center"/>
              <w:rPr>
                <w:sz w:val="18"/>
                <w:szCs w:val="18"/>
              </w:rPr>
            </w:pPr>
            <w:r>
              <w:rPr>
                <w:rFonts w:ascii="Times New Roman" w:hAnsi="Times New Roman"/>
                <w:b w:val="0"/>
                <w:sz w:val="18"/>
                <w:szCs w:val="18"/>
              </w:rPr>
              <w:t>SOM</w:t>
            </w:r>
          </w:p>
        </w:tc>
        <w:tc>
          <w:tcPr>
            <w:tcW w:w="2088" w:type="dxa"/>
            <w:tcBorders>
              <w:top w:val="nil"/>
              <w:left w:val="nil"/>
              <w:bottom w:val="nil"/>
              <w:right w:val="nil"/>
              <w:insideH w:val="nil"/>
              <w:insideV w:val="nil"/>
            </w:tcBorders>
          </w:tcPr>
          <w:p w14:paraId="1EA684AE">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01564B0C">
            <w:pPr>
              <w:jc w:val="center"/>
              <w:rPr>
                <w:rFonts w:hint="eastAsia" w:eastAsiaTheme="minorEastAsia"/>
                <w:sz w:val="18"/>
                <w:szCs w:val="18"/>
                <w:lang w:eastAsia="zh-CN"/>
              </w:rPr>
            </w:pPr>
            <w:r>
              <w:rPr>
                <w:rFonts w:hint="eastAsia" w:ascii="Times New Roman" w:hAnsi="Times New Roman"/>
                <w:b w:val="0"/>
                <w:i/>
                <w:sz w:val="18"/>
                <w:szCs w:val="18"/>
                <w:lang w:eastAsia="zh-CN"/>
              </w:rPr>
              <w:t>Microvirga</w:t>
            </w:r>
          </w:p>
        </w:tc>
        <w:tc>
          <w:tcPr>
            <w:tcW w:w="2088" w:type="dxa"/>
            <w:tcBorders>
              <w:top w:val="nil"/>
              <w:left w:val="nil"/>
              <w:bottom w:val="nil"/>
              <w:right w:val="nil"/>
              <w:insideH w:val="nil"/>
              <w:insideV w:val="nil"/>
            </w:tcBorders>
          </w:tcPr>
          <w:p w14:paraId="2DF53C99">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4F739901">
            <w:pPr>
              <w:jc w:val="center"/>
              <w:rPr>
                <w:sz w:val="18"/>
                <w:szCs w:val="18"/>
              </w:rPr>
            </w:pPr>
            <w:r>
              <w:rPr>
                <w:rFonts w:ascii="Times New Roman" w:hAnsi="Times New Roman"/>
                <w:b w:val="0"/>
                <w:sz w:val="18"/>
                <w:szCs w:val="18"/>
              </w:rPr>
              <w:t>0.114</w:t>
            </w:r>
          </w:p>
        </w:tc>
        <w:tc>
          <w:tcPr>
            <w:tcW w:w="1512" w:type="dxa"/>
            <w:tcBorders>
              <w:top w:val="nil"/>
              <w:left w:val="nil"/>
              <w:bottom w:val="nil"/>
              <w:right w:val="nil"/>
              <w:insideH w:val="nil"/>
              <w:insideV w:val="nil"/>
            </w:tcBorders>
          </w:tcPr>
          <w:p w14:paraId="7515411F">
            <w:pPr>
              <w:jc w:val="center"/>
              <w:rPr>
                <w:sz w:val="18"/>
                <w:szCs w:val="18"/>
              </w:rPr>
            </w:pPr>
            <w:r>
              <w:rPr>
                <w:rFonts w:ascii="Times New Roman" w:hAnsi="Times New Roman"/>
                <w:b w:val="0"/>
                <w:sz w:val="18"/>
                <w:szCs w:val="18"/>
              </w:rPr>
              <w:t>0.6845</w:t>
            </w:r>
          </w:p>
        </w:tc>
        <w:tc>
          <w:tcPr>
            <w:tcW w:w="1655" w:type="dxa"/>
            <w:tcBorders>
              <w:top w:val="nil"/>
              <w:left w:val="nil"/>
              <w:bottom w:val="nil"/>
              <w:right w:val="nil"/>
              <w:insideH w:val="nil"/>
              <w:insideV w:val="nil"/>
            </w:tcBorders>
          </w:tcPr>
          <w:p w14:paraId="3A320974">
            <w:pPr>
              <w:jc w:val="center"/>
              <w:rPr>
                <w:sz w:val="18"/>
                <w:szCs w:val="18"/>
              </w:rPr>
            </w:pPr>
            <w:r>
              <w:rPr>
                <w:rFonts w:ascii="Times New Roman" w:hAnsi="Times New Roman"/>
                <w:b w:val="0"/>
                <w:sz w:val="18"/>
                <w:szCs w:val="18"/>
              </w:rPr>
              <w:t>0.8890</w:t>
            </w:r>
          </w:p>
        </w:tc>
        <w:tc>
          <w:tcPr>
            <w:tcW w:w="1512" w:type="dxa"/>
            <w:tcBorders>
              <w:top w:val="nil"/>
              <w:left w:val="nil"/>
              <w:bottom w:val="nil"/>
              <w:right w:val="nil"/>
              <w:insideH w:val="nil"/>
              <w:insideV w:val="nil"/>
            </w:tcBorders>
          </w:tcPr>
          <w:p w14:paraId="38C8AC5F">
            <w:pPr>
              <w:jc w:val="center"/>
              <w:rPr>
                <w:sz w:val="18"/>
                <w:szCs w:val="18"/>
              </w:rPr>
            </w:pPr>
            <w:r>
              <w:rPr>
                <w:rFonts w:ascii="Times New Roman" w:hAnsi="Times New Roman"/>
                <w:b w:val="0"/>
                <w:sz w:val="18"/>
                <w:szCs w:val="18"/>
              </w:rPr>
              <w:t>ns</w:t>
            </w:r>
          </w:p>
        </w:tc>
      </w:tr>
      <w:tr w14:paraId="6D37E2AE">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38955B51">
            <w:pPr>
              <w:jc w:val="center"/>
              <w:rPr>
                <w:sz w:val="18"/>
                <w:szCs w:val="18"/>
              </w:rPr>
            </w:pPr>
            <w:r>
              <w:rPr>
                <w:rFonts w:ascii="Times New Roman" w:hAnsi="Times New Roman"/>
                <w:b w:val="0"/>
                <w:sz w:val="18"/>
                <w:szCs w:val="18"/>
              </w:rPr>
              <w:t>Hydrolyzable</w:t>
            </w:r>
            <w:r>
              <w:rPr>
                <w:rFonts w:hint="eastAsia" w:ascii="Times New Roman" w:hAnsi="Times New Roman"/>
                <w:b w:val="0"/>
                <w:sz w:val="18"/>
                <w:szCs w:val="18"/>
                <w:lang w:eastAsia="zh-CN"/>
              </w:rPr>
              <w:t xml:space="preserve"> </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51C85A68">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29A7F4B3">
            <w:pPr>
              <w:jc w:val="center"/>
              <w:rPr>
                <w:rFonts w:hint="eastAsia" w:eastAsiaTheme="minorEastAsia"/>
                <w:sz w:val="18"/>
                <w:szCs w:val="18"/>
                <w:lang w:eastAsia="zh-CN"/>
              </w:rPr>
            </w:pPr>
            <w:r>
              <w:rPr>
                <w:rFonts w:hint="eastAsia" w:ascii="Times New Roman" w:hAnsi="Times New Roman"/>
                <w:b w:val="0"/>
                <w:i/>
                <w:sz w:val="18"/>
                <w:szCs w:val="18"/>
                <w:lang w:eastAsia="zh-CN"/>
              </w:rPr>
              <w:t>bglX</w:t>
            </w:r>
          </w:p>
        </w:tc>
        <w:tc>
          <w:tcPr>
            <w:tcW w:w="2088" w:type="dxa"/>
            <w:tcBorders>
              <w:top w:val="nil"/>
              <w:left w:val="nil"/>
              <w:bottom w:val="nil"/>
              <w:right w:val="nil"/>
              <w:insideH w:val="nil"/>
              <w:insideV w:val="nil"/>
            </w:tcBorders>
          </w:tcPr>
          <w:p w14:paraId="60F149EA">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3707ABA2">
            <w:pPr>
              <w:jc w:val="center"/>
              <w:rPr>
                <w:sz w:val="18"/>
                <w:szCs w:val="18"/>
              </w:rPr>
            </w:pPr>
            <w:r>
              <w:rPr>
                <w:rFonts w:ascii="Times New Roman" w:hAnsi="Times New Roman"/>
                <w:b w:val="0"/>
                <w:sz w:val="18"/>
                <w:szCs w:val="18"/>
              </w:rPr>
              <w:t>0.114</w:t>
            </w:r>
          </w:p>
        </w:tc>
        <w:tc>
          <w:tcPr>
            <w:tcW w:w="1512" w:type="dxa"/>
            <w:tcBorders>
              <w:top w:val="nil"/>
              <w:left w:val="nil"/>
              <w:bottom w:val="nil"/>
              <w:right w:val="nil"/>
              <w:insideH w:val="nil"/>
              <w:insideV w:val="nil"/>
            </w:tcBorders>
          </w:tcPr>
          <w:p w14:paraId="62CFE29E">
            <w:pPr>
              <w:jc w:val="center"/>
              <w:rPr>
                <w:sz w:val="18"/>
                <w:szCs w:val="18"/>
              </w:rPr>
            </w:pPr>
            <w:r>
              <w:rPr>
                <w:rFonts w:ascii="Times New Roman" w:hAnsi="Times New Roman"/>
                <w:b w:val="0"/>
                <w:sz w:val="18"/>
                <w:szCs w:val="18"/>
              </w:rPr>
              <w:t>0.6848</w:t>
            </w:r>
          </w:p>
        </w:tc>
        <w:tc>
          <w:tcPr>
            <w:tcW w:w="1655" w:type="dxa"/>
            <w:tcBorders>
              <w:top w:val="nil"/>
              <w:left w:val="nil"/>
              <w:bottom w:val="nil"/>
              <w:right w:val="nil"/>
              <w:insideH w:val="nil"/>
              <w:insideV w:val="nil"/>
            </w:tcBorders>
          </w:tcPr>
          <w:p w14:paraId="54FF951D">
            <w:pPr>
              <w:jc w:val="center"/>
              <w:rPr>
                <w:sz w:val="18"/>
                <w:szCs w:val="18"/>
              </w:rPr>
            </w:pPr>
            <w:r>
              <w:rPr>
                <w:rFonts w:ascii="Times New Roman" w:hAnsi="Times New Roman"/>
                <w:b w:val="0"/>
                <w:sz w:val="18"/>
                <w:szCs w:val="18"/>
              </w:rPr>
              <w:t>0.8890</w:t>
            </w:r>
          </w:p>
        </w:tc>
        <w:tc>
          <w:tcPr>
            <w:tcW w:w="1512" w:type="dxa"/>
            <w:tcBorders>
              <w:top w:val="nil"/>
              <w:left w:val="nil"/>
              <w:bottom w:val="nil"/>
              <w:right w:val="nil"/>
              <w:insideH w:val="nil"/>
              <w:insideV w:val="nil"/>
            </w:tcBorders>
          </w:tcPr>
          <w:p w14:paraId="4B878BB4">
            <w:pPr>
              <w:jc w:val="center"/>
              <w:rPr>
                <w:sz w:val="18"/>
                <w:szCs w:val="18"/>
              </w:rPr>
            </w:pPr>
            <w:r>
              <w:rPr>
                <w:rFonts w:ascii="Times New Roman" w:hAnsi="Times New Roman"/>
                <w:b w:val="0"/>
                <w:sz w:val="18"/>
                <w:szCs w:val="18"/>
              </w:rPr>
              <w:t>ns</w:t>
            </w:r>
          </w:p>
        </w:tc>
      </w:tr>
      <w:tr w14:paraId="6CEC2F3C">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08400AA8">
            <w:pPr>
              <w:jc w:val="center"/>
              <w:rPr>
                <w:sz w:val="18"/>
                <w:szCs w:val="18"/>
              </w:rPr>
            </w:pPr>
            <w:r>
              <w:rPr>
                <w:rFonts w:ascii="Times New Roman" w:hAnsi="Times New Roman"/>
                <w:b w:val="0"/>
                <w:sz w:val="18"/>
                <w:szCs w:val="18"/>
              </w:rPr>
              <w:t>Hydrolyzable</w:t>
            </w:r>
            <w:r>
              <w:rPr>
                <w:rFonts w:hint="eastAsia" w:ascii="Times New Roman" w:hAnsi="Times New Roman"/>
                <w:b w:val="0"/>
                <w:sz w:val="18"/>
                <w:szCs w:val="18"/>
                <w:lang w:eastAsia="zh-CN"/>
              </w:rPr>
              <w:t xml:space="preserve"> </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5EF2BEF1">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30D8CFB7">
            <w:pPr>
              <w:jc w:val="center"/>
              <w:rPr>
                <w:rFonts w:hint="eastAsia" w:eastAsiaTheme="minorEastAsia"/>
                <w:sz w:val="18"/>
                <w:szCs w:val="18"/>
                <w:lang w:eastAsia="zh-CN"/>
              </w:rPr>
            </w:pPr>
            <w:r>
              <w:rPr>
                <w:rFonts w:hint="eastAsia" w:ascii="Times New Roman" w:hAnsi="Times New Roman"/>
                <w:b w:val="0"/>
                <w:i/>
                <w:sz w:val="18"/>
                <w:szCs w:val="18"/>
                <w:lang w:eastAsia="zh-CN"/>
              </w:rPr>
              <w:t>narG</w:t>
            </w:r>
          </w:p>
        </w:tc>
        <w:tc>
          <w:tcPr>
            <w:tcW w:w="2088" w:type="dxa"/>
            <w:tcBorders>
              <w:top w:val="nil"/>
              <w:left w:val="nil"/>
              <w:bottom w:val="nil"/>
              <w:right w:val="nil"/>
              <w:insideH w:val="nil"/>
              <w:insideV w:val="nil"/>
            </w:tcBorders>
          </w:tcPr>
          <w:p w14:paraId="1AD3CBB3">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3D733CEC">
            <w:pPr>
              <w:jc w:val="center"/>
              <w:rPr>
                <w:sz w:val="18"/>
                <w:szCs w:val="18"/>
              </w:rPr>
            </w:pPr>
            <w:r>
              <w:rPr>
                <w:rFonts w:ascii="Times New Roman" w:hAnsi="Times New Roman"/>
                <w:b w:val="0"/>
                <w:sz w:val="18"/>
                <w:szCs w:val="18"/>
              </w:rPr>
              <w:t>0.114</w:t>
            </w:r>
          </w:p>
        </w:tc>
        <w:tc>
          <w:tcPr>
            <w:tcW w:w="1512" w:type="dxa"/>
            <w:tcBorders>
              <w:top w:val="nil"/>
              <w:left w:val="nil"/>
              <w:bottom w:val="nil"/>
              <w:right w:val="nil"/>
              <w:insideH w:val="nil"/>
              <w:insideV w:val="nil"/>
            </w:tcBorders>
          </w:tcPr>
          <w:p w14:paraId="70B95022">
            <w:pPr>
              <w:jc w:val="center"/>
              <w:rPr>
                <w:sz w:val="18"/>
                <w:szCs w:val="18"/>
              </w:rPr>
            </w:pPr>
            <w:r>
              <w:rPr>
                <w:rFonts w:ascii="Times New Roman" w:hAnsi="Times New Roman"/>
                <w:b w:val="0"/>
                <w:sz w:val="18"/>
                <w:szCs w:val="18"/>
              </w:rPr>
              <w:t>0.6848</w:t>
            </w:r>
          </w:p>
        </w:tc>
        <w:tc>
          <w:tcPr>
            <w:tcW w:w="1655" w:type="dxa"/>
            <w:tcBorders>
              <w:top w:val="nil"/>
              <w:left w:val="nil"/>
              <w:bottom w:val="nil"/>
              <w:right w:val="nil"/>
              <w:insideH w:val="nil"/>
              <w:insideV w:val="nil"/>
            </w:tcBorders>
          </w:tcPr>
          <w:p w14:paraId="5F0CE522">
            <w:pPr>
              <w:jc w:val="center"/>
              <w:rPr>
                <w:sz w:val="18"/>
                <w:szCs w:val="18"/>
              </w:rPr>
            </w:pPr>
            <w:r>
              <w:rPr>
                <w:rFonts w:ascii="Times New Roman" w:hAnsi="Times New Roman"/>
                <w:b w:val="0"/>
                <w:sz w:val="18"/>
                <w:szCs w:val="18"/>
              </w:rPr>
              <w:t>0.8890</w:t>
            </w:r>
          </w:p>
        </w:tc>
        <w:tc>
          <w:tcPr>
            <w:tcW w:w="1512" w:type="dxa"/>
            <w:tcBorders>
              <w:top w:val="nil"/>
              <w:left w:val="nil"/>
              <w:bottom w:val="nil"/>
              <w:right w:val="nil"/>
              <w:insideH w:val="nil"/>
              <w:insideV w:val="nil"/>
            </w:tcBorders>
          </w:tcPr>
          <w:p w14:paraId="79D3C89D">
            <w:pPr>
              <w:jc w:val="center"/>
              <w:rPr>
                <w:sz w:val="18"/>
                <w:szCs w:val="18"/>
              </w:rPr>
            </w:pPr>
            <w:r>
              <w:rPr>
                <w:rFonts w:ascii="Times New Roman" w:hAnsi="Times New Roman"/>
                <w:b w:val="0"/>
                <w:sz w:val="18"/>
                <w:szCs w:val="18"/>
              </w:rPr>
              <w:t>ns</w:t>
            </w:r>
          </w:p>
        </w:tc>
      </w:tr>
      <w:tr w14:paraId="329192A3">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0C2D5212">
            <w:pPr>
              <w:jc w:val="center"/>
              <w:rPr>
                <w:rFonts w:hint="eastAsia" w:eastAsiaTheme="minorEastAsia"/>
                <w:sz w:val="18"/>
                <w:szCs w:val="18"/>
                <w:lang w:eastAsia="zh-CN"/>
              </w:rPr>
            </w:pPr>
            <w:r>
              <w:rPr>
                <w:rFonts w:hint="eastAsia" w:ascii="Times New Roman" w:hAnsi="Times New Roman"/>
                <w:b w:val="0"/>
                <w:i w:val="0"/>
                <w:sz w:val="18"/>
                <w:szCs w:val="18"/>
                <w:lang w:eastAsia="zh-CN"/>
              </w:rPr>
              <w:t>S-AKP/ALP</w:t>
            </w:r>
          </w:p>
        </w:tc>
        <w:tc>
          <w:tcPr>
            <w:tcW w:w="2088" w:type="dxa"/>
            <w:tcBorders>
              <w:top w:val="nil"/>
              <w:left w:val="nil"/>
              <w:bottom w:val="nil"/>
              <w:right w:val="nil"/>
              <w:insideH w:val="nil"/>
              <w:insideV w:val="nil"/>
            </w:tcBorders>
          </w:tcPr>
          <w:p w14:paraId="32175C39">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6081D4B1">
            <w:pPr>
              <w:jc w:val="center"/>
              <w:rPr>
                <w:rFonts w:hint="eastAsia" w:eastAsiaTheme="minorEastAsia"/>
                <w:sz w:val="18"/>
                <w:szCs w:val="18"/>
                <w:lang w:eastAsia="zh-CN"/>
              </w:rPr>
            </w:pPr>
            <w:r>
              <w:rPr>
                <w:rFonts w:hint="eastAsia" w:ascii="Times New Roman" w:hAnsi="Times New Roman"/>
                <w:b w:val="0"/>
                <w:i/>
                <w:sz w:val="18"/>
                <w:szCs w:val="18"/>
                <w:lang w:eastAsia="zh-CN"/>
              </w:rPr>
              <w:t>phoA</w:t>
            </w:r>
          </w:p>
        </w:tc>
        <w:tc>
          <w:tcPr>
            <w:tcW w:w="2088" w:type="dxa"/>
            <w:tcBorders>
              <w:top w:val="nil"/>
              <w:left w:val="nil"/>
              <w:bottom w:val="nil"/>
              <w:right w:val="nil"/>
              <w:insideH w:val="nil"/>
              <w:insideV w:val="nil"/>
            </w:tcBorders>
          </w:tcPr>
          <w:p w14:paraId="0E505E62">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1AF420B2">
            <w:pPr>
              <w:jc w:val="center"/>
              <w:rPr>
                <w:sz w:val="18"/>
                <w:szCs w:val="18"/>
              </w:rPr>
            </w:pPr>
            <w:r>
              <w:rPr>
                <w:rFonts w:ascii="Times New Roman" w:hAnsi="Times New Roman"/>
                <w:b w:val="0"/>
                <w:sz w:val="18"/>
                <w:szCs w:val="18"/>
              </w:rPr>
              <w:t>-0.111</w:t>
            </w:r>
          </w:p>
        </w:tc>
        <w:tc>
          <w:tcPr>
            <w:tcW w:w="1512" w:type="dxa"/>
            <w:tcBorders>
              <w:top w:val="nil"/>
              <w:left w:val="nil"/>
              <w:bottom w:val="nil"/>
              <w:right w:val="nil"/>
              <w:insideH w:val="nil"/>
              <w:insideV w:val="nil"/>
            </w:tcBorders>
          </w:tcPr>
          <w:p w14:paraId="02818C8E">
            <w:pPr>
              <w:jc w:val="center"/>
              <w:rPr>
                <w:sz w:val="18"/>
                <w:szCs w:val="18"/>
              </w:rPr>
            </w:pPr>
            <w:r>
              <w:rPr>
                <w:rFonts w:ascii="Times New Roman" w:hAnsi="Times New Roman"/>
                <w:b w:val="0"/>
                <w:sz w:val="18"/>
                <w:szCs w:val="18"/>
              </w:rPr>
              <w:t>0.6945</w:t>
            </w:r>
          </w:p>
        </w:tc>
        <w:tc>
          <w:tcPr>
            <w:tcW w:w="1655" w:type="dxa"/>
            <w:tcBorders>
              <w:top w:val="nil"/>
              <w:left w:val="nil"/>
              <w:bottom w:val="nil"/>
              <w:right w:val="nil"/>
              <w:insideH w:val="nil"/>
              <w:insideV w:val="nil"/>
            </w:tcBorders>
          </w:tcPr>
          <w:p w14:paraId="32484C77">
            <w:pPr>
              <w:jc w:val="center"/>
              <w:rPr>
                <w:sz w:val="18"/>
                <w:szCs w:val="18"/>
              </w:rPr>
            </w:pPr>
            <w:r>
              <w:rPr>
                <w:rFonts w:ascii="Times New Roman" w:hAnsi="Times New Roman"/>
                <w:b w:val="0"/>
                <w:sz w:val="18"/>
                <w:szCs w:val="18"/>
              </w:rPr>
              <w:t>0.8961</w:t>
            </w:r>
          </w:p>
        </w:tc>
        <w:tc>
          <w:tcPr>
            <w:tcW w:w="1512" w:type="dxa"/>
            <w:tcBorders>
              <w:top w:val="nil"/>
              <w:left w:val="nil"/>
              <w:bottom w:val="nil"/>
              <w:right w:val="nil"/>
              <w:insideH w:val="nil"/>
              <w:insideV w:val="nil"/>
            </w:tcBorders>
          </w:tcPr>
          <w:p w14:paraId="244214A6">
            <w:pPr>
              <w:jc w:val="center"/>
              <w:rPr>
                <w:sz w:val="18"/>
                <w:szCs w:val="18"/>
              </w:rPr>
            </w:pPr>
            <w:r>
              <w:rPr>
                <w:rFonts w:ascii="Times New Roman" w:hAnsi="Times New Roman"/>
                <w:b w:val="0"/>
                <w:sz w:val="18"/>
                <w:szCs w:val="18"/>
              </w:rPr>
              <w:t>ns</w:t>
            </w:r>
          </w:p>
        </w:tc>
      </w:tr>
      <w:tr w14:paraId="0A67BB5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43A83CFE">
            <w:pPr>
              <w:jc w:val="center"/>
              <w:rPr>
                <w:sz w:val="18"/>
                <w:szCs w:val="18"/>
              </w:rPr>
            </w:pPr>
            <w:r>
              <w:rPr>
                <w:rFonts w:ascii="Times New Roman" w:hAnsi="Times New Roman"/>
                <w:b w:val="0"/>
                <w:sz w:val="18"/>
                <w:szCs w:val="18"/>
              </w:rPr>
              <w:t>Hydrolyzable</w:t>
            </w:r>
            <w:r>
              <w:rPr>
                <w:rFonts w:hint="eastAsia" w:ascii="Times New Roman" w:hAnsi="Times New Roman"/>
                <w:b w:val="0"/>
                <w:sz w:val="18"/>
                <w:szCs w:val="18"/>
                <w:lang w:eastAsia="zh-CN"/>
              </w:rPr>
              <w:t xml:space="preserve"> </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5DEE1E56">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5BF468B1">
            <w:pPr>
              <w:jc w:val="center"/>
              <w:rPr>
                <w:rFonts w:hint="eastAsia" w:eastAsiaTheme="minorEastAsia"/>
                <w:sz w:val="18"/>
                <w:szCs w:val="18"/>
                <w:lang w:eastAsia="zh-CN"/>
              </w:rPr>
            </w:pPr>
            <w:r>
              <w:rPr>
                <w:rFonts w:hint="eastAsia" w:ascii="Times New Roman" w:hAnsi="Times New Roman"/>
                <w:b w:val="0"/>
                <w:i/>
                <w:sz w:val="18"/>
                <w:szCs w:val="18"/>
                <w:lang w:eastAsia="zh-CN"/>
              </w:rPr>
              <w:t>Mesorhizobium</w:t>
            </w:r>
          </w:p>
        </w:tc>
        <w:tc>
          <w:tcPr>
            <w:tcW w:w="2088" w:type="dxa"/>
            <w:tcBorders>
              <w:top w:val="nil"/>
              <w:left w:val="nil"/>
              <w:bottom w:val="nil"/>
              <w:right w:val="nil"/>
              <w:insideH w:val="nil"/>
              <w:insideV w:val="nil"/>
            </w:tcBorders>
          </w:tcPr>
          <w:p w14:paraId="23747F72">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5D009A0D">
            <w:pPr>
              <w:jc w:val="center"/>
              <w:rPr>
                <w:sz w:val="18"/>
                <w:szCs w:val="18"/>
              </w:rPr>
            </w:pPr>
            <w:r>
              <w:rPr>
                <w:rFonts w:ascii="Times New Roman" w:hAnsi="Times New Roman"/>
                <w:b w:val="0"/>
                <w:sz w:val="18"/>
                <w:szCs w:val="18"/>
              </w:rPr>
              <w:t>0.109</w:t>
            </w:r>
          </w:p>
        </w:tc>
        <w:tc>
          <w:tcPr>
            <w:tcW w:w="1512" w:type="dxa"/>
            <w:tcBorders>
              <w:top w:val="nil"/>
              <w:left w:val="nil"/>
              <w:bottom w:val="nil"/>
              <w:right w:val="nil"/>
              <w:insideH w:val="nil"/>
              <w:insideV w:val="nil"/>
            </w:tcBorders>
          </w:tcPr>
          <w:p w14:paraId="3901D40D">
            <w:pPr>
              <w:jc w:val="center"/>
              <w:rPr>
                <w:sz w:val="18"/>
                <w:szCs w:val="18"/>
              </w:rPr>
            </w:pPr>
            <w:r>
              <w:rPr>
                <w:rFonts w:ascii="Times New Roman" w:hAnsi="Times New Roman"/>
                <w:b w:val="0"/>
                <w:sz w:val="18"/>
                <w:szCs w:val="18"/>
              </w:rPr>
              <w:t>0.6989</w:t>
            </w:r>
          </w:p>
        </w:tc>
        <w:tc>
          <w:tcPr>
            <w:tcW w:w="1655" w:type="dxa"/>
            <w:tcBorders>
              <w:top w:val="nil"/>
              <w:left w:val="nil"/>
              <w:bottom w:val="nil"/>
              <w:right w:val="nil"/>
              <w:insideH w:val="nil"/>
              <w:insideV w:val="nil"/>
            </w:tcBorders>
          </w:tcPr>
          <w:p w14:paraId="6641566F">
            <w:pPr>
              <w:jc w:val="center"/>
              <w:rPr>
                <w:sz w:val="18"/>
                <w:szCs w:val="18"/>
              </w:rPr>
            </w:pPr>
            <w:r>
              <w:rPr>
                <w:rFonts w:ascii="Times New Roman" w:hAnsi="Times New Roman"/>
                <w:b w:val="0"/>
                <w:sz w:val="18"/>
                <w:szCs w:val="18"/>
              </w:rPr>
              <w:t>0.8961</w:t>
            </w:r>
          </w:p>
        </w:tc>
        <w:tc>
          <w:tcPr>
            <w:tcW w:w="1512" w:type="dxa"/>
            <w:tcBorders>
              <w:top w:val="nil"/>
              <w:left w:val="nil"/>
              <w:bottom w:val="nil"/>
              <w:right w:val="nil"/>
              <w:insideH w:val="nil"/>
              <w:insideV w:val="nil"/>
            </w:tcBorders>
          </w:tcPr>
          <w:p w14:paraId="15B799D4">
            <w:pPr>
              <w:jc w:val="center"/>
              <w:rPr>
                <w:sz w:val="18"/>
                <w:szCs w:val="18"/>
              </w:rPr>
            </w:pPr>
            <w:r>
              <w:rPr>
                <w:rFonts w:ascii="Times New Roman" w:hAnsi="Times New Roman"/>
                <w:b w:val="0"/>
                <w:sz w:val="18"/>
                <w:szCs w:val="18"/>
              </w:rPr>
              <w:t>ns</w:t>
            </w:r>
          </w:p>
        </w:tc>
      </w:tr>
      <w:tr w14:paraId="60018A9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39230BCC">
            <w:pPr>
              <w:jc w:val="center"/>
              <w:rPr>
                <w:sz w:val="18"/>
                <w:szCs w:val="18"/>
              </w:rPr>
            </w:pPr>
            <w:r>
              <w:rPr>
                <w:rFonts w:ascii="Times New Roman" w:hAnsi="Times New Roman"/>
                <w:b w:val="0"/>
                <w:sz w:val="18"/>
                <w:szCs w:val="18"/>
              </w:rPr>
              <w:t>DOC</w:t>
            </w:r>
          </w:p>
        </w:tc>
        <w:tc>
          <w:tcPr>
            <w:tcW w:w="2088" w:type="dxa"/>
            <w:tcBorders>
              <w:top w:val="nil"/>
              <w:left w:val="nil"/>
              <w:bottom w:val="nil"/>
              <w:right w:val="nil"/>
              <w:insideH w:val="nil"/>
              <w:insideV w:val="nil"/>
            </w:tcBorders>
          </w:tcPr>
          <w:p w14:paraId="06361035">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137CCAA5">
            <w:pPr>
              <w:jc w:val="center"/>
              <w:rPr>
                <w:rFonts w:hint="eastAsia" w:eastAsiaTheme="minorEastAsia"/>
                <w:sz w:val="18"/>
                <w:szCs w:val="18"/>
                <w:lang w:eastAsia="zh-CN"/>
              </w:rPr>
            </w:pPr>
            <w:r>
              <w:rPr>
                <w:rFonts w:hint="eastAsia" w:ascii="Times New Roman" w:hAnsi="Times New Roman"/>
                <w:b w:val="0"/>
                <w:i/>
                <w:sz w:val="18"/>
                <w:szCs w:val="18"/>
                <w:lang w:eastAsia="zh-CN"/>
              </w:rPr>
              <w:t>Mesorhizobium</w:t>
            </w:r>
          </w:p>
        </w:tc>
        <w:tc>
          <w:tcPr>
            <w:tcW w:w="2088" w:type="dxa"/>
            <w:tcBorders>
              <w:top w:val="nil"/>
              <w:left w:val="nil"/>
              <w:bottom w:val="nil"/>
              <w:right w:val="nil"/>
              <w:insideH w:val="nil"/>
              <w:insideV w:val="nil"/>
            </w:tcBorders>
          </w:tcPr>
          <w:p w14:paraId="6A051465">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22C5AFB7">
            <w:pPr>
              <w:jc w:val="center"/>
              <w:rPr>
                <w:sz w:val="18"/>
                <w:szCs w:val="18"/>
              </w:rPr>
            </w:pPr>
            <w:r>
              <w:rPr>
                <w:rFonts w:ascii="Times New Roman" w:hAnsi="Times New Roman"/>
                <w:b w:val="0"/>
                <w:sz w:val="18"/>
                <w:szCs w:val="18"/>
              </w:rPr>
              <w:t>0.108</w:t>
            </w:r>
          </w:p>
        </w:tc>
        <w:tc>
          <w:tcPr>
            <w:tcW w:w="1512" w:type="dxa"/>
            <w:tcBorders>
              <w:top w:val="nil"/>
              <w:left w:val="nil"/>
              <w:bottom w:val="nil"/>
              <w:right w:val="nil"/>
              <w:insideH w:val="nil"/>
              <w:insideV w:val="nil"/>
            </w:tcBorders>
          </w:tcPr>
          <w:p w14:paraId="34D98C16">
            <w:pPr>
              <w:jc w:val="center"/>
              <w:rPr>
                <w:sz w:val="18"/>
                <w:szCs w:val="18"/>
              </w:rPr>
            </w:pPr>
            <w:r>
              <w:rPr>
                <w:rFonts w:ascii="Times New Roman" w:hAnsi="Times New Roman"/>
                <w:b w:val="0"/>
                <w:sz w:val="18"/>
                <w:szCs w:val="18"/>
              </w:rPr>
              <w:t>0.7021</w:t>
            </w:r>
          </w:p>
        </w:tc>
        <w:tc>
          <w:tcPr>
            <w:tcW w:w="1655" w:type="dxa"/>
            <w:tcBorders>
              <w:top w:val="nil"/>
              <w:left w:val="nil"/>
              <w:bottom w:val="nil"/>
              <w:right w:val="nil"/>
              <w:insideH w:val="nil"/>
              <w:insideV w:val="nil"/>
            </w:tcBorders>
          </w:tcPr>
          <w:p w14:paraId="55583151">
            <w:pPr>
              <w:jc w:val="center"/>
              <w:rPr>
                <w:sz w:val="18"/>
                <w:szCs w:val="18"/>
              </w:rPr>
            </w:pPr>
            <w:r>
              <w:rPr>
                <w:rFonts w:ascii="Times New Roman" w:hAnsi="Times New Roman"/>
                <w:b w:val="0"/>
                <w:sz w:val="18"/>
                <w:szCs w:val="18"/>
              </w:rPr>
              <w:t>0.8961</w:t>
            </w:r>
          </w:p>
        </w:tc>
        <w:tc>
          <w:tcPr>
            <w:tcW w:w="1512" w:type="dxa"/>
            <w:tcBorders>
              <w:top w:val="nil"/>
              <w:left w:val="nil"/>
              <w:bottom w:val="nil"/>
              <w:right w:val="nil"/>
              <w:insideH w:val="nil"/>
              <w:insideV w:val="nil"/>
            </w:tcBorders>
          </w:tcPr>
          <w:p w14:paraId="22D2A51C">
            <w:pPr>
              <w:jc w:val="center"/>
              <w:rPr>
                <w:sz w:val="18"/>
                <w:szCs w:val="18"/>
              </w:rPr>
            </w:pPr>
            <w:r>
              <w:rPr>
                <w:rFonts w:ascii="Times New Roman" w:hAnsi="Times New Roman"/>
                <w:b w:val="0"/>
                <w:sz w:val="18"/>
                <w:szCs w:val="18"/>
              </w:rPr>
              <w:t>ns</w:t>
            </w:r>
          </w:p>
        </w:tc>
      </w:tr>
      <w:tr w14:paraId="77846BC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2164DB66">
            <w:pPr>
              <w:jc w:val="center"/>
              <w:rPr>
                <w:sz w:val="18"/>
                <w:szCs w:val="18"/>
              </w:rPr>
            </w:pPr>
            <w:r>
              <w:rPr>
                <w:rFonts w:ascii="Times New Roman" w:hAnsi="Times New Roman"/>
                <w:b w:val="0"/>
                <w:sz w:val="18"/>
                <w:szCs w:val="18"/>
              </w:rPr>
              <w:t>AK</w:t>
            </w:r>
          </w:p>
        </w:tc>
        <w:tc>
          <w:tcPr>
            <w:tcW w:w="2088" w:type="dxa"/>
            <w:tcBorders>
              <w:top w:val="nil"/>
              <w:left w:val="nil"/>
              <w:bottom w:val="nil"/>
              <w:right w:val="nil"/>
              <w:insideH w:val="nil"/>
              <w:insideV w:val="nil"/>
            </w:tcBorders>
          </w:tcPr>
          <w:p w14:paraId="490E453D">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473E14BB">
            <w:pPr>
              <w:jc w:val="center"/>
              <w:rPr>
                <w:rFonts w:hint="eastAsia" w:eastAsiaTheme="minorEastAsia"/>
                <w:sz w:val="18"/>
                <w:szCs w:val="18"/>
                <w:lang w:eastAsia="zh-CN"/>
              </w:rPr>
            </w:pPr>
            <w:r>
              <w:rPr>
                <w:rFonts w:hint="eastAsia" w:ascii="Times New Roman" w:hAnsi="Times New Roman"/>
                <w:b w:val="0"/>
                <w:i w:val="0"/>
                <w:sz w:val="18"/>
                <w:szCs w:val="18"/>
                <w:lang w:eastAsia="zh-CN"/>
              </w:rPr>
              <w:t>S-ACP</w:t>
            </w:r>
          </w:p>
        </w:tc>
        <w:tc>
          <w:tcPr>
            <w:tcW w:w="2088" w:type="dxa"/>
            <w:tcBorders>
              <w:top w:val="nil"/>
              <w:left w:val="nil"/>
              <w:bottom w:val="nil"/>
              <w:right w:val="nil"/>
              <w:insideH w:val="nil"/>
              <w:insideV w:val="nil"/>
            </w:tcBorders>
          </w:tcPr>
          <w:p w14:paraId="51B468E7">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0A44DE29">
            <w:pPr>
              <w:jc w:val="center"/>
              <w:rPr>
                <w:sz w:val="18"/>
                <w:szCs w:val="18"/>
              </w:rPr>
            </w:pPr>
            <w:r>
              <w:rPr>
                <w:rFonts w:ascii="Times New Roman" w:hAnsi="Times New Roman"/>
                <w:b w:val="0"/>
                <w:sz w:val="18"/>
                <w:szCs w:val="18"/>
              </w:rPr>
              <w:t>0.105</w:t>
            </w:r>
          </w:p>
        </w:tc>
        <w:tc>
          <w:tcPr>
            <w:tcW w:w="1512" w:type="dxa"/>
            <w:tcBorders>
              <w:top w:val="nil"/>
              <w:left w:val="nil"/>
              <w:bottom w:val="nil"/>
              <w:right w:val="nil"/>
              <w:insideH w:val="nil"/>
              <w:insideV w:val="nil"/>
            </w:tcBorders>
          </w:tcPr>
          <w:p w14:paraId="2C7497B0">
            <w:pPr>
              <w:jc w:val="center"/>
              <w:rPr>
                <w:sz w:val="18"/>
                <w:szCs w:val="18"/>
              </w:rPr>
            </w:pPr>
            <w:r>
              <w:rPr>
                <w:rFonts w:ascii="Times New Roman" w:hAnsi="Times New Roman"/>
                <w:b w:val="0"/>
                <w:sz w:val="18"/>
                <w:szCs w:val="18"/>
              </w:rPr>
              <w:t>0.7084</w:t>
            </w:r>
          </w:p>
        </w:tc>
        <w:tc>
          <w:tcPr>
            <w:tcW w:w="1655" w:type="dxa"/>
            <w:tcBorders>
              <w:top w:val="nil"/>
              <w:left w:val="nil"/>
              <w:bottom w:val="nil"/>
              <w:right w:val="nil"/>
              <w:insideH w:val="nil"/>
              <w:insideV w:val="nil"/>
            </w:tcBorders>
          </w:tcPr>
          <w:p w14:paraId="59357B3C">
            <w:pPr>
              <w:jc w:val="center"/>
              <w:rPr>
                <w:sz w:val="18"/>
                <w:szCs w:val="18"/>
              </w:rPr>
            </w:pPr>
            <w:r>
              <w:rPr>
                <w:rFonts w:ascii="Times New Roman" w:hAnsi="Times New Roman"/>
                <w:b w:val="0"/>
                <w:sz w:val="18"/>
                <w:szCs w:val="18"/>
              </w:rPr>
              <w:t>0.8961</w:t>
            </w:r>
          </w:p>
        </w:tc>
        <w:tc>
          <w:tcPr>
            <w:tcW w:w="1512" w:type="dxa"/>
            <w:tcBorders>
              <w:top w:val="nil"/>
              <w:left w:val="nil"/>
              <w:bottom w:val="nil"/>
              <w:right w:val="nil"/>
              <w:insideH w:val="nil"/>
              <w:insideV w:val="nil"/>
            </w:tcBorders>
          </w:tcPr>
          <w:p w14:paraId="16A43E03">
            <w:pPr>
              <w:jc w:val="center"/>
              <w:rPr>
                <w:sz w:val="18"/>
                <w:szCs w:val="18"/>
              </w:rPr>
            </w:pPr>
            <w:r>
              <w:rPr>
                <w:rFonts w:ascii="Times New Roman" w:hAnsi="Times New Roman"/>
                <w:b w:val="0"/>
                <w:sz w:val="18"/>
                <w:szCs w:val="18"/>
              </w:rPr>
              <w:t>ns</w:t>
            </w:r>
          </w:p>
        </w:tc>
      </w:tr>
      <w:tr w14:paraId="15C8CE1D">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684B7340">
            <w:pPr>
              <w:jc w:val="center"/>
              <w:rPr>
                <w:sz w:val="18"/>
                <w:szCs w:val="18"/>
              </w:rPr>
            </w:pPr>
            <w:r>
              <w:rPr>
                <w:rFonts w:ascii="Times New Roman" w:hAnsi="Times New Roman"/>
                <w:b w:val="0"/>
                <w:sz w:val="18"/>
                <w:szCs w:val="18"/>
              </w:rPr>
              <w:t>NO</w:t>
            </w:r>
            <w:r>
              <w:rPr>
                <w:rFonts w:ascii="Times New Roman" w:hAnsi="Times New Roman"/>
                <w:b w:val="0"/>
                <w:sz w:val="18"/>
                <w:szCs w:val="18"/>
                <w:vertAlign w:val="subscript"/>
              </w:rPr>
              <w:t>3</w:t>
            </w:r>
            <w:r>
              <w:rPr>
                <w:rFonts w:hint="eastAsia" w:ascii="Times New Roman" w:hAnsi="Times New Roman"/>
                <w:b w:val="0"/>
                <w:sz w:val="18"/>
                <w:szCs w:val="18"/>
                <w:vertAlign w:val="superscript"/>
                <w:lang w:val="en-US" w:eastAsia="zh-CN"/>
              </w:rPr>
              <w:t>-</w:t>
            </w:r>
            <w:r>
              <w:rPr>
                <w:rFonts w:hint="eastAsia" w:ascii="Times New Roman" w:hAnsi="Times New Roman"/>
                <w:b w:val="0"/>
                <w:sz w:val="18"/>
                <w:szCs w:val="18"/>
                <w:lang w:val="en-US" w:eastAsia="zh-CN"/>
              </w:rPr>
              <w:t>-</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5802C897">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17C27DE5">
            <w:pPr>
              <w:jc w:val="center"/>
              <w:rPr>
                <w:rFonts w:hint="eastAsia" w:eastAsiaTheme="minorEastAsia"/>
                <w:sz w:val="18"/>
                <w:szCs w:val="18"/>
                <w:lang w:eastAsia="zh-CN"/>
              </w:rPr>
            </w:pPr>
            <w:r>
              <w:rPr>
                <w:rFonts w:hint="eastAsia" w:ascii="Times New Roman" w:hAnsi="Times New Roman"/>
                <w:b w:val="0"/>
                <w:sz w:val="18"/>
                <w:szCs w:val="18"/>
                <w:lang w:eastAsia="zh-CN"/>
              </w:rPr>
              <w:t>S-DHA</w:t>
            </w:r>
          </w:p>
        </w:tc>
        <w:tc>
          <w:tcPr>
            <w:tcW w:w="2088" w:type="dxa"/>
            <w:tcBorders>
              <w:top w:val="nil"/>
              <w:left w:val="nil"/>
              <w:bottom w:val="nil"/>
              <w:right w:val="nil"/>
              <w:insideH w:val="nil"/>
              <w:insideV w:val="nil"/>
            </w:tcBorders>
          </w:tcPr>
          <w:p w14:paraId="4800F8C8">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54AD769B">
            <w:pPr>
              <w:jc w:val="center"/>
              <w:rPr>
                <w:sz w:val="18"/>
                <w:szCs w:val="18"/>
              </w:rPr>
            </w:pPr>
            <w:r>
              <w:rPr>
                <w:rFonts w:ascii="Times New Roman" w:hAnsi="Times New Roman"/>
                <w:b w:val="0"/>
                <w:sz w:val="18"/>
                <w:szCs w:val="18"/>
              </w:rPr>
              <w:t>-0.104</w:t>
            </w:r>
          </w:p>
        </w:tc>
        <w:tc>
          <w:tcPr>
            <w:tcW w:w="1512" w:type="dxa"/>
            <w:tcBorders>
              <w:top w:val="nil"/>
              <w:left w:val="nil"/>
              <w:bottom w:val="nil"/>
              <w:right w:val="nil"/>
              <w:insideH w:val="nil"/>
              <w:insideV w:val="nil"/>
            </w:tcBorders>
          </w:tcPr>
          <w:p w14:paraId="1592C666">
            <w:pPr>
              <w:jc w:val="center"/>
              <w:rPr>
                <w:sz w:val="18"/>
                <w:szCs w:val="18"/>
              </w:rPr>
            </w:pPr>
            <w:r>
              <w:rPr>
                <w:rFonts w:ascii="Times New Roman" w:hAnsi="Times New Roman"/>
                <w:b w:val="0"/>
                <w:sz w:val="18"/>
                <w:szCs w:val="18"/>
              </w:rPr>
              <w:t>0.7134</w:t>
            </w:r>
          </w:p>
        </w:tc>
        <w:tc>
          <w:tcPr>
            <w:tcW w:w="1655" w:type="dxa"/>
            <w:tcBorders>
              <w:top w:val="nil"/>
              <w:left w:val="nil"/>
              <w:bottom w:val="nil"/>
              <w:right w:val="nil"/>
              <w:insideH w:val="nil"/>
              <w:insideV w:val="nil"/>
            </w:tcBorders>
          </w:tcPr>
          <w:p w14:paraId="7722E91C">
            <w:pPr>
              <w:jc w:val="center"/>
              <w:rPr>
                <w:sz w:val="18"/>
                <w:szCs w:val="18"/>
              </w:rPr>
            </w:pPr>
            <w:r>
              <w:rPr>
                <w:rFonts w:ascii="Times New Roman" w:hAnsi="Times New Roman"/>
                <w:b w:val="0"/>
                <w:sz w:val="18"/>
                <w:szCs w:val="18"/>
              </w:rPr>
              <w:t>0.8961</w:t>
            </w:r>
          </w:p>
        </w:tc>
        <w:tc>
          <w:tcPr>
            <w:tcW w:w="1512" w:type="dxa"/>
            <w:tcBorders>
              <w:top w:val="nil"/>
              <w:left w:val="nil"/>
              <w:bottom w:val="nil"/>
              <w:right w:val="nil"/>
              <w:insideH w:val="nil"/>
              <w:insideV w:val="nil"/>
            </w:tcBorders>
          </w:tcPr>
          <w:p w14:paraId="645E6F02">
            <w:pPr>
              <w:jc w:val="center"/>
              <w:rPr>
                <w:sz w:val="18"/>
                <w:szCs w:val="18"/>
              </w:rPr>
            </w:pPr>
            <w:r>
              <w:rPr>
                <w:rFonts w:ascii="Times New Roman" w:hAnsi="Times New Roman"/>
                <w:b w:val="0"/>
                <w:sz w:val="18"/>
                <w:szCs w:val="18"/>
              </w:rPr>
              <w:t>ns</w:t>
            </w:r>
          </w:p>
        </w:tc>
      </w:tr>
      <w:tr w14:paraId="320ECF1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50037594">
            <w:pPr>
              <w:jc w:val="center"/>
              <w:rPr>
                <w:sz w:val="18"/>
                <w:szCs w:val="18"/>
              </w:rPr>
            </w:pPr>
            <w:r>
              <w:rPr>
                <w:rFonts w:ascii="Times New Roman" w:hAnsi="Times New Roman"/>
                <w:b w:val="0"/>
                <w:sz w:val="18"/>
                <w:szCs w:val="18"/>
              </w:rPr>
              <w:t>AP</w:t>
            </w:r>
          </w:p>
        </w:tc>
        <w:tc>
          <w:tcPr>
            <w:tcW w:w="2088" w:type="dxa"/>
            <w:tcBorders>
              <w:top w:val="nil"/>
              <w:left w:val="nil"/>
              <w:bottom w:val="nil"/>
              <w:right w:val="nil"/>
              <w:insideH w:val="nil"/>
              <w:insideV w:val="nil"/>
            </w:tcBorders>
          </w:tcPr>
          <w:p w14:paraId="2B5E75A8">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413E9549">
            <w:pPr>
              <w:jc w:val="center"/>
              <w:rPr>
                <w:rFonts w:hint="eastAsia" w:eastAsiaTheme="minorEastAsia"/>
                <w:sz w:val="18"/>
                <w:szCs w:val="18"/>
                <w:lang w:eastAsia="zh-CN"/>
              </w:rPr>
            </w:pPr>
            <w:r>
              <w:rPr>
                <w:rFonts w:hint="eastAsia" w:ascii="Times New Roman" w:hAnsi="Times New Roman"/>
                <w:b w:val="0"/>
                <w:i/>
                <w:sz w:val="18"/>
                <w:szCs w:val="18"/>
                <w:lang w:eastAsia="zh-CN"/>
              </w:rPr>
              <w:t>Agromyces</w:t>
            </w:r>
          </w:p>
        </w:tc>
        <w:tc>
          <w:tcPr>
            <w:tcW w:w="2088" w:type="dxa"/>
            <w:tcBorders>
              <w:top w:val="nil"/>
              <w:left w:val="nil"/>
              <w:bottom w:val="nil"/>
              <w:right w:val="nil"/>
              <w:insideH w:val="nil"/>
              <w:insideV w:val="nil"/>
            </w:tcBorders>
          </w:tcPr>
          <w:p w14:paraId="19B79BCF">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13DB342A">
            <w:pPr>
              <w:jc w:val="center"/>
              <w:rPr>
                <w:sz w:val="18"/>
                <w:szCs w:val="18"/>
              </w:rPr>
            </w:pPr>
            <w:r>
              <w:rPr>
                <w:rFonts w:ascii="Times New Roman" w:hAnsi="Times New Roman"/>
                <w:b w:val="0"/>
                <w:sz w:val="18"/>
                <w:szCs w:val="18"/>
              </w:rPr>
              <w:t>-0.104</w:t>
            </w:r>
          </w:p>
        </w:tc>
        <w:tc>
          <w:tcPr>
            <w:tcW w:w="1512" w:type="dxa"/>
            <w:tcBorders>
              <w:top w:val="nil"/>
              <w:left w:val="nil"/>
              <w:bottom w:val="nil"/>
              <w:right w:val="nil"/>
              <w:insideH w:val="nil"/>
              <w:insideV w:val="nil"/>
            </w:tcBorders>
          </w:tcPr>
          <w:p w14:paraId="7F8DAAFB">
            <w:pPr>
              <w:jc w:val="center"/>
              <w:rPr>
                <w:sz w:val="18"/>
                <w:szCs w:val="18"/>
              </w:rPr>
            </w:pPr>
            <w:r>
              <w:rPr>
                <w:rFonts w:ascii="Times New Roman" w:hAnsi="Times New Roman"/>
                <w:b w:val="0"/>
                <w:sz w:val="18"/>
                <w:szCs w:val="18"/>
              </w:rPr>
              <w:t>0.7134</w:t>
            </w:r>
          </w:p>
        </w:tc>
        <w:tc>
          <w:tcPr>
            <w:tcW w:w="1655" w:type="dxa"/>
            <w:tcBorders>
              <w:top w:val="nil"/>
              <w:left w:val="nil"/>
              <w:bottom w:val="nil"/>
              <w:right w:val="nil"/>
              <w:insideH w:val="nil"/>
              <w:insideV w:val="nil"/>
            </w:tcBorders>
          </w:tcPr>
          <w:p w14:paraId="39501FB7">
            <w:pPr>
              <w:jc w:val="center"/>
              <w:rPr>
                <w:sz w:val="18"/>
                <w:szCs w:val="18"/>
              </w:rPr>
            </w:pPr>
            <w:r>
              <w:rPr>
                <w:rFonts w:ascii="Times New Roman" w:hAnsi="Times New Roman"/>
                <w:b w:val="0"/>
                <w:sz w:val="18"/>
                <w:szCs w:val="18"/>
              </w:rPr>
              <w:t>0.8961</w:t>
            </w:r>
          </w:p>
        </w:tc>
        <w:tc>
          <w:tcPr>
            <w:tcW w:w="1512" w:type="dxa"/>
            <w:tcBorders>
              <w:top w:val="nil"/>
              <w:left w:val="nil"/>
              <w:bottom w:val="nil"/>
              <w:right w:val="nil"/>
              <w:insideH w:val="nil"/>
              <w:insideV w:val="nil"/>
            </w:tcBorders>
          </w:tcPr>
          <w:p w14:paraId="3AAD377D">
            <w:pPr>
              <w:jc w:val="center"/>
              <w:rPr>
                <w:sz w:val="18"/>
                <w:szCs w:val="18"/>
              </w:rPr>
            </w:pPr>
            <w:r>
              <w:rPr>
                <w:rFonts w:ascii="Times New Roman" w:hAnsi="Times New Roman"/>
                <w:b w:val="0"/>
                <w:sz w:val="18"/>
                <w:szCs w:val="18"/>
              </w:rPr>
              <w:t>ns</w:t>
            </w:r>
          </w:p>
        </w:tc>
      </w:tr>
      <w:tr w14:paraId="5132CAF5">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2C840FBC">
            <w:pPr>
              <w:jc w:val="center"/>
              <w:rPr>
                <w:rFonts w:hint="eastAsia" w:eastAsiaTheme="minorEastAsia"/>
                <w:sz w:val="18"/>
                <w:szCs w:val="18"/>
                <w:lang w:eastAsia="zh-CN"/>
              </w:rPr>
            </w:pPr>
            <w:r>
              <w:rPr>
                <w:rFonts w:hint="eastAsia" w:ascii="Times New Roman" w:hAnsi="Times New Roman"/>
                <w:b w:val="0"/>
                <w:i w:val="0"/>
                <w:sz w:val="18"/>
                <w:szCs w:val="18"/>
                <w:lang w:eastAsia="zh-CN"/>
              </w:rPr>
              <w:t>S-ACP</w:t>
            </w:r>
          </w:p>
        </w:tc>
        <w:tc>
          <w:tcPr>
            <w:tcW w:w="2088" w:type="dxa"/>
            <w:tcBorders>
              <w:top w:val="nil"/>
              <w:left w:val="nil"/>
              <w:bottom w:val="nil"/>
              <w:right w:val="nil"/>
              <w:insideH w:val="nil"/>
              <w:insideV w:val="nil"/>
            </w:tcBorders>
          </w:tcPr>
          <w:p w14:paraId="5BF7E37E">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61A1B529">
            <w:pPr>
              <w:jc w:val="center"/>
              <w:rPr>
                <w:rFonts w:hint="eastAsia" w:eastAsiaTheme="minorEastAsia"/>
                <w:sz w:val="18"/>
                <w:szCs w:val="18"/>
                <w:lang w:eastAsia="zh-CN"/>
              </w:rPr>
            </w:pPr>
            <w:r>
              <w:rPr>
                <w:rFonts w:hint="eastAsia" w:ascii="Times New Roman" w:hAnsi="Times New Roman"/>
                <w:b w:val="0"/>
                <w:i/>
                <w:sz w:val="18"/>
                <w:szCs w:val="18"/>
                <w:lang w:eastAsia="zh-CN"/>
              </w:rPr>
              <w:t>Solirubrobacter</w:t>
            </w:r>
          </w:p>
        </w:tc>
        <w:tc>
          <w:tcPr>
            <w:tcW w:w="2088" w:type="dxa"/>
            <w:tcBorders>
              <w:top w:val="nil"/>
              <w:left w:val="nil"/>
              <w:bottom w:val="nil"/>
              <w:right w:val="nil"/>
              <w:insideH w:val="nil"/>
              <w:insideV w:val="nil"/>
            </w:tcBorders>
          </w:tcPr>
          <w:p w14:paraId="5B63F135">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03821485">
            <w:pPr>
              <w:jc w:val="center"/>
              <w:rPr>
                <w:sz w:val="18"/>
                <w:szCs w:val="18"/>
              </w:rPr>
            </w:pPr>
            <w:r>
              <w:rPr>
                <w:rFonts w:ascii="Times New Roman" w:hAnsi="Times New Roman"/>
                <w:b w:val="0"/>
                <w:sz w:val="18"/>
                <w:szCs w:val="18"/>
              </w:rPr>
              <w:t>-0.104</w:t>
            </w:r>
          </w:p>
        </w:tc>
        <w:tc>
          <w:tcPr>
            <w:tcW w:w="1512" w:type="dxa"/>
            <w:tcBorders>
              <w:top w:val="nil"/>
              <w:left w:val="nil"/>
              <w:bottom w:val="nil"/>
              <w:right w:val="nil"/>
              <w:insideH w:val="nil"/>
              <w:insideV w:val="nil"/>
            </w:tcBorders>
          </w:tcPr>
          <w:p w14:paraId="5D86AD57">
            <w:pPr>
              <w:jc w:val="center"/>
              <w:rPr>
                <w:sz w:val="18"/>
                <w:szCs w:val="18"/>
              </w:rPr>
            </w:pPr>
            <w:r>
              <w:rPr>
                <w:rFonts w:ascii="Times New Roman" w:hAnsi="Times New Roman"/>
                <w:b w:val="0"/>
                <w:sz w:val="18"/>
                <w:szCs w:val="18"/>
              </w:rPr>
              <w:t>0.7134</w:t>
            </w:r>
          </w:p>
        </w:tc>
        <w:tc>
          <w:tcPr>
            <w:tcW w:w="1655" w:type="dxa"/>
            <w:tcBorders>
              <w:top w:val="nil"/>
              <w:left w:val="nil"/>
              <w:bottom w:val="nil"/>
              <w:right w:val="nil"/>
              <w:insideH w:val="nil"/>
              <w:insideV w:val="nil"/>
            </w:tcBorders>
          </w:tcPr>
          <w:p w14:paraId="6FDA1A50">
            <w:pPr>
              <w:jc w:val="center"/>
              <w:rPr>
                <w:sz w:val="18"/>
                <w:szCs w:val="18"/>
              </w:rPr>
            </w:pPr>
            <w:r>
              <w:rPr>
                <w:rFonts w:ascii="Times New Roman" w:hAnsi="Times New Roman"/>
                <w:b w:val="0"/>
                <w:sz w:val="18"/>
                <w:szCs w:val="18"/>
              </w:rPr>
              <w:t>0.8961</w:t>
            </w:r>
          </w:p>
        </w:tc>
        <w:tc>
          <w:tcPr>
            <w:tcW w:w="1512" w:type="dxa"/>
            <w:tcBorders>
              <w:top w:val="nil"/>
              <w:left w:val="nil"/>
              <w:bottom w:val="nil"/>
              <w:right w:val="nil"/>
              <w:insideH w:val="nil"/>
              <w:insideV w:val="nil"/>
            </w:tcBorders>
          </w:tcPr>
          <w:p w14:paraId="01CBDAEC">
            <w:pPr>
              <w:jc w:val="center"/>
              <w:rPr>
                <w:sz w:val="18"/>
                <w:szCs w:val="18"/>
              </w:rPr>
            </w:pPr>
            <w:r>
              <w:rPr>
                <w:rFonts w:ascii="Times New Roman" w:hAnsi="Times New Roman"/>
                <w:b w:val="0"/>
                <w:sz w:val="18"/>
                <w:szCs w:val="18"/>
              </w:rPr>
              <w:t>ns</w:t>
            </w:r>
          </w:p>
        </w:tc>
      </w:tr>
      <w:tr w14:paraId="495848F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3E57250D">
            <w:pPr>
              <w:jc w:val="center"/>
              <w:rPr>
                <w:sz w:val="18"/>
                <w:szCs w:val="18"/>
              </w:rPr>
            </w:pPr>
            <w:r>
              <w:rPr>
                <w:rFonts w:ascii="Times New Roman" w:hAnsi="Times New Roman"/>
                <w:b w:val="0"/>
                <w:sz w:val="18"/>
                <w:szCs w:val="18"/>
              </w:rPr>
              <w:t>AP</w:t>
            </w:r>
          </w:p>
        </w:tc>
        <w:tc>
          <w:tcPr>
            <w:tcW w:w="2088" w:type="dxa"/>
            <w:tcBorders>
              <w:top w:val="nil"/>
              <w:left w:val="nil"/>
              <w:bottom w:val="nil"/>
              <w:right w:val="nil"/>
              <w:insideH w:val="nil"/>
              <w:insideV w:val="nil"/>
            </w:tcBorders>
          </w:tcPr>
          <w:p w14:paraId="702300C7">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180FBAB7">
            <w:pPr>
              <w:jc w:val="center"/>
              <w:rPr>
                <w:rFonts w:hint="eastAsia" w:eastAsiaTheme="minorEastAsia"/>
                <w:sz w:val="18"/>
                <w:szCs w:val="18"/>
                <w:lang w:eastAsia="zh-CN"/>
              </w:rPr>
            </w:pPr>
            <w:r>
              <w:rPr>
                <w:rFonts w:hint="eastAsia" w:ascii="Times New Roman" w:hAnsi="Times New Roman"/>
                <w:b w:val="0"/>
                <w:i/>
                <w:sz w:val="18"/>
                <w:szCs w:val="18"/>
                <w:lang w:eastAsia="zh-CN"/>
              </w:rPr>
              <w:t>phoA</w:t>
            </w:r>
          </w:p>
        </w:tc>
        <w:tc>
          <w:tcPr>
            <w:tcW w:w="2088" w:type="dxa"/>
            <w:tcBorders>
              <w:top w:val="nil"/>
              <w:left w:val="nil"/>
              <w:bottom w:val="nil"/>
              <w:right w:val="nil"/>
              <w:insideH w:val="nil"/>
              <w:insideV w:val="nil"/>
            </w:tcBorders>
          </w:tcPr>
          <w:p w14:paraId="42F42CED">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73923AE7">
            <w:pPr>
              <w:jc w:val="center"/>
              <w:rPr>
                <w:sz w:val="18"/>
                <w:szCs w:val="18"/>
              </w:rPr>
            </w:pPr>
            <w:r>
              <w:rPr>
                <w:rFonts w:ascii="Times New Roman" w:hAnsi="Times New Roman"/>
                <w:b w:val="0"/>
                <w:sz w:val="18"/>
                <w:szCs w:val="18"/>
              </w:rPr>
              <w:t>0.104</w:t>
            </w:r>
          </w:p>
        </w:tc>
        <w:tc>
          <w:tcPr>
            <w:tcW w:w="1512" w:type="dxa"/>
            <w:tcBorders>
              <w:top w:val="nil"/>
              <w:left w:val="nil"/>
              <w:bottom w:val="nil"/>
              <w:right w:val="nil"/>
              <w:insideH w:val="nil"/>
              <w:insideV w:val="nil"/>
            </w:tcBorders>
          </w:tcPr>
          <w:p w14:paraId="2B0CA37A">
            <w:pPr>
              <w:jc w:val="center"/>
              <w:rPr>
                <w:sz w:val="18"/>
                <w:szCs w:val="18"/>
              </w:rPr>
            </w:pPr>
            <w:r>
              <w:rPr>
                <w:rFonts w:ascii="Times New Roman" w:hAnsi="Times New Roman"/>
                <w:b w:val="0"/>
                <w:sz w:val="18"/>
                <w:szCs w:val="18"/>
              </w:rPr>
              <w:t>0.7134</w:t>
            </w:r>
          </w:p>
        </w:tc>
        <w:tc>
          <w:tcPr>
            <w:tcW w:w="1655" w:type="dxa"/>
            <w:tcBorders>
              <w:top w:val="nil"/>
              <w:left w:val="nil"/>
              <w:bottom w:val="nil"/>
              <w:right w:val="nil"/>
              <w:insideH w:val="nil"/>
              <w:insideV w:val="nil"/>
            </w:tcBorders>
          </w:tcPr>
          <w:p w14:paraId="05347AC1">
            <w:pPr>
              <w:jc w:val="center"/>
              <w:rPr>
                <w:sz w:val="18"/>
                <w:szCs w:val="18"/>
              </w:rPr>
            </w:pPr>
            <w:r>
              <w:rPr>
                <w:rFonts w:ascii="Times New Roman" w:hAnsi="Times New Roman"/>
                <w:b w:val="0"/>
                <w:sz w:val="18"/>
                <w:szCs w:val="18"/>
              </w:rPr>
              <w:t>0.8961</w:t>
            </w:r>
          </w:p>
        </w:tc>
        <w:tc>
          <w:tcPr>
            <w:tcW w:w="1512" w:type="dxa"/>
            <w:tcBorders>
              <w:top w:val="nil"/>
              <w:left w:val="nil"/>
              <w:bottom w:val="nil"/>
              <w:right w:val="nil"/>
              <w:insideH w:val="nil"/>
              <w:insideV w:val="nil"/>
            </w:tcBorders>
          </w:tcPr>
          <w:p w14:paraId="13250348">
            <w:pPr>
              <w:jc w:val="center"/>
              <w:rPr>
                <w:sz w:val="18"/>
                <w:szCs w:val="18"/>
              </w:rPr>
            </w:pPr>
            <w:r>
              <w:rPr>
                <w:rFonts w:ascii="Times New Roman" w:hAnsi="Times New Roman"/>
                <w:b w:val="0"/>
                <w:sz w:val="18"/>
                <w:szCs w:val="18"/>
              </w:rPr>
              <w:t>ns</w:t>
            </w:r>
          </w:p>
        </w:tc>
      </w:tr>
      <w:tr w14:paraId="4BB34E3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25C48021">
            <w:pPr>
              <w:jc w:val="center"/>
              <w:rPr>
                <w:sz w:val="18"/>
                <w:szCs w:val="18"/>
              </w:rPr>
            </w:pPr>
            <w:r>
              <w:rPr>
                <w:rFonts w:ascii="Times New Roman" w:hAnsi="Times New Roman"/>
                <w:b w:val="0"/>
                <w:sz w:val="18"/>
                <w:szCs w:val="18"/>
              </w:rPr>
              <w:t>SOM</w:t>
            </w:r>
          </w:p>
        </w:tc>
        <w:tc>
          <w:tcPr>
            <w:tcW w:w="2088" w:type="dxa"/>
            <w:tcBorders>
              <w:top w:val="nil"/>
              <w:left w:val="nil"/>
              <w:bottom w:val="nil"/>
              <w:right w:val="nil"/>
              <w:insideH w:val="nil"/>
              <w:insideV w:val="nil"/>
            </w:tcBorders>
          </w:tcPr>
          <w:p w14:paraId="577880ED">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2329F54C">
            <w:pPr>
              <w:jc w:val="center"/>
              <w:rPr>
                <w:rFonts w:hint="eastAsia" w:eastAsiaTheme="minorEastAsia"/>
                <w:sz w:val="18"/>
                <w:szCs w:val="18"/>
                <w:lang w:eastAsia="zh-CN"/>
              </w:rPr>
            </w:pPr>
            <w:r>
              <w:rPr>
                <w:rFonts w:hint="eastAsia" w:ascii="Times New Roman" w:hAnsi="Times New Roman"/>
                <w:b w:val="0"/>
                <w:i/>
                <w:sz w:val="18"/>
                <w:szCs w:val="18"/>
                <w:lang w:eastAsia="zh-CN"/>
              </w:rPr>
              <w:t>appA</w:t>
            </w:r>
          </w:p>
        </w:tc>
        <w:tc>
          <w:tcPr>
            <w:tcW w:w="2088" w:type="dxa"/>
            <w:tcBorders>
              <w:top w:val="nil"/>
              <w:left w:val="nil"/>
              <w:bottom w:val="nil"/>
              <w:right w:val="nil"/>
              <w:insideH w:val="nil"/>
              <w:insideV w:val="nil"/>
            </w:tcBorders>
          </w:tcPr>
          <w:p w14:paraId="6F2671EC">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1F678E2E">
            <w:pPr>
              <w:jc w:val="center"/>
              <w:rPr>
                <w:sz w:val="18"/>
                <w:szCs w:val="18"/>
              </w:rPr>
            </w:pPr>
            <w:r>
              <w:rPr>
                <w:rFonts w:ascii="Times New Roman" w:hAnsi="Times New Roman"/>
                <w:b w:val="0"/>
                <w:sz w:val="18"/>
                <w:szCs w:val="18"/>
              </w:rPr>
              <w:t>0.102</w:t>
            </w:r>
          </w:p>
        </w:tc>
        <w:tc>
          <w:tcPr>
            <w:tcW w:w="1512" w:type="dxa"/>
            <w:tcBorders>
              <w:top w:val="nil"/>
              <w:left w:val="nil"/>
              <w:bottom w:val="nil"/>
              <w:right w:val="nil"/>
              <w:insideH w:val="nil"/>
              <w:insideV w:val="nil"/>
            </w:tcBorders>
          </w:tcPr>
          <w:p w14:paraId="621023C6">
            <w:pPr>
              <w:jc w:val="center"/>
              <w:rPr>
                <w:sz w:val="18"/>
                <w:szCs w:val="18"/>
              </w:rPr>
            </w:pPr>
            <w:r>
              <w:rPr>
                <w:rFonts w:ascii="Times New Roman" w:hAnsi="Times New Roman"/>
                <w:b w:val="0"/>
                <w:sz w:val="18"/>
                <w:szCs w:val="18"/>
              </w:rPr>
              <w:t>0.7176</w:t>
            </w:r>
          </w:p>
        </w:tc>
        <w:tc>
          <w:tcPr>
            <w:tcW w:w="1655" w:type="dxa"/>
            <w:tcBorders>
              <w:top w:val="nil"/>
              <w:left w:val="nil"/>
              <w:bottom w:val="nil"/>
              <w:right w:val="nil"/>
              <w:insideH w:val="nil"/>
              <w:insideV w:val="nil"/>
            </w:tcBorders>
          </w:tcPr>
          <w:p w14:paraId="4548508D">
            <w:pPr>
              <w:jc w:val="center"/>
              <w:rPr>
                <w:sz w:val="18"/>
                <w:szCs w:val="18"/>
              </w:rPr>
            </w:pPr>
            <w:r>
              <w:rPr>
                <w:rFonts w:ascii="Times New Roman" w:hAnsi="Times New Roman"/>
                <w:b w:val="0"/>
                <w:sz w:val="18"/>
                <w:szCs w:val="18"/>
              </w:rPr>
              <w:t>0.8961</w:t>
            </w:r>
          </w:p>
        </w:tc>
        <w:tc>
          <w:tcPr>
            <w:tcW w:w="1512" w:type="dxa"/>
            <w:tcBorders>
              <w:top w:val="nil"/>
              <w:left w:val="nil"/>
              <w:bottom w:val="nil"/>
              <w:right w:val="nil"/>
              <w:insideH w:val="nil"/>
              <w:insideV w:val="nil"/>
            </w:tcBorders>
          </w:tcPr>
          <w:p w14:paraId="2994850D">
            <w:pPr>
              <w:jc w:val="center"/>
              <w:rPr>
                <w:sz w:val="18"/>
                <w:szCs w:val="18"/>
              </w:rPr>
            </w:pPr>
            <w:r>
              <w:rPr>
                <w:rFonts w:ascii="Times New Roman" w:hAnsi="Times New Roman"/>
                <w:b w:val="0"/>
                <w:sz w:val="18"/>
                <w:szCs w:val="18"/>
              </w:rPr>
              <w:t>ns</w:t>
            </w:r>
          </w:p>
        </w:tc>
      </w:tr>
      <w:tr w14:paraId="3CC8801D">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62B90359">
            <w:pPr>
              <w:jc w:val="center"/>
              <w:rPr>
                <w:sz w:val="18"/>
                <w:szCs w:val="18"/>
              </w:rPr>
            </w:pPr>
            <w:r>
              <w:rPr>
                <w:rFonts w:ascii="Times New Roman" w:hAnsi="Times New Roman"/>
                <w:b w:val="0"/>
                <w:sz w:val="18"/>
                <w:szCs w:val="18"/>
              </w:rPr>
              <w:t>pH</w:t>
            </w:r>
          </w:p>
        </w:tc>
        <w:tc>
          <w:tcPr>
            <w:tcW w:w="2088" w:type="dxa"/>
            <w:tcBorders>
              <w:top w:val="nil"/>
              <w:left w:val="nil"/>
              <w:bottom w:val="nil"/>
              <w:right w:val="nil"/>
              <w:insideH w:val="nil"/>
              <w:insideV w:val="nil"/>
            </w:tcBorders>
          </w:tcPr>
          <w:p w14:paraId="633459A2">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4CFA7A67">
            <w:pPr>
              <w:jc w:val="center"/>
              <w:rPr>
                <w:rFonts w:hint="eastAsia" w:eastAsiaTheme="minorEastAsia"/>
                <w:sz w:val="18"/>
                <w:szCs w:val="18"/>
                <w:lang w:eastAsia="zh-CN"/>
              </w:rPr>
            </w:pPr>
            <w:r>
              <w:rPr>
                <w:rFonts w:hint="eastAsia" w:ascii="Times New Roman" w:hAnsi="Times New Roman"/>
                <w:b w:val="0"/>
                <w:sz w:val="18"/>
                <w:szCs w:val="18"/>
                <w:lang w:eastAsia="zh-CN"/>
              </w:rPr>
              <w:t>S-SC</w:t>
            </w:r>
          </w:p>
        </w:tc>
        <w:tc>
          <w:tcPr>
            <w:tcW w:w="2088" w:type="dxa"/>
            <w:tcBorders>
              <w:top w:val="nil"/>
              <w:left w:val="nil"/>
              <w:bottom w:val="nil"/>
              <w:right w:val="nil"/>
              <w:insideH w:val="nil"/>
              <w:insideV w:val="nil"/>
            </w:tcBorders>
          </w:tcPr>
          <w:p w14:paraId="398DA08D">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4E661C77">
            <w:pPr>
              <w:jc w:val="center"/>
              <w:rPr>
                <w:sz w:val="18"/>
                <w:szCs w:val="18"/>
              </w:rPr>
            </w:pPr>
            <w:r>
              <w:rPr>
                <w:rFonts w:ascii="Times New Roman" w:hAnsi="Times New Roman"/>
                <w:b w:val="0"/>
                <w:sz w:val="18"/>
                <w:szCs w:val="18"/>
              </w:rPr>
              <w:t>0.100</w:t>
            </w:r>
          </w:p>
        </w:tc>
        <w:tc>
          <w:tcPr>
            <w:tcW w:w="1512" w:type="dxa"/>
            <w:tcBorders>
              <w:top w:val="nil"/>
              <w:left w:val="nil"/>
              <w:bottom w:val="nil"/>
              <w:right w:val="nil"/>
              <w:insideH w:val="nil"/>
              <w:insideV w:val="nil"/>
            </w:tcBorders>
          </w:tcPr>
          <w:p w14:paraId="6F31191F">
            <w:pPr>
              <w:jc w:val="center"/>
              <w:rPr>
                <w:sz w:val="18"/>
                <w:szCs w:val="18"/>
              </w:rPr>
            </w:pPr>
            <w:r>
              <w:rPr>
                <w:rFonts w:ascii="Times New Roman" w:hAnsi="Times New Roman"/>
                <w:b w:val="0"/>
                <w:sz w:val="18"/>
                <w:szCs w:val="18"/>
              </w:rPr>
              <w:t>0.7227</w:t>
            </w:r>
          </w:p>
        </w:tc>
        <w:tc>
          <w:tcPr>
            <w:tcW w:w="1655" w:type="dxa"/>
            <w:tcBorders>
              <w:top w:val="nil"/>
              <w:left w:val="nil"/>
              <w:bottom w:val="nil"/>
              <w:right w:val="nil"/>
              <w:insideH w:val="nil"/>
              <w:insideV w:val="nil"/>
            </w:tcBorders>
          </w:tcPr>
          <w:p w14:paraId="486CF204">
            <w:pPr>
              <w:jc w:val="center"/>
              <w:rPr>
                <w:sz w:val="18"/>
                <w:szCs w:val="18"/>
              </w:rPr>
            </w:pPr>
            <w:r>
              <w:rPr>
                <w:rFonts w:ascii="Times New Roman" w:hAnsi="Times New Roman"/>
                <w:b w:val="0"/>
                <w:sz w:val="18"/>
                <w:szCs w:val="18"/>
              </w:rPr>
              <w:t>0.8961</w:t>
            </w:r>
          </w:p>
        </w:tc>
        <w:tc>
          <w:tcPr>
            <w:tcW w:w="1512" w:type="dxa"/>
            <w:tcBorders>
              <w:top w:val="nil"/>
              <w:left w:val="nil"/>
              <w:bottom w:val="nil"/>
              <w:right w:val="nil"/>
              <w:insideH w:val="nil"/>
              <w:insideV w:val="nil"/>
            </w:tcBorders>
          </w:tcPr>
          <w:p w14:paraId="124E4198">
            <w:pPr>
              <w:jc w:val="center"/>
              <w:rPr>
                <w:sz w:val="18"/>
                <w:szCs w:val="18"/>
              </w:rPr>
            </w:pPr>
            <w:r>
              <w:rPr>
                <w:rFonts w:ascii="Times New Roman" w:hAnsi="Times New Roman"/>
                <w:b w:val="0"/>
                <w:sz w:val="18"/>
                <w:szCs w:val="18"/>
              </w:rPr>
              <w:t>ns</w:t>
            </w:r>
          </w:p>
        </w:tc>
      </w:tr>
      <w:tr w14:paraId="365D7549">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2B4A4AC8">
            <w:pPr>
              <w:jc w:val="center"/>
              <w:rPr>
                <w:sz w:val="18"/>
                <w:szCs w:val="18"/>
              </w:rPr>
            </w:pPr>
            <w:r>
              <w:rPr>
                <w:rFonts w:ascii="Times New Roman" w:hAnsi="Times New Roman"/>
                <w:b w:val="0"/>
                <w:sz w:val="18"/>
                <w:szCs w:val="18"/>
              </w:rPr>
              <w:t>EC</w:t>
            </w:r>
          </w:p>
        </w:tc>
        <w:tc>
          <w:tcPr>
            <w:tcW w:w="2088" w:type="dxa"/>
            <w:tcBorders>
              <w:top w:val="nil"/>
              <w:left w:val="nil"/>
              <w:bottom w:val="nil"/>
              <w:right w:val="nil"/>
              <w:insideH w:val="nil"/>
              <w:insideV w:val="nil"/>
            </w:tcBorders>
          </w:tcPr>
          <w:p w14:paraId="47806790">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445E68E6">
            <w:pPr>
              <w:jc w:val="center"/>
              <w:rPr>
                <w:rFonts w:hint="eastAsia" w:eastAsiaTheme="minorEastAsia"/>
                <w:sz w:val="18"/>
                <w:szCs w:val="18"/>
                <w:lang w:eastAsia="zh-CN"/>
              </w:rPr>
            </w:pPr>
            <w:r>
              <w:rPr>
                <w:rFonts w:hint="eastAsia" w:ascii="Times New Roman" w:hAnsi="Times New Roman"/>
                <w:b w:val="0"/>
                <w:i/>
                <w:sz w:val="18"/>
                <w:szCs w:val="18"/>
                <w:lang w:eastAsia="zh-CN"/>
              </w:rPr>
              <w:t>Microvirga</w:t>
            </w:r>
          </w:p>
        </w:tc>
        <w:tc>
          <w:tcPr>
            <w:tcW w:w="2088" w:type="dxa"/>
            <w:tcBorders>
              <w:top w:val="nil"/>
              <w:left w:val="nil"/>
              <w:bottom w:val="nil"/>
              <w:right w:val="nil"/>
              <w:insideH w:val="nil"/>
              <w:insideV w:val="nil"/>
            </w:tcBorders>
          </w:tcPr>
          <w:p w14:paraId="027B4A8C">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4E6B7729">
            <w:pPr>
              <w:jc w:val="center"/>
              <w:rPr>
                <w:sz w:val="18"/>
                <w:szCs w:val="18"/>
              </w:rPr>
            </w:pPr>
            <w:r>
              <w:rPr>
                <w:rFonts w:ascii="Times New Roman" w:hAnsi="Times New Roman"/>
                <w:b w:val="0"/>
                <w:sz w:val="18"/>
                <w:szCs w:val="18"/>
              </w:rPr>
              <w:t>-0.100</w:t>
            </w:r>
          </w:p>
        </w:tc>
        <w:tc>
          <w:tcPr>
            <w:tcW w:w="1512" w:type="dxa"/>
            <w:tcBorders>
              <w:top w:val="nil"/>
              <w:left w:val="nil"/>
              <w:bottom w:val="nil"/>
              <w:right w:val="nil"/>
              <w:insideH w:val="nil"/>
              <w:insideV w:val="nil"/>
            </w:tcBorders>
          </w:tcPr>
          <w:p w14:paraId="0D175361">
            <w:pPr>
              <w:jc w:val="center"/>
              <w:rPr>
                <w:sz w:val="18"/>
                <w:szCs w:val="18"/>
              </w:rPr>
            </w:pPr>
            <w:r>
              <w:rPr>
                <w:rFonts w:ascii="Times New Roman" w:hAnsi="Times New Roman"/>
                <w:b w:val="0"/>
                <w:sz w:val="18"/>
                <w:szCs w:val="18"/>
              </w:rPr>
              <w:t>0.7229</w:t>
            </w:r>
          </w:p>
        </w:tc>
        <w:tc>
          <w:tcPr>
            <w:tcW w:w="1655" w:type="dxa"/>
            <w:tcBorders>
              <w:top w:val="nil"/>
              <w:left w:val="nil"/>
              <w:bottom w:val="nil"/>
              <w:right w:val="nil"/>
              <w:insideH w:val="nil"/>
              <w:insideV w:val="nil"/>
            </w:tcBorders>
          </w:tcPr>
          <w:p w14:paraId="711F47BC">
            <w:pPr>
              <w:jc w:val="center"/>
              <w:rPr>
                <w:sz w:val="18"/>
                <w:szCs w:val="18"/>
              </w:rPr>
            </w:pPr>
            <w:r>
              <w:rPr>
                <w:rFonts w:ascii="Times New Roman" w:hAnsi="Times New Roman"/>
                <w:b w:val="0"/>
                <w:sz w:val="18"/>
                <w:szCs w:val="18"/>
              </w:rPr>
              <w:t>0.8961</w:t>
            </w:r>
          </w:p>
        </w:tc>
        <w:tc>
          <w:tcPr>
            <w:tcW w:w="1512" w:type="dxa"/>
            <w:tcBorders>
              <w:top w:val="nil"/>
              <w:left w:val="nil"/>
              <w:bottom w:val="nil"/>
              <w:right w:val="nil"/>
              <w:insideH w:val="nil"/>
              <w:insideV w:val="nil"/>
            </w:tcBorders>
          </w:tcPr>
          <w:p w14:paraId="47B7512B">
            <w:pPr>
              <w:jc w:val="center"/>
              <w:rPr>
                <w:sz w:val="18"/>
                <w:szCs w:val="18"/>
              </w:rPr>
            </w:pPr>
            <w:r>
              <w:rPr>
                <w:rFonts w:ascii="Times New Roman" w:hAnsi="Times New Roman"/>
                <w:b w:val="0"/>
                <w:sz w:val="18"/>
                <w:szCs w:val="18"/>
              </w:rPr>
              <w:t>ns</w:t>
            </w:r>
          </w:p>
        </w:tc>
      </w:tr>
      <w:tr w14:paraId="6F9479A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601B7AE9">
            <w:pPr>
              <w:jc w:val="center"/>
              <w:rPr>
                <w:sz w:val="18"/>
                <w:szCs w:val="18"/>
              </w:rPr>
            </w:pPr>
            <w:r>
              <w:rPr>
                <w:rFonts w:ascii="Times New Roman" w:hAnsi="Times New Roman"/>
                <w:b w:val="0"/>
                <w:sz w:val="18"/>
                <w:szCs w:val="18"/>
              </w:rPr>
              <w:t>NO</w:t>
            </w:r>
            <w:r>
              <w:rPr>
                <w:rFonts w:ascii="Times New Roman" w:hAnsi="Times New Roman"/>
                <w:b w:val="0"/>
                <w:sz w:val="18"/>
                <w:szCs w:val="18"/>
                <w:vertAlign w:val="subscript"/>
              </w:rPr>
              <w:t>3</w:t>
            </w:r>
            <w:r>
              <w:rPr>
                <w:rFonts w:hint="eastAsia" w:ascii="Times New Roman" w:hAnsi="Times New Roman"/>
                <w:b w:val="0"/>
                <w:sz w:val="18"/>
                <w:szCs w:val="18"/>
                <w:vertAlign w:val="superscript"/>
                <w:lang w:val="en-US" w:eastAsia="zh-CN"/>
              </w:rPr>
              <w:t>-</w:t>
            </w:r>
            <w:r>
              <w:rPr>
                <w:rFonts w:hint="eastAsia" w:ascii="Times New Roman" w:hAnsi="Times New Roman"/>
                <w:b w:val="0"/>
                <w:sz w:val="18"/>
                <w:szCs w:val="18"/>
                <w:lang w:val="en-US" w:eastAsia="zh-CN"/>
              </w:rPr>
              <w:t>-</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635D5242">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1FCF96EA">
            <w:pPr>
              <w:jc w:val="center"/>
              <w:rPr>
                <w:rFonts w:hint="eastAsia" w:eastAsiaTheme="minorEastAsia"/>
                <w:sz w:val="18"/>
                <w:szCs w:val="18"/>
                <w:lang w:eastAsia="zh-CN"/>
              </w:rPr>
            </w:pPr>
            <w:r>
              <w:rPr>
                <w:rFonts w:hint="eastAsia" w:ascii="Times New Roman" w:hAnsi="Times New Roman"/>
                <w:b w:val="0"/>
                <w:i/>
                <w:sz w:val="18"/>
                <w:szCs w:val="18"/>
                <w:lang w:eastAsia="zh-CN"/>
              </w:rPr>
              <w:t>Arthrobacter</w:t>
            </w:r>
          </w:p>
        </w:tc>
        <w:tc>
          <w:tcPr>
            <w:tcW w:w="2088" w:type="dxa"/>
            <w:tcBorders>
              <w:top w:val="nil"/>
              <w:left w:val="nil"/>
              <w:bottom w:val="nil"/>
              <w:right w:val="nil"/>
              <w:insideH w:val="nil"/>
              <w:insideV w:val="nil"/>
            </w:tcBorders>
          </w:tcPr>
          <w:p w14:paraId="58BC6492">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4CD92471">
            <w:pPr>
              <w:jc w:val="center"/>
              <w:rPr>
                <w:sz w:val="18"/>
                <w:szCs w:val="18"/>
              </w:rPr>
            </w:pPr>
            <w:r>
              <w:rPr>
                <w:rFonts w:ascii="Times New Roman" w:hAnsi="Times New Roman"/>
                <w:b w:val="0"/>
                <w:sz w:val="18"/>
                <w:szCs w:val="18"/>
              </w:rPr>
              <w:t>0.100</w:t>
            </w:r>
          </w:p>
        </w:tc>
        <w:tc>
          <w:tcPr>
            <w:tcW w:w="1512" w:type="dxa"/>
            <w:tcBorders>
              <w:top w:val="nil"/>
              <w:left w:val="nil"/>
              <w:bottom w:val="nil"/>
              <w:right w:val="nil"/>
              <w:insideH w:val="nil"/>
              <w:insideV w:val="nil"/>
            </w:tcBorders>
          </w:tcPr>
          <w:p w14:paraId="39E28180">
            <w:pPr>
              <w:jc w:val="center"/>
              <w:rPr>
                <w:sz w:val="18"/>
                <w:szCs w:val="18"/>
              </w:rPr>
            </w:pPr>
            <w:r>
              <w:rPr>
                <w:rFonts w:ascii="Times New Roman" w:hAnsi="Times New Roman"/>
                <w:b w:val="0"/>
                <w:sz w:val="18"/>
                <w:szCs w:val="18"/>
              </w:rPr>
              <w:t>0.7229</w:t>
            </w:r>
          </w:p>
        </w:tc>
        <w:tc>
          <w:tcPr>
            <w:tcW w:w="1655" w:type="dxa"/>
            <w:tcBorders>
              <w:top w:val="nil"/>
              <w:left w:val="nil"/>
              <w:bottom w:val="nil"/>
              <w:right w:val="nil"/>
              <w:insideH w:val="nil"/>
              <w:insideV w:val="nil"/>
            </w:tcBorders>
          </w:tcPr>
          <w:p w14:paraId="1A4F04F5">
            <w:pPr>
              <w:jc w:val="center"/>
              <w:rPr>
                <w:sz w:val="18"/>
                <w:szCs w:val="18"/>
              </w:rPr>
            </w:pPr>
            <w:r>
              <w:rPr>
                <w:rFonts w:ascii="Times New Roman" w:hAnsi="Times New Roman"/>
                <w:b w:val="0"/>
                <w:sz w:val="18"/>
                <w:szCs w:val="18"/>
              </w:rPr>
              <w:t>0.8961</w:t>
            </w:r>
          </w:p>
        </w:tc>
        <w:tc>
          <w:tcPr>
            <w:tcW w:w="1512" w:type="dxa"/>
            <w:tcBorders>
              <w:top w:val="nil"/>
              <w:left w:val="nil"/>
              <w:bottom w:val="nil"/>
              <w:right w:val="nil"/>
              <w:insideH w:val="nil"/>
              <w:insideV w:val="nil"/>
            </w:tcBorders>
          </w:tcPr>
          <w:p w14:paraId="50D135F3">
            <w:pPr>
              <w:jc w:val="center"/>
              <w:rPr>
                <w:sz w:val="18"/>
                <w:szCs w:val="18"/>
              </w:rPr>
            </w:pPr>
            <w:r>
              <w:rPr>
                <w:rFonts w:ascii="Times New Roman" w:hAnsi="Times New Roman"/>
                <w:b w:val="0"/>
                <w:sz w:val="18"/>
                <w:szCs w:val="18"/>
              </w:rPr>
              <w:t>ns</w:t>
            </w:r>
          </w:p>
        </w:tc>
      </w:tr>
      <w:tr w14:paraId="0843F23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1D1D02B1">
            <w:pPr>
              <w:jc w:val="center"/>
              <w:rPr>
                <w:sz w:val="18"/>
                <w:szCs w:val="18"/>
              </w:rPr>
            </w:pPr>
            <w:r>
              <w:rPr>
                <w:rFonts w:ascii="Times New Roman" w:hAnsi="Times New Roman"/>
                <w:b w:val="0"/>
                <w:sz w:val="18"/>
                <w:szCs w:val="18"/>
              </w:rPr>
              <w:t>EC</w:t>
            </w:r>
          </w:p>
        </w:tc>
        <w:tc>
          <w:tcPr>
            <w:tcW w:w="2088" w:type="dxa"/>
            <w:tcBorders>
              <w:top w:val="nil"/>
              <w:left w:val="nil"/>
              <w:bottom w:val="nil"/>
              <w:right w:val="nil"/>
              <w:insideH w:val="nil"/>
              <w:insideV w:val="nil"/>
            </w:tcBorders>
          </w:tcPr>
          <w:p w14:paraId="526E2FBE">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2CE207C6">
            <w:pPr>
              <w:jc w:val="center"/>
              <w:rPr>
                <w:rFonts w:hint="eastAsia" w:eastAsiaTheme="minorEastAsia"/>
                <w:sz w:val="18"/>
                <w:szCs w:val="18"/>
                <w:lang w:eastAsia="zh-CN"/>
              </w:rPr>
            </w:pPr>
            <w:r>
              <w:rPr>
                <w:rFonts w:hint="eastAsia" w:ascii="Times New Roman" w:hAnsi="Times New Roman"/>
                <w:b w:val="0"/>
                <w:i/>
                <w:sz w:val="18"/>
                <w:szCs w:val="18"/>
                <w:lang w:eastAsia="zh-CN"/>
              </w:rPr>
              <w:t>appA</w:t>
            </w:r>
          </w:p>
        </w:tc>
        <w:tc>
          <w:tcPr>
            <w:tcW w:w="2088" w:type="dxa"/>
            <w:tcBorders>
              <w:top w:val="nil"/>
              <w:left w:val="nil"/>
              <w:bottom w:val="nil"/>
              <w:right w:val="nil"/>
              <w:insideH w:val="nil"/>
              <w:insideV w:val="nil"/>
            </w:tcBorders>
          </w:tcPr>
          <w:p w14:paraId="7B9815B0">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68BD25E7">
            <w:pPr>
              <w:jc w:val="center"/>
              <w:rPr>
                <w:sz w:val="18"/>
                <w:szCs w:val="18"/>
              </w:rPr>
            </w:pPr>
            <w:r>
              <w:rPr>
                <w:rFonts w:ascii="Times New Roman" w:hAnsi="Times New Roman"/>
                <w:b w:val="0"/>
                <w:sz w:val="18"/>
                <w:szCs w:val="18"/>
              </w:rPr>
              <w:t>0.100</w:t>
            </w:r>
          </w:p>
        </w:tc>
        <w:tc>
          <w:tcPr>
            <w:tcW w:w="1512" w:type="dxa"/>
            <w:tcBorders>
              <w:top w:val="nil"/>
              <w:left w:val="nil"/>
              <w:bottom w:val="nil"/>
              <w:right w:val="nil"/>
              <w:insideH w:val="nil"/>
              <w:insideV w:val="nil"/>
            </w:tcBorders>
          </w:tcPr>
          <w:p w14:paraId="66F47193">
            <w:pPr>
              <w:jc w:val="center"/>
              <w:rPr>
                <w:sz w:val="18"/>
                <w:szCs w:val="18"/>
              </w:rPr>
            </w:pPr>
            <w:r>
              <w:rPr>
                <w:rFonts w:ascii="Times New Roman" w:hAnsi="Times New Roman"/>
                <w:b w:val="0"/>
                <w:sz w:val="18"/>
                <w:szCs w:val="18"/>
              </w:rPr>
              <w:t>0.7229</w:t>
            </w:r>
          </w:p>
        </w:tc>
        <w:tc>
          <w:tcPr>
            <w:tcW w:w="1655" w:type="dxa"/>
            <w:tcBorders>
              <w:top w:val="nil"/>
              <w:left w:val="nil"/>
              <w:bottom w:val="nil"/>
              <w:right w:val="nil"/>
              <w:insideH w:val="nil"/>
              <w:insideV w:val="nil"/>
            </w:tcBorders>
          </w:tcPr>
          <w:p w14:paraId="7408A357">
            <w:pPr>
              <w:jc w:val="center"/>
              <w:rPr>
                <w:sz w:val="18"/>
                <w:szCs w:val="18"/>
              </w:rPr>
            </w:pPr>
            <w:r>
              <w:rPr>
                <w:rFonts w:ascii="Times New Roman" w:hAnsi="Times New Roman"/>
                <w:b w:val="0"/>
                <w:sz w:val="18"/>
                <w:szCs w:val="18"/>
              </w:rPr>
              <w:t>0.8961</w:t>
            </w:r>
          </w:p>
        </w:tc>
        <w:tc>
          <w:tcPr>
            <w:tcW w:w="1512" w:type="dxa"/>
            <w:tcBorders>
              <w:top w:val="nil"/>
              <w:left w:val="nil"/>
              <w:bottom w:val="nil"/>
              <w:right w:val="nil"/>
              <w:insideH w:val="nil"/>
              <w:insideV w:val="nil"/>
            </w:tcBorders>
          </w:tcPr>
          <w:p w14:paraId="07BF1305">
            <w:pPr>
              <w:jc w:val="center"/>
              <w:rPr>
                <w:sz w:val="18"/>
                <w:szCs w:val="18"/>
              </w:rPr>
            </w:pPr>
            <w:r>
              <w:rPr>
                <w:rFonts w:ascii="Times New Roman" w:hAnsi="Times New Roman"/>
                <w:b w:val="0"/>
                <w:sz w:val="18"/>
                <w:szCs w:val="18"/>
              </w:rPr>
              <w:t>ns</w:t>
            </w:r>
          </w:p>
        </w:tc>
      </w:tr>
      <w:tr w14:paraId="28E02A55">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1D908BCC">
            <w:pPr>
              <w:jc w:val="center"/>
              <w:rPr>
                <w:sz w:val="18"/>
                <w:szCs w:val="18"/>
              </w:rPr>
            </w:pPr>
            <w:r>
              <w:rPr>
                <w:rFonts w:ascii="Times New Roman" w:hAnsi="Times New Roman"/>
                <w:b w:val="0"/>
                <w:sz w:val="18"/>
                <w:szCs w:val="18"/>
              </w:rPr>
              <w:t>DOC</w:t>
            </w:r>
          </w:p>
        </w:tc>
        <w:tc>
          <w:tcPr>
            <w:tcW w:w="2088" w:type="dxa"/>
            <w:tcBorders>
              <w:top w:val="nil"/>
              <w:left w:val="nil"/>
              <w:bottom w:val="nil"/>
              <w:right w:val="nil"/>
              <w:insideH w:val="nil"/>
              <w:insideV w:val="nil"/>
            </w:tcBorders>
          </w:tcPr>
          <w:p w14:paraId="0EB5468A">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4273A999">
            <w:pPr>
              <w:jc w:val="center"/>
              <w:rPr>
                <w:rFonts w:hint="eastAsia" w:eastAsiaTheme="minorEastAsia"/>
                <w:sz w:val="18"/>
                <w:szCs w:val="18"/>
                <w:lang w:eastAsia="zh-CN"/>
              </w:rPr>
            </w:pPr>
            <w:r>
              <w:rPr>
                <w:rFonts w:hint="eastAsia" w:ascii="Times New Roman" w:hAnsi="Times New Roman"/>
                <w:b w:val="0"/>
                <w:i/>
                <w:sz w:val="18"/>
                <w:szCs w:val="18"/>
                <w:lang w:eastAsia="zh-CN"/>
              </w:rPr>
              <w:t>Microvirga</w:t>
            </w:r>
          </w:p>
        </w:tc>
        <w:tc>
          <w:tcPr>
            <w:tcW w:w="2088" w:type="dxa"/>
            <w:tcBorders>
              <w:top w:val="nil"/>
              <w:left w:val="nil"/>
              <w:bottom w:val="nil"/>
              <w:right w:val="nil"/>
              <w:insideH w:val="nil"/>
              <w:insideV w:val="nil"/>
            </w:tcBorders>
          </w:tcPr>
          <w:p w14:paraId="62464677">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72830376">
            <w:pPr>
              <w:jc w:val="center"/>
              <w:rPr>
                <w:sz w:val="18"/>
                <w:szCs w:val="18"/>
              </w:rPr>
            </w:pPr>
            <w:r>
              <w:rPr>
                <w:rFonts w:ascii="Times New Roman" w:hAnsi="Times New Roman"/>
                <w:b w:val="0"/>
                <w:sz w:val="18"/>
                <w:szCs w:val="18"/>
              </w:rPr>
              <w:t>0.095</w:t>
            </w:r>
          </w:p>
        </w:tc>
        <w:tc>
          <w:tcPr>
            <w:tcW w:w="1512" w:type="dxa"/>
            <w:tcBorders>
              <w:top w:val="nil"/>
              <w:left w:val="nil"/>
              <w:bottom w:val="nil"/>
              <w:right w:val="nil"/>
              <w:insideH w:val="nil"/>
              <w:insideV w:val="nil"/>
            </w:tcBorders>
          </w:tcPr>
          <w:p w14:paraId="55134EC7">
            <w:pPr>
              <w:jc w:val="center"/>
              <w:rPr>
                <w:sz w:val="18"/>
                <w:szCs w:val="18"/>
              </w:rPr>
            </w:pPr>
            <w:r>
              <w:rPr>
                <w:rFonts w:ascii="Times New Roman" w:hAnsi="Times New Roman"/>
                <w:b w:val="0"/>
                <w:sz w:val="18"/>
                <w:szCs w:val="18"/>
              </w:rPr>
              <w:t>0.7356</w:t>
            </w:r>
          </w:p>
        </w:tc>
        <w:tc>
          <w:tcPr>
            <w:tcW w:w="1655" w:type="dxa"/>
            <w:tcBorders>
              <w:top w:val="nil"/>
              <w:left w:val="nil"/>
              <w:bottom w:val="nil"/>
              <w:right w:val="nil"/>
              <w:insideH w:val="nil"/>
              <w:insideV w:val="nil"/>
            </w:tcBorders>
          </w:tcPr>
          <w:p w14:paraId="6D06E67F">
            <w:pPr>
              <w:jc w:val="center"/>
              <w:rPr>
                <w:sz w:val="18"/>
                <w:szCs w:val="18"/>
              </w:rPr>
            </w:pPr>
            <w:r>
              <w:rPr>
                <w:rFonts w:ascii="Times New Roman" w:hAnsi="Times New Roman"/>
                <w:b w:val="0"/>
                <w:sz w:val="18"/>
                <w:szCs w:val="18"/>
              </w:rPr>
              <w:t>0.9087</w:t>
            </w:r>
          </w:p>
        </w:tc>
        <w:tc>
          <w:tcPr>
            <w:tcW w:w="1512" w:type="dxa"/>
            <w:tcBorders>
              <w:top w:val="nil"/>
              <w:left w:val="nil"/>
              <w:bottom w:val="nil"/>
              <w:right w:val="nil"/>
              <w:insideH w:val="nil"/>
              <w:insideV w:val="nil"/>
            </w:tcBorders>
          </w:tcPr>
          <w:p w14:paraId="61330A36">
            <w:pPr>
              <w:jc w:val="center"/>
              <w:rPr>
                <w:sz w:val="18"/>
                <w:szCs w:val="18"/>
              </w:rPr>
            </w:pPr>
            <w:r>
              <w:rPr>
                <w:rFonts w:ascii="Times New Roman" w:hAnsi="Times New Roman"/>
                <w:b w:val="0"/>
                <w:sz w:val="18"/>
                <w:szCs w:val="18"/>
              </w:rPr>
              <w:t>ns</w:t>
            </w:r>
          </w:p>
        </w:tc>
      </w:tr>
      <w:tr w14:paraId="17BB9D49">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7B9C0F71">
            <w:pPr>
              <w:jc w:val="center"/>
              <w:rPr>
                <w:sz w:val="18"/>
                <w:szCs w:val="18"/>
              </w:rPr>
            </w:pPr>
            <w:r>
              <w:rPr>
                <w:rFonts w:ascii="Times New Roman" w:hAnsi="Times New Roman"/>
                <w:b w:val="0"/>
                <w:sz w:val="18"/>
                <w:szCs w:val="18"/>
              </w:rPr>
              <w:t>pH</w:t>
            </w:r>
          </w:p>
        </w:tc>
        <w:tc>
          <w:tcPr>
            <w:tcW w:w="2088" w:type="dxa"/>
            <w:tcBorders>
              <w:top w:val="nil"/>
              <w:left w:val="nil"/>
              <w:bottom w:val="nil"/>
              <w:right w:val="nil"/>
              <w:insideH w:val="nil"/>
              <w:insideV w:val="nil"/>
            </w:tcBorders>
          </w:tcPr>
          <w:p w14:paraId="615839B8">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52C25568">
            <w:pPr>
              <w:jc w:val="center"/>
              <w:rPr>
                <w:rFonts w:hint="eastAsia" w:eastAsiaTheme="minorEastAsia"/>
                <w:sz w:val="18"/>
                <w:szCs w:val="18"/>
                <w:lang w:eastAsia="zh-CN"/>
              </w:rPr>
            </w:pPr>
            <w:r>
              <w:rPr>
                <w:rFonts w:hint="eastAsia" w:ascii="Times New Roman" w:hAnsi="Times New Roman"/>
                <w:b w:val="0"/>
                <w:i/>
                <w:sz w:val="18"/>
                <w:szCs w:val="18"/>
                <w:lang w:eastAsia="zh-CN"/>
              </w:rPr>
              <w:t>bglX</w:t>
            </w:r>
          </w:p>
        </w:tc>
        <w:tc>
          <w:tcPr>
            <w:tcW w:w="2088" w:type="dxa"/>
            <w:tcBorders>
              <w:top w:val="nil"/>
              <w:left w:val="nil"/>
              <w:bottom w:val="nil"/>
              <w:right w:val="nil"/>
              <w:insideH w:val="nil"/>
              <w:insideV w:val="nil"/>
            </w:tcBorders>
          </w:tcPr>
          <w:p w14:paraId="33A36C5F">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41DF1C26">
            <w:pPr>
              <w:jc w:val="center"/>
              <w:rPr>
                <w:sz w:val="18"/>
                <w:szCs w:val="18"/>
              </w:rPr>
            </w:pPr>
            <w:r>
              <w:rPr>
                <w:rFonts w:ascii="Times New Roman" w:hAnsi="Times New Roman"/>
                <w:b w:val="0"/>
                <w:sz w:val="18"/>
                <w:szCs w:val="18"/>
              </w:rPr>
              <w:t>-0.093</w:t>
            </w:r>
          </w:p>
        </w:tc>
        <w:tc>
          <w:tcPr>
            <w:tcW w:w="1512" w:type="dxa"/>
            <w:tcBorders>
              <w:top w:val="nil"/>
              <w:left w:val="nil"/>
              <w:bottom w:val="nil"/>
              <w:right w:val="nil"/>
              <w:insideH w:val="nil"/>
              <w:insideV w:val="nil"/>
            </w:tcBorders>
          </w:tcPr>
          <w:p w14:paraId="63EFEE30">
            <w:pPr>
              <w:jc w:val="center"/>
              <w:rPr>
                <w:sz w:val="18"/>
                <w:szCs w:val="18"/>
              </w:rPr>
            </w:pPr>
            <w:r>
              <w:rPr>
                <w:rFonts w:ascii="Times New Roman" w:hAnsi="Times New Roman"/>
                <w:b w:val="0"/>
                <w:sz w:val="18"/>
                <w:szCs w:val="18"/>
              </w:rPr>
              <w:t>0.7418</w:t>
            </w:r>
          </w:p>
        </w:tc>
        <w:tc>
          <w:tcPr>
            <w:tcW w:w="1655" w:type="dxa"/>
            <w:tcBorders>
              <w:top w:val="nil"/>
              <w:left w:val="nil"/>
              <w:bottom w:val="nil"/>
              <w:right w:val="nil"/>
              <w:insideH w:val="nil"/>
              <w:insideV w:val="nil"/>
            </w:tcBorders>
          </w:tcPr>
          <w:p w14:paraId="173474F5">
            <w:pPr>
              <w:jc w:val="center"/>
              <w:rPr>
                <w:sz w:val="18"/>
                <w:szCs w:val="18"/>
              </w:rPr>
            </w:pPr>
            <w:r>
              <w:rPr>
                <w:rFonts w:ascii="Times New Roman" w:hAnsi="Times New Roman"/>
                <w:b w:val="0"/>
                <w:sz w:val="18"/>
                <w:szCs w:val="18"/>
              </w:rPr>
              <w:t>0.9103</w:t>
            </w:r>
          </w:p>
        </w:tc>
        <w:tc>
          <w:tcPr>
            <w:tcW w:w="1512" w:type="dxa"/>
            <w:tcBorders>
              <w:top w:val="nil"/>
              <w:left w:val="nil"/>
              <w:bottom w:val="nil"/>
              <w:right w:val="nil"/>
              <w:insideH w:val="nil"/>
              <w:insideV w:val="nil"/>
            </w:tcBorders>
          </w:tcPr>
          <w:p w14:paraId="49D1C2DA">
            <w:pPr>
              <w:jc w:val="center"/>
              <w:rPr>
                <w:sz w:val="18"/>
                <w:szCs w:val="18"/>
              </w:rPr>
            </w:pPr>
            <w:r>
              <w:rPr>
                <w:rFonts w:ascii="Times New Roman" w:hAnsi="Times New Roman"/>
                <w:b w:val="0"/>
                <w:sz w:val="18"/>
                <w:szCs w:val="18"/>
              </w:rPr>
              <w:t>ns</w:t>
            </w:r>
          </w:p>
        </w:tc>
      </w:tr>
      <w:tr w14:paraId="5C6C2A7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69F02239">
            <w:pPr>
              <w:jc w:val="center"/>
              <w:rPr>
                <w:rFonts w:hint="eastAsia" w:eastAsiaTheme="minorEastAsia"/>
                <w:sz w:val="18"/>
                <w:szCs w:val="18"/>
                <w:lang w:eastAsia="zh-CN"/>
              </w:rPr>
            </w:pPr>
            <w:r>
              <w:rPr>
                <w:rFonts w:hint="eastAsia" w:ascii="Times New Roman" w:hAnsi="Times New Roman"/>
                <w:b w:val="0"/>
                <w:i w:val="0"/>
                <w:sz w:val="18"/>
                <w:szCs w:val="18"/>
                <w:lang w:eastAsia="zh-CN"/>
              </w:rPr>
              <w:t>S-AKP/ALP</w:t>
            </w:r>
          </w:p>
        </w:tc>
        <w:tc>
          <w:tcPr>
            <w:tcW w:w="2088" w:type="dxa"/>
            <w:tcBorders>
              <w:top w:val="nil"/>
              <w:left w:val="nil"/>
              <w:bottom w:val="nil"/>
              <w:right w:val="nil"/>
              <w:insideH w:val="nil"/>
              <w:insideV w:val="nil"/>
            </w:tcBorders>
          </w:tcPr>
          <w:p w14:paraId="5EEB6810">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672A8BA5">
            <w:pPr>
              <w:jc w:val="center"/>
              <w:rPr>
                <w:rFonts w:hint="eastAsia" w:eastAsiaTheme="minorEastAsia"/>
                <w:sz w:val="18"/>
                <w:szCs w:val="18"/>
                <w:lang w:eastAsia="zh-CN"/>
              </w:rPr>
            </w:pPr>
            <w:r>
              <w:rPr>
                <w:rFonts w:hint="eastAsia" w:ascii="Times New Roman" w:hAnsi="Times New Roman"/>
                <w:b w:val="0"/>
                <w:i/>
                <w:sz w:val="18"/>
                <w:szCs w:val="18"/>
                <w:lang w:eastAsia="zh-CN"/>
              </w:rPr>
              <w:t>ureC</w:t>
            </w:r>
          </w:p>
        </w:tc>
        <w:tc>
          <w:tcPr>
            <w:tcW w:w="2088" w:type="dxa"/>
            <w:tcBorders>
              <w:top w:val="nil"/>
              <w:left w:val="nil"/>
              <w:bottom w:val="nil"/>
              <w:right w:val="nil"/>
              <w:insideH w:val="nil"/>
              <w:insideV w:val="nil"/>
            </w:tcBorders>
          </w:tcPr>
          <w:p w14:paraId="5001AA4E">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53EB463F">
            <w:pPr>
              <w:jc w:val="center"/>
              <w:rPr>
                <w:sz w:val="18"/>
                <w:szCs w:val="18"/>
              </w:rPr>
            </w:pPr>
            <w:r>
              <w:rPr>
                <w:rFonts w:ascii="Times New Roman" w:hAnsi="Times New Roman"/>
                <w:b w:val="0"/>
                <w:sz w:val="18"/>
                <w:szCs w:val="18"/>
              </w:rPr>
              <w:t>0.093</w:t>
            </w:r>
          </w:p>
        </w:tc>
        <w:tc>
          <w:tcPr>
            <w:tcW w:w="1512" w:type="dxa"/>
            <w:tcBorders>
              <w:top w:val="nil"/>
              <w:left w:val="nil"/>
              <w:bottom w:val="nil"/>
              <w:right w:val="nil"/>
              <w:insideH w:val="nil"/>
              <w:insideV w:val="nil"/>
            </w:tcBorders>
          </w:tcPr>
          <w:p w14:paraId="00606159">
            <w:pPr>
              <w:jc w:val="center"/>
              <w:rPr>
                <w:sz w:val="18"/>
                <w:szCs w:val="18"/>
              </w:rPr>
            </w:pPr>
            <w:r>
              <w:rPr>
                <w:rFonts w:ascii="Times New Roman" w:hAnsi="Times New Roman"/>
                <w:b w:val="0"/>
                <w:sz w:val="18"/>
                <w:szCs w:val="18"/>
              </w:rPr>
              <w:t>0.7420</w:t>
            </w:r>
          </w:p>
        </w:tc>
        <w:tc>
          <w:tcPr>
            <w:tcW w:w="1655" w:type="dxa"/>
            <w:tcBorders>
              <w:top w:val="nil"/>
              <w:left w:val="nil"/>
              <w:bottom w:val="nil"/>
              <w:right w:val="nil"/>
              <w:insideH w:val="nil"/>
              <w:insideV w:val="nil"/>
            </w:tcBorders>
          </w:tcPr>
          <w:p w14:paraId="58CB3CCF">
            <w:pPr>
              <w:jc w:val="center"/>
              <w:rPr>
                <w:sz w:val="18"/>
                <w:szCs w:val="18"/>
              </w:rPr>
            </w:pPr>
            <w:r>
              <w:rPr>
                <w:rFonts w:ascii="Times New Roman" w:hAnsi="Times New Roman"/>
                <w:b w:val="0"/>
                <w:sz w:val="18"/>
                <w:szCs w:val="18"/>
              </w:rPr>
              <w:t>0.9103</w:t>
            </w:r>
          </w:p>
        </w:tc>
        <w:tc>
          <w:tcPr>
            <w:tcW w:w="1512" w:type="dxa"/>
            <w:tcBorders>
              <w:top w:val="nil"/>
              <w:left w:val="nil"/>
              <w:bottom w:val="nil"/>
              <w:right w:val="nil"/>
              <w:insideH w:val="nil"/>
              <w:insideV w:val="nil"/>
            </w:tcBorders>
          </w:tcPr>
          <w:p w14:paraId="3081A62F">
            <w:pPr>
              <w:jc w:val="center"/>
              <w:rPr>
                <w:sz w:val="18"/>
                <w:szCs w:val="18"/>
              </w:rPr>
            </w:pPr>
            <w:r>
              <w:rPr>
                <w:rFonts w:ascii="Times New Roman" w:hAnsi="Times New Roman"/>
                <w:b w:val="0"/>
                <w:sz w:val="18"/>
                <w:szCs w:val="18"/>
              </w:rPr>
              <w:t>ns</w:t>
            </w:r>
          </w:p>
        </w:tc>
      </w:tr>
      <w:tr w14:paraId="4489500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183C8F72">
            <w:pPr>
              <w:jc w:val="center"/>
              <w:rPr>
                <w:sz w:val="18"/>
                <w:szCs w:val="18"/>
              </w:rPr>
            </w:pPr>
            <w:r>
              <w:rPr>
                <w:rFonts w:ascii="Times New Roman" w:hAnsi="Times New Roman"/>
                <w:b w:val="0"/>
                <w:sz w:val="18"/>
                <w:szCs w:val="18"/>
              </w:rPr>
              <w:t>DOC</w:t>
            </w:r>
          </w:p>
        </w:tc>
        <w:tc>
          <w:tcPr>
            <w:tcW w:w="2088" w:type="dxa"/>
            <w:tcBorders>
              <w:top w:val="nil"/>
              <w:left w:val="nil"/>
              <w:bottom w:val="nil"/>
              <w:right w:val="nil"/>
              <w:insideH w:val="nil"/>
              <w:insideV w:val="nil"/>
            </w:tcBorders>
          </w:tcPr>
          <w:p w14:paraId="6E833EB4">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6617774D">
            <w:pPr>
              <w:jc w:val="center"/>
              <w:rPr>
                <w:rFonts w:hint="eastAsia" w:eastAsiaTheme="minorEastAsia"/>
                <w:sz w:val="18"/>
                <w:szCs w:val="18"/>
                <w:lang w:eastAsia="zh-CN"/>
              </w:rPr>
            </w:pPr>
            <w:r>
              <w:rPr>
                <w:rFonts w:hint="eastAsia" w:ascii="Times New Roman" w:hAnsi="Times New Roman"/>
                <w:b w:val="0"/>
                <w:i/>
                <w:sz w:val="18"/>
                <w:szCs w:val="18"/>
                <w:lang w:eastAsia="zh-CN"/>
              </w:rPr>
              <w:t>Agromyces</w:t>
            </w:r>
          </w:p>
        </w:tc>
        <w:tc>
          <w:tcPr>
            <w:tcW w:w="2088" w:type="dxa"/>
            <w:tcBorders>
              <w:top w:val="nil"/>
              <w:left w:val="nil"/>
              <w:bottom w:val="nil"/>
              <w:right w:val="nil"/>
              <w:insideH w:val="nil"/>
              <w:insideV w:val="nil"/>
            </w:tcBorders>
          </w:tcPr>
          <w:p w14:paraId="26A6D415">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5747120C">
            <w:pPr>
              <w:jc w:val="center"/>
              <w:rPr>
                <w:sz w:val="18"/>
                <w:szCs w:val="18"/>
              </w:rPr>
            </w:pPr>
            <w:r>
              <w:rPr>
                <w:rFonts w:ascii="Times New Roman" w:hAnsi="Times New Roman"/>
                <w:b w:val="0"/>
                <w:sz w:val="18"/>
                <w:szCs w:val="18"/>
              </w:rPr>
              <w:t>-0.090</w:t>
            </w:r>
          </w:p>
        </w:tc>
        <w:tc>
          <w:tcPr>
            <w:tcW w:w="1512" w:type="dxa"/>
            <w:tcBorders>
              <w:top w:val="nil"/>
              <w:left w:val="nil"/>
              <w:bottom w:val="nil"/>
              <w:right w:val="nil"/>
              <w:insideH w:val="nil"/>
              <w:insideV w:val="nil"/>
            </w:tcBorders>
          </w:tcPr>
          <w:p w14:paraId="48AAC886">
            <w:pPr>
              <w:jc w:val="center"/>
              <w:rPr>
                <w:sz w:val="18"/>
                <w:szCs w:val="18"/>
              </w:rPr>
            </w:pPr>
            <w:r>
              <w:rPr>
                <w:rFonts w:ascii="Times New Roman" w:hAnsi="Times New Roman"/>
                <w:b w:val="0"/>
                <w:sz w:val="18"/>
                <w:szCs w:val="18"/>
              </w:rPr>
              <w:t>0.7502</w:t>
            </w:r>
          </w:p>
        </w:tc>
        <w:tc>
          <w:tcPr>
            <w:tcW w:w="1655" w:type="dxa"/>
            <w:tcBorders>
              <w:top w:val="nil"/>
              <w:left w:val="nil"/>
              <w:bottom w:val="nil"/>
              <w:right w:val="nil"/>
              <w:insideH w:val="nil"/>
              <w:insideV w:val="nil"/>
            </w:tcBorders>
          </w:tcPr>
          <w:p w14:paraId="0D549A41">
            <w:pPr>
              <w:jc w:val="center"/>
              <w:rPr>
                <w:sz w:val="18"/>
                <w:szCs w:val="18"/>
              </w:rPr>
            </w:pPr>
            <w:r>
              <w:rPr>
                <w:rFonts w:ascii="Times New Roman" w:hAnsi="Times New Roman"/>
                <w:b w:val="0"/>
                <w:sz w:val="18"/>
                <w:szCs w:val="18"/>
              </w:rPr>
              <w:t>0.9127</w:t>
            </w:r>
          </w:p>
        </w:tc>
        <w:tc>
          <w:tcPr>
            <w:tcW w:w="1512" w:type="dxa"/>
            <w:tcBorders>
              <w:top w:val="nil"/>
              <w:left w:val="nil"/>
              <w:bottom w:val="nil"/>
              <w:right w:val="nil"/>
              <w:insideH w:val="nil"/>
              <w:insideV w:val="nil"/>
            </w:tcBorders>
          </w:tcPr>
          <w:p w14:paraId="6E93DED4">
            <w:pPr>
              <w:jc w:val="center"/>
              <w:rPr>
                <w:sz w:val="18"/>
                <w:szCs w:val="18"/>
              </w:rPr>
            </w:pPr>
            <w:r>
              <w:rPr>
                <w:rFonts w:ascii="Times New Roman" w:hAnsi="Times New Roman"/>
                <w:b w:val="0"/>
                <w:sz w:val="18"/>
                <w:szCs w:val="18"/>
              </w:rPr>
              <w:t>ns</w:t>
            </w:r>
          </w:p>
        </w:tc>
      </w:tr>
      <w:tr w14:paraId="7FF698FF">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762422CF">
            <w:pPr>
              <w:jc w:val="center"/>
              <w:rPr>
                <w:sz w:val="18"/>
                <w:szCs w:val="18"/>
              </w:rPr>
            </w:pPr>
            <w:r>
              <w:rPr>
                <w:rFonts w:ascii="Times New Roman" w:hAnsi="Times New Roman"/>
                <w:b w:val="0"/>
                <w:sz w:val="18"/>
                <w:szCs w:val="18"/>
              </w:rPr>
              <w:t>DOC</w:t>
            </w:r>
          </w:p>
        </w:tc>
        <w:tc>
          <w:tcPr>
            <w:tcW w:w="2088" w:type="dxa"/>
            <w:tcBorders>
              <w:top w:val="nil"/>
              <w:left w:val="nil"/>
              <w:bottom w:val="nil"/>
              <w:right w:val="nil"/>
              <w:insideH w:val="nil"/>
              <w:insideV w:val="nil"/>
            </w:tcBorders>
          </w:tcPr>
          <w:p w14:paraId="645D29B7">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1ADE6D03">
            <w:pPr>
              <w:jc w:val="center"/>
              <w:rPr>
                <w:rFonts w:hint="eastAsia" w:eastAsiaTheme="minorEastAsia"/>
                <w:sz w:val="18"/>
                <w:szCs w:val="18"/>
                <w:lang w:eastAsia="zh-CN"/>
              </w:rPr>
            </w:pPr>
            <w:r>
              <w:rPr>
                <w:rFonts w:hint="eastAsia" w:ascii="Times New Roman" w:hAnsi="Times New Roman"/>
                <w:b w:val="0"/>
                <w:i/>
                <w:sz w:val="18"/>
                <w:szCs w:val="18"/>
                <w:lang w:eastAsia="zh-CN"/>
              </w:rPr>
              <w:t>appA</w:t>
            </w:r>
          </w:p>
        </w:tc>
        <w:tc>
          <w:tcPr>
            <w:tcW w:w="2088" w:type="dxa"/>
            <w:tcBorders>
              <w:top w:val="nil"/>
              <w:left w:val="nil"/>
              <w:bottom w:val="nil"/>
              <w:right w:val="nil"/>
              <w:insideH w:val="nil"/>
              <w:insideV w:val="nil"/>
            </w:tcBorders>
          </w:tcPr>
          <w:p w14:paraId="5E0B61DD">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1253F837">
            <w:pPr>
              <w:jc w:val="center"/>
              <w:rPr>
                <w:sz w:val="18"/>
                <w:szCs w:val="18"/>
              </w:rPr>
            </w:pPr>
            <w:r>
              <w:rPr>
                <w:rFonts w:ascii="Times New Roman" w:hAnsi="Times New Roman"/>
                <w:b w:val="0"/>
                <w:sz w:val="18"/>
                <w:szCs w:val="18"/>
              </w:rPr>
              <w:t>0.090</w:t>
            </w:r>
          </w:p>
        </w:tc>
        <w:tc>
          <w:tcPr>
            <w:tcW w:w="1512" w:type="dxa"/>
            <w:tcBorders>
              <w:top w:val="nil"/>
              <w:left w:val="nil"/>
              <w:bottom w:val="nil"/>
              <w:right w:val="nil"/>
              <w:insideH w:val="nil"/>
              <w:insideV w:val="nil"/>
            </w:tcBorders>
          </w:tcPr>
          <w:p w14:paraId="3A0FAA27">
            <w:pPr>
              <w:jc w:val="center"/>
              <w:rPr>
                <w:sz w:val="18"/>
                <w:szCs w:val="18"/>
              </w:rPr>
            </w:pPr>
            <w:r>
              <w:rPr>
                <w:rFonts w:ascii="Times New Roman" w:hAnsi="Times New Roman"/>
                <w:b w:val="0"/>
                <w:sz w:val="18"/>
                <w:szCs w:val="18"/>
              </w:rPr>
              <w:t>0.7502</w:t>
            </w:r>
          </w:p>
        </w:tc>
        <w:tc>
          <w:tcPr>
            <w:tcW w:w="1655" w:type="dxa"/>
            <w:tcBorders>
              <w:top w:val="nil"/>
              <w:left w:val="nil"/>
              <w:bottom w:val="nil"/>
              <w:right w:val="nil"/>
              <w:insideH w:val="nil"/>
              <w:insideV w:val="nil"/>
            </w:tcBorders>
          </w:tcPr>
          <w:p w14:paraId="65399698">
            <w:pPr>
              <w:jc w:val="center"/>
              <w:rPr>
                <w:sz w:val="18"/>
                <w:szCs w:val="18"/>
              </w:rPr>
            </w:pPr>
            <w:r>
              <w:rPr>
                <w:rFonts w:ascii="Times New Roman" w:hAnsi="Times New Roman"/>
                <w:b w:val="0"/>
                <w:sz w:val="18"/>
                <w:szCs w:val="18"/>
              </w:rPr>
              <w:t>0.9127</w:t>
            </w:r>
          </w:p>
        </w:tc>
        <w:tc>
          <w:tcPr>
            <w:tcW w:w="1512" w:type="dxa"/>
            <w:tcBorders>
              <w:top w:val="nil"/>
              <w:left w:val="nil"/>
              <w:bottom w:val="nil"/>
              <w:right w:val="nil"/>
              <w:insideH w:val="nil"/>
              <w:insideV w:val="nil"/>
            </w:tcBorders>
          </w:tcPr>
          <w:p w14:paraId="7B344449">
            <w:pPr>
              <w:jc w:val="center"/>
              <w:rPr>
                <w:sz w:val="18"/>
                <w:szCs w:val="18"/>
              </w:rPr>
            </w:pPr>
            <w:r>
              <w:rPr>
                <w:rFonts w:ascii="Times New Roman" w:hAnsi="Times New Roman"/>
                <w:b w:val="0"/>
                <w:sz w:val="18"/>
                <w:szCs w:val="18"/>
              </w:rPr>
              <w:t>ns</w:t>
            </w:r>
          </w:p>
        </w:tc>
      </w:tr>
      <w:tr w14:paraId="4602CE12">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68BC8A78">
            <w:pPr>
              <w:jc w:val="center"/>
              <w:rPr>
                <w:sz w:val="18"/>
                <w:szCs w:val="18"/>
              </w:rPr>
            </w:pPr>
            <w:r>
              <w:rPr>
                <w:rFonts w:ascii="Times New Roman" w:hAnsi="Times New Roman"/>
                <w:b w:val="0"/>
                <w:sz w:val="18"/>
                <w:szCs w:val="18"/>
              </w:rPr>
              <w:t>NO</w:t>
            </w:r>
            <w:r>
              <w:rPr>
                <w:rFonts w:ascii="Times New Roman" w:hAnsi="Times New Roman"/>
                <w:b w:val="0"/>
                <w:sz w:val="18"/>
                <w:szCs w:val="18"/>
                <w:vertAlign w:val="subscript"/>
              </w:rPr>
              <w:t>3</w:t>
            </w:r>
            <w:r>
              <w:rPr>
                <w:rFonts w:hint="eastAsia" w:ascii="Times New Roman" w:hAnsi="Times New Roman"/>
                <w:b w:val="0"/>
                <w:sz w:val="18"/>
                <w:szCs w:val="18"/>
                <w:vertAlign w:val="superscript"/>
                <w:lang w:val="en-US" w:eastAsia="zh-CN"/>
              </w:rPr>
              <w:t>-</w:t>
            </w:r>
            <w:r>
              <w:rPr>
                <w:rFonts w:hint="eastAsia" w:ascii="Times New Roman" w:hAnsi="Times New Roman"/>
                <w:b w:val="0"/>
                <w:sz w:val="18"/>
                <w:szCs w:val="18"/>
                <w:lang w:val="en-US" w:eastAsia="zh-CN"/>
              </w:rPr>
              <w:t>-</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6F502188">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640670AD">
            <w:pPr>
              <w:jc w:val="center"/>
              <w:rPr>
                <w:rFonts w:hint="eastAsia" w:eastAsiaTheme="minorEastAsia"/>
                <w:sz w:val="18"/>
                <w:szCs w:val="18"/>
                <w:lang w:eastAsia="zh-CN"/>
              </w:rPr>
            </w:pPr>
            <w:r>
              <w:rPr>
                <w:rFonts w:hint="eastAsia" w:ascii="Times New Roman" w:hAnsi="Times New Roman"/>
                <w:b w:val="0"/>
                <w:i w:val="0"/>
                <w:sz w:val="18"/>
                <w:szCs w:val="18"/>
                <w:lang w:eastAsia="zh-CN"/>
              </w:rPr>
              <w:t>S-AKP/ALP</w:t>
            </w:r>
          </w:p>
        </w:tc>
        <w:tc>
          <w:tcPr>
            <w:tcW w:w="2088" w:type="dxa"/>
            <w:tcBorders>
              <w:top w:val="nil"/>
              <w:left w:val="nil"/>
              <w:bottom w:val="nil"/>
              <w:right w:val="nil"/>
              <w:insideH w:val="nil"/>
              <w:insideV w:val="nil"/>
            </w:tcBorders>
          </w:tcPr>
          <w:p w14:paraId="1196AE2B">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32951F1D">
            <w:pPr>
              <w:jc w:val="center"/>
              <w:rPr>
                <w:sz w:val="18"/>
                <w:szCs w:val="18"/>
              </w:rPr>
            </w:pPr>
            <w:r>
              <w:rPr>
                <w:rFonts w:ascii="Times New Roman" w:hAnsi="Times New Roman"/>
                <w:b w:val="0"/>
                <w:sz w:val="18"/>
                <w:szCs w:val="18"/>
              </w:rPr>
              <w:t>-0.089</w:t>
            </w:r>
          </w:p>
        </w:tc>
        <w:tc>
          <w:tcPr>
            <w:tcW w:w="1512" w:type="dxa"/>
            <w:tcBorders>
              <w:top w:val="nil"/>
              <w:left w:val="nil"/>
              <w:bottom w:val="nil"/>
              <w:right w:val="nil"/>
              <w:insideH w:val="nil"/>
              <w:insideV w:val="nil"/>
            </w:tcBorders>
          </w:tcPr>
          <w:p w14:paraId="61CBA552">
            <w:pPr>
              <w:jc w:val="center"/>
              <w:rPr>
                <w:sz w:val="18"/>
                <w:szCs w:val="18"/>
              </w:rPr>
            </w:pPr>
            <w:r>
              <w:rPr>
                <w:rFonts w:ascii="Times New Roman" w:hAnsi="Times New Roman"/>
                <w:b w:val="0"/>
                <w:sz w:val="18"/>
                <w:szCs w:val="18"/>
              </w:rPr>
              <w:t>0.7517</w:t>
            </w:r>
          </w:p>
        </w:tc>
        <w:tc>
          <w:tcPr>
            <w:tcW w:w="1655" w:type="dxa"/>
            <w:tcBorders>
              <w:top w:val="nil"/>
              <w:left w:val="nil"/>
              <w:bottom w:val="nil"/>
              <w:right w:val="nil"/>
              <w:insideH w:val="nil"/>
              <w:insideV w:val="nil"/>
            </w:tcBorders>
          </w:tcPr>
          <w:p w14:paraId="6B7CD69F">
            <w:pPr>
              <w:jc w:val="center"/>
              <w:rPr>
                <w:sz w:val="18"/>
                <w:szCs w:val="18"/>
              </w:rPr>
            </w:pPr>
            <w:r>
              <w:rPr>
                <w:rFonts w:ascii="Times New Roman" w:hAnsi="Times New Roman"/>
                <w:b w:val="0"/>
                <w:sz w:val="18"/>
                <w:szCs w:val="18"/>
              </w:rPr>
              <w:t>0.9127</w:t>
            </w:r>
          </w:p>
        </w:tc>
        <w:tc>
          <w:tcPr>
            <w:tcW w:w="1512" w:type="dxa"/>
            <w:tcBorders>
              <w:top w:val="nil"/>
              <w:left w:val="nil"/>
              <w:bottom w:val="nil"/>
              <w:right w:val="nil"/>
              <w:insideH w:val="nil"/>
              <w:insideV w:val="nil"/>
            </w:tcBorders>
          </w:tcPr>
          <w:p w14:paraId="4637FFD8">
            <w:pPr>
              <w:jc w:val="center"/>
              <w:rPr>
                <w:sz w:val="18"/>
                <w:szCs w:val="18"/>
              </w:rPr>
            </w:pPr>
            <w:r>
              <w:rPr>
                <w:rFonts w:ascii="Times New Roman" w:hAnsi="Times New Roman"/>
                <w:b w:val="0"/>
                <w:sz w:val="18"/>
                <w:szCs w:val="18"/>
              </w:rPr>
              <w:t>ns</w:t>
            </w:r>
          </w:p>
        </w:tc>
      </w:tr>
      <w:tr w14:paraId="1DB1F04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4A8F08F9">
            <w:pPr>
              <w:jc w:val="center"/>
              <w:rPr>
                <w:sz w:val="18"/>
                <w:szCs w:val="18"/>
              </w:rPr>
            </w:pPr>
            <w:r>
              <w:rPr>
                <w:rFonts w:ascii="Times New Roman" w:hAnsi="Times New Roman"/>
                <w:b w:val="0"/>
                <w:sz w:val="18"/>
                <w:szCs w:val="18"/>
              </w:rPr>
              <w:t>Hydrolyzable</w:t>
            </w:r>
            <w:r>
              <w:rPr>
                <w:rFonts w:hint="eastAsia" w:ascii="Times New Roman" w:hAnsi="Times New Roman"/>
                <w:b w:val="0"/>
                <w:sz w:val="18"/>
                <w:szCs w:val="18"/>
                <w:lang w:eastAsia="zh-CN"/>
              </w:rPr>
              <w:t xml:space="preserve"> </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35D0C033">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723EF48D">
            <w:pPr>
              <w:jc w:val="center"/>
              <w:rPr>
                <w:rFonts w:hint="eastAsia" w:eastAsiaTheme="minorEastAsia"/>
                <w:sz w:val="18"/>
                <w:szCs w:val="18"/>
                <w:lang w:eastAsia="zh-CN"/>
              </w:rPr>
            </w:pPr>
            <w:r>
              <w:rPr>
                <w:rFonts w:hint="eastAsia" w:ascii="Times New Roman" w:hAnsi="Times New Roman"/>
                <w:b w:val="0"/>
                <w:i w:val="0"/>
                <w:sz w:val="18"/>
                <w:szCs w:val="18"/>
                <w:lang w:eastAsia="zh-CN"/>
              </w:rPr>
              <w:t>S-CL</w:t>
            </w:r>
          </w:p>
        </w:tc>
        <w:tc>
          <w:tcPr>
            <w:tcW w:w="2088" w:type="dxa"/>
            <w:tcBorders>
              <w:top w:val="nil"/>
              <w:left w:val="nil"/>
              <w:bottom w:val="nil"/>
              <w:right w:val="nil"/>
              <w:insideH w:val="nil"/>
              <w:insideV w:val="nil"/>
            </w:tcBorders>
          </w:tcPr>
          <w:p w14:paraId="20F1D514">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0A942B97">
            <w:pPr>
              <w:jc w:val="center"/>
              <w:rPr>
                <w:sz w:val="18"/>
                <w:szCs w:val="18"/>
              </w:rPr>
            </w:pPr>
            <w:r>
              <w:rPr>
                <w:rFonts w:ascii="Times New Roman" w:hAnsi="Times New Roman"/>
                <w:b w:val="0"/>
                <w:sz w:val="18"/>
                <w:szCs w:val="18"/>
              </w:rPr>
              <w:t>-0.086</w:t>
            </w:r>
          </w:p>
        </w:tc>
        <w:tc>
          <w:tcPr>
            <w:tcW w:w="1512" w:type="dxa"/>
            <w:tcBorders>
              <w:top w:val="nil"/>
              <w:left w:val="nil"/>
              <w:bottom w:val="nil"/>
              <w:right w:val="nil"/>
              <w:insideH w:val="nil"/>
              <w:insideV w:val="nil"/>
            </w:tcBorders>
          </w:tcPr>
          <w:p w14:paraId="1D9D4A57">
            <w:pPr>
              <w:jc w:val="center"/>
              <w:rPr>
                <w:sz w:val="18"/>
                <w:szCs w:val="18"/>
              </w:rPr>
            </w:pPr>
            <w:r>
              <w:rPr>
                <w:rFonts w:ascii="Times New Roman" w:hAnsi="Times New Roman"/>
                <w:b w:val="0"/>
                <w:sz w:val="18"/>
                <w:szCs w:val="18"/>
              </w:rPr>
              <w:t>0.7611</w:t>
            </w:r>
          </w:p>
        </w:tc>
        <w:tc>
          <w:tcPr>
            <w:tcW w:w="1655" w:type="dxa"/>
            <w:tcBorders>
              <w:top w:val="nil"/>
              <w:left w:val="nil"/>
              <w:bottom w:val="nil"/>
              <w:right w:val="nil"/>
              <w:insideH w:val="nil"/>
              <w:insideV w:val="nil"/>
            </w:tcBorders>
          </w:tcPr>
          <w:p w14:paraId="4D61A346">
            <w:pPr>
              <w:jc w:val="center"/>
              <w:rPr>
                <w:sz w:val="18"/>
                <w:szCs w:val="18"/>
              </w:rPr>
            </w:pPr>
            <w:r>
              <w:rPr>
                <w:rFonts w:ascii="Times New Roman" w:hAnsi="Times New Roman"/>
                <w:b w:val="0"/>
                <w:sz w:val="18"/>
                <w:szCs w:val="18"/>
              </w:rPr>
              <w:t>0.9182</w:t>
            </w:r>
          </w:p>
        </w:tc>
        <w:tc>
          <w:tcPr>
            <w:tcW w:w="1512" w:type="dxa"/>
            <w:tcBorders>
              <w:top w:val="nil"/>
              <w:left w:val="nil"/>
              <w:bottom w:val="nil"/>
              <w:right w:val="nil"/>
              <w:insideH w:val="nil"/>
              <w:insideV w:val="nil"/>
            </w:tcBorders>
          </w:tcPr>
          <w:p w14:paraId="7765A408">
            <w:pPr>
              <w:jc w:val="center"/>
              <w:rPr>
                <w:sz w:val="18"/>
                <w:szCs w:val="18"/>
              </w:rPr>
            </w:pPr>
            <w:r>
              <w:rPr>
                <w:rFonts w:ascii="Times New Roman" w:hAnsi="Times New Roman"/>
                <w:b w:val="0"/>
                <w:sz w:val="18"/>
                <w:szCs w:val="18"/>
              </w:rPr>
              <w:t>ns</w:t>
            </w:r>
          </w:p>
        </w:tc>
      </w:tr>
      <w:tr w14:paraId="0681DC37">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69383889">
            <w:pPr>
              <w:jc w:val="center"/>
              <w:rPr>
                <w:rFonts w:hint="eastAsia" w:eastAsiaTheme="minorEastAsia"/>
                <w:sz w:val="18"/>
                <w:szCs w:val="18"/>
                <w:lang w:eastAsia="zh-CN"/>
              </w:rPr>
            </w:pPr>
            <w:r>
              <w:rPr>
                <w:rFonts w:hint="eastAsia" w:ascii="Times New Roman" w:hAnsi="Times New Roman"/>
                <w:b w:val="0"/>
                <w:i w:val="0"/>
                <w:sz w:val="18"/>
                <w:szCs w:val="18"/>
                <w:lang w:eastAsia="zh-CN"/>
              </w:rPr>
              <w:t>S-NR</w:t>
            </w:r>
          </w:p>
        </w:tc>
        <w:tc>
          <w:tcPr>
            <w:tcW w:w="2088" w:type="dxa"/>
            <w:tcBorders>
              <w:top w:val="nil"/>
              <w:left w:val="nil"/>
              <w:bottom w:val="nil"/>
              <w:right w:val="nil"/>
              <w:insideH w:val="nil"/>
              <w:insideV w:val="nil"/>
            </w:tcBorders>
          </w:tcPr>
          <w:p w14:paraId="2D66D684">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3A73417E">
            <w:pPr>
              <w:jc w:val="center"/>
              <w:rPr>
                <w:rFonts w:hint="eastAsia" w:eastAsiaTheme="minorEastAsia"/>
                <w:sz w:val="18"/>
                <w:szCs w:val="18"/>
                <w:lang w:eastAsia="zh-CN"/>
              </w:rPr>
            </w:pPr>
            <w:r>
              <w:rPr>
                <w:rFonts w:hint="eastAsia" w:ascii="Times New Roman" w:hAnsi="Times New Roman"/>
                <w:b w:val="0"/>
                <w:i/>
                <w:sz w:val="18"/>
                <w:szCs w:val="18"/>
                <w:lang w:eastAsia="zh-CN"/>
              </w:rPr>
              <w:t>Solirubrobacter</w:t>
            </w:r>
          </w:p>
        </w:tc>
        <w:tc>
          <w:tcPr>
            <w:tcW w:w="2088" w:type="dxa"/>
            <w:tcBorders>
              <w:top w:val="nil"/>
              <w:left w:val="nil"/>
              <w:bottom w:val="nil"/>
              <w:right w:val="nil"/>
              <w:insideH w:val="nil"/>
              <w:insideV w:val="nil"/>
            </w:tcBorders>
          </w:tcPr>
          <w:p w14:paraId="063C7C6E">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25EB0778">
            <w:pPr>
              <w:jc w:val="center"/>
              <w:rPr>
                <w:sz w:val="18"/>
                <w:szCs w:val="18"/>
              </w:rPr>
            </w:pPr>
            <w:r>
              <w:rPr>
                <w:rFonts w:ascii="Times New Roman" w:hAnsi="Times New Roman"/>
                <w:b w:val="0"/>
                <w:sz w:val="18"/>
                <w:szCs w:val="18"/>
              </w:rPr>
              <w:t>-0.086</w:t>
            </w:r>
          </w:p>
        </w:tc>
        <w:tc>
          <w:tcPr>
            <w:tcW w:w="1512" w:type="dxa"/>
            <w:tcBorders>
              <w:top w:val="nil"/>
              <w:left w:val="nil"/>
              <w:bottom w:val="nil"/>
              <w:right w:val="nil"/>
              <w:insideH w:val="nil"/>
              <w:insideV w:val="nil"/>
            </w:tcBorders>
          </w:tcPr>
          <w:p w14:paraId="58EC9154">
            <w:pPr>
              <w:jc w:val="center"/>
              <w:rPr>
                <w:sz w:val="18"/>
                <w:szCs w:val="18"/>
              </w:rPr>
            </w:pPr>
            <w:r>
              <w:rPr>
                <w:rFonts w:ascii="Times New Roman" w:hAnsi="Times New Roman"/>
                <w:b w:val="0"/>
                <w:sz w:val="18"/>
                <w:szCs w:val="18"/>
              </w:rPr>
              <w:t>0.7613</w:t>
            </w:r>
          </w:p>
        </w:tc>
        <w:tc>
          <w:tcPr>
            <w:tcW w:w="1655" w:type="dxa"/>
            <w:tcBorders>
              <w:top w:val="nil"/>
              <w:left w:val="nil"/>
              <w:bottom w:val="nil"/>
              <w:right w:val="nil"/>
              <w:insideH w:val="nil"/>
              <w:insideV w:val="nil"/>
            </w:tcBorders>
          </w:tcPr>
          <w:p w14:paraId="1BDC527F">
            <w:pPr>
              <w:jc w:val="center"/>
              <w:rPr>
                <w:sz w:val="18"/>
                <w:szCs w:val="18"/>
              </w:rPr>
            </w:pPr>
            <w:r>
              <w:rPr>
                <w:rFonts w:ascii="Times New Roman" w:hAnsi="Times New Roman"/>
                <w:b w:val="0"/>
                <w:sz w:val="18"/>
                <w:szCs w:val="18"/>
              </w:rPr>
              <w:t>0.9182</w:t>
            </w:r>
          </w:p>
        </w:tc>
        <w:tc>
          <w:tcPr>
            <w:tcW w:w="1512" w:type="dxa"/>
            <w:tcBorders>
              <w:top w:val="nil"/>
              <w:left w:val="nil"/>
              <w:bottom w:val="nil"/>
              <w:right w:val="nil"/>
              <w:insideH w:val="nil"/>
              <w:insideV w:val="nil"/>
            </w:tcBorders>
          </w:tcPr>
          <w:p w14:paraId="5F8B32F1">
            <w:pPr>
              <w:jc w:val="center"/>
              <w:rPr>
                <w:sz w:val="18"/>
                <w:szCs w:val="18"/>
              </w:rPr>
            </w:pPr>
            <w:r>
              <w:rPr>
                <w:rFonts w:ascii="Times New Roman" w:hAnsi="Times New Roman"/>
                <w:b w:val="0"/>
                <w:sz w:val="18"/>
                <w:szCs w:val="18"/>
              </w:rPr>
              <w:t>ns</w:t>
            </w:r>
          </w:p>
        </w:tc>
      </w:tr>
      <w:tr w14:paraId="41BAFBF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2DB6841A">
            <w:pPr>
              <w:jc w:val="center"/>
              <w:rPr>
                <w:sz w:val="18"/>
                <w:szCs w:val="18"/>
              </w:rPr>
            </w:pPr>
            <w:r>
              <w:rPr>
                <w:rFonts w:ascii="Times New Roman" w:hAnsi="Times New Roman"/>
                <w:b w:val="0"/>
                <w:sz w:val="18"/>
                <w:szCs w:val="18"/>
              </w:rPr>
              <w:t>pH</w:t>
            </w:r>
          </w:p>
        </w:tc>
        <w:tc>
          <w:tcPr>
            <w:tcW w:w="2088" w:type="dxa"/>
            <w:tcBorders>
              <w:top w:val="nil"/>
              <w:left w:val="nil"/>
              <w:bottom w:val="nil"/>
              <w:right w:val="nil"/>
              <w:insideH w:val="nil"/>
              <w:insideV w:val="nil"/>
            </w:tcBorders>
          </w:tcPr>
          <w:p w14:paraId="04093384">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7FA77E22">
            <w:pPr>
              <w:jc w:val="center"/>
              <w:rPr>
                <w:rFonts w:hint="eastAsia" w:eastAsiaTheme="minorEastAsia"/>
                <w:sz w:val="18"/>
                <w:szCs w:val="18"/>
                <w:lang w:eastAsia="zh-CN"/>
              </w:rPr>
            </w:pPr>
            <w:r>
              <w:rPr>
                <w:rFonts w:hint="eastAsia" w:ascii="Times New Roman" w:hAnsi="Times New Roman"/>
                <w:b w:val="0"/>
                <w:i/>
                <w:sz w:val="18"/>
                <w:szCs w:val="18"/>
                <w:lang w:eastAsia="zh-CN"/>
              </w:rPr>
              <w:t>Arthrobacter</w:t>
            </w:r>
          </w:p>
        </w:tc>
        <w:tc>
          <w:tcPr>
            <w:tcW w:w="2088" w:type="dxa"/>
            <w:tcBorders>
              <w:top w:val="nil"/>
              <w:left w:val="nil"/>
              <w:bottom w:val="nil"/>
              <w:right w:val="nil"/>
              <w:insideH w:val="nil"/>
              <w:insideV w:val="nil"/>
            </w:tcBorders>
          </w:tcPr>
          <w:p w14:paraId="56E5FEAB">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3435B242">
            <w:pPr>
              <w:jc w:val="center"/>
              <w:rPr>
                <w:sz w:val="18"/>
                <w:szCs w:val="18"/>
              </w:rPr>
            </w:pPr>
            <w:r>
              <w:rPr>
                <w:rFonts w:ascii="Times New Roman" w:hAnsi="Times New Roman"/>
                <w:b w:val="0"/>
                <w:sz w:val="18"/>
                <w:szCs w:val="18"/>
              </w:rPr>
              <w:t>0.084</w:t>
            </w:r>
          </w:p>
        </w:tc>
        <w:tc>
          <w:tcPr>
            <w:tcW w:w="1512" w:type="dxa"/>
            <w:tcBorders>
              <w:top w:val="nil"/>
              <w:left w:val="nil"/>
              <w:bottom w:val="nil"/>
              <w:right w:val="nil"/>
              <w:insideH w:val="nil"/>
              <w:insideV w:val="nil"/>
            </w:tcBorders>
          </w:tcPr>
          <w:p w14:paraId="30A8B5E0">
            <w:pPr>
              <w:jc w:val="center"/>
              <w:rPr>
                <w:sz w:val="18"/>
                <w:szCs w:val="18"/>
              </w:rPr>
            </w:pPr>
            <w:r>
              <w:rPr>
                <w:rFonts w:ascii="Times New Roman" w:hAnsi="Times New Roman"/>
                <w:b w:val="0"/>
                <w:sz w:val="18"/>
                <w:szCs w:val="18"/>
              </w:rPr>
              <w:t>0.7660</w:t>
            </w:r>
          </w:p>
        </w:tc>
        <w:tc>
          <w:tcPr>
            <w:tcW w:w="1655" w:type="dxa"/>
            <w:tcBorders>
              <w:top w:val="nil"/>
              <w:left w:val="nil"/>
              <w:bottom w:val="nil"/>
              <w:right w:val="nil"/>
              <w:insideH w:val="nil"/>
              <w:insideV w:val="nil"/>
            </w:tcBorders>
          </w:tcPr>
          <w:p w14:paraId="2FB99309">
            <w:pPr>
              <w:jc w:val="center"/>
              <w:rPr>
                <w:sz w:val="18"/>
                <w:szCs w:val="18"/>
              </w:rPr>
            </w:pPr>
            <w:r>
              <w:rPr>
                <w:rFonts w:ascii="Times New Roman" w:hAnsi="Times New Roman"/>
                <w:b w:val="0"/>
                <w:sz w:val="18"/>
                <w:szCs w:val="18"/>
              </w:rPr>
              <w:t>0.9207</w:t>
            </w:r>
          </w:p>
        </w:tc>
        <w:tc>
          <w:tcPr>
            <w:tcW w:w="1512" w:type="dxa"/>
            <w:tcBorders>
              <w:top w:val="nil"/>
              <w:left w:val="nil"/>
              <w:bottom w:val="nil"/>
              <w:right w:val="nil"/>
              <w:insideH w:val="nil"/>
              <w:insideV w:val="nil"/>
            </w:tcBorders>
          </w:tcPr>
          <w:p w14:paraId="18CD3382">
            <w:pPr>
              <w:jc w:val="center"/>
              <w:rPr>
                <w:sz w:val="18"/>
                <w:szCs w:val="18"/>
              </w:rPr>
            </w:pPr>
            <w:r>
              <w:rPr>
                <w:rFonts w:ascii="Times New Roman" w:hAnsi="Times New Roman"/>
                <w:b w:val="0"/>
                <w:sz w:val="18"/>
                <w:szCs w:val="18"/>
              </w:rPr>
              <w:t>ns</w:t>
            </w:r>
          </w:p>
        </w:tc>
      </w:tr>
      <w:tr w14:paraId="1239EB4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2A225DCC">
            <w:pPr>
              <w:jc w:val="center"/>
              <w:rPr>
                <w:rFonts w:hint="eastAsia" w:eastAsiaTheme="minorEastAsia"/>
                <w:sz w:val="18"/>
                <w:szCs w:val="18"/>
                <w:lang w:eastAsia="zh-CN"/>
              </w:rPr>
            </w:pPr>
            <w:r>
              <w:rPr>
                <w:rFonts w:hint="eastAsia" w:ascii="Times New Roman" w:hAnsi="Times New Roman"/>
                <w:b w:val="0"/>
                <w:i/>
                <w:sz w:val="18"/>
                <w:szCs w:val="18"/>
                <w:lang w:eastAsia="zh-CN"/>
              </w:rPr>
              <w:t>Mesorhizobium</w:t>
            </w:r>
          </w:p>
        </w:tc>
        <w:tc>
          <w:tcPr>
            <w:tcW w:w="2088" w:type="dxa"/>
            <w:tcBorders>
              <w:top w:val="nil"/>
              <w:left w:val="nil"/>
              <w:bottom w:val="nil"/>
              <w:right w:val="nil"/>
              <w:insideH w:val="nil"/>
              <w:insideV w:val="nil"/>
            </w:tcBorders>
          </w:tcPr>
          <w:p w14:paraId="7EB3EDFA">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512" w:type="dxa"/>
            <w:tcBorders>
              <w:top w:val="nil"/>
              <w:left w:val="nil"/>
              <w:bottom w:val="nil"/>
              <w:right w:val="nil"/>
              <w:insideH w:val="nil"/>
              <w:insideV w:val="nil"/>
            </w:tcBorders>
          </w:tcPr>
          <w:p w14:paraId="32A44B28">
            <w:pPr>
              <w:jc w:val="center"/>
              <w:rPr>
                <w:rFonts w:hint="eastAsia" w:eastAsiaTheme="minorEastAsia"/>
                <w:sz w:val="18"/>
                <w:szCs w:val="18"/>
                <w:lang w:eastAsia="zh-CN"/>
              </w:rPr>
            </w:pPr>
            <w:r>
              <w:rPr>
                <w:rFonts w:hint="eastAsia" w:ascii="Times New Roman" w:hAnsi="Times New Roman"/>
                <w:b w:val="0"/>
                <w:i/>
                <w:sz w:val="18"/>
                <w:szCs w:val="18"/>
                <w:lang w:eastAsia="zh-CN"/>
              </w:rPr>
              <w:t>phoA</w:t>
            </w:r>
          </w:p>
        </w:tc>
        <w:tc>
          <w:tcPr>
            <w:tcW w:w="2088" w:type="dxa"/>
            <w:tcBorders>
              <w:top w:val="nil"/>
              <w:left w:val="nil"/>
              <w:bottom w:val="nil"/>
              <w:right w:val="nil"/>
              <w:insideH w:val="nil"/>
              <w:insideV w:val="nil"/>
            </w:tcBorders>
          </w:tcPr>
          <w:p w14:paraId="13719657">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68B0576D">
            <w:pPr>
              <w:jc w:val="center"/>
              <w:rPr>
                <w:sz w:val="18"/>
                <w:szCs w:val="18"/>
              </w:rPr>
            </w:pPr>
            <w:r>
              <w:rPr>
                <w:rFonts w:ascii="Times New Roman" w:hAnsi="Times New Roman"/>
                <w:b w:val="0"/>
                <w:sz w:val="18"/>
                <w:szCs w:val="18"/>
              </w:rPr>
              <w:t>-0.082</w:t>
            </w:r>
          </w:p>
        </w:tc>
        <w:tc>
          <w:tcPr>
            <w:tcW w:w="1512" w:type="dxa"/>
            <w:tcBorders>
              <w:top w:val="nil"/>
              <w:left w:val="nil"/>
              <w:bottom w:val="nil"/>
              <w:right w:val="nil"/>
              <w:insideH w:val="nil"/>
              <w:insideV w:val="nil"/>
            </w:tcBorders>
          </w:tcPr>
          <w:p w14:paraId="5F135F78">
            <w:pPr>
              <w:jc w:val="center"/>
              <w:rPr>
                <w:sz w:val="18"/>
                <w:szCs w:val="18"/>
              </w:rPr>
            </w:pPr>
            <w:r>
              <w:rPr>
                <w:rFonts w:ascii="Times New Roman" w:hAnsi="Times New Roman"/>
                <w:b w:val="0"/>
                <w:sz w:val="18"/>
                <w:szCs w:val="18"/>
              </w:rPr>
              <w:t>0.7710</w:t>
            </w:r>
          </w:p>
        </w:tc>
        <w:tc>
          <w:tcPr>
            <w:tcW w:w="1655" w:type="dxa"/>
            <w:tcBorders>
              <w:top w:val="nil"/>
              <w:left w:val="nil"/>
              <w:bottom w:val="nil"/>
              <w:right w:val="nil"/>
              <w:insideH w:val="nil"/>
              <w:insideV w:val="nil"/>
            </w:tcBorders>
          </w:tcPr>
          <w:p w14:paraId="4284D1CF">
            <w:pPr>
              <w:jc w:val="center"/>
              <w:rPr>
                <w:sz w:val="18"/>
                <w:szCs w:val="18"/>
              </w:rPr>
            </w:pPr>
            <w:r>
              <w:rPr>
                <w:rFonts w:ascii="Times New Roman" w:hAnsi="Times New Roman"/>
                <w:b w:val="0"/>
                <w:sz w:val="18"/>
                <w:szCs w:val="18"/>
              </w:rPr>
              <w:t>0.9237</w:t>
            </w:r>
          </w:p>
        </w:tc>
        <w:tc>
          <w:tcPr>
            <w:tcW w:w="1512" w:type="dxa"/>
            <w:tcBorders>
              <w:top w:val="nil"/>
              <w:left w:val="nil"/>
              <w:bottom w:val="nil"/>
              <w:right w:val="nil"/>
              <w:insideH w:val="nil"/>
              <w:insideV w:val="nil"/>
            </w:tcBorders>
          </w:tcPr>
          <w:p w14:paraId="73FF3B10">
            <w:pPr>
              <w:jc w:val="center"/>
              <w:rPr>
                <w:sz w:val="18"/>
                <w:szCs w:val="18"/>
              </w:rPr>
            </w:pPr>
            <w:r>
              <w:rPr>
                <w:rFonts w:ascii="Times New Roman" w:hAnsi="Times New Roman"/>
                <w:b w:val="0"/>
                <w:sz w:val="18"/>
                <w:szCs w:val="18"/>
              </w:rPr>
              <w:t>ns</w:t>
            </w:r>
          </w:p>
        </w:tc>
      </w:tr>
      <w:tr w14:paraId="32F0461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2FF81E77">
            <w:pPr>
              <w:jc w:val="center"/>
              <w:rPr>
                <w:rFonts w:hint="eastAsia" w:eastAsiaTheme="minorEastAsia"/>
                <w:sz w:val="18"/>
                <w:szCs w:val="18"/>
                <w:lang w:eastAsia="zh-CN"/>
              </w:rPr>
            </w:pPr>
            <w:r>
              <w:rPr>
                <w:rFonts w:hint="eastAsia" w:ascii="Times New Roman" w:hAnsi="Times New Roman"/>
                <w:b w:val="0"/>
                <w:sz w:val="18"/>
                <w:szCs w:val="18"/>
                <w:lang w:eastAsia="zh-CN"/>
              </w:rPr>
              <w:t>S-SC</w:t>
            </w:r>
          </w:p>
        </w:tc>
        <w:tc>
          <w:tcPr>
            <w:tcW w:w="2088" w:type="dxa"/>
            <w:tcBorders>
              <w:top w:val="nil"/>
              <w:left w:val="nil"/>
              <w:bottom w:val="nil"/>
              <w:right w:val="nil"/>
              <w:insideH w:val="nil"/>
              <w:insideV w:val="nil"/>
            </w:tcBorders>
          </w:tcPr>
          <w:p w14:paraId="29B689DA">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4C8672A7">
            <w:pPr>
              <w:jc w:val="center"/>
              <w:rPr>
                <w:rFonts w:hint="eastAsia" w:eastAsiaTheme="minorEastAsia"/>
                <w:sz w:val="18"/>
                <w:szCs w:val="18"/>
                <w:lang w:eastAsia="zh-CN"/>
              </w:rPr>
            </w:pPr>
            <w:r>
              <w:rPr>
                <w:rFonts w:hint="eastAsia" w:ascii="Times New Roman" w:hAnsi="Times New Roman"/>
                <w:b w:val="0"/>
                <w:i/>
                <w:sz w:val="18"/>
                <w:szCs w:val="18"/>
                <w:lang w:eastAsia="zh-CN"/>
              </w:rPr>
              <w:t>appA</w:t>
            </w:r>
          </w:p>
        </w:tc>
        <w:tc>
          <w:tcPr>
            <w:tcW w:w="2088" w:type="dxa"/>
            <w:tcBorders>
              <w:top w:val="nil"/>
              <w:left w:val="nil"/>
              <w:bottom w:val="nil"/>
              <w:right w:val="nil"/>
              <w:insideH w:val="nil"/>
              <w:insideV w:val="nil"/>
            </w:tcBorders>
          </w:tcPr>
          <w:p w14:paraId="233EC325">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36304019">
            <w:pPr>
              <w:jc w:val="center"/>
              <w:rPr>
                <w:sz w:val="18"/>
                <w:szCs w:val="18"/>
              </w:rPr>
            </w:pPr>
            <w:r>
              <w:rPr>
                <w:rFonts w:ascii="Times New Roman" w:hAnsi="Times New Roman"/>
                <w:b w:val="0"/>
                <w:sz w:val="18"/>
                <w:szCs w:val="18"/>
              </w:rPr>
              <w:t>-0.079</w:t>
            </w:r>
          </w:p>
        </w:tc>
        <w:tc>
          <w:tcPr>
            <w:tcW w:w="1512" w:type="dxa"/>
            <w:tcBorders>
              <w:top w:val="nil"/>
              <w:left w:val="nil"/>
              <w:bottom w:val="nil"/>
              <w:right w:val="nil"/>
              <w:insideH w:val="nil"/>
              <w:insideV w:val="nil"/>
            </w:tcBorders>
          </w:tcPr>
          <w:p w14:paraId="3F98518C">
            <w:pPr>
              <w:jc w:val="center"/>
              <w:rPr>
                <w:sz w:val="18"/>
                <w:szCs w:val="18"/>
              </w:rPr>
            </w:pPr>
            <w:r>
              <w:rPr>
                <w:rFonts w:ascii="Times New Roman" w:hAnsi="Times New Roman"/>
                <w:b w:val="0"/>
                <w:sz w:val="18"/>
                <w:szCs w:val="18"/>
              </w:rPr>
              <w:t>0.7808</w:t>
            </w:r>
          </w:p>
        </w:tc>
        <w:tc>
          <w:tcPr>
            <w:tcW w:w="1655" w:type="dxa"/>
            <w:tcBorders>
              <w:top w:val="nil"/>
              <w:left w:val="nil"/>
              <w:bottom w:val="nil"/>
              <w:right w:val="nil"/>
              <w:insideH w:val="nil"/>
              <w:insideV w:val="nil"/>
            </w:tcBorders>
          </w:tcPr>
          <w:p w14:paraId="3F3EC36A">
            <w:pPr>
              <w:jc w:val="center"/>
              <w:rPr>
                <w:sz w:val="18"/>
                <w:szCs w:val="18"/>
              </w:rPr>
            </w:pPr>
            <w:r>
              <w:rPr>
                <w:rFonts w:ascii="Times New Roman" w:hAnsi="Times New Roman"/>
                <w:b w:val="0"/>
                <w:sz w:val="18"/>
                <w:szCs w:val="18"/>
              </w:rPr>
              <w:t>0.9322</w:t>
            </w:r>
          </w:p>
        </w:tc>
        <w:tc>
          <w:tcPr>
            <w:tcW w:w="1512" w:type="dxa"/>
            <w:tcBorders>
              <w:top w:val="nil"/>
              <w:left w:val="nil"/>
              <w:bottom w:val="nil"/>
              <w:right w:val="nil"/>
              <w:insideH w:val="nil"/>
              <w:insideV w:val="nil"/>
            </w:tcBorders>
          </w:tcPr>
          <w:p w14:paraId="57FB5F1E">
            <w:pPr>
              <w:jc w:val="center"/>
              <w:rPr>
                <w:sz w:val="18"/>
                <w:szCs w:val="18"/>
              </w:rPr>
            </w:pPr>
            <w:r>
              <w:rPr>
                <w:rFonts w:ascii="Times New Roman" w:hAnsi="Times New Roman"/>
                <w:b w:val="0"/>
                <w:sz w:val="18"/>
                <w:szCs w:val="18"/>
              </w:rPr>
              <w:t>ns</w:t>
            </w:r>
          </w:p>
        </w:tc>
      </w:tr>
      <w:tr w14:paraId="3E5ACEF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63DE7DB9">
            <w:pPr>
              <w:jc w:val="center"/>
              <w:rPr>
                <w:sz w:val="18"/>
                <w:szCs w:val="18"/>
              </w:rPr>
            </w:pPr>
            <w:r>
              <w:rPr>
                <w:rFonts w:ascii="Times New Roman" w:hAnsi="Times New Roman"/>
                <w:b w:val="0"/>
                <w:sz w:val="18"/>
                <w:szCs w:val="18"/>
              </w:rPr>
              <w:t>pH</w:t>
            </w:r>
          </w:p>
        </w:tc>
        <w:tc>
          <w:tcPr>
            <w:tcW w:w="2088" w:type="dxa"/>
            <w:tcBorders>
              <w:top w:val="nil"/>
              <w:left w:val="nil"/>
              <w:bottom w:val="nil"/>
              <w:right w:val="nil"/>
              <w:insideH w:val="nil"/>
              <w:insideV w:val="nil"/>
            </w:tcBorders>
          </w:tcPr>
          <w:p w14:paraId="3B26A557">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740E6092">
            <w:pPr>
              <w:jc w:val="center"/>
              <w:rPr>
                <w:rFonts w:hint="eastAsia" w:eastAsiaTheme="minorEastAsia"/>
                <w:sz w:val="18"/>
                <w:szCs w:val="18"/>
                <w:lang w:eastAsia="zh-CN"/>
              </w:rPr>
            </w:pPr>
            <w:r>
              <w:rPr>
                <w:rFonts w:hint="eastAsia" w:ascii="Times New Roman" w:hAnsi="Times New Roman"/>
                <w:b w:val="0"/>
                <w:i/>
                <w:sz w:val="18"/>
                <w:szCs w:val="18"/>
                <w:lang w:eastAsia="zh-CN"/>
              </w:rPr>
              <w:t>Agromyces</w:t>
            </w:r>
          </w:p>
        </w:tc>
        <w:tc>
          <w:tcPr>
            <w:tcW w:w="2088" w:type="dxa"/>
            <w:tcBorders>
              <w:top w:val="nil"/>
              <w:left w:val="nil"/>
              <w:bottom w:val="nil"/>
              <w:right w:val="nil"/>
              <w:insideH w:val="nil"/>
              <w:insideV w:val="nil"/>
            </w:tcBorders>
          </w:tcPr>
          <w:p w14:paraId="15B2754C">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2E05F51C">
            <w:pPr>
              <w:jc w:val="center"/>
              <w:rPr>
                <w:sz w:val="18"/>
                <w:szCs w:val="18"/>
              </w:rPr>
            </w:pPr>
            <w:r>
              <w:rPr>
                <w:rFonts w:ascii="Times New Roman" w:hAnsi="Times New Roman"/>
                <w:b w:val="0"/>
                <w:sz w:val="18"/>
                <w:szCs w:val="18"/>
              </w:rPr>
              <w:t>0.077</w:t>
            </w:r>
          </w:p>
        </w:tc>
        <w:tc>
          <w:tcPr>
            <w:tcW w:w="1512" w:type="dxa"/>
            <w:tcBorders>
              <w:top w:val="nil"/>
              <w:left w:val="nil"/>
              <w:bottom w:val="nil"/>
              <w:right w:val="nil"/>
              <w:insideH w:val="nil"/>
              <w:insideV w:val="nil"/>
            </w:tcBorders>
          </w:tcPr>
          <w:p w14:paraId="5FFF77C3">
            <w:pPr>
              <w:jc w:val="center"/>
              <w:rPr>
                <w:sz w:val="18"/>
                <w:szCs w:val="18"/>
              </w:rPr>
            </w:pPr>
            <w:r>
              <w:rPr>
                <w:rFonts w:ascii="Times New Roman" w:hAnsi="Times New Roman"/>
                <w:b w:val="0"/>
                <w:sz w:val="18"/>
                <w:szCs w:val="18"/>
              </w:rPr>
              <w:t>0.7854</w:t>
            </w:r>
          </w:p>
        </w:tc>
        <w:tc>
          <w:tcPr>
            <w:tcW w:w="1655" w:type="dxa"/>
            <w:tcBorders>
              <w:top w:val="nil"/>
              <w:left w:val="nil"/>
              <w:bottom w:val="nil"/>
              <w:right w:val="nil"/>
              <w:insideH w:val="nil"/>
              <w:insideV w:val="nil"/>
            </w:tcBorders>
          </w:tcPr>
          <w:p w14:paraId="77FC87E9">
            <w:pPr>
              <w:jc w:val="center"/>
              <w:rPr>
                <w:sz w:val="18"/>
                <w:szCs w:val="18"/>
              </w:rPr>
            </w:pPr>
            <w:r>
              <w:rPr>
                <w:rFonts w:ascii="Times New Roman" w:hAnsi="Times New Roman"/>
                <w:b w:val="0"/>
                <w:sz w:val="18"/>
                <w:szCs w:val="18"/>
              </w:rPr>
              <w:t>0.9347</w:t>
            </w:r>
          </w:p>
        </w:tc>
        <w:tc>
          <w:tcPr>
            <w:tcW w:w="1512" w:type="dxa"/>
            <w:tcBorders>
              <w:top w:val="nil"/>
              <w:left w:val="nil"/>
              <w:bottom w:val="nil"/>
              <w:right w:val="nil"/>
              <w:insideH w:val="nil"/>
              <w:insideV w:val="nil"/>
            </w:tcBorders>
          </w:tcPr>
          <w:p w14:paraId="191DF2AF">
            <w:pPr>
              <w:jc w:val="center"/>
              <w:rPr>
                <w:sz w:val="18"/>
                <w:szCs w:val="18"/>
              </w:rPr>
            </w:pPr>
            <w:r>
              <w:rPr>
                <w:rFonts w:ascii="Times New Roman" w:hAnsi="Times New Roman"/>
                <w:b w:val="0"/>
                <w:sz w:val="18"/>
                <w:szCs w:val="18"/>
              </w:rPr>
              <w:t>ns</w:t>
            </w:r>
          </w:p>
        </w:tc>
      </w:tr>
      <w:tr w14:paraId="1EFD944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58544656">
            <w:pPr>
              <w:jc w:val="center"/>
              <w:rPr>
                <w:sz w:val="18"/>
                <w:szCs w:val="18"/>
              </w:rPr>
            </w:pPr>
            <w:r>
              <w:rPr>
                <w:rFonts w:ascii="Times New Roman" w:hAnsi="Times New Roman"/>
                <w:b w:val="0"/>
                <w:sz w:val="18"/>
                <w:szCs w:val="18"/>
              </w:rPr>
              <w:t>DOC</w:t>
            </w:r>
          </w:p>
        </w:tc>
        <w:tc>
          <w:tcPr>
            <w:tcW w:w="2088" w:type="dxa"/>
            <w:tcBorders>
              <w:top w:val="nil"/>
              <w:left w:val="nil"/>
              <w:bottom w:val="nil"/>
              <w:right w:val="nil"/>
              <w:insideH w:val="nil"/>
              <w:insideV w:val="nil"/>
            </w:tcBorders>
          </w:tcPr>
          <w:p w14:paraId="2856004F">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6B6B2316">
            <w:pPr>
              <w:jc w:val="center"/>
              <w:rPr>
                <w:rFonts w:hint="eastAsia" w:eastAsiaTheme="minorEastAsia"/>
                <w:sz w:val="18"/>
                <w:szCs w:val="18"/>
                <w:lang w:eastAsia="zh-CN"/>
              </w:rPr>
            </w:pPr>
            <w:r>
              <w:rPr>
                <w:rFonts w:hint="eastAsia" w:ascii="Times New Roman" w:hAnsi="Times New Roman"/>
                <w:b w:val="0"/>
                <w:i/>
                <w:sz w:val="18"/>
                <w:szCs w:val="18"/>
                <w:lang w:eastAsia="zh-CN"/>
              </w:rPr>
              <w:t>narG</w:t>
            </w:r>
          </w:p>
        </w:tc>
        <w:tc>
          <w:tcPr>
            <w:tcW w:w="2088" w:type="dxa"/>
            <w:tcBorders>
              <w:top w:val="nil"/>
              <w:left w:val="nil"/>
              <w:bottom w:val="nil"/>
              <w:right w:val="nil"/>
              <w:insideH w:val="nil"/>
              <w:insideV w:val="nil"/>
            </w:tcBorders>
          </w:tcPr>
          <w:p w14:paraId="15A7C213">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7EB06273">
            <w:pPr>
              <w:jc w:val="center"/>
              <w:rPr>
                <w:sz w:val="18"/>
                <w:szCs w:val="18"/>
              </w:rPr>
            </w:pPr>
            <w:r>
              <w:rPr>
                <w:rFonts w:ascii="Times New Roman" w:hAnsi="Times New Roman"/>
                <w:b w:val="0"/>
                <w:sz w:val="18"/>
                <w:szCs w:val="18"/>
              </w:rPr>
              <w:t>-0.075</w:t>
            </w:r>
          </w:p>
        </w:tc>
        <w:tc>
          <w:tcPr>
            <w:tcW w:w="1512" w:type="dxa"/>
            <w:tcBorders>
              <w:top w:val="nil"/>
              <w:left w:val="nil"/>
              <w:bottom w:val="nil"/>
              <w:right w:val="nil"/>
              <w:insideH w:val="nil"/>
              <w:insideV w:val="nil"/>
            </w:tcBorders>
          </w:tcPr>
          <w:p w14:paraId="278B60D8">
            <w:pPr>
              <w:jc w:val="center"/>
              <w:rPr>
                <w:sz w:val="18"/>
                <w:szCs w:val="18"/>
              </w:rPr>
            </w:pPr>
            <w:r>
              <w:rPr>
                <w:rFonts w:ascii="Times New Roman" w:hAnsi="Times New Roman"/>
                <w:b w:val="0"/>
                <w:sz w:val="18"/>
                <w:szCs w:val="18"/>
              </w:rPr>
              <w:t>0.7892</w:t>
            </w:r>
          </w:p>
        </w:tc>
        <w:tc>
          <w:tcPr>
            <w:tcW w:w="1655" w:type="dxa"/>
            <w:tcBorders>
              <w:top w:val="nil"/>
              <w:left w:val="nil"/>
              <w:bottom w:val="nil"/>
              <w:right w:val="nil"/>
              <w:insideH w:val="nil"/>
              <w:insideV w:val="nil"/>
            </w:tcBorders>
          </w:tcPr>
          <w:p w14:paraId="77D36F0A">
            <w:pPr>
              <w:jc w:val="center"/>
              <w:rPr>
                <w:sz w:val="18"/>
                <w:szCs w:val="18"/>
              </w:rPr>
            </w:pPr>
            <w:r>
              <w:rPr>
                <w:rFonts w:ascii="Times New Roman" w:hAnsi="Times New Roman"/>
                <w:b w:val="0"/>
                <w:sz w:val="18"/>
                <w:szCs w:val="18"/>
              </w:rPr>
              <w:t>0.9360</w:t>
            </w:r>
          </w:p>
        </w:tc>
        <w:tc>
          <w:tcPr>
            <w:tcW w:w="1512" w:type="dxa"/>
            <w:tcBorders>
              <w:top w:val="nil"/>
              <w:left w:val="nil"/>
              <w:bottom w:val="nil"/>
              <w:right w:val="nil"/>
              <w:insideH w:val="nil"/>
              <w:insideV w:val="nil"/>
            </w:tcBorders>
          </w:tcPr>
          <w:p w14:paraId="3DB2B904">
            <w:pPr>
              <w:jc w:val="center"/>
              <w:rPr>
                <w:sz w:val="18"/>
                <w:szCs w:val="18"/>
              </w:rPr>
            </w:pPr>
            <w:r>
              <w:rPr>
                <w:rFonts w:ascii="Times New Roman" w:hAnsi="Times New Roman"/>
                <w:b w:val="0"/>
                <w:sz w:val="18"/>
                <w:szCs w:val="18"/>
              </w:rPr>
              <w:t>ns</w:t>
            </w:r>
          </w:p>
        </w:tc>
      </w:tr>
      <w:tr w14:paraId="19AAB20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1DBA2BCC">
            <w:pPr>
              <w:jc w:val="center"/>
              <w:rPr>
                <w:sz w:val="18"/>
                <w:szCs w:val="18"/>
              </w:rPr>
            </w:pPr>
            <w:r>
              <w:rPr>
                <w:rFonts w:ascii="Times New Roman" w:hAnsi="Times New Roman"/>
                <w:b w:val="0"/>
                <w:sz w:val="18"/>
                <w:szCs w:val="18"/>
              </w:rPr>
              <w:t>Hydrolyzable</w:t>
            </w:r>
            <w:r>
              <w:rPr>
                <w:rFonts w:hint="eastAsia" w:ascii="Times New Roman" w:hAnsi="Times New Roman"/>
                <w:b w:val="0"/>
                <w:sz w:val="18"/>
                <w:szCs w:val="18"/>
                <w:lang w:eastAsia="zh-CN"/>
              </w:rPr>
              <w:t xml:space="preserve"> </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1E689A17">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7D93ED6F">
            <w:pPr>
              <w:jc w:val="center"/>
              <w:rPr>
                <w:rFonts w:hint="eastAsia" w:eastAsiaTheme="minorEastAsia"/>
                <w:sz w:val="18"/>
                <w:szCs w:val="18"/>
                <w:lang w:eastAsia="zh-CN"/>
              </w:rPr>
            </w:pPr>
            <w:r>
              <w:rPr>
                <w:rFonts w:hint="eastAsia" w:ascii="Times New Roman" w:hAnsi="Times New Roman"/>
                <w:b w:val="0"/>
                <w:i/>
                <w:sz w:val="18"/>
                <w:szCs w:val="18"/>
                <w:lang w:eastAsia="zh-CN"/>
              </w:rPr>
              <w:t>bglB</w:t>
            </w:r>
          </w:p>
        </w:tc>
        <w:tc>
          <w:tcPr>
            <w:tcW w:w="2088" w:type="dxa"/>
            <w:tcBorders>
              <w:top w:val="nil"/>
              <w:left w:val="nil"/>
              <w:bottom w:val="nil"/>
              <w:right w:val="nil"/>
              <w:insideH w:val="nil"/>
              <w:insideV w:val="nil"/>
            </w:tcBorders>
          </w:tcPr>
          <w:p w14:paraId="3B2BD611">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2D69DA5B">
            <w:pPr>
              <w:jc w:val="center"/>
              <w:rPr>
                <w:sz w:val="18"/>
                <w:szCs w:val="18"/>
              </w:rPr>
            </w:pPr>
            <w:r>
              <w:rPr>
                <w:rFonts w:ascii="Times New Roman" w:hAnsi="Times New Roman"/>
                <w:b w:val="0"/>
                <w:sz w:val="18"/>
                <w:szCs w:val="18"/>
              </w:rPr>
              <w:t>0.070</w:t>
            </w:r>
          </w:p>
        </w:tc>
        <w:tc>
          <w:tcPr>
            <w:tcW w:w="1512" w:type="dxa"/>
            <w:tcBorders>
              <w:top w:val="nil"/>
              <w:left w:val="nil"/>
              <w:bottom w:val="nil"/>
              <w:right w:val="nil"/>
              <w:insideH w:val="nil"/>
              <w:insideV w:val="nil"/>
            </w:tcBorders>
          </w:tcPr>
          <w:p w14:paraId="4AAA027D">
            <w:pPr>
              <w:jc w:val="center"/>
              <w:rPr>
                <w:sz w:val="18"/>
                <w:szCs w:val="18"/>
              </w:rPr>
            </w:pPr>
            <w:r>
              <w:rPr>
                <w:rFonts w:ascii="Times New Roman" w:hAnsi="Times New Roman"/>
                <w:b w:val="0"/>
                <w:sz w:val="18"/>
                <w:szCs w:val="18"/>
              </w:rPr>
              <w:t>0.8050</w:t>
            </w:r>
          </w:p>
        </w:tc>
        <w:tc>
          <w:tcPr>
            <w:tcW w:w="1655" w:type="dxa"/>
            <w:tcBorders>
              <w:top w:val="nil"/>
              <w:left w:val="nil"/>
              <w:bottom w:val="nil"/>
              <w:right w:val="nil"/>
              <w:insideH w:val="nil"/>
              <w:insideV w:val="nil"/>
            </w:tcBorders>
          </w:tcPr>
          <w:p w14:paraId="2C6EC4D1">
            <w:pPr>
              <w:jc w:val="center"/>
              <w:rPr>
                <w:sz w:val="18"/>
                <w:szCs w:val="18"/>
              </w:rPr>
            </w:pPr>
            <w:r>
              <w:rPr>
                <w:rFonts w:ascii="Times New Roman" w:hAnsi="Times New Roman"/>
                <w:b w:val="0"/>
                <w:sz w:val="18"/>
                <w:szCs w:val="18"/>
              </w:rPr>
              <w:t>0.9516</w:t>
            </w:r>
          </w:p>
        </w:tc>
        <w:tc>
          <w:tcPr>
            <w:tcW w:w="1512" w:type="dxa"/>
            <w:tcBorders>
              <w:top w:val="nil"/>
              <w:left w:val="nil"/>
              <w:bottom w:val="nil"/>
              <w:right w:val="nil"/>
              <w:insideH w:val="nil"/>
              <w:insideV w:val="nil"/>
            </w:tcBorders>
          </w:tcPr>
          <w:p w14:paraId="58F7DB40">
            <w:pPr>
              <w:jc w:val="center"/>
              <w:rPr>
                <w:sz w:val="18"/>
                <w:szCs w:val="18"/>
              </w:rPr>
            </w:pPr>
            <w:r>
              <w:rPr>
                <w:rFonts w:ascii="Times New Roman" w:hAnsi="Times New Roman"/>
                <w:b w:val="0"/>
                <w:sz w:val="18"/>
                <w:szCs w:val="18"/>
              </w:rPr>
              <w:t>ns</w:t>
            </w:r>
          </w:p>
        </w:tc>
      </w:tr>
      <w:tr w14:paraId="1C720AF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37B0B2FD">
            <w:pPr>
              <w:jc w:val="center"/>
              <w:rPr>
                <w:rFonts w:hint="eastAsia" w:eastAsiaTheme="minorEastAsia"/>
                <w:sz w:val="18"/>
                <w:szCs w:val="18"/>
                <w:lang w:eastAsia="zh-CN"/>
              </w:rPr>
            </w:pPr>
            <w:r>
              <w:rPr>
                <w:rFonts w:hint="eastAsia" w:ascii="Times New Roman" w:hAnsi="Times New Roman"/>
                <w:b w:val="0"/>
                <w:i/>
                <w:sz w:val="18"/>
                <w:szCs w:val="18"/>
                <w:lang w:eastAsia="zh-CN"/>
              </w:rPr>
              <w:t>Microvirga</w:t>
            </w:r>
          </w:p>
        </w:tc>
        <w:tc>
          <w:tcPr>
            <w:tcW w:w="2088" w:type="dxa"/>
            <w:tcBorders>
              <w:top w:val="nil"/>
              <w:left w:val="nil"/>
              <w:bottom w:val="nil"/>
              <w:right w:val="nil"/>
              <w:insideH w:val="nil"/>
              <w:insideV w:val="nil"/>
            </w:tcBorders>
          </w:tcPr>
          <w:p w14:paraId="628CCE0E">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512" w:type="dxa"/>
            <w:tcBorders>
              <w:top w:val="nil"/>
              <w:left w:val="nil"/>
              <w:bottom w:val="nil"/>
              <w:right w:val="nil"/>
              <w:insideH w:val="nil"/>
              <w:insideV w:val="nil"/>
            </w:tcBorders>
          </w:tcPr>
          <w:p w14:paraId="1C22EC4A">
            <w:pPr>
              <w:jc w:val="center"/>
              <w:rPr>
                <w:rFonts w:hint="eastAsia" w:eastAsiaTheme="minorEastAsia"/>
                <w:sz w:val="18"/>
                <w:szCs w:val="18"/>
                <w:lang w:eastAsia="zh-CN"/>
              </w:rPr>
            </w:pPr>
            <w:r>
              <w:rPr>
                <w:rFonts w:hint="eastAsia" w:ascii="Times New Roman" w:hAnsi="Times New Roman"/>
                <w:b w:val="0"/>
                <w:i/>
                <w:sz w:val="18"/>
                <w:szCs w:val="18"/>
                <w:lang w:eastAsia="zh-CN"/>
              </w:rPr>
              <w:t>bglX</w:t>
            </w:r>
          </w:p>
        </w:tc>
        <w:tc>
          <w:tcPr>
            <w:tcW w:w="2088" w:type="dxa"/>
            <w:tcBorders>
              <w:top w:val="nil"/>
              <w:left w:val="nil"/>
              <w:bottom w:val="nil"/>
              <w:right w:val="nil"/>
              <w:insideH w:val="nil"/>
              <w:insideV w:val="nil"/>
            </w:tcBorders>
          </w:tcPr>
          <w:p w14:paraId="6683533A">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338A2039">
            <w:pPr>
              <w:jc w:val="center"/>
              <w:rPr>
                <w:sz w:val="18"/>
                <w:szCs w:val="18"/>
              </w:rPr>
            </w:pPr>
            <w:r>
              <w:rPr>
                <w:rFonts w:ascii="Times New Roman" w:hAnsi="Times New Roman"/>
                <w:b w:val="0"/>
                <w:sz w:val="18"/>
                <w:szCs w:val="18"/>
              </w:rPr>
              <w:t>-0.064</w:t>
            </w:r>
          </w:p>
        </w:tc>
        <w:tc>
          <w:tcPr>
            <w:tcW w:w="1512" w:type="dxa"/>
            <w:tcBorders>
              <w:top w:val="nil"/>
              <w:left w:val="nil"/>
              <w:bottom w:val="nil"/>
              <w:right w:val="nil"/>
              <w:insideH w:val="nil"/>
              <w:insideV w:val="nil"/>
            </w:tcBorders>
          </w:tcPr>
          <w:p w14:paraId="59461BD1">
            <w:pPr>
              <w:jc w:val="center"/>
              <w:rPr>
                <w:sz w:val="18"/>
                <w:szCs w:val="18"/>
              </w:rPr>
            </w:pPr>
            <w:r>
              <w:rPr>
                <w:rFonts w:ascii="Times New Roman" w:hAnsi="Times New Roman"/>
                <w:b w:val="0"/>
                <w:sz w:val="18"/>
                <w:szCs w:val="18"/>
              </w:rPr>
              <w:t>0.8199</w:t>
            </w:r>
          </w:p>
        </w:tc>
        <w:tc>
          <w:tcPr>
            <w:tcW w:w="1655" w:type="dxa"/>
            <w:tcBorders>
              <w:top w:val="nil"/>
              <w:left w:val="nil"/>
              <w:bottom w:val="nil"/>
              <w:right w:val="nil"/>
              <w:insideH w:val="nil"/>
              <w:insideV w:val="nil"/>
            </w:tcBorders>
          </w:tcPr>
          <w:p w14:paraId="1B5E6F11">
            <w:pPr>
              <w:jc w:val="center"/>
              <w:rPr>
                <w:sz w:val="18"/>
                <w:szCs w:val="18"/>
              </w:rPr>
            </w:pPr>
            <w:r>
              <w:rPr>
                <w:rFonts w:ascii="Times New Roman" w:hAnsi="Times New Roman"/>
                <w:b w:val="0"/>
                <w:sz w:val="18"/>
                <w:szCs w:val="18"/>
              </w:rPr>
              <w:t>0.9661</w:t>
            </w:r>
          </w:p>
        </w:tc>
        <w:tc>
          <w:tcPr>
            <w:tcW w:w="1512" w:type="dxa"/>
            <w:tcBorders>
              <w:top w:val="nil"/>
              <w:left w:val="nil"/>
              <w:bottom w:val="nil"/>
              <w:right w:val="nil"/>
              <w:insideH w:val="nil"/>
              <w:insideV w:val="nil"/>
            </w:tcBorders>
          </w:tcPr>
          <w:p w14:paraId="2ACE0AD2">
            <w:pPr>
              <w:jc w:val="center"/>
              <w:rPr>
                <w:sz w:val="18"/>
                <w:szCs w:val="18"/>
              </w:rPr>
            </w:pPr>
            <w:r>
              <w:rPr>
                <w:rFonts w:ascii="Times New Roman" w:hAnsi="Times New Roman"/>
                <w:b w:val="0"/>
                <w:sz w:val="18"/>
                <w:szCs w:val="18"/>
              </w:rPr>
              <w:t>ns</w:t>
            </w:r>
          </w:p>
        </w:tc>
      </w:tr>
      <w:tr w14:paraId="03B9F5EE">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53E25343">
            <w:pPr>
              <w:jc w:val="center"/>
              <w:rPr>
                <w:sz w:val="18"/>
                <w:szCs w:val="18"/>
              </w:rPr>
            </w:pPr>
            <w:r>
              <w:rPr>
                <w:rFonts w:ascii="Times New Roman" w:hAnsi="Times New Roman"/>
                <w:b w:val="0"/>
                <w:sz w:val="18"/>
                <w:szCs w:val="18"/>
              </w:rPr>
              <w:t>NO</w:t>
            </w:r>
            <w:r>
              <w:rPr>
                <w:rFonts w:ascii="Times New Roman" w:hAnsi="Times New Roman"/>
                <w:b w:val="0"/>
                <w:sz w:val="18"/>
                <w:szCs w:val="18"/>
                <w:vertAlign w:val="subscript"/>
              </w:rPr>
              <w:t>3</w:t>
            </w:r>
            <w:r>
              <w:rPr>
                <w:rFonts w:hint="eastAsia" w:ascii="Times New Roman" w:hAnsi="Times New Roman"/>
                <w:b w:val="0"/>
                <w:sz w:val="18"/>
                <w:szCs w:val="18"/>
                <w:vertAlign w:val="superscript"/>
                <w:lang w:val="en-US" w:eastAsia="zh-CN"/>
              </w:rPr>
              <w:t>-</w:t>
            </w:r>
            <w:r>
              <w:rPr>
                <w:rFonts w:hint="eastAsia" w:ascii="Times New Roman" w:hAnsi="Times New Roman"/>
                <w:b w:val="0"/>
                <w:sz w:val="18"/>
                <w:szCs w:val="18"/>
                <w:lang w:val="en-US" w:eastAsia="zh-CN"/>
              </w:rPr>
              <w:t>-</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63C9B92E">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537420C4">
            <w:pPr>
              <w:jc w:val="center"/>
              <w:rPr>
                <w:rFonts w:hint="eastAsia" w:eastAsiaTheme="minorEastAsia"/>
                <w:sz w:val="18"/>
                <w:szCs w:val="18"/>
                <w:lang w:eastAsia="zh-CN"/>
              </w:rPr>
            </w:pPr>
            <w:r>
              <w:rPr>
                <w:rFonts w:hint="eastAsia" w:ascii="Times New Roman" w:hAnsi="Times New Roman"/>
                <w:b w:val="0"/>
                <w:i w:val="0"/>
                <w:sz w:val="18"/>
                <w:szCs w:val="18"/>
                <w:lang w:eastAsia="zh-CN"/>
              </w:rPr>
              <w:t>S-CL</w:t>
            </w:r>
          </w:p>
        </w:tc>
        <w:tc>
          <w:tcPr>
            <w:tcW w:w="2088" w:type="dxa"/>
            <w:tcBorders>
              <w:top w:val="nil"/>
              <w:left w:val="nil"/>
              <w:bottom w:val="nil"/>
              <w:right w:val="nil"/>
              <w:insideH w:val="nil"/>
              <w:insideV w:val="nil"/>
            </w:tcBorders>
          </w:tcPr>
          <w:p w14:paraId="2FA0ECB5">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7035DDD1">
            <w:pPr>
              <w:jc w:val="center"/>
              <w:rPr>
                <w:sz w:val="18"/>
                <w:szCs w:val="18"/>
              </w:rPr>
            </w:pPr>
            <w:r>
              <w:rPr>
                <w:rFonts w:ascii="Times New Roman" w:hAnsi="Times New Roman"/>
                <w:b w:val="0"/>
                <w:sz w:val="18"/>
                <w:szCs w:val="18"/>
              </w:rPr>
              <w:t>-0.061</w:t>
            </w:r>
          </w:p>
        </w:tc>
        <w:tc>
          <w:tcPr>
            <w:tcW w:w="1512" w:type="dxa"/>
            <w:tcBorders>
              <w:top w:val="nil"/>
              <w:left w:val="nil"/>
              <w:bottom w:val="nil"/>
              <w:right w:val="nil"/>
              <w:insideH w:val="nil"/>
              <w:insideV w:val="nil"/>
            </w:tcBorders>
          </w:tcPr>
          <w:p w14:paraId="7B993626">
            <w:pPr>
              <w:jc w:val="center"/>
              <w:rPr>
                <w:sz w:val="18"/>
                <w:szCs w:val="18"/>
              </w:rPr>
            </w:pPr>
            <w:r>
              <w:rPr>
                <w:rFonts w:ascii="Times New Roman" w:hAnsi="Times New Roman"/>
                <w:b w:val="0"/>
                <w:sz w:val="18"/>
                <w:szCs w:val="18"/>
              </w:rPr>
              <w:t>0.8298</w:t>
            </w:r>
          </w:p>
        </w:tc>
        <w:tc>
          <w:tcPr>
            <w:tcW w:w="1655" w:type="dxa"/>
            <w:tcBorders>
              <w:top w:val="nil"/>
              <w:left w:val="nil"/>
              <w:bottom w:val="nil"/>
              <w:right w:val="nil"/>
              <w:insideH w:val="nil"/>
              <w:insideV w:val="nil"/>
            </w:tcBorders>
          </w:tcPr>
          <w:p w14:paraId="6108FDAE">
            <w:pPr>
              <w:jc w:val="center"/>
              <w:rPr>
                <w:sz w:val="18"/>
                <w:szCs w:val="18"/>
              </w:rPr>
            </w:pPr>
            <w:r>
              <w:rPr>
                <w:rFonts w:ascii="Times New Roman" w:hAnsi="Times New Roman"/>
                <w:b w:val="0"/>
                <w:sz w:val="18"/>
                <w:szCs w:val="18"/>
              </w:rPr>
              <w:t>0.9713</w:t>
            </w:r>
          </w:p>
        </w:tc>
        <w:tc>
          <w:tcPr>
            <w:tcW w:w="1512" w:type="dxa"/>
            <w:tcBorders>
              <w:top w:val="nil"/>
              <w:left w:val="nil"/>
              <w:bottom w:val="nil"/>
              <w:right w:val="nil"/>
              <w:insideH w:val="nil"/>
              <w:insideV w:val="nil"/>
            </w:tcBorders>
          </w:tcPr>
          <w:p w14:paraId="63B152C9">
            <w:pPr>
              <w:jc w:val="center"/>
              <w:rPr>
                <w:sz w:val="18"/>
                <w:szCs w:val="18"/>
              </w:rPr>
            </w:pPr>
            <w:r>
              <w:rPr>
                <w:rFonts w:ascii="Times New Roman" w:hAnsi="Times New Roman"/>
                <w:b w:val="0"/>
                <w:sz w:val="18"/>
                <w:szCs w:val="18"/>
              </w:rPr>
              <w:t>ns</w:t>
            </w:r>
          </w:p>
        </w:tc>
      </w:tr>
      <w:tr w14:paraId="0E3788E8">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45FD0094">
            <w:pPr>
              <w:jc w:val="center"/>
              <w:rPr>
                <w:rFonts w:hint="eastAsia" w:eastAsiaTheme="minorEastAsia"/>
                <w:sz w:val="18"/>
                <w:szCs w:val="18"/>
                <w:lang w:eastAsia="zh-CN"/>
              </w:rPr>
            </w:pPr>
            <w:r>
              <w:rPr>
                <w:rFonts w:hint="eastAsia" w:ascii="Times New Roman" w:hAnsi="Times New Roman"/>
                <w:b w:val="0"/>
                <w:i w:val="0"/>
                <w:sz w:val="18"/>
                <w:szCs w:val="18"/>
                <w:lang w:eastAsia="zh-CN"/>
              </w:rPr>
              <w:t>S-AKP/ALP</w:t>
            </w:r>
          </w:p>
        </w:tc>
        <w:tc>
          <w:tcPr>
            <w:tcW w:w="2088" w:type="dxa"/>
            <w:tcBorders>
              <w:top w:val="nil"/>
              <w:left w:val="nil"/>
              <w:bottom w:val="nil"/>
              <w:right w:val="nil"/>
              <w:insideH w:val="nil"/>
              <w:insideV w:val="nil"/>
            </w:tcBorders>
          </w:tcPr>
          <w:p w14:paraId="40EDB294">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000E91FF">
            <w:pPr>
              <w:jc w:val="center"/>
              <w:rPr>
                <w:rFonts w:hint="eastAsia" w:eastAsiaTheme="minorEastAsia"/>
                <w:sz w:val="18"/>
                <w:szCs w:val="18"/>
                <w:lang w:eastAsia="zh-CN"/>
              </w:rPr>
            </w:pPr>
            <w:r>
              <w:rPr>
                <w:rFonts w:hint="eastAsia" w:ascii="Times New Roman" w:hAnsi="Times New Roman"/>
                <w:b w:val="0"/>
                <w:i/>
                <w:sz w:val="18"/>
                <w:szCs w:val="18"/>
                <w:lang w:eastAsia="zh-CN"/>
              </w:rPr>
              <w:t>sacA</w:t>
            </w:r>
          </w:p>
        </w:tc>
        <w:tc>
          <w:tcPr>
            <w:tcW w:w="2088" w:type="dxa"/>
            <w:tcBorders>
              <w:top w:val="nil"/>
              <w:left w:val="nil"/>
              <w:bottom w:val="nil"/>
              <w:right w:val="nil"/>
              <w:insideH w:val="nil"/>
              <w:insideV w:val="nil"/>
            </w:tcBorders>
          </w:tcPr>
          <w:p w14:paraId="3A12ADDF">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69B70060">
            <w:pPr>
              <w:jc w:val="center"/>
              <w:rPr>
                <w:sz w:val="18"/>
                <w:szCs w:val="18"/>
              </w:rPr>
            </w:pPr>
            <w:r>
              <w:rPr>
                <w:rFonts w:ascii="Times New Roman" w:hAnsi="Times New Roman"/>
                <w:b w:val="0"/>
                <w:sz w:val="18"/>
                <w:szCs w:val="18"/>
              </w:rPr>
              <w:t>0.061</w:t>
            </w:r>
          </w:p>
        </w:tc>
        <w:tc>
          <w:tcPr>
            <w:tcW w:w="1512" w:type="dxa"/>
            <w:tcBorders>
              <w:top w:val="nil"/>
              <w:left w:val="nil"/>
              <w:bottom w:val="nil"/>
              <w:right w:val="nil"/>
              <w:insideH w:val="nil"/>
              <w:insideV w:val="nil"/>
            </w:tcBorders>
          </w:tcPr>
          <w:p w14:paraId="36AB1384">
            <w:pPr>
              <w:jc w:val="center"/>
              <w:rPr>
                <w:sz w:val="18"/>
                <w:szCs w:val="18"/>
              </w:rPr>
            </w:pPr>
            <w:r>
              <w:rPr>
                <w:rFonts w:ascii="Times New Roman" w:hAnsi="Times New Roman"/>
                <w:b w:val="0"/>
                <w:sz w:val="18"/>
                <w:szCs w:val="18"/>
              </w:rPr>
              <w:t>0.8298</w:t>
            </w:r>
          </w:p>
        </w:tc>
        <w:tc>
          <w:tcPr>
            <w:tcW w:w="1655" w:type="dxa"/>
            <w:tcBorders>
              <w:top w:val="nil"/>
              <w:left w:val="nil"/>
              <w:bottom w:val="nil"/>
              <w:right w:val="nil"/>
              <w:insideH w:val="nil"/>
              <w:insideV w:val="nil"/>
            </w:tcBorders>
          </w:tcPr>
          <w:p w14:paraId="60CBB146">
            <w:pPr>
              <w:jc w:val="center"/>
              <w:rPr>
                <w:sz w:val="18"/>
                <w:szCs w:val="18"/>
              </w:rPr>
            </w:pPr>
            <w:r>
              <w:rPr>
                <w:rFonts w:ascii="Times New Roman" w:hAnsi="Times New Roman"/>
                <w:b w:val="0"/>
                <w:sz w:val="18"/>
                <w:szCs w:val="18"/>
              </w:rPr>
              <w:t>0.9713</w:t>
            </w:r>
          </w:p>
        </w:tc>
        <w:tc>
          <w:tcPr>
            <w:tcW w:w="1512" w:type="dxa"/>
            <w:tcBorders>
              <w:top w:val="nil"/>
              <w:left w:val="nil"/>
              <w:bottom w:val="nil"/>
              <w:right w:val="nil"/>
              <w:insideH w:val="nil"/>
              <w:insideV w:val="nil"/>
            </w:tcBorders>
          </w:tcPr>
          <w:p w14:paraId="566CD084">
            <w:pPr>
              <w:jc w:val="center"/>
              <w:rPr>
                <w:sz w:val="18"/>
                <w:szCs w:val="18"/>
              </w:rPr>
            </w:pPr>
            <w:r>
              <w:rPr>
                <w:rFonts w:ascii="Times New Roman" w:hAnsi="Times New Roman"/>
                <w:b w:val="0"/>
                <w:sz w:val="18"/>
                <w:szCs w:val="18"/>
              </w:rPr>
              <w:t>ns</w:t>
            </w:r>
          </w:p>
        </w:tc>
      </w:tr>
      <w:tr w14:paraId="479659F9">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6A826CD4">
            <w:pPr>
              <w:jc w:val="center"/>
              <w:rPr>
                <w:rFonts w:hint="eastAsia" w:eastAsiaTheme="minorEastAsia"/>
                <w:sz w:val="18"/>
                <w:szCs w:val="18"/>
                <w:lang w:eastAsia="zh-CN"/>
              </w:rPr>
            </w:pPr>
            <w:r>
              <w:rPr>
                <w:rFonts w:hint="eastAsia" w:ascii="Times New Roman" w:hAnsi="Times New Roman"/>
                <w:b w:val="0"/>
                <w:i w:val="0"/>
                <w:sz w:val="18"/>
                <w:szCs w:val="18"/>
                <w:lang w:eastAsia="zh-CN"/>
              </w:rPr>
              <w:t>S-CL</w:t>
            </w:r>
          </w:p>
        </w:tc>
        <w:tc>
          <w:tcPr>
            <w:tcW w:w="2088" w:type="dxa"/>
            <w:tcBorders>
              <w:top w:val="nil"/>
              <w:left w:val="nil"/>
              <w:bottom w:val="nil"/>
              <w:right w:val="nil"/>
              <w:insideH w:val="nil"/>
              <w:insideV w:val="nil"/>
            </w:tcBorders>
          </w:tcPr>
          <w:p w14:paraId="7CFF882C">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2AFAFD20">
            <w:pPr>
              <w:jc w:val="center"/>
              <w:rPr>
                <w:rFonts w:hint="eastAsia" w:eastAsiaTheme="minorEastAsia"/>
                <w:sz w:val="18"/>
                <w:szCs w:val="18"/>
                <w:lang w:eastAsia="zh-CN"/>
              </w:rPr>
            </w:pPr>
            <w:r>
              <w:rPr>
                <w:rFonts w:hint="eastAsia" w:ascii="Times New Roman" w:hAnsi="Times New Roman"/>
                <w:b w:val="0"/>
                <w:i/>
                <w:sz w:val="18"/>
                <w:szCs w:val="18"/>
                <w:lang w:eastAsia="zh-CN"/>
              </w:rPr>
              <w:t>bglB</w:t>
            </w:r>
          </w:p>
        </w:tc>
        <w:tc>
          <w:tcPr>
            <w:tcW w:w="2088" w:type="dxa"/>
            <w:tcBorders>
              <w:top w:val="nil"/>
              <w:left w:val="nil"/>
              <w:bottom w:val="nil"/>
              <w:right w:val="nil"/>
              <w:insideH w:val="nil"/>
              <w:insideV w:val="nil"/>
            </w:tcBorders>
          </w:tcPr>
          <w:p w14:paraId="3AB417AF">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3BF361ED">
            <w:pPr>
              <w:jc w:val="center"/>
              <w:rPr>
                <w:sz w:val="18"/>
                <w:szCs w:val="18"/>
              </w:rPr>
            </w:pPr>
            <w:r>
              <w:rPr>
                <w:rFonts w:ascii="Times New Roman" w:hAnsi="Times New Roman"/>
                <w:b w:val="0"/>
                <w:sz w:val="18"/>
                <w:szCs w:val="18"/>
              </w:rPr>
              <w:t>-0.057</w:t>
            </w:r>
          </w:p>
        </w:tc>
        <w:tc>
          <w:tcPr>
            <w:tcW w:w="1512" w:type="dxa"/>
            <w:tcBorders>
              <w:top w:val="nil"/>
              <w:left w:val="nil"/>
              <w:bottom w:val="nil"/>
              <w:right w:val="nil"/>
              <w:insideH w:val="nil"/>
              <w:insideV w:val="nil"/>
            </w:tcBorders>
          </w:tcPr>
          <w:p w14:paraId="1BA9B5EA">
            <w:pPr>
              <w:jc w:val="center"/>
              <w:rPr>
                <w:sz w:val="18"/>
                <w:szCs w:val="18"/>
              </w:rPr>
            </w:pPr>
            <w:r>
              <w:rPr>
                <w:rFonts w:ascii="Times New Roman" w:hAnsi="Times New Roman"/>
                <w:b w:val="0"/>
                <w:sz w:val="18"/>
                <w:szCs w:val="18"/>
              </w:rPr>
              <w:t>0.8397</w:t>
            </w:r>
          </w:p>
        </w:tc>
        <w:tc>
          <w:tcPr>
            <w:tcW w:w="1655" w:type="dxa"/>
            <w:tcBorders>
              <w:top w:val="nil"/>
              <w:left w:val="nil"/>
              <w:bottom w:val="nil"/>
              <w:right w:val="nil"/>
              <w:insideH w:val="nil"/>
              <w:insideV w:val="nil"/>
            </w:tcBorders>
          </w:tcPr>
          <w:p w14:paraId="7617B986">
            <w:pPr>
              <w:jc w:val="center"/>
              <w:rPr>
                <w:sz w:val="18"/>
                <w:szCs w:val="18"/>
              </w:rPr>
            </w:pPr>
            <w:r>
              <w:rPr>
                <w:rFonts w:ascii="Times New Roman" w:hAnsi="Times New Roman"/>
                <w:b w:val="0"/>
                <w:sz w:val="18"/>
                <w:szCs w:val="18"/>
              </w:rPr>
              <w:t>0.9765</w:t>
            </w:r>
          </w:p>
        </w:tc>
        <w:tc>
          <w:tcPr>
            <w:tcW w:w="1512" w:type="dxa"/>
            <w:tcBorders>
              <w:top w:val="nil"/>
              <w:left w:val="nil"/>
              <w:bottom w:val="nil"/>
              <w:right w:val="nil"/>
              <w:insideH w:val="nil"/>
              <w:insideV w:val="nil"/>
            </w:tcBorders>
          </w:tcPr>
          <w:p w14:paraId="7E4167BF">
            <w:pPr>
              <w:jc w:val="center"/>
              <w:rPr>
                <w:sz w:val="18"/>
                <w:szCs w:val="18"/>
              </w:rPr>
            </w:pPr>
            <w:r>
              <w:rPr>
                <w:rFonts w:ascii="Times New Roman" w:hAnsi="Times New Roman"/>
                <w:b w:val="0"/>
                <w:sz w:val="18"/>
                <w:szCs w:val="18"/>
              </w:rPr>
              <w:t>ns</w:t>
            </w:r>
          </w:p>
        </w:tc>
      </w:tr>
      <w:tr w14:paraId="786F45BE">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5E73A561">
            <w:pPr>
              <w:jc w:val="center"/>
              <w:rPr>
                <w:rFonts w:hint="eastAsia" w:eastAsiaTheme="minorEastAsia"/>
                <w:sz w:val="18"/>
                <w:szCs w:val="18"/>
                <w:lang w:eastAsia="zh-CN"/>
              </w:rPr>
            </w:pPr>
            <w:r>
              <w:rPr>
                <w:rFonts w:hint="eastAsia" w:ascii="Times New Roman" w:hAnsi="Times New Roman"/>
                <w:b w:val="0"/>
                <w:i w:val="0"/>
                <w:sz w:val="18"/>
                <w:szCs w:val="18"/>
                <w:lang w:eastAsia="zh-CN"/>
              </w:rPr>
              <w:t>S-CL</w:t>
            </w:r>
          </w:p>
        </w:tc>
        <w:tc>
          <w:tcPr>
            <w:tcW w:w="2088" w:type="dxa"/>
            <w:tcBorders>
              <w:top w:val="nil"/>
              <w:left w:val="nil"/>
              <w:bottom w:val="nil"/>
              <w:right w:val="nil"/>
              <w:insideH w:val="nil"/>
              <w:insideV w:val="nil"/>
            </w:tcBorders>
          </w:tcPr>
          <w:p w14:paraId="64091782">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20ECB629">
            <w:pPr>
              <w:jc w:val="center"/>
              <w:rPr>
                <w:rFonts w:hint="eastAsia" w:eastAsiaTheme="minorEastAsia"/>
                <w:sz w:val="18"/>
                <w:szCs w:val="18"/>
                <w:lang w:eastAsia="zh-CN"/>
              </w:rPr>
            </w:pPr>
            <w:r>
              <w:rPr>
                <w:rFonts w:hint="eastAsia" w:ascii="Times New Roman" w:hAnsi="Times New Roman"/>
                <w:b w:val="0"/>
                <w:i/>
                <w:sz w:val="18"/>
                <w:szCs w:val="18"/>
                <w:lang w:eastAsia="zh-CN"/>
              </w:rPr>
              <w:t>appA</w:t>
            </w:r>
          </w:p>
        </w:tc>
        <w:tc>
          <w:tcPr>
            <w:tcW w:w="2088" w:type="dxa"/>
            <w:tcBorders>
              <w:top w:val="nil"/>
              <w:left w:val="nil"/>
              <w:bottom w:val="nil"/>
              <w:right w:val="nil"/>
              <w:insideH w:val="nil"/>
              <w:insideV w:val="nil"/>
            </w:tcBorders>
          </w:tcPr>
          <w:p w14:paraId="14DAD32B">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706B6DE8">
            <w:pPr>
              <w:jc w:val="center"/>
              <w:rPr>
                <w:sz w:val="18"/>
                <w:szCs w:val="18"/>
              </w:rPr>
            </w:pPr>
            <w:r>
              <w:rPr>
                <w:rFonts w:ascii="Times New Roman" w:hAnsi="Times New Roman"/>
                <w:b w:val="0"/>
                <w:sz w:val="18"/>
                <w:szCs w:val="18"/>
              </w:rPr>
              <w:t>0.057</w:t>
            </w:r>
          </w:p>
        </w:tc>
        <w:tc>
          <w:tcPr>
            <w:tcW w:w="1512" w:type="dxa"/>
            <w:tcBorders>
              <w:top w:val="nil"/>
              <w:left w:val="nil"/>
              <w:bottom w:val="nil"/>
              <w:right w:val="nil"/>
              <w:insideH w:val="nil"/>
              <w:insideV w:val="nil"/>
            </w:tcBorders>
          </w:tcPr>
          <w:p w14:paraId="5404CA61">
            <w:pPr>
              <w:jc w:val="center"/>
              <w:rPr>
                <w:sz w:val="18"/>
                <w:szCs w:val="18"/>
              </w:rPr>
            </w:pPr>
            <w:r>
              <w:rPr>
                <w:rFonts w:ascii="Times New Roman" w:hAnsi="Times New Roman"/>
                <w:b w:val="0"/>
                <w:sz w:val="18"/>
                <w:szCs w:val="18"/>
              </w:rPr>
              <w:t>0.8397</w:t>
            </w:r>
          </w:p>
        </w:tc>
        <w:tc>
          <w:tcPr>
            <w:tcW w:w="1655" w:type="dxa"/>
            <w:tcBorders>
              <w:top w:val="nil"/>
              <w:left w:val="nil"/>
              <w:bottom w:val="nil"/>
              <w:right w:val="nil"/>
              <w:insideH w:val="nil"/>
              <w:insideV w:val="nil"/>
            </w:tcBorders>
          </w:tcPr>
          <w:p w14:paraId="15EDEB13">
            <w:pPr>
              <w:jc w:val="center"/>
              <w:rPr>
                <w:sz w:val="18"/>
                <w:szCs w:val="18"/>
              </w:rPr>
            </w:pPr>
            <w:r>
              <w:rPr>
                <w:rFonts w:ascii="Times New Roman" w:hAnsi="Times New Roman"/>
                <w:b w:val="0"/>
                <w:sz w:val="18"/>
                <w:szCs w:val="18"/>
              </w:rPr>
              <w:t>0.9765</w:t>
            </w:r>
          </w:p>
        </w:tc>
        <w:tc>
          <w:tcPr>
            <w:tcW w:w="1512" w:type="dxa"/>
            <w:tcBorders>
              <w:top w:val="nil"/>
              <w:left w:val="nil"/>
              <w:bottom w:val="nil"/>
              <w:right w:val="nil"/>
              <w:insideH w:val="nil"/>
              <w:insideV w:val="nil"/>
            </w:tcBorders>
          </w:tcPr>
          <w:p w14:paraId="5EB11691">
            <w:pPr>
              <w:jc w:val="center"/>
              <w:rPr>
                <w:sz w:val="18"/>
                <w:szCs w:val="18"/>
              </w:rPr>
            </w:pPr>
            <w:r>
              <w:rPr>
                <w:rFonts w:ascii="Times New Roman" w:hAnsi="Times New Roman"/>
                <w:b w:val="0"/>
                <w:sz w:val="18"/>
                <w:szCs w:val="18"/>
              </w:rPr>
              <w:t>ns</w:t>
            </w:r>
          </w:p>
        </w:tc>
      </w:tr>
      <w:tr w14:paraId="0EBAB413">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4CB261C8">
            <w:pPr>
              <w:jc w:val="center"/>
              <w:rPr>
                <w:rFonts w:hint="eastAsia" w:eastAsiaTheme="minorEastAsia"/>
                <w:sz w:val="18"/>
                <w:szCs w:val="18"/>
                <w:lang w:eastAsia="zh-CN"/>
              </w:rPr>
            </w:pPr>
            <w:r>
              <w:rPr>
                <w:rFonts w:hint="eastAsia" w:ascii="Times New Roman" w:hAnsi="Times New Roman"/>
                <w:b w:val="0"/>
                <w:i w:val="0"/>
                <w:sz w:val="18"/>
                <w:szCs w:val="18"/>
                <w:lang w:eastAsia="zh-CN"/>
              </w:rPr>
              <w:t>S-ACP</w:t>
            </w:r>
          </w:p>
        </w:tc>
        <w:tc>
          <w:tcPr>
            <w:tcW w:w="2088" w:type="dxa"/>
            <w:tcBorders>
              <w:top w:val="nil"/>
              <w:left w:val="nil"/>
              <w:bottom w:val="nil"/>
              <w:right w:val="nil"/>
              <w:insideH w:val="nil"/>
              <w:insideV w:val="nil"/>
            </w:tcBorders>
          </w:tcPr>
          <w:p w14:paraId="478446FC">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1CB9C839">
            <w:pPr>
              <w:jc w:val="center"/>
              <w:rPr>
                <w:rFonts w:hint="eastAsia" w:eastAsiaTheme="minorEastAsia"/>
                <w:sz w:val="18"/>
                <w:szCs w:val="18"/>
                <w:lang w:eastAsia="zh-CN"/>
              </w:rPr>
            </w:pPr>
            <w:r>
              <w:rPr>
                <w:rFonts w:hint="eastAsia" w:ascii="Times New Roman" w:hAnsi="Times New Roman"/>
                <w:b w:val="0"/>
                <w:i/>
                <w:sz w:val="18"/>
                <w:szCs w:val="18"/>
                <w:lang w:eastAsia="zh-CN"/>
              </w:rPr>
              <w:t>sacA</w:t>
            </w:r>
          </w:p>
        </w:tc>
        <w:tc>
          <w:tcPr>
            <w:tcW w:w="2088" w:type="dxa"/>
            <w:tcBorders>
              <w:top w:val="nil"/>
              <w:left w:val="nil"/>
              <w:bottom w:val="nil"/>
              <w:right w:val="nil"/>
              <w:insideH w:val="nil"/>
              <w:insideV w:val="nil"/>
            </w:tcBorders>
          </w:tcPr>
          <w:p w14:paraId="4B008F32">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7DB4CA76">
            <w:pPr>
              <w:jc w:val="center"/>
              <w:rPr>
                <w:sz w:val="18"/>
                <w:szCs w:val="18"/>
              </w:rPr>
            </w:pPr>
            <w:r>
              <w:rPr>
                <w:rFonts w:ascii="Times New Roman" w:hAnsi="Times New Roman"/>
                <w:b w:val="0"/>
                <w:sz w:val="18"/>
                <w:szCs w:val="18"/>
              </w:rPr>
              <w:t>0.054</w:t>
            </w:r>
          </w:p>
        </w:tc>
        <w:tc>
          <w:tcPr>
            <w:tcW w:w="1512" w:type="dxa"/>
            <w:tcBorders>
              <w:top w:val="nil"/>
              <w:left w:val="nil"/>
              <w:bottom w:val="nil"/>
              <w:right w:val="nil"/>
              <w:insideH w:val="nil"/>
              <w:insideV w:val="nil"/>
            </w:tcBorders>
          </w:tcPr>
          <w:p w14:paraId="130CFE61">
            <w:pPr>
              <w:jc w:val="center"/>
              <w:rPr>
                <w:sz w:val="18"/>
                <w:szCs w:val="18"/>
              </w:rPr>
            </w:pPr>
            <w:r>
              <w:rPr>
                <w:rFonts w:ascii="Times New Roman" w:hAnsi="Times New Roman"/>
                <w:b w:val="0"/>
                <w:sz w:val="18"/>
                <w:szCs w:val="18"/>
              </w:rPr>
              <w:t>0.8496</w:t>
            </w:r>
          </w:p>
        </w:tc>
        <w:tc>
          <w:tcPr>
            <w:tcW w:w="1655" w:type="dxa"/>
            <w:tcBorders>
              <w:top w:val="nil"/>
              <w:left w:val="nil"/>
              <w:bottom w:val="nil"/>
              <w:right w:val="nil"/>
              <w:insideH w:val="nil"/>
              <w:insideV w:val="nil"/>
            </w:tcBorders>
          </w:tcPr>
          <w:p w14:paraId="7FDF280E">
            <w:pPr>
              <w:jc w:val="center"/>
              <w:rPr>
                <w:sz w:val="18"/>
                <w:szCs w:val="18"/>
              </w:rPr>
            </w:pPr>
            <w:r>
              <w:rPr>
                <w:rFonts w:ascii="Times New Roman" w:hAnsi="Times New Roman"/>
                <w:b w:val="0"/>
                <w:sz w:val="18"/>
                <w:szCs w:val="18"/>
              </w:rPr>
              <w:t>0.9848</w:t>
            </w:r>
          </w:p>
        </w:tc>
        <w:tc>
          <w:tcPr>
            <w:tcW w:w="1512" w:type="dxa"/>
            <w:tcBorders>
              <w:top w:val="nil"/>
              <w:left w:val="nil"/>
              <w:bottom w:val="nil"/>
              <w:right w:val="nil"/>
              <w:insideH w:val="nil"/>
              <w:insideV w:val="nil"/>
            </w:tcBorders>
          </w:tcPr>
          <w:p w14:paraId="64664BB3">
            <w:pPr>
              <w:jc w:val="center"/>
              <w:rPr>
                <w:sz w:val="18"/>
                <w:szCs w:val="18"/>
              </w:rPr>
            </w:pPr>
            <w:r>
              <w:rPr>
                <w:rFonts w:ascii="Times New Roman" w:hAnsi="Times New Roman"/>
                <w:b w:val="0"/>
                <w:sz w:val="18"/>
                <w:szCs w:val="18"/>
              </w:rPr>
              <w:t>ns</w:t>
            </w:r>
          </w:p>
        </w:tc>
      </w:tr>
      <w:tr w14:paraId="74E620A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01F1DFE6">
            <w:pPr>
              <w:jc w:val="center"/>
              <w:rPr>
                <w:sz w:val="18"/>
                <w:szCs w:val="18"/>
              </w:rPr>
            </w:pPr>
            <w:r>
              <w:rPr>
                <w:rFonts w:ascii="Times New Roman" w:hAnsi="Times New Roman"/>
                <w:b w:val="0"/>
                <w:sz w:val="18"/>
                <w:szCs w:val="18"/>
              </w:rPr>
              <w:t>DOC</w:t>
            </w:r>
          </w:p>
        </w:tc>
        <w:tc>
          <w:tcPr>
            <w:tcW w:w="2088" w:type="dxa"/>
            <w:tcBorders>
              <w:top w:val="nil"/>
              <w:left w:val="nil"/>
              <w:bottom w:val="nil"/>
              <w:right w:val="nil"/>
              <w:insideH w:val="nil"/>
              <w:insideV w:val="nil"/>
            </w:tcBorders>
          </w:tcPr>
          <w:p w14:paraId="2EBEB263">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2182EE93">
            <w:pPr>
              <w:jc w:val="center"/>
              <w:rPr>
                <w:rFonts w:hint="eastAsia" w:eastAsiaTheme="minorEastAsia"/>
                <w:sz w:val="18"/>
                <w:szCs w:val="18"/>
                <w:lang w:eastAsia="zh-CN"/>
              </w:rPr>
            </w:pPr>
            <w:r>
              <w:rPr>
                <w:rFonts w:hint="eastAsia" w:ascii="Times New Roman" w:hAnsi="Times New Roman"/>
                <w:b w:val="0"/>
                <w:i/>
                <w:sz w:val="18"/>
                <w:szCs w:val="18"/>
                <w:lang w:eastAsia="zh-CN"/>
              </w:rPr>
              <w:t>Solirubrobacter</w:t>
            </w:r>
          </w:p>
        </w:tc>
        <w:tc>
          <w:tcPr>
            <w:tcW w:w="2088" w:type="dxa"/>
            <w:tcBorders>
              <w:top w:val="nil"/>
              <w:left w:val="nil"/>
              <w:bottom w:val="nil"/>
              <w:right w:val="nil"/>
              <w:insideH w:val="nil"/>
              <w:insideV w:val="nil"/>
            </w:tcBorders>
          </w:tcPr>
          <w:p w14:paraId="4EF64D65">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41AD4435">
            <w:pPr>
              <w:jc w:val="center"/>
              <w:rPr>
                <w:sz w:val="18"/>
                <w:szCs w:val="18"/>
              </w:rPr>
            </w:pPr>
            <w:r>
              <w:rPr>
                <w:rFonts w:ascii="Times New Roman" w:hAnsi="Times New Roman"/>
                <w:b w:val="0"/>
                <w:sz w:val="18"/>
                <w:szCs w:val="18"/>
              </w:rPr>
              <w:t>-0.050</w:t>
            </w:r>
          </w:p>
        </w:tc>
        <w:tc>
          <w:tcPr>
            <w:tcW w:w="1512" w:type="dxa"/>
            <w:tcBorders>
              <w:top w:val="nil"/>
              <w:left w:val="nil"/>
              <w:bottom w:val="nil"/>
              <w:right w:val="nil"/>
              <w:insideH w:val="nil"/>
              <w:insideV w:val="nil"/>
            </w:tcBorders>
          </w:tcPr>
          <w:p w14:paraId="65D8F489">
            <w:pPr>
              <w:jc w:val="center"/>
              <w:rPr>
                <w:sz w:val="18"/>
                <w:szCs w:val="18"/>
              </w:rPr>
            </w:pPr>
            <w:r>
              <w:rPr>
                <w:rFonts w:ascii="Times New Roman" w:hAnsi="Times New Roman"/>
                <w:b w:val="0"/>
                <w:sz w:val="18"/>
                <w:szCs w:val="18"/>
              </w:rPr>
              <w:t>0.8587</w:t>
            </w:r>
          </w:p>
        </w:tc>
        <w:tc>
          <w:tcPr>
            <w:tcW w:w="1655" w:type="dxa"/>
            <w:tcBorders>
              <w:top w:val="nil"/>
              <w:left w:val="nil"/>
              <w:bottom w:val="nil"/>
              <w:right w:val="nil"/>
              <w:insideH w:val="nil"/>
              <w:insideV w:val="nil"/>
            </w:tcBorders>
          </w:tcPr>
          <w:p w14:paraId="75A7B597">
            <w:pPr>
              <w:jc w:val="center"/>
              <w:rPr>
                <w:sz w:val="18"/>
                <w:szCs w:val="18"/>
              </w:rPr>
            </w:pPr>
            <w:r>
              <w:rPr>
                <w:rFonts w:ascii="Times New Roman" w:hAnsi="Times New Roman"/>
                <w:b w:val="0"/>
                <w:sz w:val="18"/>
                <w:szCs w:val="18"/>
              </w:rPr>
              <w:t>0.9867</w:t>
            </w:r>
          </w:p>
        </w:tc>
        <w:tc>
          <w:tcPr>
            <w:tcW w:w="1512" w:type="dxa"/>
            <w:tcBorders>
              <w:top w:val="nil"/>
              <w:left w:val="nil"/>
              <w:bottom w:val="nil"/>
              <w:right w:val="nil"/>
              <w:insideH w:val="nil"/>
              <w:insideV w:val="nil"/>
            </w:tcBorders>
          </w:tcPr>
          <w:p w14:paraId="3C9B6F8A">
            <w:pPr>
              <w:jc w:val="center"/>
              <w:rPr>
                <w:sz w:val="18"/>
                <w:szCs w:val="18"/>
              </w:rPr>
            </w:pPr>
            <w:r>
              <w:rPr>
                <w:rFonts w:ascii="Times New Roman" w:hAnsi="Times New Roman"/>
                <w:b w:val="0"/>
                <w:sz w:val="18"/>
                <w:szCs w:val="18"/>
              </w:rPr>
              <w:t>ns</w:t>
            </w:r>
          </w:p>
        </w:tc>
      </w:tr>
      <w:tr w14:paraId="2C1207DE">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112DB815">
            <w:pPr>
              <w:jc w:val="center"/>
              <w:rPr>
                <w:sz w:val="18"/>
                <w:szCs w:val="18"/>
              </w:rPr>
            </w:pPr>
            <w:r>
              <w:rPr>
                <w:rFonts w:ascii="Times New Roman" w:hAnsi="Times New Roman"/>
                <w:b w:val="0"/>
                <w:sz w:val="18"/>
                <w:szCs w:val="18"/>
              </w:rPr>
              <w:t>AK</w:t>
            </w:r>
          </w:p>
        </w:tc>
        <w:tc>
          <w:tcPr>
            <w:tcW w:w="2088" w:type="dxa"/>
            <w:tcBorders>
              <w:top w:val="nil"/>
              <w:left w:val="nil"/>
              <w:bottom w:val="nil"/>
              <w:right w:val="nil"/>
              <w:insideH w:val="nil"/>
              <w:insideV w:val="nil"/>
            </w:tcBorders>
          </w:tcPr>
          <w:p w14:paraId="420C70E9">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166D0A73">
            <w:pPr>
              <w:jc w:val="center"/>
              <w:rPr>
                <w:rFonts w:hint="eastAsia" w:eastAsiaTheme="minorEastAsia"/>
                <w:sz w:val="18"/>
                <w:szCs w:val="18"/>
                <w:lang w:eastAsia="zh-CN"/>
              </w:rPr>
            </w:pPr>
            <w:r>
              <w:rPr>
                <w:rFonts w:hint="eastAsia" w:ascii="Times New Roman" w:hAnsi="Times New Roman"/>
                <w:b w:val="0"/>
                <w:i/>
                <w:sz w:val="18"/>
                <w:szCs w:val="18"/>
                <w:lang w:eastAsia="zh-CN"/>
              </w:rPr>
              <w:t>bglB</w:t>
            </w:r>
          </w:p>
        </w:tc>
        <w:tc>
          <w:tcPr>
            <w:tcW w:w="2088" w:type="dxa"/>
            <w:tcBorders>
              <w:top w:val="nil"/>
              <w:left w:val="nil"/>
              <w:bottom w:val="nil"/>
              <w:right w:val="nil"/>
              <w:insideH w:val="nil"/>
              <w:insideV w:val="nil"/>
            </w:tcBorders>
          </w:tcPr>
          <w:p w14:paraId="0BEB4400">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4A57218F">
            <w:pPr>
              <w:jc w:val="center"/>
              <w:rPr>
                <w:sz w:val="18"/>
                <w:szCs w:val="18"/>
              </w:rPr>
            </w:pPr>
            <w:r>
              <w:rPr>
                <w:rFonts w:ascii="Times New Roman" w:hAnsi="Times New Roman"/>
                <w:b w:val="0"/>
                <w:sz w:val="18"/>
                <w:szCs w:val="18"/>
              </w:rPr>
              <w:t>-0.050</w:t>
            </w:r>
          </w:p>
        </w:tc>
        <w:tc>
          <w:tcPr>
            <w:tcW w:w="1512" w:type="dxa"/>
            <w:tcBorders>
              <w:top w:val="nil"/>
              <w:left w:val="nil"/>
              <w:bottom w:val="nil"/>
              <w:right w:val="nil"/>
              <w:insideH w:val="nil"/>
              <w:insideV w:val="nil"/>
            </w:tcBorders>
          </w:tcPr>
          <w:p w14:paraId="1E8B5EF2">
            <w:pPr>
              <w:jc w:val="center"/>
              <w:rPr>
                <w:sz w:val="18"/>
                <w:szCs w:val="18"/>
              </w:rPr>
            </w:pPr>
            <w:r>
              <w:rPr>
                <w:rFonts w:ascii="Times New Roman" w:hAnsi="Times New Roman"/>
                <w:b w:val="0"/>
                <w:sz w:val="18"/>
                <w:szCs w:val="18"/>
              </w:rPr>
              <w:t>0.8594</w:t>
            </w:r>
          </w:p>
        </w:tc>
        <w:tc>
          <w:tcPr>
            <w:tcW w:w="1655" w:type="dxa"/>
            <w:tcBorders>
              <w:top w:val="nil"/>
              <w:left w:val="nil"/>
              <w:bottom w:val="nil"/>
              <w:right w:val="nil"/>
              <w:insideH w:val="nil"/>
              <w:insideV w:val="nil"/>
            </w:tcBorders>
          </w:tcPr>
          <w:p w14:paraId="7243ED26">
            <w:pPr>
              <w:jc w:val="center"/>
              <w:rPr>
                <w:sz w:val="18"/>
                <w:szCs w:val="18"/>
              </w:rPr>
            </w:pPr>
            <w:r>
              <w:rPr>
                <w:rFonts w:ascii="Times New Roman" w:hAnsi="Times New Roman"/>
                <w:b w:val="0"/>
                <w:sz w:val="18"/>
                <w:szCs w:val="18"/>
              </w:rPr>
              <w:t>0.9867</w:t>
            </w:r>
          </w:p>
        </w:tc>
        <w:tc>
          <w:tcPr>
            <w:tcW w:w="1512" w:type="dxa"/>
            <w:tcBorders>
              <w:top w:val="nil"/>
              <w:left w:val="nil"/>
              <w:bottom w:val="nil"/>
              <w:right w:val="nil"/>
              <w:insideH w:val="nil"/>
              <w:insideV w:val="nil"/>
            </w:tcBorders>
          </w:tcPr>
          <w:p w14:paraId="75C6ACC6">
            <w:pPr>
              <w:jc w:val="center"/>
              <w:rPr>
                <w:sz w:val="18"/>
                <w:szCs w:val="18"/>
              </w:rPr>
            </w:pPr>
            <w:r>
              <w:rPr>
                <w:rFonts w:ascii="Times New Roman" w:hAnsi="Times New Roman"/>
                <w:b w:val="0"/>
                <w:sz w:val="18"/>
                <w:szCs w:val="18"/>
              </w:rPr>
              <w:t>ns</w:t>
            </w:r>
          </w:p>
        </w:tc>
      </w:tr>
      <w:tr w14:paraId="0915ABF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4AC062E5">
            <w:pPr>
              <w:jc w:val="center"/>
              <w:rPr>
                <w:rFonts w:hint="eastAsia" w:eastAsiaTheme="minorEastAsia"/>
                <w:sz w:val="18"/>
                <w:szCs w:val="18"/>
                <w:lang w:eastAsia="zh-CN"/>
              </w:rPr>
            </w:pPr>
            <w:r>
              <w:rPr>
                <w:rFonts w:hint="eastAsia" w:ascii="Times New Roman" w:hAnsi="Times New Roman"/>
                <w:b w:val="0"/>
                <w:i/>
                <w:sz w:val="18"/>
                <w:szCs w:val="18"/>
                <w:lang w:eastAsia="zh-CN"/>
              </w:rPr>
              <w:t>Agromyces</w:t>
            </w:r>
          </w:p>
        </w:tc>
        <w:tc>
          <w:tcPr>
            <w:tcW w:w="2088" w:type="dxa"/>
            <w:tcBorders>
              <w:top w:val="nil"/>
              <w:left w:val="nil"/>
              <w:bottom w:val="nil"/>
              <w:right w:val="nil"/>
              <w:insideH w:val="nil"/>
              <w:insideV w:val="nil"/>
            </w:tcBorders>
          </w:tcPr>
          <w:p w14:paraId="4B4628C6">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512" w:type="dxa"/>
            <w:tcBorders>
              <w:top w:val="nil"/>
              <w:left w:val="nil"/>
              <w:bottom w:val="nil"/>
              <w:right w:val="nil"/>
              <w:insideH w:val="nil"/>
              <w:insideV w:val="nil"/>
            </w:tcBorders>
          </w:tcPr>
          <w:p w14:paraId="781A9182">
            <w:pPr>
              <w:jc w:val="center"/>
              <w:rPr>
                <w:rFonts w:hint="eastAsia" w:eastAsiaTheme="minorEastAsia"/>
                <w:sz w:val="18"/>
                <w:szCs w:val="18"/>
                <w:lang w:eastAsia="zh-CN"/>
              </w:rPr>
            </w:pPr>
            <w:r>
              <w:rPr>
                <w:rFonts w:hint="eastAsia" w:ascii="Times New Roman" w:hAnsi="Times New Roman"/>
                <w:b w:val="0"/>
                <w:i/>
                <w:sz w:val="18"/>
                <w:szCs w:val="18"/>
                <w:lang w:eastAsia="zh-CN"/>
              </w:rPr>
              <w:t>bglB</w:t>
            </w:r>
          </w:p>
        </w:tc>
        <w:tc>
          <w:tcPr>
            <w:tcW w:w="2088" w:type="dxa"/>
            <w:tcBorders>
              <w:top w:val="nil"/>
              <w:left w:val="nil"/>
              <w:bottom w:val="nil"/>
              <w:right w:val="nil"/>
              <w:insideH w:val="nil"/>
              <w:insideV w:val="nil"/>
            </w:tcBorders>
          </w:tcPr>
          <w:p w14:paraId="70BF9450">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67608584">
            <w:pPr>
              <w:jc w:val="center"/>
              <w:rPr>
                <w:sz w:val="18"/>
                <w:szCs w:val="18"/>
              </w:rPr>
            </w:pPr>
            <w:r>
              <w:rPr>
                <w:rFonts w:ascii="Times New Roman" w:hAnsi="Times New Roman"/>
                <w:b w:val="0"/>
                <w:sz w:val="18"/>
                <w:szCs w:val="18"/>
              </w:rPr>
              <w:t>-0.050</w:t>
            </w:r>
          </w:p>
        </w:tc>
        <w:tc>
          <w:tcPr>
            <w:tcW w:w="1512" w:type="dxa"/>
            <w:tcBorders>
              <w:top w:val="nil"/>
              <w:left w:val="nil"/>
              <w:bottom w:val="nil"/>
              <w:right w:val="nil"/>
              <w:insideH w:val="nil"/>
              <w:insideV w:val="nil"/>
            </w:tcBorders>
          </w:tcPr>
          <w:p w14:paraId="67727844">
            <w:pPr>
              <w:jc w:val="center"/>
              <w:rPr>
                <w:sz w:val="18"/>
                <w:szCs w:val="18"/>
              </w:rPr>
            </w:pPr>
            <w:r>
              <w:rPr>
                <w:rFonts w:ascii="Times New Roman" w:hAnsi="Times New Roman"/>
                <w:b w:val="0"/>
                <w:sz w:val="18"/>
                <w:szCs w:val="18"/>
              </w:rPr>
              <w:t>0.8595</w:t>
            </w:r>
          </w:p>
        </w:tc>
        <w:tc>
          <w:tcPr>
            <w:tcW w:w="1655" w:type="dxa"/>
            <w:tcBorders>
              <w:top w:val="nil"/>
              <w:left w:val="nil"/>
              <w:bottom w:val="nil"/>
              <w:right w:val="nil"/>
              <w:insideH w:val="nil"/>
              <w:insideV w:val="nil"/>
            </w:tcBorders>
          </w:tcPr>
          <w:p w14:paraId="13A62EFE">
            <w:pPr>
              <w:jc w:val="center"/>
              <w:rPr>
                <w:sz w:val="18"/>
                <w:szCs w:val="18"/>
              </w:rPr>
            </w:pPr>
            <w:r>
              <w:rPr>
                <w:rFonts w:ascii="Times New Roman" w:hAnsi="Times New Roman"/>
                <w:b w:val="0"/>
                <w:sz w:val="18"/>
                <w:szCs w:val="18"/>
              </w:rPr>
              <w:t>0.9867</w:t>
            </w:r>
          </w:p>
        </w:tc>
        <w:tc>
          <w:tcPr>
            <w:tcW w:w="1512" w:type="dxa"/>
            <w:tcBorders>
              <w:top w:val="nil"/>
              <w:left w:val="nil"/>
              <w:bottom w:val="nil"/>
              <w:right w:val="nil"/>
              <w:insideH w:val="nil"/>
              <w:insideV w:val="nil"/>
            </w:tcBorders>
          </w:tcPr>
          <w:p w14:paraId="3D0A563B">
            <w:pPr>
              <w:jc w:val="center"/>
              <w:rPr>
                <w:sz w:val="18"/>
                <w:szCs w:val="18"/>
              </w:rPr>
            </w:pPr>
            <w:r>
              <w:rPr>
                <w:rFonts w:ascii="Times New Roman" w:hAnsi="Times New Roman"/>
                <w:b w:val="0"/>
                <w:sz w:val="18"/>
                <w:szCs w:val="18"/>
              </w:rPr>
              <w:t>ns</w:t>
            </w:r>
          </w:p>
        </w:tc>
      </w:tr>
      <w:tr w14:paraId="5539E18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2D97D8A5">
            <w:pPr>
              <w:jc w:val="center"/>
              <w:rPr>
                <w:sz w:val="18"/>
                <w:szCs w:val="18"/>
              </w:rPr>
            </w:pPr>
            <w:r>
              <w:rPr>
                <w:rFonts w:ascii="Times New Roman" w:hAnsi="Times New Roman"/>
                <w:b w:val="0"/>
                <w:sz w:val="18"/>
                <w:szCs w:val="18"/>
              </w:rPr>
              <w:t>NO</w:t>
            </w:r>
            <w:r>
              <w:rPr>
                <w:rFonts w:ascii="Times New Roman" w:hAnsi="Times New Roman"/>
                <w:b w:val="0"/>
                <w:sz w:val="18"/>
                <w:szCs w:val="18"/>
                <w:vertAlign w:val="subscript"/>
              </w:rPr>
              <w:t>3</w:t>
            </w:r>
            <w:r>
              <w:rPr>
                <w:rFonts w:hint="eastAsia" w:ascii="Times New Roman" w:hAnsi="Times New Roman"/>
                <w:b w:val="0"/>
                <w:sz w:val="18"/>
                <w:szCs w:val="18"/>
                <w:vertAlign w:val="superscript"/>
                <w:lang w:val="en-US" w:eastAsia="zh-CN"/>
              </w:rPr>
              <w:t>-</w:t>
            </w:r>
            <w:r>
              <w:rPr>
                <w:rFonts w:hint="eastAsia" w:ascii="Times New Roman" w:hAnsi="Times New Roman"/>
                <w:b w:val="0"/>
                <w:sz w:val="18"/>
                <w:szCs w:val="18"/>
                <w:lang w:val="en-US" w:eastAsia="zh-CN"/>
              </w:rPr>
              <w:t>-</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41D56BDE">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28A74157">
            <w:pPr>
              <w:jc w:val="center"/>
              <w:rPr>
                <w:rFonts w:hint="eastAsia" w:eastAsiaTheme="minorEastAsia"/>
                <w:sz w:val="18"/>
                <w:szCs w:val="18"/>
                <w:lang w:eastAsia="zh-CN"/>
              </w:rPr>
            </w:pPr>
            <w:r>
              <w:rPr>
                <w:rFonts w:hint="eastAsia" w:ascii="Times New Roman" w:hAnsi="Times New Roman"/>
                <w:b w:val="0"/>
                <w:i/>
                <w:sz w:val="18"/>
                <w:szCs w:val="18"/>
                <w:lang w:eastAsia="zh-CN"/>
              </w:rPr>
              <w:t>Mesorhizobium</w:t>
            </w:r>
          </w:p>
        </w:tc>
        <w:tc>
          <w:tcPr>
            <w:tcW w:w="2088" w:type="dxa"/>
            <w:tcBorders>
              <w:top w:val="nil"/>
              <w:left w:val="nil"/>
              <w:bottom w:val="nil"/>
              <w:right w:val="nil"/>
              <w:insideH w:val="nil"/>
              <w:insideV w:val="nil"/>
            </w:tcBorders>
          </w:tcPr>
          <w:p w14:paraId="45EFA454">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4A0E9AC4">
            <w:pPr>
              <w:jc w:val="center"/>
              <w:rPr>
                <w:sz w:val="18"/>
                <w:szCs w:val="18"/>
              </w:rPr>
            </w:pPr>
            <w:r>
              <w:rPr>
                <w:rFonts w:ascii="Times New Roman" w:hAnsi="Times New Roman"/>
                <w:b w:val="0"/>
                <w:sz w:val="18"/>
                <w:szCs w:val="18"/>
              </w:rPr>
              <w:t>-0.046</w:t>
            </w:r>
          </w:p>
        </w:tc>
        <w:tc>
          <w:tcPr>
            <w:tcW w:w="1512" w:type="dxa"/>
            <w:tcBorders>
              <w:top w:val="nil"/>
              <w:left w:val="nil"/>
              <w:bottom w:val="nil"/>
              <w:right w:val="nil"/>
              <w:insideH w:val="nil"/>
              <w:insideV w:val="nil"/>
            </w:tcBorders>
          </w:tcPr>
          <w:p w14:paraId="6AAE99AC">
            <w:pPr>
              <w:jc w:val="center"/>
              <w:rPr>
                <w:sz w:val="18"/>
                <w:szCs w:val="18"/>
              </w:rPr>
            </w:pPr>
            <w:r>
              <w:rPr>
                <w:rFonts w:ascii="Times New Roman" w:hAnsi="Times New Roman"/>
                <w:b w:val="0"/>
                <w:sz w:val="18"/>
                <w:szCs w:val="18"/>
              </w:rPr>
              <w:t>0.8695</w:t>
            </w:r>
          </w:p>
        </w:tc>
        <w:tc>
          <w:tcPr>
            <w:tcW w:w="1655" w:type="dxa"/>
            <w:tcBorders>
              <w:top w:val="nil"/>
              <w:left w:val="nil"/>
              <w:bottom w:val="nil"/>
              <w:right w:val="nil"/>
              <w:insideH w:val="nil"/>
              <w:insideV w:val="nil"/>
            </w:tcBorders>
          </w:tcPr>
          <w:p w14:paraId="5B83C907">
            <w:pPr>
              <w:jc w:val="center"/>
              <w:rPr>
                <w:sz w:val="18"/>
                <w:szCs w:val="18"/>
              </w:rPr>
            </w:pPr>
            <w:r>
              <w:rPr>
                <w:rFonts w:ascii="Times New Roman" w:hAnsi="Times New Roman"/>
                <w:b w:val="0"/>
                <w:sz w:val="18"/>
                <w:szCs w:val="18"/>
              </w:rPr>
              <w:t>0.9887</w:t>
            </w:r>
          </w:p>
        </w:tc>
        <w:tc>
          <w:tcPr>
            <w:tcW w:w="1512" w:type="dxa"/>
            <w:tcBorders>
              <w:top w:val="nil"/>
              <w:left w:val="nil"/>
              <w:bottom w:val="nil"/>
              <w:right w:val="nil"/>
              <w:insideH w:val="nil"/>
              <w:insideV w:val="nil"/>
            </w:tcBorders>
          </w:tcPr>
          <w:p w14:paraId="4A531246">
            <w:pPr>
              <w:jc w:val="center"/>
              <w:rPr>
                <w:sz w:val="18"/>
                <w:szCs w:val="18"/>
              </w:rPr>
            </w:pPr>
            <w:r>
              <w:rPr>
                <w:rFonts w:ascii="Times New Roman" w:hAnsi="Times New Roman"/>
                <w:b w:val="0"/>
                <w:sz w:val="18"/>
                <w:szCs w:val="18"/>
              </w:rPr>
              <w:t>ns</w:t>
            </w:r>
          </w:p>
        </w:tc>
      </w:tr>
      <w:tr w14:paraId="7CBF7035">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5CC5CC58">
            <w:pPr>
              <w:jc w:val="center"/>
              <w:rPr>
                <w:sz w:val="18"/>
                <w:szCs w:val="18"/>
              </w:rPr>
            </w:pPr>
            <w:r>
              <w:rPr>
                <w:rFonts w:ascii="Times New Roman" w:hAnsi="Times New Roman"/>
                <w:b w:val="0"/>
                <w:sz w:val="18"/>
                <w:szCs w:val="18"/>
              </w:rPr>
              <w:t>NO</w:t>
            </w:r>
            <w:r>
              <w:rPr>
                <w:rFonts w:ascii="Times New Roman" w:hAnsi="Times New Roman"/>
                <w:b w:val="0"/>
                <w:sz w:val="18"/>
                <w:szCs w:val="18"/>
                <w:vertAlign w:val="subscript"/>
              </w:rPr>
              <w:t>3</w:t>
            </w:r>
            <w:r>
              <w:rPr>
                <w:rFonts w:hint="eastAsia" w:ascii="Times New Roman" w:hAnsi="Times New Roman"/>
                <w:b w:val="0"/>
                <w:sz w:val="18"/>
                <w:szCs w:val="18"/>
                <w:vertAlign w:val="superscript"/>
                <w:lang w:val="en-US" w:eastAsia="zh-CN"/>
              </w:rPr>
              <w:t>-</w:t>
            </w:r>
            <w:r>
              <w:rPr>
                <w:rFonts w:hint="eastAsia" w:ascii="Times New Roman" w:hAnsi="Times New Roman"/>
                <w:b w:val="0"/>
                <w:sz w:val="18"/>
                <w:szCs w:val="18"/>
                <w:lang w:val="en-US" w:eastAsia="zh-CN"/>
              </w:rPr>
              <w:t>-</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7CE95FB4">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3B88B0EA">
            <w:pPr>
              <w:jc w:val="center"/>
              <w:rPr>
                <w:rFonts w:hint="eastAsia" w:eastAsiaTheme="minorEastAsia"/>
                <w:sz w:val="18"/>
                <w:szCs w:val="18"/>
                <w:lang w:eastAsia="zh-CN"/>
              </w:rPr>
            </w:pPr>
            <w:r>
              <w:rPr>
                <w:rFonts w:hint="eastAsia" w:ascii="Times New Roman" w:hAnsi="Times New Roman"/>
                <w:b w:val="0"/>
                <w:sz w:val="18"/>
                <w:szCs w:val="18"/>
                <w:lang w:eastAsia="zh-CN"/>
              </w:rPr>
              <w:t>S-SC</w:t>
            </w:r>
          </w:p>
        </w:tc>
        <w:tc>
          <w:tcPr>
            <w:tcW w:w="2088" w:type="dxa"/>
            <w:tcBorders>
              <w:top w:val="nil"/>
              <w:left w:val="nil"/>
              <w:bottom w:val="nil"/>
              <w:right w:val="nil"/>
              <w:insideH w:val="nil"/>
              <w:insideV w:val="nil"/>
            </w:tcBorders>
          </w:tcPr>
          <w:p w14:paraId="236BDA1B">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147C382A">
            <w:pPr>
              <w:jc w:val="center"/>
              <w:rPr>
                <w:sz w:val="18"/>
                <w:szCs w:val="18"/>
              </w:rPr>
            </w:pPr>
            <w:r>
              <w:rPr>
                <w:rFonts w:ascii="Times New Roman" w:hAnsi="Times New Roman"/>
                <w:b w:val="0"/>
                <w:sz w:val="18"/>
                <w:szCs w:val="18"/>
              </w:rPr>
              <w:t>0.046</w:t>
            </w:r>
          </w:p>
        </w:tc>
        <w:tc>
          <w:tcPr>
            <w:tcW w:w="1512" w:type="dxa"/>
            <w:tcBorders>
              <w:top w:val="nil"/>
              <w:left w:val="nil"/>
              <w:bottom w:val="nil"/>
              <w:right w:val="nil"/>
              <w:insideH w:val="nil"/>
              <w:insideV w:val="nil"/>
            </w:tcBorders>
          </w:tcPr>
          <w:p w14:paraId="45223467">
            <w:pPr>
              <w:jc w:val="center"/>
              <w:rPr>
                <w:sz w:val="18"/>
                <w:szCs w:val="18"/>
              </w:rPr>
            </w:pPr>
            <w:r>
              <w:rPr>
                <w:rFonts w:ascii="Times New Roman" w:hAnsi="Times New Roman"/>
                <w:b w:val="0"/>
                <w:sz w:val="18"/>
                <w:szCs w:val="18"/>
              </w:rPr>
              <w:t>0.8695</w:t>
            </w:r>
          </w:p>
        </w:tc>
        <w:tc>
          <w:tcPr>
            <w:tcW w:w="1655" w:type="dxa"/>
            <w:tcBorders>
              <w:top w:val="nil"/>
              <w:left w:val="nil"/>
              <w:bottom w:val="nil"/>
              <w:right w:val="nil"/>
              <w:insideH w:val="nil"/>
              <w:insideV w:val="nil"/>
            </w:tcBorders>
          </w:tcPr>
          <w:p w14:paraId="46E98713">
            <w:pPr>
              <w:jc w:val="center"/>
              <w:rPr>
                <w:sz w:val="18"/>
                <w:szCs w:val="18"/>
              </w:rPr>
            </w:pPr>
            <w:r>
              <w:rPr>
                <w:rFonts w:ascii="Times New Roman" w:hAnsi="Times New Roman"/>
                <w:b w:val="0"/>
                <w:sz w:val="18"/>
                <w:szCs w:val="18"/>
              </w:rPr>
              <w:t>0.9887</w:t>
            </w:r>
          </w:p>
        </w:tc>
        <w:tc>
          <w:tcPr>
            <w:tcW w:w="1512" w:type="dxa"/>
            <w:tcBorders>
              <w:top w:val="nil"/>
              <w:left w:val="nil"/>
              <w:bottom w:val="nil"/>
              <w:right w:val="nil"/>
              <w:insideH w:val="nil"/>
              <w:insideV w:val="nil"/>
            </w:tcBorders>
          </w:tcPr>
          <w:p w14:paraId="69F4CE96">
            <w:pPr>
              <w:jc w:val="center"/>
              <w:rPr>
                <w:sz w:val="18"/>
                <w:szCs w:val="18"/>
              </w:rPr>
            </w:pPr>
            <w:r>
              <w:rPr>
                <w:rFonts w:ascii="Times New Roman" w:hAnsi="Times New Roman"/>
                <w:b w:val="0"/>
                <w:sz w:val="18"/>
                <w:szCs w:val="18"/>
              </w:rPr>
              <w:t>ns</w:t>
            </w:r>
          </w:p>
        </w:tc>
      </w:tr>
      <w:tr w14:paraId="4C0B9B1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3A3C1B6B">
            <w:pPr>
              <w:jc w:val="center"/>
              <w:rPr>
                <w:sz w:val="18"/>
                <w:szCs w:val="18"/>
              </w:rPr>
            </w:pPr>
            <w:r>
              <w:rPr>
                <w:rFonts w:ascii="Times New Roman" w:hAnsi="Times New Roman"/>
                <w:b w:val="0"/>
                <w:sz w:val="18"/>
                <w:szCs w:val="18"/>
              </w:rPr>
              <w:t>pH</w:t>
            </w:r>
          </w:p>
        </w:tc>
        <w:tc>
          <w:tcPr>
            <w:tcW w:w="2088" w:type="dxa"/>
            <w:tcBorders>
              <w:top w:val="nil"/>
              <w:left w:val="nil"/>
              <w:bottom w:val="nil"/>
              <w:right w:val="nil"/>
              <w:insideH w:val="nil"/>
              <w:insideV w:val="nil"/>
            </w:tcBorders>
          </w:tcPr>
          <w:p w14:paraId="2FD1011C">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7427841C">
            <w:pPr>
              <w:jc w:val="center"/>
              <w:rPr>
                <w:rFonts w:hint="eastAsia" w:eastAsiaTheme="minorEastAsia"/>
                <w:sz w:val="18"/>
                <w:szCs w:val="18"/>
                <w:lang w:eastAsia="zh-CN"/>
              </w:rPr>
            </w:pPr>
            <w:r>
              <w:rPr>
                <w:rFonts w:hint="eastAsia" w:ascii="Times New Roman" w:hAnsi="Times New Roman"/>
                <w:b w:val="0"/>
                <w:i w:val="0"/>
                <w:sz w:val="18"/>
                <w:szCs w:val="18"/>
                <w:lang w:eastAsia="zh-CN"/>
              </w:rPr>
              <w:t>S-ACP</w:t>
            </w:r>
          </w:p>
        </w:tc>
        <w:tc>
          <w:tcPr>
            <w:tcW w:w="2088" w:type="dxa"/>
            <w:tcBorders>
              <w:top w:val="nil"/>
              <w:left w:val="nil"/>
              <w:bottom w:val="nil"/>
              <w:right w:val="nil"/>
              <w:insideH w:val="nil"/>
              <w:insideV w:val="nil"/>
            </w:tcBorders>
          </w:tcPr>
          <w:p w14:paraId="74B62B70">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61B7150B">
            <w:pPr>
              <w:jc w:val="center"/>
              <w:rPr>
                <w:sz w:val="18"/>
                <w:szCs w:val="18"/>
              </w:rPr>
            </w:pPr>
            <w:r>
              <w:rPr>
                <w:rFonts w:ascii="Times New Roman" w:hAnsi="Times New Roman"/>
                <w:b w:val="0"/>
                <w:sz w:val="18"/>
                <w:szCs w:val="18"/>
              </w:rPr>
              <w:t>-0.043</w:t>
            </w:r>
          </w:p>
        </w:tc>
        <w:tc>
          <w:tcPr>
            <w:tcW w:w="1512" w:type="dxa"/>
            <w:tcBorders>
              <w:top w:val="nil"/>
              <w:left w:val="nil"/>
              <w:bottom w:val="nil"/>
              <w:right w:val="nil"/>
              <w:insideH w:val="nil"/>
              <w:insideV w:val="nil"/>
            </w:tcBorders>
          </w:tcPr>
          <w:p w14:paraId="50DF40C9">
            <w:pPr>
              <w:jc w:val="center"/>
              <w:rPr>
                <w:sz w:val="18"/>
                <w:szCs w:val="18"/>
              </w:rPr>
            </w:pPr>
            <w:r>
              <w:rPr>
                <w:rFonts w:ascii="Times New Roman" w:hAnsi="Times New Roman"/>
                <w:b w:val="0"/>
                <w:sz w:val="18"/>
                <w:szCs w:val="18"/>
              </w:rPr>
              <w:t>0.8794</w:t>
            </w:r>
          </w:p>
        </w:tc>
        <w:tc>
          <w:tcPr>
            <w:tcW w:w="1655" w:type="dxa"/>
            <w:tcBorders>
              <w:top w:val="nil"/>
              <w:left w:val="nil"/>
              <w:bottom w:val="nil"/>
              <w:right w:val="nil"/>
              <w:insideH w:val="nil"/>
              <w:insideV w:val="nil"/>
            </w:tcBorders>
          </w:tcPr>
          <w:p w14:paraId="098DEF89">
            <w:pPr>
              <w:jc w:val="center"/>
              <w:rPr>
                <w:sz w:val="18"/>
                <w:szCs w:val="18"/>
              </w:rPr>
            </w:pPr>
            <w:r>
              <w:rPr>
                <w:rFonts w:ascii="Times New Roman" w:hAnsi="Times New Roman"/>
                <w:b w:val="0"/>
                <w:sz w:val="18"/>
                <w:szCs w:val="18"/>
              </w:rPr>
              <w:t>0.9887</w:t>
            </w:r>
          </w:p>
        </w:tc>
        <w:tc>
          <w:tcPr>
            <w:tcW w:w="1512" w:type="dxa"/>
            <w:tcBorders>
              <w:top w:val="nil"/>
              <w:left w:val="nil"/>
              <w:bottom w:val="nil"/>
              <w:right w:val="nil"/>
              <w:insideH w:val="nil"/>
              <w:insideV w:val="nil"/>
            </w:tcBorders>
          </w:tcPr>
          <w:p w14:paraId="58CD00CA">
            <w:pPr>
              <w:jc w:val="center"/>
              <w:rPr>
                <w:sz w:val="18"/>
                <w:szCs w:val="18"/>
              </w:rPr>
            </w:pPr>
            <w:r>
              <w:rPr>
                <w:rFonts w:ascii="Times New Roman" w:hAnsi="Times New Roman"/>
                <w:b w:val="0"/>
                <w:sz w:val="18"/>
                <w:szCs w:val="18"/>
              </w:rPr>
              <w:t>ns</w:t>
            </w:r>
          </w:p>
        </w:tc>
      </w:tr>
      <w:tr w14:paraId="5D5AEAEC">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479FBEF0">
            <w:pPr>
              <w:jc w:val="center"/>
              <w:rPr>
                <w:rFonts w:hint="eastAsia" w:eastAsiaTheme="minorEastAsia"/>
                <w:sz w:val="18"/>
                <w:szCs w:val="18"/>
                <w:lang w:eastAsia="zh-CN"/>
              </w:rPr>
            </w:pPr>
            <w:r>
              <w:rPr>
                <w:rFonts w:hint="eastAsia" w:ascii="Times New Roman" w:hAnsi="Times New Roman"/>
                <w:b w:val="0"/>
                <w:i w:val="0"/>
                <w:sz w:val="18"/>
                <w:szCs w:val="18"/>
                <w:lang w:eastAsia="zh-CN"/>
              </w:rPr>
              <w:t>S-ACP</w:t>
            </w:r>
          </w:p>
        </w:tc>
        <w:tc>
          <w:tcPr>
            <w:tcW w:w="2088" w:type="dxa"/>
            <w:tcBorders>
              <w:top w:val="nil"/>
              <w:left w:val="nil"/>
              <w:bottom w:val="nil"/>
              <w:right w:val="nil"/>
              <w:insideH w:val="nil"/>
              <w:insideV w:val="nil"/>
            </w:tcBorders>
          </w:tcPr>
          <w:p w14:paraId="4C83311C">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43BBF988">
            <w:pPr>
              <w:jc w:val="center"/>
              <w:rPr>
                <w:rFonts w:hint="eastAsia" w:eastAsiaTheme="minorEastAsia"/>
                <w:sz w:val="18"/>
                <w:szCs w:val="18"/>
                <w:lang w:eastAsia="zh-CN"/>
              </w:rPr>
            </w:pPr>
            <w:r>
              <w:rPr>
                <w:rFonts w:hint="eastAsia" w:ascii="Times New Roman" w:hAnsi="Times New Roman"/>
                <w:b w:val="0"/>
                <w:i/>
                <w:sz w:val="18"/>
                <w:szCs w:val="18"/>
                <w:lang w:eastAsia="zh-CN"/>
              </w:rPr>
              <w:t>phoD</w:t>
            </w:r>
          </w:p>
        </w:tc>
        <w:tc>
          <w:tcPr>
            <w:tcW w:w="2088" w:type="dxa"/>
            <w:tcBorders>
              <w:top w:val="nil"/>
              <w:left w:val="nil"/>
              <w:bottom w:val="nil"/>
              <w:right w:val="nil"/>
              <w:insideH w:val="nil"/>
              <w:insideV w:val="nil"/>
            </w:tcBorders>
          </w:tcPr>
          <w:p w14:paraId="6F3FFC49">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4C5882C7">
            <w:pPr>
              <w:jc w:val="center"/>
              <w:rPr>
                <w:sz w:val="18"/>
                <w:szCs w:val="18"/>
              </w:rPr>
            </w:pPr>
            <w:r>
              <w:rPr>
                <w:rFonts w:ascii="Times New Roman" w:hAnsi="Times New Roman"/>
                <w:b w:val="0"/>
                <w:sz w:val="18"/>
                <w:szCs w:val="18"/>
              </w:rPr>
              <w:t>0.043</w:t>
            </w:r>
          </w:p>
        </w:tc>
        <w:tc>
          <w:tcPr>
            <w:tcW w:w="1512" w:type="dxa"/>
            <w:tcBorders>
              <w:top w:val="nil"/>
              <w:left w:val="nil"/>
              <w:bottom w:val="nil"/>
              <w:right w:val="nil"/>
              <w:insideH w:val="nil"/>
              <w:insideV w:val="nil"/>
            </w:tcBorders>
          </w:tcPr>
          <w:p w14:paraId="0714286E">
            <w:pPr>
              <w:jc w:val="center"/>
              <w:rPr>
                <w:sz w:val="18"/>
                <w:szCs w:val="18"/>
              </w:rPr>
            </w:pPr>
            <w:r>
              <w:rPr>
                <w:rFonts w:ascii="Times New Roman" w:hAnsi="Times New Roman"/>
                <w:b w:val="0"/>
                <w:sz w:val="18"/>
                <w:szCs w:val="18"/>
              </w:rPr>
              <w:t>0.8795</w:t>
            </w:r>
          </w:p>
        </w:tc>
        <w:tc>
          <w:tcPr>
            <w:tcW w:w="1655" w:type="dxa"/>
            <w:tcBorders>
              <w:top w:val="nil"/>
              <w:left w:val="nil"/>
              <w:bottom w:val="nil"/>
              <w:right w:val="nil"/>
              <w:insideH w:val="nil"/>
              <w:insideV w:val="nil"/>
            </w:tcBorders>
          </w:tcPr>
          <w:p w14:paraId="4707342D">
            <w:pPr>
              <w:jc w:val="center"/>
              <w:rPr>
                <w:sz w:val="18"/>
                <w:szCs w:val="18"/>
              </w:rPr>
            </w:pPr>
            <w:r>
              <w:rPr>
                <w:rFonts w:ascii="Times New Roman" w:hAnsi="Times New Roman"/>
                <w:b w:val="0"/>
                <w:sz w:val="18"/>
                <w:szCs w:val="18"/>
              </w:rPr>
              <w:t>0.9887</w:t>
            </w:r>
          </w:p>
        </w:tc>
        <w:tc>
          <w:tcPr>
            <w:tcW w:w="1512" w:type="dxa"/>
            <w:tcBorders>
              <w:top w:val="nil"/>
              <w:left w:val="nil"/>
              <w:bottom w:val="nil"/>
              <w:right w:val="nil"/>
              <w:insideH w:val="nil"/>
              <w:insideV w:val="nil"/>
            </w:tcBorders>
          </w:tcPr>
          <w:p w14:paraId="11967B60">
            <w:pPr>
              <w:jc w:val="center"/>
              <w:rPr>
                <w:sz w:val="18"/>
                <w:szCs w:val="18"/>
              </w:rPr>
            </w:pPr>
            <w:r>
              <w:rPr>
                <w:rFonts w:ascii="Times New Roman" w:hAnsi="Times New Roman"/>
                <w:b w:val="0"/>
                <w:sz w:val="18"/>
                <w:szCs w:val="18"/>
              </w:rPr>
              <w:t>ns</w:t>
            </w:r>
          </w:p>
        </w:tc>
      </w:tr>
      <w:tr w14:paraId="6F6DD348">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0F49CCE8">
            <w:pPr>
              <w:jc w:val="center"/>
              <w:rPr>
                <w:sz w:val="18"/>
                <w:szCs w:val="18"/>
              </w:rPr>
            </w:pPr>
            <w:r>
              <w:rPr>
                <w:rFonts w:ascii="Times New Roman" w:hAnsi="Times New Roman"/>
                <w:b w:val="0"/>
                <w:sz w:val="18"/>
                <w:szCs w:val="18"/>
              </w:rPr>
              <w:t>SOM</w:t>
            </w:r>
          </w:p>
        </w:tc>
        <w:tc>
          <w:tcPr>
            <w:tcW w:w="2088" w:type="dxa"/>
            <w:tcBorders>
              <w:top w:val="nil"/>
              <w:left w:val="nil"/>
              <w:bottom w:val="nil"/>
              <w:right w:val="nil"/>
              <w:insideH w:val="nil"/>
              <w:insideV w:val="nil"/>
            </w:tcBorders>
          </w:tcPr>
          <w:p w14:paraId="3129E8A2">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046B91B5">
            <w:pPr>
              <w:jc w:val="center"/>
              <w:rPr>
                <w:rFonts w:hint="eastAsia" w:eastAsiaTheme="minorEastAsia"/>
                <w:sz w:val="18"/>
                <w:szCs w:val="18"/>
                <w:lang w:eastAsia="zh-CN"/>
              </w:rPr>
            </w:pPr>
            <w:r>
              <w:rPr>
                <w:rFonts w:hint="eastAsia" w:ascii="Times New Roman" w:hAnsi="Times New Roman"/>
                <w:b w:val="0"/>
                <w:i/>
                <w:sz w:val="18"/>
                <w:szCs w:val="18"/>
                <w:lang w:eastAsia="zh-CN"/>
              </w:rPr>
              <w:t>Solirubrobacter</w:t>
            </w:r>
          </w:p>
        </w:tc>
        <w:tc>
          <w:tcPr>
            <w:tcW w:w="2088" w:type="dxa"/>
            <w:tcBorders>
              <w:top w:val="nil"/>
              <w:left w:val="nil"/>
              <w:bottom w:val="nil"/>
              <w:right w:val="nil"/>
              <w:insideH w:val="nil"/>
              <w:insideV w:val="nil"/>
            </w:tcBorders>
          </w:tcPr>
          <w:p w14:paraId="7634C753">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0B7F2886">
            <w:pPr>
              <w:jc w:val="center"/>
              <w:rPr>
                <w:sz w:val="18"/>
                <w:szCs w:val="18"/>
              </w:rPr>
            </w:pPr>
            <w:r>
              <w:rPr>
                <w:rFonts w:ascii="Times New Roman" w:hAnsi="Times New Roman"/>
                <w:b w:val="0"/>
                <w:sz w:val="18"/>
                <w:szCs w:val="18"/>
              </w:rPr>
              <w:t>0.039</w:t>
            </w:r>
          </w:p>
        </w:tc>
        <w:tc>
          <w:tcPr>
            <w:tcW w:w="1512" w:type="dxa"/>
            <w:tcBorders>
              <w:top w:val="nil"/>
              <w:left w:val="nil"/>
              <w:bottom w:val="nil"/>
              <w:right w:val="nil"/>
              <w:insideH w:val="nil"/>
              <w:insideV w:val="nil"/>
            </w:tcBorders>
          </w:tcPr>
          <w:p w14:paraId="5D14D62D">
            <w:pPr>
              <w:jc w:val="center"/>
              <w:rPr>
                <w:sz w:val="18"/>
                <w:szCs w:val="18"/>
              </w:rPr>
            </w:pPr>
            <w:r>
              <w:rPr>
                <w:rFonts w:ascii="Times New Roman" w:hAnsi="Times New Roman"/>
                <w:b w:val="0"/>
                <w:sz w:val="18"/>
                <w:szCs w:val="18"/>
              </w:rPr>
              <w:t>0.8892</w:t>
            </w:r>
          </w:p>
        </w:tc>
        <w:tc>
          <w:tcPr>
            <w:tcW w:w="1655" w:type="dxa"/>
            <w:tcBorders>
              <w:top w:val="nil"/>
              <w:left w:val="nil"/>
              <w:bottom w:val="nil"/>
              <w:right w:val="nil"/>
              <w:insideH w:val="nil"/>
              <w:insideV w:val="nil"/>
            </w:tcBorders>
          </w:tcPr>
          <w:p w14:paraId="5D244EA4">
            <w:pPr>
              <w:jc w:val="center"/>
              <w:rPr>
                <w:sz w:val="18"/>
                <w:szCs w:val="18"/>
              </w:rPr>
            </w:pPr>
            <w:r>
              <w:rPr>
                <w:rFonts w:ascii="Times New Roman" w:hAnsi="Times New Roman"/>
                <w:b w:val="0"/>
                <w:sz w:val="18"/>
                <w:szCs w:val="18"/>
              </w:rPr>
              <w:t>0.9887</w:t>
            </w:r>
          </w:p>
        </w:tc>
        <w:tc>
          <w:tcPr>
            <w:tcW w:w="1512" w:type="dxa"/>
            <w:tcBorders>
              <w:top w:val="nil"/>
              <w:left w:val="nil"/>
              <w:bottom w:val="nil"/>
              <w:right w:val="nil"/>
              <w:insideH w:val="nil"/>
              <w:insideV w:val="nil"/>
            </w:tcBorders>
          </w:tcPr>
          <w:p w14:paraId="2A5BD514">
            <w:pPr>
              <w:jc w:val="center"/>
              <w:rPr>
                <w:sz w:val="18"/>
                <w:szCs w:val="18"/>
              </w:rPr>
            </w:pPr>
            <w:r>
              <w:rPr>
                <w:rFonts w:ascii="Times New Roman" w:hAnsi="Times New Roman"/>
                <w:b w:val="0"/>
                <w:sz w:val="18"/>
                <w:szCs w:val="18"/>
              </w:rPr>
              <w:t>ns</w:t>
            </w:r>
          </w:p>
        </w:tc>
      </w:tr>
      <w:tr w14:paraId="426F9C22">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11FC97CE">
            <w:pPr>
              <w:jc w:val="center"/>
              <w:rPr>
                <w:rFonts w:hint="eastAsia" w:eastAsiaTheme="minorEastAsia"/>
                <w:sz w:val="18"/>
                <w:szCs w:val="18"/>
                <w:lang w:eastAsia="zh-CN"/>
              </w:rPr>
            </w:pPr>
            <w:r>
              <w:rPr>
                <w:rFonts w:hint="eastAsia" w:ascii="Times New Roman" w:hAnsi="Times New Roman"/>
                <w:b w:val="0"/>
                <w:i w:val="0"/>
                <w:sz w:val="18"/>
                <w:szCs w:val="18"/>
                <w:lang w:eastAsia="zh-CN"/>
              </w:rPr>
              <w:t>S-NR</w:t>
            </w:r>
          </w:p>
        </w:tc>
        <w:tc>
          <w:tcPr>
            <w:tcW w:w="2088" w:type="dxa"/>
            <w:tcBorders>
              <w:top w:val="nil"/>
              <w:left w:val="nil"/>
              <w:bottom w:val="nil"/>
              <w:right w:val="nil"/>
              <w:insideH w:val="nil"/>
              <w:insideV w:val="nil"/>
            </w:tcBorders>
          </w:tcPr>
          <w:p w14:paraId="02242DB0">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68B3E6D3">
            <w:pPr>
              <w:jc w:val="center"/>
              <w:rPr>
                <w:rFonts w:hint="eastAsia" w:eastAsiaTheme="minorEastAsia"/>
                <w:sz w:val="18"/>
                <w:szCs w:val="18"/>
                <w:lang w:eastAsia="zh-CN"/>
              </w:rPr>
            </w:pPr>
            <w:r>
              <w:rPr>
                <w:rFonts w:hint="eastAsia" w:ascii="Times New Roman" w:hAnsi="Times New Roman"/>
                <w:b w:val="0"/>
                <w:i/>
                <w:sz w:val="18"/>
                <w:szCs w:val="18"/>
                <w:lang w:eastAsia="zh-CN"/>
              </w:rPr>
              <w:t>bglX</w:t>
            </w:r>
          </w:p>
        </w:tc>
        <w:tc>
          <w:tcPr>
            <w:tcW w:w="2088" w:type="dxa"/>
            <w:tcBorders>
              <w:top w:val="nil"/>
              <w:left w:val="nil"/>
              <w:bottom w:val="nil"/>
              <w:right w:val="nil"/>
              <w:insideH w:val="nil"/>
              <w:insideV w:val="nil"/>
            </w:tcBorders>
          </w:tcPr>
          <w:p w14:paraId="45DB2E55">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3EFC7B53">
            <w:pPr>
              <w:jc w:val="center"/>
              <w:rPr>
                <w:sz w:val="18"/>
                <w:szCs w:val="18"/>
              </w:rPr>
            </w:pPr>
            <w:r>
              <w:rPr>
                <w:rFonts w:ascii="Times New Roman" w:hAnsi="Times New Roman"/>
                <w:b w:val="0"/>
                <w:sz w:val="18"/>
                <w:szCs w:val="18"/>
              </w:rPr>
              <w:t>0.039</w:t>
            </w:r>
          </w:p>
        </w:tc>
        <w:tc>
          <w:tcPr>
            <w:tcW w:w="1512" w:type="dxa"/>
            <w:tcBorders>
              <w:top w:val="nil"/>
              <w:left w:val="nil"/>
              <w:bottom w:val="nil"/>
              <w:right w:val="nil"/>
              <w:insideH w:val="nil"/>
              <w:insideV w:val="nil"/>
            </w:tcBorders>
          </w:tcPr>
          <w:p w14:paraId="4AE050D3">
            <w:pPr>
              <w:jc w:val="center"/>
              <w:rPr>
                <w:sz w:val="18"/>
                <w:szCs w:val="18"/>
              </w:rPr>
            </w:pPr>
            <w:r>
              <w:rPr>
                <w:rFonts w:ascii="Times New Roman" w:hAnsi="Times New Roman"/>
                <w:b w:val="0"/>
                <w:sz w:val="18"/>
                <w:szCs w:val="18"/>
              </w:rPr>
              <w:t>0.8894</w:t>
            </w:r>
          </w:p>
        </w:tc>
        <w:tc>
          <w:tcPr>
            <w:tcW w:w="1655" w:type="dxa"/>
            <w:tcBorders>
              <w:top w:val="nil"/>
              <w:left w:val="nil"/>
              <w:bottom w:val="nil"/>
              <w:right w:val="nil"/>
              <w:insideH w:val="nil"/>
              <w:insideV w:val="nil"/>
            </w:tcBorders>
          </w:tcPr>
          <w:p w14:paraId="31C72758">
            <w:pPr>
              <w:jc w:val="center"/>
              <w:rPr>
                <w:sz w:val="18"/>
                <w:szCs w:val="18"/>
              </w:rPr>
            </w:pPr>
            <w:r>
              <w:rPr>
                <w:rFonts w:ascii="Times New Roman" w:hAnsi="Times New Roman"/>
                <w:b w:val="0"/>
                <w:sz w:val="18"/>
                <w:szCs w:val="18"/>
              </w:rPr>
              <w:t>0.9887</w:t>
            </w:r>
          </w:p>
        </w:tc>
        <w:tc>
          <w:tcPr>
            <w:tcW w:w="1512" w:type="dxa"/>
            <w:tcBorders>
              <w:top w:val="nil"/>
              <w:left w:val="nil"/>
              <w:bottom w:val="nil"/>
              <w:right w:val="nil"/>
              <w:insideH w:val="nil"/>
              <w:insideV w:val="nil"/>
            </w:tcBorders>
          </w:tcPr>
          <w:p w14:paraId="25BCF7FC">
            <w:pPr>
              <w:jc w:val="center"/>
              <w:rPr>
                <w:sz w:val="18"/>
                <w:szCs w:val="18"/>
              </w:rPr>
            </w:pPr>
            <w:r>
              <w:rPr>
                <w:rFonts w:ascii="Times New Roman" w:hAnsi="Times New Roman"/>
                <w:b w:val="0"/>
                <w:sz w:val="18"/>
                <w:szCs w:val="18"/>
              </w:rPr>
              <w:t>ns</w:t>
            </w:r>
          </w:p>
        </w:tc>
      </w:tr>
      <w:tr w14:paraId="724F9AEF">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77163FA1">
            <w:pPr>
              <w:jc w:val="center"/>
              <w:rPr>
                <w:sz w:val="18"/>
                <w:szCs w:val="18"/>
              </w:rPr>
            </w:pPr>
            <w:r>
              <w:rPr>
                <w:rFonts w:ascii="Times New Roman" w:hAnsi="Times New Roman"/>
                <w:b w:val="0"/>
                <w:sz w:val="18"/>
                <w:szCs w:val="18"/>
              </w:rPr>
              <w:t>SOM</w:t>
            </w:r>
          </w:p>
        </w:tc>
        <w:tc>
          <w:tcPr>
            <w:tcW w:w="2088" w:type="dxa"/>
            <w:tcBorders>
              <w:top w:val="nil"/>
              <w:left w:val="nil"/>
              <w:bottom w:val="nil"/>
              <w:right w:val="nil"/>
              <w:insideH w:val="nil"/>
              <w:insideV w:val="nil"/>
            </w:tcBorders>
          </w:tcPr>
          <w:p w14:paraId="4FD7084E">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6C868B10">
            <w:pPr>
              <w:jc w:val="center"/>
              <w:rPr>
                <w:rFonts w:hint="eastAsia" w:eastAsiaTheme="minorEastAsia"/>
                <w:sz w:val="18"/>
                <w:szCs w:val="18"/>
                <w:lang w:eastAsia="zh-CN"/>
              </w:rPr>
            </w:pPr>
            <w:r>
              <w:rPr>
                <w:rFonts w:hint="eastAsia" w:ascii="Times New Roman" w:hAnsi="Times New Roman"/>
                <w:b w:val="0"/>
                <w:i/>
                <w:sz w:val="18"/>
                <w:szCs w:val="18"/>
                <w:lang w:eastAsia="zh-CN"/>
              </w:rPr>
              <w:t>ureC</w:t>
            </w:r>
          </w:p>
        </w:tc>
        <w:tc>
          <w:tcPr>
            <w:tcW w:w="2088" w:type="dxa"/>
            <w:tcBorders>
              <w:top w:val="nil"/>
              <w:left w:val="nil"/>
              <w:bottom w:val="nil"/>
              <w:right w:val="nil"/>
              <w:insideH w:val="nil"/>
              <w:insideV w:val="nil"/>
            </w:tcBorders>
          </w:tcPr>
          <w:p w14:paraId="06D681F0">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300CE3E9">
            <w:pPr>
              <w:jc w:val="center"/>
              <w:rPr>
                <w:sz w:val="18"/>
                <w:szCs w:val="18"/>
              </w:rPr>
            </w:pPr>
            <w:r>
              <w:rPr>
                <w:rFonts w:ascii="Times New Roman" w:hAnsi="Times New Roman"/>
                <w:b w:val="0"/>
                <w:sz w:val="18"/>
                <w:szCs w:val="18"/>
              </w:rPr>
              <w:t>0.038</w:t>
            </w:r>
          </w:p>
        </w:tc>
        <w:tc>
          <w:tcPr>
            <w:tcW w:w="1512" w:type="dxa"/>
            <w:tcBorders>
              <w:top w:val="nil"/>
              <w:left w:val="nil"/>
              <w:bottom w:val="nil"/>
              <w:right w:val="nil"/>
              <w:insideH w:val="nil"/>
              <w:insideV w:val="nil"/>
            </w:tcBorders>
          </w:tcPr>
          <w:p w14:paraId="66640FF7">
            <w:pPr>
              <w:jc w:val="center"/>
              <w:rPr>
                <w:sz w:val="18"/>
                <w:szCs w:val="18"/>
              </w:rPr>
            </w:pPr>
            <w:r>
              <w:rPr>
                <w:rFonts w:ascii="Times New Roman" w:hAnsi="Times New Roman"/>
                <w:b w:val="0"/>
                <w:sz w:val="18"/>
                <w:szCs w:val="18"/>
              </w:rPr>
              <w:t>0.8943</w:t>
            </w:r>
          </w:p>
        </w:tc>
        <w:tc>
          <w:tcPr>
            <w:tcW w:w="1655" w:type="dxa"/>
            <w:tcBorders>
              <w:top w:val="nil"/>
              <w:left w:val="nil"/>
              <w:bottom w:val="nil"/>
              <w:right w:val="nil"/>
              <w:insideH w:val="nil"/>
              <w:insideV w:val="nil"/>
            </w:tcBorders>
          </w:tcPr>
          <w:p w14:paraId="6DC6708E">
            <w:pPr>
              <w:jc w:val="center"/>
              <w:rPr>
                <w:sz w:val="18"/>
                <w:szCs w:val="18"/>
              </w:rPr>
            </w:pPr>
            <w:r>
              <w:rPr>
                <w:rFonts w:ascii="Times New Roman" w:hAnsi="Times New Roman"/>
                <w:b w:val="0"/>
                <w:sz w:val="18"/>
                <w:szCs w:val="18"/>
              </w:rPr>
              <w:t>0.9887</w:t>
            </w:r>
          </w:p>
        </w:tc>
        <w:tc>
          <w:tcPr>
            <w:tcW w:w="1512" w:type="dxa"/>
            <w:tcBorders>
              <w:top w:val="nil"/>
              <w:left w:val="nil"/>
              <w:bottom w:val="nil"/>
              <w:right w:val="nil"/>
              <w:insideH w:val="nil"/>
              <w:insideV w:val="nil"/>
            </w:tcBorders>
          </w:tcPr>
          <w:p w14:paraId="7CC4063C">
            <w:pPr>
              <w:jc w:val="center"/>
              <w:rPr>
                <w:sz w:val="18"/>
                <w:szCs w:val="18"/>
              </w:rPr>
            </w:pPr>
            <w:r>
              <w:rPr>
                <w:rFonts w:ascii="Times New Roman" w:hAnsi="Times New Roman"/>
                <w:b w:val="0"/>
                <w:sz w:val="18"/>
                <w:szCs w:val="18"/>
              </w:rPr>
              <w:t>ns</w:t>
            </w:r>
          </w:p>
        </w:tc>
      </w:tr>
      <w:tr w14:paraId="76BF3112">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363CBDA9">
            <w:pPr>
              <w:jc w:val="center"/>
              <w:rPr>
                <w:sz w:val="18"/>
                <w:szCs w:val="18"/>
              </w:rPr>
            </w:pPr>
            <w:r>
              <w:rPr>
                <w:rFonts w:ascii="Times New Roman" w:hAnsi="Times New Roman"/>
                <w:b w:val="0"/>
                <w:sz w:val="18"/>
                <w:szCs w:val="18"/>
              </w:rPr>
              <w:t>pH</w:t>
            </w:r>
          </w:p>
        </w:tc>
        <w:tc>
          <w:tcPr>
            <w:tcW w:w="2088" w:type="dxa"/>
            <w:tcBorders>
              <w:top w:val="nil"/>
              <w:left w:val="nil"/>
              <w:bottom w:val="nil"/>
              <w:right w:val="nil"/>
              <w:insideH w:val="nil"/>
              <w:insideV w:val="nil"/>
            </w:tcBorders>
          </w:tcPr>
          <w:p w14:paraId="3DA9ADB3">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580BB8CE">
            <w:pPr>
              <w:jc w:val="center"/>
              <w:rPr>
                <w:rFonts w:hint="eastAsia" w:eastAsiaTheme="minorEastAsia"/>
                <w:sz w:val="18"/>
                <w:szCs w:val="18"/>
                <w:lang w:eastAsia="zh-CN"/>
              </w:rPr>
            </w:pPr>
            <w:r>
              <w:rPr>
                <w:rFonts w:hint="eastAsia" w:ascii="Times New Roman" w:hAnsi="Times New Roman"/>
                <w:b w:val="0"/>
                <w:i w:val="0"/>
                <w:sz w:val="18"/>
                <w:szCs w:val="18"/>
                <w:lang w:eastAsia="zh-CN"/>
              </w:rPr>
              <w:t>S-NR</w:t>
            </w:r>
          </w:p>
        </w:tc>
        <w:tc>
          <w:tcPr>
            <w:tcW w:w="2088" w:type="dxa"/>
            <w:tcBorders>
              <w:top w:val="nil"/>
              <w:left w:val="nil"/>
              <w:bottom w:val="nil"/>
              <w:right w:val="nil"/>
              <w:insideH w:val="nil"/>
              <w:insideV w:val="nil"/>
            </w:tcBorders>
          </w:tcPr>
          <w:p w14:paraId="64BE7723">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3E4C24C1">
            <w:pPr>
              <w:jc w:val="center"/>
              <w:rPr>
                <w:sz w:val="18"/>
                <w:szCs w:val="18"/>
              </w:rPr>
            </w:pPr>
            <w:r>
              <w:rPr>
                <w:rFonts w:ascii="Times New Roman" w:hAnsi="Times New Roman"/>
                <w:b w:val="0"/>
                <w:sz w:val="18"/>
                <w:szCs w:val="18"/>
              </w:rPr>
              <w:t>-0.036</w:t>
            </w:r>
          </w:p>
        </w:tc>
        <w:tc>
          <w:tcPr>
            <w:tcW w:w="1512" w:type="dxa"/>
            <w:tcBorders>
              <w:top w:val="nil"/>
              <w:left w:val="nil"/>
              <w:bottom w:val="nil"/>
              <w:right w:val="nil"/>
              <w:insideH w:val="nil"/>
              <w:insideV w:val="nil"/>
            </w:tcBorders>
          </w:tcPr>
          <w:p w14:paraId="4060094C">
            <w:pPr>
              <w:jc w:val="center"/>
              <w:rPr>
                <w:sz w:val="18"/>
                <w:szCs w:val="18"/>
              </w:rPr>
            </w:pPr>
            <w:r>
              <w:rPr>
                <w:rFonts w:ascii="Times New Roman" w:hAnsi="Times New Roman"/>
                <w:b w:val="0"/>
                <w:sz w:val="18"/>
                <w:szCs w:val="18"/>
              </w:rPr>
              <w:t>0.8994</w:t>
            </w:r>
          </w:p>
        </w:tc>
        <w:tc>
          <w:tcPr>
            <w:tcW w:w="1655" w:type="dxa"/>
            <w:tcBorders>
              <w:top w:val="nil"/>
              <w:left w:val="nil"/>
              <w:bottom w:val="nil"/>
              <w:right w:val="nil"/>
              <w:insideH w:val="nil"/>
              <w:insideV w:val="nil"/>
            </w:tcBorders>
          </w:tcPr>
          <w:p w14:paraId="618AE526">
            <w:pPr>
              <w:jc w:val="center"/>
              <w:rPr>
                <w:sz w:val="18"/>
                <w:szCs w:val="18"/>
              </w:rPr>
            </w:pPr>
            <w:r>
              <w:rPr>
                <w:rFonts w:ascii="Times New Roman" w:hAnsi="Times New Roman"/>
                <w:b w:val="0"/>
                <w:sz w:val="18"/>
                <w:szCs w:val="18"/>
              </w:rPr>
              <w:t>0.9887</w:t>
            </w:r>
          </w:p>
        </w:tc>
        <w:tc>
          <w:tcPr>
            <w:tcW w:w="1512" w:type="dxa"/>
            <w:tcBorders>
              <w:top w:val="nil"/>
              <w:left w:val="nil"/>
              <w:bottom w:val="nil"/>
              <w:right w:val="nil"/>
              <w:insideH w:val="nil"/>
              <w:insideV w:val="nil"/>
            </w:tcBorders>
          </w:tcPr>
          <w:p w14:paraId="434E4BC1">
            <w:pPr>
              <w:jc w:val="center"/>
              <w:rPr>
                <w:sz w:val="18"/>
                <w:szCs w:val="18"/>
              </w:rPr>
            </w:pPr>
            <w:r>
              <w:rPr>
                <w:rFonts w:ascii="Times New Roman" w:hAnsi="Times New Roman"/>
                <w:b w:val="0"/>
                <w:sz w:val="18"/>
                <w:szCs w:val="18"/>
              </w:rPr>
              <w:t>ns</w:t>
            </w:r>
          </w:p>
        </w:tc>
      </w:tr>
      <w:tr w14:paraId="44311DE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02E05C83">
            <w:pPr>
              <w:jc w:val="center"/>
              <w:rPr>
                <w:sz w:val="18"/>
                <w:szCs w:val="18"/>
              </w:rPr>
            </w:pPr>
            <w:r>
              <w:rPr>
                <w:rFonts w:ascii="Times New Roman" w:hAnsi="Times New Roman"/>
                <w:b w:val="0"/>
                <w:sz w:val="18"/>
                <w:szCs w:val="18"/>
              </w:rPr>
              <w:t>AP</w:t>
            </w:r>
          </w:p>
        </w:tc>
        <w:tc>
          <w:tcPr>
            <w:tcW w:w="2088" w:type="dxa"/>
            <w:tcBorders>
              <w:top w:val="nil"/>
              <w:left w:val="nil"/>
              <w:bottom w:val="nil"/>
              <w:right w:val="nil"/>
              <w:insideH w:val="nil"/>
              <w:insideV w:val="nil"/>
            </w:tcBorders>
          </w:tcPr>
          <w:p w14:paraId="5AADB04A">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1E6BAB4B">
            <w:pPr>
              <w:jc w:val="center"/>
              <w:rPr>
                <w:rFonts w:hint="eastAsia" w:eastAsiaTheme="minorEastAsia"/>
                <w:sz w:val="18"/>
                <w:szCs w:val="18"/>
                <w:lang w:eastAsia="zh-CN"/>
              </w:rPr>
            </w:pPr>
            <w:r>
              <w:rPr>
                <w:rFonts w:hint="eastAsia" w:ascii="Times New Roman" w:hAnsi="Times New Roman"/>
                <w:b w:val="0"/>
                <w:i/>
                <w:sz w:val="18"/>
                <w:szCs w:val="18"/>
                <w:lang w:eastAsia="zh-CN"/>
              </w:rPr>
              <w:t>Solirubrobacter</w:t>
            </w:r>
          </w:p>
        </w:tc>
        <w:tc>
          <w:tcPr>
            <w:tcW w:w="2088" w:type="dxa"/>
            <w:tcBorders>
              <w:top w:val="nil"/>
              <w:left w:val="nil"/>
              <w:bottom w:val="nil"/>
              <w:right w:val="nil"/>
              <w:insideH w:val="nil"/>
              <w:insideV w:val="nil"/>
            </w:tcBorders>
          </w:tcPr>
          <w:p w14:paraId="44E0DF3F">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7C88D22E">
            <w:pPr>
              <w:jc w:val="center"/>
              <w:rPr>
                <w:sz w:val="18"/>
                <w:szCs w:val="18"/>
              </w:rPr>
            </w:pPr>
            <w:r>
              <w:rPr>
                <w:rFonts w:ascii="Times New Roman" w:hAnsi="Times New Roman"/>
                <w:b w:val="0"/>
                <w:sz w:val="18"/>
                <w:szCs w:val="18"/>
              </w:rPr>
              <w:t>-0.036</w:t>
            </w:r>
          </w:p>
        </w:tc>
        <w:tc>
          <w:tcPr>
            <w:tcW w:w="1512" w:type="dxa"/>
            <w:tcBorders>
              <w:top w:val="nil"/>
              <w:left w:val="nil"/>
              <w:bottom w:val="nil"/>
              <w:right w:val="nil"/>
              <w:insideH w:val="nil"/>
              <w:insideV w:val="nil"/>
            </w:tcBorders>
          </w:tcPr>
          <w:p w14:paraId="1CBDE3B0">
            <w:pPr>
              <w:jc w:val="center"/>
              <w:rPr>
                <w:sz w:val="18"/>
                <w:szCs w:val="18"/>
              </w:rPr>
            </w:pPr>
            <w:r>
              <w:rPr>
                <w:rFonts w:ascii="Times New Roman" w:hAnsi="Times New Roman"/>
                <w:b w:val="0"/>
                <w:sz w:val="18"/>
                <w:szCs w:val="18"/>
              </w:rPr>
              <w:t>0.8994</w:t>
            </w:r>
          </w:p>
        </w:tc>
        <w:tc>
          <w:tcPr>
            <w:tcW w:w="1655" w:type="dxa"/>
            <w:tcBorders>
              <w:top w:val="nil"/>
              <w:left w:val="nil"/>
              <w:bottom w:val="nil"/>
              <w:right w:val="nil"/>
              <w:insideH w:val="nil"/>
              <w:insideV w:val="nil"/>
            </w:tcBorders>
          </w:tcPr>
          <w:p w14:paraId="46698301">
            <w:pPr>
              <w:jc w:val="center"/>
              <w:rPr>
                <w:sz w:val="18"/>
                <w:szCs w:val="18"/>
              </w:rPr>
            </w:pPr>
            <w:r>
              <w:rPr>
                <w:rFonts w:ascii="Times New Roman" w:hAnsi="Times New Roman"/>
                <w:b w:val="0"/>
                <w:sz w:val="18"/>
                <w:szCs w:val="18"/>
              </w:rPr>
              <w:t>0.9887</w:t>
            </w:r>
          </w:p>
        </w:tc>
        <w:tc>
          <w:tcPr>
            <w:tcW w:w="1512" w:type="dxa"/>
            <w:tcBorders>
              <w:top w:val="nil"/>
              <w:left w:val="nil"/>
              <w:bottom w:val="nil"/>
              <w:right w:val="nil"/>
              <w:insideH w:val="nil"/>
              <w:insideV w:val="nil"/>
            </w:tcBorders>
          </w:tcPr>
          <w:p w14:paraId="6DFDD139">
            <w:pPr>
              <w:jc w:val="center"/>
              <w:rPr>
                <w:sz w:val="18"/>
                <w:szCs w:val="18"/>
              </w:rPr>
            </w:pPr>
            <w:r>
              <w:rPr>
                <w:rFonts w:ascii="Times New Roman" w:hAnsi="Times New Roman"/>
                <w:b w:val="0"/>
                <w:sz w:val="18"/>
                <w:szCs w:val="18"/>
              </w:rPr>
              <w:t>ns</w:t>
            </w:r>
          </w:p>
        </w:tc>
      </w:tr>
      <w:tr w14:paraId="2D81C37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695805C7">
            <w:pPr>
              <w:jc w:val="center"/>
              <w:rPr>
                <w:rFonts w:hint="eastAsia" w:eastAsiaTheme="minorEastAsia"/>
                <w:sz w:val="18"/>
                <w:szCs w:val="18"/>
                <w:lang w:eastAsia="zh-CN"/>
              </w:rPr>
            </w:pPr>
            <w:r>
              <w:rPr>
                <w:rFonts w:hint="eastAsia" w:ascii="Times New Roman" w:hAnsi="Times New Roman"/>
                <w:b w:val="0"/>
                <w:i w:val="0"/>
                <w:sz w:val="18"/>
                <w:szCs w:val="18"/>
                <w:lang w:eastAsia="zh-CN"/>
              </w:rPr>
              <w:t>S-UE</w:t>
            </w:r>
          </w:p>
        </w:tc>
        <w:tc>
          <w:tcPr>
            <w:tcW w:w="2088" w:type="dxa"/>
            <w:tcBorders>
              <w:top w:val="nil"/>
              <w:left w:val="nil"/>
              <w:bottom w:val="nil"/>
              <w:right w:val="nil"/>
              <w:insideH w:val="nil"/>
              <w:insideV w:val="nil"/>
            </w:tcBorders>
          </w:tcPr>
          <w:p w14:paraId="3524BE5C">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060E337B">
            <w:pPr>
              <w:jc w:val="center"/>
              <w:rPr>
                <w:rFonts w:hint="eastAsia" w:eastAsiaTheme="minorEastAsia"/>
                <w:sz w:val="18"/>
                <w:szCs w:val="18"/>
                <w:lang w:eastAsia="zh-CN"/>
              </w:rPr>
            </w:pPr>
            <w:r>
              <w:rPr>
                <w:rFonts w:hint="eastAsia" w:ascii="Times New Roman" w:hAnsi="Times New Roman"/>
                <w:b w:val="0"/>
                <w:i/>
                <w:sz w:val="18"/>
                <w:szCs w:val="18"/>
                <w:lang w:eastAsia="zh-CN"/>
              </w:rPr>
              <w:t>phoA</w:t>
            </w:r>
          </w:p>
        </w:tc>
        <w:tc>
          <w:tcPr>
            <w:tcW w:w="2088" w:type="dxa"/>
            <w:tcBorders>
              <w:top w:val="nil"/>
              <w:left w:val="nil"/>
              <w:bottom w:val="nil"/>
              <w:right w:val="nil"/>
              <w:insideH w:val="nil"/>
              <w:insideV w:val="nil"/>
            </w:tcBorders>
          </w:tcPr>
          <w:p w14:paraId="79D23D64">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6B4EE054">
            <w:pPr>
              <w:jc w:val="center"/>
              <w:rPr>
                <w:sz w:val="18"/>
                <w:szCs w:val="18"/>
              </w:rPr>
            </w:pPr>
            <w:r>
              <w:rPr>
                <w:rFonts w:ascii="Times New Roman" w:hAnsi="Times New Roman"/>
                <w:b w:val="0"/>
                <w:sz w:val="18"/>
                <w:szCs w:val="18"/>
              </w:rPr>
              <w:t>-0.036</w:t>
            </w:r>
          </w:p>
        </w:tc>
        <w:tc>
          <w:tcPr>
            <w:tcW w:w="1512" w:type="dxa"/>
            <w:tcBorders>
              <w:top w:val="nil"/>
              <w:left w:val="nil"/>
              <w:bottom w:val="nil"/>
              <w:right w:val="nil"/>
              <w:insideH w:val="nil"/>
              <w:insideV w:val="nil"/>
            </w:tcBorders>
          </w:tcPr>
          <w:p w14:paraId="60647070">
            <w:pPr>
              <w:jc w:val="center"/>
              <w:rPr>
                <w:sz w:val="18"/>
                <w:szCs w:val="18"/>
              </w:rPr>
            </w:pPr>
            <w:r>
              <w:rPr>
                <w:rFonts w:ascii="Times New Roman" w:hAnsi="Times New Roman"/>
                <w:b w:val="0"/>
                <w:sz w:val="18"/>
                <w:szCs w:val="18"/>
              </w:rPr>
              <w:t>0.8994</w:t>
            </w:r>
          </w:p>
        </w:tc>
        <w:tc>
          <w:tcPr>
            <w:tcW w:w="1655" w:type="dxa"/>
            <w:tcBorders>
              <w:top w:val="nil"/>
              <w:left w:val="nil"/>
              <w:bottom w:val="nil"/>
              <w:right w:val="nil"/>
              <w:insideH w:val="nil"/>
              <w:insideV w:val="nil"/>
            </w:tcBorders>
          </w:tcPr>
          <w:p w14:paraId="32A88CCA">
            <w:pPr>
              <w:jc w:val="center"/>
              <w:rPr>
                <w:sz w:val="18"/>
                <w:szCs w:val="18"/>
              </w:rPr>
            </w:pPr>
            <w:r>
              <w:rPr>
                <w:rFonts w:ascii="Times New Roman" w:hAnsi="Times New Roman"/>
                <w:b w:val="0"/>
                <w:sz w:val="18"/>
                <w:szCs w:val="18"/>
              </w:rPr>
              <w:t>0.9887</w:t>
            </w:r>
          </w:p>
        </w:tc>
        <w:tc>
          <w:tcPr>
            <w:tcW w:w="1512" w:type="dxa"/>
            <w:tcBorders>
              <w:top w:val="nil"/>
              <w:left w:val="nil"/>
              <w:bottom w:val="nil"/>
              <w:right w:val="nil"/>
              <w:insideH w:val="nil"/>
              <w:insideV w:val="nil"/>
            </w:tcBorders>
          </w:tcPr>
          <w:p w14:paraId="44D189F2">
            <w:pPr>
              <w:jc w:val="center"/>
              <w:rPr>
                <w:sz w:val="18"/>
                <w:szCs w:val="18"/>
              </w:rPr>
            </w:pPr>
            <w:r>
              <w:rPr>
                <w:rFonts w:ascii="Times New Roman" w:hAnsi="Times New Roman"/>
                <w:b w:val="0"/>
                <w:sz w:val="18"/>
                <w:szCs w:val="18"/>
              </w:rPr>
              <w:t>ns</w:t>
            </w:r>
          </w:p>
        </w:tc>
      </w:tr>
      <w:tr w14:paraId="4E4467D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644CC9D7">
            <w:pPr>
              <w:jc w:val="center"/>
              <w:rPr>
                <w:sz w:val="18"/>
                <w:szCs w:val="18"/>
              </w:rPr>
            </w:pPr>
            <w:r>
              <w:rPr>
                <w:rFonts w:ascii="Times New Roman" w:hAnsi="Times New Roman"/>
                <w:b w:val="0"/>
                <w:sz w:val="18"/>
                <w:szCs w:val="18"/>
              </w:rPr>
              <w:t>EC</w:t>
            </w:r>
          </w:p>
        </w:tc>
        <w:tc>
          <w:tcPr>
            <w:tcW w:w="2088" w:type="dxa"/>
            <w:tcBorders>
              <w:top w:val="nil"/>
              <w:left w:val="nil"/>
              <w:bottom w:val="nil"/>
              <w:right w:val="nil"/>
              <w:insideH w:val="nil"/>
              <w:insideV w:val="nil"/>
            </w:tcBorders>
          </w:tcPr>
          <w:p w14:paraId="6C78D18F">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399A0AF7">
            <w:pPr>
              <w:jc w:val="center"/>
              <w:rPr>
                <w:rFonts w:hint="eastAsia" w:eastAsiaTheme="minorEastAsia"/>
                <w:sz w:val="18"/>
                <w:szCs w:val="18"/>
                <w:lang w:eastAsia="zh-CN"/>
              </w:rPr>
            </w:pPr>
            <w:r>
              <w:rPr>
                <w:rFonts w:hint="eastAsia" w:ascii="Times New Roman" w:hAnsi="Times New Roman"/>
                <w:b w:val="0"/>
                <w:i/>
                <w:sz w:val="18"/>
                <w:szCs w:val="18"/>
                <w:lang w:eastAsia="zh-CN"/>
              </w:rPr>
              <w:t>Mesorhizobium</w:t>
            </w:r>
          </w:p>
        </w:tc>
        <w:tc>
          <w:tcPr>
            <w:tcW w:w="2088" w:type="dxa"/>
            <w:tcBorders>
              <w:top w:val="nil"/>
              <w:left w:val="nil"/>
              <w:bottom w:val="nil"/>
              <w:right w:val="nil"/>
              <w:insideH w:val="nil"/>
              <w:insideV w:val="nil"/>
            </w:tcBorders>
          </w:tcPr>
          <w:p w14:paraId="277A220C">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6E63698D">
            <w:pPr>
              <w:jc w:val="center"/>
              <w:rPr>
                <w:sz w:val="18"/>
                <w:szCs w:val="18"/>
              </w:rPr>
            </w:pPr>
            <w:r>
              <w:rPr>
                <w:rFonts w:ascii="Times New Roman" w:hAnsi="Times New Roman"/>
                <w:b w:val="0"/>
                <w:sz w:val="18"/>
                <w:szCs w:val="18"/>
              </w:rPr>
              <w:t>0.036</w:t>
            </w:r>
          </w:p>
        </w:tc>
        <w:tc>
          <w:tcPr>
            <w:tcW w:w="1512" w:type="dxa"/>
            <w:tcBorders>
              <w:top w:val="nil"/>
              <w:left w:val="nil"/>
              <w:bottom w:val="nil"/>
              <w:right w:val="nil"/>
              <w:insideH w:val="nil"/>
              <w:insideV w:val="nil"/>
            </w:tcBorders>
          </w:tcPr>
          <w:p w14:paraId="1336DBAC">
            <w:pPr>
              <w:jc w:val="center"/>
              <w:rPr>
                <w:sz w:val="18"/>
                <w:szCs w:val="18"/>
              </w:rPr>
            </w:pPr>
            <w:r>
              <w:rPr>
                <w:rFonts w:ascii="Times New Roman" w:hAnsi="Times New Roman"/>
                <w:b w:val="0"/>
                <w:sz w:val="18"/>
                <w:szCs w:val="18"/>
              </w:rPr>
              <w:t>0.8994</w:t>
            </w:r>
          </w:p>
        </w:tc>
        <w:tc>
          <w:tcPr>
            <w:tcW w:w="1655" w:type="dxa"/>
            <w:tcBorders>
              <w:top w:val="nil"/>
              <w:left w:val="nil"/>
              <w:bottom w:val="nil"/>
              <w:right w:val="nil"/>
              <w:insideH w:val="nil"/>
              <w:insideV w:val="nil"/>
            </w:tcBorders>
          </w:tcPr>
          <w:p w14:paraId="282E0348">
            <w:pPr>
              <w:jc w:val="center"/>
              <w:rPr>
                <w:sz w:val="18"/>
                <w:szCs w:val="18"/>
              </w:rPr>
            </w:pPr>
            <w:r>
              <w:rPr>
                <w:rFonts w:ascii="Times New Roman" w:hAnsi="Times New Roman"/>
                <w:b w:val="0"/>
                <w:sz w:val="18"/>
                <w:szCs w:val="18"/>
              </w:rPr>
              <w:t>0.9887</w:t>
            </w:r>
          </w:p>
        </w:tc>
        <w:tc>
          <w:tcPr>
            <w:tcW w:w="1512" w:type="dxa"/>
            <w:tcBorders>
              <w:top w:val="nil"/>
              <w:left w:val="nil"/>
              <w:bottom w:val="nil"/>
              <w:right w:val="nil"/>
              <w:insideH w:val="nil"/>
              <w:insideV w:val="nil"/>
            </w:tcBorders>
          </w:tcPr>
          <w:p w14:paraId="4172660D">
            <w:pPr>
              <w:jc w:val="center"/>
              <w:rPr>
                <w:sz w:val="18"/>
                <w:szCs w:val="18"/>
              </w:rPr>
            </w:pPr>
            <w:r>
              <w:rPr>
                <w:rFonts w:ascii="Times New Roman" w:hAnsi="Times New Roman"/>
                <w:b w:val="0"/>
                <w:sz w:val="18"/>
                <w:szCs w:val="18"/>
              </w:rPr>
              <w:t>ns</w:t>
            </w:r>
          </w:p>
        </w:tc>
      </w:tr>
      <w:tr w14:paraId="6578E282">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41888389">
            <w:pPr>
              <w:jc w:val="center"/>
              <w:rPr>
                <w:sz w:val="18"/>
                <w:szCs w:val="18"/>
              </w:rPr>
            </w:pPr>
            <w:r>
              <w:rPr>
                <w:rFonts w:ascii="Times New Roman" w:hAnsi="Times New Roman"/>
                <w:b w:val="0"/>
                <w:sz w:val="18"/>
                <w:szCs w:val="18"/>
              </w:rPr>
              <w:t>NO</w:t>
            </w:r>
            <w:r>
              <w:rPr>
                <w:rFonts w:ascii="Times New Roman" w:hAnsi="Times New Roman"/>
                <w:b w:val="0"/>
                <w:sz w:val="18"/>
                <w:szCs w:val="18"/>
                <w:vertAlign w:val="subscript"/>
              </w:rPr>
              <w:t>3</w:t>
            </w:r>
            <w:r>
              <w:rPr>
                <w:rFonts w:hint="eastAsia" w:ascii="Times New Roman" w:hAnsi="Times New Roman"/>
                <w:b w:val="0"/>
                <w:sz w:val="18"/>
                <w:szCs w:val="18"/>
                <w:vertAlign w:val="superscript"/>
                <w:lang w:val="en-US" w:eastAsia="zh-CN"/>
              </w:rPr>
              <w:t>-</w:t>
            </w:r>
            <w:r>
              <w:rPr>
                <w:rFonts w:hint="eastAsia" w:ascii="Times New Roman" w:hAnsi="Times New Roman"/>
                <w:b w:val="0"/>
                <w:sz w:val="18"/>
                <w:szCs w:val="18"/>
                <w:lang w:val="en-US" w:eastAsia="zh-CN"/>
              </w:rPr>
              <w:t>-</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2EF97B96">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041D315D">
            <w:pPr>
              <w:jc w:val="center"/>
              <w:rPr>
                <w:rFonts w:hint="eastAsia" w:eastAsiaTheme="minorEastAsia"/>
                <w:sz w:val="18"/>
                <w:szCs w:val="18"/>
                <w:lang w:eastAsia="zh-CN"/>
              </w:rPr>
            </w:pPr>
            <w:r>
              <w:rPr>
                <w:rFonts w:hint="eastAsia" w:ascii="Times New Roman" w:hAnsi="Times New Roman"/>
                <w:b w:val="0"/>
                <w:i/>
                <w:sz w:val="18"/>
                <w:szCs w:val="18"/>
                <w:lang w:eastAsia="zh-CN"/>
              </w:rPr>
              <w:t>ureC</w:t>
            </w:r>
          </w:p>
        </w:tc>
        <w:tc>
          <w:tcPr>
            <w:tcW w:w="2088" w:type="dxa"/>
            <w:tcBorders>
              <w:top w:val="nil"/>
              <w:left w:val="nil"/>
              <w:bottom w:val="nil"/>
              <w:right w:val="nil"/>
              <w:insideH w:val="nil"/>
              <w:insideV w:val="nil"/>
            </w:tcBorders>
          </w:tcPr>
          <w:p w14:paraId="5813085A">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724ACBF1">
            <w:pPr>
              <w:jc w:val="center"/>
              <w:rPr>
                <w:sz w:val="18"/>
                <w:szCs w:val="18"/>
              </w:rPr>
            </w:pPr>
            <w:r>
              <w:rPr>
                <w:rFonts w:ascii="Times New Roman" w:hAnsi="Times New Roman"/>
                <w:b w:val="0"/>
                <w:sz w:val="18"/>
                <w:szCs w:val="18"/>
              </w:rPr>
              <w:t>0.036</w:t>
            </w:r>
          </w:p>
        </w:tc>
        <w:tc>
          <w:tcPr>
            <w:tcW w:w="1512" w:type="dxa"/>
            <w:tcBorders>
              <w:top w:val="nil"/>
              <w:left w:val="nil"/>
              <w:bottom w:val="nil"/>
              <w:right w:val="nil"/>
              <w:insideH w:val="nil"/>
              <w:insideV w:val="nil"/>
            </w:tcBorders>
          </w:tcPr>
          <w:p w14:paraId="3C58B889">
            <w:pPr>
              <w:jc w:val="center"/>
              <w:rPr>
                <w:sz w:val="18"/>
                <w:szCs w:val="18"/>
              </w:rPr>
            </w:pPr>
            <w:r>
              <w:rPr>
                <w:rFonts w:ascii="Times New Roman" w:hAnsi="Times New Roman"/>
                <w:b w:val="0"/>
                <w:sz w:val="18"/>
                <w:szCs w:val="18"/>
              </w:rPr>
              <w:t>0.8994</w:t>
            </w:r>
          </w:p>
        </w:tc>
        <w:tc>
          <w:tcPr>
            <w:tcW w:w="1655" w:type="dxa"/>
            <w:tcBorders>
              <w:top w:val="nil"/>
              <w:left w:val="nil"/>
              <w:bottom w:val="nil"/>
              <w:right w:val="nil"/>
              <w:insideH w:val="nil"/>
              <w:insideV w:val="nil"/>
            </w:tcBorders>
          </w:tcPr>
          <w:p w14:paraId="2373A517">
            <w:pPr>
              <w:jc w:val="center"/>
              <w:rPr>
                <w:sz w:val="18"/>
                <w:szCs w:val="18"/>
              </w:rPr>
            </w:pPr>
            <w:r>
              <w:rPr>
                <w:rFonts w:ascii="Times New Roman" w:hAnsi="Times New Roman"/>
                <w:b w:val="0"/>
                <w:sz w:val="18"/>
                <w:szCs w:val="18"/>
              </w:rPr>
              <w:t>0.9887</w:t>
            </w:r>
          </w:p>
        </w:tc>
        <w:tc>
          <w:tcPr>
            <w:tcW w:w="1512" w:type="dxa"/>
            <w:tcBorders>
              <w:top w:val="nil"/>
              <w:left w:val="nil"/>
              <w:bottom w:val="nil"/>
              <w:right w:val="nil"/>
              <w:insideH w:val="nil"/>
              <w:insideV w:val="nil"/>
            </w:tcBorders>
          </w:tcPr>
          <w:p w14:paraId="0DD1AF21">
            <w:pPr>
              <w:jc w:val="center"/>
              <w:rPr>
                <w:sz w:val="18"/>
                <w:szCs w:val="18"/>
              </w:rPr>
            </w:pPr>
            <w:r>
              <w:rPr>
                <w:rFonts w:ascii="Times New Roman" w:hAnsi="Times New Roman"/>
                <w:b w:val="0"/>
                <w:sz w:val="18"/>
                <w:szCs w:val="18"/>
              </w:rPr>
              <w:t>ns</w:t>
            </w:r>
          </w:p>
        </w:tc>
      </w:tr>
      <w:tr w14:paraId="77CEE26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0AACABA4">
            <w:pPr>
              <w:jc w:val="center"/>
              <w:rPr>
                <w:rFonts w:hint="eastAsia" w:eastAsiaTheme="minorEastAsia"/>
                <w:sz w:val="18"/>
                <w:szCs w:val="18"/>
                <w:lang w:eastAsia="zh-CN"/>
              </w:rPr>
            </w:pPr>
            <w:r>
              <w:rPr>
                <w:rFonts w:hint="eastAsia" w:ascii="Times New Roman" w:hAnsi="Times New Roman"/>
                <w:b w:val="0"/>
                <w:i w:val="0"/>
                <w:sz w:val="18"/>
                <w:szCs w:val="18"/>
                <w:lang w:eastAsia="zh-CN"/>
              </w:rPr>
              <w:t>S-NR</w:t>
            </w:r>
          </w:p>
        </w:tc>
        <w:tc>
          <w:tcPr>
            <w:tcW w:w="2088" w:type="dxa"/>
            <w:tcBorders>
              <w:top w:val="nil"/>
              <w:left w:val="nil"/>
              <w:bottom w:val="nil"/>
              <w:right w:val="nil"/>
              <w:insideH w:val="nil"/>
              <w:insideV w:val="nil"/>
            </w:tcBorders>
          </w:tcPr>
          <w:p w14:paraId="38950C36">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0ED71487">
            <w:pPr>
              <w:jc w:val="center"/>
              <w:rPr>
                <w:rFonts w:hint="eastAsia" w:eastAsiaTheme="minorEastAsia"/>
                <w:sz w:val="18"/>
                <w:szCs w:val="18"/>
                <w:lang w:eastAsia="zh-CN"/>
              </w:rPr>
            </w:pPr>
            <w:r>
              <w:rPr>
                <w:rFonts w:hint="eastAsia" w:ascii="Times New Roman" w:hAnsi="Times New Roman"/>
                <w:b w:val="0"/>
                <w:i/>
                <w:sz w:val="18"/>
                <w:szCs w:val="18"/>
                <w:lang w:eastAsia="zh-CN"/>
              </w:rPr>
              <w:t>phoD</w:t>
            </w:r>
          </w:p>
        </w:tc>
        <w:tc>
          <w:tcPr>
            <w:tcW w:w="2088" w:type="dxa"/>
            <w:tcBorders>
              <w:top w:val="nil"/>
              <w:left w:val="nil"/>
              <w:bottom w:val="nil"/>
              <w:right w:val="nil"/>
              <w:insideH w:val="nil"/>
              <w:insideV w:val="nil"/>
            </w:tcBorders>
          </w:tcPr>
          <w:p w14:paraId="489F0A6C">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0303C3C7">
            <w:pPr>
              <w:jc w:val="center"/>
              <w:rPr>
                <w:sz w:val="18"/>
                <w:szCs w:val="18"/>
              </w:rPr>
            </w:pPr>
            <w:r>
              <w:rPr>
                <w:rFonts w:ascii="Times New Roman" w:hAnsi="Times New Roman"/>
                <w:b w:val="0"/>
                <w:sz w:val="18"/>
                <w:szCs w:val="18"/>
              </w:rPr>
              <w:t>0.036</w:t>
            </w:r>
          </w:p>
        </w:tc>
        <w:tc>
          <w:tcPr>
            <w:tcW w:w="1512" w:type="dxa"/>
            <w:tcBorders>
              <w:top w:val="nil"/>
              <w:left w:val="nil"/>
              <w:bottom w:val="nil"/>
              <w:right w:val="nil"/>
              <w:insideH w:val="nil"/>
              <w:insideV w:val="nil"/>
            </w:tcBorders>
          </w:tcPr>
          <w:p w14:paraId="2E7876A9">
            <w:pPr>
              <w:jc w:val="center"/>
              <w:rPr>
                <w:sz w:val="18"/>
                <w:szCs w:val="18"/>
              </w:rPr>
            </w:pPr>
            <w:r>
              <w:rPr>
                <w:rFonts w:ascii="Times New Roman" w:hAnsi="Times New Roman"/>
                <w:b w:val="0"/>
                <w:sz w:val="18"/>
                <w:szCs w:val="18"/>
              </w:rPr>
              <w:t>0.8994</w:t>
            </w:r>
          </w:p>
        </w:tc>
        <w:tc>
          <w:tcPr>
            <w:tcW w:w="1655" w:type="dxa"/>
            <w:tcBorders>
              <w:top w:val="nil"/>
              <w:left w:val="nil"/>
              <w:bottom w:val="nil"/>
              <w:right w:val="nil"/>
              <w:insideH w:val="nil"/>
              <w:insideV w:val="nil"/>
            </w:tcBorders>
          </w:tcPr>
          <w:p w14:paraId="3672494B">
            <w:pPr>
              <w:jc w:val="center"/>
              <w:rPr>
                <w:sz w:val="18"/>
                <w:szCs w:val="18"/>
              </w:rPr>
            </w:pPr>
            <w:r>
              <w:rPr>
                <w:rFonts w:ascii="Times New Roman" w:hAnsi="Times New Roman"/>
                <w:b w:val="0"/>
                <w:sz w:val="18"/>
                <w:szCs w:val="18"/>
              </w:rPr>
              <w:t>0.9887</w:t>
            </w:r>
          </w:p>
        </w:tc>
        <w:tc>
          <w:tcPr>
            <w:tcW w:w="1512" w:type="dxa"/>
            <w:tcBorders>
              <w:top w:val="nil"/>
              <w:left w:val="nil"/>
              <w:bottom w:val="nil"/>
              <w:right w:val="nil"/>
              <w:insideH w:val="nil"/>
              <w:insideV w:val="nil"/>
            </w:tcBorders>
          </w:tcPr>
          <w:p w14:paraId="6716D5D1">
            <w:pPr>
              <w:jc w:val="center"/>
              <w:rPr>
                <w:sz w:val="18"/>
                <w:szCs w:val="18"/>
              </w:rPr>
            </w:pPr>
            <w:r>
              <w:rPr>
                <w:rFonts w:ascii="Times New Roman" w:hAnsi="Times New Roman"/>
                <w:b w:val="0"/>
                <w:sz w:val="18"/>
                <w:szCs w:val="18"/>
              </w:rPr>
              <w:t>ns</w:t>
            </w:r>
          </w:p>
        </w:tc>
      </w:tr>
      <w:tr w14:paraId="5F6B9D6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3682C847">
            <w:pPr>
              <w:jc w:val="center"/>
              <w:rPr>
                <w:sz w:val="18"/>
                <w:szCs w:val="18"/>
              </w:rPr>
            </w:pPr>
            <w:r>
              <w:rPr>
                <w:rFonts w:ascii="Times New Roman" w:hAnsi="Times New Roman"/>
                <w:b w:val="0"/>
                <w:sz w:val="18"/>
                <w:szCs w:val="18"/>
              </w:rPr>
              <w:t>EC</w:t>
            </w:r>
          </w:p>
        </w:tc>
        <w:tc>
          <w:tcPr>
            <w:tcW w:w="2088" w:type="dxa"/>
            <w:tcBorders>
              <w:top w:val="nil"/>
              <w:left w:val="nil"/>
              <w:bottom w:val="nil"/>
              <w:right w:val="nil"/>
              <w:insideH w:val="nil"/>
              <w:insideV w:val="nil"/>
            </w:tcBorders>
          </w:tcPr>
          <w:p w14:paraId="1E7DB274">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6E98F850">
            <w:pPr>
              <w:jc w:val="center"/>
              <w:rPr>
                <w:rFonts w:hint="eastAsia" w:eastAsiaTheme="minorEastAsia"/>
                <w:sz w:val="18"/>
                <w:szCs w:val="18"/>
                <w:lang w:eastAsia="zh-CN"/>
              </w:rPr>
            </w:pPr>
            <w:r>
              <w:rPr>
                <w:rFonts w:hint="eastAsia" w:ascii="Times New Roman" w:hAnsi="Times New Roman"/>
                <w:b w:val="0"/>
                <w:i w:val="0"/>
                <w:sz w:val="18"/>
                <w:szCs w:val="18"/>
                <w:lang w:eastAsia="zh-CN"/>
              </w:rPr>
              <w:t>S-NR</w:t>
            </w:r>
          </w:p>
        </w:tc>
        <w:tc>
          <w:tcPr>
            <w:tcW w:w="2088" w:type="dxa"/>
            <w:tcBorders>
              <w:top w:val="nil"/>
              <w:left w:val="nil"/>
              <w:bottom w:val="nil"/>
              <w:right w:val="nil"/>
              <w:insideH w:val="nil"/>
              <w:insideV w:val="nil"/>
            </w:tcBorders>
          </w:tcPr>
          <w:p w14:paraId="1D9E3BA4">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4D8EB190">
            <w:pPr>
              <w:jc w:val="center"/>
              <w:rPr>
                <w:sz w:val="18"/>
                <w:szCs w:val="18"/>
              </w:rPr>
            </w:pPr>
            <w:r>
              <w:rPr>
                <w:rFonts w:ascii="Times New Roman" w:hAnsi="Times New Roman"/>
                <w:b w:val="0"/>
                <w:sz w:val="18"/>
                <w:szCs w:val="18"/>
              </w:rPr>
              <w:t>0.032</w:t>
            </w:r>
          </w:p>
        </w:tc>
        <w:tc>
          <w:tcPr>
            <w:tcW w:w="1512" w:type="dxa"/>
            <w:tcBorders>
              <w:top w:val="nil"/>
              <w:left w:val="nil"/>
              <w:bottom w:val="nil"/>
              <w:right w:val="nil"/>
              <w:insideH w:val="nil"/>
              <w:insideV w:val="nil"/>
            </w:tcBorders>
          </w:tcPr>
          <w:p w14:paraId="579A7073">
            <w:pPr>
              <w:jc w:val="center"/>
              <w:rPr>
                <w:sz w:val="18"/>
                <w:szCs w:val="18"/>
              </w:rPr>
            </w:pPr>
            <w:r>
              <w:rPr>
                <w:rFonts w:ascii="Times New Roman" w:hAnsi="Times New Roman"/>
                <w:b w:val="0"/>
                <w:sz w:val="18"/>
                <w:szCs w:val="18"/>
              </w:rPr>
              <w:t>0.9095</w:t>
            </w:r>
          </w:p>
        </w:tc>
        <w:tc>
          <w:tcPr>
            <w:tcW w:w="1655" w:type="dxa"/>
            <w:tcBorders>
              <w:top w:val="nil"/>
              <w:left w:val="nil"/>
              <w:bottom w:val="nil"/>
              <w:right w:val="nil"/>
              <w:insideH w:val="nil"/>
              <w:insideV w:val="nil"/>
            </w:tcBorders>
          </w:tcPr>
          <w:p w14:paraId="3D68CCF0">
            <w:pPr>
              <w:jc w:val="center"/>
              <w:rPr>
                <w:sz w:val="18"/>
                <w:szCs w:val="18"/>
              </w:rPr>
            </w:pPr>
            <w:r>
              <w:rPr>
                <w:rFonts w:ascii="Times New Roman" w:hAnsi="Times New Roman"/>
                <w:b w:val="0"/>
                <w:sz w:val="18"/>
                <w:szCs w:val="18"/>
              </w:rPr>
              <w:t>0.9887</w:t>
            </w:r>
          </w:p>
        </w:tc>
        <w:tc>
          <w:tcPr>
            <w:tcW w:w="1512" w:type="dxa"/>
            <w:tcBorders>
              <w:top w:val="nil"/>
              <w:left w:val="nil"/>
              <w:bottom w:val="nil"/>
              <w:right w:val="nil"/>
              <w:insideH w:val="nil"/>
              <w:insideV w:val="nil"/>
            </w:tcBorders>
          </w:tcPr>
          <w:p w14:paraId="6452B33C">
            <w:pPr>
              <w:jc w:val="center"/>
              <w:rPr>
                <w:sz w:val="18"/>
                <w:szCs w:val="18"/>
              </w:rPr>
            </w:pPr>
            <w:r>
              <w:rPr>
                <w:rFonts w:ascii="Times New Roman" w:hAnsi="Times New Roman"/>
                <w:b w:val="0"/>
                <w:sz w:val="18"/>
                <w:szCs w:val="18"/>
              </w:rPr>
              <w:t>ns</w:t>
            </w:r>
          </w:p>
        </w:tc>
      </w:tr>
      <w:tr w14:paraId="19DCE40F">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10E3331E">
            <w:pPr>
              <w:jc w:val="center"/>
              <w:rPr>
                <w:sz w:val="18"/>
                <w:szCs w:val="18"/>
              </w:rPr>
            </w:pPr>
            <w:r>
              <w:rPr>
                <w:rFonts w:ascii="Times New Roman" w:hAnsi="Times New Roman"/>
                <w:b w:val="0"/>
                <w:sz w:val="18"/>
                <w:szCs w:val="18"/>
              </w:rPr>
              <w:t>pH</w:t>
            </w:r>
          </w:p>
        </w:tc>
        <w:tc>
          <w:tcPr>
            <w:tcW w:w="2088" w:type="dxa"/>
            <w:tcBorders>
              <w:top w:val="nil"/>
              <w:left w:val="nil"/>
              <w:bottom w:val="nil"/>
              <w:right w:val="nil"/>
              <w:insideH w:val="nil"/>
              <w:insideV w:val="nil"/>
            </w:tcBorders>
          </w:tcPr>
          <w:p w14:paraId="40C7251F">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62A3B9DD">
            <w:pPr>
              <w:jc w:val="center"/>
              <w:rPr>
                <w:rFonts w:hint="eastAsia" w:eastAsiaTheme="minorEastAsia"/>
                <w:sz w:val="18"/>
                <w:szCs w:val="18"/>
                <w:lang w:eastAsia="zh-CN"/>
              </w:rPr>
            </w:pPr>
            <w:r>
              <w:rPr>
                <w:rFonts w:hint="eastAsia" w:ascii="Times New Roman" w:hAnsi="Times New Roman"/>
                <w:b w:val="0"/>
                <w:i/>
                <w:sz w:val="18"/>
                <w:szCs w:val="18"/>
                <w:lang w:eastAsia="zh-CN"/>
              </w:rPr>
              <w:t>sacA</w:t>
            </w:r>
          </w:p>
        </w:tc>
        <w:tc>
          <w:tcPr>
            <w:tcW w:w="2088" w:type="dxa"/>
            <w:tcBorders>
              <w:top w:val="nil"/>
              <w:left w:val="nil"/>
              <w:bottom w:val="nil"/>
              <w:right w:val="nil"/>
              <w:insideH w:val="nil"/>
              <w:insideV w:val="nil"/>
            </w:tcBorders>
          </w:tcPr>
          <w:p w14:paraId="3756F225">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288FA53D">
            <w:pPr>
              <w:jc w:val="center"/>
              <w:rPr>
                <w:sz w:val="18"/>
                <w:szCs w:val="18"/>
              </w:rPr>
            </w:pPr>
            <w:r>
              <w:rPr>
                <w:rFonts w:ascii="Times New Roman" w:hAnsi="Times New Roman"/>
                <w:b w:val="0"/>
                <w:sz w:val="18"/>
                <w:szCs w:val="18"/>
              </w:rPr>
              <w:t>-0.029</w:t>
            </w:r>
          </w:p>
        </w:tc>
        <w:tc>
          <w:tcPr>
            <w:tcW w:w="1512" w:type="dxa"/>
            <w:tcBorders>
              <w:top w:val="nil"/>
              <w:left w:val="nil"/>
              <w:bottom w:val="nil"/>
              <w:right w:val="nil"/>
              <w:insideH w:val="nil"/>
              <w:insideV w:val="nil"/>
            </w:tcBorders>
          </w:tcPr>
          <w:p w14:paraId="6062121D">
            <w:pPr>
              <w:jc w:val="center"/>
              <w:rPr>
                <w:sz w:val="18"/>
                <w:szCs w:val="18"/>
              </w:rPr>
            </w:pPr>
            <w:r>
              <w:rPr>
                <w:rFonts w:ascii="Times New Roman" w:hAnsi="Times New Roman"/>
                <w:b w:val="0"/>
                <w:sz w:val="18"/>
                <w:szCs w:val="18"/>
              </w:rPr>
              <w:t>0.9194</w:t>
            </w:r>
          </w:p>
        </w:tc>
        <w:tc>
          <w:tcPr>
            <w:tcW w:w="1655" w:type="dxa"/>
            <w:tcBorders>
              <w:top w:val="nil"/>
              <w:left w:val="nil"/>
              <w:bottom w:val="nil"/>
              <w:right w:val="nil"/>
              <w:insideH w:val="nil"/>
              <w:insideV w:val="nil"/>
            </w:tcBorders>
          </w:tcPr>
          <w:p w14:paraId="621D8A6E">
            <w:pPr>
              <w:jc w:val="center"/>
              <w:rPr>
                <w:sz w:val="18"/>
                <w:szCs w:val="18"/>
              </w:rPr>
            </w:pPr>
            <w:r>
              <w:rPr>
                <w:rFonts w:ascii="Times New Roman" w:hAnsi="Times New Roman"/>
                <w:b w:val="0"/>
                <w:sz w:val="18"/>
                <w:szCs w:val="18"/>
              </w:rPr>
              <w:t>0.9887</w:t>
            </w:r>
          </w:p>
        </w:tc>
        <w:tc>
          <w:tcPr>
            <w:tcW w:w="1512" w:type="dxa"/>
            <w:tcBorders>
              <w:top w:val="nil"/>
              <w:left w:val="nil"/>
              <w:bottom w:val="nil"/>
              <w:right w:val="nil"/>
              <w:insideH w:val="nil"/>
              <w:insideV w:val="nil"/>
            </w:tcBorders>
          </w:tcPr>
          <w:p w14:paraId="481F8E73">
            <w:pPr>
              <w:jc w:val="center"/>
              <w:rPr>
                <w:sz w:val="18"/>
                <w:szCs w:val="18"/>
              </w:rPr>
            </w:pPr>
            <w:r>
              <w:rPr>
                <w:rFonts w:ascii="Times New Roman" w:hAnsi="Times New Roman"/>
                <w:b w:val="0"/>
                <w:sz w:val="18"/>
                <w:szCs w:val="18"/>
              </w:rPr>
              <w:t>ns</w:t>
            </w:r>
          </w:p>
        </w:tc>
      </w:tr>
      <w:tr w14:paraId="275DA3EE">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3CB3EDB3">
            <w:pPr>
              <w:jc w:val="center"/>
              <w:rPr>
                <w:sz w:val="18"/>
                <w:szCs w:val="18"/>
              </w:rPr>
            </w:pPr>
            <w:r>
              <w:rPr>
                <w:rFonts w:ascii="Times New Roman" w:hAnsi="Times New Roman"/>
                <w:b w:val="0"/>
                <w:sz w:val="18"/>
                <w:szCs w:val="18"/>
              </w:rPr>
              <w:t>EC</w:t>
            </w:r>
          </w:p>
        </w:tc>
        <w:tc>
          <w:tcPr>
            <w:tcW w:w="2088" w:type="dxa"/>
            <w:tcBorders>
              <w:top w:val="nil"/>
              <w:left w:val="nil"/>
              <w:bottom w:val="nil"/>
              <w:right w:val="nil"/>
              <w:insideH w:val="nil"/>
              <w:insideV w:val="nil"/>
            </w:tcBorders>
          </w:tcPr>
          <w:p w14:paraId="32F63671">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3209E75B">
            <w:pPr>
              <w:jc w:val="center"/>
              <w:rPr>
                <w:rFonts w:hint="eastAsia" w:eastAsiaTheme="minorEastAsia"/>
                <w:sz w:val="18"/>
                <w:szCs w:val="18"/>
                <w:lang w:eastAsia="zh-CN"/>
              </w:rPr>
            </w:pPr>
            <w:r>
              <w:rPr>
                <w:rFonts w:hint="eastAsia" w:ascii="Times New Roman" w:hAnsi="Times New Roman"/>
                <w:b w:val="0"/>
                <w:sz w:val="18"/>
                <w:szCs w:val="18"/>
                <w:lang w:eastAsia="zh-CN"/>
              </w:rPr>
              <w:t>S-DHA</w:t>
            </w:r>
          </w:p>
        </w:tc>
        <w:tc>
          <w:tcPr>
            <w:tcW w:w="2088" w:type="dxa"/>
            <w:tcBorders>
              <w:top w:val="nil"/>
              <w:left w:val="nil"/>
              <w:bottom w:val="nil"/>
              <w:right w:val="nil"/>
              <w:insideH w:val="nil"/>
              <w:insideV w:val="nil"/>
            </w:tcBorders>
          </w:tcPr>
          <w:p w14:paraId="15636715">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33BA6B1E">
            <w:pPr>
              <w:jc w:val="center"/>
              <w:rPr>
                <w:sz w:val="18"/>
                <w:szCs w:val="18"/>
              </w:rPr>
            </w:pPr>
            <w:r>
              <w:rPr>
                <w:rFonts w:ascii="Times New Roman" w:hAnsi="Times New Roman"/>
                <w:b w:val="0"/>
                <w:sz w:val="18"/>
                <w:szCs w:val="18"/>
              </w:rPr>
              <w:t>0.029</w:t>
            </w:r>
          </w:p>
        </w:tc>
        <w:tc>
          <w:tcPr>
            <w:tcW w:w="1512" w:type="dxa"/>
            <w:tcBorders>
              <w:top w:val="nil"/>
              <w:left w:val="nil"/>
              <w:bottom w:val="nil"/>
              <w:right w:val="nil"/>
              <w:insideH w:val="nil"/>
              <w:insideV w:val="nil"/>
            </w:tcBorders>
          </w:tcPr>
          <w:p w14:paraId="480FF566">
            <w:pPr>
              <w:jc w:val="center"/>
              <w:rPr>
                <w:sz w:val="18"/>
                <w:szCs w:val="18"/>
              </w:rPr>
            </w:pPr>
            <w:r>
              <w:rPr>
                <w:rFonts w:ascii="Times New Roman" w:hAnsi="Times New Roman"/>
                <w:b w:val="0"/>
                <w:sz w:val="18"/>
                <w:szCs w:val="18"/>
              </w:rPr>
              <w:t>0.9195</w:t>
            </w:r>
          </w:p>
        </w:tc>
        <w:tc>
          <w:tcPr>
            <w:tcW w:w="1655" w:type="dxa"/>
            <w:tcBorders>
              <w:top w:val="nil"/>
              <w:left w:val="nil"/>
              <w:bottom w:val="nil"/>
              <w:right w:val="nil"/>
              <w:insideH w:val="nil"/>
              <w:insideV w:val="nil"/>
            </w:tcBorders>
          </w:tcPr>
          <w:p w14:paraId="5EE6AE1F">
            <w:pPr>
              <w:jc w:val="center"/>
              <w:rPr>
                <w:sz w:val="18"/>
                <w:szCs w:val="18"/>
              </w:rPr>
            </w:pPr>
            <w:r>
              <w:rPr>
                <w:rFonts w:ascii="Times New Roman" w:hAnsi="Times New Roman"/>
                <w:b w:val="0"/>
                <w:sz w:val="18"/>
                <w:szCs w:val="18"/>
              </w:rPr>
              <w:t>0.9887</w:t>
            </w:r>
          </w:p>
        </w:tc>
        <w:tc>
          <w:tcPr>
            <w:tcW w:w="1512" w:type="dxa"/>
            <w:tcBorders>
              <w:top w:val="nil"/>
              <w:left w:val="nil"/>
              <w:bottom w:val="nil"/>
              <w:right w:val="nil"/>
              <w:insideH w:val="nil"/>
              <w:insideV w:val="nil"/>
            </w:tcBorders>
          </w:tcPr>
          <w:p w14:paraId="46EB1D26">
            <w:pPr>
              <w:jc w:val="center"/>
              <w:rPr>
                <w:sz w:val="18"/>
                <w:szCs w:val="18"/>
              </w:rPr>
            </w:pPr>
            <w:r>
              <w:rPr>
                <w:rFonts w:ascii="Times New Roman" w:hAnsi="Times New Roman"/>
                <w:b w:val="0"/>
                <w:sz w:val="18"/>
                <w:szCs w:val="18"/>
              </w:rPr>
              <w:t>ns</w:t>
            </w:r>
          </w:p>
        </w:tc>
      </w:tr>
      <w:tr w14:paraId="6F6F0CCC">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55A2CDB8">
            <w:pPr>
              <w:jc w:val="center"/>
              <w:rPr>
                <w:sz w:val="18"/>
                <w:szCs w:val="18"/>
              </w:rPr>
            </w:pPr>
            <w:r>
              <w:rPr>
                <w:rFonts w:ascii="Times New Roman" w:hAnsi="Times New Roman"/>
                <w:b w:val="0"/>
                <w:sz w:val="18"/>
                <w:szCs w:val="18"/>
              </w:rPr>
              <w:t>NH</w:t>
            </w:r>
            <w:r>
              <w:rPr>
                <w:rFonts w:ascii="Times New Roman" w:hAnsi="Times New Roman"/>
                <w:b w:val="0"/>
                <w:sz w:val="18"/>
                <w:szCs w:val="18"/>
                <w:vertAlign w:val="subscript"/>
              </w:rPr>
              <w:t>4</w:t>
            </w:r>
            <w:r>
              <w:rPr>
                <w:rFonts w:hint="eastAsia" w:ascii="Times New Roman" w:hAnsi="Times New Roman"/>
                <w:b w:val="0"/>
                <w:sz w:val="18"/>
                <w:szCs w:val="18"/>
                <w:vertAlign w:val="superscript"/>
                <w:lang w:val="en-US" w:eastAsia="zh-CN"/>
              </w:rPr>
              <w:t>+</w:t>
            </w:r>
            <w:r>
              <w:rPr>
                <w:rFonts w:hint="eastAsia" w:ascii="Times New Roman" w:hAnsi="Times New Roman"/>
                <w:b w:val="0"/>
                <w:sz w:val="18"/>
                <w:szCs w:val="18"/>
                <w:vertAlign w:val="baseline"/>
                <w:lang w:val="en-US" w:eastAsia="zh-CN"/>
              </w:rPr>
              <w:t>-</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047C7FAF">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33637E8E">
            <w:pPr>
              <w:jc w:val="center"/>
              <w:rPr>
                <w:rFonts w:hint="eastAsia" w:eastAsiaTheme="minorEastAsia"/>
                <w:sz w:val="18"/>
                <w:szCs w:val="18"/>
                <w:lang w:eastAsia="zh-CN"/>
              </w:rPr>
            </w:pPr>
            <w:r>
              <w:rPr>
                <w:rFonts w:hint="eastAsia" w:ascii="Times New Roman" w:hAnsi="Times New Roman"/>
                <w:b w:val="0"/>
                <w:i/>
                <w:sz w:val="18"/>
                <w:szCs w:val="18"/>
                <w:lang w:eastAsia="zh-CN"/>
              </w:rPr>
              <w:t>narG</w:t>
            </w:r>
          </w:p>
        </w:tc>
        <w:tc>
          <w:tcPr>
            <w:tcW w:w="2088" w:type="dxa"/>
            <w:tcBorders>
              <w:top w:val="nil"/>
              <w:left w:val="nil"/>
              <w:bottom w:val="nil"/>
              <w:right w:val="nil"/>
              <w:insideH w:val="nil"/>
              <w:insideV w:val="nil"/>
            </w:tcBorders>
          </w:tcPr>
          <w:p w14:paraId="2402EBF6">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2759FBA7">
            <w:pPr>
              <w:jc w:val="center"/>
              <w:rPr>
                <w:sz w:val="18"/>
                <w:szCs w:val="18"/>
              </w:rPr>
            </w:pPr>
            <w:r>
              <w:rPr>
                <w:rFonts w:ascii="Times New Roman" w:hAnsi="Times New Roman"/>
                <w:b w:val="0"/>
                <w:sz w:val="18"/>
                <w:szCs w:val="18"/>
              </w:rPr>
              <w:t>0.029</w:t>
            </w:r>
          </w:p>
        </w:tc>
        <w:tc>
          <w:tcPr>
            <w:tcW w:w="1512" w:type="dxa"/>
            <w:tcBorders>
              <w:top w:val="nil"/>
              <w:left w:val="nil"/>
              <w:bottom w:val="nil"/>
              <w:right w:val="nil"/>
              <w:insideH w:val="nil"/>
              <w:insideV w:val="nil"/>
            </w:tcBorders>
          </w:tcPr>
          <w:p w14:paraId="5A867C2C">
            <w:pPr>
              <w:jc w:val="center"/>
              <w:rPr>
                <w:sz w:val="18"/>
                <w:szCs w:val="18"/>
              </w:rPr>
            </w:pPr>
            <w:r>
              <w:rPr>
                <w:rFonts w:ascii="Times New Roman" w:hAnsi="Times New Roman"/>
                <w:b w:val="0"/>
                <w:sz w:val="18"/>
                <w:szCs w:val="18"/>
              </w:rPr>
              <w:t>0.9195</w:t>
            </w:r>
          </w:p>
        </w:tc>
        <w:tc>
          <w:tcPr>
            <w:tcW w:w="1655" w:type="dxa"/>
            <w:tcBorders>
              <w:top w:val="nil"/>
              <w:left w:val="nil"/>
              <w:bottom w:val="nil"/>
              <w:right w:val="nil"/>
              <w:insideH w:val="nil"/>
              <w:insideV w:val="nil"/>
            </w:tcBorders>
          </w:tcPr>
          <w:p w14:paraId="00F47AC8">
            <w:pPr>
              <w:jc w:val="center"/>
              <w:rPr>
                <w:sz w:val="18"/>
                <w:szCs w:val="18"/>
              </w:rPr>
            </w:pPr>
            <w:r>
              <w:rPr>
                <w:rFonts w:ascii="Times New Roman" w:hAnsi="Times New Roman"/>
                <w:b w:val="0"/>
                <w:sz w:val="18"/>
                <w:szCs w:val="18"/>
              </w:rPr>
              <w:t>0.9887</w:t>
            </w:r>
          </w:p>
        </w:tc>
        <w:tc>
          <w:tcPr>
            <w:tcW w:w="1512" w:type="dxa"/>
            <w:tcBorders>
              <w:top w:val="nil"/>
              <w:left w:val="nil"/>
              <w:bottom w:val="nil"/>
              <w:right w:val="nil"/>
              <w:insideH w:val="nil"/>
              <w:insideV w:val="nil"/>
            </w:tcBorders>
          </w:tcPr>
          <w:p w14:paraId="3C1336BC">
            <w:pPr>
              <w:jc w:val="center"/>
              <w:rPr>
                <w:sz w:val="18"/>
                <w:szCs w:val="18"/>
              </w:rPr>
            </w:pPr>
            <w:r>
              <w:rPr>
                <w:rFonts w:ascii="Times New Roman" w:hAnsi="Times New Roman"/>
                <w:b w:val="0"/>
                <w:sz w:val="18"/>
                <w:szCs w:val="18"/>
              </w:rPr>
              <w:t>ns</w:t>
            </w:r>
          </w:p>
        </w:tc>
      </w:tr>
      <w:tr w14:paraId="2451AE5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21C0E8F9">
            <w:pPr>
              <w:jc w:val="center"/>
              <w:rPr>
                <w:sz w:val="18"/>
                <w:szCs w:val="18"/>
              </w:rPr>
            </w:pPr>
            <w:r>
              <w:rPr>
                <w:rFonts w:ascii="Times New Roman" w:hAnsi="Times New Roman"/>
                <w:b w:val="0"/>
                <w:sz w:val="18"/>
                <w:szCs w:val="18"/>
              </w:rPr>
              <w:t>AP</w:t>
            </w:r>
          </w:p>
        </w:tc>
        <w:tc>
          <w:tcPr>
            <w:tcW w:w="2088" w:type="dxa"/>
            <w:tcBorders>
              <w:top w:val="nil"/>
              <w:left w:val="nil"/>
              <w:bottom w:val="nil"/>
              <w:right w:val="nil"/>
              <w:insideH w:val="nil"/>
              <w:insideV w:val="nil"/>
            </w:tcBorders>
          </w:tcPr>
          <w:p w14:paraId="4879AAA9">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7C3E853E">
            <w:pPr>
              <w:jc w:val="center"/>
              <w:rPr>
                <w:rFonts w:hint="eastAsia" w:eastAsiaTheme="minorEastAsia"/>
                <w:sz w:val="18"/>
                <w:szCs w:val="18"/>
                <w:lang w:eastAsia="zh-CN"/>
              </w:rPr>
            </w:pPr>
            <w:r>
              <w:rPr>
                <w:rFonts w:hint="eastAsia" w:ascii="Times New Roman" w:hAnsi="Times New Roman"/>
                <w:b w:val="0"/>
                <w:i/>
                <w:sz w:val="18"/>
                <w:szCs w:val="18"/>
                <w:lang w:eastAsia="zh-CN"/>
              </w:rPr>
              <w:t>ureC</w:t>
            </w:r>
          </w:p>
        </w:tc>
        <w:tc>
          <w:tcPr>
            <w:tcW w:w="2088" w:type="dxa"/>
            <w:tcBorders>
              <w:top w:val="nil"/>
              <w:left w:val="nil"/>
              <w:bottom w:val="nil"/>
              <w:right w:val="nil"/>
              <w:insideH w:val="nil"/>
              <w:insideV w:val="nil"/>
            </w:tcBorders>
          </w:tcPr>
          <w:p w14:paraId="6C2691EE">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406A5B37">
            <w:pPr>
              <w:jc w:val="center"/>
              <w:rPr>
                <w:sz w:val="18"/>
                <w:szCs w:val="18"/>
              </w:rPr>
            </w:pPr>
            <w:r>
              <w:rPr>
                <w:rFonts w:ascii="Times New Roman" w:hAnsi="Times New Roman"/>
                <w:b w:val="0"/>
                <w:sz w:val="18"/>
                <w:szCs w:val="18"/>
              </w:rPr>
              <w:t>0.029</w:t>
            </w:r>
          </w:p>
        </w:tc>
        <w:tc>
          <w:tcPr>
            <w:tcW w:w="1512" w:type="dxa"/>
            <w:tcBorders>
              <w:top w:val="nil"/>
              <w:left w:val="nil"/>
              <w:bottom w:val="nil"/>
              <w:right w:val="nil"/>
              <w:insideH w:val="nil"/>
              <w:insideV w:val="nil"/>
            </w:tcBorders>
          </w:tcPr>
          <w:p w14:paraId="1AE8AF90">
            <w:pPr>
              <w:jc w:val="center"/>
              <w:rPr>
                <w:sz w:val="18"/>
                <w:szCs w:val="18"/>
              </w:rPr>
            </w:pPr>
            <w:r>
              <w:rPr>
                <w:rFonts w:ascii="Times New Roman" w:hAnsi="Times New Roman"/>
                <w:b w:val="0"/>
                <w:sz w:val="18"/>
                <w:szCs w:val="18"/>
              </w:rPr>
              <w:t>0.9195</w:t>
            </w:r>
          </w:p>
        </w:tc>
        <w:tc>
          <w:tcPr>
            <w:tcW w:w="1655" w:type="dxa"/>
            <w:tcBorders>
              <w:top w:val="nil"/>
              <w:left w:val="nil"/>
              <w:bottom w:val="nil"/>
              <w:right w:val="nil"/>
              <w:insideH w:val="nil"/>
              <w:insideV w:val="nil"/>
            </w:tcBorders>
          </w:tcPr>
          <w:p w14:paraId="6B2465E3">
            <w:pPr>
              <w:jc w:val="center"/>
              <w:rPr>
                <w:sz w:val="18"/>
                <w:szCs w:val="18"/>
              </w:rPr>
            </w:pPr>
            <w:r>
              <w:rPr>
                <w:rFonts w:ascii="Times New Roman" w:hAnsi="Times New Roman"/>
                <w:b w:val="0"/>
                <w:sz w:val="18"/>
                <w:szCs w:val="18"/>
              </w:rPr>
              <w:t>0.9887</w:t>
            </w:r>
          </w:p>
        </w:tc>
        <w:tc>
          <w:tcPr>
            <w:tcW w:w="1512" w:type="dxa"/>
            <w:tcBorders>
              <w:top w:val="nil"/>
              <w:left w:val="nil"/>
              <w:bottom w:val="nil"/>
              <w:right w:val="nil"/>
              <w:insideH w:val="nil"/>
              <w:insideV w:val="nil"/>
            </w:tcBorders>
          </w:tcPr>
          <w:p w14:paraId="3E190EE8">
            <w:pPr>
              <w:jc w:val="center"/>
              <w:rPr>
                <w:sz w:val="18"/>
                <w:szCs w:val="18"/>
              </w:rPr>
            </w:pPr>
            <w:r>
              <w:rPr>
                <w:rFonts w:ascii="Times New Roman" w:hAnsi="Times New Roman"/>
                <w:b w:val="0"/>
                <w:sz w:val="18"/>
                <w:szCs w:val="18"/>
              </w:rPr>
              <w:t>ns</w:t>
            </w:r>
          </w:p>
        </w:tc>
      </w:tr>
      <w:tr w14:paraId="5D518033">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2BFA7BBC">
            <w:pPr>
              <w:jc w:val="center"/>
              <w:rPr>
                <w:rFonts w:hint="eastAsia" w:eastAsiaTheme="minorEastAsia"/>
                <w:sz w:val="18"/>
                <w:szCs w:val="18"/>
                <w:lang w:eastAsia="zh-CN"/>
              </w:rPr>
            </w:pPr>
            <w:r>
              <w:rPr>
                <w:rFonts w:hint="eastAsia" w:ascii="Times New Roman" w:hAnsi="Times New Roman"/>
                <w:b w:val="0"/>
                <w:i w:val="0"/>
                <w:sz w:val="18"/>
                <w:szCs w:val="18"/>
                <w:lang w:eastAsia="zh-CN"/>
              </w:rPr>
              <w:t>S-AKP/ALP</w:t>
            </w:r>
          </w:p>
        </w:tc>
        <w:tc>
          <w:tcPr>
            <w:tcW w:w="2088" w:type="dxa"/>
            <w:tcBorders>
              <w:top w:val="nil"/>
              <w:left w:val="nil"/>
              <w:bottom w:val="nil"/>
              <w:right w:val="nil"/>
              <w:insideH w:val="nil"/>
              <w:insideV w:val="nil"/>
            </w:tcBorders>
          </w:tcPr>
          <w:p w14:paraId="7BBB8411">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09AB2BE1">
            <w:pPr>
              <w:jc w:val="center"/>
              <w:rPr>
                <w:rFonts w:hint="eastAsia" w:eastAsiaTheme="minorEastAsia"/>
                <w:sz w:val="18"/>
                <w:szCs w:val="18"/>
                <w:lang w:eastAsia="zh-CN"/>
              </w:rPr>
            </w:pPr>
            <w:r>
              <w:rPr>
                <w:rFonts w:hint="eastAsia" w:ascii="Times New Roman" w:hAnsi="Times New Roman"/>
                <w:b w:val="0"/>
                <w:i/>
                <w:sz w:val="18"/>
                <w:szCs w:val="18"/>
                <w:lang w:eastAsia="zh-CN"/>
              </w:rPr>
              <w:t>Solirubrobacter</w:t>
            </w:r>
          </w:p>
        </w:tc>
        <w:tc>
          <w:tcPr>
            <w:tcW w:w="2088" w:type="dxa"/>
            <w:tcBorders>
              <w:top w:val="nil"/>
              <w:left w:val="nil"/>
              <w:bottom w:val="nil"/>
              <w:right w:val="nil"/>
              <w:insideH w:val="nil"/>
              <w:insideV w:val="nil"/>
            </w:tcBorders>
          </w:tcPr>
          <w:p w14:paraId="26153066">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25EBB5C5">
            <w:pPr>
              <w:jc w:val="center"/>
              <w:rPr>
                <w:sz w:val="18"/>
                <w:szCs w:val="18"/>
              </w:rPr>
            </w:pPr>
            <w:r>
              <w:rPr>
                <w:rFonts w:ascii="Times New Roman" w:hAnsi="Times New Roman"/>
                <w:b w:val="0"/>
                <w:sz w:val="18"/>
                <w:szCs w:val="18"/>
              </w:rPr>
              <w:t>0.029</w:t>
            </w:r>
          </w:p>
        </w:tc>
        <w:tc>
          <w:tcPr>
            <w:tcW w:w="1512" w:type="dxa"/>
            <w:tcBorders>
              <w:top w:val="nil"/>
              <w:left w:val="nil"/>
              <w:bottom w:val="nil"/>
              <w:right w:val="nil"/>
              <w:insideH w:val="nil"/>
              <w:insideV w:val="nil"/>
            </w:tcBorders>
          </w:tcPr>
          <w:p w14:paraId="2975A218">
            <w:pPr>
              <w:jc w:val="center"/>
              <w:rPr>
                <w:sz w:val="18"/>
                <w:szCs w:val="18"/>
              </w:rPr>
            </w:pPr>
            <w:r>
              <w:rPr>
                <w:rFonts w:ascii="Times New Roman" w:hAnsi="Times New Roman"/>
                <w:b w:val="0"/>
                <w:sz w:val="18"/>
                <w:szCs w:val="18"/>
              </w:rPr>
              <w:t>0.9195</w:t>
            </w:r>
          </w:p>
        </w:tc>
        <w:tc>
          <w:tcPr>
            <w:tcW w:w="1655" w:type="dxa"/>
            <w:tcBorders>
              <w:top w:val="nil"/>
              <w:left w:val="nil"/>
              <w:bottom w:val="nil"/>
              <w:right w:val="nil"/>
              <w:insideH w:val="nil"/>
              <w:insideV w:val="nil"/>
            </w:tcBorders>
          </w:tcPr>
          <w:p w14:paraId="5C90A865">
            <w:pPr>
              <w:jc w:val="center"/>
              <w:rPr>
                <w:sz w:val="18"/>
                <w:szCs w:val="18"/>
              </w:rPr>
            </w:pPr>
            <w:r>
              <w:rPr>
                <w:rFonts w:ascii="Times New Roman" w:hAnsi="Times New Roman"/>
                <w:b w:val="0"/>
                <w:sz w:val="18"/>
                <w:szCs w:val="18"/>
              </w:rPr>
              <w:t>0.9887</w:t>
            </w:r>
          </w:p>
        </w:tc>
        <w:tc>
          <w:tcPr>
            <w:tcW w:w="1512" w:type="dxa"/>
            <w:tcBorders>
              <w:top w:val="nil"/>
              <w:left w:val="nil"/>
              <w:bottom w:val="nil"/>
              <w:right w:val="nil"/>
              <w:insideH w:val="nil"/>
              <w:insideV w:val="nil"/>
            </w:tcBorders>
          </w:tcPr>
          <w:p w14:paraId="18CC57E5">
            <w:pPr>
              <w:jc w:val="center"/>
              <w:rPr>
                <w:sz w:val="18"/>
                <w:szCs w:val="18"/>
              </w:rPr>
            </w:pPr>
            <w:r>
              <w:rPr>
                <w:rFonts w:ascii="Times New Roman" w:hAnsi="Times New Roman"/>
                <w:b w:val="0"/>
                <w:sz w:val="18"/>
                <w:szCs w:val="18"/>
              </w:rPr>
              <w:t>ns</w:t>
            </w:r>
          </w:p>
        </w:tc>
      </w:tr>
      <w:tr w14:paraId="07522905">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1841B1F6">
            <w:pPr>
              <w:jc w:val="center"/>
              <w:rPr>
                <w:rFonts w:hint="eastAsia" w:eastAsiaTheme="minorEastAsia"/>
                <w:sz w:val="18"/>
                <w:szCs w:val="18"/>
                <w:lang w:eastAsia="zh-CN"/>
              </w:rPr>
            </w:pPr>
            <w:r>
              <w:rPr>
                <w:rFonts w:hint="eastAsia" w:ascii="Times New Roman" w:hAnsi="Times New Roman"/>
                <w:b w:val="0"/>
                <w:i/>
                <w:sz w:val="18"/>
                <w:szCs w:val="18"/>
                <w:lang w:eastAsia="zh-CN"/>
              </w:rPr>
              <w:t>Ramlibacter</w:t>
            </w:r>
          </w:p>
        </w:tc>
        <w:tc>
          <w:tcPr>
            <w:tcW w:w="2088" w:type="dxa"/>
            <w:tcBorders>
              <w:top w:val="nil"/>
              <w:left w:val="nil"/>
              <w:bottom w:val="nil"/>
              <w:right w:val="nil"/>
              <w:insideH w:val="nil"/>
              <w:insideV w:val="nil"/>
            </w:tcBorders>
          </w:tcPr>
          <w:p w14:paraId="25360F93">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512" w:type="dxa"/>
            <w:tcBorders>
              <w:top w:val="nil"/>
              <w:left w:val="nil"/>
              <w:bottom w:val="nil"/>
              <w:right w:val="nil"/>
              <w:insideH w:val="nil"/>
              <w:insideV w:val="nil"/>
            </w:tcBorders>
          </w:tcPr>
          <w:p w14:paraId="3CBFFC19">
            <w:pPr>
              <w:jc w:val="center"/>
              <w:rPr>
                <w:rFonts w:hint="eastAsia" w:eastAsiaTheme="minorEastAsia"/>
                <w:sz w:val="18"/>
                <w:szCs w:val="18"/>
                <w:lang w:eastAsia="zh-CN"/>
              </w:rPr>
            </w:pPr>
            <w:r>
              <w:rPr>
                <w:rFonts w:hint="eastAsia" w:ascii="Times New Roman" w:hAnsi="Times New Roman"/>
                <w:b w:val="0"/>
                <w:i/>
                <w:sz w:val="18"/>
                <w:szCs w:val="18"/>
                <w:lang w:eastAsia="zh-CN"/>
              </w:rPr>
              <w:t>sacA</w:t>
            </w:r>
          </w:p>
        </w:tc>
        <w:tc>
          <w:tcPr>
            <w:tcW w:w="2088" w:type="dxa"/>
            <w:tcBorders>
              <w:top w:val="nil"/>
              <w:left w:val="nil"/>
              <w:bottom w:val="nil"/>
              <w:right w:val="nil"/>
              <w:insideH w:val="nil"/>
              <w:insideV w:val="nil"/>
            </w:tcBorders>
          </w:tcPr>
          <w:p w14:paraId="1A3837D3">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49F0ADCF">
            <w:pPr>
              <w:jc w:val="center"/>
              <w:rPr>
                <w:sz w:val="18"/>
                <w:szCs w:val="18"/>
              </w:rPr>
            </w:pPr>
            <w:r>
              <w:rPr>
                <w:rFonts w:ascii="Times New Roman" w:hAnsi="Times New Roman"/>
                <w:b w:val="0"/>
                <w:sz w:val="18"/>
                <w:szCs w:val="18"/>
              </w:rPr>
              <w:t>0.029</w:t>
            </w:r>
          </w:p>
        </w:tc>
        <w:tc>
          <w:tcPr>
            <w:tcW w:w="1512" w:type="dxa"/>
            <w:tcBorders>
              <w:top w:val="nil"/>
              <w:left w:val="nil"/>
              <w:bottom w:val="nil"/>
              <w:right w:val="nil"/>
              <w:insideH w:val="nil"/>
              <w:insideV w:val="nil"/>
            </w:tcBorders>
          </w:tcPr>
          <w:p w14:paraId="2086EFD0">
            <w:pPr>
              <w:jc w:val="center"/>
              <w:rPr>
                <w:sz w:val="18"/>
                <w:szCs w:val="18"/>
              </w:rPr>
            </w:pPr>
            <w:r>
              <w:rPr>
                <w:rFonts w:ascii="Times New Roman" w:hAnsi="Times New Roman"/>
                <w:b w:val="0"/>
                <w:sz w:val="18"/>
                <w:szCs w:val="18"/>
              </w:rPr>
              <w:t>0.9195</w:t>
            </w:r>
          </w:p>
        </w:tc>
        <w:tc>
          <w:tcPr>
            <w:tcW w:w="1655" w:type="dxa"/>
            <w:tcBorders>
              <w:top w:val="nil"/>
              <w:left w:val="nil"/>
              <w:bottom w:val="nil"/>
              <w:right w:val="nil"/>
              <w:insideH w:val="nil"/>
              <w:insideV w:val="nil"/>
            </w:tcBorders>
          </w:tcPr>
          <w:p w14:paraId="055E020B">
            <w:pPr>
              <w:jc w:val="center"/>
              <w:rPr>
                <w:sz w:val="18"/>
                <w:szCs w:val="18"/>
              </w:rPr>
            </w:pPr>
            <w:r>
              <w:rPr>
                <w:rFonts w:ascii="Times New Roman" w:hAnsi="Times New Roman"/>
                <w:b w:val="0"/>
                <w:sz w:val="18"/>
                <w:szCs w:val="18"/>
              </w:rPr>
              <w:t>0.9887</w:t>
            </w:r>
          </w:p>
        </w:tc>
        <w:tc>
          <w:tcPr>
            <w:tcW w:w="1512" w:type="dxa"/>
            <w:tcBorders>
              <w:top w:val="nil"/>
              <w:left w:val="nil"/>
              <w:bottom w:val="nil"/>
              <w:right w:val="nil"/>
              <w:insideH w:val="nil"/>
              <w:insideV w:val="nil"/>
            </w:tcBorders>
          </w:tcPr>
          <w:p w14:paraId="75763522">
            <w:pPr>
              <w:jc w:val="center"/>
              <w:rPr>
                <w:sz w:val="18"/>
                <w:szCs w:val="18"/>
              </w:rPr>
            </w:pPr>
            <w:r>
              <w:rPr>
                <w:rFonts w:ascii="Times New Roman" w:hAnsi="Times New Roman"/>
                <w:b w:val="0"/>
                <w:sz w:val="18"/>
                <w:szCs w:val="18"/>
              </w:rPr>
              <w:t>ns</w:t>
            </w:r>
          </w:p>
        </w:tc>
      </w:tr>
      <w:tr w14:paraId="368B8A9D">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54146412">
            <w:pPr>
              <w:jc w:val="center"/>
              <w:rPr>
                <w:sz w:val="18"/>
                <w:szCs w:val="18"/>
              </w:rPr>
            </w:pPr>
            <w:r>
              <w:rPr>
                <w:rFonts w:ascii="Times New Roman" w:hAnsi="Times New Roman"/>
                <w:b w:val="0"/>
                <w:sz w:val="18"/>
                <w:szCs w:val="18"/>
              </w:rPr>
              <w:t>NO</w:t>
            </w:r>
            <w:r>
              <w:rPr>
                <w:rFonts w:ascii="Times New Roman" w:hAnsi="Times New Roman"/>
                <w:b w:val="0"/>
                <w:sz w:val="18"/>
                <w:szCs w:val="18"/>
                <w:vertAlign w:val="subscript"/>
              </w:rPr>
              <w:t>3</w:t>
            </w:r>
            <w:r>
              <w:rPr>
                <w:rFonts w:hint="eastAsia" w:ascii="Times New Roman" w:hAnsi="Times New Roman"/>
                <w:b w:val="0"/>
                <w:sz w:val="18"/>
                <w:szCs w:val="18"/>
                <w:vertAlign w:val="superscript"/>
                <w:lang w:val="en-US" w:eastAsia="zh-CN"/>
              </w:rPr>
              <w:t>-</w:t>
            </w:r>
            <w:r>
              <w:rPr>
                <w:rFonts w:hint="eastAsia" w:ascii="Times New Roman" w:hAnsi="Times New Roman"/>
                <w:b w:val="0"/>
                <w:sz w:val="18"/>
                <w:szCs w:val="18"/>
                <w:lang w:val="en-US" w:eastAsia="zh-CN"/>
              </w:rPr>
              <w:t>-</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5455A043">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3C949EDF">
            <w:pPr>
              <w:jc w:val="center"/>
              <w:rPr>
                <w:rFonts w:hint="eastAsia" w:eastAsiaTheme="minorEastAsia"/>
                <w:sz w:val="18"/>
                <w:szCs w:val="18"/>
                <w:lang w:eastAsia="zh-CN"/>
              </w:rPr>
            </w:pPr>
            <w:r>
              <w:rPr>
                <w:rFonts w:hint="eastAsia" w:ascii="Times New Roman" w:hAnsi="Times New Roman"/>
                <w:b w:val="0"/>
                <w:i/>
                <w:sz w:val="18"/>
                <w:szCs w:val="18"/>
                <w:lang w:eastAsia="zh-CN"/>
              </w:rPr>
              <w:t>bglB</w:t>
            </w:r>
          </w:p>
        </w:tc>
        <w:tc>
          <w:tcPr>
            <w:tcW w:w="2088" w:type="dxa"/>
            <w:tcBorders>
              <w:top w:val="nil"/>
              <w:left w:val="nil"/>
              <w:bottom w:val="nil"/>
              <w:right w:val="nil"/>
              <w:insideH w:val="nil"/>
              <w:insideV w:val="nil"/>
            </w:tcBorders>
          </w:tcPr>
          <w:p w14:paraId="7F26E9FC">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474229DC">
            <w:pPr>
              <w:jc w:val="center"/>
              <w:rPr>
                <w:sz w:val="18"/>
                <w:szCs w:val="18"/>
              </w:rPr>
            </w:pPr>
            <w:r>
              <w:rPr>
                <w:rFonts w:ascii="Times New Roman" w:hAnsi="Times New Roman"/>
                <w:b w:val="0"/>
                <w:sz w:val="18"/>
                <w:szCs w:val="18"/>
              </w:rPr>
              <w:t>-0.029</w:t>
            </w:r>
          </w:p>
        </w:tc>
        <w:tc>
          <w:tcPr>
            <w:tcW w:w="1512" w:type="dxa"/>
            <w:tcBorders>
              <w:top w:val="nil"/>
              <w:left w:val="nil"/>
              <w:bottom w:val="nil"/>
              <w:right w:val="nil"/>
              <w:insideH w:val="nil"/>
              <w:insideV w:val="nil"/>
            </w:tcBorders>
          </w:tcPr>
          <w:p w14:paraId="1AA926D2">
            <w:pPr>
              <w:jc w:val="center"/>
              <w:rPr>
                <w:sz w:val="18"/>
                <w:szCs w:val="18"/>
              </w:rPr>
            </w:pPr>
            <w:r>
              <w:rPr>
                <w:rFonts w:ascii="Times New Roman" w:hAnsi="Times New Roman"/>
                <w:b w:val="0"/>
                <w:sz w:val="18"/>
                <w:szCs w:val="18"/>
              </w:rPr>
              <w:t>0.9195</w:t>
            </w:r>
          </w:p>
        </w:tc>
        <w:tc>
          <w:tcPr>
            <w:tcW w:w="1655" w:type="dxa"/>
            <w:tcBorders>
              <w:top w:val="nil"/>
              <w:left w:val="nil"/>
              <w:bottom w:val="nil"/>
              <w:right w:val="nil"/>
              <w:insideH w:val="nil"/>
              <w:insideV w:val="nil"/>
            </w:tcBorders>
          </w:tcPr>
          <w:p w14:paraId="24B14A0B">
            <w:pPr>
              <w:jc w:val="center"/>
              <w:rPr>
                <w:sz w:val="18"/>
                <w:szCs w:val="18"/>
              </w:rPr>
            </w:pPr>
            <w:r>
              <w:rPr>
                <w:rFonts w:ascii="Times New Roman" w:hAnsi="Times New Roman"/>
                <w:b w:val="0"/>
                <w:sz w:val="18"/>
                <w:szCs w:val="18"/>
              </w:rPr>
              <w:t>0.9887</w:t>
            </w:r>
          </w:p>
        </w:tc>
        <w:tc>
          <w:tcPr>
            <w:tcW w:w="1512" w:type="dxa"/>
            <w:tcBorders>
              <w:top w:val="nil"/>
              <w:left w:val="nil"/>
              <w:bottom w:val="nil"/>
              <w:right w:val="nil"/>
              <w:insideH w:val="nil"/>
              <w:insideV w:val="nil"/>
            </w:tcBorders>
          </w:tcPr>
          <w:p w14:paraId="00C46B5F">
            <w:pPr>
              <w:jc w:val="center"/>
              <w:rPr>
                <w:sz w:val="18"/>
                <w:szCs w:val="18"/>
              </w:rPr>
            </w:pPr>
            <w:r>
              <w:rPr>
                <w:rFonts w:ascii="Times New Roman" w:hAnsi="Times New Roman"/>
                <w:b w:val="0"/>
                <w:sz w:val="18"/>
                <w:szCs w:val="18"/>
              </w:rPr>
              <w:t>ns</w:t>
            </w:r>
          </w:p>
        </w:tc>
      </w:tr>
      <w:tr w14:paraId="7236678F">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05F8FBE2">
            <w:pPr>
              <w:jc w:val="center"/>
              <w:rPr>
                <w:sz w:val="18"/>
                <w:szCs w:val="18"/>
              </w:rPr>
            </w:pPr>
            <w:r>
              <w:rPr>
                <w:rFonts w:ascii="Times New Roman" w:hAnsi="Times New Roman"/>
                <w:b w:val="0"/>
                <w:sz w:val="18"/>
                <w:szCs w:val="18"/>
              </w:rPr>
              <w:t>DOC</w:t>
            </w:r>
          </w:p>
        </w:tc>
        <w:tc>
          <w:tcPr>
            <w:tcW w:w="2088" w:type="dxa"/>
            <w:tcBorders>
              <w:top w:val="nil"/>
              <w:left w:val="nil"/>
              <w:bottom w:val="nil"/>
              <w:right w:val="nil"/>
              <w:insideH w:val="nil"/>
              <w:insideV w:val="nil"/>
            </w:tcBorders>
          </w:tcPr>
          <w:p w14:paraId="2A868FF8">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1DD95428">
            <w:pPr>
              <w:jc w:val="center"/>
              <w:rPr>
                <w:rFonts w:hint="eastAsia" w:eastAsiaTheme="minorEastAsia"/>
                <w:sz w:val="18"/>
                <w:szCs w:val="18"/>
                <w:lang w:eastAsia="zh-CN"/>
              </w:rPr>
            </w:pPr>
            <w:r>
              <w:rPr>
                <w:rFonts w:hint="eastAsia" w:ascii="Times New Roman" w:hAnsi="Times New Roman"/>
                <w:b w:val="0"/>
                <w:i/>
                <w:sz w:val="18"/>
                <w:szCs w:val="18"/>
                <w:lang w:eastAsia="zh-CN"/>
              </w:rPr>
              <w:t>bglB</w:t>
            </w:r>
          </w:p>
        </w:tc>
        <w:tc>
          <w:tcPr>
            <w:tcW w:w="2088" w:type="dxa"/>
            <w:tcBorders>
              <w:top w:val="nil"/>
              <w:left w:val="nil"/>
              <w:bottom w:val="nil"/>
              <w:right w:val="nil"/>
              <w:insideH w:val="nil"/>
              <w:insideV w:val="nil"/>
            </w:tcBorders>
          </w:tcPr>
          <w:p w14:paraId="74FD1204">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22FF0549">
            <w:pPr>
              <w:jc w:val="center"/>
              <w:rPr>
                <w:sz w:val="18"/>
                <w:szCs w:val="18"/>
              </w:rPr>
            </w:pPr>
            <w:r>
              <w:rPr>
                <w:rFonts w:ascii="Times New Roman" w:hAnsi="Times New Roman"/>
                <w:b w:val="0"/>
                <w:sz w:val="18"/>
                <w:szCs w:val="18"/>
              </w:rPr>
              <w:t>-0.027</w:t>
            </w:r>
          </w:p>
        </w:tc>
        <w:tc>
          <w:tcPr>
            <w:tcW w:w="1512" w:type="dxa"/>
            <w:tcBorders>
              <w:top w:val="nil"/>
              <w:left w:val="nil"/>
              <w:bottom w:val="nil"/>
              <w:right w:val="nil"/>
              <w:insideH w:val="nil"/>
              <w:insideV w:val="nil"/>
            </w:tcBorders>
          </w:tcPr>
          <w:p w14:paraId="64949057">
            <w:pPr>
              <w:jc w:val="center"/>
              <w:rPr>
                <w:sz w:val="18"/>
                <w:szCs w:val="18"/>
              </w:rPr>
            </w:pPr>
            <w:r>
              <w:rPr>
                <w:rFonts w:ascii="Times New Roman" w:hAnsi="Times New Roman"/>
                <w:b w:val="0"/>
                <w:sz w:val="18"/>
                <w:szCs w:val="18"/>
              </w:rPr>
              <w:t>0.9240</w:t>
            </w:r>
          </w:p>
        </w:tc>
        <w:tc>
          <w:tcPr>
            <w:tcW w:w="1655" w:type="dxa"/>
            <w:tcBorders>
              <w:top w:val="nil"/>
              <w:left w:val="nil"/>
              <w:bottom w:val="nil"/>
              <w:right w:val="nil"/>
              <w:insideH w:val="nil"/>
              <w:insideV w:val="nil"/>
            </w:tcBorders>
          </w:tcPr>
          <w:p w14:paraId="7A7BFAB0">
            <w:pPr>
              <w:jc w:val="center"/>
              <w:rPr>
                <w:sz w:val="18"/>
                <w:szCs w:val="18"/>
              </w:rPr>
            </w:pPr>
            <w:r>
              <w:rPr>
                <w:rFonts w:ascii="Times New Roman" w:hAnsi="Times New Roman"/>
                <w:b w:val="0"/>
                <w:sz w:val="18"/>
                <w:szCs w:val="18"/>
              </w:rPr>
              <w:t>0.9889</w:t>
            </w:r>
          </w:p>
        </w:tc>
        <w:tc>
          <w:tcPr>
            <w:tcW w:w="1512" w:type="dxa"/>
            <w:tcBorders>
              <w:top w:val="nil"/>
              <w:left w:val="nil"/>
              <w:bottom w:val="nil"/>
              <w:right w:val="nil"/>
              <w:insideH w:val="nil"/>
              <w:insideV w:val="nil"/>
            </w:tcBorders>
          </w:tcPr>
          <w:p w14:paraId="112EAD2E">
            <w:pPr>
              <w:jc w:val="center"/>
              <w:rPr>
                <w:sz w:val="18"/>
                <w:szCs w:val="18"/>
              </w:rPr>
            </w:pPr>
            <w:r>
              <w:rPr>
                <w:rFonts w:ascii="Times New Roman" w:hAnsi="Times New Roman"/>
                <w:b w:val="0"/>
                <w:sz w:val="18"/>
                <w:szCs w:val="18"/>
              </w:rPr>
              <w:t>ns</w:t>
            </w:r>
          </w:p>
        </w:tc>
      </w:tr>
      <w:tr w14:paraId="0A5512E3">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7A1BA510">
            <w:pPr>
              <w:jc w:val="center"/>
              <w:rPr>
                <w:sz w:val="18"/>
                <w:szCs w:val="18"/>
              </w:rPr>
            </w:pPr>
            <w:r>
              <w:rPr>
                <w:rFonts w:ascii="Times New Roman" w:hAnsi="Times New Roman"/>
                <w:b w:val="0"/>
                <w:sz w:val="18"/>
                <w:szCs w:val="18"/>
              </w:rPr>
              <w:t>pH</w:t>
            </w:r>
          </w:p>
        </w:tc>
        <w:tc>
          <w:tcPr>
            <w:tcW w:w="2088" w:type="dxa"/>
            <w:tcBorders>
              <w:top w:val="nil"/>
              <w:left w:val="nil"/>
              <w:bottom w:val="nil"/>
              <w:right w:val="nil"/>
              <w:insideH w:val="nil"/>
              <w:insideV w:val="nil"/>
            </w:tcBorders>
          </w:tcPr>
          <w:p w14:paraId="4B7CDB26">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1AF3BD15">
            <w:pPr>
              <w:jc w:val="center"/>
              <w:rPr>
                <w:rFonts w:hint="eastAsia" w:eastAsiaTheme="minorEastAsia"/>
                <w:sz w:val="18"/>
                <w:szCs w:val="18"/>
                <w:lang w:eastAsia="zh-CN"/>
              </w:rPr>
            </w:pPr>
            <w:r>
              <w:rPr>
                <w:rFonts w:hint="eastAsia" w:ascii="Times New Roman" w:hAnsi="Times New Roman"/>
                <w:b w:val="0"/>
                <w:i/>
                <w:sz w:val="18"/>
                <w:szCs w:val="18"/>
                <w:lang w:eastAsia="zh-CN"/>
              </w:rPr>
              <w:t>Ramlibacter</w:t>
            </w:r>
          </w:p>
        </w:tc>
        <w:tc>
          <w:tcPr>
            <w:tcW w:w="2088" w:type="dxa"/>
            <w:tcBorders>
              <w:top w:val="nil"/>
              <w:left w:val="nil"/>
              <w:bottom w:val="nil"/>
              <w:right w:val="nil"/>
              <w:insideH w:val="nil"/>
              <w:insideV w:val="nil"/>
            </w:tcBorders>
          </w:tcPr>
          <w:p w14:paraId="0D9B1F90">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12B1BFEF">
            <w:pPr>
              <w:jc w:val="center"/>
              <w:rPr>
                <w:sz w:val="18"/>
                <w:szCs w:val="18"/>
              </w:rPr>
            </w:pPr>
            <w:r>
              <w:rPr>
                <w:rFonts w:ascii="Times New Roman" w:hAnsi="Times New Roman"/>
                <w:b w:val="0"/>
                <w:sz w:val="18"/>
                <w:szCs w:val="18"/>
              </w:rPr>
              <w:t>-0.025</w:t>
            </w:r>
          </w:p>
        </w:tc>
        <w:tc>
          <w:tcPr>
            <w:tcW w:w="1512" w:type="dxa"/>
            <w:tcBorders>
              <w:top w:val="nil"/>
              <w:left w:val="nil"/>
              <w:bottom w:val="nil"/>
              <w:right w:val="nil"/>
              <w:insideH w:val="nil"/>
              <w:insideV w:val="nil"/>
            </w:tcBorders>
          </w:tcPr>
          <w:p w14:paraId="092B8ED7">
            <w:pPr>
              <w:jc w:val="center"/>
              <w:rPr>
                <w:sz w:val="18"/>
                <w:szCs w:val="18"/>
              </w:rPr>
            </w:pPr>
            <w:r>
              <w:rPr>
                <w:rFonts w:ascii="Times New Roman" w:hAnsi="Times New Roman"/>
                <w:b w:val="0"/>
                <w:sz w:val="18"/>
                <w:szCs w:val="18"/>
              </w:rPr>
              <w:t>0.9295</w:t>
            </w:r>
          </w:p>
        </w:tc>
        <w:tc>
          <w:tcPr>
            <w:tcW w:w="1655" w:type="dxa"/>
            <w:tcBorders>
              <w:top w:val="nil"/>
              <w:left w:val="nil"/>
              <w:bottom w:val="nil"/>
              <w:right w:val="nil"/>
              <w:insideH w:val="nil"/>
              <w:insideV w:val="nil"/>
            </w:tcBorders>
          </w:tcPr>
          <w:p w14:paraId="4CDE3A58">
            <w:pPr>
              <w:jc w:val="center"/>
              <w:rPr>
                <w:sz w:val="18"/>
                <w:szCs w:val="18"/>
              </w:rPr>
            </w:pPr>
            <w:r>
              <w:rPr>
                <w:rFonts w:ascii="Times New Roman" w:hAnsi="Times New Roman"/>
                <w:b w:val="0"/>
                <w:sz w:val="18"/>
                <w:szCs w:val="18"/>
              </w:rPr>
              <w:t>0.9889</w:t>
            </w:r>
          </w:p>
        </w:tc>
        <w:tc>
          <w:tcPr>
            <w:tcW w:w="1512" w:type="dxa"/>
            <w:tcBorders>
              <w:top w:val="nil"/>
              <w:left w:val="nil"/>
              <w:bottom w:val="nil"/>
              <w:right w:val="nil"/>
              <w:insideH w:val="nil"/>
              <w:insideV w:val="nil"/>
            </w:tcBorders>
          </w:tcPr>
          <w:p w14:paraId="7EF9F99D">
            <w:pPr>
              <w:jc w:val="center"/>
              <w:rPr>
                <w:sz w:val="18"/>
                <w:szCs w:val="18"/>
              </w:rPr>
            </w:pPr>
            <w:r>
              <w:rPr>
                <w:rFonts w:ascii="Times New Roman" w:hAnsi="Times New Roman"/>
                <w:b w:val="0"/>
                <w:sz w:val="18"/>
                <w:szCs w:val="18"/>
              </w:rPr>
              <w:t>ns</w:t>
            </w:r>
          </w:p>
        </w:tc>
      </w:tr>
      <w:tr w14:paraId="1F618B9F">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13C9765B">
            <w:pPr>
              <w:jc w:val="center"/>
              <w:rPr>
                <w:sz w:val="18"/>
                <w:szCs w:val="18"/>
              </w:rPr>
            </w:pPr>
            <w:r>
              <w:rPr>
                <w:rFonts w:ascii="Times New Roman" w:hAnsi="Times New Roman"/>
                <w:b w:val="0"/>
                <w:sz w:val="18"/>
                <w:szCs w:val="18"/>
              </w:rPr>
              <w:t>AK</w:t>
            </w:r>
          </w:p>
        </w:tc>
        <w:tc>
          <w:tcPr>
            <w:tcW w:w="2088" w:type="dxa"/>
            <w:tcBorders>
              <w:top w:val="nil"/>
              <w:left w:val="nil"/>
              <w:bottom w:val="nil"/>
              <w:right w:val="nil"/>
              <w:insideH w:val="nil"/>
              <w:insideV w:val="nil"/>
            </w:tcBorders>
          </w:tcPr>
          <w:p w14:paraId="3FE6D202">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234790F7">
            <w:pPr>
              <w:jc w:val="center"/>
              <w:rPr>
                <w:rFonts w:hint="eastAsia" w:eastAsiaTheme="minorEastAsia"/>
                <w:sz w:val="18"/>
                <w:szCs w:val="18"/>
                <w:lang w:eastAsia="zh-CN"/>
              </w:rPr>
            </w:pPr>
            <w:r>
              <w:rPr>
                <w:rFonts w:hint="eastAsia" w:ascii="Times New Roman" w:hAnsi="Times New Roman"/>
                <w:b w:val="0"/>
                <w:i w:val="0"/>
                <w:sz w:val="18"/>
                <w:szCs w:val="18"/>
                <w:lang w:eastAsia="zh-CN"/>
              </w:rPr>
              <w:t>S-AKP/ALP</w:t>
            </w:r>
          </w:p>
        </w:tc>
        <w:tc>
          <w:tcPr>
            <w:tcW w:w="2088" w:type="dxa"/>
            <w:tcBorders>
              <w:top w:val="nil"/>
              <w:left w:val="nil"/>
              <w:bottom w:val="nil"/>
              <w:right w:val="nil"/>
              <w:insideH w:val="nil"/>
              <w:insideV w:val="nil"/>
            </w:tcBorders>
          </w:tcPr>
          <w:p w14:paraId="06E7E87B">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7F3F4586">
            <w:pPr>
              <w:jc w:val="center"/>
              <w:rPr>
                <w:sz w:val="18"/>
                <w:szCs w:val="18"/>
              </w:rPr>
            </w:pPr>
            <w:r>
              <w:rPr>
                <w:rFonts w:ascii="Times New Roman" w:hAnsi="Times New Roman"/>
                <w:b w:val="0"/>
                <w:sz w:val="18"/>
                <w:szCs w:val="18"/>
              </w:rPr>
              <w:t>-0.021</w:t>
            </w:r>
          </w:p>
        </w:tc>
        <w:tc>
          <w:tcPr>
            <w:tcW w:w="1512" w:type="dxa"/>
            <w:tcBorders>
              <w:top w:val="nil"/>
              <w:left w:val="nil"/>
              <w:bottom w:val="nil"/>
              <w:right w:val="nil"/>
              <w:insideH w:val="nil"/>
              <w:insideV w:val="nil"/>
            </w:tcBorders>
          </w:tcPr>
          <w:p w14:paraId="24F217C0">
            <w:pPr>
              <w:jc w:val="center"/>
              <w:rPr>
                <w:sz w:val="18"/>
                <w:szCs w:val="18"/>
              </w:rPr>
            </w:pPr>
            <w:r>
              <w:rPr>
                <w:rFonts w:ascii="Times New Roman" w:hAnsi="Times New Roman"/>
                <w:b w:val="0"/>
                <w:sz w:val="18"/>
                <w:szCs w:val="18"/>
              </w:rPr>
              <w:t>0.9395</w:t>
            </w:r>
          </w:p>
        </w:tc>
        <w:tc>
          <w:tcPr>
            <w:tcW w:w="1655" w:type="dxa"/>
            <w:tcBorders>
              <w:top w:val="nil"/>
              <w:left w:val="nil"/>
              <w:bottom w:val="nil"/>
              <w:right w:val="nil"/>
              <w:insideH w:val="nil"/>
              <w:insideV w:val="nil"/>
            </w:tcBorders>
          </w:tcPr>
          <w:p w14:paraId="4B7C1372">
            <w:pPr>
              <w:jc w:val="center"/>
              <w:rPr>
                <w:sz w:val="18"/>
                <w:szCs w:val="18"/>
              </w:rPr>
            </w:pPr>
            <w:r>
              <w:rPr>
                <w:rFonts w:ascii="Times New Roman" w:hAnsi="Times New Roman"/>
                <w:b w:val="0"/>
                <w:sz w:val="18"/>
                <w:szCs w:val="18"/>
              </w:rPr>
              <w:t>0.9889</w:t>
            </w:r>
          </w:p>
        </w:tc>
        <w:tc>
          <w:tcPr>
            <w:tcW w:w="1512" w:type="dxa"/>
            <w:tcBorders>
              <w:top w:val="nil"/>
              <w:left w:val="nil"/>
              <w:bottom w:val="nil"/>
              <w:right w:val="nil"/>
              <w:insideH w:val="nil"/>
              <w:insideV w:val="nil"/>
            </w:tcBorders>
          </w:tcPr>
          <w:p w14:paraId="736B4E62">
            <w:pPr>
              <w:jc w:val="center"/>
              <w:rPr>
                <w:sz w:val="18"/>
                <w:szCs w:val="18"/>
              </w:rPr>
            </w:pPr>
            <w:r>
              <w:rPr>
                <w:rFonts w:ascii="Times New Roman" w:hAnsi="Times New Roman"/>
                <w:b w:val="0"/>
                <w:sz w:val="18"/>
                <w:szCs w:val="18"/>
              </w:rPr>
              <w:t>ns</w:t>
            </w:r>
          </w:p>
        </w:tc>
      </w:tr>
      <w:tr w14:paraId="163FFB4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69D879EE">
            <w:pPr>
              <w:jc w:val="center"/>
              <w:rPr>
                <w:rFonts w:hint="eastAsia" w:eastAsiaTheme="minorEastAsia"/>
                <w:sz w:val="18"/>
                <w:szCs w:val="18"/>
                <w:lang w:eastAsia="zh-CN"/>
              </w:rPr>
            </w:pPr>
            <w:r>
              <w:rPr>
                <w:rFonts w:hint="eastAsia" w:ascii="Times New Roman" w:hAnsi="Times New Roman"/>
                <w:b w:val="0"/>
                <w:i/>
                <w:sz w:val="18"/>
                <w:szCs w:val="18"/>
                <w:lang w:eastAsia="zh-CN"/>
              </w:rPr>
              <w:t>Microvirga</w:t>
            </w:r>
          </w:p>
        </w:tc>
        <w:tc>
          <w:tcPr>
            <w:tcW w:w="2088" w:type="dxa"/>
            <w:tcBorders>
              <w:top w:val="nil"/>
              <w:left w:val="nil"/>
              <w:bottom w:val="nil"/>
              <w:right w:val="nil"/>
              <w:insideH w:val="nil"/>
              <w:insideV w:val="nil"/>
            </w:tcBorders>
          </w:tcPr>
          <w:p w14:paraId="458AA222">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512" w:type="dxa"/>
            <w:tcBorders>
              <w:top w:val="nil"/>
              <w:left w:val="nil"/>
              <w:bottom w:val="nil"/>
              <w:right w:val="nil"/>
              <w:insideH w:val="nil"/>
              <w:insideV w:val="nil"/>
            </w:tcBorders>
          </w:tcPr>
          <w:p w14:paraId="66E36DB9">
            <w:pPr>
              <w:jc w:val="center"/>
              <w:rPr>
                <w:rFonts w:hint="eastAsia" w:eastAsiaTheme="minorEastAsia"/>
                <w:sz w:val="18"/>
                <w:szCs w:val="18"/>
                <w:lang w:eastAsia="zh-CN"/>
              </w:rPr>
            </w:pPr>
            <w:r>
              <w:rPr>
                <w:rFonts w:hint="eastAsia" w:ascii="Times New Roman" w:hAnsi="Times New Roman"/>
                <w:b w:val="0"/>
                <w:i/>
                <w:sz w:val="18"/>
                <w:szCs w:val="18"/>
                <w:lang w:eastAsia="zh-CN"/>
              </w:rPr>
              <w:t>appA</w:t>
            </w:r>
          </w:p>
        </w:tc>
        <w:tc>
          <w:tcPr>
            <w:tcW w:w="2088" w:type="dxa"/>
            <w:tcBorders>
              <w:top w:val="nil"/>
              <w:left w:val="nil"/>
              <w:bottom w:val="nil"/>
              <w:right w:val="nil"/>
              <w:insideH w:val="nil"/>
              <w:insideV w:val="nil"/>
            </w:tcBorders>
          </w:tcPr>
          <w:p w14:paraId="1D86ED1E">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48AEC23B">
            <w:pPr>
              <w:jc w:val="center"/>
              <w:rPr>
                <w:sz w:val="18"/>
                <w:szCs w:val="18"/>
              </w:rPr>
            </w:pPr>
            <w:r>
              <w:rPr>
                <w:rFonts w:ascii="Times New Roman" w:hAnsi="Times New Roman"/>
                <w:b w:val="0"/>
                <w:sz w:val="18"/>
                <w:szCs w:val="18"/>
              </w:rPr>
              <w:t>0.021</w:t>
            </w:r>
          </w:p>
        </w:tc>
        <w:tc>
          <w:tcPr>
            <w:tcW w:w="1512" w:type="dxa"/>
            <w:tcBorders>
              <w:top w:val="nil"/>
              <w:left w:val="nil"/>
              <w:bottom w:val="nil"/>
              <w:right w:val="nil"/>
              <w:insideH w:val="nil"/>
              <w:insideV w:val="nil"/>
            </w:tcBorders>
          </w:tcPr>
          <w:p w14:paraId="1CF690C8">
            <w:pPr>
              <w:jc w:val="center"/>
              <w:rPr>
                <w:sz w:val="18"/>
                <w:szCs w:val="18"/>
              </w:rPr>
            </w:pPr>
            <w:r>
              <w:rPr>
                <w:rFonts w:ascii="Times New Roman" w:hAnsi="Times New Roman"/>
                <w:b w:val="0"/>
                <w:sz w:val="18"/>
                <w:szCs w:val="18"/>
              </w:rPr>
              <w:t>0.9396</w:t>
            </w:r>
          </w:p>
        </w:tc>
        <w:tc>
          <w:tcPr>
            <w:tcW w:w="1655" w:type="dxa"/>
            <w:tcBorders>
              <w:top w:val="nil"/>
              <w:left w:val="nil"/>
              <w:bottom w:val="nil"/>
              <w:right w:val="nil"/>
              <w:insideH w:val="nil"/>
              <w:insideV w:val="nil"/>
            </w:tcBorders>
          </w:tcPr>
          <w:p w14:paraId="5565759A">
            <w:pPr>
              <w:jc w:val="center"/>
              <w:rPr>
                <w:sz w:val="18"/>
                <w:szCs w:val="18"/>
              </w:rPr>
            </w:pPr>
            <w:r>
              <w:rPr>
                <w:rFonts w:ascii="Times New Roman" w:hAnsi="Times New Roman"/>
                <w:b w:val="0"/>
                <w:sz w:val="18"/>
                <w:szCs w:val="18"/>
              </w:rPr>
              <w:t>0.9889</w:t>
            </w:r>
          </w:p>
        </w:tc>
        <w:tc>
          <w:tcPr>
            <w:tcW w:w="1512" w:type="dxa"/>
            <w:tcBorders>
              <w:top w:val="nil"/>
              <w:left w:val="nil"/>
              <w:bottom w:val="nil"/>
              <w:right w:val="nil"/>
              <w:insideH w:val="nil"/>
              <w:insideV w:val="nil"/>
            </w:tcBorders>
          </w:tcPr>
          <w:p w14:paraId="56CDAA91">
            <w:pPr>
              <w:jc w:val="center"/>
              <w:rPr>
                <w:sz w:val="18"/>
                <w:szCs w:val="18"/>
              </w:rPr>
            </w:pPr>
            <w:r>
              <w:rPr>
                <w:rFonts w:ascii="Times New Roman" w:hAnsi="Times New Roman"/>
                <w:b w:val="0"/>
                <w:sz w:val="18"/>
                <w:szCs w:val="18"/>
              </w:rPr>
              <w:t>ns</w:t>
            </w:r>
          </w:p>
        </w:tc>
      </w:tr>
      <w:tr w14:paraId="5BE5A492">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11F3E45B">
            <w:pPr>
              <w:jc w:val="center"/>
              <w:rPr>
                <w:sz w:val="18"/>
                <w:szCs w:val="18"/>
              </w:rPr>
            </w:pPr>
            <w:r>
              <w:rPr>
                <w:rFonts w:ascii="Times New Roman" w:hAnsi="Times New Roman"/>
                <w:b w:val="0"/>
                <w:sz w:val="18"/>
                <w:szCs w:val="18"/>
              </w:rPr>
              <w:t>NO</w:t>
            </w:r>
            <w:r>
              <w:rPr>
                <w:rFonts w:ascii="Times New Roman" w:hAnsi="Times New Roman"/>
                <w:b w:val="0"/>
                <w:sz w:val="18"/>
                <w:szCs w:val="18"/>
                <w:vertAlign w:val="subscript"/>
              </w:rPr>
              <w:t>3</w:t>
            </w:r>
            <w:r>
              <w:rPr>
                <w:rFonts w:hint="eastAsia" w:ascii="Times New Roman" w:hAnsi="Times New Roman"/>
                <w:b w:val="0"/>
                <w:sz w:val="18"/>
                <w:szCs w:val="18"/>
                <w:vertAlign w:val="superscript"/>
                <w:lang w:val="en-US" w:eastAsia="zh-CN"/>
              </w:rPr>
              <w:t>-</w:t>
            </w:r>
            <w:r>
              <w:rPr>
                <w:rFonts w:hint="eastAsia" w:ascii="Times New Roman" w:hAnsi="Times New Roman"/>
                <w:b w:val="0"/>
                <w:sz w:val="18"/>
                <w:szCs w:val="18"/>
                <w:lang w:val="en-US" w:eastAsia="zh-CN"/>
              </w:rPr>
              <w:t>-</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1BDDDD7E">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7BA92B9E">
            <w:pPr>
              <w:jc w:val="center"/>
              <w:rPr>
                <w:rFonts w:hint="eastAsia" w:eastAsiaTheme="minorEastAsia"/>
                <w:sz w:val="18"/>
                <w:szCs w:val="18"/>
                <w:lang w:eastAsia="zh-CN"/>
              </w:rPr>
            </w:pPr>
            <w:r>
              <w:rPr>
                <w:rFonts w:hint="eastAsia" w:ascii="Times New Roman" w:hAnsi="Times New Roman"/>
                <w:b w:val="0"/>
                <w:i/>
                <w:sz w:val="18"/>
                <w:szCs w:val="18"/>
                <w:lang w:eastAsia="zh-CN"/>
              </w:rPr>
              <w:t>appA</w:t>
            </w:r>
          </w:p>
        </w:tc>
        <w:tc>
          <w:tcPr>
            <w:tcW w:w="2088" w:type="dxa"/>
            <w:tcBorders>
              <w:top w:val="nil"/>
              <w:left w:val="nil"/>
              <w:bottom w:val="nil"/>
              <w:right w:val="nil"/>
              <w:insideH w:val="nil"/>
              <w:insideV w:val="nil"/>
            </w:tcBorders>
          </w:tcPr>
          <w:p w14:paraId="4DDE7D80">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16DB0A9E">
            <w:pPr>
              <w:jc w:val="center"/>
              <w:rPr>
                <w:sz w:val="18"/>
                <w:szCs w:val="18"/>
              </w:rPr>
            </w:pPr>
            <w:r>
              <w:rPr>
                <w:rFonts w:ascii="Times New Roman" w:hAnsi="Times New Roman"/>
                <w:b w:val="0"/>
                <w:sz w:val="18"/>
                <w:szCs w:val="18"/>
              </w:rPr>
              <w:t>-0.021</w:t>
            </w:r>
          </w:p>
        </w:tc>
        <w:tc>
          <w:tcPr>
            <w:tcW w:w="1512" w:type="dxa"/>
            <w:tcBorders>
              <w:top w:val="nil"/>
              <w:left w:val="nil"/>
              <w:bottom w:val="nil"/>
              <w:right w:val="nil"/>
              <w:insideH w:val="nil"/>
              <w:insideV w:val="nil"/>
            </w:tcBorders>
          </w:tcPr>
          <w:p w14:paraId="7B7107EA">
            <w:pPr>
              <w:jc w:val="center"/>
              <w:rPr>
                <w:sz w:val="18"/>
                <w:szCs w:val="18"/>
              </w:rPr>
            </w:pPr>
            <w:r>
              <w:rPr>
                <w:rFonts w:ascii="Times New Roman" w:hAnsi="Times New Roman"/>
                <w:b w:val="0"/>
                <w:sz w:val="18"/>
                <w:szCs w:val="18"/>
              </w:rPr>
              <w:t>0.9396</w:t>
            </w:r>
          </w:p>
        </w:tc>
        <w:tc>
          <w:tcPr>
            <w:tcW w:w="1655" w:type="dxa"/>
            <w:tcBorders>
              <w:top w:val="nil"/>
              <w:left w:val="nil"/>
              <w:bottom w:val="nil"/>
              <w:right w:val="nil"/>
              <w:insideH w:val="nil"/>
              <w:insideV w:val="nil"/>
            </w:tcBorders>
          </w:tcPr>
          <w:p w14:paraId="6FF19468">
            <w:pPr>
              <w:jc w:val="center"/>
              <w:rPr>
                <w:sz w:val="18"/>
                <w:szCs w:val="18"/>
              </w:rPr>
            </w:pPr>
            <w:r>
              <w:rPr>
                <w:rFonts w:ascii="Times New Roman" w:hAnsi="Times New Roman"/>
                <w:b w:val="0"/>
                <w:sz w:val="18"/>
                <w:szCs w:val="18"/>
              </w:rPr>
              <w:t>0.9889</w:t>
            </w:r>
          </w:p>
        </w:tc>
        <w:tc>
          <w:tcPr>
            <w:tcW w:w="1512" w:type="dxa"/>
            <w:tcBorders>
              <w:top w:val="nil"/>
              <w:left w:val="nil"/>
              <w:bottom w:val="nil"/>
              <w:right w:val="nil"/>
              <w:insideH w:val="nil"/>
              <w:insideV w:val="nil"/>
            </w:tcBorders>
          </w:tcPr>
          <w:p w14:paraId="11A1BDF7">
            <w:pPr>
              <w:jc w:val="center"/>
              <w:rPr>
                <w:sz w:val="18"/>
                <w:szCs w:val="18"/>
              </w:rPr>
            </w:pPr>
            <w:r>
              <w:rPr>
                <w:rFonts w:ascii="Times New Roman" w:hAnsi="Times New Roman"/>
                <w:b w:val="0"/>
                <w:sz w:val="18"/>
                <w:szCs w:val="18"/>
              </w:rPr>
              <w:t>ns</w:t>
            </w:r>
          </w:p>
        </w:tc>
      </w:tr>
      <w:tr w14:paraId="61EF938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7B0CEC31">
            <w:pPr>
              <w:jc w:val="center"/>
              <w:rPr>
                <w:rFonts w:hint="eastAsia" w:eastAsiaTheme="minorEastAsia"/>
                <w:sz w:val="18"/>
                <w:szCs w:val="18"/>
                <w:lang w:eastAsia="zh-CN"/>
              </w:rPr>
            </w:pPr>
            <w:r>
              <w:rPr>
                <w:rFonts w:hint="eastAsia" w:ascii="Times New Roman" w:hAnsi="Times New Roman"/>
                <w:b w:val="0"/>
                <w:i/>
                <w:sz w:val="18"/>
                <w:szCs w:val="18"/>
                <w:lang w:eastAsia="zh-CN"/>
              </w:rPr>
              <w:t>Agromyces</w:t>
            </w:r>
          </w:p>
        </w:tc>
        <w:tc>
          <w:tcPr>
            <w:tcW w:w="2088" w:type="dxa"/>
            <w:tcBorders>
              <w:top w:val="nil"/>
              <w:left w:val="nil"/>
              <w:bottom w:val="nil"/>
              <w:right w:val="nil"/>
              <w:insideH w:val="nil"/>
              <w:insideV w:val="nil"/>
            </w:tcBorders>
          </w:tcPr>
          <w:p w14:paraId="749ED7D6">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512" w:type="dxa"/>
            <w:tcBorders>
              <w:top w:val="nil"/>
              <w:left w:val="nil"/>
              <w:bottom w:val="nil"/>
              <w:right w:val="nil"/>
              <w:insideH w:val="nil"/>
              <w:insideV w:val="nil"/>
            </w:tcBorders>
          </w:tcPr>
          <w:p w14:paraId="54073B3D">
            <w:pPr>
              <w:jc w:val="center"/>
              <w:rPr>
                <w:rFonts w:hint="eastAsia" w:eastAsiaTheme="minorEastAsia"/>
                <w:sz w:val="18"/>
                <w:szCs w:val="18"/>
                <w:lang w:eastAsia="zh-CN"/>
              </w:rPr>
            </w:pPr>
            <w:r>
              <w:rPr>
                <w:rFonts w:hint="eastAsia" w:ascii="Times New Roman" w:hAnsi="Times New Roman"/>
                <w:b w:val="0"/>
                <w:i/>
                <w:sz w:val="18"/>
                <w:szCs w:val="18"/>
                <w:lang w:eastAsia="zh-CN"/>
              </w:rPr>
              <w:t>bglX</w:t>
            </w:r>
          </w:p>
        </w:tc>
        <w:tc>
          <w:tcPr>
            <w:tcW w:w="2088" w:type="dxa"/>
            <w:tcBorders>
              <w:top w:val="nil"/>
              <w:left w:val="nil"/>
              <w:bottom w:val="nil"/>
              <w:right w:val="nil"/>
              <w:insideH w:val="nil"/>
              <w:insideV w:val="nil"/>
            </w:tcBorders>
          </w:tcPr>
          <w:p w14:paraId="1B036289">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39D04F46">
            <w:pPr>
              <w:jc w:val="center"/>
              <w:rPr>
                <w:sz w:val="18"/>
                <w:szCs w:val="18"/>
              </w:rPr>
            </w:pPr>
            <w:r>
              <w:rPr>
                <w:rFonts w:ascii="Times New Roman" w:hAnsi="Times New Roman"/>
                <w:b w:val="0"/>
                <w:sz w:val="18"/>
                <w:szCs w:val="18"/>
              </w:rPr>
              <w:t>-0.021</w:t>
            </w:r>
          </w:p>
        </w:tc>
        <w:tc>
          <w:tcPr>
            <w:tcW w:w="1512" w:type="dxa"/>
            <w:tcBorders>
              <w:top w:val="nil"/>
              <w:left w:val="nil"/>
              <w:bottom w:val="nil"/>
              <w:right w:val="nil"/>
              <w:insideH w:val="nil"/>
              <w:insideV w:val="nil"/>
            </w:tcBorders>
          </w:tcPr>
          <w:p w14:paraId="54B3E4B8">
            <w:pPr>
              <w:jc w:val="center"/>
              <w:rPr>
                <w:sz w:val="18"/>
                <w:szCs w:val="18"/>
              </w:rPr>
            </w:pPr>
            <w:r>
              <w:rPr>
                <w:rFonts w:ascii="Times New Roman" w:hAnsi="Times New Roman"/>
                <w:b w:val="0"/>
                <w:sz w:val="18"/>
                <w:szCs w:val="18"/>
              </w:rPr>
              <w:t>0.9396</w:t>
            </w:r>
          </w:p>
        </w:tc>
        <w:tc>
          <w:tcPr>
            <w:tcW w:w="1655" w:type="dxa"/>
            <w:tcBorders>
              <w:top w:val="nil"/>
              <w:left w:val="nil"/>
              <w:bottom w:val="nil"/>
              <w:right w:val="nil"/>
              <w:insideH w:val="nil"/>
              <w:insideV w:val="nil"/>
            </w:tcBorders>
          </w:tcPr>
          <w:p w14:paraId="20AA57B4">
            <w:pPr>
              <w:jc w:val="center"/>
              <w:rPr>
                <w:sz w:val="18"/>
                <w:szCs w:val="18"/>
              </w:rPr>
            </w:pPr>
            <w:r>
              <w:rPr>
                <w:rFonts w:ascii="Times New Roman" w:hAnsi="Times New Roman"/>
                <w:b w:val="0"/>
                <w:sz w:val="18"/>
                <w:szCs w:val="18"/>
              </w:rPr>
              <w:t>0.9889</w:t>
            </w:r>
          </w:p>
        </w:tc>
        <w:tc>
          <w:tcPr>
            <w:tcW w:w="1512" w:type="dxa"/>
            <w:tcBorders>
              <w:top w:val="nil"/>
              <w:left w:val="nil"/>
              <w:bottom w:val="nil"/>
              <w:right w:val="nil"/>
              <w:insideH w:val="nil"/>
              <w:insideV w:val="nil"/>
            </w:tcBorders>
          </w:tcPr>
          <w:p w14:paraId="443F30B2">
            <w:pPr>
              <w:jc w:val="center"/>
              <w:rPr>
                <w:sz w:val="18"/>
                <w:szCs w:val="18"/>
              </w:rPr>
            </w:pPr>
            <w:r>
              <w:rPr>
                <w:rFonts w:ascii="Times New Roman" w:hAnsi="Times New Roman"/>
                <w:b w:val="0"/>
                <w:sz w:val="18"/>
                <w:szCs w:val="18"/>
              </w:rPr>
              <w:t>ns</w:t>
            </w:r>
          </w:p>
        </w:tc>
      </w:tr>
      <w:tr w14:paraId="5D502DFC">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0285F244">
            <w:pPr>
              <w:jc w:val="center"/>
              <w:rPr>
                <w:rFonts w:hint="eastAsia" w:eastAsiaTheme="minorEastAsia"/>
                <w:sz w:val="18"/>
                <w:szCs w:val="18"/>
                <w:lang w:eastAsia="zh-CN"/>
              </w:rPr>
            </w:pPr>
            <w:r>
              <w:rPr>
                <w:rFonts w:hint="eastAsia" w:ascii="Times New Roman" w:hAnsi="Times New Roman"/>
                <w:b w:val="0"/>
                <w:i/>
                <w:sz w:val="18"/>
                <w:szCs w:val="18"/>
                <w:lang w:eastAsia="zh-CN"/>
              </w:rPr>
              <w:t>Ramlibacter</w:t>
            </w:r>
          </w:p>
        </w:tc>
        <w:tc>
          <w:tcPr>
            <w:tcW w:w="2088" w:type="dxa"/>
            <w:tcBorders>
              <w:top w:val="nil"/>
              <w:left w:val="nil"/>
              <w:bottom w:val="nil"/>
              <w:right w:val="nil"/>
              <w:insideH w:val="nil"/>
              <w:insideV w:val="nil"/>
            </w:tcBorders>
          </w:tcPr>
          <w:p w14:paraId="2C56FC8E">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512" w:type="dxa"/>
            <w:tcBorders>
              <w:top w:val="nil"/>
              <w:left w:val="nil"/>
              <w:bottom w:val="nil"/>
              <w:right w:val="nil"/>
              <w:insideH w:val="nil"/>
              <w:insideV w:val="nil"/>
            </w:tcBorders>
          </w:tcPr>
          <w:p w14:paraId="21AAEA3E">
            <w:pPr>
              <w:jc w:val="center"/>
              <w:rPr>
                <w:rFonts w:hint="eastAsia" w:eastAsiaTheme="minorEastAsia"/>
                <w:sz w:val="18"/>
                <w:szCs w:val="18"/>
                <w:lang w:eastAsia="zh-CN"/>
              </w:rPr>
            </w:pPr>
            <w:r>
              <w:rPr>
                <w:rFonts w:hint="eastAsia" w:ascii="Times New Roman" w:hAnsi="Times New Roman"/>
                <w:b w:val="0"/>
                <w:i/>
                <w:sz w:val="18"/>
                <w:szCs w:val="18"/>
                <w:lang w:eastAsia="zh-CN"/>
              </w:rPr>
              <w:t>narG</w:t>
            </w:r>
          </w:p>
        </w:tc>
        <w:tc>
          <w:tcPr>
            <w:tcW w:w="2088" w:type="dxa"/>
            <w:tcBorders>
              <w:top w:val="nil"/>
              <w:left w:val="nil"/>
              <w:bottom w:val="nil"/>
              <w:right w:val="nil"/>
              <w:insideH w:val="nil"/>
              <w:insideV w:val="nil"/>
            </w:tcBorders>
          </w:tcPr>
          <w:p w14:paraId="38DF4EB8">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1BA68EEC">
            <w:pPr>
              <w:jc w:val="center"/>
              <w:rPr>
                <w:sz w:val="18"/>
                <w:szCs w:val="18"/>
              </w:rPr>
            </w:pPr>
            <w:r>
              <w:rPr>
                <w:rFonts w:ascii="Times New Roman" w:hAnsi="Times New Roman"/>
                <w:b w:val="0"/>
                <w:sz w:val="18"/>
                <w:szCs w:val="18"/>
              </w:rPr>
              <w:t>-0.021</w:t>
            </w:r>
          </w:p>
        </w:tc>
        <w:tc>
          <w:tcPr>
            <w:tcW w:w="1512" w:type="dxa"/>
            <w:tcBorders>
              <w:top w:val="nil"/>
              <w:left w:val="nil"/>
              <w:bottom w:val="nil"/>
              <w:right w:val="nil"/>
              <w:insideH w:val="nil"/>
              <w:insideV w:val="nil"/>
            </w:tcBorders>
          </w:tcPr>
          <w:p w14:paraId="1F953FAB">
            <w:pPr>
              <w:jc w:val="center"/>
              <w:rPr>
                <w:sz w:val="18"/>
                <w:szCs w:val="18"/>
              </w:rPr>
            </w:pPr>
            <w:r>
              <w:rPr>
                <w:rFonts w:ascii="Times New Roman" w:hAnsi="Times New Roman"/>
                <w:b w:val="0"/>
                <w:sz w:val="18"/>
                <w:szCs w:val="18"/>
              </w:rPr>
              <w:t>0.9396</w:t>
            </w:r>
          </w:p>
        </w:tc>
        <w:tc>
          <w:tcPr>
            <w:tcW w:w="1655" w:type="dxa"/>
            <w:tcBorders>
              <w:top w:val="nil"/>
              <w:left w:val="nil"/>
              <w:bottom w:val="nil"/>
              <w:right w:val="nil"/>
              <w:insideH w:val="nil"/>
              <w:insideV w:val="nil"/>
            </w:tcBorders>
          </w:tcPr>
          <w:p w14:paraId="4CD24FC2">
            <w:pPr>
              <w:jc w:val="center"/>
              <w:rPr>
                <w:sz w:val="18"/>
                <w:szCs w:val="18"/>
              </w:rPr>
            </w:pPr>
            <w:r>
              <w:rPr>
                <w:rFonts w:ascii="Times New Roman" w:hAnsi="Times New Roman"/>
                <w:b w:val="0"/>
                <w:sz w:val="18"/>
                <w:szCs w:val="18"/>
              </w:rPr>
              <w:t>0.9889</w:t>
            </w:r>
          </w:p>
        </w:tc>
        <w:tc>
          <w:tcPr>
            <w:tcW w:w="1512" w:type="dxa"/>
            <w:tcBorders>
              <w:top w:val="nil"/>
              <w:left w:val="nil"/>
              <w:bottom w:val="nil"/>
              <w:right w:val="nil"/>
              <w:insideH w:val="nil"/>
              <w:insideV w:val="nil"/>
            </w:tcBorders>
          </w:tcPr>
          <w:p w14:paraId="601EC87C">
            <w:pPr>
              <w:jc w:val="center"/>
              <w:rPr>
                <w:sz w:val="18"/>
                <w:szCs w:val="18"/>
              </w:rPr>
            </w:pPr>
            <w:r>
              <w:rPr>
                <w:rFonts w:ascii="Times New Roman" w:hAnsi="Times New Roman"/>
                <w:b w:val="0"/>
                <w:sz w:val="18"/>
                <w:szCs w:val="18"/>
              </w:rPr>
              <w:t>ns</w:t>
            </w:r>
          </w:p>
        </w:tc>
      </w:tr>
      <w:tr w14:paraId="0AED4D3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10F09B78">
            <w:pPr>
              <w:jc w:val="center"/>
              <w:rPr>
                <w:sz w:val="18"/>
                <w:szCs w:val="18"/>
              </w:rPr>
            </w:pPr>
            <w:r>
              <w:rPr>
                <w:rFonts w:ascii="Times New Roman" w:hAnsi="Times New Roman"/>
                <w:b w:val="0"/>
                <w:sz w:val="18"/>
                <w:szCs w:val="18"/>
              </w:rPr>
              <w:t>Hydrolyzable</w:t>
            </w:r>
            <w:r>
              <w:rPr>
                <w:rFonts w:hint="eastAsia" w:ascii="Times New Roman" w:hAnsi="Times New Roman"/>
                <w:b w:val="0"/>
                <w:sz w:val="18"/>
                <w:szCs w:val="18"/>
                <w:lang w:eastAsia="zh-CN"/>
              </w:rPr>
              <w:t xml:space="preserve"> </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17995594">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07869D92">
            <w:pPr>
              <w:jc w:val="center"/>
              <w:rPr>
                <w:rFonts w:hint="eastAsia" w:eastAsiaTheme="minorEastAsia"/>
                <w:sz w:val="18"/>
                <w:szCs w:val="18"/>
                <w:lang w:eastAsia="zh-CN"/>
              </w:rPr>
            </w:pPr>
            <w:r>
              <w:rPr>
                <w:rFonts w:hint="eastAsia" w:ascii="Times New Roman" w:hAnsi="Times New Roman"/>
                <w:b w:val="0"/>
                <w:i/>
                <w:sz w:val="18"/>
                <w:szCs w:val="18"/>
                <w:lang w:eastAsia="zh-CN"/>
              </w:rPr>
              <w:t>Solirubrobacter</w:t>
            </w:r>
          </w:p>
        </w:tc>
        <w:tc>
          <w:tcPr>
            <w:tcW w:w="2088" w:type="dxa"/>
            <w:tcBorders>
              <w:top w:val="nil"/>
              <w:left w:val="nil"/>
              <w:bottom w:val="nil"/>
              <w:right w:val="nil"/>
              <w:insideH w:val="nil"/>
              <w:insideV w:val="nil"/>
            </w:tcBorders>
          </w:tcPr>
          <w:p w14:paraId="0F6B9B94">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62BB04C9">
            <w:pPr>
              <w:jc w:val="center"/>
              <w:rPr>
                <w:sz w:val="18"/>
                <w:szCs w:val="18"/>
              </w:rPr>
            </w:pPr>
            <w:r>
              <w:rPr>
                <w:rFonts w:ascii="Times New Roman" w:hAnsi="Times New Roman"/>
                <w:b w:val="0"/>
                <w:sz w:val="18"/>
                <w:szCs w:val="18"/>
              </w:rPr>
              <w:t>0.020</w:t>
            </w:r>
          </w:p>
        </w:tc>
        <w:tc>
          <w:tcPr>
            <w:tcW w:w="1512" w:type="dxa"/>
            <w:tcBorders>
              <w:top w:val="nil"/>
              <w:left w:val="nil"/>
              <w:bottom w:val="nil"/>
              <w:right w:val="nil"/>
              <w:insideH w:val="nil"/>
              <w:insideV w:val="nil"/>
            </w:tcBorders>
          </w:tcPr>
          <w:p w14:paraId="29582EFD">
            <w:pPr>
              <w:jc w:val="center"/>
              <w:rPr>
                <w:sz w:val="18"/>
                <w:szCs w:val="18"/>
              </w:rPr>
            </w:pPr>
            <w:r>
              <w:rPr>
                <w:rFonts w:ascii="Times New Roman" w:hAnsi="Times New Roman"/>
                <w:b w:val="0"/>
                <w:sz w:val="18"/>
                <w:szCs w:val="18"/>
              </w:rPr>
              <w:t>0.9446</w:t>
            </w:r>
          </w:p>
        </w:tc>
        <w:tc>
          <w:tcPr>
            <w:tcW w:w="1655" w:type="dxa"/>
            <w:tcBorders>
              <w:top w:val="nil"/>
              <w:left w:val="nil"/>
              <w:bottom w:val="nil"/>
              <w:right w:val="nil"/>
              <w:insideH w:val="nil"/>
              <w:insideV w:val="nil"/>
            </w:tcBorders>
          </w:tcPr>
          <w:p w14:paraId="47E6500A">
            <w:pPr>
              <w:jc w:val="center"/>
              <w:rPr>
                <w:sz w:val="18"/>
                <w:szCs w:val="18"/>
              </w:rPr>
            </w:pPr>
            <w:r>
              <w:rPr>
                <w:rFonts w:ascii="Times New Roman" w:hAnsi="Times New Roman"/>
                <w:b w:val="0"/>
                <w:sz w:val="18"/>
                <w:szCs w:val="18"/>
              </w:rPr>
              <w:t>0.9889</w:t>
            </w:r>
          </w:p>
        </w:tc>
        <w:tc>
          <w:tcPr>
            <w:tcW w:w="1512" w:type="dxa"/>
            <w:tcBorders>
              <w:top w:val="nil"/>
              <w:left w:val="nil"/>
              <w:bottom w:val="nil"/>
              <w:right w:val="nil"/>
              <w:insideH w:val="nil"/>
              <w:insideV w:val="nil"/>
            </w:tcBorders>
          </w:tcPr>
          <w:p w14:paraId="2DE10B53">
            <w:pPr>
              <w:jc w:val="center"/>
              <w:rPr>
                <w:sz w:val="18"/>
                <w:szCs w:val="18"/>
              </w:rPr>
            </w:pPr>
            <w:r>
              <w:rPr>
                <w:rFonts w:ascii="Times New Roman" w:hAnsi="Times New Roman"/>
                <w:b w:val="0"/>
                <w:sz w:val="18"/>
                <w:szCs w:val="18"/>
              </w:rPr>
              <w:t>ns</w:t>
            </w:r>
          </w:p>
        </w:tc>
      </w:tr>
      <w:tr w14:paraId="2324082D">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67505C23">
            <w:pPr>
              <w:jc w:val="center"/>
              <w:rPr>
                <w:sz w:val="18"/>
                <w:szCs w:val="18"/>
              </w:rPr>
            </w:pPr>
            <w:r>
              <w:rPr>
                <w:rFonts w:ascii="Times New Roman" w:hAnsi="Times New Roman"/>
                <w:b w:val="0"/>
                <w:sz w:val="18"/>
                <w:szCs w:val="18"/>
              </w:rPr>
              <w:t>pH</w:t>
            </w:r>
          </w:p>
        </w:tc>
        <w:tc>
          <w:tcPr>
            <w:tcW w:w="2088" w:type="dxa"/>
            <w:tcBorders>
              <w:top w:val="nil"/>
              <w:left w:val="nil"/>
              <w:bottom w:val="nil"/>
              <w:right w:val="nil"/>
              <w:insideH w:val="nil"/>
              <w:insideV w:val="nil"/>
            </w:tcBorders>
          </w:tcPr>
          <w:p w14:paraId="556E4FA0">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1F200899">
            <w:pPr>
              <w:jc w:val="center"/>
              <w:rPr>
                <w:rFonts w:hint="eastAsia" w:eastAsiaTheme="minorEastAsia"/>
                <w:sz w:val="18"/>
                <w:szCs w:val="18"/>
                <w:lang w:eastAsia="zh-CN"/>
              </w:rPr>
            </w:pPr>
            <w:r>
              <w:rPr>
                <w:rFonts w:hint="eastAsia" w:ascii="Times New Roman" w:hAnsi="Times New Roman"/>
                <w:b w:val="0"/>
                <w:i/>
                <w:sz w:val="18"/>
                <w:szCs w:val="18"/>
                <w:lang w:eastAsia="zh-CN"/>
              </w:rPr>
              <w:t>phoD</w:t>
            </w:r>
          </w:p>
        </w:tc>
        <w:tc>
          <w:tcPr>
            <w:tcW w:w="2088" w:type="dxa"/>
            <w:tcBorders>
              <w:top w:val="nil"/>
              <w:left w:val="nil"/>
              <w:bottom w:val="nil"/>
              <w:right w:val="nil"/>
              <w:insideH w:val="nil"/>
              <w:insideV w:val="nil"/>
            </w:tcBorders>
          </w:tcPr>
          <w:p w14:paraId="6832FA44">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5AE777FF">
            <w:pPr>
              <w:jc w:val="center"/>
              <w:rPr>
                <w:sz w:val="18"/>
                <w:szCs w:val="18"/>
              </w:rPr>
            </w:pPr>
            <w:r>
              <w:rPr>
                <w:rFonts w:ascii="Times New Roman" w:hAnsi="Times New Roman"/>
                <w:b w:val="0"/>
                <w:sz w:val="18"/>
                <w:szCs w:val="18"/>
              </w:rPr>
              <w:t>0.020</w:t>
            </w:r>
          </w:p>
        </w:tc>
        <w:tc>
          <w:tcPr>
            <w:tcW w:w="1512" w:type="dxa"/>
            <w:tcBorders>
              <w:top w:val="nil"/>
              <w:left w:val="nil"/>
              <w:bottom w:val="nil"/>
              <w:right w:val="nil"/>
              <w:insideH w:val="nil"/>
              <w:insideV w:val="nil"/>
            </w:tcBorders>
          </w:tcPr>
          <w:p w14:paraId="0A66C9DD">
            <w:pPr>
              <w:jc w:val="center"/>
              <w:rPr>
                <w:sz w:val="18"/>
                <w:szCs w:val="18"/>
              </w:rPr>
            </w:pPr>
            <w:r>
              <w:rPr>
                <w:rFonts w:ascii="Times New Roman" w:hAnsi="Times New Roman"/>
                <w:b w:val="0"/>
                <w:sz w:val="18"/>
                <w:szCs w:val="18"/>
              </w:rPr>
              <w:t>0.9446</w:t>
            </w:r>
          </w:p>
        </w:tc>
        <w:tc>
          <w:tcPr>
            <w:tcW w:w="1655" w:type="dxa"/>
            <w:tcBorders>
              <w:top w:val="nil"/>
              <w:left w:val="nil"/>
              <w:bottom w:val="nil"/>
              <w:right w:val="nil"/>
              <w:insideH w:val="nil"/>
              <w:insideV w:val="nil"/>
            </w:tcBorders>
          </w:tcPr>
          <w:p w14:paraId="5ECD30B7">
            <w:pPr>
              <w:jc w:val="center"/>
              <w:rPr>
                <w:sz w:val="18"/>
                <w:szCs w:val="18"/>
              </w:rPr>
            </w:pPr>
            <w:r>
              <w:rPr>
                <w:rFonts w:ascii="Times New Roman" w:hAnsi="Times New Roman"/>
                <w:b w:val="0"/>
                <w:sz w:val="18"/>
                <w:szCs w:val="18"/>
              </w:rPr>
              <w:t>0.9889</w:t>
            </w:r>
          </w:p>
        </w:tc>
        <w:tc>
          <w:tcPr>
            <w:tcW w:w="1512" w:type="dxa"/>
            <w:tcBorders>
              <w:top w:val="nil"/>
              <w:left w:val="nil"/>
              <w:bottom w:val="nil"/>
              <w:right w:val="nil"/>
              <w:insideH w:val="nil"/>
              <w:insideV w:val="nil"/>
            </w:tcBorders>
          </w:tcPr>
          <w:p w14:paraId="58605D72">
            <w:pPr>
              <w:jc w:val="center"/>
              <w:rPr>
                <w:sz w:val="18"/>
                <w:szCs w:val="18"/>
              </w:rPr>
            </w:pPr>
            <w:r>
              <w:rPr>
                <w:rFonts w:ascii="Times New Roman" w:hAnsi="Times New Roman"/>
                <w:b w:val="0"/>
                <w:sz w:val="18"/>
                <w:szCs w:val="18"/>
              </w:rPr>
              <w:t>ns</w:t>
            </w:r>
          </w:p>
        </w:tc>
      </w:tr>
      <w:tr w14:paraId="2857F4D5">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52361416">
            <w:pPr>
              <w:jc w:val="center"/>
              <w:rPr>
                <w:sz w:val="18"/>
                <w:szCs w:val="18"/>
              </w:rPr>
            </w:pPr>
            <w:r>
              <w:rPr>
                <w:rFonts w:ascii="Times New Roman" w:hAnsi="Times New Roman"/>
                <w:b w:val="0"/>
                <w:sz w:val="18"/>
                <w:szCs w:val="18"/>
              </w:rPr>
              <w:t>DOC</w:t>
            </w:r>
          </w:p>
        </w:tc>
        <w:tc>
          <w:tcPr>
            <w:tcW w:w="2088" w:type="dxa"/>
            <w:tcBorders>
              <w:top w:val="nil"/>
              <w:left w:val="nil"/>
              <w:bottom w:val="nil"/>
              <w:right w:val="nil"/>
              <w:insideH w:val="nil"/>
              <w:insideV w:val="nil"/>
            </w:tcBorders>
          </w:tcPr>
          <w:p w14:paraId="20CC046C">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235F9D21">
            <w:pPr>
              <w:jc w:val="center"/>
              <w:rPr>
                <w:rFonts w:hint="eastAsia" w:eastAsiaTheme="minorEastAsia"/>
                <w:sz w:val="18"/>
                <w:szCs w:val="18"/>
                <w:lang w:eastAsia="zh-CN"/>
              </w:rPr>
            </w:pPr>
            <w:r>
              <w:rPr>
                <w:rFonts w:hint="eastAsia" w:ascii="Times New Roman" w:hAnsi="Times New Roman"/>
                <w:b w:val="0"/>
                <w:i/>
                <w:sz w:val="18"/>
                <w:szCs w:val="18"/>
                <w:lang w:eastAsia="zh-CN"/>
              </w:rPr>
              <w:t>ureC</w:t>
            </w:r>
          </w:p>
        </w:tc>
        <w:tc>
          <w:tcPr>
            <w:tcW w:w="2088" w:type="dxa"/>
            <w:tcBorders>
              <w:top w:val="nil"/>
              <w:left w:val="nil"/>
              <w:bottom w:val="nil"/>
              <w:right w:val="nil"/>
              <w:insideH w:val="nil"/>
              <w:insideV w:val="nil"/>
            </w:tcBorders>
          </w:tcPr>
          <w:p w14:paraId="061D5D3F">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3EF22D9D">
            <w:pPr>
              <w:jc w:val="center"/>
              <w:rPr>
                <w:sz w:val="18"/>
                <w:szCs w:val="18"/>
              </w:rPr>
            </w:pPr>
            <w:r>
              <w:rPr>
                <w:rFonts w:ascii="Times New Roman" w:hAnsi="Times New Roman"/>
                <w:b w:val="0"/>
                <w:sz w:val="18"/>
                <w:szCs w:val="18"/>
              </w:rPr>
              <w:t>-0.016</w:t>
            </w:r>
          </w:p>
        </w:tc>
        <w:tc>
          <w:tcPr>
            <w:tcW w:w="1512" w:type="dxa"/>
            <w:tcBorders>
              <w:top w:val="nil"/>
              <w:left w:val="nil"/>
              <w:bottom w:val="nil"/>
              <w:right w:val="nil"/>
              <w:insideH w:val="nil"/>
              <w:insideV w:val="nil"/>
            </w:tcBorders>
          </w:tcPr>
          <w:p w14:paraId="7D084FF9">
            <w:pPr>
              <w:jc w:val="center"/>
              <w:rPr>
                <w:sz w:val="18"/>
                <w:szCs w:val="18"/>
              </w:rPr>
            </w:pPr>
            <w:r>
              <w:rPr>
                <w:rFonts w:ascii="Times New Roman" w:hAnsi="Times New Roman"/>
                <w:b w:val="0"/>
                <w:sz w:val="18"/>
                <w:szCs w:val="18"/>
              </w:rPr>
              <w:t>0.9544</w:t>
            </w:r>
          </w:p>
        </w:tc>
        <w:tc>
          <w:tcPr>
            <w:tcW w:w="1655" w:type="dxa"/>
            <w:tcBorders>
              <w:top w:val="nil"/>
              <w:left w:val="nil"/>
              <w:bottom w:val="nil"/>
              <w:right w:val="nil"/>
              <w:insideH w:val="nil"/>
              <w:insideV w:val="nil"/>
            </w:tcBorders>
          </w:tcPr>
          <w:p w14:paraId="53C75441">
            <w:pPr>
              <w:jc w:val="center"/>
              <w:rPr>
                <w:sz w:val="18"/>
                <w:szCs w:val="18"/>
              </w:rPr>
            </w:pPr>
            <w:r>
              <w:rPr>
                <w:rFonts w:ascii="Times New Roman" w:hAnsi="Times New Roman"/>
                <w:b w:val="0"/>
                <w:sz w:val="18"/>
                <w:szCs w:val="18"/>
              </w:rPr>
              <w:t>0.9909</w:t>
            </w:r>
          </w:p>
        </w:tc>
        <w:tc>
          <w:tcPr>
            <w:tcW w:w="1512" w:type="dxa"/>
            <w:tcBorders>
              <w:top w:val="nil"/>
              <w:left w:val="nil"/>
              <w:bottom w:val="nil"/>
              <w:right w:val="nil"/>
              <w:insideH w:val="nil"/>
              <w:insideV w:val="nil"/>
            </w:tcBorders>
          </w:tcPr>
          <w:p w14:paraId="1BE25AF1">
            <w:pPr>
              <w:jc w:val="center"/>
              <w:rPr>
                <w:sz w:val="18"/>
                <w:szCs w:val="18"/>
              </w:rPr>
            </w:pPr>
            <w:r>
              <w:rPr>
                <w:rFonts w:ascii="Times New Roman" w:hAnsi="Times New Roman"/>
                <w:b w:val="0"/>
                <w:sz w:val="18"/>
                <w:szCs w:val="18"/>
              </w:rPr>
              <w:t>ns</w:t>
            </w:r>
          </w:p>
        </w:tc>
      </w:tr>
      <w:tr w14:paraId="1CD85B4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620D688D">
            <w:pPr>
              <w:jc w:val="center"/>
              <w:rPr>
                <w:sz w:val="18"/>
                <w:szCs w:val="18"/>
              </w:rPr>
            </w:pPr>
            <w:r>
              <w:rPr>
                <w:rFonts w:ascii="Times New Roman" w:hAnsi="Times New Roman"/>
                <w:b w:val="0"/>
                <w:sz w:val="18"/>
                <w:szCs w:val="18"/>
              </w:rPr>
              <w:t>pH</w:t>
            </w:r>
          </w:p>
        </w:tc>
        <w:tc>
          <w:tcPr>
            <w:tcW w:w="2088" w:type="dxa"/>
            <w:tcBorders>
              <w:top w:val="nil"/>
              <w:left w:val="nil"/>
              <w:bottom w:val="nil"/>
              <w:right w:val="nil"/>
              <w:insideH w:val="nil"/>
              <w:insideV w:val="nil"/>
            </w:tcBorders>
          </w:tcPr>
          <w:p w14:paraId="02DCDEE6">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2078DDEB">
            <w:pPr>
              <w:jc w:val="center"/>
              <w:rPr>
                <w:rFonts w:hint="eastAsia" w:eastAsiaTheme="minorEastAsia"/>
                <w:sz w:val="18"/>
                <w:szCs w:val="18"/>
                <w:lang w:eastAsia="zh-CN"/>
              </w:rPr>
            </w:pPr>
            <w:r>
              <w:rPr>
                <w:rFonts w:hint="eastAsia" w:ascii="Times New Roman" w:hAnsi="Times New Roman"/>
                <w:b w:val="0"/>
                <w:i/>
                <w:sz w:val="18"/>
                <w:szCs w:val="18"/>
                <w:lang w:eastAsia="zh-CN"/>
              </w:rPr>
              <w:t>phoA</w:t>
            </w:r>
          </w:p>
        </w:tc>
        <w:tc>
          <w:tcPr>
            <w:tcW w:w="2088" w:type="dxa"/>
            <w:tcBorders>
              <w:top w:val="nil"/>
              <w:left w:val="nil"/>
              <w:bottom w:val="nil"/>
              <w:right w:val="nil"/>
              <w:insideH w:val="nil"/>
              <w:insideV w:val="nil"/>
            </w:tcBorders>
          </w:tcPr>
          <w:p w14:paraId="660A1F0F">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7DF3C67B">
            <w:pPr>
              <w:jc w:val="center"/>
              <w:rPr>
                <w:sz w:val="18"/>
                <w:szCs w:val="18"/>
              </w:rPr>
            </w:pPr>
            <w:r>
              <w:rPr>
                <w:rFonts w:ascii="Times New Roman" w:hAnsi="Times New Roman"/>
                <w:b w:val="0"/>
                <w:sz w:val="18"/>
                <w:szCs w:val="18"/>
              </w:rPr>
              <w:t>-0.014</w:t>
            </w:r>
          </w:p>
        </w:tc>
        <w:tc>
          <w:tcPr>
            <w:tcW w:w="1512" w:type="dxa"/>
            <w:tcBorders>
              <w:top w:val="nil"/>
              <w:left w:val="nil"/>
              <w:bottom w:val="nil"/>
              <w:right w:val="nil"/>
              <w:insideH w:val="nil"/>
              <w:insideV w:val="nil"/>
            </w:tcBorders>
          </w:tcPr>
          <w:p w14:paraId="6E719637">
            <w:pPr>
              <w:jc w:val="center"/>
              <w:rPr>
                <w:sz w:val="18"/>
                <w:szCs w:val="18"/>
              </w:rPr>
            </w:pPr>
            <w:r>
              <w:rPr>
                <w:rFonts w:ascii="Times New Roman" w:hAnsi="Times New Roman"/>
                <w:b w:val="0"/>
                <w:sz w:val="18"/>
                <w:szCs w:val="18"/>
              </w:rPr>
              <w:t>0.9597</w:t>
            </w:r>
          </w:p>
        </w:tc>
        <w:tc>
          <w:tcPr>
            <w:tcW w:w="1655" w:type="dxa"/>
            <w:tcBorders>
              <w:top w:val="nil"/>
              <w:left w:val="nil"/>
              <w:bottom w:val="nil"/>
              <w:right w:val="nil"/>
              <w:insideH w:val="nil"/>
              <w:insideV w:val="nil"/>
            </w:tcBorders>
          </w:tcPr>
          <w:p w14:paraId="6238C422">
            <w:pPr>
              <w:jc w:val="center"/>
              <w:rPr>
                <w:sz w:val="18"/>
                <w:szCs w:val="18"/>
              </w:rPr>
            </w:pPr>
            <w:r>
              <w:rPr>
                <w:rFonts w:ascii="Times New Roman" w:hAnsi="Times New Roman"/>
                <w:b w:val="0"/>
                <w:sz w:val="18"/>
                <w:szCs w:val="18"/>
              </w:rPr>
              <w:t>0.9909</w:t>
            </w:r>
          </w:p>
        </w:tc>
        <w:tc>
          <w:tcPr>
            <w:tcW w:w="1512" w:type="dxa"/>
            <w:tcBorders>
              <w:top w:val="nil"/>
              <w:left w:val="nil"/>
              <w:bottom w:val="nil"/>
              <w:right w:val="nil"/>
              <w:insideH w:val="nil"/>
              <w:insideV w:val="nil"/>
            </w:tcBorders>
          </w:tcPr>
          <w:p w14:paraId="608CB741">
            <w:pPr>
              <w:jc w:val="center"/>
              <w:rPr>
                <w:sz w:val="18"/>
                <w:szCs w:val="18"/>
              </w:rPr>
            </w:pPr>
            <w:r>
              <w:rPr>
                <w:rFonts w:ascii="Times New Roman" w:hAnsi="Times New Roman"/>
                <w:b w:val="0"/>
                <w:sz w:val="18"/>
                <w:szCs w:val="18"/>
              </w:rPr>
              <w:t>ns</w:t>
            </w:r>
          </w:p>
        </w:tc>
      </w:tr>
      <w:tr w14:paraId="0F3A7D2C">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4A1C231B">
            <w:pPr>
              <w:jc w:val="center"/>
              <w:rPr>
                <w:sz w:val="18"/>
                <w:szCs w:val="18"/>
              </w:rPr>
            </w:pPr>
            <w:r>
              <w:rPr>
                <w:rFonts w:ascii="Times New Roman" w:hAnsi="Times New Roman"/>
                <w:b w:val="0"/>
                <w:sz w:val="18"/>
                <w:szCs w:val="18"/>
              </w:rPr>
              <w:t>AP</w:t>
            </w:r>
          </w:p>
        </w:tc>
        <w:tc>
          <w:tcPr>
            <w:tcW w:w="2088" w:type="dxa"/>
            <w:tcBorders>
              <w:top w:val="nil"/>
              <w:left w:val="nil"/>
              <w:bottom w:val="nil"/>
              <w:right w:val="nil"/>
              <w:insideH w:val="nil"/>
              <w:insideV w:val="nil"/>
            </w:tcBorders>
          </w:tcPr>
          <w:p w14:paraId="7D607DD0">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10A5ADD1">
            <w:pPr>
              <w:jc w:val="center"/>
              <w:rPr>
                <w:rFonts w:hint="eastAsia" w:eastAsiaTheme="minorEastAsia"/>
                <w:sz w:val="18"/>
                <w:szCs w:val="18"/>
                <w:lang w:eastAsia="zh-CN"/>
              </w:rPr>
            </w:pPr>
            <w:r>
              <w:rPr>
                <w:rFonts w:hint="eastAsia" w:ascii="Times New Roman" w:hAnsi="Times New Roman"/>
                <w:b w:val="0"/>
                <w:i/>
                <w:sz w:val="18"/>
                <w:szCs w:val="18"/>
                <w:lang w:eastAsia="zh-CN"/>
              </w:rPr>
              <w:t>sacA</w:t>
            </w:r>
          </w:p>
        </w:tc>
        <w:tc>
          <w:tcPr>
            <w:tcW w:w="2088" w:type="dxa"/>
            <w:tcBorders>
              <w:top w:val="nil"/>
              <w:left w:val="nil"/>
              <w:bottom w:val="nil"/>
              <w:right w:val="nil"/>
              <w:insideH w:val="nil"/>
              <w:insideV w:val="nil"/>
            </w:tcBorders>
          </w:tcPr>
          <w:p w14:paraId="5A24609B">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67ECDE56">
            <w:pPr>
              <w:jc w:val="center"/>
              <w:rPr>
                <w:sz w:val="18"/>
                <w:szCs w:val="18"/>
              </w:rPr>
            </w:pPr>
            <w:r>
              <w:rPr>
                <w:rFonts w:ascii="Times New Roman" w:hAnsi="Times New Roman"/>
                <w:b w:val="0"/>
                <w:sz w:val="18"/>
                <w:szCs w:val="18"/>
              </w:rPr>
              <w:t>-0.014</w:t>
            </w:r>
          </w:p>
        </w:tc>
        <w:tc>
          <w:tcPr>
            <w:tcW w:w="1512" w:type="dxa"/>
            <w:tcBorders>
              <w:top w:val="nil"/>
              <w:left w:val="nil"/>
              <w:bottom w:val="nil"/>
              <w:right w:val="nil"/>
              <w:insideH w:val="nil"/>
              <w:insideV w:val="nil"/>
            </w:tcBorders>
          </w:tcPr>
          <w:p w14:paraId="451C0756">
            <w:pPr>
              <w:jc w:val="center"/>
              <w:rPr>
                <w:sz w:val="18"/>
                <w:szCs w:val="18"/>
              </w:rPr>
            </w:pPr>
            <w:r>
              <w:rPr>
                <w:rFonts w:ascii="Times New Roman" w:hAnsi="Times New Roman"/>
                <w:b w:val="0"/>
                <w:sz w:val="18"/>
                <w:szCs w:val="18"/>
              </w:rPr>
              <w:t>0.9597</w:t>
            </w:r>
          </w:p>
        </w:tc>
        <w:tc>
          <w:tcPr>
            <w:tcW w:w="1655" w:type="dxa"/>
            <w:tcBorders>
              <w:top w:val="nil"/>
              <w:left w:val="nil"/>
              <w:bottom w:val="nil"/>
              <w:right w:val="nil"/>
              <w:insideH w:val="nil"/>
              <w:insideV w:val="nil"/>
            </w:tcBorders>
          </w:tcPr>
          <w:p w14:paraId="7523004E">
            <w:pPr>
              <w:jc w:val="center"/>
              <w:rPr>
                <w:sz w:val="18"/>
                <w:szCs w:val="18"/>
              </w:rPr>
            </w:pPr>
            <w:r>
              <w:rPr>
                <w:rFonts w:ascii="Times New Roman" w:hAnsi="Times New Roman"/>
                <w:b w:val="0"/>
                <w:sz w:val="18"/>
                <w:szCs w:val="18"/>
              </w:rPr>
              <w:t>0.9909</w:t>
            </w:r>
          </w:p>
        </w:tc>
        <w:tc>
          <w:tcPr>
            <w:tcW w:w="1512" w:type="dxa"/>
            <w:tcBorders>
              <w:top w:val="nil"/>
              <w:left w:val="nil"/>
              <w:bottom w:val="nil"/>
              <w:right w:val="nil"/>
              <w:insideH w:val="nil"/>
              <w:insideV w:val="nil"/>
            </w:tcBorders>
          </w:tcPr>
          <w:p w14:paraId="011972E5">
            <w:pPr>
              <w:jc w:val="center"/>
              <w:rPr>
                <w:sz w:val="18"/>
                <w:szCs w:val="18"/>
              </w:rPr>
            </w:pPr>
            <w:r>
              <w:rPr>
                <w:rFonts w:ascii="Times New Roman" w:hAnsi="Times New Roman"/>
                <w:b w:val="0"/>
                <w:sz w:val="18"/>
                <w:szCs w:val="18"/>
              </w:rPr>
              <w:t>ns</w:t>
            </w:r>
          </w:p>
        </w:tc>
      </w:tr>
      <w:tr w14:paraId="2506C44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78D425BB">
            <w:pPr>
              <w:jc w:val="center"/>
              <w:rPr>
                <w:sz w:val="18"/>
                <w:szCs w:val="18"/>
              </w:rPr>
            </w:pPr>
            <w:r>
              <w:rPr>
                <w:rFonts w:ascii="Times New Roman" w:hAnsi="Times New Roman"/>
                <w:b w:val="0"/>
                <w:sz w:val="18"/>
                <w:szCs w:val="18"/>
              </w:rPr>
              <w:t>pH</w:t>
            </w:r>
          </w:p>
        </w:tc>
        <w:tc>
          <w:tcPr>
            <w:tcW w:w="2088" w:type="dxa"/>
            <w:tcBorders>
              <w:top w:val="nil"/>
              <w:left w:val="nil"/>
              <w:bottom w:val="nil"/>
              <w:right w:val="nil"/>
              <w:insideH w:val="nil"/>
              <w:insideV w:val="nil"/>
            </w:tcBorders>
          </w:tcPr>
          <w:p w14:paraId="3F17C610">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06F9F7B6">
            <w:pPr>
              <w:jc w:val="center"/>
              <w:rPr>
                <w:rFonts w:hint="eastAsia" w:eastAsiaTheme="minorEastAsia"/>
                <w:sz w:val="18"/>
                <w:szCs w:val="18"/>
                <w:lang w:eastAsia="zh-CN"/>
              </w:rPr>
            </w:pPr>
            <w:r>
              <w:rPr>
                <w:rFonts w:hint="eastAsia" w:ascii="Times New Roman" w:hAnsi="Times New Roman"/>
                <w:b w:val="0"/>
                <w:i/>
                <w:sz w:val="18"/>
                <w:szCs w:val="18"/>
                <w:lang w:eastAsia="zh-CN"/>
              </w:rPr>
              <w:t>Solirubrobacter</w:t>
            </w:r>
          </w:p>
        </w:tc>
        <w:tc>
          <w:tcPr>
            <w:tcW w:w="2088" w:type="dxa"/>
            <w:tcBorders>
              <w:top w:val="nil"/>
              <w:left w:val="nil"/>
              <w:bottom w:val="nil"/>
              <w:right w:val="nil"/>
              <w:insideH w:val="nil"/>
              <w:insideV w:val="nil"/>
            </w:tcBorders>
          </w:tcPr>
          <w:p w14:paraId="463E92C7">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224" w:type="dxa"/>
            <w:tcBorders>
              <w:top w:val="nil"/>
              <w:left w:val="nil"/>
              <w:bottom w:val="nil"/>
              <w:right w:val="nil"/>
              <w:insideH w:val="nil"/>
              <w:insideV w:val="nil"/>
            </w:tcBorders>
          </w:tcPr>
          <w:p w14:paraId="06E2C5E1">
            <w:pPr>
              <w:jc w:val="center"/>
              <w:rPr>
                <w:sz w:val="18"/>
                <w:szCs w:val="18"/>
              </w:rPr>
            </w:pPr>
            <w:r>
              <w:rPr>
                <w:rFonts w:ascii="Times New Roman" w:hAnsi="Times New Roman"/>
                <w:b w:val="0"/>
                <w:sz w:val="18"/>
                <w:szCs w:val="18"/>
              </w:rPr>
              <w:t>-0.013</w:t>
            </w:r>
          </w:p>
        </w:tc>
        <w:tc>
          <w:tcPr>
            <w:tcW w:w="1512" w:type="dxa"/>
            <w:tcBorders>
              <w:top w:val="nil"/>
              <w:left w:val="nil"/>
              <w:bottom w:val="nil"/>
              <w:right w:val="nil"/>
              <w:insideH w:val="nil"/>
              <w:insideV w:val="nil"/>
            </w:tcBorders>
          </w:tcPr>
          <w:p w14:paraId="08F66413">
            <w:pPr>
              <w:jc w:val="center"/>
              <w:rPr>
                <w:sz w:val="18"/>
                <w:szCs w:val="18"/>
              </w:rPr>
            </w:pPr>
            <w:r>
              <w:rPr>
                <w:rFonts w:ascii="Times New Roman" w:hAnsi="Times New Roman"/>
                <w:b w:val="0"/>
                <w:sz w:val="18"/>
                <w:szCs w:val="18"/>
              </w:rPr>
              <w:t>0.9647</w:t>
            </w:r>
          </w:p>
        </w:tc>
        <w:tc>
          <w:tcPr>
            <w:tcW w:w="1655" w:type="dxa"/>
            <w:tcBorders>
              <w:top w:val="nil"/>
              <w:left w:val="nil"/>
              <w:bottom w:val="nil"/>
              <w:right w:val="nil"/>
              <w:insideH w:val="nil"/>
              <w:insideV w:val="nil"/>
            </w:tcBorders>
          </w:tcPr>
          <w:p w14:paraId="2E2595C8">
            <w:pPr>
              <w:jc w:val="center"/>
              <w:rPr>
                <w:sz w:val="18"/>
                <w:szCs w:val="18"/>
              </w:rPr>
            </w:pPr>
            <w:r>
              <w:rPr>
                <w:rFonts w:ascii="Times New Roman" w:hAnsi="Times New Roman"/>
                <w:b w:val="0"/>
                <w:sz w:val="18"/>
                <w:szCs w:val="18"/>
              </w:rPr>
              <w:t>0.9909</w:t>
            </w:r>
          </w:p>
        </w:tc>
        <w:tc>
          <w:tcPr>
            <w:tcW w:w="1512" w:type="dxa"/>
            <w:tcBorders>
              <w:top w:val="nil"/>
              <w:left w:val="nil"/>
              <w:bottom w:val="nil"/>
              <w:right w:val="nil"/>
              <w:insideH w:val="nil"/>
              <w:insideV w:val="nil"/>
            </w:tcBorders>
          </w:tcPr>
          <w:p w14:paraId="78308A1B">
            <w:pPr>
              <w:jc w:val="center"/>
              <w:rPr>
                <w:sz w:val="18"/>
                <w:szCs w:val="18"/>
              </w:rPr>
            </w:pPr>
            <w:r>
              <w:rPr>
                <w:rFonts w:ascii="Times New Roman" w:hAnsi="Times New Roman"/>
                <w:b w:val="0"/>
                <w:sz w:val="18"/>
                <w:szCs w:val="18"/>
              </w:rPr>
              <w:t>ns</w:t>
            </w:r>
          </w:p>
        </w:tc>
      </w:tr>
      <w:tr w14:paraId="069D4045">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0229B423">
            <w:pPr>
              <w:jc w:val="center"/>
              <w:rPr>
                <w:sz w:val="18"/>
                <w:szCs w:val="18"/>
              </w:rPr>
            </w:pPr>
            <w:r>
              <w:rPr>
                <w:rFonts w:ascii="Times New Roman" w:hAnsi="Times New Roman"/>
                <w:b w:val="0"/>
                <w:sz w:val="18"/>
                <w:szCs w:val="18"/>
              </w:rPr>
              <w:t>AK</w:t>
            </w:r>
          </w:p>
        </w:tc>
        <w:tc>
          <w:tcPr>
            <w:tcW w:w="2088" w:type="dxa"/>
            <w:tcBorders>
              <w:top w:val="nil"/>
              <w:left w:val="nil"/>
              <w:bottom w:val="nil"/>
              <w:right w:val="nil"/>
              <w:insideH w:val="nil"/>
              <w:insideV w:val="nil"/>
            </w:tcBorders>
          </w:tcPr>
          <w:p w14:paraId="74D35667">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087700AA">
            <w:pPr>
              <w:jc w:val="center"/>
              <w:rPr>
                <w:rFonts w:hint="eastAsia" w:eastAsiaTheme="minorEastAsia"/>
                <w:sz w:val="18"/>
                <w:szCs w:val="18"/>
                <w:lang w:eastAsia="zh-CN"/>
              </w:rPr>
            </w:pPr>
            <w:r>
              <w:rPr>
                <w:rFonts w:hint="eastAsia" w:ascii="Times New Roman" w:hAnsi="Times New Roman"/>
                <w:b w:val="0"/>
                <w:i/>
                <w:sz w:val="18"/>
                <w:szCs w:val="18"/>
                <w:lang w:eastAsia="zh-CN"/>
              </w:rPr>
              <w:t>narG</w:t>
            </w:r>
          </w:p>
        </w:tc>
        <w:tc>
          <w:tcPr>
            <w:tcW w:w="2088" w:type="dxa"/>
            <w:tcBorders>
              <w:top w:val="nil"/>
              <w:left w:val="nil"/>
              <w:bottom w:val="nil"/>
              <w:right w:val="nil"/>
              <w:insideH w:val="nil"/>
              <w:insideV w:val="nil"/>
            </w:tcBorders>
          </w:tcPr>
          <w:p w14:paraId="27FCEB40">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040E60A1">
            <w:pPr>
              <w:jc w:val="center"/>
              <w:rPr>
                <w:sz w:val="18"/>
                <w:szCs w:val="18"/>
              </w:rPr>
            </w:pPr>
            <w:r>
              <w:rPr>
                <w:rFonts w:ascii="Times New Roman" w:hAnsi="Times New Roman"/>
                <w:b w:val="0"/>
                <w:sz w:val="18"/>
                <w:szCs w:val="18"/>
              </w:rPr>
              <w:t>-0.011</w:t>
            </w:r>
          </w:p>
        </w:tc>
        <w:tc>
          <w:tcPr>
            <w:tcW w:w="1512" w:type="dxa"/>
            <w:tcBorders>
              <w:top w:val="nil"/>
              <w:left w:val="nil"/>
              <w:bottom w:val="nil"/>
              <w:right w:val="nil"/>
              <w:insideH w:val="nil"/>
              <w:insideV w:val="nil"/>
            </w:tcBorders>
          </w:tcPr>
          <w:p w14:paraId="6F178FE1">
            <w:pPr>
              <w:jc w:val="center"/>
              <w:rPr>
                <w:sz w:val="18"/>
                <w:szCs w:val="18"/>
              </w:rPr>
            </w:pPr>
            <w:r>
              <w:rPr>
                <w:rFonts w:ascii="Times New Roman" w:hAnsi="Times New Roman"/>
                <w:b w:val="0"/>
                <w:sz w:val="18"/>
                <w:szCs w:val="18"/>
              </w:rPr>
              <w:t>0.9697</w:t>
            </w:r>
          </w:p>
        </w:tc>
        <w:tc>
          <w:tcPr>
            <w:tcW w:w="1655" w:type="dxa"/>
            <w:tcBorders>
              <w:top w:val="nil"/>
              <w:left w:val="nil"/>
              <w:bottom w:val="nil"/>
              <w:right w:val="nil"/>
              <w:insideH w:val="nil"/>
              <w:insideV w:val="nil"/>
            </w:tcBorders>
          </w:tcPr>
          <w:p w14:paraId="3C071DDD">
            <w:pPr>
              <w:jc w:val="center"/>
              <w:rPr>
                <w:sz w:val="18"/>
                <w:szCs w:val="18"/>
              </w:rPr>
            </w:pPr>
            <w:r>
              <w:rPr>
                <w:rFonts w:ascii="Times New Roman" w:hAnsi="Times New Roman"/>
                <w:b w:val="0"/>
                <w:sz w:val="18"/>
                <w:szCs w:val="18"/>
              </w:rPr>
              <w:t>0.9909</w:t>
            </w:r>
          </w:p>
        </w:tc>
        <w:tc>
          <w:tcPr>
            <w:tcW w:w="1512" w:type="dxa"/>
            <w:tcBorders>
              <w:top w:val="nil"/>
              <w:left w:val="nil"/>
              <w:bottom w:val="nil"/>
              <w:right w:val="nil"/>
              <w:insideH w:val="nil"/>
              <w:insideV w:val="nil"/>
            </w:tcBorders>
          </w:tcPr>
          <w:p w14:paraId="71DEB67A">
            <w:pPr>
              <w:jc w:val="center"/>
              <w:rPr>
                <w:sz w:val="18"/>
                <w:szCs w:val="18"/>
              </w:rPr>
            </w:pPr>
            <w:r>
              <w:rPr>
                <w:rFonts w:ascii="Times New Roman" w:hAnsi="Times New Roman"/>
                <w:b w:val="0"/>
                <w:sz w:val="18"/>
                <w:szCs w:val="18"/>
              </w:rPr>
              <w:t>ns</w:t>
            </w:r>
          </w:p>
        </w:tc>
      </w:tr>
      <w:tr w14:paraId="3AEAB8E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3F865DF7">
            <w:pPr>
              <w:jc w:val="center"/>
              <w:rPr>
                <w:sz w:val="18"/>
                <w:szCs w:val="18"/>
              </w:rPr>
            </w:pPr>
            <w:r>
              <w:rPr>
                <w:rFonts w:ascii="Times New Roman" w:hAnsi="Times New Roman"/>
                <w:b w:val="0"/>
                <w:sz w:val="18"/>
                <w:szCs w:val="18"/>
              </w:rPr>
              <w:t>AP</w:t>
            </w:r>
          </w:p>
        </w:tc>
        <w:tc>
          <w:tcPr>
            <w:tcW w:w="2088" w:type="dxa"/>
            <w:tcBorders>
              <w:top w:val="nil"/>
              <w:left w:val="nil"/>
              <w:bottom w:val="nil"/>
              <w:right w:val="nil"/>
              <w:insideH w:val="nil"/>
              <w:insideV w:val="nil"/>
            </w:tcBorders>
          </w:tcPr>
          <w:p w14:paraId="0C2C65FF">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47CE1B40">
            <w:pPr>
              <w:jc w:val="center"/>
              <w:rPr>
                <w:rFonts w:hint="eastAsia" w:eastAsiaTheme="minorEastAsia"/>
                <w:sz w:val="18"/>
                <w:szCs w:val="18"/>
                <w:lang w:eastAsia="zh-CN"/>
              </w:rPr>
            </w:pPr>
            <w:r>
              <w:rPr>
                <w:rFonts w:hint="eastAsia" w:ascii="Times New Roman" w:hAnsi="Times New Roman"/>
                <w:b w:val="0"/>
                <w:i/>
                <w:sz w:val="18"/>
                <w:szCs w:val="18"/>
                <w:lang w:eastAsia="zh-CN"/>
              </w:rPr>
              <w:t>narG</w:t>
            </w:r>
          </w:p>
        </w:tc>
        <w:tc>
          <w:tcPr>
            <w:tcW w:w="2088" w:type="dxa"/>
            <w:tcBorders>
              <w:top w:val="nil"/>
              <w:left w:val="nil"/>
              <w:bottom w:val="nil"/>
              <w:right w:val="nil"/>
              <w:insideH w:val="nil"/>
              <w:insideV w:val="nil"/>
            </w:tcBorders>
          </w:tcPr>
          <w:p w14:paraId="43F3FEF6">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0C578F1E">
            <w:pPr>
              <w:jc w:val="center"/>
              <w:rPr>
                <w:sz w:val="18"/>
                <w:szCs w:val="18"/>
              </w:rPr>
            </w:pPr>
            <w:r>
              <w:rPr>
                <w:rFonts w:ascii="Times New Roman" w:hAnsi="Times New Roman"/>
                <w:b w:val="0"/>
                <w:sz w:val="18"/>
                <w:szCs w:val="18"/>
              </w:rPr>
              <w:t>-0.011</w:t>
            </w:r>
          </w:p>
        </w:tc>
        <w:tc>
          <w:tcPr>
            <w:tcW w:w="1512" w:type="dxa"/>
            <w:tcBorders>
              <w:top w:val="nil"/>
              <w:left w:val="nil"/>
              <w:bottom w:val="nil"/>
              <w:right w:val="nil"/>
              <w:insideH w:val="nil"/>
              <w:insideV w:val="nil"/>
            </w:tcBorders>
          </w:tcPr>
          <w:p w14:paraId="45CA78DC">
            <w:pPr>
              <w:jc w:val="center"/>
              <w:rPr>
                <w:sz w:val="18"/>
                <w:szCs w:val="18"/>
              </w:rPr>
            </w:pPr>
            <w:r>
              <w:rPr>
                <w:rFonts w:ascii="Times New Roman" w:hAnsi="Times New Roman"/>
                <w:b w:val="0"/>
                <w:sz w:val="18"/>
                <w:szCs w:val="18"/>
              </w:rPr>
              <w:t>0.9698</w:t>
            </w:r>
          </w:p>
        </w:tc>
        <w:tc>
          <w:tcPr>
            <w:tcW w:w="1655" w:type="dxa"/>
            <w:tcBorders>
              <w:top w:val="nil"/>
              <w:left w:val="nil"/>
              <w:bottom w:val="nil"/>
              <w:right w:val="nil"/>
              <w:insideH w:val="nil"/>
              <w:insideV w:val="nil"/>
            </w:tcBorders>
          </w:tcPr>
          <w:p w14:paraId="22EF2FD9">
            <w:pPr>
              <w:jc w:val="center"/>
              <w:rPr>
                <w:sz w:val="18"/>
                <w:szCs w:val="18"/>
              </w:rPr>
            </w:pPr>
            <w:r>
              <w:rPr>
                <w:rFonts w:ascii="Times New Roman" w:hAnsi="Times New Roman"/>
                <w:b w:val="0"/>
                <w:sz w:val="18"/>
                <w:szCs w:val="18"/>
              </w:rPr>
              <w:t>0.9909</w:t>
            </w:r>
          </w:p>
        </w:tc>
        <w:tc>
          <w:tcPr>
            <w:tcW w:w="1512" w:type="dxa"/>
            <w:tcBorders>
              <w:top w:val="nil"/>
              <w:left w:val="nil"/>
              <w:bottom w:val="nil"/>
              <w:right w:val="nil"/>
              <w:insideH w:val="nil"/>
              <w:insideV w:val="nil"/>
            </w:tcBorders>
          </w:tcPr>
          <w:p w14:paraId="7DC95412">
            <w:pPr>
              <w:jc w:val="center"/>
              <w:rPr>
                <w:sz w:val="18"/>
                <w:szCs w:val="18"/>
              </w:rPr>
            </w:pPr>
            <w:r>
              <w:rPr>
                <w:rFonts w:ascii="Times New Roman" w:hAnsi="Times New Roman"/>
                <w:b w:val="0"/>
                <w:sz w:val="18"/>
                <w:szCs w:val="18"/>
              </w:rPr>
              <w:t>ns</w:t>
            </w:r>
          </w:p>
        </w:tc>
      </w:tr>
      <w:tr w14:paraId="3B0CE279">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39984175">
            <w:pPr>
              <w:jc w:val="center"/>
              <w:rPr>
                <w:sz w:val="18"/>
                <w:szCs w:val="18"/>
              </w:rPr>
            </w:pPr>
            <w:r>
              <w:rPr>
                <w:rFonts w:ascii="Times New Roman" w:hAnsi="Times New Roman"/>
                <w:b w:val="0"/>
                <w:sz w:val="18"/>
                <w:szCs w:val="18"/>
              </w:rPr>
              <w:t>EC</w:t>
            </w:r>
          </w:p>
        </w:tc>
        <w:tc>
          <w:tcPr>
            <w:tcW w:w="2088" w:type="dxa"/>
            <w:tcBorders>
              <w:top w:val="nil"/>
              <w:left w:val="nil"/>
              <w:bottom w:val="nil"/>
              <w:right w:val="nil"/>
              <w:insideH w:val="nil"/>
              <w:insideV w:val="nil"/>
            </w:tcBorders>
          </w:tcPr>
          <w:p w14:paraId="721C74B2">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526C4BAB">
            <w:pPr>
              <w:jc w:val="center"/>
              <w:rPr>
                <w:rFonts w:hint="eastAsia" w:eastAsiaTheme="minorEastAsia"/>
                <w:sz w:val="18"/>
                <w:szCs w:val="18"/>
                <w:lang w:eastAsia="zh-CN"/>
              </w:rPr>
            </w:pPr>
            <w:r>
              <w:rPr>
                <w:rFonts w:hint="eastAsia" w:ascii="Times New Roman" w:hAnsi="Times New Roman"/>
                <w:b w:val="0"/>
                <w:i/>
                <w:sz w:val="18"/>
                <w:szCs w:val="18"/>
                <w:lang w:eastAsia="zh-CN"/>
              </w:rPr>
              <w:t>sacA</w:t>
            </w:r>
          </w:p>
        </w:tc>
        <w:tc>
          <w:tcPr>
            <w:tcW w:w="2088" w:type="dxa"/>
            <w:tcBorders>
              <w:top w:val="nil"/>
              <w:left w:val="nil"/>
              <w:bottom w:val="nil"/>
              <w:right w:val="nil"/>
              <w:insideH w:val="nil"/>
              <w:insideV w:val="nil"/>
            </w:tcBorders>
          </w:tcPr>
          <w:p w14:paraId="31C5E56F">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13410F12">
            <w:pPr>
              <w:jc w:val="center"/>
              <w:rPr>
                <w:sz w:val="18"/>
                <w:szCs w:val="18"/>
              </w:rPr>
            </w:pPr>
            <w:r>
              <w:rPr>
                <w:rFonts w:ascii="Times New Roman" w:hAnsi="Times New Roman"/>
                <w:b w:val="0"/>
                <w:sz w:val="18"/>
                <w:szCs w:val="18"/>
              </w:rPr>
              <w:t>-0.011</w:t>
            </w:r>
          </w:p>
        </w:tc>
        <w:tc>
          <w:tcPr>
            <w:tcW w:w="1512" w:type="dxa"/>
            <w:tcBorders>
              <w:top w:val="nil"/>
              <w:left w:val="nil"/>
              <w:bottom w:val="nil"/>
              <w:right w:val="nil"/>
              <w:insideH w:val="nil"/>
              <w:insideV w:val="nil"/>
            </w:tcBorders>
          </w:tcPr>
          <w:p w14:paraId="7868FB71">
            <w:pPr>
              <w:jc w:val="center"/>
              <w:rPr>
                <w:sz w:val="18"/>
                <w:szCs w:val="18"/>
              </w:rPr>
            </w:pPr>
            <w:r>
              <w:rPr>
                <w:rFonts w:ascii="Times New Roman" w:hAnsi="Times New Roman"/>
                <w:b w:val="0"/>
                <w:sz w:val="18"/>
                <w:szCs w:val="18"/>
              </w:rPr>
              <w:t>0.9698</w:t>
            </w:r>
          </w:p>
        </w:tc>
        <w:tc>
          <w:tcPr>
            <w:tcW w:w="1655" w:type="dxa"/>
            <w:tcBorders>
              <w:top w:val="nil"/>
              <w:left w:val="nil"/>
              <w:bottom w:val="nil"/>
              <w:right w:val="nil"/>
              <w:insideH w:val="nil"/>
              <w:insideV w:val="nil"/>
            </w:tcBorders>
          </w:tcPr>
          <w:p w14:paraId="3AF4DFF2">
            <w:pPr>
              <w:jc w:val="center"/>
              <w:rPr>
                <w:sz w:val="18"/>
                <w:szCs w:val="18"/>
              </w:rPr>
            </w:pPr>
            <w:r>
              <w:rPr>
                <w:rFonts w:ascii="Times New Roman" w:hAnsi="Times New Roman"/>
                <w:b w:val="0"/>
                <w:sz w:val="18"/>
                <w:szCs w:val="18"/>
              </w:rPr>
              <w:t>0.9909</w:t>
            </w:r>
          </w:p>
        </w:tc>
        <w:tc>
          <w:tcPr>
            <w:tcW w:w="1512" w:type="dxa"/>
            <w:tcBorders>
              <w:top w:val="nil"/>
              <w:left w:val="nil"/>
              <w:bottom w:val="nil"/>
              <w:right w:val="nil"/>
              <w:insideH w:val="nil"/>
              <w:insideV w:val="nil"/>
            </w:tcBorders>
          </w:tcPr>
          <w:p w14:paraId="2A3EFF17">
            <w:pPr>
              <w:jc w:val="center"/>
              <w:rPr>
                <w:sz w:val="18"/>
                <w:szCs w:val="18"/>
              </w:rPr>
            </w:pPr>
            <w:r>
              <w:rPr>
                <w:rFonts w:ascii="Times New Roman" w:hAnsi="Times New Roman"/>
                <w:b w:val="0"/>
                <w:sz w:val="18"/>
                <w:szCs w:val="18"/>
              </w:rPr>
              <w:t>ns</w:t>
            </w:r>
          </w:p>
        </w:tc>
      </w:tr>
      <w:tr w14:paraId="59C8A445">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0935D1AD">
            <w:pPr>
              <w:jc w:val="center"/>
              <w:rPr>
                <w:rFonts w:hint="eastAsia" w:eastAsiaTheme="minorEastAsia"/>
                <w:sz w:val="18"/>
                <w:szCs w:val="18"/>
                <w:lang w:eastAsia="zh-CN"/>
              </w:rPr>
            </w:pPr>
            <w:r>
              <w:rPr>
                <w:rFonts w:hint="eastAsia" w:ascii="Times New Roman" w:hAnsi="Times New Roman"/>
                <w:b w:val="0"/>
                <w:sz w:val="18"/>
                <w:szCs w:val="18"/>
                <w:lang w:eastAsia="zh-CN"/>
              </w:rPr>
              <w:t>S-DHA</w:t>
            </w:r>
          </w:p>
        </w:tc>
        <w:tc>
          <w:tcPr>
            <w:tcW w:w="2088" w:type="dxa"/>
            <w:tcBorders>
              <w:top w:val="nil"/>
              <w:left w:val="nil"/>
              <w:bottom w:val="nil"/>
              <w:right w:val="nil"/>
              <w:insideH w:val="nil"/>
              <w:insideV w:val="nil"/>
            </w:tcBorders>
          </w:tcPr>
          <w:p w14:paraId="4A8F469B">
            <w:pPr>
              <w:jc w:val="center"/>
              <w:rPr>
                <w:sz w:val="18"/>
                <w:szCs w:val="18"/>
              </w:rPr>
            </w:pPr>
            <w:r>
              <w:rPr>
                <w:rFonts w:ascii="Times New Roman" w:hAnsi="Times New Roman"/>
                <w:b w:val="0"/>
                <w:sz w:val="18"/>
                <w:szCs w:val="18"/>
              </w:rPr>
              <w:t>Enzyme activities</w:t>
            </w:r>
          </w:p>
        </w:tc>
        <w:tc>
          <w:tcPr>
            <w:tcW w:w="1512" w:type="dxa"/>
            <w:tcBorders>
              <w:top w:val="nil"/>
              <w:left w:val="nil"/>
              <w:bottom w:val="nil"/>
              <w:right w:val="nil"/>
              <w:insideH w:val="nil"/>
              <w:insideV w:val="nil"/>
            </w:tcBorders>
          </w:tcPr>
          <w:p w14:paraId="4D2DD8B6">
            <w:pPr>
              <w:jc w:val="center"/>
              <w:rPr>
                <w:rFonts w:hint="eastAsia" w:eastAsiaTheme="minorEastAsia"/>
                <w:sz w:val="18"/>
                <w:szCs w:val="18"/>
                <w:lang w:eastAsia="zh-CN"/>
              </w:rPr>
            </w:pPr>
            <w:r>
              <w:rPr>
                <w:rFonts w:hint="eastAsia" w:ascii="Times New Roman" w:hAnsi="Times New Roman"/>
                <w:b w:val="0"/>
                <w:i/>
                <w:sz w:val="18"/>
                <w:szCs w:val="18"/>
                <w:lang w:eastAsia="zh-CN"/>
              </w:rPr>
              <w:t>ureC</w:t>
            </w:r>
          </w:p>
        </w:tc>
        <w:tc>
          <w:tcPr>
            <w:tcW w:w="2088" w:type="dxa"/>
            <w:tcBorders>
              <w:top w:val="nil"/>
              <w:left w:val="nil"/>
              <w:bottom w:val="nil"/>
              <w:right w:val="nil"/>
              <w:insideH w:val="nil"/>
              <w:insideV w:val="nil"/>
            </w:tcBorders>
          </w:tcPr>
          <w:p w14:paraId="2D543E3C">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1D2878E7">
            <w:pPr>
              <w:jc w:val="center"/>
              <w:rPr>
                <w:sz w:val="18"/>
                <w:szCs w:val="18"/>
              </w:rPr>
            </w:pPr>
            <w:r>
              <w:rPr>
                <w:rFonts w:ascii="Times New Roman" w:hAnsi="Times New Roman"/>
                <w:b w:val="0"/>
                <w:sz w:val="18"/>
                <w:szCs w:val="18"/>
              </w:rPr>
              <w:t>0.011</w:t>
            </w:r>
          </w:p>
        </w:tc>
        <w:tc>
          <w:tcPr>
            <w:tcW w:w="1512" w:type="dxa"/>
            <w:tcBorders>
              <w:top w:val="nil"/>
              <w:left w:val="nil"/>
              <w:bottom w:val="nil"/>
              <w:right w:val="nil"/>
              <w:insideH w:val="nil"/>
              <w:insideV w:val="nil"/>
            </w:tcBorders>
          </w:tcPr>
          <w:p w14:paraId="1CFFDC8F">
            <w:pPr>
              <w:jc w:val="center"/>
              <w:rPr>
                <w:sz w:val="18"/>
                <w:szCs w:val="18"/>
              </w:rPr>
            </w:pPr>
            <w:r>
              <w:rPr>
                <w:rFonts w:ascii="Times New Roman" w:hAnsi="Times New Roman"/>
                <w:b w:val="0"/>
                <w:sz w:val="18"/>
                <w:szCs w:val="18"/>
              </w:rPr>
              <w:t>0.9698</w:t>
            </w:r>
          </w:p>
        </w:tc>
        <w:tc>
          <w:tcPr>
            <w:tcW w:w="1655" w:type="dxa"/>
            <w:tcBorders>
              <w:top w:val="nil"/>
              <w:left w:val="nil"/>
              <w:bottom w:val="nil"/>
              <w:right w:val="nil"/>
              <w:insideH w:val="nil"/>
              <w:insideV w:val="nil"/>
            </w:tcBorders>
          </w:tcPr>
          <w:p w14:paraId="46D65CB9">
            <w:pPr>
              <w:jc w:val="center"/>
              <w:rPr>
                <w:sz w:val="18"/>
                <w:szCs w:val="18"/>
              </w:rPr>
            </w:pPr>
            <w:r>
              <w:rPr>
                <w:rFonts w:ascii="Times New Roman" w:hAnsi="Times New Roman"/>
                <w:b w:val="0"/>
                <w:sz w:val="18"/>
                <w:szCs w:val="18"/>
              </w:rPr>
              <w:t>0.9909</w:t>
            </w:r>
          </w:p>
        </w:tc>
        <w:tc>
          <w:tcPr>
            <w:tcW w:w="1512" w:type="dxa"/>
            <w:tcBorders>
              <w:top w:val="nil"/>
              <w:left w:val="nil"/>
              <w:bottom w:val="nil"/>
              <w:right w:val="nil"/>
              <w:insideH w:val="nil"/>
              <w:insideV w:val="nil"/>
            </w:tcBorders>
          </w:tcPr>
          <w:p w14:paraId="03896BC3">
            <w:pPr>
              <w:jc w:val="center"/>
              <w:rPr>
                <w:sz w:val="18"/>
                <w:szCs w:val="18"/>
              </w:rPr>
            </w:pPr>
            <w:r>
              <w:rPr>
                <w:rFonts w:ascii="Times New Roman" w:hAnsi="Times New Roman"/>
                <w:b w:val="0"/>
                <w:sz w:val="18"/>
                <w:szCs w:val="18"/>
              </w:rPr>
              <w:t>ns</w:t>
            </w:r>
          </w:p>
        </w:tc>
      </w:tr>
      <w:tr w14:paraId="316DFB5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0707F7FF">
            <w:pPr>
              <w:jc w:val="center"/>
              <w:rPr>
                <w:sz w:val="18"/>
                <w:szCs w:val="18"/>
              </w:rPr>
            </w:pPr>
            <w:r>
              <w:rPr>
                <w:rFonts w:ascii="Times New Roman" w:hAnsi="Times New Roman"/>
                <w:b w:val="0"/>
                <w:sz w:val="18"/>
                <w:szCs w:val="18"/>
              </w:rPr>
              <w:t>AK</w:t>
            </w:r>
          </w:p>
        </w:tc>
        <w:tc>
          <w:tcPr>
            <w:tcW w:w="2088" w:type="dxa"/>
            <w:tcBorders>
              <w:top w:val="nil"/>
              <w:left w:val="nil"/>
              <w:bottom w:val="nil"/>
              <w:right w:val="nil"/>
              <w:insideH w:val="nil"/>
              <w:insideV w:val="nil"/>
            </w:tcBorders>
          </w:tcPr>
          <w:p w14:paraId="50D4D541">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15637CA0">
            <w:pPr>
              <w:jc w:val="center"/>
              <w:rPr>
                <w:rFonts w:hint="eastAsia" w:eastAsiaTheme="minorEastAsia"/>
                <w:sz w:val="18"/>
                <w:szCs w:val="18"/>
                <w:lang w:eastAsia="zh-CN"/>
              </w:rPr>
            </w:pPr>
            <w:r>
              <w:rPr>
                <w:rFonts w:hint="eastAsia" w:ascii="Times New Roman" w:hAnsi="Times New Roman"/>
                <w:b w:val="0"/>
                <w:i/>
                <w:sz w:val="18"/>
                <w:szCs w:val="18"/>
                <w:lang w:eastAsia="zh-CN"/>
              </w:rPr>
              <w:t>bglX</w:t>
            </w:r>
          </w:p>
        </w:tc>
        <w:tc>
          <w:tcPr>
            <w:tcW w:w="2088" w:type="dxa"/>
            <w:tcBorders>
              <w:top w:val="nil"/>
              <w:left w:val="nil"/>
              <w:bottom w:val="nil"/>
              <w:right w:val="nil"/>
              <w:insideH w:val="nil"/>
              <w:insideV w:val="nil"/>
            </w:tcBorders>
          </w:tcPr>
          <w:p w14:paraId="1241764D">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47A8D50B">
            <w:pPr>
              <w:jc w:val="center"/>
              <w:rPr>
                <w:sz w:val="18"/>
                <w:szCs w:val="18"/>
              </w:rPr>
            </w:pPr>
            <w:r>
              <w:rPr>
                <w:rFonts w:ascii="Times New Roman" w:hAnsi="Times New Roman"/>
                <w:b w:val="0"/>
                <w:sz w:val="18"/>
                <w:szCs w:val="18"/>
              </w:rPr>
              <w:t>0.009</w:t>
            </w:r>
          </w:p>
        </w:tc>
        <w:tc>
          <w:tcPr>
            <w:tcW w:w="1512" w:type="dxa"/>
            <w:tcBorders>
              <w:top w:val="nil"/>
              <w:left w:val="nil"/>
              <w:bottom w:val="nil"/>
              <w:right w:val="nil"/>
              <w:insideH w:val="nil"/>
              <w:insideV w:val="nil"/>
            </w:tcBorders>
          </w:tcPr>
          <w:p w14:paraId="67943706">
            <w:pPr>
              <w:jc w:val="center"/>
              <w:rPr>
                <w:sz w:val="18"/>
                <w:szCs w:val="18"/>
              </w:rPr>
            </w:pPr>
            <w:r>
              <w:rPr>
                <w:rFonts w:ascii="Times New Roman" w:hAnsi="Times New Roman"/>
                <w:b w:val="0"/>
                <w:sz w:val="18"/>
                <w:szCs w:val="18"/>
              </w:rPr>
              <w:t>0.9748</w:t>
            </w:r>
          </w:p>
        </w:tc>
        <w:tc>
          <w:tcPr>
            <w:tcW w:w="1655" w:type="dxa"/>
            <w:tcBorders>
              <w:top w:val="nil"/>
              <w:left w:val="nil"/>
              <w:bottom w:val="nil"/>
              <w:right w:val="nil"/>
              <w:insideH w:val="nil"/>
              <w:insideV w:val="nil"/>
            </w:tcBorders>
          </w:tcPr>
          <w:p w14:paraId="40EB0612">
            <w:pPr>
              <w:jc w:val="center"/>
              <w:rPr>
                <w:sz w:val="18"/>
                <w:szCs w:val="18"/>
              </w:rPr>
            </w:pPr>
            <w:r>
              <w:rPr>
                <w:rFonts w:ascii="Times New Roman" w:hAnsi="Times New Roman"/>
                <w:b w:val="0"/>
                <w:sz w:val="18"/>
                <w:szCs w:val="18"/>
              </w:rPr>
              <w:t>0.9909</w:t>
            </w:r>
          </w:p>
        </w:tc>
        <w:tc>
          <w:tcPr>
            <w:tcW w:w="1512" w:type="dxa"/>
            <w:tcBorders>
              <w:top w:val="nil"/>
              <w:left w:val="nil"/>
              <w:bottom w:val="nil"/>
              <w:right w:val="nil"/>
              <w:insideH w:val="nil"/>
              <w:insideV w:val="nil"/>
            </w:tcBorders>
          </w:tcPr>
          <w:p w14:paraId="201FA509">
            <w:pPr>
              <w:jc w:val="center"/>
              <w:rPr>
                <w:sz w:val="18"/>
                <w:szCs w:val="18"/>
              </w:rPr>
            </w:pPr>
            <w:r>
              <w:rPr>
                <w:rFonts w:ascii="Times New Roman" w:hAnsi="Times New Roman"/>
                <w:b w:val="0"/>
                <w:sz w:val="18"/>
                <w:szCs w:val="18"/>
              </w:rPr>
              <w:t>ns</w:t>
            </w:r>
          </w:p>
        </w:tc>
      </w:tr>
      <w:tr w14:paraId="4F97EC3F">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7BA3C6C9">
            <w:pPr>
              <w:jc w:val="center"/>
              <w:rPr>
                <w:sz w:val="18"/>
                <w:szCs w:val="18"/>
              </w:rPr>
            </w:pPr>
            <w:r>
              <w:rPr>
                <w:rFonts w:ascii="Times New Roman" w:hAnsi="Times New Roman"/>
                <w:b w:val="0"/>
                <w:sz w:val="18"/>
                <w:szCs w:val="18"/>
              </w:rPr>
              <w:t>AP</w:t>
            </w:r>
          </w:p>
        </w:tc>
        <w:tc>
          <w:tcPr>
            <w:tcW w:w="2088" w:type="dxa"/>
            <w:tcBorders>
              <w:top w:val="nil"/>
              <w:left w:val="nil"/>
              <w:bottom w:val="nil"/>
              <w:right w:val="nil"/>
              <w:insideH w:val="nil"/>
              <w:insideV w:val="nil"/>
            </w:tcBorders>
          </w:tcPr>
          <w:p w14:paraId="4F0A439C">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2E7E3564">
            <w:pPr>
              <w:jc w:val="center"/>
              <w:rPr>
                <w:rFonts w:hint="eastAsia" w:eastAsiaTheme="minorEastAsia"/>
                <w:sz w:val="18"/>
                <w:szCs w:val="18"/>
                <w:lang w:eastAsia="zh-CN"/>
              </w:rPr>
            </w:pPr>
            <w:r>
              <w:rPr>
                <w:rFonts w:hint="eastAsia" w:ascii="Times New Roman" w:hAnsi="Times New Roman"/>
                <w:b w:val="0"/>
                <w:i/>
                <w:sz w:val="18"/>
                <w:szCs w:val="18"/>
                <w:lang w:eastAsia="zh-CN"/>
              </w:rPr>
              <w:t>napA</w:t>
            </w:r>
          </w:p>
        </w:tc>
        <w:tc>
          <w:tcPr>
            <w:tcW w:w="2088" w:type="dxa"/>
            <w:tcBorders>
              <w:top w:val="nil"/>
              <w:left w:val="nil"/>
              <w:bottom w:val="nil"/>
              <w:right w:val="nil"/>
              <w:insideH w:val="nil"/>
              <w:insideV w:val="nil"/>
            </w:tcBorders>
          </w:tcPr>
          <w:p w14:paraId="43FDF2AB">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3D9231A0">
            <w:pPr>
              <w:jc w:val="center"/>
              <w:rPr>
                <w:sz w:val="18"/>
                <w:szCs w:val="18"/>
              </w:rPr>
            </w:pPr>
            <w:r>
              <w:rPr>
                <w:rFonts w:ascii="Times New Roman" w:hAnsi="Times New Roman"/>
                <w:b w:val="0"/>
                <w:sz w:val="18"/>
                <w:szCs w:val="18"/>
              </w:rPr>
              <w:t>-0.007</w:t>
            </w:r>
          </w:p>
        </w:tc>
        <w:tc>
          <w:tcPr>
            <w:tcW w:w="1512" w:type="dxa"/>
            <w:tcBorders>
              <w:top w:val="nil"/>
              <w:left w:val="nil"/>
              <w:bottom w:val="nil"/>
              <w:right w:val="nil"/>
              <w:insideH w:val="nil"/>
              <w:insideV w:val="nil"/>
            </w:tcBorders>
          </w:tcPr>
          <w:p w14:paraId="292D6104">
            <w:pPr>
              <w:jc w:val="center"/>
              <w:rPr>
                <w:sz w:val="18"/>
                <w:szCs w:val="18"/>
              </w:rPr>
            </w:pPr>
            <w:r>
              <w:rPr>
                <w:rFonts w:ascii="Times New Roman" w:hAnsi="Times New Roman"/>
                <w:b w:val="0"/>
                <w:sz w:val="18"/>
                <w:szCs w:val="18"/>
              </w:rPr>
              <w:t>0.9798</w:t>
            </w:r>
          </w:p>
        </w:tc>
        <w:tc>
          <w:tcPr>
            <w:tcW w:w="1655" w:type="dxa"/>
            <w:tcBorders>
              <w:top w:val="nil"/>
              <w:left w:val="nil"/>
              <w:bottom w:val="nil"/>
              <w:right w:val="nil"/>
              <w:insideH w:val="nil"/>
              <w:insideV w:val="nil"/>
            </w:tcBorders>
          </w:tcPr>
          <w:p w14:paraId="2743DF0B">
            <w:pPr>
              <w:jc w:val="center"/>
              <w:rPr>
                <w:sz w:val="18"/>
                <w:szCs w:val="18"/>
              </w:rPr>
            </w:pPr>
            <w:r>
              <w:rPr>
                <w:rFonts w:ascii="Times New Roman" w:hAnsi="Times New Roman"/>
                <w:b w:val="0"/>
                <w:sz w:val="18"/>
                <w:szCs w:val="18"/>
              </w:rPr>
              <w:t>0.9909</w:t>
            </w:r>
          </w:p>
        </w:tc>
        <w:tc>
          <w:tcPr>
            <w:tcW w:w="1512" w:type="dxa"/>
            <w:tcBorders>
              <w:top w:val="nil"/>
              <w:left w:val="nil"/>
              <w:bottom w:val="nil"/>
              <w:right w:val="nil"/>
              <w:insideH w:val="nil"/>
              <w:insideV w:val="nil"/>
            </w:tcBorders>
          </w:tcPr>
          <w:p w14:paraId="79E34EA9">
            <w:pPr>
              <w:jc w:val="center"/>
              <w:rPr>
                <w:sz w:val="18"/>
                <w:szCs w:val="18"/>
              </w:rPr>
            </w:pPr>
            <w:r>
              <w:rPr>
                <w:rFonts w:ascii="Times New Roman" w:hAnsi="Times New Roman"/>
                <w:b w:val="0"/>
                <w:sz w:val="18"/>
                <w:szCs w:val="18"/>
              </w:rPr>
              <w:t>ns</w:t>
            </w:r>
          </w:p>
        </w:tc>
      </w:tr>
      <w:tr w14:paraId="26C62CF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14D00382">
            <w:pPr>
              <w:jc w:val="center"/>
              <w:rPr>
                <w:rFonts w:hint="eastAsia" w:eastAsiaTheme="minorEastAsia"/>
                <w:sz w:val="18"/>
                <w:szCs w:val="18"/>
                <w:lang w:eastAsia="zh-CN"/>
              </w:rPr>
            </w:pPr>
            <w:r>
              <w:rPr>
                <w:rFonts w:hint="eastAsia" w:ascii="Times New Roman" w:hAnsi="Times New Roman"/>
                <w:b w:val="0"/>
                <w:i/>
                <w:sz w:val="18"/>
                <w:szCs w:val="18"/>
                <w:lang w:eastAsia="zh-CN"/>
              </w:rPr>
              <w:t>Arthrobacter</w:t>
            </w:r>
          </w:p>
        </w:tc>
        <w:tc>
          <w:tcPr>
            <w:tcW w:w="2088" w:type="dxa"/>
            <w:tcBorders>
              <w:top w:val="nil"/>
              <w:left w:val="nil"/>
              <w:bottom w:val="nil"/>
              <w:right w:val="nil"/>
              <w:insideH w:val="nil"/>
              <w:insideV w:val="nil"/>
            </w:tcBorders>
          </w:tcPr>
          <w:p w14:paraId="223DB1F4">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512" w:type="dxa"/>
            <w:tcBorders>
              <w:top w:val="nil"/>
              <w:left w:val="nil"/>
              <w:bottom w:val="nil"/>
              <w:right w:val="nil"/>
              <w:insideH w:val="nil"/>
              <w:insideV w:val="nil"/>
            </w:tcBorders>
          </w:tcPr>
          <w:p w14:paraId="3DD55240">
            <w:pPr>
              <w:jc w:val="center"/>
              <w:rPr>
                <w:rFonts w:hint="eastAsia" w:eastAsiaTheme="minorEastAsia"/>
                <w:sz w:val="18"/>
                <w:szCs w:val="18"/>
                <w:lang w:eastAsia="zh-CN"/>
              </w:rPr>
            </w:pPr>
            <w:r>
              <w:rPr>
                <w:rFonts w:hint="eastAsia" w:ascii="Times New Roman" w:hAnsi="Times New Roman"/>
                <w:b w:val="0"/>
                <w:i/>
                <w:sz w:val="18"/>
                <w:szCs w:val="18"/>
                <w:lang w:eastAsia="zh-CN"/>
              </w:rPr>
              <w:t>appA</w:t>
            </w:r>
          </w:p>
        </w:tc>
        <w:tc>
          <w:tcPr>
            <w:tcW w:w="2088" w:type="dxa"/>
            <w:tcBorders>
              <w:top w:val="nil"/>
              <w:left w:val="nil"/>
              <w:bottom w:val="nil"/>
              <w:right w:val="nil"/>
              <w:insideH w:val="nil"/>
              <w:insideV w:val="nil"/>
            </w:tcBorders>
          </w:tcPr>
          <w:p w14:paraId="22A727CD">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7F9B99E8">
            <w:pPr>
              <w:jc w:val="center"/>
              <w:rPr>
                <w:sz w:val="18"/>
                <w:szCs w:val="18"/>
              </w:rPr>
            </w:pPr>
            <w:r>
              <w:rPr>
                <w:rFonts w:ascii="Times New Roman" w:hAnsi="Times New Roman"/>
                <w:b w:val="0"/>
                <w:sz w:val="18"/>
                <w:szCs w:val="18"/>
              </w:rPr>
              <w:t>0.007</w:t>
            </w:r>
          </w:p>
        </w:tc>
        <w:tc>
          <w:tcPr>
            <w:tcW w:w="1512" w:type="dxa"/>
            <w:tcBorders>
              <w:top w:val="nil"/>
              <w:left w:val="nil"/>
              <w:bottom w:val="nil"/>
              <w:right w:val="nil"/>
              <w:insideH w:val="nil"/>
              <w:insideV w:val="nil"/>
            </w:tcBorders>
          </w:tcPr>
          <w:p w14:paraId="62F5314A">
            <w:pPr>
              <w:jc w:val="center"/>
              <w:rPr>
                <w:sz w:val="18"/>
                <w:szCs w:val="18"/>
              </w:rPr>
            </w:pPr>
            <w:r>
              <w:rPr>
                <w:rFonts w:ascii="Times New Roman" w:hAnsi="Times New Roman"/>
                <w:b w:val="0"/>
                <w:sz w:val="18"/>
                <w:szCs w:val="18"/>
              </w:rPr>
              <w:t>0.9798</w:t>
            </w:r>
          </w:p>
        </w:tc>
        <w:tc>
          <w:tcPr>
            <w:tcW w:w="1655" w:type="dxa"/>
            <w:tcBorders>
              <w:top w:val="nil"/>
              <w:left w:val="nil"/>
              <w:bottom w:val="nil"/>
              <w:right w:val="nil"/>
              <w:insideH w:val="nil"/>
              <w:insideV w:val="nil"/>
            </w:tcBorders>
          </w:tcPr>
          <w:p w14:paraId="779B82AF">
            <w:pPr>
              <w:jc w:val="center"/>
              <w:rPr>
                <w:sz w:val="18"/>
                <w:szCs w:val="18"/>
              </w:rPr>
            </w:pPr>
            <w:r>
              <w:rPr>
                <w:rFonts w:ascii="Times New Roman" w:hAnsi="Times New Roman"/>
                <w:b w:val="0"/>
                <w:sz w:val="18"/>
                <w:szCs w:val="18"/>
              </w:rPr>
              <w:t>0.9909</w:t>
            </w:r>
          </w:p>
        </w:tc>
        <w:tc>
          <w:tcPr>
            <w:tcW w:w="1512" w:type="dxa"/>
            <w:tcBorders>
              <w:top w:val="nil"/>
              <w:left w:val="nil"/>
              <w:bottom w:val="nil"/>
              <w:right w:val="nil"/>
              <w:insideH w:val="nil"/>
              <w:insideV w:val="nil"/>
            </w:tcBorders>
          </w:tcPr>
          <w:p w14:paraId="4354D508">
            <w:pPr>
              <w:jc w:val="center"/>
              <w:rPr>
                <w:sz w:val="18"/>
                <w:szCs w:val="18"/>
              </w:rPr>
            </w:pPr>
            <w:r>
              <w:rPr>
                <w:rFonts w:ascii="Times New Roman" w:hAnsi="Times New Roman"/>
                <w:b w:val="0"/>
                <w:sz w:val="18"/>
                <w:szCs w:val="18"/>
              </w:rPr>
              <w:t>ns</w:t>
            </w:r>
          </w:p>
        </w:tc>
      </w:tr>
      <w:tr w14:paraId="5D9E1005">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3DF9462E">
            <w:pPr>
              <w:jc w:val="center"/>
              <w:rPr>
                <w:rFonts w:hint="eastAsia" w:eastAsiaTheme="minorEastAsia"/>
                <w:sz w:val="18"/>
                <w:szCs w:val="18"/>
                <w:lang w:eastAsia="zh-CN"/>
              </w:rPr>
            </w:pPr>
            <w:r>
              <w:rPr>
                <w:rFonts w:hint="eastAsia" w:ascii="Times New Roman" w:hAnsi="Times New Roman"/>
                <w:b w:val="0"/>
                <w:i/>
                <w:sz w:val="18"/>
                <w:szCs w:val="18"/>
                <w:lang w:eastAsia="zh-CN"/>
              </w:rPr>
              <w:t>Microvirga</w:t>
            </w:r>
          </w:p>
        </w:tc>
        <w:tc>
          <w:tcPr>
            <w:tcW w:w="2088" w:type="dxa"/>
            <w:tcBorders>
              <w:top w:val="nil"/>
              <w:left w:val="nil"/>
              <w:bottom w:val="nil"/>
              <w:right w:val="nil"/>
              <w:insideH w:val="nil"/>
              <w:insideV w:val="nil"/>
            </w:tcBorders>
          </w:tcPr>
          <w:p w14:paraId="5AED7ABD">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512" w:type="dxa"/>
            <w:tcBorders>
              <w:top w:val="nil"/>
              <w:left w:val="nil"/>
              <w:bottom w:val="nil"/>
              <w:right w:val="nil"/>
              <w:insideH w:val="nil"/>
              <w:insideV w:val="nil"/>
            </w:tcBorders>
          </w:tcPr>
          <w:p w14:paraId="00458559">
            <w:pPr>
              <w:jc w:val="center"/>
              <w:rPr>
                <w:rFonts w:hint="eastAsia" w:eastAsiaTheme="minorEastAsia"/>
                <w:sz w:val="18"/>
                <w:szCs w:val="18"/>
                <w:lang w:eastAsia="zh-CN"/>
              </w:rPr>
            </w:pPr>
            <w:r>
              <w:rPr>
                <w:rFonts w:hint="eastAsia" w:ascii="Times New Roman" w:hAnsi="Times New Roman"/>
                <w:b w:val="0"/>
                <w:i/>
                <w:sz w:val="18"/>
                <w:szCs w:val="18"/>
                <w:lang w:eastAsia="zh-CN"/>
              </w:rPr>
              <w:t>phoA</w:t>
            </w:r>
          </w:p>
        </w:tc>
        <w:tc>
          <w:tcPr>
            <w:tcW w:w="2088" w:type="dxa"/>
            <w:tcBorders>
              <w:top w:val="nil"/>
              <w:left w:val="nil"/>
              <w:bottom w:val="nil"/>
              <w:right w:val="nil"/>
              <w:insideH w:val="nil"/>
              <w:insideV w:val="nil"/>
            </w:tcBorders>
          </w:tcPr>
          <w:p w14:paraId="6E7DC301">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42637DAE">
            <w:pPr>
              <w:jc w:val="center"/>
              <w:rPr>
                <w:sz w:val="18"/>
                <w:szCs w:val="18"/>
              </w:rPr>
            </w:pPr>
            <w:r>
              <w:rPr>
                <w:rFonts w:ascii="Times New Roman" w:hAnsi="Times New Roman"/>
                <w:b w:val="0"/>
                <w:sz w:val="18"/>
                <w:szCs w:val="18"/>
              </w:rPr>
              <w:t>-0.007</w:t>
            </w:r>
          </w:p>
        </w:tc>
        <w:tc>
          <w:tcPr>
            <w:tcW w:w="1512" w:type="dxa"/>
            <w:tcBorders>
              <w:top w:val="nil"/>
              <w:left w:val="nil"/>
              <w:bottom w:val="nil"/>
              <w:right w:val="nil"/>
              <w:insideH w:val="nil"/>
              <w:insideV w:val="nil"/>
            </w:tcBorders>
          </w:tcPr>
          <w:p w14:paraId="323AA183">
            <w:pPr>
              <w:jc w:val="center"/>
              <w:rPr>
                <w:sz w:val="18"/>
                <w:szCs w:val="18"/>
              </w:rPr>
            </w:pPr>
            <w:r>
              <w:rPr>
                <w:rFonts w:ascii="Times New Roman" w:hAnsi="Times New Roman"/>
                <w:b w:val="0"/>
                <w:sz w:val="18"/>
                <w:szCs w:val="18"/>
              </w:rPr>
              <w:t>0.9798</w:t>
            </w:r>
          </w:p>
        </w:tc>
        <w:tc>
          <w:tcPr>
            <w:tcW w:w="1655" w:type="dxa"/>
            <w:tcBorders>
              <w:top w:val="nil"/>
              <w:left w:val="nil"/>
              <w:bottom w:val="nil"/>
              <w:right w:val="nil"/>
              <w:insideH w:val="nil"/>
              <w:insideV w:val="nil"/>
            </w:tcBorders>
          </w:tcPr>
          <w:p w14:paraId="565C3D5E">
            <w:pPr>
              <w:jc w:val="center"/>
              <w:rPr>
                <w:sz w:val="18"/>
                <w:szCs w:val="18"/>
              </w:rPr>
            </w:pPr>
            <w:r>
              <w:rPr>
                <w:rFonts w:ascii="Times New Roman" w:hAnsi="Times New Roman"/>
                <w:b w:val="0"/>
                <w:sz w:val="18"/>
                <w:szCs w:val="18"/>
              </w:rPr>
              <w:t>0.9909</w:t>
            </w:r>
          </w:p>
        </w:tc>
        <w:tc>
          <w:tcPr>
            <w:tcW w:w="1512" w:type="dxa"/>
            <w:tcBorders>
              <w:top w:val="nil"/>
              <w:left w:val="nil"/>
              <w:bottom w:val="nil"/>
              <w:right w:val="nil"/>
              <w:insideH w:val="nil"/>
              <w:insideV w:val="nil"/>
            </w:tcBorders>
          </w:tcPr>
          <w:p w14:paraId="19358F14">
            <w:pPr>
              <w:jc w:val="center"/>
              <w:rPr>
                <w:sz w:val="18"/>
                <w:szCs w:val="18"/>
              </w:rPr>
            </w:pPr>
            <w:r>
              <w:rPr>
                <w:rFonts w:ascii="Times New Roman" w:hAnsi="Times New Roman"/>
                <w:b w:val="0"/>
                <w:sz w:val="18"/>
                <w:szCs w:val="18"/>
              </w:rPr>
              <w:t>ns</w:t>
            </w:r>
          </w:p>
        </w:tc>
      </w:tr>
      <w:tr w14:paraId="65087503">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2F7947C9">
            <w:pPr>
              <w:jc w:val="center"/>
              <w:rPr>
                <w:sz w:val="18"/>
                <w:szCs w:val="18"/>
              </w:rPr>
            </w:pPr>
            <w:r>
              <w:rPr>
                <w:rFonts w:ascii="Times New Roman" w:hAnsi="Times New Roman"/>
                <w:b w:val="0"/>
                <w:sz w:val="18"/>
                <w:szCs w:val="18"/>
              </w:rPr>
              <w:t>NO</w:t>
            </w:r>
            <w:r>
              <w:rPr>
                <w:rFonts w:ascii="Times New Roman" w:hAnsi="Times New Roman"/>
                <w:b w:val="0"/>
                <w:sz w:val="18"/>
                <w:szCs w:val="18"/>
                <w:vertAlign w:val="subscript"/>
              </w:rPr>
              <w:t>3</w:t>
            </w:r>
            <w:r>
              <w:rPr>
                <w:rFonts w:hint="eastAsia" w:ascii="Times New Roman" w:hAnsi="Times New Roman"/>
                <w:b w:val="0"/>
                <w:sz w:val="18"/>
                <w:szCs w:val="18"/>
                <w:vertAlign w:val="superscript"/>
                <w:lang w:val="en-US" w:eastAsia="zh-CN"/>
              </w:rPr>
              <w:t>-</w:t>
            </w:r>
            <w:r>
              <w:rPr>
                <w:rFonts w:hint="eastAsia" w:ascii="Times New Roman" w:hAnsi="Times New Roman"/>
                <w:b w:val="0"/>
                <w:sz w:val="18"/>
                <w:szCs w:val="18"/>
                <w:lang w:val="en-US" w:eastAsia="zh-CN"/>
              </w:rPr>
              <w:t>-</w:t>
            </w:r>
            <w:r>
              <w:rPr>
                <w:rFonts w:ascii="Times New Roman" w:hAnsi="Times New Roman"/>
                <w:b w:val="0"/>
                <w:sz w:val="18"/>
                <w:szCs w:val="18"/>
              </w:rPr>
              <w:t>N</w:t>
            </w:r>
          </w:p>
        </w:tc>
        <w:tc>
          <w:tcPr>
            <w:tcW w:w="2088" w:type="dxa"/>
            <w:tcBorders>
              <w:top w:val="nil"/>
              <w:left w:val="nil"/>
              <w:bottom w:val="nil"/>
              <w:right w:val="nil"/>
              <w:insideH w:val="nil"/>
              <w:insideV w:val="nil"/>
            </w:tcBorders>
          </w:tcPr>
          <w:p w14:paraId="3673B3D9">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76129211">
            <w:pPr>
              <w:jc w:val="center"/>
              <w:rPr>
                <w:rFonts w:hint="eastAsia" w:eastAsiaTheme="minorEastAsia"/>
                <w:sz w:val="18"/>
                <w:szCs w:val="18"/>
                <w:lang w:eastAsia="zh-CN"/>
              </w:rPr>
            </w:pPr>
            <w:r>
              <w:rPr>
                <w:rFonts w:hint="eastAsia" w:ascii="Times New Roman" w:hAnsi="Times New Roman"/>
                <w:b w:val="0"/>
                <w:i w:val="0"/>
                <w:sz w:val="18"/>
                <w:szCs w:val="18"/>
                <w:lang w:eastAsia="zh-CN"/>
              </w:rPr>
              <w:t>S-ACP</w:t>
            </w:r>
          </w:p>
        </w:tc>
        <w:tc>
          <w:tcPr>
            <w:tcW w:w="2088" w:type="dxa"/>
            <w:tcBorders>
              <w:top w:val="nil"/>
              <w:left w:val="nil"/>
              <w:bottom w:val="nil"/>
              <w:right w:val="nil"/>
              <w:insideH w:val="nil"/>
              <w:insideV w:val="nil"/>
            </w:tcBorders>
          </w:tcPr>
          <w:p w14:paraId="42EE41A4">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586CE26D">
            <w:pPr>
              <w:jc w:val="center"/>
              <w:rPr>
                <w:sz w:val="18"/>
                <w:szCs w:val="18"/>
              </w:rPr>
            </w:pPr>
            <w:r>
              <w:rPr>
                <w:rFonts w:ascii="Times New Roman" w:hAnsi="Times New Roman"/>
                <w:b w:val="0"/>
                <w:sz w:val="18"/>
                <w:szCs w:val="18"/>
              </w:rPr>
              <w:t>0.004</w:t>
            </w:r>
          </w:p>
        </w:tc>
        <w:tc>
          <w:tcPr>
            <w:tcW w:w="1512" w:type="dxa"/>
            <w:tcBorders>
              <w:top w:val="nil"/>
              <w:left w:val="nil"/>
              <w:bottom w:val="nil"/>
              <w:right w:val="nil"/>
              <w:insideH w:val="nil"/>
              <w:insideV w:val="nil"/>
            </w:tcBorders>
          </w:tcPr>
          <w:p w14:paraId="401A4B8F">
            <w:pPr>
              <w:jc w:val="center"/>
              <w:rPr>
                <w:sz w:val="18"/>
                <w:szCs w:val="18"/>
              </w:rPr>
            </w:pPr>
            <w:r>
              <w:rPr>
                <w:rFonts w:ascii="Times New Roman" w:hAnsi="Times New Roman"/>
                <w:b w:val="0"/>
                <w:sz w:val="18"/>
                <w:szCs w:val="18"/>
              </w:rPr>
              <w:t>0.9899</w:t>
            </w:r>
          </w:p>
        </w:tc>
        <w:tc>
          <w:tcPr>
            <w:tcW w:w="1655" w:type="dxa"/>
            <w:tcBorders>
              <w:top w:val="nil"/>
              <w:left w:val="nil"/>
              <w:bottom w:val="nil"/>
              <w:right w:val="nil"/>
              <w:insideH w:val="nil"/>
              <w:insideV w:val="nil"/>
            </w:tcBorders>
          </w:tcPr>
          <w:p w14:paraId="349B26EE">
            <w:pPr>
              <w:jc w:val="center"/>
              <w:rPr>
                <w:sz w:val="18"/>
                <w:szCs w:val="18"/>
              </w:rPr>
            </w:pPr>
            <w:r>
              <w:rPr>
                <w:rFonts w:ascii="Times New Roman" w:hAnsi="Times New Roman"/>
                <w:b w:val="0"/>
                <w:sz w:val="18"/>
                <w:szCs w:val="18"/>
              </w:rPr>
              <w:t>0.9927</w:t>
            </w:r>
          </w:p>
        </w:tc>
        <w:tc>
          <w:tcPr>
            <w:tcW w:w="1512" w:type="dxa"/>
            <w:tcBorders>
              <w:top w:val="nil"/>
              <w:left w:val="nil"/>
              <w:bottom w:val="nil"/>
              <w:right w:val="nil"/>
              <w:insideH w:val="nil"/>
              <w:insideV w:val="nil"/>
            </w:tcBorders>
          </w:tcPr>
          <w:p w14:paraId="424EFACA">
            <w:pPr>
              <w:jc w:val="center"/>
              <w:rPr>
                <w:sz w:val="18"/>
                <w:szCs w:val="18"/>
              </w:rPr>
            </w:pPr>
            <w:r>
              <w:rPr>
                <w:rFonts w:ascii="Times New Roman" w:hAnsi="Times New Roman"/>
                <w:b w:val="0"/>
                <w:sz w:val="18"/>
                <w:szCs w:val="18"/>
              </w:rPr>
              <w:t>ns</w:t>
            </w:r>
          </w:p>
        </w:tc>
      </w:tr>
      <w:tr w14:paraId="4798F87C">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6C2A51C3">
            <w:pPr>
              <w:jc w:val="center"/>
              <w:rPr>
                <w:sz w:val="18"/>
                <w:szCs w:val="18"/>
              </w:rPr>
            </w:pPr>
            <w:r>
              <w:rPr>
                <w:rFonts w:ascii="Times New Roman" w:hAnsi="Times New Roman"/>
                <w:b w:val="0"/>
                <w:sz w:val="18"/>
                <w:szCs w:val="18"/>
              </w:rPr>
              <w:t>EC</w:t>
            </w:r>
          </w:p>
        </w:tc>
        <w:tc>
          <w:tcPr>
            <w:tcW w:w="2088" w:type="dxa"/>
            <w:tcBorders>
              <w:top w:val="nil"/>
              <w:left w:val="nil"/>
              <w:bottom w:val="nil"/>
              <w:right w:val="nil"/>
              <w:insideH w:val="nil"/>
              <w:insideV w:val="nil"/>
            </w:tcBorders>
          </w:tcPr>
          <w:p w14:paraId="2A4976BC">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31637FD0">
            <w:pPr>
              <w:jc w:val="center"/>
              <w:rPr>
                <w:rFonts w:hint="eastAsia" w:eastAsiaTheme="minorEastAsia"/>
                <w:sz w:val="18"/>
                <w:szCs w:val="18"/>
                <w:lang w:eastAsia="zh-CN"/>
              </w:rPr>
            </w:pPr>
            <w:r>
              <w:rPr>
                <w:rFonts w:hint="eastAsia" w:ascii="Times New Roman" w:hAnsi="Times New Roman"/>
                <w:b w:val="0"/>
                <w:i w:val="0"/>
                <w:sz w:val="18"/>
                <w:szCs w:val="18"/>
                <w:lang w:eastAsia="zh-CN"/>
              </w:rPr>
              <w:t>S-AKP/ALP</w:t>
            </w:r>
          </w:p>
        </w:tc>
        <w:tc>
          <w:tcPr>
            <w:tcW w:w="2088" w:type="dxa"/>
            <w:tcBorders>
              <w:top w:val="nil"/>
              <w:left w:val="nil"/>
              <w:bottom w:val="nil"/>
              <w:right w:val="nil"/>
              <w:insideH w:val="nil"/>
              <w:insideV w:val="nil"/>
            </w:tcBorders>
          </w:tcPr>
          <w:p w14:paraId="00E1EEC6">
            <w:pPr>
              <w:jc w:val="center"/>
              <w:rPr>
                <w:sz w:val="18"/>
                <w:szCs w:val="18"/>
              </w:rPr>
            </w:pPr>
            <w:r>
              <w:rPr>
                <w:rFonts w:ascii="Times New Roman" w:hAnsi="Times New Roman"/>
                <w:b w:val="0"/>
                <w:sz w:val="18"/>
                <w:szCs w:val="18"/>
              </w:rPr>
              <w:t>Enzyme activities</w:t>
            </w:r>
          </w:p>
        </w:tc>
        <w:tc>
          <w:tcPr>
            <w:tcW w:w="1224" w:type="dxa"/>
            <w:tcBorders>
              <w:top w:val="nil"/>
              <w:left w:val="nil"/>
              <w:bottom w:val="nil"/>
              <w:right w:val="nil"/>
              <w:insideH w:val="nil"/>
              <w:insideV w:val="nil"/>
            </w:tcBorders>
          </w:tcPr>
          <w:p w14:paraId="53258F27">
            <w:pPr>
              <w:jc w:val="center"/>
              <w:rPr>
                <w:sz w:val="18"/>
                <w:szCs w:val="18"/>
              </w:rPr>
            </w:pPr>
            <w:r>
              <w:rPr>
                <w:rFonts w:ascii="Times New Roman" w:hAnsi="Times New Roman"/>
                <w:b w:val="0"/>
                <w:sz w:val="18"/>
                <w:szCs w:val="18"/>
              </w:rPr>
              <w:t>0.004</w:t>
            </w:r>
          </w:p>
        </w:tc>
        <w:tc>
          <w:tcPr>
            <w:tcW w:w="1512" w:type="dxa"/>
            <w:tcBorders>
              <w:top w:val="nil"/>
              <w:left w:val="nil"/>
              <w:bottom w:val="nil"/>
              <w:right w:val="nil"/>
              <w:insideH w:val="nil"/>
              <w:insideV w:val="nil"/>
            </w:tcBorders>
          </w:tcPr>
          <w:p w14:paraId="6366D091">
            <w:pPr>
              <w:jc w:val="center"/>
              <w:rPr>
                <w:sz w:val="18"/>
                <w:szCs w:val="18"/>
              </w:rPr>
            </w:pPr>
            <w:r>
              <w:rPr>
                <w:rFonts w:ascii="Times New Roman" w:hAnsi="Times New Roman"/>
                <w:b w:val="0"/>
                <w:sz w:val="18"/>
                <w:szCs w:val="18"/>
              </w:rPr>
              <w:t>0.9899</w:t>
            </w:r>
          </w:p>
        </w:tc>
        <w:tc>
          <w:tcPr>
            <w:tcW w:w="1655" w:type="dxa"/>
            <w:tcBorders>
              <w:top w:val="nil"/>
              <w:left w:val="nil"/>
              <w:bottom w:val="nil"/>
              <w:right w:val="nil"/>
              <w:insideH w:val="nil"/>
              <w:insideV w:val="nil"/>
            </w:tcBorders>
          </w:tcPr>
          <w:p w14:paraId="140AD2BA">
            <w:pPr>
              <w:jc w:val="center"/>
              <w:rPr>
                <w:sz w:val="18"/>
                <w:szCs w:val="18"/>
              </w:rPr>
            </w:pPr>
            <w:r>
              <w:rPr>
                <w:rFonts w:ascii="Times New Roman" w:hAnsi="Times New Roman"/>
                <w:b w:val="0"/>
                <w:sz w:val="18"/>
                <w:szCs w:val="18"/>
              </w:rPr>
              <w:t>0.9927</w:t>
            </w:r>
          </w:p>
        </w:tc>
        <w:tc>
          <w:tcPr>
            <w:tcW w:w="1512" w:type="dxa"/>
            <w:tcBorders>
              <w:top w:val="nil"/>
              <w:left w:val="nil"/>
              <w:bottom w:val="nil"/>
              <w:right w:val="nil"/>
              <w:insideH w:val="nil"/>
              <w:insideV w:val="nil"/>
            </w:tcBorders>
          </w:tcPr>
          <w:p w14:paraId="00F4207A">
            <w:pPr>
              <w:jc w:val="center"/>
              <w:rPr>
                <w:sz w:val="18"/>
                <w:szCs w:val="18"/>
              </w:rPr>
            </w:pPr>
            <w:r>
              <w:rPr>
                <w:rFonts w:ascii="Times New Roman" w:hAnsi="Times New Roman"/>
                <w:b w:val="0"/>
                <w:sz w:val="18"/>
                <w:szCs w:val="18"/>
              </w:rPr>
              <w:t>ns</w:t>
            </w:r>
          </w:p>
        </w:tc>
      </w:tr>
      <w:tr w14:paraId="5DFAB3C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6D325420">
            <w:pPr>
              <w:jc w:val="center"/>
              <w:rPr>
                <w:sz w:val="18"/>
                <w:szCs w:val="18"/>
              </w:rPr>
            </w:pPr>
            <w:r>
              <w:rPr>
                <w:rFonts w:ascii="Times New Roman" w:hAnsi="Times New Roman"/>
                <w:b w:val="0"/>
                <w:sz w:val="18"/>
                <w:szCs w:val="18"/>
              </w:rPr>
              <w:t>EC</w:t>
            </w:r>
          </w:p>
        </w:tc>
        <w:tc>
          <w:tcPr>
            <w:tcW w:w="2088" w:type="dxa"/>
            <w:tcBorders>
              <w:top w:val="nil"/>
              <w:left w:val="nil"/>
              <w:bottom w:val="nil"/>
              <w:right w:val="nil"/>
              <w:insideH w:val="nil"/>
              <w:insideV w:val="nil"/>
            </w:tcBorders>
          </w:tcPr>
          <w:p w14:paraId="7F5DBF28">
            <w:pPr>
              <w:jc w:val="center"/>
              <w:rPr>
                <w:sz w:val="18"/>
                <w:szCs w:val="18"/>
              </w:rPr>
            </w:pPr>
            <w:r>
              <w:rPr>
                <w:rFonts w:ascii="Times New Roman" w:hAnsi="Times New Roman"/>
                <w:b w:val="0"/>
                <w:sz w:val="18"/>
                <w:szCs w:val="18"/>
              </w:rPr>
              <w:t>Soil properties</w:t>
            </w:r>
          </w:p>
        </w:tc>
        <w:tc>
          <w:tcPr>
            <w:tcW w:w="1512" w:type="dxa"/>
            <w:tcBorders>
              <w:top w:val="nil"/>
              <w:left w:val="nil"/>
              <w:bottom w:val="nil"/>
              <w:right w:val="nil"/>
              <w:insideH w:val="nil"/>
              <w:insideV w:val="nil"/>
            </w:tcBorders>
          </w:tcPr>
          <w:p w14:paraId="0EC3A2C9">
            <w:pPr>
              <w:jc w:val="center"/>
              <w:rPr>
                <w:rFonts w:hint="eastAsia" w:eastAsiaTheme="minorEastAsia"/>
                <w:sz w:val="18"/>
                <w:szCs w:val="18"/>
                <w:lang w:eastAsia="zh-CN"/>
              </w:rPr>
            </w:pPr>
            <w:r>
              <w:rPr>
                <w:rFonts w:hint="eastAsia" w:ascii="Times New Roman" w:hAnsi="Times New Roman"/>
                <w:b w:val="0"/>
                <w:i/>
                <w:sz w:val="18"/>
                <w:szCs w:val="18"/>
                <w:lang w:eastAsia="zh-CN"/>
              </w:rPr>
              <w:t>bglB</w:t>
            </w:r>
          </w:p>
        </w:tc>
        <w:tc>
          <w:tcPr>
            <w:tcW w:w="2088" w:type="dxa"/>
            <w:tcBorders>
              <w:top w:val="nil"/>
              <w:left w:val="nil"/>
              <w:bottom w:val="nil"/>
              <w:right w:val="nil"/>
              <w:insideH w:val="nil"/>
              <w:insideV w:val="nil"/>
            </w:tcBorders>
          </w:tcPr>
          <w:p w14:paraId="4304BFCC">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09AE2BB9">
            <w:pPr>
              <w:jc w:val="center"/>
              <w:rPr>
                <w:sz w:val="18"/>
                <w:szCs w:val="18"/>
              </w:rPr>
            </w:pPr>
            <w:r>
              <w:rPr>
                <w:rFonts w:ascii="Times New Roman" w:hAnsi="Times New Roman"/>
                <w:b w:val="0"/>
                <w:sz w:val="18"/>
                <w:szCs w:val="18"/>
              </w:rPr>
              <w:t>-0.004</w:t>
            </w:r>
          </w:p>
        </w:tc>
        <w:tc>
          <w:tcPr>
            <w:tcW w:w="1512" w:type="dxa"/>
            <w:tcBorders>
              <w:top w:val="nil"/>
              <w:left w:val="nil"/>
              <w:bottom w:val="nil"/>
              <w:right w:val="nil"/>
              <w:insideH w:val="nil"/>
              <w:insideV w:val="nil"/>
            </w:tcBorders>
          </w:tcPr>
          <w:p w14:paraId="03081AB9">
            <w:pPr>
              <w:jc w:val="center"/>
              <w:rPr>
                <w:sz w:val="18"/>
                <w:szCs w:val="18"/>
              </w:rPr>
            </w:pPr>
            <w:r>
              <w:rPr>
                <w:rFonts w:ascii="Times New Roman" w:hAnsi="Times New Roman"/>
                <w:b w:val="0"/>
                <w:sz w:val="18"/>
                <w:szCs w:val="18"/>
              </w:rPr>
              <w:t>0.9899</w:t>
            </w:r>
          </w:p>
        </w:tc>
        <w:tc>
          <w:tcPr>
            <w:tcW w:w="1655" w:type="dxa"/>
            <w:tcBorders>
              <w:top w:val="nil"/>
              <w:left w:val="nil"/>
              <w:bottom w:val="nil"/>
              <w:right w:val="nil"/>
              <w:insideH w:val="nil"/>
              <w:insideV w:val="nil"/>
            </w:tcBorders>
          </w:tcPr>
          <w:p w14:paraId="6FDB973C">
            <w:pPr>
              <w:jc w:val="center"/>
              <w:rPr>
                <w:sz w:val="18"/>
                <w:szCs w:val="18"/>
              </w:rPr>
            </w:pPr>
            <w:r>
              <w:rPr>
                <w:rFonts w:ascii="Times New Roman" w:hAnsi="Times New Roman"/>
                <w:b w:val="0"/>
                <w:sz w:val="18"/>
                <w:szCs w:val="18"/>
              </w:rPr>
              <w:t>0.9927</w:t>
            </w:r>
          </w:p>
        </w:tc>
        <w:tc>
          <w:tcPr>
            <w:tcW w:w="1512" w:type="dxa"/>
            <w:tcBorders>
              <w:top w:val="nil"/>
              <w:left w:val="nil"/>
              <w:bottom w:val="nil"/>
              <w:right w:val="nil"/>
              <w:insideH w:val="nil"/>
              <w:insideV w:val="nil"/>
            </w:tcBorders>
          </w:tcPr>
          <w:p w14:paraId="133A7EC1">
            <w:pPr>
              <w:jc w:val="center"/>
              <w:rPr>
                <w:sz w:val="18"/>
                <w:szCs w:val="18"/>
              </w:rPr>
            </w:pPr>
            <w:r>
              <w:rPr>
                <w:rFonts w:ascii="Times New Roman" w:hAnsi="Times New Roman"/>
                <w:b w:val="0"/>
                <w:sz w:val="18"/>
                <w:szCs w:val="18"/>
              </w:rPr>
              <w:t>ns</w:t>
            </w:r>
          </w:p>
        </w:tc>
      </w:tr>
      <w:tr w14:paraId="373E8F1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12" w:type="dxa"/>
            <w:tcBorders>
              <w:top w:val="nil"/>
              <w:left w:val="nil"/>
              <w:bottom w:val="nil"/>
              <w:right w:val="nil"/>
              <w:insideH w:val="nil"/>
              <w:insideV w:val="nil"/>
            </w:tcBorders>
          </w:tcPr>
          <w:p w14:paraId="00E58E00">
            <w:pPr>
              <w:jc w:val="center"/>
              <w:rPr>
                <w:rFonts w:hint="eastAsia" w:eastAsiaTheme="minorEastAsia"/>
                <w:sz w:val="18"/>
                <w:szCs w:val="18"/>
                <w:lang w:eastAsia="zh-CN"/>
              </w:rPr>
            </w:pPr>
            <w:r>
              <w:rPr>
                <w:rFonts w:hint="eastAsia" w:ascii="Times New Roman" w:hAnsi="Times New Roman"/>
                <w:b w:val="0"/>
                <w:i/>
                <w:sz w:val="18"/>
                <w:szCs w:val="18"/>
                <w:lang w:eastAsia="zh-CN"/>
              </w:rPr>
              <w:t>Agromyces</w:t>
            </w:r>
          </w:p>
        </w:tc>
        <w:tc>
          <w:tcPr>
            <w:tcW w:w="2088" w:type="dxa"/>
            <w:tcBorders>
              <w:top w:val="nil"/>
              <w:left w:val="nil"/>
              <w:bottom w:val="nil"/>
              <w:right w:val="nil"/>
              <w:insideH w:val="nil"/>
              <w:insideV w:val="nil"/>
            </w:tcBorders>
          </w:tcPr>
          <w:p w14:paraId="519BF54F">
            <w:pPr>
              <w:jc w:val="center"/>
              <w:rPr>
                <w:rFonts w:hint="eastAsia" w:eastAsiaTheme="minorEastAsia"/>
                <w:sz w:val="18"/>
                <w:szCs w:val="18"/>
                <w:lang w:eastAsia="zh-CN"/>
              </w:rPr>
            </w:pPr>
            <w:r>
              <w:rPr>
                <w:rFonts w:hint="eastAsia" w:ascii="Times New Roman" w:hAnsi="Times New Roman"/>
                <w:b w:val="0"/>
                <w:sz w:val="18"/>
                <w:szCs w:val="18"/>
                <w:lang w:eastAsia="zh-CN"/>
              </w:rPr>
              <w:t>Bacterial genera</w:t>
            </w:r>
          </w:p>
        </w:tc>
        <w:tc>
          <w:tcPr>
            <w:tcW w:w="1512" w:type="dxa"/>
            <w:tcBorders>
              <w:top w:val="nil"/>
              <w:left w:val="nil"/>
              <w:bottom w:val="nil"/>
              <w:right w:val="nil"/>
              <w:insideH w:val="nil"/>
              <w:insideV w:val="nil"/>
            </w:tcBorders>
          </w:tcPr>
          <w:p w14:paraId="39938CFF">
            <w:pPr>
              <w:jc w:val="center"/>
              <w:rPr>
                <w:rFonts w:hint="eastAsia" w:eastAsiaTheme="minorEastAsia"/>
                <w:sz w:val="18"/>
                <w:szCs w:val="18"/>
                <w:lang w:eastAsia="zh-CN"/>
              </w:rPr>
            </w:pPr>
            <w:r>
              <w:rPr>
                <w:rFonts w:hint="eastAsia" w:ascii="Times New Roman" w:hAnsi="Times New Roman"/>
                <w:b w:val="0"/>
                <w:i/>
                <w:sz w:val="18"/>
                <w:szCs w:val="18"/>
                <w:lang w:eastAsia="zh-CN"/>
              </w:rPr>
              <w:t>appA</w:t>
            </w:r>
          </w:p>
        </w:tc>
        <w:tc>
          <w:tcPr>
            <w:tcW w:w="2088" w:type="dxa"/>
            <w:tcBorders>
              <w:top w:val="nil"/>
              <w:left w:val="nil"/>
              <w:bottom w:val="nil"/>
              <w:right w:val="nil"/>
              <w:insideH w:val="nil"/>
              <w:insideV w:val="nil"/>
            </w:tcBorders>
          </w:tcPr>
          <w:p w14:paraId="11D5B5E3">
            <w:pPr>
              <w:jc w:val="center"/>
              <w:rPr>
                <w:sz w:val="18"/>
                <w:szCs w:val="18"/>
              </w:rPr>
            </w:pPr>
            <w:r>
              <w:rPr>
                <w:rFonts w:ascii="Times New Roman" w:hAnsi="Times New Roman"/>
                <w:b w:val="0"/>
                <w:sz w:val="18"/>
                <w:szCs w:val="18"/>
              </w:rPr>
              <w:t>Functional genes</w:t>
            </w:r>
          </w:p>
        </w:tc>
        <w:tc>
          <w:tcPr>
            <w:tcW w:w="1224" w:type="dxa"/>
            <w:tcBorders>
              <w:top w:val="nil"/>
              <w:left w:val="nil"/>
              <w:bottom w:val="nil"/>
              <w:right w:val="nil"/>
              <w:insideH w:val="nil"/>
              <w:insideV w:val="nil"/>
            </w:tcBorders>
          </w:tcPr>
          <w:p w14:paraId="25F19632">
            <w:pPr>
              <w:jc w:val="center"/>
              <w:rPr>
                <w:sz w:val="18"/>
                <w:szCs w:val="18"/>
              </w:rPr>
            </w:pPr>
            <w:r>
              <w:rPr>
                <w:rFonts w:ascii="Times New Roman" w:hAnsi="Times New Roman"/>
                <w:b w:val="0"/>
                <w:sz w:val="18"/>
                <w:szCs w:val="18"/>
              </w:rPr>
              <w:t>0.000</w:t>
            </w:r>
          </w:p>
        </w:tc>
        <w:tc>
          <w:tcPr>
            <w:tcW w:w="1512" w:type="dxa"/>
            <w:tcBorders>
              <w:top w:val="nil"/>
              <w:left w:val="nil"/>
              <w:bottom w:val="nil"/>
              <w:right w:val="nil"/>
              <w:insideH w:val="nil"/>
              <w:insideV w:val="nil"/>
            </w:tcBorders>
          </w:tcPr>
          <w:p w14:paraId="2390E6BC">
            <w:pPr>
              <w:jc w:val="center"/>
              <w:rPr>
                <w:sz w:val="18"/>
                <w:szCs w:val="18"/>
              </w:rPr>
            </w:pPr>
            <w:r>
              <w:rPr>
                <w:rFonts w:ascii="Times New Roman" w:hAnsi="Times New Roman"/>
                <w:b w:val="0"/>
                <w:sz w:val="18"/>
                <w:szCs w:val="18"/>
              </w:rPr>
              <w:t>1.0000</w:t>
            </w:r>
          </w:p>
        </w:tc>
        <w:tc>
          <w:tcPr>
            <w:tcW w:w="1655" w:type="dxa"/>
            <w:tcBorders>
              <w:top w:val="nil"/>
              <w:left w:val="nil"/>
              <w:bottom w:val="nil"/>
              <w:right w:val="nil"/>
              <w:insideH w:val="nil"/>
              <w:insideV w:val="nil"/>
            </w:tcBorders>
          </w:tcPr>
          <w:p w14:paraId="3FA66301">
            <w:pPr>
              <w:jc w:val="center"/>
              <w:rPr>
                <w:sz w:val="18"/>
                <w:szCs w:val="18"/>
              </w:rPr>
            </w:pPr>
            <w:r>
              <w:rPr>
                <w:rFonts w:ascii="Times New Roman" w:hAnsi="Times New Roman"/>
                <w:b w:val="0"/>
                <w:sz w:val="18"/>
                <w:szCs w:val="18"/>
              </w:rPr>
              <w:t>1.0000</w:t>
            </w:r>
          </w:p>
        </w:tc>
        <w:tc>
          <w:tcPr>
            <w:tcW w:w="1512" w:type="dxa"/>
            <w:tcBorders>
              <w:top w:val="nil"/>
              <w:left w:val="nil"/>
              <w:bottom w:val="nil"/>
              <w:right w:val="nil"/>
              <w:insideH w:val="nil"/>
              <w:insideV w:val="nil"/>
            </w:tcBorders>
          </w:tcPr>
          <w:p w14:paraId="5CEFA8D1">
            <w:pPr>
              <w:jc w:val="center"/>
              <w:rPr>
                <w:sz w:val="18"/>
                <w:szCs w:val="18"/>
              </w:rPr>
            </w:pPr>
            <w:r>
              <w:rPr>
                <w:rFonts w:ascii="Times New Roman" w:hAnsi="Times New Roman"/>
                <w:b w:val="0"/>
                <w:sz w:val="18"/>
                <w:szCs w:val="18"/>
              </w:rPr>
              <w:t>ns</w:t>
            </w:r>
          </w:p>
        </w:tc>
      </w:tr>
    </w:tbl>
    <w:p w14:paraId="04E7CE72">
      <w:pPr>
        <w:rPr>
          <w:sz w:val="18"/>
          <w:szCs w:val="18"/>
        </w:rPr>
      </w:pPr>
      <w:r>
        <w:rPr>
          <w:rFonts w:ascii="Times New Roman" w:hAnsi="Times New Roman"/>
          <w:b w:val="0"/>
          <w:sz w:val="18"/>
          <w:szCs w:val="18"/>
        </w:rPr>
        <w:t>Note: * FDR-adjusted P &lt; 0.05; ** FDR-adjusted P &lt; 0.01; ns, not significant after FDR correction. This table reports correlation statistics only and does not include raw abundance, enzyme-activity, or soil-property measurements.</w:t>
      </w:r>
    </w:p>
    <w:p w14:paraId="5F562ADD">
      <w:pPr>
        <w:rPr>
          <w:rFonts w:ascii="Times New Roman" w:hAnsi="Times New Roman"/>
          <w:b/>
          <w:sz w:val="24"/>
          <w:szCs w:val="24"/>
        </w:rPr>
      </w:pPr>
      <w:r>
        <w:rPr>
          <w:rFonts w:ascii="Times New Roman" w:hAnsi="Times New Roman"/>
          <w:b/>
          <w:sz w:val="24"/>
          <w:szCs w:val="24"/>
        </w:rPr>
        <w:t>Supplementary Table S17. Bootstrap estimates of total indirect and total effects in the exploratory PLS-SEM</w:t>
      </w:r>
    </w:p>
    <w:tbl>
      <w:tblPr>
        <w:tblStyle w:val="5"/>
        <w:tblW w:w="0" w:type="auto"/>
        <w:jc w:val="center"/>
        <w:tblLayout w:type="fixed"/>
        <w:tblCellMar>
          <w:top w:w="0" w:type="dxa"/>
          <w:left w:w="108" w:type="dxa"/>
          <w:bottom w:w="0" w:type="dxa"/>
          <w:right w:w="108" w:type="dxa"/>
        </w:tblCellMar>
      </w:tblPr>
      <w:tblGrid>
        <w:gridCol w:w="1426"/>
        <w:gridCol w:w="1426"/>
        <w:gridCol w:w="1426"/>
        <w:gridCol w:w="1426"/>
        <w:gridCol w:w="1426"/>
        <w:gridCol w:w="1426"/>
        <w:gridCol w:w="1426"/>
        <w:gridCol w:w="1426"/>
        <w:gridCol w:w="1426"/>
        <w:gridCol w:w="1426"/>
      </w:tblGrid>
      <w:tr w14:paraId="331AC282">
        <w:tblPrEx>
          <w:tblCellMar>
            <w:top w:w="0" w:type="dxa"/>
            <w:left w:w="108" w:type="dxa"/>
            <w:bottom w:w="0" w:type="dxa"/>
            <w:right w:w="108" w:type="dxa"/>
          </w:tblCellMar>
        </w:tblPrEx>
        <w:trPr>
          <w:cantSplit/>
          <w:tblHeader/>
          <w:jc w:val="center"/>
        </w:trPr>
        <w:tc>
          <w:tcPr>
            <w:tcW w:w="1123" w:type="dxa"/>
            <w:tcBorders>
              <w:top w:val="single" w:color="000000" w:sz="8" w:space="0"/>
              <w:left w:val="nil"/>
              <w:bottom w:val="single" w:color="000000" w:sz="8" w:space="0"/>
              <w:right w:val="nil"/>
              <w:insideH w:val="nil"/>
              <w:insideV w:val="nil"/>
            </w:tcBorders>
            <w:vAlign w:val="center"/>
          </w:tcPr>
          <w:p w14:paraId="664D0AA1">
            <w:pPr>
              <w:spacing w:before="0" w:after="0"/>
              <w:jc w:val="center"/>
              <w:rPr>
                <w:sz w:val="18"/>
                <w:szCs w:val="18"/>
              </w:rPr>
            </w:pPr>
            <w:r>
              <w:rPr>
                <w:rFonts w:ascii="Times New Roman" w:hAnsi="Times New Roman" w:eastAsia="Times New Roman"/>
                <w:b/>
                <w:sz w:val="18"/>
                <w:szCs w:val="18"/>
              </w:rPr>
              <w:t>Effect type</w:t>
            </w:r>
          </w:p>
        </w:tc>
        <w:tc>
          <w:tcPr>
            <w:tcW w:w="1872" w:type="dxa"/>
            <w:tcBorders>
              <w:top w:val="single" w:color="000000" w:sz="8" w:space="0"/>
              <w:left w:val="nil"/>
              <w:bottom w:val="single" w:color="000000" w:sz="8" w:space="0"/>
              <w:right w:val="nil"/>
              <w:insideH w:val="nil"/>
              <w:insideV w:val="nil"/>
            </w:tcBorders>
            <w:vAlign w:val="center"/>
          </w:tcPr>
          <w:p w14:paraId="4211F89E">
            <w:pPr>
              <w:spacing w:before="0" w:after="0"/>
              <w:jc w:val="center"/>
              <w:rPr>
                <w:sz w:val="18"/>
                <w:szCs w:val="18"/>
              </w:rPr>
            </w:pPr>
            <w:r>
              <w:rPr>
                <w:rFonts w:ascii="Times New Roman" w:hAnsi="Times New Roman" w:eastAsia="Times New Roman"/>
                <w:b/>
                <w:sz w:val="18"/>
                <w:szCs w:val="18"/>
              </w:rPr>
              <w:t>Predictor</w:t>
            </w:r>
          </w:p>
        </w:tc>
        <w:tc>
          <w:tcPr>
            <w:tcW w:w="2088" w:type="dxa"/>
            <w:tcBorders>
              <w:top w:val="single" w:color="000000" w:sz="8" w:space="0"/>
              <w:left w:val="nil"/>
              <w:bottom w:val="single" w:color="000000" w:sz="8" w:space="0"/>
              <w:right w:val="nil"/>
              <w:insideH w:val="nil"/>
              <w:insideV w:val="nil"/>
            </w:tcBorders>
            <w:vAlign w:val="center"/>
          </w:tcPr>
          <w:p w14:paraId="713520E2">
            <w:pPr>
              <w:spacing w:before="0" w:after="0"/>
              <w:jc w:val="center"/>
              <w:rPr>
                <w:sz w:val="18"/>
                <w:szCs w:val="18"/>
              </w:rPr>
            </w:pPr>
            <w:r>
              <w:rPr>
                <w:rFonts w:ascii="Times New Roman" w:hAnsi="Times New Roman" w:eastAsia="Times New Roman"/>
                <w:b/>
                <w:sz w:val="18"/>
                <w:szCs w:val="18"/>
              </w:rPr>
              <w:t>Outcome</w:t>
            </w:r>
          </w:p>
        </w:tc>
        <w:tc>
          <w:tcPr>
            <w:tcW w:w="893" w:type="dxa"/>
            <w:tcBorders>
              <w:top w:val="single" w:color="000000" w:sz="8" w:space="0"/>
              <w:left w:val="nil"/>
              <w:bottom w:val="single" w:color="000000" w:sz="8" w:space="0"/>
              <w:right w:val="nil"/>
              <w:insideH w:val="nil"/>
              <w:insideV w:val="nil"/>
            </w:tcBorders>
            <w:vAlign w:val="center"/>
          </w:tcPr>
          <w:p w14:paraId="125998D1">
            <w:pPr>
              <w:spacing w:before="0" w:after="0"/>
              <w:jc w:val="center"/>
              <w:rPr>
                <w:sz w:val="18"/>
                <w:szCs w:val="18"/>
              </w:rPr>
            </w:pPr>
            <w:r>
              <w:rPr>
                <w:rFonts w:ascii="Times New Roman" w:hAnsi="Times New Roman" w:eastAsia="Times New Roman"/>
                <w:b/>
                <w:sz w:val="18"/>
                <w:szCs w:val="18"/>
              </w:rPr>
              <w:t>Estimate</w:t>
            </w:r>
          </w:p>
        </w:tc>
        <w:tc>
          <w:tcPr>
            <w:tcW w:w="1181" w:type="dxa"/>
            <w:tcBorders>
              <w:top w:val="single" w:color="000000" w:sz="8" w:space="0"/>
              <w:left w:val="nil"/>
              <w:bottom w:val="single" w:color="000000" w:sz="8" w:space="0"/>
              <w:right w:val="nil"/>
              <w:insideH w:val="nil"/>
              <w:insideV w:val="nil"/>
            </w:tcBorders>
            <w:vAlign w:val="center"/>
          </w:tcPr>
          <w:p w14:paraId="586EED66">
            <w:pPr>
              <w:spacing w:before="0" w:after="0"/>
              <w:jc w:val="center"/>
              <w:rPr>
                <w:sz w:val="18"/>
                <w:szCs w:val="18"/>
              </w:rPr>
            </w:pPr>
            <w:r>
              <w:rPr>
                <w:rFonts w:ascii="Times New Roman" w:hAnsi="Times New Roman" w:eastAsia="Times New Roman"/>
                <w:b/>
                <w:sz w:val="18"/>
                <w:szCs w:val="18"/>
              </w:rPr>
              <w:t>Bootstrap mean</w:t>
            </w:r>
          </w:p>
        </w:tc>
        <w:tc>
          <w:tcPr>
            <w:tcW w:w="720" w:type="dxa"/>
            <w:tcBorders>
              <w:top w:val="single" w:color="000000" w:sz="8" w:space="0"/>
              <w:left w:val="nil"/>
              <w:bottom w:val="single" w:color="000000" w:sz="8" w:space="0"/>
              <w:right w:val="nil"/>
              <w:insideH w:val="nil"/>
              <w:insideV w:val="nil"/>
            </w:tcBorders>
            <w:vAlign w:val="center"/>
          </w:tcPr>
          <w:p w14:paraId="16696111">
            <w:pPr>
              <w:spacing w:before="0" w:after="0"/>
              <w:jc w:val="center"/>
              <w:rPr>
                <w:sz w:val="18"/>
                <w:szCs w:val="18"/>
              </w:rPr>
            </w:pPr>
            <w:r>
              <w:rPr>
                <w:rFonts w:ascii="Times New Roman" w:hAnsi="Times New Roman" w:eastAsia="Times New Roman"/>
                <w:b/>
                <w:sz w:val="18"/>
                <w:szCs w:val="18"/>
              </w:rPr>
              <w:t>SE</w:t>
            </w:r>
          </w:p>
        </w:tc>
        <w:tc>
          <w:tcPr>
            <w:tcW w:w="1123" w:type="dxa"/>
            <w:tcBorders>
              <w:top w:val="single" w:color="000000" w:sz="8" w:space="0"/>
              <w:left w:val="nil"/>
              <w:bottom w:val="single" w:color="000000" w:sz="8" w:space="0"/>
              <w:right w:val="nil"/>
              <w:insideH w:val="nil"/>
              <w:insideV w:val="nil"/>
            </w:tcBorders>
            <w:vAlign w:val="center"/>
          </w:tcPr>
          <w:p w14:paraId="7A26BC65">
            <w:pPr>
              <w:spacing w:before="0" w:after="0"/>
              <w:jc w:val="center"/>
              <w:rPr>
                <w:sz w:val="18"/>
                <w:szCs w:val="18"/>
              </w:rPr>
            </w:pPr>
            <w:r>
              <w:rPr>
                <w:rFonts w:ascii="Times New Roman" w:hAnsi="Times New Roman" w:eastAsia="Times New Roman"/>
                <w:b/>
                <w:sz w:val="18"/>
                <w:szCs w:val="18"/>
              </w:rPr>
              <w:t>Lower 95% CI</w:t>
            </w:r>
          </w:p>
        </w:tc>
        <w:tc>
          <w:tcPr>
            <w:tcW w:w="1123" w:type="dxa"/>
            <w:tcBorders>
              <w:top w:val="single" w:color="000000" w:sz="8" w:space="0"/>
              <w:left w:val="nil"/>
              <w:bottom w:val="single" w:color="000000" w:sz="8" w:space="0"/>
              <w:right w:val="nil"/>
              <w:insideH w:val="nil"/>
              <w:insideV w:val="nil"/>
            </w:tcBorders>
            <w:vAlign w:val="center"/>
          </w:tcPr>
          <w:p w14:paraId="415E4A7B">
            <w:pPr>
              <w:spacing w:before="0" w:after="0"/>
              <w:jc w:val="center"/>
              <w:rPr>
                <w:sz w:val="18"/>
                <w:szCs w:val="18"/>
              </w:rPr>
            </w:pPr>
            <w:r>
              <w:rPr>
                <w:rFonts w:ascii="Times New Roman" w:hAnsi="Times New Roman" w:eastAsia="Times New Roman"/>
                <w:b/>
                <w:sz w:val="18"/>
                <w:szCs w:val="18"/>
              </w:rPr>
              <w:t>Upper 95% CI</w:t>
            </w:r>
          </w:p>
        </w:tc>
        <w:tc>
          <w:tcPr>
            <w:tcW w:w="749" w:type="dxa"/>
            <w:tcBorders>
              <w:top w:val="single" w:color="000000" w:sz="8" w:space="0"/>
              <w:left w:val="nil"/>
              <w:bottom w:val="single" w:color="000000" w:sz="8" w:space="0"/>
              <w:right w:val="nil"/>
              <w:insideH w:val="nil"/>
              <w:insideV w:val="nil"/>
            </w:tcBorders>
            <w:vAlign w:val="center"/>
          </w:tcPr>
          <w:p w14:paraId="25704BAA">
            <w:pPr>
              <w:spacing w:before="0" w:after="0"/>
              <w:jc w:val="center"/>
              <w:rPr>
                <w:sz w:val="18"/>
                <w:szCs w:val="18"/>
              </w:rPr>
            </w:pPr>
            <w:r>
              <w:rPr>
                <w:rFonts w:ascii="Times New Roman" w:hAnsi="Times New Roman" w:eastAsia="Times New Roman"/>
                <w:b/>
                <w:sz w:val="18"/>
                <w:szCs w:val="18"/>
              </w:rPr>
              <w:t>P</w:t>
            </w:r>
          </w:p>
        </w:tc>
        <w:tc>
          <w:tcPr>
            <w:tcW w:w="893" w:type="dxa"/>
            <w:tcBorders>
              <w:top w:val="single" w:color="000000" w:sz="8" w:space="0"/>
              <w:left w:val="nil"/>
              <w:bottom w:val="single" w:color="000000" w:sz="8" w:space="0"/>
              <w:right w:val="nil"/>
              <w:insideH w:val="nil"/>
              <w:insideV w:val="nil"/>
            </w:tcBorders>
            <w:vAlign w:val="center"/>
          </w:tcPr>
          <w:p w14:paraId="3AA58D36">
            <w:pPr>
              <w:spacing w:before="0" w:after="0"/>
              <w:jc w:val="center"/>
              <w:rPr>
                <w:sz w:val="18"/>
                <w:szCs w:val="18"/>
              </w:rPr>
            </w:pPr>
            <w:r>
              <w:rPr>
                <w:rFonts w:ascii="Times New Roman" w:hAnsi="Times New Roman" w:eastAsia="Times New Roman"/>
                <w:b/>
                <w:sz w:val="18"/>
                <w:szCs w:val="18"/>
              </w:rPr>
              <w:t>Significance</w:t>
            </w:r>
          </w:p>
        </w:tc>
      </w:tr>
      <w:tr w14:paraId="76D5B051">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3C6E9B2C">
            <w:pPr>
              <w:spacing w:before="0" w:after="0"/>
              <w:jc w:val="center"/>
              <w:rPr>
                <w:sz w:val="18"/>
                <w:szCs w:val="18"/>
              </w:rPr>
            </w:pPr>
            <w:r>
              <w:rPr>
                <w:rFonts w:ascii="Times New Roman" w:hAnsi="Times New Roman" w:eastAsia="Times New Roman"/>
                <w:b w:val="0"/>
                <w:sz w:val="18"/>
                <w:szCs w:val="18"/>
              </w:rPr>
              <w:t>Total indirect</w:t>
            </w:r>
          </w:p>
        </w:tc>
        <w:tc>
          <w:tcPr>
            <w:tcW w:w="1872" w:type="dxa"/>
            <w:tcBorders>
              <w:top w:val="nil"/>
              <w:left w:val="nil"/>
              <w:bottom w:val="nil"/>
              <w:right w:val="nil"/>
              <w:insideH w:val="nil"/>
              <w:insideV w:val="nil"/>
            </w:tcBorders>
            <w:vAlign w:val="center"/>
          </w:tcPr>
          <w:p w14:paraId="517F710A">
            <w:pPr>
              <w:spacing w:before="0" w:after="0"/>
              <w:jc w:val="left"/>
              <w:rPr>
                <w:sz w:val="18"/>
                <w:szCs w:val="18"/>
              </w:rPr>
            </w:pPr>
            <w:r>
              <w:rPr>
                <w:rFonts w:ascii="Times New Roman" w:hAnsi="Times New Roman" w:eastAsia="Times New Roman"/>
                <w:b w:val="0"/>
                <w:sz w:val="18"/>
                <w:szCs w:val="18"/>
              </w:rPr>
              <w:t>N input</w:t>
            </w:r>
          </w:p>
        </w:tc>
        <w:tc>
          <w:tcPr>
            <w:tcW w:w="2088" w:type="dxa"/>
            <w:tcBorders>
              <w:top w:val="nil"/>
              <w:left w:val="nil"/>
              <w:bottom w:val="nil"/>
              <w:right w:val="nil"/>
              <w:insideH w:val="nil"/>
              <w:insideV w:val="nil"/>
            </w:tcBorders>
            <w:vAlign w:val="center"/>
          </w:tcPr>
          <w:p w14:paraId="72B7BD3B">
            <w:pPr>
              <w:spacing w:before="0" w:after="0"/>
              <w:jc w:val="left"/>
              <w:rPr>
                <w:sz w:val="18"/>
                <w:szCs w:val="18"/>
              </w:rPr>
            </w:pPr>
            <w:r>
              <w:rPr>
                <w:rFonts w:ascii="Times New Roman" w:hAnsi="Times New Roman" w:eastAsia="Times New Roman"/>
                <w:b w:val="0"/>
                <w:sz w:val="18"/>
                <w:szCs w:val="18"/>
              </w:rPr>
              <w:t>Predefined bacterial taxa index</w:t>
            </w:r>
          </w:p>
        </w:tc>
        <w:tc>
          <w:tcPr>
            <w:tcW w:w="893" w:type="dxa"/>
            <w:tcBorders>
              <w:top w:val="nil"/>
              <w:left w:val="nil"/>
              <w:bottom w:val="nil"/>
              <w:right w:val="nil"/>
              <w:insideH w:val="nil"/>
              <w:insideV w:val="nil"/>
            </w:tcBorders>
            <w:vAlign w:val="center"/>
          </w:tcPr>
          <w:p w14:paraId="124302CD">
            <w:pPr>
              <w:spacing w:before="0" w:after="0"/>
              <w:jc w:val="center"/>
              <w:rPr>
                <w:sz w:val="18"/>
                <w:szCs w:val="18"/>
              </w:rPr>
            </w:pPr>
            <w:r>
              <w:rPr>
                <w:rFonts w:ascii="Times New Roman" w:hAnsi="Times New Roman" w:eastAsia="Times New Roman"/>
                <w:b w:val="0"/>
                <w:sz w:val="18"/>
                <w:szCs w:val="18"/>
              </w:rPr>
              <w:t>0.342</w:t>
            </w:r>
          </w:p>
        </w:tc>
        <w:tc>
          <w:tcPr>
            <w:tcW w:w="1181" w:type="dxa"/>
            <w:tcBorders>
              <w:top w:val="nil"/>
              <w:left w:val="nil"/>
              <w:bottom w:val="nil"/>
              <w:right w:val="nil"/>
              <w:insideH w:val="nil"/>
              <w:insideV w:val="nil"/>
            </w:tcBorders>
            <w:vAlign w:val="center"/>
          </w:tcPr>
          <w:p w14:paraId="76AB60EA">
            <w:pPr>
              <w:spacing w:before="0" w:after="0"/>
              <w:jc w:val="center"/>
              <w:rPr>
                <w:sz w:val="18"/>
                <w:szCs w:val="18"/>
              </w:rPr>
            </w:pPr>
            <w:r>
              <w:rPr>
                <w:rFonts w:ascii="Times New Roman" w:hAnsi="Times New Roman" w:eastAsia="Times New Roman"/>
                <w:b w:val="0"/>
                <w:sz w:val="18"/>
                <w:szCs w:val="18"/>
              </w:rPr>
              <w:t>0.345</w:t>
            </w:r>
          </w:p>
        </w:tc>
        <w:tc>
          <w:tcPr>
            <w:tcW w:w="720" w:type="dxa"/>
            <w:tcBorders>
              <w:top w:val="nil"/>
              <w:left w:val="nil"/>
              <w:bottom w:val="nil"/>
              <w:right w:val="nil"/>
              <w:insideH w:val="nil"/>
              <w:insideV w:val="nil"/>
            </w:tcBorders>
            <w:vAlign w:val="center"/>
          </w:tcPr>
          <w:p w14:paraId="6DB2202D">
            <w:pPr>
              <w:spacing w:before="0" w:after="0"/>
              <w:jc w:val="center"/>
              <w:rPr>
                <w:sz w:val="18"/>
                <w:szCs w:val="18"/>
              </w:rPr>
            </w:pPr>
            <w:r>
              <w:rPr>
                <w:rFonts w:ascii="Times New Roman" w:hAnsi="Times New Roman" w:eastAsia="Times New Roman"/>
                <w:b w:val="0"/>
                <w:sz w:val="18"/>
                <w:szCs w:val="18"/>
              </w:rPr>
              <w:t>0.152</w:t>
            </w:r>
          </w:p>
        </w:tc>
        <w:tc>
          <w:tcPr>
            <w:tcW w:w="1123" w:type="dxa"/>
            <w:tcBorders>
              <w:top w:val="nil"/>
              <w:left w:val="nil"/>
              <w:bottom w:val="nil"/>
              <w:right w:val="nil"/>
              <w:insideH w:val="nil"/>
              <w:insideV w:val="nil"/>
            </w:tcBorders>
            <w:vAlign w:val="center"/>
          </w:tcPr>
          <w:p w14:paraId="47A45366">
            <w:pPr>
              <w:spacing w:before="0" w:after="0"/>
              <w:jc w:val="center"/>
              <w:rPr>
                <w:sz w:val="18"/>
                <w:szCs w:val="18"/>
              </w:rPr>
            </w:pPr>
            <w:r>
              <w:rPr>
                <w:rFonts w:ascii="Times New Roman" w:hAnsi="Times New Roman" w:eastAsia="Times New Roman"/>
                <w:b w:val="0"/>
                <w:sz w:val="18"/>
                <w:szCs w:val="18"/>
              </w:rPr>
              <w:t>0.055</w:t>
            </w:r>
          </w:p>
        </w:tc>
        <w:tc>
          <w:tcPr>
            <w:tcW w:w="1123" w:type="dxa"/>
            <w:tcBorders>
              <w:top w:val="nil"/>
              <w:left w:val="nil"/>
              <w:bottom w:val="nil"/>
              <w:right w:val="nil"/>
              <w:insideH w:val="nil"/>
              <w:insideV w:val="nil"/>
            </w:tcBorders>
            <w:vAlign w:val="center"/>
          </w:tcPr>
          <w:p w14:paraId="0A3AFD12">
            <w:pPr>
              <w:spacing w:before="0" w:after="0"/>
              <w:jc w:val="center"/>
              <w:rPr>
                <w:sz w:val="18"/>
                <w:szCs w:val="18"/>
              </w:rPr>
            </w:pPr>
            <w:r>
              <w:rPr>
                <w:rFonts w:ascii="Times New Roman" w:hAnsi="Times New Roman" w:eastAsia="Times New Roman"/>
                <w:b w:val="0"/>
                <w:sz w:val="18"/>
                <w:szCs w:val="18"/>
              </w:rPr>
              <w:t>0.637</w:t>
            </w:r>
          </w:p>
        </w:tc>
        <w:tc>
          <w:tcPr>
            <w:tcW w:w="749" w:type="dxa"/>
            <w:tcBorders>
              <w:top w:val="nil"/>
              <w:left w:val="nil"/>
              <w:bottom w:val="nil"/>
              <w:right w:val="nil"/>
              <w:insideH w:val="nil"/>
              <w:insideV w:val="nil"/>
            </w:tcBorders>
            <w:vAlign w:val="center"/>
          </w:tcPr>
          <w:p w14:paraId="61C73C64">
            <w:pPr>
              <w:spacing w:before="0" w:after="0"/>
              <w:jc w:val="center"/>
              <w:rPr>
                <w:sz w:val="18"/>
                <w:szCs w:val="18"/>
              </w:rPr>
            </w:pPr>
            <w:r>
              <w:rPr>
                <w:rFonts w:ascii="Times New Roman" w:hAnsi="Times New Roman" w:eastAsia="Times New Roman"/>
                <w:b w:val="0"/>
                <w:sz w:val="18"/>
                <w:szCs w:val="18"/>
              </w:rPr>
              <w:t>0.0160</w:t>
            </w:r>
          </w:p>
        </w:tc>
        <w:tc>
          <w:tcPr>
            <w:tcW w:w="893" w:type="dxa"/>
            <w:tcBorders>
              <w:top w:val="nil"/>
              <w:left w:val="nil"/>
              <w:bottom w:val="nil"/>
              <w:right w:val="nil"/>
              <w:insideH w:val="nil"/>
              <w:insideV w:val="nil"/>
            </w:tcBorders>
            <w:vAlign w:val="center"/>
          </w:tcPr>
          <w:p w14:paraId="0550E55E">
            <w:pPr>
              <w:spacing w:before="0" w:after="0"/>
              <w:jc w:val="center"/>
              <w:rPr>
                <w:sz w:val="18"/>
                <w:szCs w:val="18"/>
              </w:rPr>
            </w:pPr>
            <w:r>
              <w:rPr>
                <w:rFonts w:ascii="Times New Roman" w:hAnsi="Times New Roman" w:eastAsia="Times New Roman"/>
                <w:b w:val="0"/>
                <w:sz w:val="18"/>
                <w:szCs w:val="18"/>
              </w:rPr>
              <w:t>*</w:t>
            </w:r>
          </w:p>
        </w:tc>
      </w:tr>
      <w:tr w14:paraId="4EAD6B66">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49BA3945">
            <w:pPr>
              <w:spacing w:before="0" w:after="0"/>
              <w:jc w:val="center"/>
              <w:rPr>
                <w:sz w:val="18"/>
                <w:szCs w:val="18"/>
              </w:rPr>
            </w:pPr>
            <w:r>
              <w:rPr>
                <w:rFonts w:ascii="Times New Roman" w:hAnsi="Times New Roman" w:eastAsia="Times New Roman"/>
                <w:b w:val="0"/>
                <w:sz w:val="18"/>
                <w:szCs w:val="18"/>
              </w:rPr>
              <w:t>Total indirect</w:t>
            </w:r>
          </w:p>
        </w:tc>
        <w:tc>
          <w:tcPr>
            <w:tcW w:w="1872" w:type="dxa"/>
            <w:tcBorders>
              <w:top w:val="nil"/>
              <w:left w:val="nil"/>
              <w:bottom w:val="nil"/>
              <w:right w:val="nil"/>
              <w:insideH w:val="nil"/>
              <w:insideV w:val="nil"/>
            </w:tcBorders>
            <w:vAlign w:val="center"/>
          </w:tcPr>
          <w:p w14:paraId="6538C9F5">
            <w:pPr>
              <w:spacing w:before="0" w:after="0"/>
              <w:jc w:val="left"/>
              <w:rPr>
                <w:sz w:val="18"/>
                <w:szCs w:val="18"/>
              </w:rPr>
            </w:pPr>
            <w:r>
              <w:rPr>
                <w:rFonts w:ascii="Times New Roman" w:hAnsi="Times New Roman" w:eastAsia="Times New Roman"/>
                <w:b w:val="0"/>
                <w:sz w:val="18"/>
                <w:szCs w:val="18"/>
              </w:rPr>
              <w:t>N input</w:t>
            </w:r>
          </w:p>
        </w:tc>
        <w:tc>
          <w:tcPr>
            <w:tcW w:w="2088" w:type="dxa"/>
            <w:tcBorders>
              <w:top w:val="nil"/>
              <w:left w:val="nil"/>
              <w:bottom w:val="nil"/>
              <w:right w:val="nil"/>
              <w:insideH w:val="nil"/>
              <w:insideV w:val="nil"/>
            </w:tcBorders>
            <w:vAlign w:val="center"/>
          </w:tcPr>
          <w:p w14:paraId="69E646C1">
            <w:pPr>
              <w:spacing w:before="0" w:after="0"/>
              <w:jc w:val="left"/>
              <w:rPr>
                <w:sz w:val="18"/>
                <w:szCs w:val="18"/>
              </w:rPr>
            </w:pPr>
            <w:r>
              <w:rPr>
                <w:rFonts w:ascii="Times New Roman" w:hAnsi="Times New Roman" w:eastAsia="Times New Roman"/>
                <w:b w:val="0"/>
                <w:sz w:val="18"/>
                <w:szCs w:val="18"/>
              </w:rPr>
              <w:t>C-cycling functional potential</w:t>
            </w:r>
          </w:p>
        </w:tc>
        <w:tc>
          <w:tcPr>
            <w:tcW w:w="893" w:type="dxa"/>
            <w:tcBorders>
              <w:top w:val="nil"/>
              <w:left w:val="nil"/>
              <w:bottom w:val="nil"/>
              <w:right w:val="nil"/>
              <w:insideH w:val="nil"/>
              <w:insideV w:val="nil"/>
            </w:tcBorders>
            <w:vAlign w:val="center"/>
          </w:tcPr>
          <w:p w14:paraId="554CD79B">
            <w:pPr>
              <w:spacing w:before="0" w:after="0"/>
              <w:jc w:val="center"/>
              <w:rPr>
                <w:sz w:val="18"/>
                <w:szCs w:val="18"/>
              </w:rPr>
            </w:pPr>
            <w:r>
              <w:rPr>
                <w:rFonts w:ascii="Times New Roman" w:hAnsi="Times New Roman" w:eastAsia="Times New Roman"/>
                <w:b w:val="0"/>
                <w:sz w:val="18"/>
                <w:szCs w:val="18"/>
              </w:rPr>
              <w:t>-0.028</w:t>
            </w:r>
          </w:p>
        </w:tc>
        <w:tc>
          <w:tcPr>
            <w:tcW w:w="1181" w:type="dxa"/>
            <w:tcBorders>
              <w:top w:val="nil"/>
              <w:left w:val="nil"/>
              <w:bottom w:val="nil"/>
              <w:right w:val="nil"/>
              <w:insideH w:val="nil"/>
              <w:insideV w:val="nil"/>
            </w:tcBorders>
            <w:vAlign w:val="center"/>
          </w:tcPr>
          <w:p w14:paraId="6C08490B">
            <w:pPr>
              <w:spacing w:before="0" w:after="0"/>
              <w:jc w:val="center"/>
              <w:rPr>
                <w:sz w:val="18"/>
                <w:szCs w:val="18"/>
              </w:rPr>
            </w:pPr>
            <w:r>
              <w:rPr>
                <w:rFonts w:ascii="Times New Roman" w:hAnsi="Times New Roman" w:eastAsia="Times New Roman"/>
                <w:b w:val="0"/>
                <w:sz w:val="18"/>
                <w:szCs w:val="18"/>
              </w:rPr>
              <w:t>-0.031</w:t>
            </w:r>
          </w:p>
        </w:tc>
        <w:tc>
          <w:tcPr>
            <w:tcW w:w="720" w:type="dxa"/>
            <w:tcBorders>
              <w:top w:val="nil"/>
              <w:left w:val="nil"/>
              <w:bottom w:val="nil"/>
              <w:right w:val="nil"/>
              <w:insideH w:val="nil"/>
              <w:insideV w:val="nil"/>
            </w:tcBorders>
            <w:vAlign w:val="center"/>
          </w:tcPr>
          <w:p w14:paraId="7E904043">
            <w:pPr>
              <w:spacing w:before="0" w:after="0"/>
              <w:jc w:val="center"/>
              <w:rPr>
                <w:sz w:val="18"/>
                <w:szCs w:val="18"/>
              </w:rPr>
            </w:pPr>
            <w:r>
              <w:rPr>
                <w:rFonts w:ascii="Times New Roman" w:hAnsi="Times New Roman" w:eastAsia="Times New Roman"/>
                <w:b w:val="0"/>
                <w:sz w:val="18"/>
                <w:szCs w:val="18"/>
              </w:rPr>
              <w:t>0.118</w:t>
            </w:r>
          </w:p>
        </w:tc>
        <w:tc>
          <w:tcPr>
            <w:tcW w:w="1123" w:type="dxa"/>
            <w:tcBorders>
              <w:top w:val="nil"/>
              <w:left w:val="nil"/>
              <w:bottom w:val="nil"/>
              <w:right w:val="nil"/>
              <w:insideH w:val="nil"/>
              <w:insideV w:val="nil"/>
            </w:tcBorders>
            <w:vAlign w:val="center"/>
          </w:tcPr>
          <w:p w14:paraId="6A5EC179">
            <w:pPr>
              <w:spacing w:before="0" w:after="0"/>
              <w:jc w:val="center"/>
              <w:rPr>
                <w:sz w:val="18"/>
                <w:szCs w:val="18"/>
              </w:rPr>
            </w:pPr>
            <w:r>
              <w:rPr>
                <w:rFonts w:ascii="Times New Roman" w:hAnsi="Times New Roman" w:eastAsia="Times New Roman"/>
                <w:b w:val="0"/>
                <w:sz w:val="18"/>
                <w:szCs w:val="18"/>
              </w:rPr>
              <w:t>-0.283</w:t>
            </w:r>
          </w:p>
        </w:tc>
        <w:tc>
          <w:tcPr>
            <w:tcW w:w="1123" w:type="dxa"/>
            <w:tcBorders>
              <w:top w:val="nil"/>
              <w:left w:val="nil"/>
              <w:bottom w:val="nil"/>
              <w:right w:val="nil"/>
              <w:insideH w:val="nil"/>
              <w:insideV w:val="nil"/>
            </w:tcBorders>
            <w:vAlign w:val="center"/>
          </w:tcPr>
          <w:p w14:paraId="660E381E">
            <w:pPr>
              <w:spacing w:before="0" w:after="0"/>
              <w:jc w:val="center"/>
              <w:rPr>
                <w:sz w:val="18"/>
                <w:szCs w:val="18"/>
              </w:rPr>
            </w:pPr>
            <w:r>
              <w:rPr>
                <w:rFonts w:ascii="Times New Roman" w:hAnsi="Times New Roman" w:eastAsia="Times New Roman"/>
                <w:b w:val="0"/>
                <w:sz w:val="18"/>
                <w:szCs w:val="18"/>
              </w:rPr>
              <w:t>0.190</w:t>
            </w:r>
          </w:p>
        </w:tc>
        <w:tc>
          <w:tcPr>
            <w:tcW w:w="749" w:type="dxa"/>
            <w:tcBorders>
              <w:top w:val="nil"/>
              <w:left w:val="nil"/>
              <w:bottom w:val="nil"/>
              <w:right w:val="nil"/>
              <w:insideH w:val="nil"/>
              <w:insideV w:val="nil"/>
            </w:tcBorders>
            <w:vAlign w:val="center"/>
          </w:tcPr>
          <w:p w14:paraId="3B8288CC">
            <w:pPr>
              <w:spacing w:before="0" w:after="0"/>
              <w:jc w:val="center"/>
              <w:rPr>
                <w:sz w:val="18"/>
                <w:szCs w:val="18"/>
              </w:rPr>
            </w:pPr>
            <w:r>
              <w:rPr>
                <w:rFonts w:ascii="Times New Roman" w:hAnsi="Times New Roman" w:eastAsia="Times New Roman"/>
                <w:b w:val="0"/>
                <w:sz w:val="18"/>
                <w:szCs w:val="18"/>
              </w:rPr>
              <w:t>0.8276</w:t>
            </w:r>
          </w:p>
        </w:tc>
        <w:tc>
          <w:tcPr>
            <w:tcW w:w="893" w:type="dxa"/>
            <w:tcBorders>
              <w:top w:val="nil"/>
              <w:left w:val="nil"/>
              <w:bottom w:val="nil"/>
              <w:right w:val="nil"/>
              <w:insideH w:val="nil"/>
              <w:insideV w:val="nil"/>
            </w:tcBorders>
            <w:vAlign w:val="center"/>
          </w:tcPr>
          <w:p w14:paraId="10744E7A">
            <w:pPr>
              <w:spacing w:before="0" w:after="0"/>
              <w:jc w:val="center"/>
              <w:rPr>
                <w:sz w:val="18"/>
                <w:szCs w:val="18"/>
              </w:rPr>
            </w:pPr>
            <w:r>
              <w:rPr>
                <w:rFonts w:ascii="Times New Roman" w:hAnsi="Times New Roman" w:eastAsia="Times New Roman"/>
                <w:b w:val="0"/>
                <w:sz w:val="18"/>
                <w:szCs w:val="18"/>
              </w:rPr>
              <w:t>ns</w:t>
            </w:r>
          </w:p>
        </w:tc>
      </w:tr>
      <w:tr w14:paraId="0B943D06">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7DB21236">
            <w:pPr>
              <w:spacing w:before="0" w:after="0"/>
              <w:jc w:val="center"/>
              <w:rPr>
                <w:sz w:val="18"/>
                <w:szCs w:val="18"/>
              </w:rPr>
            </w:pPr>
            <w:r>
              <w:rPr>
                <w:rFonts w:ascii="Times New Roman" w:hAnsi="Times New Roman" w:eastAsia="Times New Roman"/>
                <w:b w:val="0"/>
                <w:sz w:val="18"/>
                <w:szCs w:val="18"/>
              </w:rPr>
              <w:t>Total indirect</w:t>
            </w:r>
          </w:p>
        </w:tc>
        <w:tc>
          <w:tcPr>
            <w:tcW w:w="1872" w:type="dxa"/>
            <w:tcBorders>
              <w:top w:val="nil"/>
              <w:left w:val="nil"/>
              <w:bottom w:val="nil"/>
              <w:right w:val="nil"/>
              <w:insideH w:val="nil"/>
              <w:insideV w:val="nil"/>
            </w:tcBorders>
            <w:vAlign w:val="center"/>
          </w:tcPr>
          <w:p w14:paraId="4F57D4E5">
            <w:pPr>
              <w:spacing w:before="0" w:after="0"/>
              <w:jc w:val="left"/>
              <w:rPr>
                <w:sz w:val="18"/>
                <w:szCs w:val="18"/>
              </w:rPr>
            </w:pPr>
            <w:r>
              <w:rPr>
                <w:rFonts w:ascii="Times New Roman" w:hAnsi="Times New Roman" w:eastAsia="Times New Roman"/>
                <w:b w:val="0"/>
                <w:sz w:val="18"/>
                <w:szCs w:val="18"/>
              </w:rPr>
              <w:t>N input</w:t>
            </w:r>
          </w:p>
        </w:tc>
        <w:tc>
          <w:tcPr>
            <w:tcW w:w="2088" w:type="dxa"/>
            <w:tcBorders>
              <w:top w:val="nil"/>
              <w:left w:val="nil"/>
              <w:bottom w:val="nil"/>
              <w:right w:val="nil"/>
              <w:insideH w:val="nil"/>
              <w:insideV w:val="nil"/>
            </w:tcBorders>
            <w:vAlign w:val="center"/>
          </w:tcPr>
          <w:p w14:paraId="12BA4232">
            <w:pPr>
              <w:spacing w:before="0" w:after="0"/>
              <w:jc w:val="left"/>
              <w:rPr>
                <w:sz w:val="18"/>
                <w:szCs w:val="18"/>
              </w:rPr>
            </w:pPr>
            <w:r>
              <w:rPr>
                <w:rFonts w:ascii="Times New Roman" w:hAnsi="Times New Roman" w:eastAsia="Times New Roman"/>
                <w:b w:val="0"/>
                <w:sz w:val="18"/>
                <w:szCs w:val="18"/>
              </w:rPr>
              <w:t>N-cycling functional potential</w:t>
            </w:r>
          </w:p>
        </w:tc>
        <w:tc>
          <w:tcPr>
            <w:tcW w:w="893" w:type="dxa"/>
            <w:tcBorders>
              <w:top w:val="nil"/>
              <w:left w:val="nil"/>
              <w:bottom w:val="nil"/>
              <w:right w:val="nil"/>
              <w:insideH w:val="nil"/>
              <w:insideV w:val="nil"/>
            </w:tcBorders>
            <w:vAlign w:val="center"/>
          </w:tcPr>
          <w:p w14:paraId="3CB6705E">
            <w:pPr>
              <w:spacing w:before="0" w:after="0"/>
              <w:jc w:val="center"/>
              <w:rPr>
                <w:sz w:val="18"/>
                <w:szCs w:val="18"/>
              </w:rPr>
            </w:pPr>
            <w:r>
              <w:rPr>
                <w:rFonts w:ascii="Times New Roman" w:hAnsi="Times New Roman" w:eastAsia="Times New Roman"/>
                <w:b w:val="0"/>
                <w:sz w:val="18"/>
                <w:szCs w:val="18"/>
              </w:rPr>
              <w:t>0.203</w:t>
            </w:r>
          </w:p>
        </w:tc>
        <w:tc>
          <w:tcPr>
            <w:tcW w:w="1181" w:type="dxa"/>
            <w:tcBorders>
              <w:top w:val="nil"/>
              <w:left w:val="nil"/>
              <w:bottom w:val="nil"/>
              <w:right w:val="nil"/>
              <w:insideH w:val="nil"/>
              <w:insideV w:val="nil"/>
            </w:tcBorders>
            <w:vAlign w:val="center"/>
          </w:tcPr>
          <w:p w14:paraId="2E7B45B9">
            <w:pPr>
              <w:spacing w:before="0" w:after="0"/>
              <w:jc w:val="center"/>
              <w:rPr>
                <w:sz w:val="18"/>
                <w:szCs w:val="18"/>
              </w:rPr>
            </w:pPr>
            <w:r>
              <w:rPr>
                <w:rFonts w:ascii="Times New Roman" w:hAnsi="Times New Roman" w:eastAsia="Times New Roman"/>
                <w:b w:val="0"/>
                <w:sz w:val="18"/>
                <w:szCs w:val="18"/>
              </w:rPr>
              <w:t>0.197</w:t>
            </w:r>
          </w:p>
        </w:tc>
        <w:tc>
          <w:tcPr>
            <w:tcW w:w="720" w:type="dxa"/>
            <w:tcBorders>
              <w:top w:val="nil"/>
              <w:left w:val="nil"/>
              <w:bottom w:val="nil"/>
              <w:right w:val="nil"/>
              <w:insideH w:val="nil"/>
              <w:insideV w:val="nil"/>
            </w:tcBorders>
            <w:vAlign w:val="center"/>
          </w:tcPr>
          <w:p w14:paraId="11B34FF5">
            <w:pPr>
              <w:spacing w:before="0" w:after="0"/>
              <w:jc w:val="center"/>
              <w:rPr>
                <w:sz w:val="18"/>
                <w:szCs w:val="18"/>
              </w:rPr>
            </w:pPr>
            <w:r>
              <w:rPr>
                <w:rFonts w:ascii="Times New Roman" w:hAnsi="Times New Roman" w:eastAsia="Times New Roman"/>
                <w:b w:val="0"/>
                <w:sz w:val="18"/>
                <w:szCs w:val="18"/>
              </w:rPr>
              <w:t>0.105</w:t>
            </w:r>
          </w:p>
        </w:tc>
        <w:tc>
          <w:tcPr>
            <w:tcW w:w="1123" w:type="dxa"/>
            <w:tcBorders>
              <w:top w:val="nil"/>
              <w:left w:val="nil"/>
              <w:bottom w:val="nil"/>
              <w:right w:val="nil"/>
              <w:insideH w:val="nil"/>
              <w:insideV w:val="nil"/>
            </w:tcBorders>
            <w:vAlign w:val="center"/>
          </w:tcPr>
          <w:p w14:paraId="4942BAF1">
            <w:pPr>
              <w:spacing w:before="0" w:after="0"/>
              <w:jc w:val="center"/>
              <w:rPr>
                <w:sz w:val="18"/>
                <w:szCs w:val="18"/>
              </w:rPr>
            </w:pPr>
            <w:r>
              <w:rPr>
                <w:rFonts w:ascii="Times New Roman" w:hAnsi="Times New Roman" w:eastAsia="Times New Roman"/>
                <w:b w:val="0"/>
                <w:sz w:val="18"/>
                <w:szCs w:val="18"/>
              </w:rPr>
              <w:t>0.015</w:t>
            </w:r>
          </w:p>
        </w:tc>
        <w:tc>
          <w:tcPr>
            <w:tcW w:w="1123" w:type="dxa"/>
            <w:tcBorders>
              <w:top w:val="nil"/>
              <w:left w:val="nil"/>
              <w:bottom w:val="nil"/>
              <w:right w:val="nil"/>
              <w:insideH w:val="nil"/>
              <w:insideV w:val="nil"/>
            </w:tcBorders>
            <w:vAlign w:val="center"/>
          </w:tcPr>
          <w:p w14:paraId="67138F7D">
            <w:pPr>
              <w:spacing w:before="0" w:after="0"/>
              <w:jc w:val="center"/>
              <w:rPr>
                <w:sz w:val="18"/>
                <w:szCs w:val="18"/>
              </w:rPr>
            </w:pPr>
            <w:r>
              <w:rPr>
                <w:rFonts w:ascii="Times New Roman" w:hAnsi="Times New Roman" w:eastAsia="Times New Roman"/>
                <w:b w:val="0"/>
                <w:sz w:val="18"/>
                <w:szCs w:val="18"/>
              </w:rPr>
              <w:t>0.420</w:t>
            </w:r>
          </w:p>
        </w:tc>
        <w:tc>
          <w:tcPr>
            <w:tcW w:w="749" w:type="dxa"/>
            <w:tcBorders>
              <w:top w:val="nil"/>
              <w:left w:val="nil"/>
              <w:bottom w:val="nil"/>
              <w:right w:val="nil"/>
              <w:insideH w:val="nil"/>
              <w:insideV w:val="nil"/>
            </w:tcBorders>
            <w:vAlign w:val="center"/>
          </w:tcPr>
          <w:p w14:paraId="21EE6DCE">
            <w:pPr>
              <w:spacing w:before="0" w:after="0"/>
              <w:jc w:val="center"/>
              <w:rPr>
                <w:sz w:val="18"/>
                <w:szCs w:val="18"/>
              </w:rPr>
            </w:pPr>
            <w:r>
              <w:rPr>
                <w:rFonts w:ascii="Times New Roman" w:hAnsi="Times New Roman" w:eastAsia="Times New Roman"/>
                <w:b w:val="0"/>
                <w:sz w:val="18"/>
                <w:szCs w:val="18"/>
              </w:rPr>
              <w:t>0.0272</w:t>
            </w:r>
          </w:p>
        </w:tc>
        <w:tc>
          <w:tcPr>
            <w:tcW w:w="893" w:type="dxa"/>
            <w:tcBorders>
              <w:top w:val="nil"/>
              <w:left w:val="nil"/>
              <w:bottom w:val="nil"/>
              <w:right w:val="nil"/>
              <w:insideH w:val="nil"/>
              <w:insideV w:val="nil"/>
            </w:tcBorders>
            <w:vAlign w:val="center"/>
          </w:tcPr>
          <w:p w14:paraId="3FF30301">
            <w:pPr>
              <w:spacing w:before="0" w:after="0"/>
              <w:jc w:val="center"/>
              <w:rPr>
                <w:sz w:val="18"/>
                <w:szCs w:val="18"/>
              </w:rPr>
            </w:pPr>
            <w:r>
              <w:rPr>
                <w:rFonts w:ascii="Times New Roman" w:hAnsi="Times New Roman" w:eastAsia="Times New Roman"/>
                <w:b w:val="0"/>
                <w:sz w:val="18"/>
                <w:szCs w:val="18"/>
              </w:rPr>
              <w:t>*</w:t>
            </w:r>
          </w:p>
        </w:tc>
      </w:tr>
      <w:tr w14:paraId="13EE3CA7">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43F64990">
            <w:pPr>
              <w:spacing w:before="0" w:after="0"/>
              <w:jc w:val="center"/>
              <w:rPr>
                <w:sz w:val="18"/>
                <w:szCs w:val="18"/>
              </w:rPr>
            </w:pPr>
            <w:r>
              <w:rPr>
                <w:rFonts w:ascii="Times New Roman" w:hAnsi="Times New Roman" w:eastAsia="Times New Roman"/>
                <w:b w:val="0"/>
                <w:sz w:val="18"/>
                <w:szCs w:val="18"/>
              </w:rPr>
              <w:t>Total indirect</w:t>
            </w:r>
          </w:p>
        </w:tc>
        <w:tc>
          <w:tcPr>
            <w:tcW w:w="1872" w:type="dxa"/>
            <w:tcBorders>
              <w:top w:val="nil"/>
              <w:left w:val="nil"/>
              <w:bottom w:val="nil"/>
              <w:right w:val="nil"/>
              <w:insideH w:val="nil"/>
              <w:insideV w:val="nil"/>
            </w:tcBorders>
            <w:vAlign w:val="center"/>
          </w:tcPr>
          <w:p w14:paraId="5FD20513">
            <w:pPr>
              <w:spacing w:before="0" w:after="0"/>
              <w:jc w:val="left"/>
              <w:rPr>
                <w:sz w:val="18"/>
                <w:szCs w:val="18"/>
              </w:rPr>
            </w:pPr>
            <w:r>
              <w:rPr>
                <w:rFonts w:ascii="Times New Roman" w:hAnsi="Times New Roman" w:eastAsia="Times New Roman"/>
                <w:b w:val="0"/>
                <w:sz w:val="18"/>
                <w:szCs w:val="18"/>
              </w:rPr>
              <w:t>N input</w:t>
            </w:r>
          </w:p>
        </w:tc>
        <w:tc>
          <w:tcPr>
            <w:tcW w:w="2088" w:type="dxa"/>
            <w:tcBorders>
              <w:top w:val="nil"/>
              <w:left w:val="nil"/>
              <w:bottom w:val="nil"/>
              <w:right w:val="nil"/>
              <w:insideH w:val="nil"/>
              <w:insideV w:val="nil"/>
            </w:tcBorders>
            <w:vAlign w:val="center"/>
          </w:tcPr>
          <w:p w14:paraId="37873271">
            <w:pPr>
              <w:spacing w:before="0" w:after="0"/>
              <w:jc w:val="left"/>
              <w:rPr>
                <w:sz w:val="18"/>
                <w:szCs w:val="18"/>
              </w:rPr>
            </w:pPr>
            <w:r>
              <w:rPr>
                <w:rFonts w:ascii="Times New Roman" w:hAnsi="Times New Roman" w:eastAsia="Times New Roman"/>
                <w:b w:val="0"/>
                <w:sz w:val="18"/>
                <w:szCs w:val="18"/>
              </w:rPr>
              <w:t>P-cycling functional potential</w:t>
            </w:r>
          </w:p>
        </w:tc>
        <w:tc>
          <w:tcPr>
            <w:tcW w:w="893" w:type="dxa"/>
            <w:tcBorders>
              <w:top w:val="nil"/>
              <w:left w:val="nil"/>
              <w:bottom w:val="nil"/>
              <w:right w:val="nil"/>
              <w:insideH w:val="nil"/>
              <w:insideV w:val="nil"/>
            </w:tcBorders>
            <w:vAlign w:val="center"/>
          </w:tcPr>
          <w:p w14:paraId="71C53DCE">
            <w:pPr>
              <w:spacing w:before="0" w:after="0"/>
              <w:jc w:val="center"/>
              <w:rPr>
                <w:sz w:val="18"/>
                <w:szCs w:val="18"/>
              </w:rPr>
            </w:pPr>
            <w:r>
              <w:rPr>
                <w:rFonts w:ascii="Times New Roman" w:hAnsi="Times New Roman" w:eastAsia="Times New Roman"/>
                <w:b w:val="0"/>
                <w:sz w:val="18"/>
                <w:szCs w:val="18"/>
              </w:rPr>
              <w:t>0.023</w:t>
            </w:r>
          </w:p>
        </w:tc>
        <w:tc>
          <w:tcPr>
            <w:tcW w:w="1181" w:type="dxa"/>
            <w:tcBorders>
              <w:top w:val="nil"/>
              <w:left w:val="nil"/>
              <w:bottom w:val="nil"/>
              <w:right w:val="nil"/>
              <w:insideH w:val="nil"/>
              <w:insideV w:val="nil"/>
            </w:tcBorders>
            <w:vAlign w:val="center"/>
          </w:tcPr>
          <w:p w14:paraId="19E7F8B6">
            <w:pPr>
              <w:spacing w:before="0" w:after="0"/>
              <w:jc w:val="center"/>
              <w:rPr>
                <w:sz w:val="18"/>
                <w:szCs w:val="18"/>
              </w:rPr>
            </w:pPr>
            <w:r>
              <w:rPr>
                <w:rFonts w:ascii="Times New Roman" w:hAnsi="Times New Roman" w:eastAsia="Times New Roman"/>
                <w:b w:val="0"/>
                <w:sz w:val="18"/>
                <w:szCs w:val="18"/>
              </w:rPr>
              <w:t>0.027</w:t>
            </w:r>
          </w:p>
        </w:tc>
        <w:tc>
          <w:tcPr>
            <w:tcW w:w="720" w:type="dxa"/>
            <w:tcBorders>
              <w:top w:val="nil"/>
              <w:left w:val="nil"/>
              <w:bottom w:val="nil"/>
              <w:right w:val="nil"/>
              <w:insideH w:val="nil"/>
              <w:insideV w:val="nil"/>
            </w:tcBorders>
            <w:vAlign w:val="center"/>
          </w:tcPr>
          <w:p w14:paraId="77EAF8B4">
            <w:pPr>
              <w:spacing w:before="0" w:after="0"/>
              <w:jc w:val="center"/>
              <w:rPr>
                <w:sz w:val="18"/>
                <w:szCs w:val="18"/>
              </w:rPr>
            </w:pPr>
            <w:r>
              <w:rPr>
                <w:rFonts w:ascii="Times New Roman" w:hAnsi="Times New Roman" w:eastAsia="Times New Roman"/>
                <w:b w:val="0"/>
                <w:sz w:val="18"/>
                <w:szCs w:val="18"/>
              </w:rPr>
              <w:t>0.110</w:t>
            </w:r>
          </w:p>
        </w:tc>
        <w:tc>
          <w:tcPr>
            <w:tcW w:w="1123" w:type="dxa"/>
            <w:tcBorders>
              <w:top w:val="nil"/>
              <w:left w:val="nil"/>
              <w:bottom w:val="nil"/>
              <w:right w:val="nil"/>
              <w:insideH w:val="nil"/>
              <w:insideV w:val="nil"/>
            </w:tcBorders>
            <w:vAlign w:val="center"/>
          </w:tcPr>
          <w:p w14:paraId="7806EDDF">
            <w:pPr>
              <w:spacing w:before="0" w:after="0"/>
              <w:jc w:val="center"/>
              <w:rPr>
                <w:sz w:val="18"/>
                <w:szCs w:val="18"/>
              </w:rPr>
            </w:pPr>
            <w:r>
              <w:rPr>
                <w:rFonts w:ascii="Times New Roman" w:hAnsi="Times New Roman" w:eastAsia="Times New Roman"/>
                <w:b w:val="0"/>
                <w:sz w:val="18"/>
                <w:szCs w:val="18"/>
              </w:rPr>
              <w:t>-0.184</w:t>
            </w:r>
          </w:p>
        </w:tc>
        <w:tc>
          <w:tcPr>
            <w:tcW w:w="1123" w:type="dxa"/>
            <w:tcBorders>
              <w:top w:val="nil"/>
              <w:left w:val="nil"/>
              <w:bottom w:val="nil"/>
              <w:right w:val="nil"/>
              <w:insideH w:val="nil"/>
              <w:insideV w:val="nil"/>
            </w:tcBorders>
            <w:vAlign w:val="center"/>
          </w:tcPr>
          <w:p w14:paraId="2ACAD241">
            <w:pPr>
              <w:spacing w:before="0" w:after="0"/>
              <w:jc w:val="center"/>
              <w:rPr>
                <w:sz w:val="18"/>
                <w:szCs w:val="18"/>
              </w:rPr>
            </w:pPr>
            <w:r>
              <w:rPr>
                <w:rFonts w:ascii="Times New Roman" w:hAnsi="Times New Roman" w:eastAsia="Times New Roman"/>
                <w:b w:val="0"/>
                <w:sz w:val="18"/>
                <w:szCs w:val="18"/>
              </w:rPr>
              <w:t>0.263</w:t>
            </w:r>
          </w:p>
        </w:tc>
        <w:tc>
          <w:tcPr>
            <w:tcW w:w="749" w:type="dxa"/>
            <w:tcBorders>
              <w:top w:val="nil"/>
              <w:left w:val="nil"/>
              <w:bottom w:val="nil"/>
              <w:right w:val="nil"/>
              <w:insideH w:val="nil"/>
              <w:insideV w:val="nil"/>
            </w:tcBorders>
            <w:vAlign w:val="center"/>
          </w:tcPr>
          <w:p w14:paraId="2D633868">
            <w:pPr>
              <w:spacing w:before="0" w:after="0"/>
              <w:jc w:val="center"/>
              <w:rPr>
                <w:sz w:val="18"/>
                <w:szCs w:val="18"/>
              </w:rPr>
            </w:pPr>
            <w:r>
              <w:rPr>
                <w:rFonts w:ascii="Times New Roman" w:hAnsi="Times New Roman" w:eastAsia="Times New Roman"/>
                <w:b w:val="0"/>
                <w:sz w:val="18"/>
                <w:szCs w:val="18"/>
              </w:rPr>
              <w:t>0.8108</w:t>
            </w:r>
          </w:p>
        </w:tc>
        <w:tc>
          <w:tcPr>
            <w:tcW w:w="893" w:type="dxa"/>
            <w:tcBorders>
              <w:top w:val="nil"/>
              <w:left w:val="nil"/>
              <w:bottom w:val="nil"/>
              <w:right w:val="nil"/>
              <w:insideH w:val="nil"/>
              <w:insideV w:val="nil"/>
            </w:tcBorders>
            <w:vAlign w:val="center"/>
          </w:tcPr>
          <w:p w14:paraId="41D00702">
            <w:pPr>
              <w:spacing w:before="0" w:after="0"/>
              <w:jc w:val="center"/>
              <w:rPr>
                <w:sz w:val="18"/>
                <w:szCs w:val="18"/>
              </w:rPr>
            </w:pPr>
            <w:r>
              <w:rPr>
                <w:rFonts w:ascii="Times New Roman" w:hAnsi="Times New Roman" w:eastAsia="Times New Roman"/>
                <w:b w:val="0"/>
                <w:sz w:val="18"/>
                <w:szCs w:val="18"/>
              </w:rPr>
              <w:t>ns</w:t>
            </w:r>
          </w:p>
        </w:tc>
      </w:tr>
      <w:tr w14:paraId="574FB89D">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2F095952">
            <w:pPr>
              <w:spacing w:before="0" w:after="0"/>
              <w:jc w:val="center"/>
              <w:rPr>
                <w:sz w:val="18"/>
                <w:szCs w:val="18"/>
              </w:rPr>
            </w:pPr>
            <w:r>
              <w:rPr>
                <w:rFonts w:ascii="Times New Roman" w:hAnsi="Times New Roman" w:eastAsia="Times New Roman"/>
                <w:b w:val="0"/>
                <w:sz w:val="18"/>
                <w:szCs w:val="18"/>
              </w:rPr>
              <w:t>Total indirect</w:t>
            </w:r>
          </w:p>
        </w:tc>
        <w:tc>
          <w:tcPr>
            <w:tcW w:w="1872" w:type="dxa"/>
            <w:tcBorders>
              <w:top w:val="nil"/>
              <w:left w:val="nil"/>
              <w:bottom w:val="nil"/>
              <w:right w:val="nil"/>
              <w:insideH w:val="nil"/>
              <w:insideV w:val="nil"/>
            </w:tcBorders>
            <w:vAlign w:val="center"/>
          </w:tcPr>
          <w:p w14:paraId="57F58BFA">
            <w:pPr>
              <w:spacing w:before="0" w:after="0"/>
              <w:jc w:val="left"/>
              <w:rPr>
                <w:sz w:val="18"/>
                <w:szCs w:val="18"/>
              </w:rPr>
            </w:pPr>
            <w:r>
              <w:rPr>
                <w:rFonts w:ascii="Times New Roman" w:hAnsi="Times New Roman" w:eastAsia="Times New Roman"/>
                <w:b w:val="0"/>
                <w:sz w:val="18"/>
                <w:szCs w:val="18"/>
              </w:rPr>
              <w:t>N input</w:t>
            </w:r>
          </w:p>
        </w:tc>
        <w:tc>
          <w:tcPr>
            <w:tcW w:w="2088" w:type="dxa"/>
            <w:tcBorders>
              <w:top w:val="nil"/>
              <w:left w:val="nil"/>
              <w:bottom w:val="nil"/>
              <w:right w:val="nil"/>
              <w:insideH w:val="nil"/>
              <w:insideV w:val="nil"/>
            </w:tcBorders>
            <w:vAlign w:val="center"/>
          </w:tcPr>
          <w:p w14:paraId="29A5D2C4">
            <w:pPr>
              <w:spacing w:before="0" w:after="0"/>
              <w:jc w:val="left"/>
              <w:rPr>
                <w:sz w:val="18"/>
                <w:szCs w:val="18"/>
              </w:rPr>
            </w:pPr>
            <w:r>
              <w:rPr>
                <w:rFonts w:ascii="Times New Roman" w:hAnsi="Times New Roman" w:eastAsia="Times New Roman"/>
                <w:b w:val="0"/>
                <w:sz w:val="18"/>
                <w:szCs w:val="18"/>
              </w:rPr>
              <w:t>Integrated DCI</w:t>
            </w:r>
          </w:p>
        </w:tc>
        <w:tc>
          <w:tcPr>
            <w:tcW w:w="893" w:type="dxa"/>
            <w:tcBorders>
              <w:top w:val="nil"/>
              <w:left w:val="nil"/>
              <w:bottom w:val="nil"/>
              <w:right w:val="nil"/>
              <w:insideH w:val="nil"/>
              <w:insideV w:val="nil"/>
            </w:tcBorders>
            <w:vAlign w:val="center"/>
          </w:tcPr>
          <w:p w14:paraId="11D40524">
            <w:pPr>
              <w:spacing w:before="0" w:after="0"/>
              <w:jc w:val="center"/>
              <w:rPr>
                <w:sz w:val="18"/>
                <w:szCs w:val="18"/>
              </w:rPr>
            </w:pPr>
            <w:r>
              <w:rPr>
                <w:rFonts w:ascii="Times New Roman" w:hAnsi="Times New Roman" w:eastAsia="Times New Roman"/>
                <w:b w:val="0"/>
                <w:sz w:val="18"/>
                <w:szCs w:val="18"/>
              </w:rPr>
              <w:t>-0.193</w:t>
            </w:r>
          </w:p>
        </w:tc>
        <w:tc>
          <w:tcPr>
            <w:tcW w:w="1181" w:type="dxa"/>
            <w:tcBorders>
              <w:top w:val="nil"/>
              <w:left w:val="nil"/>
              <w:bottom w:val="nil"/>
              <w:right w:val="nil"/>
              <w:insideH w:val="nil"/>
              <w:insideV w:val="nil"/>
            </w:tcBorders>
            <w:vAlign w:val="center"/>
          </w:tcPr>
          <w:p w14:paraId="282382E0">
            <w:pPr>
              <w:spacing w:before="0" w:after="0"/>
              <w:jc w:val="center"/>
              <w:rPr>
                <w:sz w:val="18"/>
                <w:szCs w:val="18"/>
              </w:rPr>
            </w:pPr>
            <w:r>
              <w:rPr>
                <w:rFonts w:ascii="Times New Roman" w:hAnsi="Times New Roman" w:eastAsia="Times New Roman"/>
                <w:b w:val="0"/>
                <w:sz w:val="18"/>
                <w:szCs w:val="18"/>
              </w:rPr>
              <w:t>-0.151</w:t>
            </w:r>
          </w:p>
        </w:tc>
        <w:tc>
          <w:tcPr>
            <w:tcW w:w="720" w:type="dxa"/>
            <w:tcBorders>
              <w:top w:val="nil"/>
              <w:left w:val="nil"/>
              <w:bottom w:val="nil"/>
              <w:right w:val="nil"/>
              <w:insideH w:val="nil"/>
              <w:insideV w:val="nil"/>
            </w:tcBorders>
            <w:vAlign w:val="center"/>
          </w:tcPr>
          <w:p w14:paraId="5642ED6E">
            <w:pPr>
              <w:spacing w:before="0" w:after="0"/>
              <w:jc w:val="center"/>
              <w:rPr>
                <w:sz w:val="18"/>
                <w:szCs w:val="18"/>
              </w:rPr>
            </w:pPr>
            <w:r>
              <w:rPr>
                <w:rFonts w:ascii="Times New Roman" w:hAnsi="Times New Roman" w:eastAsia="Times New Roman"/>
                <w:b w:val="0"/>
                <w:sz w:val="18"/>
                <w:szCs w:val="18"/>
              </w:rPr>
              <w:t>0.327</w:t>
            </w:r>
          </w:p>
        </w:tc>
        <w:tc>
          <w:tcPr>
            <w:tcW w:w="1123" w:type="dxa"/>
            <w:tcBorders>
              <w:top w:val="nil"/>
              <w:left w:val="nil"/>
              <w:bottom w:val="nil"/>
              <w:right w:val="nil"/>
              <w:insideH w:val="nil"/>
              <w:insideV w:val="nil"/>
            </w:tcBorders>
            <w:vAlign w:val="center"/>
          </w:tcPr>
          <w:p w14:paraId="5599AA23">
            <w:pPr>
              <w:spacing w:before="0" w:after="0"/>
              <w:jc w:val="center"/>
              <w:rPr>
                <w:sz w:val="18"/>
                <w:szCs w:val="18"/>
              </w:rPr>
            </w:pPr>
            <w:r>
              <w:rPr>
                <w:rFonts w:ascii="Times New Roman" w:hAnsi="Times New Roman" w:eastAsia="Times New Roman"/>
                <w:b w:val="0"/>
                <w:sz w:val="18"/>
                <w:szCs w:val="18"/>
              </w:rPr>
              <w:t>-0.796</w:t>
            </w:r>
          </w:p>
        </w:tc>
        <w:tc>
          <w:tcPr>
            <w:tcW w:w="1123" w:type="dxa"/>
            <w:tcBorders>
              <w:top w:val="nil"/>
              <w:left w:val="nil"/>
              <w:bottom w:val="nil"/>
              <w:right w:val="nil"/>
              <w:insideH w:val="nil"/>
              <w:insideV w:val="nil"/>
            </w:tcBorders>
            <w:vAlign w:val="center"/>
          </w:tcPr>
          <w:p w14:paraId="6B6F2D84">
            <w:pPr>
              <w:spacing w:before="0" w:after="0"/>
              <w:jc w:val="center"/>
              <w:rPr>
                <w:sz w:val="18"/>
                <w:szCs w:val="18"/>
              </w:rPr>
            </w:pPr>
            <w:r>
              <w:rPr>
                <w:rFonts w:ascii="Times New Roman" w:hAnsi="Times New Roman" w:eastAsia="Times New Roman"/>
                <w:b w:val="0"/>
                <w:sz w:val="18"/>
                <w:szCs w:val="18"/>
              </w:rPr>
              <w:t>0.472</w:t>
            </w:r>
          </w:p>
        </w:tc>
        <w:tc>
          <w:tcPr>
            <w:tcW w:w="749" w:type="dxa"/>
            <w:tcBorders>
              <w:top w:val="nil"/>
              <w:left w:val="nil"/>
              <w:bottom w:val="nil"/>
              <w:right w:val="nil"/>
              <w:insideH w:val="nil"/>
              <w:insideV w:val="nil"/>
            </w:tcBorders>
            <w:vAlign w:val="center"/>
          </w:tcPr>
          <w:p w14:paraId="4029527D">
            <w:pPr>
              <w:spacing w:before="0" w:after="0"/>
              <w:jc w:val="center"/>
              <w:rPr>
                <w:sz w:val="18"/>
                <w:szCs w:val="18"/>
              </w:rPr>
            </w:pPr>
            <w:r>
              <w:rPr>
                <w:rFonts w:ascii="Times New Roman" w:hAnsi="Times New Roman" w:eastAsia="Times New Roman"/>
                <w:b w:val="0"/>
                <w:sz w:val="18"/>
                <w:szCs w:val="18"/>
              </w:rPr>
              <w:t>0.6076</w:t>
            </w:r>
          </w:p>
        </w:tc>
        <w:tc>
          <w:tcPr>
            <w:tcW w:w="893" w:type="dxa"/>
            <w:tcBorders>
              <w:top w:val="nil"/>
              <w:left w:val="nil"/>
              <w:bottom w:val="nil"/>
              <w:right w:val="nil"/>
              <w:insideH w:val="nil"/>
              <w:insideV w:val="nil"/>
            </w:tcBorders>
            <w:vAlign w:val="center"/>
          </w:tcPr>
          <w:p w14:paraId="2C53FA5E">
            <w:pPr>
              <w:spacing w:before="0" w:after="0"/>
              <w:jc w:val="center"/>
              <w:rPr>
                <w:sz w:val="18"/>
                <w:szCs w:val="18"/>
              </w:rPr>
            </w:pPr>
            <w:r>
              <w:rPr>
                <w:rFonts w:ascii="Times New Roman" w:hAnsi="Times New Roman" w:eastAsia="Times New Roman"/>
                <w:b w:val="0"/>
                <w:sz w:val="18"/>
                <w:szCs w:val="18"/>
              </w:rPr>
              <w:t>ns</w:t>
            </w:r>
          </w:p>
        </w:tc>
      </w:tr>
      <w:tr w14:paraId="5385CA5D">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61C3DD57">
            <w:pPr>
              <w:spacing w:before="0" w:after="0"/>
              <w:jc w:val="center"/>
              <w:rPr>
                <w:sz w:val="18"/>
                <w:szCs w:val="18"/>
              </w:rPr>
            </w:pPr>
            <w:r>
              <w:rPr>
                <w:rFonts w:ascii="Times New Roman" w:hAnsi="Times New Roman" w:eastAsia="Times New Roman"/>
                <w:b w:val="0"/>
                <w:sz w:val="18"/>
                <w:szCs w:val="18"/>
              </w:rPr>
              <w:t>Total indirect</w:t>
            </w:r>
          </w:p>
        </w:tc>
        <w:tc>
          <w:tcPr>
            <w:tcW w:w="1872" w:type="dxa"/>
            <w:tcBorders>
              <w:top w:val="nil"/>
              <w:left w:val="nil"/>
              <w:bottom w:val="nil"/>
              <w:right w:val="nil"/>
              <w:insideH w:val="nil"/>
              <w:insideV w:val="nil"/>
            </w:tcBorders>
            <w:vAlign w:val="center"/>
          </w:tcPr>
          <w:p w14:paraId="35C8E5D2">
            <w:pPr>
              <w:spacing w:before="0" w:after="0"/>
              <w:jc w:val="left"/>
              <w:rPr>
                <w:sz w:val="18"/>
                <w:szCs w:val="18"/>
              </w:rPr>
            </w:pPr>
            <w:r>
              <w:rPr>
                <w:rFonts w:ascii="Times New Roman" w:hAnsi="Times New Roman" w:eastAsia="Times New Roman"/>
                <w:b w:val="0"/>
                <w:sz w:val="18"/>
                <w:szCs w:val="18"/>
              </w:rPr>
              <w:t>N input</w:t>
            </w:r>
          </w:p>
        </w:tc>
        <w:tc>
          <w:tcPr>
            <w:tcW w:w="2088" w:type="dxa"/>
            <w:tcBorders>
              <w:top w:val="nil"/>
              <w:left w:val="nil"/>
              <w:bottom w:val="nil"/>
              <w:right w:val="nil"/>
              <w:insideH w:val="nil"/>
              <w:insideV w:val="nil"/>
            </w:tcBorders>
            <w:vAlign w:val="center"/>
          </w:tcPr>
          <w:p w14:paraId="4E164FFD">
            <w:pPr>
              <w:spacing w:before="0" w:after="0"/>
              <w:jc w:val="left"/>
              <w:rPr>
                <w:sz w:val="18"/>
                <w:szCs w:val="18"/>
              </w:rPr>
            </w:pPr>
            <w:r>
              <w:rPr>
                <w:rFonts w:ascii="Times New Roman" w:hAnsi="Times New Roman" w:eastAsia="Times New Roman"/>
                <w:b w:val="0"/>
                <w:sz w:val="18"/>
                <w:szCs w:val="18"/>
              </w:rPr>
              <w:t>Enzymatic function</w:t>
            </w:r>
          </w:p>
        </w:tc>
        <w:tc>
          <w:tcPr>
            <w:tcW w:w="893" w:type="dxa"/>
            <w:tcBorders>
              <w:top w:val="nil"/>
              <w:left w:val="nil"/>
              <w:bottom w:val="nil"/>
              <w:right w:val="nil"/>
              <w:insideH w:val="nil"/>
              <w:insideV w:val="nil"/>
            </w:tcBorders>
            <w:vAlign w:val="center"/>
          </w:tcPr>
          <w:p w14:paraId="2931C139">
            <w:pPr>
              <w:spacing w:before="0" w:after="0"/>
              <w:jc w:val="center"/>
              <w:rPr>
                <w:sz w:val="18"/>
                <w:szCs w:val="18"/>
              </w:rPr>
            </w:pPr>
            <w:r>
              <w:rPr>
                <w:rFonts w:ascii="Times New Roman" w:hAnsi="Times New Roman" w:eastAsia="Times New Roman"/>
                <w:b w:val="0"/>
                <w:sz w:val="18"/>
                <w:szCs w:val="18"/>
              </w:rPr>
              <w:t>-0.183</w:t>
            </w:r>
          </w:p>
        </w:tc>
        <w:tc>
          <w:tcPr>
            <w:tcW w:w="1181" w:type="dxa"/>
            <w:tcBorders>
              <w:top w:val="nil"/>
              <w:left w:val="nil"/>
              <w:bottom w:val="nil"/>
              <w:right w:val="nil"/>
              <w:insideH w:val="nil"/>
              <w:insideV w:val="nil"/>
            </w:tcBorders>
            <w:vAlign w:val="center"/>
          </w:tcPr>
          <w:p w14:paraId="42D10EA5">
            <w:pPr>
              <w:spacing w:before="0" w:after="0"/>
              <w:jc w:val="center"/>
              <w:rPr>
                <w:sz w:val="18"/>
                <w:szCs w:val="18"/>
              </w:rPr>
            </w:pPr>
            <w:r>
              <w:rPr>
                <w:rFonts w:ascii="Times New Roman" w:hAnsi="Times New Roman" w:eastAsia="Times New Roman"/>
                <w:b w:val="0"/>
                <w:sz w:val="18"/>
                <w:szCs w:val="18"/>
              </w:rPr>
              <w:t>-0.142</w:t>
            </w:r>
          </w:p>
        </w:tc>
        <w:tc>
          <w:tcPr>
            <w:tcW w:w="720" w:type="dxa"/>
            <w:tcBorders>
              <w:top w:val="nil"/>
              <w:left w:val="nil"/>
              <w:bottom w:val="nil"/>
              <w:right w:val="nil"/>
              <w:insideH w:val="nil"/>
              <w:insideV w:val="nil"/>
            </w:tcBorders>
            <w:vAlign w:val="center"/>
          </w:tcPr>
          <w:p w14:paraId="7D9858F1">
            <w:pPr>
              <w:spacing w:before="0" w:after="0"/>
              <w:jc w:val="center"/>
              <w:rPr>
                <w:sz w:val="18"/>
                <w:szCs w:val="18"/>
              </w:rPr>
            </w:pPr>
            <w:r>
              <w:rPr>
                <w:rFonts w:ascii="Times New Roman" w:hAnsi="Times New Roman" w:eastAsia="Times New Roman"/>
                <w:b w:val="0"/>
                <w:sz w:val="18"/>
                <w:szCs w:val="18"/>
              </w:rPr>
              <w:t>0.306</w:t>
            </w:r>
          </w:p>
        </w:tc>
        <w:tc>
          <w:tcPr>
            <w:tcW w:w="1123" w:type="dxa"/>
            <w:tcBorders>
              <w:top w:val="nil"/>
              <w:left w:val="nil"/>
              <w:bottom w:val="nil"/>
              <w:right w:val="nil"/>
              <w:insideH w:val="nil"/>
              <w:insideV w:val="nil"/>
            </w:tcBorders>
            <w:vAlign w:val="center"/>
          </w:tcPr>
          <w:p w14:paraId="08EAD545">
            <w:pPr>
              <w:spacing w:before="0" w:after="0"/>
              <w:jc w:val="center"/>
              <w:rPr>
                <w:sz w:val="18"/>
                <w:szCs w:val="18"/>
              </w:rPr>
            </w:pPr>
            <w:r>
              <w:rPr>
                <w:rFonts w:ascii="Times New Roman" w:hAnsi="Times New Roman" w:eastAsia="Times New Roman"/>
                <w:b w:val="0"/>
                <w:sz w:val="18"/>
                <w:szCs w:val="18"/>
              </w:rPr>
              <w:t>-0.742</w:t>
            </w:r>
          </w:p>
        </w:tc>
        <w:tc>
          <w:tcPr>
            <w:tcW w:w="1123" w:type="dxa"/>
            <w:tcBorders>
              <w:top w:val="nil"/>
              <w:left w:val="nil"/>
              <w:bottom w:val="nil"/>
              <w:right w:val="nil"/>
              <w:insideH w:val="nil"/>
              <w:insideV w:val="nil"/>
            </w:tcBorders>
            <w:vAlign w:val="center"/>
          </w:tcPr>
          <w:p w14:paraId="5D06AFD4">
            <w:pPr>
              <w:spacing w:before="0" w:after="0"/>
              <w:jc w:val="center"/>
              <w:rPr>
                <w:sz w:val="18"/>
                <w:szCs w:val="18"/>
              </w:rPr>
            </w:pPr>
            <w:r>
              <w:rPr>
                <w:rFonts w:ascii="Times New Roman" w:hAnsi="Times New Roman" w:eastAsia="Times New Roman"/>
                <w:b w:val="0"/>
                <w:sz w:val="18"/>
                <w:szCs w:val="18"/>
              </w:rPr>
              <w:t>0.448</w:t>
            </w:r>
          </w:p>
        </w:tc>
        <w:tc>
          <w:tcPr>
            <w:tcW w:w="749" w:type="dxa"/>
            <w:tcBorders>
              <w:top w:val="nil"/>
              <w:left w:val="nil"/>
              <w:bottom w:val="nil"/>
              <w:right w:val="nil"/>
              <w:insideH w:val="nil"/>
              <w:insideV w:val="nil"/>
            </w:tcBorders>
            <w:vAlign w:val="center"/>
          </w:tcPr>
          <w:p w14:paraId="63596A21">
            <w:pPr>
              <w:spacing w:before="0" w:after="0"/>
              <w:jc w:val="center"/>
              <w:rPr>
                <w:sz w:val="18"/>
                <w:szCs w:val="18"/>
              </w:rPr>
            </w:pPr>
            <w:r>
              <w:rPr>
                <w:rFonts w:ascii="Times New Roman" w:hAnsi="Times New Roman" w:eastAsia="Times New Roman"/>
                <w:b w:val="0"/>
                <w:sz w:val="18"/>
                <w:szCs w:val="18"/>
              </w:rPr>
              <w:t>0.6076</w:t>
            </w:r>
          </w:p>
        </w:tc>
        <w:tc>
          <w:tcPr>
            <w:tcW w:w="893" w:type="dxa"/>
            <w:tcBorders>
              <w:top w:val="nil"/>
              <w:left w:val="nil"/>
              <w:bottom w:val="nil"/>
              <w:right w:val="nil"/>
              <w:insideH w:val="nil"/>
              <w:insideV w:val="nil"/>
            </w:tcBorders>
            <w:vAlign w:val="center"/>
          </w:tcPr>
          <w:p w14:paraId="5BC4C940">
            <w:pPr>
              <w:spacing w:before="0" w:after="0"/>
              <w:jc w:val="center"/>
              <w:rPr>
                <w:sz w:val="18"/>
                <w:szCs w:val="18"/>
              </w:rPr>
            </w:pPr>
            <w:r>
              <w:rPr>
                <w:rFonts w:ascii="Times New Roman" w:hAnsi="Times New Roman" w:eastAsia="Times New Roman"/>
                <w:b w:val="0"/>
                <w:sz w:val="18"/>
                <w:szCs w:val="18"/>
              </w:rPr>
              <w:t>ns</w:t>
            </w:r>
          </w:p>
        </w:tc>
      </w:tr>
      <w:tr w14:paraId="6662E75E">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426C5732">
            <w:pPr>
              <w:spacing w:before="0" w:after="0"/>
              <w:jc w:val="center"/>
              <w:rPr>
                <w:sz w:val="18"/>
                <w:szCs w:val="18"/>
              </w:rPr>
            </w:pPr>
            <w:r>
              <w:rPr>
                <w:rFonts w:ascii="Times New Roman" w:hAnsi="Times New Roman" w:eastAsia="Times New Roman"/>
                <w:b w:val="0"/>
                <w:sz w:val="18"/>
                <w:szCs w:val="18"/>
              </w:rPr>
              <w:t>Total indirect</w:t>
            </w:r>
          </w:p>
        </w:tc>
        <w:tc>
          <w:tcPr>
            <w:tcW w:w="1872" w:type="dxa"/>
            <w:tcBorders>
              <w:top w:val="nil"/>
              <w:left w:val="nil"/>
              <w:bottom w:val="nil"/>
              <w:right w:val="nil"/>
              <w:insideH w:val="nil"/>
              <w:insideV w:val="nil"/>
            </w:tcBorders>
            <w:vAlign w:val="center"/>
          </w:tcPr>
          <w:p w14:paraId="518026A1">
            <w:pPr>
              <w:spacing w:before="0" w:after="0"/>
              <w:jc w:val="left"/>
              <w:rPr>
                <w:sz w:val="18"/>
                <w:szCs w:val="18"/>
              </w:rPr>
            </w:pPr>
            <w:r>
              <w:rPr>
                <w:rFonts w:ascii="Times New Roman" w:hAnsi="Times New Roman" w:eastAsia="Times New Roman"/>
                <w:b w:val="0"/>
                <w:sz w:val="18"/>
                <w:szCs w:val="18"/>
              </w:rPr>
              <w:t>N input</w:t>
            </w:r>
          </w:p>
        </w:tc>
        <w:tc>
          <w:tcPr>
            <w:tcW w:w="2088" w:type="dxa"/>
            <w:tcBorders>
              <w:top w:val="nil"/>
              <w:left w:val="nil"/>
              <w:bottom w:val="nil"/>
              <w:right w:val="nil"/>
              <w:insideH w:val="nil"/>
              <w:insideV w:val="nil"/>
            </w:tcBorders>
            <w:vAlign w:val="center"/>
          </w:tcPr>
          <w:p w14:paraId="504C8135">
            <w:pPr>
              <w:spacing w:before="0" w:after="0"/>
              <w:jc w:val="left"/>
              <w:rPr>
                <w:sz w:val="18"/>
                <w:szCs w:val="18"/>
              </w:rPr>
            </w:pPr>
            <w:r>
              <w:rPr>
                <w:rFonts w:ascii="Times New Roman" w:hAnsi="Times New Roman" w:eastAsia="Times New Roman"/>
                <w:b w:val="0"/>
                <w:sz w:val="18"/>
                <w:szCs w:val="18"/>
              </w:rPr>
              <w:t>Grain yield</w:t>
            </w:r>
          </w:p>
        </w:tc>
        <w:tc>
          <w:tcPr>
            <w:tcW w:w="893" w:type="dxa"/>
            <w:tcBorders>
              <w:top w:val="nil"/>
              <w:left w:val="nil"/>
              <w:bottom w:val="nil"/>
              <w:right w:val="nil"/>
              <w:insideH w:val="nil"/>
              <w:insideV w:val="nil"/>
            </w:tcBorders>
            <w:vAlign w:val="center"/>
          </w:tcPr>
          <w:p w14:paraId="78A91A81">
            <w:pPr>
              <w:spacing w:before="0" w:after="0"/>
              <w:jc w:val="center"/>
              <w:rPr>
                <w:sz w:val="18"/>
                <w:szCs w:val="18"/>
              </w:rPr>
            </w:pPr>
            <w:r>
              <w:rPr>
                <w:rFonts w:ascii="Times New Roman" w:hAnsi="Times New Roman" w:eastAsia="Times New Roman"/>
                <w:b w:val="0"/>
                <w:sz w:val="18"/>
                <w:szCs w:val="18"/>
              </w:rPr>
              <w:t>0.196</w:t>
            </w:r>
          </w:p>
        </w:tc>
        <w:tc>
          <w:tcPr>
            <w:tcW w:w="1181" w:type="dxa"/>
            <w:tcBorders>
              <w:top w:val="nil"/>
              <w:left w:val="nil"/>
              <w:bottom w:val="nil"/>
              <w:right w:val="nil"/>
              <w:insideH w:val="nil"/>
              <w:insideV w:val="nil"/>
            </w:tcBorders>
            <w:vAlign w:val="center"/>
          </w:tcPr>
          <w:p w14:paraId="20F02994">
            <w:pPr>
              <w:spacing w:before="0" w:after="0"/>
              <w:jc w:val="center"/>
              <w:rPr>
                <w:sz w:val="18"/>
                <w:szCs w:val="18"/>
              </w:rPr>
            </w:pPr>
            <w:r>
              <w:rPr>
                <w:rFonts w:ascii="Times New Roman" w:hAnsi="Times New Roman" w:eastAsia="Times New Roman"/>
                <w:b w:val="0"/>
                <w:sz w:val="18"/>
                <w:szCs w:val="18"/>
              </w:rPr>
              <w:t>0.239</w:t>
            </w:r>
          </w:p>
        </w:tc>
        <w:tc>
          <w:tcPr>
            <w:tcW w:w="720" w:type="dxa"/>
            <w:tcBorders>
              <w:top w:val="nil"/>
              <w:left w:val="nil"/>
              <w:bottom w:val="nil"/>
              <w:right w:val="nil"/>
              <w:insideH w:val="nil"/>
              <w:insideV w:val="nil"/>
            </w:tcBorders>
            <w:vAlign w:val="center"/>
          </w:tcPr>
          <w:p w14:paraId="40F75661">
            <w:pPr>
              <w:spacing w:before="0" w:after="0"/>
              <w:jc w:val="center"/>
              <w:rPr>
                <w:sz w:val="18"/>
                <w:szCs w:val="18"/>
              </w:rPr>
            </w:pPr>
            <w:r>
              <w:rPr>
                <w:rFonts w:ascii="Times New Roman" w:hAnsi="Times New Roman" w:eastAsia="Times New Roman"/>
                <w:b w:val="0"/>
                <w:sz w:val="18"/>
                <w:szCs w:val="18"/>
              </w:rPr>
              <w:t>0.228</w:t>
            </w:r>
          </w:p>
        </w:tc>
        <w:tc>
          <w:tcPr>
            <w:tcW w:w="1123" w:type="dxa"/>
            <w:tcBorders>
              <w:top w:val="nil"/>
              <w:left w:val="nil"/>
              <w:bottom w:val="nil"/>
              <w:right w:val="nil"/>
              <w:insideH w:val="nil"/>
              <w:insideV w:val="nil"/>
            </w:tcBorders>
            <w:vAlign w:val="center"/>
          </w:tcPr>
          <w:p w14:paraId="074F7FA0">
            <w:pPr>
              <w:spacing w:before="0" w:after="0"/>
              <w:jc w:val="center"/>
              <w:rPr>
                <w:sz w:val="18"/>
                <w:szCs w:val="18"/>
              </w:rPr>
            </w:pPr>
            <w:r>
              <w:rPr>
                <w:rFonts w:ascii="Times New Roman" w:hAnsi="Times New Roman" w:eastAsia="Times New Roman"/>
                <w:b w:val="0"/>
                <w:sz w:val="18"/>
                <w:szCs w:val="18"/>
              </w:rPr>
              <w:t>-0.183</w:t>
            </w:r>
          </w:p>
        </w:tc>
        <w:tc>
          <w:tcPr>
            <w:tcW w:w="1123" w:type="dxa"/>
            <w:tcBorders>
              <w:top w:val="nil"/>
              <w:left w:val="nil"/>
              <w:bottom w:val="nil"/>
              <w:right w:val="nil"/>
              <w:insideH w:val="nil"/>
              <w:insideV w:val="nil"/>
            </w:tcBorders>
            <w:vAlign w:val="center"/>
          </w:tcPr>
          <w:p w14:paraId="3C601D72">
            <w:pPr>
              <w:spacing w:before="0" w:after="0"/>
              <w:jc w:val="center"/>
              <w:rPr>
                <w:sz w:val="18"/>
                <w:szCs w:val="18"/>
              </w:rPr>
            </w:pPr>
            <w:r>
              <w:rPr>
                <w:rFonts w:ascii="Times New Roman" w:hAnsi="Times New Roman" w:eastAsia="Times New Roman"/>
                <w:b w:val="0"/>
                <w:sz w:val="18"/>
                <w:szCs w:val="18"/>
              </w:rPr>
              <w:t>0.707</w:t>
            </w:r>
          </w:p>
        </w:tc>
        <w:tc>
          <w:tcPr>
            <w:tcW w:w="749" w:type="dxa"/>
            <w:tcBorders>
              <w:top w:val="nil"/>
              <w:left w:val="nil"/>
              <w:bottom w:val="nil"/>
              <w:right w:val="nil"/>
              <w:insideH w:val="nil"/>
              <w:insideV w:val="nil"/>
            </w:tcBorders>
            <w:vAlign w:val="center"/>
          </w:tcPr>
          <w:p w14:paraId="5C7D12F9">
            <w:pPr>
              <w:spacing w:before="0" w:after="0"/>
              <w:jc w:val="center"/>
              <w:rPr>
                <w:sz w:val="18"/>
                <w:szCs w:val="18"/>
              </w:rPr>
            </w:pPr>
            <w:r>
              <w:rPr>
                <w:rFonts w:ascii="Times New Roman" w:hAnsi="Times New Roman" w:eastAsia="Times New Roman"/>
                <w:b w:val="0"/>
                <w:sz w:val="18"/>
                <w:szCs w:val="18"/>
              </w:rPr>
              <w:t>0.2628</w:t>
            </w:r>
          </w:p>
        </w:tc>
        <w:tc>
          <w:tcPr>
            <w:tcW w:w="893" w:type="dxa"/>
            <w:tcBorders>
              <w:top w:val="nil"/>
              <w:left w:val="nil"/>
              <w:bottom w:val="nil"/>
              <w:right w:val="nil"/>
              <w:insideH w:val="nil"/>
              <w:insideV w:val="nil"/>
            </w:tcBorders>
            <w:vAlign w:val="center"/>
          </w:tcPr>
          <w:p w14:paraId="7895FBD3">
            <w:pPr>
              <w:spacing w:before="0" w:after="0"/>
              <w:jc w:val="center"/>
              <w:rPr>
                <w:sz w:val="18"/>
                <w:szCs w:val="18"/>
              </w:rPr>
            </w:pPr>
            <w:r>
              <w:rPr>
                <w:rFonts w:ascii="Times New Roman" w:hAnsi="Times New Roman" w:eastAsia="Times New Roman"/>
                <w:b w:val="0"/>
                <w:sz w:val="18"/>
                <w:szCs w:val="18"/>
              </w:rPr>
              <w:t>ns</w:t>
            </w:r>
          </w:p>
        </w:tc>
      </w:tr>
      <w:tr w14:paraId="2460CE2D">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4E0EFA53">
            <w:pPr>
              <w:spacing w:before="0" w:after="0"/>
              <w:jc w:val="center"/>
              <w:rPr>
                <w:sz w:val="18"/>
                <w:szCs w:val="18"/>
              </w:rPr>
            </w:pPr>
            <w:r>
              <w:rPr>
                <w:rFonts w:ascii="Times New Roman" w:hAnsi="Times New Roman" w:eastAsia="Times New Roman"/>
                <w:b w:val="0"/>
                <w:sz w:val="18"/>
                <w:szCs w:val="18"/>
              </w:rPr>
              <w:t>Total indirect</w:t>
            </w:r>
          </w:p>
        </w:tc>
        <w:tc>
          <w:tcPr>
            <w:tcW w:w="1872" w:type="dxa"/>
            <w:tcBorders>
              <w:top w:val="nil"/>
              <w:left w:val="nil"/>
              <w:bottom w:val="nil"/>
              <w:right w:val="nil"/>
              <w:insideH w:val="nil"/>
              <w:insideV w:val="nil"/>
            </w:tcBorders>
            <w:vAlign w:val="center"/>
          </w:tcPr>
          <w:p w14:paraId="5EAC52E4">
            <w:pPr>
              <w:spacing w:before="0" w:after="0"/>
              <w:jc w:val="left"/>
              <w:rPr>
                <w:sz w:val="18"/>
                <w:szCs w:val="18"/>
              </w:rPr>
            </w:pPr>
            <w:r>
              <w:rPr>
                <w:rFonts w:ascii="Times New Roman" w:hAnsi="Times New Roman" w:eastAsia="Times New Roman"/>
                <w:b w:val="0"/>
                <w:sz w:val="18"/>
                <w:szCs w:val="18"/>
              </w:rPr>
              <w:t>Soil nutrient status</w:t>
            </w:r>
          </w:p>
        </w:tc>
        <w:tc>
          <w:tcPr>
            <w:tcW w:w="2088" w:type="dxa"/>
            <w:tcBorders>
              <w:top w:val="nil"/>
              <w:left w:val="nil"/>
              <w:bottom w:val="nil"/>
              <w:right w:val="nil"/>
              <w:insideH w:val="nil"/>
              <w:insideV w:val="nil"/>
            </w:tcBorders>
            <w:vAlign w:val="center"/>
          </w:tcPr>
          <w:p w14:paraId="2445A34D">
            <w:pPr>
              <w:spacing w:before="0" w:after="0"/>
              <w:jc w:val="left"/>
              <w:rPr>
                <w:sz w:val="18"/>
                <w:szCs w:val="18"/>
              </w:rPr>
            </w:pPr>
            <w:r>
              <w:rPr>
                <w:rFonts w:ascii="Times New Roman" w:hAnsi="Times New Roman" w:eastAsia="Times New Roman"/>
                <w:b w:val="0"/>
                <w:sz w:val="18"/>
                <w:szCs w:val="18"/>
              </w:rPr>
              <w:t>C-cycling functional potential</w:t>
            </w:r>
          </w:p>
        </w:tc>
        <w:tc>
          <w:tcPr>
            <w:tcW w:w="893" w:type="dxa"/>
            <w:tcBorders>
              <w:top w:val="nil"/>
              <w:left w:val="nil"/>
              <w:bottom w:val="nil"/>
              <w:right w:val="nil"/>
              <w:insideH w:val="nil"/>
              <w:insideV w:val="nil"/>
            </w:tcBorders>
            <w:vAlign w:val="center"/>
          </w:tcPr>
          <w:p w14:paraId="57806C07">
            <w:pPr>
              <w:spacing w:before="0" w:after="0"/>
              <w:jc w:val="center"/>
              <w:rPr>
                <w:sz w:val="18"/>
                <w:szCs w:val="18"/>
              </w:rPr>
            </w:pPr>
            <w:r>
              <w:rPr>
                <w:rFonts w:ascii="Times New Roman" w:hAnsi="Times New Roman" w:eastAsia="Times New Roman"/>
                <w:b w:val="0"/>
                <w:sz w:val="18"/>
                <w:szCs w:val="18"/>
              </w:rPr>
              <w:t>-0.057</w:t>
            </w:r>
          </w:p>
        </w:tc>
        <w:tc>
          <w:tcPr>
            <w:tcW w:w="1181" w:type="dxa"/>
            <w:tcBorders>
              <w:top w:val="nil"/>
              <w:left w:val="nil"/>
              <w:bottom w:val="nil"/>
              <w:right w:val="nil"/>
              <w:insideH w:val="nil"/>
              <w:insideV w:val="nil"/>
            </w:tcBorders>
            <w:vAlign w:val="center"/>
          </w:tcPr>
          <w:p w14:paraId="60C979B5">
            <w:pPr>
              <w:spacing w:before="0" w:after="0"/>
              <w:jc w:val="center"/>
              <w:rPr>
                <w:sz w:val="18"/>
                <w:szCs w:val="18"/>
              </w:rPr>
            </w:pPr>
            <w:r>
              <w:rPr>
                <w:rFonts w:ascii="Times New Roman" w:hAnsi="Times New Roman" w:eastAsia="Times New Roman"/>
                <w:b w:val="0"/>
                <w:sz w:val="18"/>
                <w:szCs w:val="18"/>
              </w:rPr>
              <w:t>-0.038</w:t>
            </w:r>
          </w:p>
        </w:tc>
        <w:tc>
          <w:tcPr>
            <w:tcW w:w="720" w:type="dxa"/>
            <w:tcBorders>
              <w:top w:val="nil"/>
              <w:left w:val="nil"/>
              <w:bottom w:val="nil"/>
              <w:right w:val="nil"/>
              <w:insideH w:val="nil"/>
              <w:insideV w:val="nil"/>
            </w:tcBorders>
            <w:vAlign w:val="center"/>
          </w:tcPr>
          <w:p w14:paraId="4FA4BC07">
            <w:pPr>
              <w:spacing w:before="0" w:after="0"/>
              <w:jc w:val="center"/>
              <w:rPr>
                <w:sz w:val="18"/>
                <w:szCs w:val="18"/>
              </w:rPr>
            </w:pPr>
            <w:r>
              <w:rPr>
                <w:rFonts w:ascii="Times New Roman" w:hAnsi="Times New Roman" w:eastAsia="Times New Roman"/>
                <w:b w:val="0"/>
                <w:sz w:val="18"/>
                <w:szCs w:val="18"/>
              </w:rPr>
              <w:t>0.222</w:t>
            </w:r>
          </w:p>
        </w:tc>
        <w:tc>
          <w:tcPr>
            <w:tcW w:w="1123" w:type="dxa"/>
            <w:tcBorders>
              <w:top w:val="nil"/>
              <w:left w:val="nil"/>
              <w:bottom w:val="nil"/>
              <w:right w:val="nil"/>
              <w:insideH w:val="nil"/>
              <w:insideV w:val="nil"/>
            </w:tcBorders>
            <w:vAlign w:val="center"/>
          </w:tcPr>
          <w:p w14:paraId="4F46314E">
            <w:pPr>
              <w:spacing w:before="0" w:after="0"/>
              <w:jc w:val="center"/>
              <w:rPr>
                <w:sz w:val="18"/>
                <w:szCs w:val="18"/>
              </w:rPr>
            </w:pPr>
            <w:r>
              <w:rPr>
                <w:rFonts w:ascii="Times New Roman" w:hAnsi="Times New Roman" w:eastAsia="Times New Roman"/>
                <w:b w:val="0"/>
                <w:sz w:val="18"/>
                <w:szCs w:val="18"/>
              </w:rPr>
              <w:t>-0.440</w:t>
            </w:r>
          </w:p>
        </w:tc>
        <w:tc>
          <w:tcPr>
            <w:tcW w:w="1123" w:type="dxa"/>
            <w:tcBorders>
              <w:top w:val="nil"/>
              <w:left w:val="nil"/>
              <w:bottom w:val="nil"/>
              <w:right w:val="nil"/>
              <w:insideH w:val="nil"/>
              <w:insideV w:val="nil"/>
            </w:tcBorders>
            <w:vAlign w:val="center"/>
          </w:tcPr>
          <w:p w14:paraId="414C44E5">
            <w:pPr>
              <w:spacing w:before="0" w:after="0"/>
              <w:jc w:val="center"/>
              <w:rPr>
                <w:sz w:val="18"/>
                <w:szCs w:val="18"/>
              </w:rPr>
            </w:pPr>
            <w:r>
              <w:rPr>
                <w:rFonts w:ascii="Times New Roman" w:hAnsi="Times New Roman" w:eastAsia="Times New Roman"/>
                <w:b w:val="0"/>
                <w:sz w:val="18"/>
                <w:szCs w:val="18"/>
              </w:rPr>
              <w:t>0.415</w:t>
            </w:r>
          </w:p>
        </w:tc>
        <w:tc>
          <w:tcPr>
            <w:tcW w:w="749" w:type="dxa"/>
            <w:tcBorders>
              <w:top w:val="nil"/>
              <w:left w:val="nil"/>
              <w:bottom w:val="nil"/>
              <w:right w:val="nil"/>
              <w:insideH w:val="nil"/>
              <w:insideV w:val="nil"/>
            </w:tcBorders>
            <w:vAlign w:val="center"/>
          </w:tcPr>
          <w:p w14:paraId="2BB674B4">
            <w:pPr>
              <w:spacing w:before="0" w:after="0"/>
              <w:jc w:val="center"/>
              <w:rPr>
                <w:sz w:val="18"/>
                <w:szCs w:val="18"/>
              </w:rPr>
            </w:pPr>
            <w:r>
              <w:rPr>
                <w:rFonts w:ascii="Times New Roman" w:hAnsi="Times New Roman" w:eastAsia="Times New Roman"/>
                <w:b w:val="0"/>
                <w:sz w:val="18"/>
                <w:szCs w:val="18"/>
              </w:rPr>
              <w:t>0.8368</w:t>
            </w:r>
          </w:p>
        </w:tc>
        <w:tc>
          <w:tcPr>
            <w:tcW w:w="893" w:type="dxa"/>
            <w:tcBorders>
              <w:top w:val="nil"/>
              <w:left w:val="nil"/>
              <w:bottom w:val="nil"/>
              <w:right w:val="nil"/>
              <w:insideH w:val="nil"/>
              <w:insideV w:val="nil"/>
            </w:tcBorders>
            <w:vAlign w:val="center"/>
          </w:tcPr>
          <w:p w14:paraId="24E55EA8">
            <w:pPr>
              <w:spacing w:before="0" w:after="0"/>
              <w:jc w:val="center"/>
              <w:rPr>
                <w:sz w:val="18"/>
                <w:szCs w:val="18"/>
              </w:rPr>
            </w:pPr>
            <w:r>
              <w:rPr>
                <w:rFonts w:ascii="Times New Roman" w:hAnsi="Times New Roman" w:eastAsia="Times New Roman"/>
                <w:b w:val="0"/>
                <w:sz w:val="18"/>
                <w:szCs w:val="18"/>
              </w:rPr>
              <w:t>ns</w:t>
            </w:r>
          </w:p>
        </w:tc>
      </w:tr>
      <w:tr w14:paraId="75B023E0">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71D4AFA3">
            <w:pPr>
              <w:spacing w:before="0" w:after="0"/>
              <w:jc w:val="center"/>
              <w:rPr>
                <w:sz w:val="18"/>
                <w:szCs w:val="18"/>
              </w:rPr>
            </w:pPr>
            <w:r>
              <w:rPr>
                <w:rFonts w:ascii="Times New Roman" w:hAnsi="Times New Roman" w:eastAsia="Times New Roman"/>
                <w:b w:val="0"/>
                <w:sz w:val="18"/>
                <w:szCs w:val="18"/>
              </w:rPr>
              <w:t>Total indirect</w:t>
            </w:r>
          </w:p>
        </w:tc>
        <w:tc>
          <w:tcPr>
            <w:tcW w:w="1872" w:type="dxa"/>
            <w:tcBorders>
              <w:top w:val="nil"/>
              <w:left w:val="nil"/>
              <w:bottom w:val="nil"/>
              <w:right w:val="nil"/>
              <w:insideH w:val="nil"/>
              <w:insideV w:val="nil"/>
            </w:tcBorders>
            <w:vAlign w:val="center"/>
          </w:tcPr>
          <w:p w14:paraId="57DEF53F">
            <w:pPr>
              <w:spacing w:before="0" w:after="0"/>
              <w:jc w:val="left"/>
              <w:rPr>
                <w:sz w:val="18"/>
                <w:szCs w:val="18"/>
              </w:rPr>
            </w:pPr>
            <w:r>
              <w:rPr>
                <w:rFonts w:ascii="Times New Roman" w:hAnsi="Times New Roman" w:eastAsia="Times New Roman"/>
                <w:b w:val="0"/>
                <w:sz w:val="18"/>
                <w:szCs w:val="18"/>
              </w:rPr>
              <w:t>Soil nutrient status</w:t>
            </w:r>
          </w:p>
        </w:tc>
        <w:tc>
          <w:tcPr>
            <w:tcW w:w="2088" w:type="dxa"/>
            <w:tcBorders>
              <w:top w:val="nil"/>
              <w:left w:val="nil"/>
              <w:bottom w:val="nil"/>
              <w:right w:val="nil"/>
              <w:insideH w:val="nil"/>
              <w:insideV w:val="nil"/>
            </w:tcBorders>
            <w:vAlign w:val="center"/>
          </w:tcPr>
          <w:p w14:paraId="380A1257">
            <w:pPr>
              <w:spacing w:before="0" w:after="0"/>
              <w:jc w:val="left"/>
              <w:rPr>
                <w:sz w:val="18"/>
                <w:szCs w:val="18"/>
              </w:rPr>
            </w:pPr>
            <w:r>
              <w:rPr>
                <w:rFonts w:ascii="Times New Roman" w:hAnsi="Times New Roman" w:eastAsia="Times New Roman"/>
                <w:b w:val="0"/>
                <w:sz w:val="18"/>
                <w:szCs w:val="18"/>
              </w:rPr>
              <w:t>N-cycling functional potential</w:t>
            </w:r>
          </w:p>
        </w:tc>
        <w:tc>
          <w:tcPr>
            <w:tcW w:w="893" w:type="dxa"/>
            <w:tcBorders>
              <w:top w:val="nil"/>
              <w:left w:val="nil"/>
              <w:bottom w:val="nil"/>
              <w:right w:val="nil"/>
              <w:insideH w:val="nil"/>
              <w:insideV w:val="nil"/>
            </w:tcBorders>
            <w:vAlign w:val="center"/>
          </w:tcPr>
          <w:p w14:paraId="43E4E4D3">
            <w:pPr>
              <w:spacing w:before="0" w:after="0"/>
              <w:jc w:val="center"/>
              <w:rPr>
                <w:sz w:val="18"/>
                <w:szCs w:val="18"/>
              </w:rPr>
            </w:pPr>
            <w:r>
              <w:rPr>
                <w:rFonts w:ascii="Times New Roman" w:hAnsi="Times New Roman" w:eastAsia="Times New Roman"/>
                <w:b w:val="0"/>
                <w:sz w:val="18"/>
                <w:szCs w:val="18"/>
              </w:rPr>
              <w:t>0.408</w:t>
            </w:r>
          </w:p>
        </w:tc>
        <w:tc>
          <w:tcPr>
            <w:tcW w:w="1181" w:type="dxa"/>
            <w:tcBorders>
              <w:top w:val="nil"/>
              <w:left w:val="nil"/>
              <w:bottom w:val="nil"/>
              <w:right w:val="nil"/>
              <w:insideH w:val="nil"/>
              <w:insideV w:val="nil"/>
            </w:tcBorders>
            <w:vAlign w:val="center"/>
          </w:tcPr>
          <w:p w14:paraId="4561537F">
            <w:pPr>
              <w:spacing w:before="0" w:after="0"/>
              <w:jc w:val="center"/>
              <w:rPr>
                <w:sz w:val="18"/>
                <w:szCs w:val="18"/>
              </w:rPr>
            </w:pPr>
            <w:r>
              <w:rPr>
                <w:rFonts w:ascii="Times New Roman" w:hAnsi="Times New Roman" w:eastAsia="Times New Roman"/>
                <w:b w:val="0"/>
                <w:sz w:val="18"/>
                <w:szCs w:val="18"/>
              </w:rPr>
              <w:t>0.390</w:t>
            </w:r>
          </w:p>
        </w:tc>
        <w:tc>
          <w:tcPr>
            <w:tcW w:w="720" w:type="dxa"/>
            <w:tcBorders>
              <w:top w:val="nil"/>
              <w:left w:val="nil"/>
              <w:bottom w:val="nil"/>
              <w:right w:val="nil"/>
              <w:insideH w:val="nil"/>
              <w:insideV w:val="nil"/>
            </w:tcBorders>
            <w:vAlign w:val="center"/>
          </w:tcPr>
          <w:p w14:paraId="07D0471F">
            <w:pPr>
              <w:spacing w:before="0" w:after="0"/>
              <w:jc w:val="center"/>
              <w:rPr>
                <w:sz w:val="18"/>
                <w:szCs w:val="18"/>
              </w:rPr>
            </w:pPr>
            <w:r>
              <w:rPr>
                <w:rFonts w:ascii="Times New Roman" w:hAnsi="Times New Roman" w:eastAsia="Times New Roman"/>
                <w:b w:val="0"/>
                <w:sz w:val="18"/>
                <w:szCs w:val="18"/>
              </w:rPr>
              <w:t>0.142</w:t>
            </w:r>
          </w:p>
        </w:tc>
        <w:tc>
          <w:tcPr>
            <w:tcW w:w="1123" w:type="dxa"/>
            <w:tcBorders>
              <w:top w:val="nil"/>
              <w:left w:val="nil"/>
              <w:bottom w:val="nil"/>
              <w:right w:val="nil"/>
              <w:insideH w:val="nil"/>
              <w:insideV w:val="nil"/>
            </w:tcBorders>
            <w:vAlign w:val="center"/>
          </w:tcPr>
          <w:p w14:paraId="319B3E81">
            <w:pPr>
              <w:spacing w:before="0" w:after="0"/>
              <w:jc w:val="center"/>
              <w:rPr>
                <w:sz w:val="18"/>
                <w:szCs w:val="18"/>
              </w:rPr>
            </w:pPr>
            <w:r>
              <w:rPr>
                <w:rFonts w:ascii="Times New Roman" w:hAnsi="Times New Roman" w:eastAsia="Times New Roman"/>
                <w:b w:val="0"/>
                <w:sz w:val="18"/>
                <w:szCs w:val="18"/>
              </w:rPr>
              <w:t>0.087</w:t>
            </w:r>
          </w:p>
        </w:tc>
        <w:tc>
          <w:tcPr>
            <w:tcW w:w="1123" w:type="dxa"/>
            <w:tcBorders>
              <w:top w:val="nil"/>
              <w:left w:val="nil"/>
              <w:bottom w:val="nil"/>
              <w:right w:val="nil"/>
              <w:insideH w:val="nil"/>
              <w:insideV w:val="nil"/>
            </w:tcBorders>
            <w:vAlign w:val="center"/>
          </w:tcPr>
          <w:p w14:paraId="2F9639EA">
            <w:pPr>
              <w:spacing w:before="0" w:after="0"/>
              <w:jc w:val="center"/>
              <w:rPr>
                <w:sz w:val="18"/>
                <w:szCs w:val="18"/>
              </w:rPr>
            </w:pPr>
            <w:r>
              <w:rPr>
                <w:rFonts w:ascii="Times New Roman" w:hAnsi="Times New Roman" w:eastAsia="Times New Roman"/>
                <w:b w:val="0"/>
                <w:sz w:val="18"/>
                <w:szCs w:val="18"/>
              </w:rPr>
              <w:t>0.643</w:t>
            </w:r>
          </w:p>
        </w:tc>
        <w:tc>
          <w:tcPr>
            <w:tcW w:w="749" w:type="dxa"/>
            <w:tcBorders>
              <w:top w:val="nil"/>
              <w:left w:val="nil"/>
              <w:bottom w:val="nil"/>
              <w:right w:val="nil"/>
              <w:insideH w:val="nil"/>
              <w:insideV w:val="nil"/>
            </w:tcBorders>
            <w:vAlign w:val="center"/>
          </w:tcPr>
          <w:p w14:paraId="2DC0232D">
            <w:pPr>
              <w:spacing w:before="0" w:after="0"/>
              <w:jc w:val="center"/>
              <w:rPr>
                <w:sz w:val="18"/>
                <w:szCs w:val="18"/>
              </w:rPr>
            </w:pPr>
            <w:r>
              <w:rPr>
                <w:rFonts w:ascii="Times New Roman" w:hAnsi="Times New Roman" w:eastAsia="Times New Roman"/>
                <w:b w:val="0"/>
                <w:sz w:val="18"/>
                <w:szCs w:val="18"/>
              </w:rPr>
              <w:t>0.0132</w:t>
            </w:r>
          </w:p>
        </w:tc>
        <w:tc>
          <w:tcPr>
            <w:tcW w:w="893" w:type="dxa"/>
            <w:tcBorders>
              <w:top w:val="nil"/>
              <w:left w:val="nil"/>
              <w:bottom w:val="nil"/>
              <w:right w:val="nil"/>
              <w:insideH w:val="nil"/>
              <w:insideV w:val="nil"/>
            </w:tcBorders>
            <w:vAlign w:val="center"/>
          </w:tcPr>
          <w:p w14:paraId="5DF2685B">
            <w:pPr>
              <w:spacing w:before="0" w:after="0"/>
              <w:jc w:val="center"/>
              <w:rPr>
                <w:sz w:val="18"/>
                <w:szCs w:val="18"/>
              </w:rPr>
            </w:pPr>
            <w:r>
              <w:rPr>
                <w:rFonts w:ascii="Times New Roman" w:hAnsi="Times New Roman" w:eastAsia="Times New Roman"/>
                <w:b w:val="0"/>
                <w:sz w:val="18"/>
                <w:szCs w:val="18"/>
              </w:rPr>
              <w:t>*</w:t>
            </w:r>
          </w:p>
        </w:tc>
      </w:tr>
      <w:tr w14:paraId="047862E8">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472825ED">
            <w:pPr>
              <w:spacing w:before="0" w:after="0"/>
              <w:jc w:val="center"/>
              <w:rPr>
                <w:sz w:val="18"/>
                <w:szCs w:val="18"/>
              </w:rPr>
            </w:pPr>
            <w:r>
              <w:rPr>
                <w:rFonts w:ascii="Times New Roman" w:hAnsi="Times New Roman" w:eastAsia="Times New Roman"/>
                <w:b w:val="0"/>
                <w:sz w:val="18"/>
                <w:szCs w:val="18"/>
              </w:rPr>
              <w:t>Total indirect</w:t>
            </w:r>
          </w:p>
        </w:tc>
        <w:tc>
          <w:tcPr>
            <w:tcW w:w="1872" w:type="dxa"/>
            <w:tcBorders>
              <w:top w:val="nil"/>
              <w:left w:val="nil"/>
              <w:bottom w:val="nil"/>
              <w:right w:val="nil"/>
              <w:insideH w:val="nil"/>
              <w:insideV w:val="nil"/>
            </w:tcBorders>
            <w:vAlign w:val="center"/>
          </w:tcPr>
          <w:p w14:paraId="6179953E">
            <w:pPr>
              <w:spacing w:before="0" w:after="0"/>
              <w:jc w:val="left"/>
              <w:rPr>
                <w:sz w:val="18"/>
                <w:szCs w:val="18"/>
              </w:rPr>
            </w:pPr>
            <w:r>
              <w:rPr>
                <w:rFonts w:ascii="Times New Roman" w:hAnsi="Times New Roman" w:eastAsia="Times New Roman"/>
                <w:b w:val="0"/>
                <w:sz w:val="18"/>
                <w:szCs w:val="18"/>
              </w:rPr>
              <w:t>Soil nutrient status</w:t>
            </w:r>
          </w:p>
        </w:tc>
        <w:tc>
          <w:tcPr>
            <w:tcW w:w="2088" w:type="dxa"/>
            <w:tcBorders>
              <w:top w:val="nil"/>
              <w:left w:val="nil"/>
              <w:bottom w:val="nil"/>
              <w:right w:val="nil"/>
              <w:insideH w:val="nil"/>
              <w:insideV w:val="nil"/>
            </w:tcBorders>
            <w:vAlign w:val="center"/>
          </w:tcPr>
          <w:p w14:paraId="14EDD647">
            <w:pPr>
              <w:spacing w:before="0" w:after="0"/>
              <w:jc w:val="left"/>
              <w:rPr>
                <w:sz w:val="18"/>
                <w:szCs w:val="18"/>
              </w:rPr>
            </w:pPr>
            <w:r>
              <w:rPr>
                <w:rFonts w:ascii="Times New Roman" w:hAnsi="Times New Roman" w:eastAsia="Times New Roman"/>
                <w:b w:val="0"/>
                <w:sz w:val="18"/>
                <w:szCs w:val="18"/>
              </w:rPr>
              <w:t>P-cycling functional potential</w:t>
            </w:r>
          </w:p>
        </w:tc>
        <w:tc>
          <w:tcPr>
            <w:tcW w:w="893" w:type="dxa"/>
            <w:tcBorders>
              <w:top w:val="nil"/>
              <w:left w:val="nil"/>
              <w:bottom w:val="nil"/>
              <w:right w:val="nil"/>
              <w:insideH w:val="nil"/>
              <w:insideV w:val="nil"/>
            </w:tcBorders>
            <w:vAlign w:val="center"/>
          </w:tcPr>
          <w:p w14:paraId="215B1F54">
            <w:pPr>
              <w:spacing w:before="0" w:after="0"/>
              <w:jc w:val="center"/>
              <w:rPr>
                <w:sz w:val="18"/>
                <w:szCs w:val="18"/>
              </w:rPr>
            </w:pPr>
            <w:r>
              <w:rPr>
                <w:rFonts w:ascii="Times New Roman" w:hAnsi="Times New Roman" w:eastAsia="Times New Roman"/>
                <w:b w:val="0"/>
                <w:sz w:val="18"/>
                <w:szCs w:val="18"/>
              </w:rPr>
              <w:t>0.046</w:t>
            </w:r>
          </w:p>
        </w:tc>
        <w:tc>
          <w:tcPr>
            <w:tcW w:w="1181" w:type="dxa"/>
            <w:tcBorders>
              <w:top w:val="nil"/>
              <w:left w:val="nil"/>
              <w:bottom w:val="nil"/>
              <w:right w:val="nil"/>
              <w:insideH w:val="nil"/>
              <w:insideV w:val="nil"/>
            </w:tcBorders>
            <w:vAlign w:val="center"/>
          </w:tcPr>
          <w:p w14:paraId="2F8F5C15">
            <w:pPr>
              <w:spacing w:before="0" w:after="0"/>
              <w:jc w:val="center"/>
              <w:rPr>
                <w:sz w:val="18"/>
                <w:szCs w:val="18"/>
              </w:rPr>
            </w:pPr>
            <w:r>
              <w:rPr>
                <w:rFonts w:ascii="Times New Roman" w:hAnsi="Times New Roman" w:eastAsia="Times New Roman"/>
                <w:b w:val="0"/>
                <w:sz w:val="18"/>
                <w:szCs w:val="18"/>
              </w:rPr>
              <w:t>0.052</w:t>
            </w:r>
          </w:p>
        </w:tc>
        <w:tc>
          <w:tcPr>
            <w:tcW w:w="720" w:type="dxa"/>
            <w:tcBorders>
              <w:top w:val="nil"/>
              <w:left w:val="nil"/>
              <w:bottom w:val="nil"/>
              <w:right w:val="nil"/>
              <w:insideH w:val="nil"/>
              <w:insideV w:val="nil"/>
            </w:tcBorders>
            <w:vAlign w:val="center"/>
          </w:tcPr>
          <w:p w14:paraId="18EBA825">
            <w:pPr>
              <w:spacing w:before="0" w:after="0"/>
              <w:jc w:val="center"/>
              <w:rPr>
                <w:sz w:val="18"/>
                <w:szCs w:val="18"/>
              </w:rPr>
            </w:pPr>
            <w:r>
              <w:rPr>
                <w:rFonts w:ascii="Times New Roman" w:hAnsi="Times New Roman" w:eastAsia="Times New Roman"/>
                <w:b w:val="0"/>
                <w:sz w:val="18"/>
                <w:szCs w:val="18"/>
              </w:rPr>
              <w:t>0.198</w:t>
            </w:r>
          </w:p>
        </w:tc>
        <w:tc>
          <w:tcPr>
            <w:tcW w:w="1123" w:type="dxa"/>
            <w:tcBorders>
              <w:top w:val="nil"/>
              <w:left w:val="nil"/>
              <w:bottom w:val="nil"/>
              <w:right w:val="nil"/>
              <w:insideH w:val="nil"/>
              <w:insideV w:val="nil"/>
            </w:tcBorders>
            <w:vAlign w:val="center"/>
          </w:tcPr>
          <w:p w14:paraId="26504D09">
            <w:pPr>
              <w:spacing w:before="0" w:after="0"/>
              <w:jc w:val="center"/>
              <w:rPr>
                <w:sz w:val="18"/>
                <w:szCs w:val="18"/>
              </w:rPr>
            </w:pPr>
            <w:r>
              <w:rPr>
                <w:rFonts w:ascii="Times New Roman" w:hAnsi="Times New Roman" w:eastAsia="Times New Roman"/>
                <w:b w:val="0"/>
                <w:sz w:val="18"/>
                <w:szCs w:val="18"/>
              </w:rPr>
              <w:t>-0.309</w:t>
            </w:r>
          </w:p>
        </w:tc>
        <w:tc>
          <w:tcPr>
            <w:tcW w:w="1123" w:type="dxa"/>
            <w:tcBorders>
              <w:top w:val="nil"/>
              <w:left w:val="nil"/>
              <w:bottom w:val="nil"/>
              <w:right w:val="nil"/>
              <w:insideH w:val="nil"/>
              <w:insideV w:val="nil"/>
            </w:tcBorders>
            <w:vAlign w:val="center"/>
          </w:tcPr>
          <w:p w14:paraId="1BE37F87">
            <w:pPr>
              <w:spacing w:before="0" w:after="0"/>
              <w:jc w:val="center"/>
              <w:rPr>
                <w:sz w:val="18"/>
                <w:szCs w:val="18"/>
              </w:rPr>
            </w:pPr>
            <w:r>
              <w:rPr>
                <w:rFonts w:ascii="Times New Roman" w:hAnsi="Times New Roman" w:eastAsia="Times New Roman"/>
                <w:b w:val="0"/>
                <w:sz w:val="18"/>
                <w:szCs w:val="18"/>
              </w:rPr>
              <w:t>0.450</w:t>
            </w:r>
          </w:p>
        </w:tc>
        <w:tc>
          <w:tcPr>
            <w:tcW w:w="749" w:type="dxa"/>
            <w:tcBorders>
              <w:top w:val="nil"/>
              <w:left w:val="nil"/>
              <w:bottom w:val="nil"/>
              <w:right w:val="nil"/>
              <w:insideH w:val="nil"/>
              <w:insideV w:val="nil"/>
            </w:tcBorders>
            <w:vAlign w:val="center"/>
          </w:tcPr>
          <w:p w14:paraId="09BB8077">
            <w:pPr>
              <w:spacing w:before="0" w:after="0"/>
              <w:jc w:val="center"/>
              <w:rPr>
                <w:sz w:val="18"/>
                <w:szCs w:val="18"/>
              </w:rPr>
            </w:pPr>
            <w:r>
              <w:rPr>
                <w:rFonts w:ascii="Times New Roman" w:hAnsi="Times New Roman" w:eastAsia="Times New Roman"/>
                <w:b w:val="0"/>
                <w:sz w:val="18"/>
                <w:szCs w:val="18"/>
              </w:rPr>
              <w:t>0.8144</w:t>
            </w:r>
          </w:p>
        </w:tc>
        <w:tc>
          <w:tcPr>
            <w:tcW w:w="893" w:type="dxa"/>
            <w:tcBorders>
              <w:top w:val="nil"/>
              <w:left w:val="nil"/>
              <w:bottom w:val="nil"/>
              <w:right w:val="nil"/>
              <w:insideH w:val="nil"/>
              <w:insideV w:val="nil"/>
            </w:tcBorders>
            <w:vAlign w:val="center"/>
          </w:tcPr>
          <w:p w14:paraId="2993EC83">
            <w:pPr>
              <w:spacing w:before="0" w:after="0"/>
              <w:jc w:val="center"/>
              <w:rPr>
                <w:sz w:val="18"/>
                <w:szCs w:val="18"/>
              </w:rPr>
            </w:pPr>
            <w:r>
              <w:rPr>
                <w:rFonts w:ascii="Times New Roman" w:hAnsi="Times New Roman" w:eastAsia="Times New Roman"/>
                <w:b w:val="0"/>
                <w:sz w:val="18"/>
                <w:szCs w:val="18"/>
              </w:rPr>
              <w:t>ns</w:t>
            </w:r>
          </w:p>
        </w:tc>
      </w:tr>
      <w:tr w14:paraId="4E64CEC3">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4CF2747A">
            <w:pPr>
              <w:spacing w:before="0" w:after="0"/>
              <w:jc w:val="center"/>
              <w:rPr>
                <w:sz w:val="18"/>
                <w:szCs w:val="18"/>
              </w:rPr>
            </w:pPr>
            <w:r>
              <w:rPr>
                <w:rFonts w:ascii="Times New Roman" w:hAnsi="Times New Roman" w:eastAsia="Times New Roman"/>
                <w:b w:val="0"/>
                <w:sz w:val="18"/>
                <w:szCs w:val="18"/>
              </w:rPr>
              <w:t>Total indirect</w:t>
            </w:r>
          </w:p>
        </w:tc>
        <w:tc>
          <w:tcPr>
            <w:tcW w:w="1872" w:type="dxa"/>
            <w:tcBorders>
              <w:top w:val="nil"/>
              <w:left w:val="nil"/>
              <w:bottom w:val="nil"/>
              <w:right w:val="nil"/>
              <w:insideH w:val="nil"/>
              <w:insideV w:val="nil"/>
            </w:tcBorders>
            <w:vAlign w:val="center"/>
          </w:tcPr>
          <w:p w14:paraId="1A8C1C60">
            <w:pPr>
              <w:spacing w:before="0" w:after="0"/>
              <w:jc w:val="left"/>
              <w:rPr>
                <w:sz w:val="18"/>
                <w:szCs w:val="18"/>
              </w:rPr>
            </w:pPr>
            <w:r>
              <w:rPr>
                <w:rFonts w:ascii="Times New Roman" w:hAnsi="Times New Roman" w:eastAsia="Times New Roman"/>
                <w:b w:val="0"/>
                <w:sz w:val="18"/>
                <w:szCs w:val="18"/>
              </w:rPr>
              <w:t>Soil nutrient status</w:t>
            </w:r>
          </w:p>
        </w:tc>
        <w:tc>
          <w:tcPr>
            <w:tcW w:w="2088" w:type="dxa"/>
            <w:tcBorders>
              <w:top w:val="nil"/>
              <w:left w:val="nil"/>
              <w:bottom w:val="nil"/>
              <w:right w:val="nil"/>
              <w:insideH w:val="nil"/>
              <w:insideV w:val="nil"/>
            </w:tcBorders>
            <w:vAlign w:val="center"/>
          </w:tcPr>
          <w:p w14:paraId="0DEDA715">
            <w:pPr>
              <w:spacing w:before="0" w:after="0"/>
              <w:jc w:val="left"/>
              <w:rPr>
                <w:sz w:val="18"/>
                <w:szCs w:val="18"/>
              </w:rPr>
            </w:pPr>
            <w:r>
              <w:rPr>
                <w:rFonts w:ascii="Times New Roman" w:hAnsi="Times New Roman" w:eastAsia="Times New Roman"/>
                <w:b w:val="0"/>
                <w:sz w:val="18"/>
                <w:szCs w:val="18"/>
              </w:rPr>
              <w:t>Integrated DCI</w:t>
            </w:r>
          </w:p>
        </w:tc>
        <w:tc>
          <w:tcPr>
            <w:tcW w:w="893" w:type="dxa"/>
            <w:tcBorders>
              <w:top w:val="nil"/>
              <w:left w:val="nil"/>
              <w:bottom w:val="nil"/>
              <w:right w:val="nil"/>
              <w:insideH w:val="nil"/>
              <w:insideV w:val="nil"/>
            </w:tcBorders>
            <w:vAlign w:val="center"/>
          </w:tcPr>
          <w:p w14:paraId="35F6B0DA">
            <w:pPr>
              <w:spacing w:before="0" w:after="0"/>
              <w:jc w:val="center"/>
              <w:rPr>
                <w:sz w:val="18"/>
                <w:szCs w:val="18"/>
              </w:rPr>
            </w:pPr>
            <w:r>
              <w:rPr>
                <w:rFonts w:ascii="Times New Roman" w:hAnsi="Times New Roman" w:eastAsia="Times New Roman"/>
                <w:b w:val="0"/>
                <w:sz w:val="18"/>
                <w:szCs w:val="18"/>
              </w:rPr>
              <w:t>0.415</w:t>
            </w:r>
          </w:p>
        </w:tc>
        <w:tc>
          <w:tcPr>
            <w:tcW w:w="1181" w:type="dxa"/>
            <w:tcBorders>
              <w:top w:val="nil"/>
              <w:left w:val="nil"/>
              <w:bottom w:val="nil"/>
              <w:right w:val="nil"/>
              <w:insideH w:val="nil"/>
              <w:insideV w:val="nil"/>
            </w:tcBorders>
            <w:vAlign w:val="center"/>
          </w:tcPr>
          <w:p w14:paraId="3A27EE2C">
            <w:pPr>
              <w:spacing w:before="0" w:after="0"/>
              <w:jc w:val="center"/>
              <w:rPr>
                <w:sz w:val="18"/>
                <w:szCs w:val="18"/>
              </w:rPr>
            </w:pPr>
            <w:r>
              <w:rPr>
                <w:rFonts w:ascii="Times New Roman" w:hAnsi="Times New Roman" w:eastAsia="Times New Roman"/>
                <w:b w:val="0"/>
                <w:sz w:val="18"/>
                <w:szCs w:val="18"/>
              </w:rPr>
              <w:t>0.482</w:t>
            </w:r>
          </w:p>
        </w:tc>
        <w:tc>
          <w:tcPr>
            <w:tcW w:w="720" w:type="dxa"/>
            <w:tcBorders>
              <w:top w:val="nil"/>
              <w:left w:val="nil"/>
              <w:bottom w:val="nil"/>
              <w:right w:val="nil"/>
              <w:insideH w:val="nil"/>
              <w:insideV w:val="nil"/>
            </w:tcBorders>
            <w:vAlign w:val="center"/>
          </w:tcPr>
          <w:p w14:paraId="066D83B3">
            <w:pPr>
              <w:spacing w:before="0" w:after="0"/>
              <w:jc w:val="center"/>
              <w:rPr>
                <w:sz w:val="18"/>
                <w:szCs w:val="18"/>
              </w:rPr>
            </w:pPr>
            <w:r>
              <w:rPr>
                <w:rFonts w:ascii="Times New Roman" w:hAnsi="Times New Roman" w:eastAsia="Times New Roman"/>
                <w:b w:val="0"/>
                <w:sz w:val="18"/>
                <w:szCs w:val="18"/>
              </w:rPr>
              <w:t>0.189</w:t>
            </w:r>
          </w:p>
        </w:tc>
        <w:tc>
          <w:tcPr>
            <w:tcW w:w="1123" w:type="dxa"/>
            <w:tcBorders>
              <w:top w:val="nil"/>
              <w:left w:val="nil"/>
              <w:bottom w:val="nil"/>
              <w:right w:val="nil"/>
              <w:insideH w:val="nil"/>
              <w:insideV w:val="nil"/>
            </w:tcBorders>
            <w:vAlign w:val="center"/>
          </w:tcPr>
          <w:p w14:paraId="28D85679">
            <w:pPr>
              <w:spacing w:before="0" w:after="0"/>
              <w:jc w:val="center"/>
              <w:rPr>
                <w:sz w:val="18"/>
                <w:szCs w:val="18"/>
              </w:rPr>
            </w:pPr>
            <w:r>
              <w:rPr>
                <w:rFonts w:ascii="Times New Roman" w:hAnsi="Times New Roman" w:eastAsia="Times New Roman"/>
                <w:b w:val="0"/>
                <w:sz w:val="18"/>
                <w:szCs w:val="18"/>
              </w:rPr>
              <w:t>0.138</w:t>
            </w:r>
          </w:p>
        </w:tc>
        <w:tc>
          <w:tcPr>
            <w:tcW w:w="1123" w:type="dxa"/>
            <w:tcBorders>
              <w:top w:val="nil"/>
              <w:left w:val="nil"/>
              <w:bottom w:val="nil"/>
              <w:right w:val="nil"/>
              <w:insideH w:val="nil"/>
              <w:insideV w:val="nil"/>
            </w:tcBorders>
            <w:vAlign w:val="center"/>
          </w:tcPr>
          <w:p w14:paraId="2C34E57D">
            <w:pPr>
              <w:spacing w:before="0" w:after="0"/>
              <w:jc w:val="center"/>
              <w:rPr>
                <w:sz w:val="18"/>
                <w:szCs w:val="18"/>
              </w:rPr>
            </w:pPr>
            <w:r>
              <w:rPr>
                <w:rFonts w:ascii="Times New Roman" w:hAnsi="Times New Roman" w:eastAsia="Times New Roman"/>
                <w:b w:val="0"/>
                <w:sz w:val="18"/>
                <w:szCs w:val="18"/>
              </w:rPr>
              <w:t>0.861</w:t>
            </w:r>
          </w:p>
        </w:tc>
        <w:tc>
          <w:tcPr>
            <w:tcW w:w="749" w:type="dxa"/>
            <w:tcBorders>
              <w:top w:val="nil"/>
              <w:left w:val="nil"/>
              <w:bottom w:val="nil"/>
              <w:right w:val="nil"/>
              <w:insideH w:val="nil"/>
              <w:insideV w:val="nil"/>
            </w:tcBorders>
            <w:vAlign w:val="center"/>
          </w:tcPr>
          <w:p w14:paraId="45F57163">
            <w:pPr>
              <w:spacing w:before="0" w:after="0"/>
              <w:jc w:val="center"/>
              <w:rPr>
                <w:sz w:val="18"/>
                <w:szCs w:val="18"/>
              </w:rPr>
            </w:pPr>
            <w:r>
              <w:rPr>
                <w:rFonts w:ascii="Times New Roman" w:hAnsi="Times New Roman" w:eastAsia="Times New Roman"/>
                <w:b w:val="0"/>
                <w:sz w:val="18"/>
                <w:szCs w:val="18"/>
              </w:rPr>
              <w:t>0.0048</w:t>
            </w:r>
          </w:p>
        </w:tc>
        <w:tc>
          <w:tcPr>
            <w:tcW w:w="893" w:type="dxa"/>
            <w:tcBorders>
              <w:top w:val="nil"/>
              <w:left w:val="nil"/>
              <w:bottom w:val="nil"/>
              <w:right w:val="nil"/>
              <w:insideH w:val="nil"/>
              <w:insideV w:val="nil"/>
            </w:tcBorders>
            <w:vAlign w:val="center"/>
          </w:tcPr>
          <w:p w14:paraId="56A07FEF">
            <w:pPr>
              <w:spacing w:before="0" w:after="0"/>
              <w:jc w:val="center"/>
              <w:rPr>
                <w:sz w:val="18"/>
                <w:szCs w:val="18"/>
              </w:rPr>
            </w:pPr>
            <w:r>
              <w:rPr>
                <w:rFonts w:ascii="Times New Roman" w:hAnsi="Times New Roman" w:eastAsia="Times New Roman"/>
                <w:b w:val="0"/>
                <w:sz w:val="18"/>
                <w:szCs w:val="18"/>
              </w:rPr>
              <w:t>**</w:t>
            </w:r>
          </w:p>
        </w:tc>
      </w:tr>
      <w:tr w14:paraId="7C7FC5F6">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67DA12BB">
            <w:pPr>
              <w:spacing w:before="0" w:after="0"/>
              <w:jc w:val="center"/>
              <w:rPr>
                <w:sz w:val="18"/>
                <w:szCs w:val="18"/>
              </w:rPr>
            </w:pPr>
            <w:r>
              <w:rPr>
                <w:rFonts w:ascii="Times New Roman" w:hAnsi="Times New Roman" w:eastAsia="Times New Roman"/>
                <w:b w:val="0"/>
                <w:sz w:val="18"/>
                <w:szCs w:val="18"/>
              </w:rPr>
              <w:t>Total indirect</w:t>
            </w:r>
          </w:p>
        </w:tc>
        <w:tc>
          <w:tcPr>
            <w:tcW w:w="1872" w:type="dxa"/>
            <w:tcBorders>
              <w:top w:val="nil"/>
              <w:left w:val="nil"/>
              <w:bottom w:val="nil"/>
              <w:right w:val="nil"/>
              <w:insideH w:val="nil"/>
              <w:insideV w:val="nil"/>
            </w:tcBorders>
            <w:vAlign w:val="center"/>
          </w:tcPr>
          <w:p w14:paraId="252B03CA">
            <w:pPr>
              <w:spacing w:before="0" w:after="0"/>
              <w:jc w:val="left"/>
              <w:rPr>
                <w:sz w:val="18"/>
                <w:szCs w:val="18"/>
              </w:rPr>
            </w:pPr>
            <w:r>
              <w:rPr>
                <w:rFonts w:ascii="Times New Roman" w:hAnsi="Times New Roman" w:eastAsia="Times New Roman"/>
                <w:b w:val="0"/>
                <w:sz w:val="18"/>
                <w:szCs w:val="18"/>
              </w:rPr>
              <w:t>Soil nutrient status</w:t>
            </w:r>
          </w:p>
        </w:tc>
        <w:tc>
          <w:tcPr>
            <w:tcW w:w="2088" w:type="dxa"/>
            <w:tcBorders>
              <w:top w:val="nil"/>
              <w:left w:val="nil"/>
              <w:bottom w:val="nil"/>
              <w:right w:val="nil"/>
              <w:insideH w:val="nil"/>
              <w:insideV w:val="nil"/>
            </w:tcBorders>
            <w:vAlign w:val="center"/>
          </w:tcPr>
          <w:p w14:paraId="46CFB546">
            <w:pPr>
              <w:spacing w:before="0" w:after="0"/>
              <w:jc w:val="left"/>
              <w:rPr>
                <w:sz w:val="18"/>
                <w:szCs w:val="18"/>
              </w:rPr>
            </w:pPr>
            <w:r>
              <w:rPr>
                <w:rFonts w:ascii="Times New Roman" w:hAnsi="Times New Roman" w:eastAsia="Times New Roman"/>
                <w:b w:val="0"/>
                <w:sz w:val="18"/>
                <w:szCs w:val="18"/>
              </w:rPr>
              <w:t>Enzymatic function</w:t>
            </w:r>
          </w:p>
        </w:tc>
        <w:tc>
          <w:tcPr>
            <w:tcW w:w="893" w:type="dxa"/>
            <w:tcBorders>
              <w:top w:val="nil"/>
              <w:left w:val="nil"/>
              <w:bottom w:val="nil"/>
              <w:right w:val="nil"/>
              <w:insideH w:val="nil"/>
              <w:insideV w:val="nil"/>
            </w:tcBorders>
            <w:vAlign w:val="center"/>
          </w:tcPr>
          <w:p w14:paraId="0F1453AB">
            <w:pPr>
              <w:spacing w:before="0" w:after="0"/>
              <w:jc w:val="center"/>
              <w:rPr>
                <w:sz w:val="18"/>
                <w:szCs w:val="18"/>
              </w:rPr>
            </w:pPr>
            <w:r>
              <w:rPr>
                <w:rFonts w:ascii="Times New Roman" w:hAnsi="Times New Roman" w:eastAsia="Times New Roman"/>
                <w:b w:val="0"/>
                <w:sz w:val="18"/>
                <w:szCs w:val="18"/>
              </w:rPr>
              <w:t>0.393</w:t>
            </w:r>
          </w:p>
        </w:tc>
        <w:tc>
          <w:tcPr>
            <w:tcW w:w="1181" w:type="dxa"/>
            <w:tcBorders>
              <w:top w:val="nil"/>
              <w:left w:val="nil"/>
              <w:bottom w:val="nil"/>
              <w:right w:val="nil"/>
              <w:insideH w:val="nil"/>
              <w:insideV w:val="nil"/>
            </w:tcBorders>
            <w:vAlign w:val="center"/>
          </w:tcPr>
          <w:p w14:paraId="2D14D9F1">
            <w:pPr>
              <w:spacing w:before="0" w:after="0"/>
              <w:jc w:val="center"/>
              <w:rPr>
                <w:sz w:val="18"/>
                <w:szCs w:val="18"/>
              </w:rPr>
            </w:pPr>
            <w:r>
              <w:rPr>
                <w:rFonts w:ascii="Times New Roman" w:hAnsi="Times New Roman" w:eastAsia="Times New Roman"/>
                <w:b w:val="0"/>
                <w:sz w:val="18"/>
                <w:szCs w:val="18"/>
              </w:rPr>
              <w:t>0.455</w:t>
            </w:r>
          </w:p>
        </w:tc>
        <w:tc>
          <w:tcPr>
            <w:tcW w:w="720" w:type="dxa"/>
            <w:tcBorders>
              <w:top w:val="nil"/>
              <w:left w:val="nil"/>
              <w:bottom w:val="nil"/>
              <w:right w:val="nil"/>
              <w:insideH w:val="nil"/>
              <w:insideV w:val="nil"/>
            </w:tcBorders>
            <w:vAlign w:val="center"/>
          </w:tcPr>
          <w:p w14:paraId="6B8493C9">
            <w:pPr>
              <w:spacing w:before="0" w:after="0"/>
              <w:jc w:val="center"/>
              <w:rPr>
                <w:sz w:val="18"/>
                <w:szCs w:val="18"/>
              </w:rPr>
            </w:pPr>
            <w:r>
              <w:rPr>
                <w:rFonts w:ascii="Times New Roman" w:hAnsi="Times New Roman" w:eastAsia="Times New Roman"/>
                <w:b w:val="0"/>
                <w:sz w:val="18"/>
                <w:szCs w:val="18"/>
              </w:rPr>
              <w:t>0.185</w:t>
            </w:r>
          </w:p>
        </w:tc>
        <w:tc>
          <w:tcPr>
            <w:tcW w:w="1123" w:type="dxa"/>
            <w:tcBorders>
              <w:top w:val="nil"/>
              <w:left w:val="nil"/>
              <w:bottom w:val="nil"/>
              <w:right w:val="nil"/>
              <w:insideH w:val="nil"/>
              <w:insideV w:val="nil"/>
            </w:tcBorders>
            <w:vAlign w:val="center"/>
          </w:tcPr>
          <w:p w14:paraId="0B8B330A">
            <w:pPr>
              <w:spacing w:before="0" w:after="0"/>
              <w:jc w:val="center"/>
              <w:rPr>
                <w:sz w:val="18"/>
                <w:szCs w:val="18"/>
              </w:rPr>
            </w:pPr>
            <w:r>
              <w:rPr>
                <w:rFonts w:ascii="Times New Roman" w:hAnsi="Times New Roman" w:eastAsia="Times New Roman"/>
                <w:b w:val="0"/>
                <w:sz w:val="18"/>
                <w:szCs w:val="18"/>
              </w:rPr>
              <w:t>0.114</w:t>
            </w:r>
          </w:p>
        </w:tc>
        <w:tc>
          <w:tcPr>
            <w:tcW w:w="1123" w:type="dxa"/>
            <w:tcBorders>
              <w:top w:val="nil"/>
              <w:left w:val="nil"/>
              <w:bottom w:val="nil"/>
              <w:right w:val="nil"/>
              <w:insideH w:val="nil"/>
              <w:insideV w:val="nil"/>
            </w:tcBorders>
            <w:vAlign w:val="center"/>
          </w:tcPr>
          <w:p w14:paraId="389B3CF2">
            <w:pPr>
              <w:spacing w:before="0" w:after="0"/>
              <w:jc w:val="center"/>
              <w:rPr>
                <w:sz w:val="18"/>
                <w:szCs w:val="18"/>
              </w:rPr>
            </w:pPr>
            <w:r>
              <w:rPr>
                <w:rFonts w:ascii="Times New Roman" w:hAnsi="Times New Roman" w:eastAsia="Times New Roman"/>
                <w:b w:val="0"/>
                <w:sz w:val="18"/>
                <w:szCs w:val="18"/>
              </w:rPr>
              <w:t>0.830</w:t>
            </w:r>
          </w:p>
        </w:tc>
        <w:tc>
          <w:tcPr>
            <w:tcW w:w="749" w:type="dxa"/>
            <w:tcBorders>
              <w:top w:val="nil"/>
              <w:left w:val="nil"/>
              <w:bottom w:val="nil"/>
              <w:right w:val="nil"/>
              <w:insideH w:val="nil"/>
              <w:insideV w:val="nil"/>
            </w:tcBorders>
            <w:vAlign w:val="center"/>
          </w:tcPr>
          <w:p w14:paraId="2E73B035">
            <w:pPr>
              <w:spacing w:before="0" w:after="0"/>
              <w:jc w:val="center"/>
              <w:rPr>
                <w:sz w:val="18"/>
                <w:szCs w:val="18"/>
              </w:rPr>
            </w:pPr>
            <w:r>
              <w:rPr>
                <w:rFonts w:ascii="Times New Roman" w:hAnsi="Times New Roman" w:eastAsia="Times New Roman"/>
                <w:b w:val="0"/>
                <w:sz w:val="18"/>
                <w:szCs w:val="18"/>
              </w:rPr>
              <w:t>0.0048</w:t>
            </w:r>
          </w:p>
        </w:tc>
        <w:tc>
          <w:tcPr>
            <w:tcW w:w="893" w:type="dxa"/>
            <w:tcBorders>
              <w:top w:val="nil"/>
              <w:left w:val="nil"/>
              <w:bottom w:val="nil"/>
              <w:right w:val="nil"/>
              <w:insideH w:val="nil"/>
              <w:insideV w:val="nil"/>
            </w:tcBorders>
            <w:vAlign w:val="center"/>
          </w:tcPr>
          <w:p w14:paraId="482AE515">
            <w:pPr>
              <w:spacing w:before="0" w:after="0"/>
              <w:jc w:val="center"/>
              <w:rPr>
                <w:sz w:val="18"/>
                <w:szCs w:val="18"/>
              </w:rPr>
            </w:pPr>
            <w:r>
              <w:rPr>
                <w:rFonts w:ascii="Times New Roman" w:hAnsi="Times New Roman" w:eastAsia="Times New Roman"/>
                <w:b w:val="0"/>
                <w:sz w:val="18"/>
                <w:szCs w:val="18"/>
              </w:rPr>
              <w:t>**</w:t>
            </w:r>
          </w:p>
        </w:tc>
      </w:tr>
      <w:tr w14:paraId="6ABB57F7">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3DAD2712">
            <w:pPr>
              <w:spacing w:before="0" w:after="0"/>
              <w:jc w:val="center"/>
              <w:rPr>
                <w:sz w:val="18"/>
                <w:szCs w:val="18"/>
              </w:rPr>
            </w:pPr>
            <w:r>
              <w:rPr>
                <w:rFonts w:ascii="Times New Roman" w:hAnsi="Times New Roman" w:eastAsia="Times New Roman"/>
                <w:b w:val="0"/>
                <w:sz w:val="18"/>
                <w:szCs w:val="18"/>
              </w:rPr>
              <w:t>Total indirect</w:t>
            </w:r>
          </w:p>
        </w:tc>
        <w:tc>
          <w:tcPr>
            <w:tcW w:w="1872" w:type="dxa"/>
            <w:tcBorders>
              <w:top w:val="nil"/>
              <w:left w:val="nil"/>
              <w:bottom w:val="nil"/>
              <w:right w:val="nil"/>
              <w:insideH w:val="nil"/>
              <w:insideV w:val="nil"/>
            </w:tcBorders>
            <w:vAlign w:val="center"/>
          </w:tcPr>
          <w:p w14:paraId="62A86B3A">
            <w:pPr>
              <w:spacing w:before="0" w:after="0"/>
              <w:jc w:val="left"/>
              <w:rPr>
                <w:sz w:val="18"/>
                <w:szCs w:val="18"/>
              </w:rPr>
            </w:pPr>
            <w:r>
              <w:rPr>
                <w:rFonts w:ascii="Times New Roman" w:hAnsi="Times New Roman" w:eastAsia="Times New Roman"/>
                <w:b w:val="0"/>
                <w:sz w:val="18"/>
                <w:szCs w:val="18"/>
              </w:rPr>
              <w:t>Soil nutrient status</w:t>
            </w:r>
          </w:p>
        </w:tc>
        <w:tc>
          <w:tcPr>
            <w:tcW w:w="2088" w:type="dxa"/>
            <w:tcBorders>
              <w:top w:val="nil"/>
              <w:left w:val="nil"/>
              <w:bottom w:val="nil"/>
              <w:right w:val="nil"/>
              <w:insideH w:val="nil"/>
              <w:insideV w:val="nil"/>
            </w:tcBorders>
            <w:vAlign w:val="center"/>
          </w:tcPr>
          <w:p w14:paraId="5E302380">
            <w:pPr>
              <w:spacing w:before="0" w:after="0"/>
              <w:jc w:val="left"/>
              <w:rPr>
                <w:sz w:val="18"/>
                <w:szCs w:val="18"/>
              </w:rPr>
            </w:pPr>
            <w:r>
              <w:rPr>
                <w:rFonts w:ascii="Times New Roman" w:hAnsi="Times New Roman" w:eastAsia="Times New Roman"/>
                <w:b w:val="0"/>
                <w:sz w:val="18"/>
                <w:szCs w:val="18"/>
              </w:rPr>
              <w:t>Grain yield</w:t>
            </w:r>
          </w:p>
        </w:tc>
        <w:tc>
          <w:tcPr>
            <w:tcW w:w="893" w:type="dxa"/>
            <w:tcBorders>
              <w:top w:val="nil"/>
              <w:left w:val="nil"/>
              <w:bottom w:val="nil"/>
              <w:right w:val="nil"/>
              <w:insideH w:val="nil"/>
              <w:insideV w:val="nil"/>
            </w:tcBorders>
            <w:vAlign w:val="center"/>
          </w:tcPr>
          <w:p w14:paraId="0A1FE837">
            <w:pPr>
              <w:spacing w:before="0" w:after="0"/>
              <w:jc w:val="center"/>
              <w:rPr>
                <w:sz w:val="18"/>
                <w:szCs w:val="18"/>
              </w:rPr>
            </w:pPr>
            <w:r>
              <w:rPr>
                <w:rFonts w:ascii="Times New Roman" w:hAnsi="Times New Roman" w:eastAsia="Times New Roman"/>
                <w:b w:val="0"/>
                <w:sz w:val="18"/>
                <w:szCs w:val="18"/>
              </w:rPr>
              <w:t>0.271</w:t>
            </w:r>
          </w:p>
        </w:tc>
        <w:tc>
          <w:tcPr>
            <w:tcW w:w="1181" w:type="dxa"/>
            <w:tcBorders>
              <w:top w:val="nil"/>
              <w:left w:val="nil"/>
              <w:bottom w:val="nil"/>
              <w:right w:val="nil"/>
              <w:insideH w:val="nil"/>
              <w:insideV w:val="nil"/>
            </w:tcBorders>
            <w:vAlign w:val="center"/>
          </w:tcPr>
          <w:p w14:paraId="419ADF09">
            <w:pPr>
              <w:spacing w:before="0" w:after="0"/>
              <w:jc w:val="center"/>
              <w:rPr>
                <w:sz w:val="18"/>
                <w:szCs w:val="18"/>
              </w:rPr>
            </w:pPr>
            <w:r>
              <w:rPr>
                <w:rFonts w:ascii="Times New Roman" w:hAnsi="Times New Roman" w:eastAsia="Times New Roman"/>
                <w:b w:val="0"/>
                <w:sz w:val="18"/>
                <w:szCs w:val="18"/>
              </w:rPr>
              <w:t>0.320</w:t>
            </w:r>
          </w:p>
        </w:tc>
        <w:tc>
          <w:tcPr>
            <w:tcW w:w="720" w:type="dxa"/>
            <w:tcBorders>
              <w:top w:val="nil"/>
              <w:left w:val="nil"/>
              <w:bottom w:val="nil"/>
              <w:right w:val="nil"/>
              <w:insideH w:val="nil"/>
              <w:insideV w:val="nil"/>
            </w:tcBorders>
            <w:vAlign w:val="center"/>
          </w:tcPr>
          <w:p w14:paraId="701AB292">
            <w:pPr>
              <w:spacing w:before="0" w:after="0"/>
              <w:jc w:val="center"/>
              <w:rPr>
                <w:sz w:val="18"/>
                <w:szCs w:val="18"/>
              </w:rPr>
            </w:pPr>
            <w:r>
              <w:rPr>
                <w:rFonts w:ascii="Times New Roman" w:hAnsi="Times New Roman" w:eastAsia="Times New Roman"/>
                <w:b w:val="0"/>
                <w:sz w:val="18"/>
                <w:szCs w:val="18"/>
              </w:rPr>
              <w:t>0.140</w:t>
            </w:r>
          </w:p>
        </w:tc>
        <w:tc>
          <w:tcPr>
            <w:tcW w:w="1123" w:type="dxa"/>
            <w:tcBorders>
              <w:top w:val="nil"/>
              <w:left w:val="nil"/>
              <w:bottom w:val="nil"/>
              <w:right w:val="nil"/>
              <w:insideH w:val="nil"/>
              <w:insideV w:val="nil"/>
            </w:tcBorders>
            <w:vAlign w:val="center"/>
          </w:tcPr>
          <w:p w14:paraId="2AB93E72">
            <w:pPr>
              <w:spacing w:before="0" w:after="0"/>
              <w:jc w:val="center"/>
              <w:rPr>
                <w:sz w:val="18"/>
                <w:szCs w:val="18"/>
              </w:rPr>
            </w:pPr>
            <w:r>
              <w:rPr>
                <w:rFonts w:ascii="Times New Roman" w:hAnsi="Times New Roman" w:eastAsia="Times New Roman"/>
                <w:b w:val="0"/>
                <w:sz w:val="18"/>
                <w:szCs w:val="18"/>
              </w:rPr>
              <w:t>0.070</w:t>
            </w:r>
          </w:p>
        </w:tc>
        <w:tc>
          <w:tcPr>
            <w:tcW w:w="1123" w:type="dxa"/>
            <w:tcBorders>
              <w:top w:val="nil"/>
              <w:left w:val="nil"/>
              <w:bottom w:val="nil"/>
              <w:right w:val="nil"/>
              <w:insideH w:val="nil"/>
              <w:insideV w:val="nil"/>
            </w:tcBorders>
            <w:vAlign w:val="center"/>
          </w:tcPr>
          <w:p w14:paraId="6344B307">
            <w:pPr>
              <w:spacing w:before="0" w:after="0"/>
              <w:jc w:val="center"/>
              <w:rPr>
                <w:sz w:val="18"/>
                <w:szCs w:val="18"/>
              </w:rPr>
            </w:pPr>
            <w:r>
              <w:rPr>
                <w:rFonts w:ascii="Times New Roman" w:hAnsi="Times New Roman" w:eastAsia="Times New Roman"/>
                <w:b w:val="0"/>
                <w:sz w:val="18"/>
                <w:szCs w:val="18"/>
              </w:rPr>
              <w:t>0.605</w:t>
            </w:r>
          </w:p>
        </w:tc>
        <w:tc>
          <w:tcPr>
            <w:tcW w:w="749" w:type="dxa"/>
            <w:tcBorders>
              <w:top w:val="nil"/>
              <w:left w:val="nil"/>
              <w:bottom w:val="nil"/>
              <w:right w:val="nil"/>
              <w:insideH w:val="nil"/>
              <w:insideV w:val="nil"/>
            </w:tcBorders>
            <w:vAlign w:val="center"/>
          </w:tcPr>
          <w:p w14:paraId="60594CF0">
            <w:pPr>
              <w:spacing w:before="0" w:after="0"/>
              <w:jc w:val="center"/>
              <w:rPr>
                <w:sz w:val="18"/>
                <w:szCs w:val="18"/>
              </w:rPr>
            </w:pPr>
            <w:r>
              <w:rPr>
                <w:rFonts w:ascii="Times New Roman" w:hAnsi="Times New Roman" w:eastAsia="Times New Roman"/>
                <w:b w:val="0"/>
                <w:sz w:val="18"/>
                <w:szCs w:val="18"/>
              </w:rPr>
              <w:t>0.0048</w:t>
            </w:r>
          </w:p>
        </w:tc>
        <w:tc>
          <w:tcPr>
            <w:tcW w:w="893" w:type="dxa"/>
            <w:tcBorders>
              <w:top w:val="nil"/>
              <w:left w:val="nil"/>
              <w:bottom w:val="nil"/>
              <w:right w:val="nil"/>
              <w:insideH w:val="nil"/>
              <w:insideV w:val="nil"/>
            </w:tcBorders>
            <w:vAlign w:val="center"/>
          </w:tcPr>
          <w:p w14:paraId="3899DC8C">
            <w:pPr>
              <w:spacing w:before="0" w:after="0"/>
              <w:jc w:val="center"/>
              <w:rPr>
                <w:sz w:val="18"/>
                <w:szCs w:val="18"/>
              </w:rPr>
            </w:pPr>
            <w:r>
              <w:rPr>
                <w:rFonts w:ascii="Times New Roman" w:hAnsi="Times New Roman" w:eastAsia="Times New Roman"/>
                <w:b w:val="0"/>
                <w:sz w:val="18"/>
                <w:szCs w:val="18"/>
              </w:rPr>
              <w:t>**</w:t>
            </w:r>
          </w:p>
        </w:tc>
      </w:tr>
      <w:tr w14:paraId="198356AC">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5C221835">
            <w:pPr>
              <w:spacing w:before="0" w:after="0"/>
              <w:jc w:val="center"/>
              <w:rPr>
                <w:sz w:val="18"/>
                <w:szCs w:val="18"/>
              </w:rPr>
            </w:pPr>
            <w:r>
              <w:rPr>
                <w:rFonts w:ascii="Times New Roman" w:hAnsi="Times New Roman" w:eastAsia="Times New Roman"/>
                <w:b w:val="0"/>
                <w:sz w:val="18"/>
                <w:szCs w:val="18"/>
              </w:rPr>
              <w:t>Total indirect</w:t>
            </w:r>
          </w:p>
        </w:tc>
        <w:tc>
          <w:tcPr>
            <w:tcW w:w="1872" w:type="dxa"/>
            <w:tcBorders>
              <w:top w:val="nil"/>
              <w:left w:val="nil"/>
              <w:bottom w:val="nil"/>
              <w:right w:val="nil"/>
              <w:insideH w:val="nil"/>
              <w:insideV w:val="nil"/>
            </w:tcBorders>
            <w:vAlign w:val="center"/>
          </w:tcPr>
          <w:p w14:paraId="0496629F">
            <w:pPr>
              <w:spacing w:before="0" w:after="0"/>
              <w:jc w:val="left"/>
              <w:rPr>
                <w:sz w:val="18"/>
                <w:szCs w:val="18"/>
              </w:rPr>
            </w:pPr>
            <w:r>
              <w:rPr>
                <w:rFonts w:ascii="Times New Roman" w:hAnsi="Times New Roman" w:eastAsia="Times New Roman"/>
                <w:b w:val="0"/>
                <w:sz w:val="18"/>
                <w:szCs w:val="18"/>
              </w:rPr>
              <w:t>Predefined bacterial taxa index</w:t>
            </w:r>
          </w:p>
        </w:tc>
        <w:tc>
          <w:tcPr>
            <w:tcW w:w="2088" w:type="dxa"/>
            <w:tcBorders>
              <w:top w:val="nil"/>
              <w:left w:val="nil"/>
              <w:bottom w:val="nil"/>
              <w:right w:val="nil"/>
              <w:insideH w:val="nil"/>
              <w:insideV w:val="nil"/>
            </w:tcBorders>
            <w:vAlign w:val="center"/>
          </w:tcPr>
          <w:p w14:paraId="7DEF81FE">
            <w:pPr>
              <w:spacing w:before="0" w:after="0"/>
              <w:jc w:val="left"/>
              <w:rPr>
                <w:sz w:val="18"/>
                <w:szCs w:val="18"/>
              </w:rPr>
            </w:pPr>
            <w:r>
              <w:rPr>
                <w:rFonts w:ascii="Times New Roman" w:hAnsi="Times New Roman" w:eastAsia="Times New Roman"/>
                <w:b w:val="0"/>
                <w:sz w:val="18"/>
                <w:szCs w:val="18"/>
              </w:rPr>
              <w:t>Integrated DCI</w:t>
            </w:r>
          </w:p>
        </w:tc>
        <w:tc>
          <w:tcPr>
            <w:tcW w:w="893" w:type="dxa"/>
            <w:tcBorders>
              <w:top w:val="nil"/>
              <w:left w:val="nil"/>
              <w:bottom w:val="nil"/>
              <w:right w:val="nil"/>
              <w:insideH w:val="nil"/>
              <w:insideV w:val="nil"/>
            </w:tcBorders>
            <w:vAlign w:val="center"/>
          </w:tcPr>
          <w:p w14:paraId="3293CE77">
            <w:pPr>
              <w:spacing w:before="0" w:after="0"/>
              <w:jc w:val="center"/>
              <w:rPr>
                <w:sz w:val="18"/>
                <w:szCs w:val="18"/>
              </w:rPr>
            </w:pPr>
            <w:r>
              <w:rPr>
                <w:rFonts w:ascii="Times New Roman" w:hAnsi="Times New Roman" w:eastAsia="Times New Roman"/>
                <w:b w:val="0"/>
                <w:sz w:val="18"/>
                <w:szCs w:val="18"/>
              </w:rPr>
              <w:t>0.605</w:t>
            </w:r>
          </w:p>
        </w:tc>
        <w:tc>
          <w:tcPr>
            <w:tcW w:w="1181" w:type="dxa"/>
            <w:tcBorders>
              <w:top w:val="nil"/>
              <w:left w:val="nil"/>
              <w:bottom w:val="nil"/>
              <w:right w:val="nil"/>
              <w:insideH w:val="nil"/>
              <w:insideV w:val="nil"/>
            </w:tcBorders>
            <w:vAlign w:val="center"/>
          </w:tcPr>
          <w:p w14:paraId="25EDAE6D">
            <w:pPr>
              <w:spacing w:before="0" w:after="0"/>
              <w:jc w:val="center"/>
              <w:rPr>
                <w:sz w:val="18"/>
                <w:szCs w:val="18"/>
              </w:rPr>
            </w:pPr>
            <w:r>
              <w:rPr>
                <w:rFonts w:ascii="Times New Roman" w:hAnsi="Times New Roman" w:eastAsia="Times New Roman"/>
                <w:b w:val="0"/>
                <w:sz w:val="18"/>
                <w:szCs w:val="18"/>
              </w:rPr>
              <w:t>0.699</w:t>
            </w:r>
          </w:p>
        </w:tc>
        <w:tc>
          <w:tcPr>
            <w:tcW w:w="720" w:type="dxa"/>
            <w:tcBorders>
              <w:top w:val="nil"/>
              <w:left w:val="nil"/>
              <w:bottom w:val="nil"/>
              <w:right w:val="nil"/>
              <w:insideH w:val="nil"/>
              <w:insideV w:val="nil"/>
            </w:tcBorders>
            <w:vAlign w:val="center"/>
          </w:tcPr>
          <w:p w14:paraId="00F25739">
            <w:pPr>
              <w:spacing w:before="0" w:after="0"/>
              <w:jc w:val="center"/>
              <w:rPr>
                <w:sz w:val="18"/>
                <w:szCs w:val="18"/>
              </w:rPr>
            </w:pPr>
            <w:r>
              <w:rPr>
                <w:rFonts w:ascii="Times New Roman" w:hAnsi="Times New Roman" w:eastAsia="Times New Roman"/>
                <w:b w:val="0"/>
                <w:sz w:val="18"/>
                <w:szCs w:val="18"/>
              </w:rPr>
              <w:t>0.196</w:t>
            </w:r>
          </w:p>
        </w:tc>
        <w:tc>
          <w:tcPr>
            <w:tcW w:w="1123" w:type="dxa"/>
            <w:tcBorders>
              <w:top w:val="nil"/>
              <w:left w:val="nil"/>
              <w:bottom w:val="nil"/>
              <w:right w:val="nil"/>
              <w:insideH w:val="nil"/>
              <w:insideV w:val="nil"/>
            </w:tcBorders>
            <w:vAlign w:val="center"/>
          </w:tcPr>
          <w:p w14:paraId="1E32E626">
            <w:pPr>
              <w:spacing w:before="0" w:after="0"/>
              <w:jc w:val="center"/>
              <w:rPr>
                <w:sz w:val="18"/>
                <w:szCs w:val="18"/>
              </w:rPr>
            </w:pPr>
            <w:r>
              <w:rPr>
                <w:rFonts w:ascii="Times New Roman" w:hAnsi="Times New Roman" w:eastAsia="Times New Roman"/>
                <w:b w:val="0"/>
                <w:sz w:val="18"/>
                <w:szCs w:val="18"/>
              </w:rPr>
              <w:t>0.310</w:t>
            </w:r>
          </w:p>
        </w:tc>
        <w:tc>
          <w:tcPr>
            <w:tcW w:w="1123" w:type="dxa"/>
            <w:tcBorders>
              <w:top w:val="nil"/>
              <w:left w:val="nil"/>
              <w:bottom w:val="nil"/>
              <w:right w:val="nil"/>
              <w:insideH w:val="nil"/>
              <w:insideV w:val="nil"/>
            </w:tcBorders>
            <w:vAlign w:val="center"/>
          </w:tcPr>
          <w:p w14:paraId="25595B7C">
            <w:pPr>
              <w:spacing w:before="0" w:after="0"/>
              <w:jc w:val="center"/>
              <w:rPr>
                <w:sz w:val="18"/>
                <w:szCs w:val="18"/>
              </w:rPr>
            </w:pPr>
            <w:r>
              <w:rPr>
                <w:rFonts w:ascii="Times New Roman" w:hAnsi="Times New Roman" w:eastAsia="Times New Roman"/>
                <w:b w:val="0"/>
                <w:sz w:val="18"/>
                <w:szCs w:val="18"/>
              </w:rPr>
              <w:t>1.072</w:t>
            </w:r>
          </w:p>
        </w:tc>
        <w:tc>
          <w:tcPr>
            <w:tcW w:w="749" w:type="dxa"/>
            <w:tcBorders>
              <w:top w:val="nil"/>
              <w:left w:val="nil"/>
              <w:bottom w:val="nil"/>
              <w:right w:val="nil"/>
              <w:insideH w:val="nil"/>
              <w:insideV w:val="nil"/>
            </w:tcBorders>
            <w:vAlign w:val="center"/>
          </w:tcPr>
          <w:p w14:paraId="65A34D03">
            <w:pPr>
              <w:spacing w:before="0" w:after="0"/>
              <w:jc w:val="center"/>
              <w:rPr>
                <w:sz w:val="18"/>
                <w:szCs w:val="18"/>
              </w:rPr>
            </w:pPr>
            <w:r>
              <w:rPr>
                <w:rFonts w:ascii="Times New Roman" w:hAnsi="Times New Roman" w:eastAsia="Times New Roman"/>
                <w:b w:val="0"/>
                <w:sz w:val="18"/>
                <w:szCs w:val="18"/>
              </w:rPr>
              <w:t>0.0028</w:t>
            </w:r>
          </w:p>
        </w:tc>
        <w:tc>
          <w:tcPr>
            <w:tcW w:w="893" w:type="dxa"/>
            <w:tcBorders>
              <w:top w:val="nil"/>
              <w:left w:val="nil"/>
              <w:bottom w:val="nil"/>
              <w:right w:val="nil"/>
              <w:insideH w:val="nil"/>
              <w:insideV w:val="nil"/>
            </w:tcBorders>
            <w:vAlign w:val="center"/>
          </w:tcPr>
          <w:p w14:paraId="07D4C40F">
            <w:pPr>
              <w:spacing w:before="0" w:after="0"/>
              <w:jc w:val="center"/>
              <w:rPr>
                <w:sz w:val="18"/>
                <w:szCs w:val="18"/>
              </w:rPr>
            </w:pPr>
            <w:r>
              <w:rPr>
                <w:rFonts w:ascii="Times New Roman" w:hAnsi="Times New Roman" w:eastAsia="Times New Roman"/>
                <w:b w:val="0"/>
                <w:sz w:val="18"/>
                <w:szCs w:val="18"/>
              </w:rPr>
              <w:t>**</w:t>
            </w:r>
          </w:p>
        </w:tc>
      </w:tr>
      <w:tr w14:paraId="58BFF0FD">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09434ADC">
            <w:pPr>
              <w:spacing w:before="0" w:after="0"/>
              <w:jc w:val="center"/>
              <w:rPr>
                <w:sz w:val="18"/>
                <w:szCs w:val="18"/>
              </w:rPr>
            </w:pPr>
            <w:r>
              <w:rPr>
                <w:rFonts w:ascii="Times New Roman" w:hAnsi="Times New Roman" w:eastAsia="Times New Roman"/>
                <w:b w:val="0"/>
                <w:sz w:val="18"/>
                <w:szCs w:val="18"/>
              </w:rPr>
              <w:t>Total indirect</w:t>
            </w:r>
          </w:p>
        </w:tc>
        <w:tc>
          <w:tcPr>
            <w:tcW w:w="1872" w:type="dxa"/>
            <w:tcBorders>
              <w:top w:val="nil"/>
              <w:left w:val="nil"/>
              <w:bottom w:val="nil"/>
              <w:right w:val="nil"/>
              <w:insideH w:val="nil"/>
              <w:insideV w:val="nil"/>
            </w:tcBorders>
            <w:vAlign w:val="center"/>
          </w:tcPr>
          <w:p w14:paraId="3A2D1D53">
            <w:pPr>
              <w:spacing w:before="0" w:after="0"/>
              <w:jc w:val="left"/>
              <w:rPr>
                <w:sz w:val="18"/>
                <w:szCs w:val="18"/>
              </w:rPr>
            </w:pPr>
            <w:r>
              <w:rPr>
                <w:rFonts w:ascii="Times New Roman" w:hAnsi="Times New Roman" w:eastAsia="Times New Roman"/>
                <w:b w:val="0"/>
                <w:sz w:val="18"/>
                <w:szCs w:val="18"/>
              </w:rPr>
              <w:t>Predefined bacterial taxa index</w:t>
            </w:r>
          </w:p>
        </w:tc>
        <w:tc>
          <w:tcPr>
            <w:tcW w:w="2088" w:type="dxa"/>
            <w:tcBorders>
              <w:top w:val="nil"/>
              <w:left w:val="nil"/>
              <w:bottom w:val="nil"/>
              <w:right w:val="nil"/>
              <w:insideH w:val="nil"/>
              <w:insideV w:val="nil"/>
            </w:tcBorders>
            <w:vAlign w:val="center"/>
          </w:tcPr>
          <w:p w14:paraId="508CB701">
            <w:pPr>
              <w:spacing w:before="0" w:after="0"/>
              <w:jc w:val="left"/>
              <w:rPr>
                <w:sz w:val="18"/>
                <w:szCs w:val="18"/>
              </w:rPr>
            </w:pPr>
            <w:r>
              <w:rPr>
                <w:rFonts w:ascii="Times New Roman" w:hAnsi="Times New Roman" w:eastAsia="Times New Roman"/>
                <w:b w:val="0"/>
                <w:sz w:val="18"/>
                <w:szCs w:val="18"/>
              </w:rPr>
              <w:t>Enzymatic function</w:t>
            </w:r>
          </w:p>
        </w:tc>
        <w:tc>
          <w:tcPr>
            <w:tcW w:w="893" w:type="dxa"/>
            <w:tcBorders>
              <w:top w:val="nil"/>
              <w:left w:val="nil"/>
              <w:bottom w:val="nil"/>
              <w:right w:val="nil"/>
              <w:insideH w:val="nil"/>
              <w:insideV w:val="nil"/>
            </w:tcBorders>
            <w:vAlign w:val="center"/>
          </w:tcPr>
          <w:p w14:paraId="28C53ACA">
            <w:pPr>
              <w:spacing w:before="0" w:after="0"/>
              <w:jc w:val="center"/>
              <w:rPr>
                <w:sz w:val="18"/>
                <w:szCs w:val="18"/>
              </w:rPr>
            </w:pPr>
            <w:r>
              <w:rPr>
                <w:rFonts w:ascii="Times New Roman" w:hAnsi="Times New Roman" w:eastAsia="Times New Roman"/>
                <w:b w:val="0"/>
                <w:sz w:val="18"/>
                <w:szCs w:val="18"/>
              </w:rPr>
              <w:t>0.574</w:t>
            </w:r>
          </w:p>
        </w:tc>
        <w:tc>
          <w:tcPr>
            <w:tcW w:w="1181" w:type="dxa"/>
            <w:tcBorders>
              <w:top w:val="nil"/>
              <w:left w:val="nil"/>
              <w:bottom w:val="nil"/>
              <w:right w:val="nil"/>
              <w:insideH w:val="nil"/>
              <w:insideV w:val="nil"/>
            </w:tcBorders>
            <w:vAlign w:val="center"/>
          </w:tcPr>
          <w:p w14:paraId="64F21FEC">
            <w:pPr>
              <w:spacing w:before="0" w:after="0"/>
              <w:jc w:val="center"/>
              <w:rPr>
                <w:sz w:val="18"/>
                <w:szCs w:val="18"/>
              </w:rPr>
            </w:pPr>
            <w:r>
              <w:rPr>
                <w:rFonts w:ascii="Times New Roman" w:hAnsi="Times New Roman" w:eastAsia="Times New Roman"/>
                <w:b w:val="0"/>
                <w:sz w:val="18"/>
                <w:szCs w:val="18"/>
              </w:rPr>
              <w:t>0.658</w:t>
            </w:r>
          </w:p>
        </w:tc>
        <w:tc>
          <w:tcPr>
            <w:tcW w:w="720" w:type="dxa"/>
            <w:tcBorders>
              <w:top w:val="nil"/>
              <w:left w:val="nil"/>
              <w:bottom w:val="nil"/>
              <w:right w:val="nil"/>
              <w:insideH w:val="nil"/>
              <w:insideV w:val="nil"/>
            </w:tcBorders>
            <w:vAlign w:val="center"/>
          </w:tcPr>
          <w:p w14:paraId="7A1ACA30">
            <w:pPr>
              <w:spacing w:before="0" w:after="0"/>
              <w:jc w:val="center"/>
              <w:rPr>
                <w:sz w:val="18"/>
                <w:szCs w:val="18"/>
              </w:rPr>
            </w:pPr>
            <w:r>
              <w:rPr>
                <w:rFonts w:ascii="Times New Roman" w:hAnsi="Times New Roman" w:eastAsia="Times New Roman"/>
                <w:b w:val="0"/>
                <w:sz w:val="18"/>
                <w:szCs w:val="18"/>
              </w:rPr>
              <w:t>0.191</w:t>
            </w:r>
          </w:p>
        </w:tc>
        <w:tc>
          <w:tcPr>
            <w:tcW w:w="1123" w:type="dxa"/>
            <w:tcBorders>
              <w:top w:val="nil"/>
              <w:left w:val="nil"/>
              <w:bottom w:val="nil"/>
              <w:right w:val="nil"/>
              <w:insideH w:val="nil"/>
              <w:insideV w:val="nil"/>
            </w:tcBorders>
            <w:vAlign w:val="center"/>
          </w:tcPr>
          <w:p w14:paraId="75424718">
            <w:pPr>
              <w:spacing w:before="0" w:after="0"/>
              <w:jc w:val="center"/>
              <w:rPr>
                <w:sz w:val="18"/>
                <w:szCs w:val="18"/>
              </w:rPr>
            </w:pPr>
            <w:r>
              <w:rPr>
                <w:rFonts w:ascii="Times New Roman" w:hAnsi="Times New Roman" w:eastAsia="Times New Roman"/>
                <w:b w:val="0"/>
                <w:sz w:val="18"/>
                <w:szCs w:val="18"/>
              </w:rPr>
              <w:t>0.280</w:t>
            </w:r>
          </w:p>
        </w:tc>
        <w:tc>
          <w:tcPr>
            <w:tcW w:w="1123" w:type="dxa"/>
            <w:tcBorders>
              <w:top w:val="nil"/>
              <w:left w:val="nil"/>
              <w:bottom w:val="nil"/>
              <w:right w:val="nil"/>
              <w:insideH w:val="nil"/>
              <w:insideV w:val="nil"/>
            </w:tcBorders>
            <w:vAlign w:val="center"/>
          </w:tcPr>
          <w:p w14:paraId="4946DB96">
            <w:pPr>
              <w:spacing w:before="0" w:after="0"/>
              <w:jc w:val="center"/>
              <w:rPr>
                <w:sz w:val="18"/>
                <w:szCs w:val="18"/>
              </w:rPr>
            </w:pPr>
            <w:r>
              <w:rPr>
                <w:rFonts w:ascii="Times New Roman" w:hAnsi="Times New Roman" w:eastAsia="Times New Roman"/>
                <w:b w:val="0"/>
                <w:sz w:val="18"/>
                <w:szCs w:val="18"/>
              </w:rPr>
              <w:t>1.020</w:t>
            </w:r>
          </w:p>
        </w:tc>
        <w:tc>
          <w:tcPr>
            <w:tcW w:w="749" w:type="dxa"/>
            <w:tcBorders>
              <w:top w:val="nil"/>
              <w:left w:val="nil"/>
              <w:bottom w:val="nil"/>
              <w:right w:val="nil"/>
              <w:insideH w:val="nil"/>
              <w:insideV w:val="nil"/>
            </w:tcBorders>
            <w:vAlign w:val="center"/>
          </w:tcPr>
          <w:p w14:paraId="3CD97503">
            <w:pPr>
              <w:spacing w:before="0" w:after="0"/>
              <w:jc w:val="center"/>
              <w:rPr>
                <w:sz w:val="18"/>
                <w:szCs w:val="18"/>
              </w:rPr>
            </w:pPr>
            <w:r>
              <w:rPr>
                <w:rFonts w:ascii="Times New Roman" w:hAnsi="Times New Roman" w:eastAsia="Times New Roman"/>
                <w:b w:val="0"/>
                <w:sz w:val="18"/>
                <w:szCs w:val="18"/>
              </w:rPr>
              <w:t>0.0028</w:t>
            </w:r>
          </w:p>
        </w:tc>
        <w:tc>
          <w:tcPr>
            <w:tcW w:w="893" w:type="dxa"/>
            <w:tcBorders>
              <w:top w:val="nil"/>
              <w:left w:val="nil"/>
              <w:bottom w:val="nil"/>
              <w:right w:val="nil"/>
              <w:insideH w:val="nil"/>
              <w:insideV w:val="nil"/>
            </w:tcBorders>
            <w:vAlign w:val="center"/>
          </w:tcPr>
          <w:p w14:paraId="3EB4CD4A">
            <w:pPr>
              <w:spacing w:before="0" w:after="0"/>
              <w:jc w:val="center"/>
              <w:rPr>
                <w:sz w:val="18"/>
                <w:szCs w:val="18"/>
              </w:rPr>
            </w:pPr>
            <w:r>
              <w:rPr>
                <w:rFonts w:ascii="Times New Roman" w:hAnsi="Times New Roman" w:eastAsia="Times New Roman"/>
                <w:b w:val="0"/>
                <w:sz w:val="18"/>
                <w:szCs w:val="18"/>
              </w:rPr>
              <w:t>**</w:t>
            </w:r>
          </w:p>
        </w:tc>
      </w:tr>
      <w:tr w14:paraId="48FF35DC">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18E93308">
            <w:pPr>
              <w:spacing w:before="0" w:after="0"/>
              <w:jc w:val="center"/>
              <w:rPr>
                <w:sz w:val="18"/>
                <w:szCs w:val="18"/>
              </w:rPr>
            </w:pPr>
            <w:r>
              <w:rPr>
                <w:rFonts w:ascii="Times New Roman" w:hAnsi="Times New Roman" w:eastAsia="Times New Roman"/>
                <w:b w:val="0"/>
                <w:sz w:val="18"/>
                <w:szCs w:val="18"/>
              </w:rPr>
              <w:t>Total indirect</w:t>
            </w:r>
          </w:p>
        </w:tc>
        <w:tc>
          <w:tcPr>
            <w:tcW w:w="1872" w:type="dxa"/>
            <w:tcBorders>
              <w:top w:val="nil"/>
              <w:left w:val="nil"/>
              <w:bottom w:val="nil"/>
              <w:right w:val="nil"/>
              <w:insideH w:val="nil"/>
              <w:insideV w:val="nil"/>
            </w:tcBorders>
            <w:vAlign w:val="center"/>
          </w:tcPr>
          <w:p w14:paraId="4B04F177">
            <w:pPr>
              <w:spacing w:before="0" w:after="0"/>
              <w:jc w:val="left"/>
              <w:rPr>
                <w:sz w:val="18"/>
                <w:szCs w:val="18"/>
              </w:rPr>
            </w:pPr>
            <w:r>
              <w:rPr>
                <w:rFonts w:ascii="Times New Roman" w:hAnsi="Times New Roman" w:eastAsia="Times New Roman"/>
                <w:b w:val="0"/>
                <w:sz w:val="18"/>
                <w:szCs w:val="18"/>
              </w:rPr>
              <w:t>Predefined bacterial taxa index</w:t>
            </w:r>
          </w:p>
        </w:tc>
        <w:tc>
          <w:tcPr>
            <w:tcW w:w="2088" w:type="dxa"/>
            <w:tcBorders>
              <w:top w:val="nil"/>
              <w:left w:val="nil"/>
              <w:bottom w:val="nil"/>
              <w:right w:val="nil"/>
              <w:insideH w:val="nil"/>
              <w:insideV w:val="nil"/>
            </w:tcBorders>
            <w:vAlign w:val="center"/>
          </w:tcPr>
          <w:p w14:paraId="0A8144B1">
            <w:pPr>
              <w:spacing w:before="0" w:after="0"/>
              <w:jc w:val="left"/>
              <w:rPr>
                <w:sz w:val="18"/>
                <w:szCs w:val="18"/>
              </w:rPr>
            </w:pPr>
            <w:r>
              <w:rPr>
                <w:rFonts w:ascii="Times New Roman" w:hAnsi="Times New Roman" w:eastAsia="Times New Roman"/>
                <w:b w:val="0"/>
                <w:sz w:val="18"/>
                <w:szCs w:val="18"/>
              </w:rPr>
              <w:t>Grain yield</w:t>
            </w:r>
          </w:p>
        </w:tc>
        <w:tc>
          <w:tcPr>
            <w:tcW w:w="893" w:type="dxa"/>
            <w:tcBorders>
              <w:top w:val="nil"/>
              <w:left w:val="nil"/>
              <w:bottom w:val="nil"/>
              <w:right w:val="nil"/>
              <w:insideH w:val="nil"/>
              <w:insideV w:val="nil"/>
            </w:tcBorders>
            <w:vAlign w:val="center"/>
          </w:tcPr>
          <w:p w14:paraId="0540C149">
            <w:pPr>
              <w:spacing w:before="0" w:after="0"/>
              <w:jc w:val="center"/>
              <w:rPr>
                <w:sz w:val="18"/>
                <w:szCs w:val="18"/>
              </w:rPr>
            </w:pPr>
            <w:r>
              <w:rPr>
                <w:rFonts w:ascii="Times New Roman" w:hAnsi="Times New Roman" w:eastAsia="Times New Roman"/>
                <w:b w:val="0"/>
                <w:sz w:val="18"/>
                <w:szCs w:val="18"/>
              </w:rPr>
              <w:t>0.396</w:t>
            </w:r>
          </w:p>
        </w:tc>
        <w:tc>
          <w:tcPr>
            <w:tcW w:w="1181" w:type="dxa"/>
            <w:tcBorders>
              <w:top w:val="nil"/>
              <w:left w:val="nil"/>
              <w:bottom w:val="nil"/>
              <w:right w:val="nil"/>
              <w:insideH w:val="nil"/>
              <w:insideV w:val="nil"/>
            </w:tcBorders>
            <w:vAlign w:val="center"/>
          </w:tcPr>
          <w:p w14:paraId="6C6FFBF6">
            <w:pPr>
              <w:spacing w:before="0" w:after="0"/>
              <w:jc w:val="center"/>
              <w:rPr>
                <w:sz w:val="18"/>
                <w:szCs w:val="18"/>
              </w:rPr>
            </w:pPr>
            <w:r>
              <w:rPr>
                <w:rFonts w:ascii="Times New Roman" w:hAnsi="Times New Roman" w:eastAsia="Times New Roman"/>
                <w:b w:val="0"/>
                <w:sz w:val="18"/>
                <w:szCs w:val="18"/>
              </w:rPr>
              <w:t>0.460</w:t>
            </w:r>
          </w:p>
        </w:tc>
        <w:tc>
          <w:tcPr>
            <w:tcW w:w="720" w:type="dxa"/>
            <w:tcBorders>
              <w:top w:val="nil"/>
              <w:left w:val="nil"/>
              <w:bottom w:val="nil"/>
              <w:right w:val="nil"/>
              <w:insideH w:val="nil"/>
              <w:insideV w:val="nil"/>
            </w:tcBorders>
            <w:vAlign w:val="center"/>
          </w:tcPr>
          <w:p w14:paraId="465315E0">
            <w:pPr>
              <w:spacing w:before="0" w:after="0"/>
              <w:jc w:val="center"/>
              <w:rPr>
                <w:sz w:val="18"/>
                <w:szCs w:val="18"/>
              </w:rPr>
            </w:pPr>
            <w:r>
              <w:rPr>
                <w:rFonts w:ascii="Times New Roman" w:hAnsi="Times New Roman" w:eastAsia="Times New Roman"/>
                <w:b w:val="0"/>
                <w:sz w:val="18"/>
                <w:szCs w:val="18"/>
              </w:rPr>
              <w:t>0.150</w:t>
            </w:r>
          </w:p>
        </w:tc>
        <w:tc>
          <w:tcPr>
            <w:tcW w:w="1123" w:type="dxa"/>
            <w:tcBorders>
              <w:top w:val="nil"/>
              <w:left w:val="nil"/>
              <w:bottom w:val="nil"/>
              <w:right w:val="nil"/>
              <w:insideH w:val="nil"/>
              <w:insideV w:val="nil"/>
            </w:tcBorders>
            <w:vAlign w:val="center"/>
          </w:tcPr>
          <w:p w14:paraId="0C5F6BC1">
            <w:pPr>
              <w:spacing w:before="0" w:after="0"/>
              <w:jc w:val="center"/>
              <w:rPr>
                <w:sz w:val="18"/>
                <w:szCs w:val="18"/>
              </w:rPr>
            </w:pPr>
            <w:r>
              <w:rPr>
                <w:rFonts w:ascii="Times New Roman" w:hAnsi="Times New Roman" w:eastAsia="Times New Roman"/>
                <w:b w:val="0"/>
                <w:sz w:val="18"/>
                <w:szCs w:val="18"/>
              </w:rPr>
              <w:t>0.166</w:t>
            </w:r>
          </w:p>
        </w:tc>
        <w:tc>
          <w:tcPr>
            <w:tcW w:w="1123" w:type="dxa"/>
            <w:tcBorders>
              <w:top w:val="nil"/>
              <w:left w:val="nil"/>
              <w:bottom w:val="nil"/>
              <w:right w:val="nil"/>
              <w:insideH w:val="nil"/>
              <w:insideV w:val="nil"/>
            </w:tcBorders>
            <w:vAlign w:val="center"/>
          </w:tcPr>
          <w:p w14:paraId="5E281031">
            <w:pPr>
              <w:spacing w:before="0" w:after="0"/>
              <w:jc w:val="center"/>
              <w:rPr>
                <w:sz w:val="18"/>
                <w:szCs w:val="18"/>
              </w:rPr>
            </w:pPr>
            <w:r>
              <w:rPr>
                <w:rFonts w:ascii="Times New Roman" w:hAnsi="Times New Roman" w:eastAsia="Times New Roman"/>
                <w:b w:val="0"/>
                <w:sz w:val="18"/>
                <w:szCs w:val="18"/>
              </w:rPr>
              <w:t>0.748</w:t>
            </w:r>
          </w:p>
        </w:tc>
        <w:tc>
          <w:tcPr>
            <w:tcW w:w="749" w:type="dxa"/>
            <w:tcBorders>
              <w:top w:val="nil"/>
              <w:left w:val="nil"/>
              <w:bottom w:val="nil"/>
              <w:right w:val="nil"/>
              <w:insideH w:val="nil"/>
              <w:insideV w:val="nil"/>
            </w:tcBorders>
            <w:vAlign w:val="center"/>
          </w:tcPr>
          <w:p w14:paraId="2B0FDE60">
            <w:pPr>
              <w:spacing w:before="0" w:after="0"/>
              <w:jc w:val="center"/>
              <w:rPr>
                <w:sz w:val="18"/>
                <w:szCs w:val="18"/>
              </w:rPr>
            </w:pPr>
            <w:r>
              <w:rPr>
                <w:rFonts w:ascii="Times New Roman" w:hAnsi="Times New Roman" w:eastAsia="Times New Roman"/>
                <w:b w:val="0"/>
                <w:sz w:val="18"/>
                <w:szCs w:val="18"/>
              </w:rPr>
              <w:t>0.0028</w:t>
            </w:r>
          </w:p>
        </w:tc>
        <w:tc>
          <w:tcPr>
            <w:tcW w:w="893" w:type="dxa"/>
            <w:tcBorders>
              <w:top w:val="nil"/>
              <w:left w:val="nil"/>
              <w:bottom w:val="nil"/>
              <w:right w:val="nil"/>
              <w:insideH w:val="nil"/>
              <w:insideV w:val="nil"/>
            </w:tcBorders>
            <w:vAlign w:val="center"/>
          </w:tcPr>
          <w:p w14:paraId="1EEBF635">
            <w:pPr>
              <w:spacing w:before="0" w:after="0"/>
              <w:jc w:val="center"/>
              <w:rPr>
                <w:sz w:val="18"/>
                <w:szCs w:val="18"/>
              </w:rPr>
            </w:pPr>
            <w:r>
              <w:rPr>
                <w:rFonts w:ascii="Times New Roman" w:hAnsi="Times New Roman" w:eastAsia="Times New Roman"/>
                <w:b w:val="0"/>
                <w:sz w:val="18"/>
                <w:szCs w:val="18"/>
              </w:rPr>
              <w:t>**</w:t>
            </w:r>
          </w:p>
        </w:tc>
      </w:tr>
      <w:tr w14:paraId="142AB8B1">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3AD77B44">
            <w:pPr>
              <w:spacing w:before="0" w:after="0"/>
              <w:jc w:val="center"/>
              <w:rPr>
                <w:sz w:val="18"/>
                <w:szCs w:val="18"/>
              </w:rPr>
            </w:pPr>
            <w:r>
              <w:rPr>
                <w:rFonts w:ascii="Times New Roman" w:hAnsi="Times New Roman" w:eastAsia="Times New Roman"/>
                <w:b w:val="0"/>
                <w:sz w:val="18"/>
                <w:szCs w:val="18"/>
              </w:rPr>
              <w:t>Total indirect</w:t>
            </w:r>
          </w:p>
        </w:tc>
        <w:tc>
          <w:tcPr>
            <w:tcW w:w="1872" w:type="dxa"/>
            <w:tcBorders>
              <w:top w:val="nil"/>
              <w:left w:val="nil"/>
              <w:bottom w:val="nil"/>
              <w:right w:val="nil"/>
              <w:insideH w:val="nil"/>
              <w:insideV w:val="nil"/>
            </w:tcBorders>
            <w:vAlign w:val="center"/>
          </w:tcPr>
          <w:p w14:paraId="4221C096">
            <w:pPr>
              <w:spacing w:before="0" w:after="0"/>
              <w:jc w:val="left"/>
              <w:rPr>
                <w:sz w:val="18"/>
                <w:szCs w:val="18"/>
              </w:rPr>
            </w:pPr>
            <w:r>
              <w:rPr>
                <w:rFonts w:ascii="Times New Roman" w:hAnsi="Times New Roman" w:eastAsia="Times New Roman"/>
                <w:b w:val="0"/>
                <w:sz w:val="18"/>
                <w:szCs w:val="18"/>
              </w:rPr>
              <w:t>C-cycling functional potential</w:t>
            </w:r>
          </w:p>
        </w:tc>
        <w:tc>
          <w:tcPr>
            <w:tcW w:w="2088" w:type="dxa"/>
            <w:tcBorders>
              <w:top w:val="nil"/>
              <w:left w:val="nil"/>
              <w:bottom w:val="nil"/>
              <w:right w:val="nil"/>
              <w:insideH w:val="nil"/>
              <w:insideV w:val="nil"/>
            </w:tcBorders>
            <w:vAlign w:val="center"/>
          </w:tcPr>
          <w:p w14:paraId="12AFE7DC">
            <w:pPr>
              <w:spacing w:before="0" w:after="0"/>
              <w:jc w:val="left"/>
              <w:rPr>
                <w:sz w:val="18"/>
                <w:szCs w:val="18"/>
              </w:rPr>
            </w:pPr>
            <w:r>
              <w:rPr>
                <w:rFonts w:ascii="Times New Roman" w:hAnsi="Times New Roman" w:eastAsia="Times New Roman"/>
                <w:b w:val="0"/>
                <w:sz w:val="18"/>
                <w:szCs w:val="18"/>
              </w:rPr>
              <w:t>Enzymatic function</w:t>
            </w:r>
          </w:p>
        </w:tc>
        <w:tc>
          <w:tcPr>
            <w:tcW w:w="893" w:type="dxa"/>
            <w:tcBorders>
              <w:top w:val="nil"/>
              <w:left w:val="nil"/>
              <w:bottom w:val="nil"/>
              <w:right w:val="nil"/>
              <w:insideH w:val="nil"/>
              <w:insideV w:val="nil"/>
            </w:tcBorders>
            <w:vAlign w:val="center"/>
          </w:tcPr>
          <w:p w14:paraId="5D690452">
            <w:pPr>
              <w:spacing w:before="0" w:after="0"/>
              <w:jc w:val="center"/>
              <w:rPr>
                <w:sz w:val="18"/>
                <w:szCs w:val="18"/>
              </w:rPr>
            </w:pPr>
            <w:r>
              <w:rPr>
                <w:rFonts w:ascii="Times New Roman" w:hAnsi="Times New Roman" w:eastAsia="Times New Roman"/>
                <w:b w:val="0"/>
                <w:sz w:val="18"/>
                <w:szCs w:val="18"/>
              </w:rPr>
              <w:t>-0.525</w:t>
            </w:r>
          </w:p>
        </w:tc>
        <w:tc>
          <w:tcPr>
            <w:tcW w:w="1181" w:type="dxa"/>
            <w:tcBorders>
              <w:top w:val="nil"/>
              <w:left w:val="nil"/>
              <w:bottom w:val="nil"/>
              <w:right w:val="nil"/>
              <w:insideH w:val="nil"/>
              <w:insideV w:val="nil"/>
            </w:tcBorders>
            <w:vAlign w:val="center"/>
          </w:tcPr>
          <w:p w14:paraId="19EF96A6">
            <w:pPr>
              <w:spacing w:before="0" w:after="0"/>
              <w:jc w:val="center"/>
              <w:rPr>
                <w:sz w:val="18"/>
                <w:szCs w:val="18"/>
              </w:rPr>
            </w:pPr>
            <w:r>
              <w:rPr>
                <w:rFonts w:ascii="Times New Roman" w:hAnsi="Times New Roman" w:eastAsia="Times New Roman"/>
                <w:b w:val="0"/>
                <w:sz w:val="18"/>
                <w:szCs w:val="18"/>
              </w:rPr>
              <w:t>-0.501</w:t>
            </w:r>
          </w:p>
        </w:tc>
        <w:tc>
          <w:tcPr>
            <w:tcW w:w="720" w:type="dxa"/>
            <w:tcBorders>
              <w:top w:val="nil"/>
              <w:left w:val="nil"/>
              <w:bottom w:val="nil"/>
              <w:right w:val="nil"/>
              <w:insideH w:val="nil"/>
              <w:insideV w:val="nil"/>
            </w:tcBorders>
            <w:vAlign w:val="center"/>
          </w:tcPr>
          <w:p w14:paraId="4D67163A">
            <w:pPr>
              <w:spacing w:before="0" w:after="0"/>
              <w:jc w:val="center"/>
              <w:rPr>
                <w:sz w:val="18"/>
                <w:szCs w:val="18"/>
              </w:rPr>
            </w:pPr>
            <w:r>
              <w:rPr>
                <w:rFonts w:ascii="Times New Roman" w:hAnsi="Times New Roman" w:eastAsia="Times New Roman"/>
                <w:b w:val="0"/>
                <w:sz w:val="18"/>
                <w:szCs w:val="18"/>
              </w:rPr>
              <w:t>0.412</w:t>
            </w:r>
          </w:p>
        </w:tc>
        <w:tc>
          <w:tcPr>
            <w:tcW w:w="1123" w:type="dxa"/>
            <w:tcBorders>
              <w:top w:val="nil"/>
              <w:left w:val="nil"/>
              <w:bottom w:val="nil"/>
              <w:right w:val="nil"/>
              <w:insideH w:val="nil"/>
              <w:insideV w:val="nil"/>
            </w:tcBorders>
            <w:vAlign w:val="center"/>
          </w:tcPr>
          <w:p w14:paraId="75AF199B">
            <w:pPr>
              <w:spacing w:before="0" w:after="0"/>
              <w:jc w:val="center"/>
              <w:rPr>
                <w:sz w:val="18"/>
                <w:szCs w:val="18"/>
              </w:rPr>
            </w:pPr>
            <w:r>
              <w:rPr>
                <w:rFonts w:ascii="Times New Roman" w:hAnsi="Times New Roman" w:eastAsia="Times New Roman"/>
                <w:b w:val="0"/>
                <w:sz w:val="18"/>
                <w:szCs w:val="18"/>
              </w:rPr>
              <w:t>-1.287</w:t>
            </w:r>
          </w:p>
        </w:tc>
        <w:tc>
          <w:tcPr>
            <w:tcW w:w="1123" w:type="dxa"/>
            <w:tcBorders>
              <w:top w:val="nil"/>
              <w:left w:val="nil"/>
              <w:bottom w:val="nil"/>
              <w:right w:val="nil"/>
              <w:insideH w:val="nil"/>
              <w:insideV w:val="nil"/>
            </w:tcBorders>
            <w:vAlign w:val="center"/>
          </w:tcPr>
          <w:p w14:paraId="14B6BAF3">
            <w:pPr>
              <w:spacing w:before="0" w:after="0"/>
              <w:jc w:val="center"/>
              <w:rPr>
                <w:sz w:val="18"/>
                <w:szCs w:val="18"/>
              </w:rPr>
            </w:pPr>
            <w:r>
              <w:rPr>
                <w:rFonts w:ascii="Times New Roman" w:hAnsi="Times New Roman" w:eastAsia="Times New Roman"/>
                <w:b w:val="0"/>
                <w:sz w:val="18"/>
                <w:szCs w:val="18"/>
              </w:rPr>
              <w:t>0.248</w:t>
            </w:r>
          </w:p>
        </w:tc>
        <w:tc>
          <w:tcPr>
            <w:tcW w:w="749" w:type="dxa"/>
            <w:tcBorders>
              <w:top w:val="nil"/>
              <w:left w:val="nil"/>
              <w:bottom w:val="nil"/>
              <w:right w:val="nil"/>
              <w:insideH w:val="nil"/>
              <w:insideV w:val="nil"/>
            </w:tcBorders>
            <w:vAlign w:val="center"/>
          </w:tcPr>
          <w:p w14:paraId="134701ED">
            <w:pPr>
              <w:spacing w:before="0" w:after="0"/>
              <w:jc w:val="center"/>
              <w:rPr>
                <w:sz w:val="18"/>
                <w:szCs w:val="18"/>
              </w:rPr>
            </w:pPr>
            <w:r>
              <w:rPr>
                <w:rFonts w:ascii="Times New Roman" w:hAnsi="Times New Roman" w:eastAsia="Times New Roman"/>
                <w:b w:val="0"/>
                <w:sz w:val="18"/>
                <w:szCs w:val="18"/>
              </w:rPr>
              <w:t>0.2356</w:t>
            </w:r>
          </w:p>
        </w:tc>
        <w:tc>
          <w:tcPr>
            <w:tcW w:w="893" w:type="dxa"/>
            <w:tcBorders>
              <w:top w:val="nil"/>
              <w:left w:val="nil"/>
              <w:bottom w:val="nil"/>
              <w:right w:val="nil"/>
              <w:insideH w:val="nil"/>
              <w:insideV w:val="nil"/>
            </w:tcBorders>
            <w:vAlign w:val="center"/>
          </w:tcPr>
          <w:p w14:paraId="78EDC868">
            <w:pPr>
              <w:spacing w:before="0" w:after="0"/>
              <w:jc w:val="center"/>
              <w:rPr>
                <w:sz w:val="18"/>
                <w:szCs w:val="18"/>
              </w:rPr>
            </w:pPr>
            <w:r>
              <w:rPr>
                <w:rFonts w:ascii="Times New Roman" w:hAnsi="Times New Roman" w:eastAsia="Times New Roman"/>
                <w:b w:val="0"/>
                <w:sz w:val="18"/>
                <w:szCs w:val="18"/>
              </w:rPr>
              <w:t>ns</w:t>
            </w:r>
          </w:p>
        </w:tc>
      </w:tr>
      <w:tr w14:paraId="29DDEFE0">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3817A6D0">
            <w:pPr>
              <w:spacing w:before="0" w:after="0"/>
              <w:jc w:val="center"/>
              <w:rPr>
                <w:sz w:val="18"/>
                <w:szCs w:val="18"/>
              </w:rPr>
            </w:pPr>
            <w:r>
              <w:rPr>
                <w:rFonts w:ascii="Times New Roman" w:hAnsi="Times New Roman" w:eastAsia="Times New Roman"/>
                <w:b w:val="0"/>
                <w:sz w:val="18"/>
                <w:szCs w:val="18"/>
              </w:rPr>
              <w:t>Total indirect</w:t>
            </w:r>
          </w:p>
        </w:tc>
        <w:tc>
          <w:tcPr>
            <w:tcW w:w="1872" w:type="dxa"/>
            <w:tcBorders>
              <w:top w:val="nil"/>
              <w:left w:val="nil"/>
              <w:bottom w:val="nil"/>
              <w:right w:val="nil"/>
              <w:insideH w:val="nil"/>
              <w:insideV w:val="nil"/>
            </w:tcBorders>
            <w:vAlign w:val="center"/>
          </w:tcPr>
          <w:p w14:paraId="72CFCE1F">
            <w:pPr>
              <w:spacing w:before="0" w:after="0"/>
              <w:jc w:val="left"/>
              <w:rPr>
                <w:sz w:val="18"/>
                <w:szCs w:val="18"/>
              </w:rPr>
            </w:pPr>
            <w:r>
              <w:rPr>
                <w:rFonts w:ascii="Times New Roman" w:hAnsi="Times New Roman" w:eastAsia="Times New Roman"/>
                <w:b w:val="0"/>
                <w:sz w:val="18"/>
                <w:szCs w:val="18"/>
              </w:rPr>
              <w:t>C-cycling functional potential</w:t>
            </w:r>
          </w:p>
        </w:tc>
        <w:tc>
          <w:tcPr>
            <w:tcW w:w="2088" w:type="dxa"/>
            <w:tcBorders>
              <w:top w:val="nil"/>
              <w:left w:val="nil"/>
              <w:bottom w:val="nil"/>
              <w:right w:val="nil"/>
              <w:insideH w:val="nil"/>
              <w:insideV w:val="nil"/>
            </w:tcBorders>
            <w:vAlign w:val="center"/>
          </w:tcPr>
          <w:p w14:paraId="60C33EB0">
            <w:pPr>
              <w:spacing w:before="0" w:after="0"/>
              <w:jc w:val="left"/>
              <w:rPr>
                <w:sz w:val="18"/>
                <w:szCs w:val="18"/>
              </w:rPr>
            </w:pPr>
            <w:r>
              <w:rPr>
                <w:rFonts w:ascii="Times New Roman" w:hAnsi="Times New Roman" w:eastAsia="Times New Roman"/>
                <w:b w:val="0"/>
                <w:sz w:val="18"/>
                <w:szCs w:val="18"/>
              </w:rPr>
              <w:t>Grain yield</w:t>
            </w:r>
          </w:p>
        </w:tc>
        <w:tc>
          <w:tcPr>
            <w:tcW w:w="893" w:type="dxa"/>
            <w:tcBorders>
              <w:top w:val="nil"/>
              <w:left w:val="nil"/>
              <w:bottom w:val="nil"/>
              <w:right w:val="nil"/>
              <w:insideH w:val="nil"/>
              <w:insideV w:val="nil"/>
            </w:tcBorders>
            <w:vAlign w:val="center"/>
          </w:tcPr>
          <w:p w14:paraId="452735D3">
            <w:pPr>
              <w:spacing w:before="0" w:after="0"/>
              <w:jc w:val="center"/>
              <w:rPr>
                <w:sz w:val="18"/>
                <w:szCs w:val="18"/>
              </w:rPr>
            </w:pPr>
            <w:r>
              <w:rPr>
                <w:rFonts w:ascii="Times New Roman" w:hAnsi="Times New Roman" w:eastAsia="Times New Roman"/>
                <w:b w:val="0"/>
                <w:sz w:val="18"/>
                <w:szCs w:val="18"/>
              </w:rPr>
              <w:t>-0.362</w:t>
            </w:r>
          </w:p>
        </w:tc>
        <w:tc>
          <w:tcPr>
            <w:tcW w:w="1181" w:type="dxa"/>
            <w:tcBorders>
              <w:top w:val="nil"/>
              <w:left w:val="nil"/>
              <w:bottom w:val="nil"/>
              <w:right w:val="nil"/>
              <w:insideH w:val="nil"/>
              <w:insideV w:val="nil"/>
            </w:tcBorders>
            <w:vAlign w:val="center"/>
          </w:tcPr>
          <w:p w14:paraId="6125440D">
            <w:pPr>
              <w:spacing w:before="0" w:after="0"/>
              <w:jc w:val="center"/>
              <w:rPr>
                <w:sz w:val="18"/>
                <w:szCs w:val="18"/>
              </w:rPr>
            </w:pPr>
            <w:r>
              <w:rPr>
                <w:rFonts w:ascii="Times New Roman" w:hAnsi="Times New Roman" w:eastAsia="Times New Roman"/>
                <w:b w:val="0"/>
                <w:sz w:val="18"/>
                <w:szCs w:val="18"/>
              </w:rPr>
              <w:t>-0.338</w:t>
            </w:r>
          </w:p>
        </w:tc>
        <w:tc>
          <w:tcPr>
            <w:tcW w:w="720" w:type="dxa"/>
            <w:tcBorders>
              <w:top w:val="nil"/>
              <w:left w:val="nil"/>
              <w:bottom w:val="nil"/>
              <w:right w:val="nil"/>
              <w:insideH w:val="nil"/>
              <w:insideV w:val="nil"/>
            </w:tcBorders>
            <w:vAlign w:val="center"/>
          </w:tcPr>
          <w:p w14:paraId="220FBFD1">
            <w:pPr>
              <w:spacing w:before="0" w:after="0"/>
              <w:jc w:val="center"/>
              <w:rPr>
                <w:sz w:val="18"/>
                <w:szCs w:val="18"/>
              </w:rPr>
            </w:pPr>
            <w:r>
              <w:rPr>
                <w:rFonts w:ascii="Times New Roman" w:hAnsi="Times New Roman" w:eastAsia="Times New Roman"/>
                <w:b w:val="0"/>
                <w:sz w:val="18"/>
                <w:szCs w:val="18"/>
              </w:rPr>
              <w:t>0.276</w:t>
            </w:r>
          </w:p>
        </w:tc>
        <w:tc>
          <w:tcPr>
            <w:tcW w:w="1123" w:type="dxa"/>
            <w:tcBorders>
              <w:top w:val="nil"/>
              <w:left w:val="nil"/>
              <w:bottom w:val="nil"/>
              <w:right w:val="nil"/>
              <w:insideH w:val="nil"/>
              <w:insideV w:val="nil"/>
            </w:tcBorders>
            <w:vAlign w:val="center"/>
          </w:tcPr>
          <w:p w14:paraId="134EFE05">
            <w:pPr>
              <w:spacing w:before="0" w:after="0"/>
              <w:jc w:val="center"/>
              <w:rPr>
                <w:sz w:val="18"/>
                <w:szCs w:val="18"/>
              </w:rPr>
            </w:pPr>
            <w:r>
              <w:rPr>
                <w:rFonts w:ascii="Times New Roman" w:hAnsi="Times New Roman" w:eastAsia="Times New Roman"/>
                <w:b w:val="0"/>
                <w:sz w:val="18"/>
                <w:szCs w:val="18"/>
              </w:rPr>
              <w:t>-0.835</w:t>
            </w:r>
          </w:p>
        </w:tc>
        <w:tc>
          <w:tcPr>
            <w:tcW w:w="1123" w:type="dxa"/>
            <w:tcBorders>
              <w:top w:val="nil"/>
              <w:left w:val="nil"/>
              <w:bottom w:val="nil"/>
              <w:right w:val="nil"/>
              <w:insideH w:val="nil"/>
              <w:insideV w:val="nil"/>
            </w:tcBorders>
            <w:vAlign w:val="center"/>
          </w:tcPr>
          <w:p w14:paraId="7E26CCC6">
            <w:pPr>
              <w:spacing w:before="0" w:after="0"/>
              <w:jc w:val="center"/>
              <w:rPr>
                <w:sz w:val="18"/>
                <w:szCs w:val="18"/>
              </w:rPr>
            </w:pPr>
            <w:r>
              <w:rPr>
                <w:rFonts w:ascii="Times New Roman" w:hAnsi="Times New Roman" w:eastAsia="Times New Roman"/>
                <w:b w:val="0"/>
                <w:sz w:val="18"/>
                <w:szCs w:val="18"/>
              </w:rPr>
              <w:t>0.175</w:t>
            </w:r>
          </w:p>
        </w:tc>
        <w:tc>
          <w:tcPr>
            <w:tcW w:w="749" w:type="dxa"/>
            <w:tcBorders>
              <w:top w:val="nil"/>
              <w:left w:val="nil"/>
              <w:bottom w:val="nil"/>
              <w:right w:val="nil"/>
              <w:insideH w:val="nil"/>
              <w:insideV w:val="nil"/>
            </w:tcBorders>
            <w:vAlign w:val="center"/>
          </w:tcPr>
          <w:p w14:paraId="28479085">
            <w:pPr>
              <w:spacing w:before="0" w:after="0"/>
              <w:jc w:val="center"/>
              <w:rPr>
                <w:sz w:val="18"/>
                <w:szCs w:val="18"/>
              </w:rPr>
            </w:pPr>
            <w:r>
              <w:rPr>
                <w:rFonts w:ascii="Times New Roman" w:hAnsi="Times New Roman" w:eastAsia="Times New Roman"/>
                <w:b w:val="0"/>
                <w:sz w:val="18"/>
                <w:szCs w:val="18"/>
              </w:rPr>
              <w:t>0.2356</w:t>
            </w:r>
          </w:p>
        </w:tc>
        <w:tc>
          <w:tcPr>
            <w:tcW w:w="893" w:type="dxa"/>
            <w:tcBorders>
              <w:top w:val="nil"/>
              <w:left w:val="nil"/>
              <w:bottom w:val="nil"/>
              <w:right w:val="nil"/>
              <w:insideH w:val="nil"/>
              <w:insideV w:val="nil"/>
            </w:tcBorders>
            <w:vAlign w:val="center"/>
          </w:tcPr>
          <w:p w14:paraId="54560875">
            <w:pPr>
              <w:spacing w:before="0" w:after="0"/>
              <w:jc w:val="center"/>
              <w:rPr>
                <w:sz w:val="18"/>
                <w:szCs w:val="18"/>
              </w:rPr>
            </w:pPr>
            <w:r>
              <w:rPr>
                <w:rFonts w:ascii="Times New Roman" w:hAnsi="Times New Roman" w:eastAsia="Times New Roman"/>
                <w:b w:val="0"/>
                <w:sz w:val="18"/>
                <w:szCs w:val="18"/>
              </w:rPr>
              <w:t>ns</w:t>
            </w:r>
          </w:p>
        </w:tc>
      </w:tr>
      <w:tr w14:paraId="03DA7D59">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37D1205B">
            <w:pPr>
              <w:spacing w:before="0" w:after="0"/>
              <w:jc w:val="center"/>
              <w:rPr>
                <w:sz w:val="18"/>
                <w:szCs w:val="18"/>
              </w:rPr>
            </w:pPr>
            <w:r>
              <w:rPr>
                <w:rFonts w:ascii="Times New Roman" w:hAnsi="Times New Roman" w:eastAsia="Times New Roman"/>
                <w:b w:val="0"/>
                <w:sz w:val="18"/>
                <w:szCs w:val="18"/>
              </w:rPr>
              <w:t>Total indirect</w:t>
            </w:r>
          </w:p>
        </w:tc>
        <w:tc>
          <w:tcPr>
            <w:tcW w:w="1872" w:type="dxa"/>
            <w:tcBorders>
              <w:top w:val="nil"/>
              <w:left w:val="nil"/>
              <w:bottom w:val="nil"/>
              <w:right w:val="nil"/>
              <w:insideH w:val="nil"/>
              <w:insideV w:val="nil"/>
            </w:tcBorders>
            <w:vAlign w:val="center"/>
          </w:tcPr>
          <w:p w14:paraId="25EDDFDA">
            <w:pPr>
              <w:spacing w:before="0" w:after="0"/>
              <w:jc w:val="left"/>
              <w:rPr>
                <w:sz w:val="18"/>
                <w:szCs w:val="18"/>
              </w:rPr>
            </w:pPr>
            <w:r>
              <w:rPr>
                <w:rFonts w:ascii="Times New Roman" w:hAnsi="Times New Roman" w:eastAsia="Times New Roman"/>
                <w:b w:val="0"/>
                <w:sz w:val="18"/>
                <w:szCs w:val="18"/>
              </w:rPr>
              <w:t>N-cycling functional potential</w:t>
            </w:r>
          </w:p>
        </w:tc>
        <w:tc>
          <w:tcPr>
            <w:tcW w:w="2088" w:type="dxa"/>
            <w:tcBorders>
              <w:top w:val="nil"/>
              <w:left w:val="nil"/>
              <w:bottom w:val="nil"/>
              <w:right w:val="nil"/>
              <w:insideH w:val="nil"/>
              <w:insideV w:val="nil"/>
            </w:tcBorders>
            <w:vAlign w:val="center"/>
          </w:tcPr>
          <w:p w14:paraId="2048DE61">
            <w:pPr>
              <w:spacing w:before="0" w:after="0"/>
              <w:jc w:val="left"/>
              <w:rPr>
                <w:sz w:val="18"/>
                <w:szCs w:val="18"/>
              </w:rPr>
            </w:pPr>
            <w:r>
              <w:rPr>
                <w:rFonts w:ascii="Times New Roman" w:hAnsi="Times New Roman" w:eastAsia="Times New Roman"/>
                <w:b w:val="0"/>
                <w:sz w:val="18"/>
                <w:szCs w:val="18"/>
              </w:rPr>
              <w:t>Enzymatic function</w:t>
            </w:r>
          </w:p>
        </w:tc>
        <w:tc>
          <w:tcPr>
            <w:tcW w:w="893" w:type="dxa"/>
            <w:tcBorders>
              <w:top w:val="nil"/>
              <w:left w:val="nil"/>
              <w:bottom w:val="nil"/>
              <w:right w:val="nil"/>
              <w:insideH w:val="nil"/>
              <w:insideV w:val="nil"/>
            </w:tcBorders>
            <w:vAlign w:val="center"/>
          </w:tcPr>
          <w:p w14:paraId="4C5C89F5">
            <w:pPr>
              <w:spacing w:before="0" w:after="0"/>
              <w:jc w:val="center"/>
              <w:rPr>
                <w:sz w:val="18"/>
                <w:szCs w:val="18"/>
              </w:rPr>
            </w:pPr>
            <w:r>
              <w:rPr>
                <w:rFonts w:ascii="Times New Roman" w:hAnsi="Times New Roman" w:eastAsia="Times New Roman"/>
                <w:b w:val="0"/>
                <w:sz w:val="18"/>
                <w:szCs w:val="18"/>
              </w:rPr>
              <w:t>0.817</w:t>
            </w:r>
          </w:p>
        </w:tc>
        <w:tc>
          <w:tcPr>
            <w:tcW w:w="1181" w:type="dxa"/>
            <w:tcBorders>
              <w:top w:val="nil"/>
              <w:left w:val="nil"/>
              <w:bottom w:val="nil"/>
              <w:right w:val="nil"/>
              <w:insideH w:val="nil"/>
              <w:insideV w:val="nil"/>
            </w:tcBorders>
            <w:vAlign w:val="center"/>
          </w:tcPr>
          <w:p w14:paraId="38E8976C">
            <w:pPr>
              <w:spacing w:before="0" w:after="0"/>
              <w:jc w:val="center"/>
              <w:rPr>
                <w:sz w:val="18"/>
                <w:szCs w:val="18"/>
              </w:rPr>
            </w:pPr>
            <w:r>
              <w:rPr>
                <w:rFonts w:ascii="Times New Roman" w:hAnsi="Times New Roman" w:eastAsia="Times New Roman"/>
                <w:b w:val="0"/>
                <w:sz w:val="18"/>
                <w:szCs w:val="18"/>
              </w:rPr>
              <w:t>0.825</w:t>
            </w:r>
          </w:p>
        </w:tc>
        <w:tc>
          <w:tcPr>
            <w:tcW w:w="720" w:type="dxa"/>
            <w:tcBorders>
              <w:top w:val="nil"/>
              <w:left w:val="nil"/>
              <w:bottom w:val="nil"/>
              <w:right w:val="nil"/>
              <w:insideH w:val="nil"/>
              <w:insideV w:val="nil"/>
            </w:tcBorders>
            <w:vAlign w:val="center"/>
          </w:tcPr>
          <w:p w14:paraId="59B8A0F9">
            <w:pPr>
              <w:spacing w:before="0" w:after="0"/>
              <w:jc w:val="center"/>
              <w:rPr>
                <w:sz w:val="18"/>
                <w:szCs w:val="18"/>
              </w:rPr>
            </w:pPr>
            <w:r>
              <w:rPr>
                <w:rFonts w:ascii="Times New Roman" w:hAnsi="Times New Roman" w:eastAsia="Times New Roman"/>
                <w:b w:val="0"/>
                <w:sz w:val="18"/>
                <w:szCs w:val="18"/>
              </w:rPr>
              <w:t>0.270</w:t>
            </w:r>
          </w:p>
        </w:tc>
        <w:tc>
          <w:tcPr>
            <w:tcW w:w="1123" w:type="dxa"/>
            <w:tcBorders>
              <w:top w:val="nil"/>
              <w:left w:val="nil"/>
              <w:bottom w:val="nil"/>
              <w:right w:val="nil"/>
              <w:insideH w:val="nil"/>
              <w:insideV w:val="nil"/>
            </w:tcBorders>
            <w:vAlign w:val="center"/>
          </w:tcPr>
          <w:p w14:paraId="7EBF235D">
            <w:pPr>
              <w:spacing w:before="0" w:after="0"/>
              <w:jc w:val="center"/>
              <w:rPr>
                <w:sz w:val="18"/>
                <w:szCs w:val="18"/>
              </w:rPr>
            </w:pPr>
            <w:r>
              <w:rPr>
                <w:rFonts w:ascii="Times New Roman" w:hAnsi="Times New Roman" w:eastAsia="Times New Roman"/>
                <w:b w:val="0"/>
                <w:sz w:val="18"/>
                <w:szCs w:val="18"/>
              </w:rPr>
              <w:t>0.337</w:t>
            </w:r>
          </w:p>
        </w:tc>
        <w:tc>
          <w:tcPr>
            <w:tcW w:w="1123" w:type="dxa"/>
            <w:tcBorders>
              <w:top w:val="nil"/>
              <w:left w:val="nil"/>
              <w:bottom w:val="nil"/>
              <w:right w:val="nil"/>
              <w:insideH w:val="nil"/>
              <w:insideV w:val="nil"/>
            </w:tcBorders>
            <w:vAlign w:val="center"/>
          </w:tcPr>
          <w:p w14:paraId="44918EBE">
            <w:pPr>
              <w:spacing w:before="0" w:after="0"/>
              <w:jc w:val="center"/>
              <w:rPr>
                <w:sz w:val="18"/>
                <w:szCs w:val="18"/>
              </w:rPr>
            </w:pPr>
            <w:r>
              <w:rPr>
                <w:rFonts w:ascii="Times New Roman" w:hAnsi="Times New Roman" w:eastAsia="Times New Roman"/>
                <w:b w:val="0"/>
                <w:sz w:val="18"/>
                <w:szCs w:val="18"/>
              </w:rPr>
              <w:t>1.364</w:t>
            </w:r>
          </w:p>
        </w:tc>
        <w:tc>
          <w:tcPr>
            <w:tcW w:w="749" w:type="dxa"/>
            <w:tcBorders>
              <w:top w:val="nil"/>
              <w:left w:val="nil"/>
              <w:bottom w:val="nil"/>
              <w:right w:val="nil"/>
              <w:insideH w:val="nil"/>
              <w:insideV w:val="nil"/>
            </w:tcBorders>
            <w:vAlign w:val="center"/>
          </w:tcPr>
          <w:p w14:paraId="6319FB78">
            <w:pPr>
              <w:spacing w:before="0" w:after="0"/>
              <w:jc w:val="center"/>
              <w:rPr>
                <w:sz w:val="18"/>
                <w:szCs w:val="18"/>
              </w:rPr>
            </w:pPr>
            <w:r>
              <w:rPr>
                <w:rFonts w:ascii="Times New Roman" w:hAnsi="Times New Roman" w:eastAsia="Times New Roman"/>
                <w:b w:val="0"/>
                <w:sz w:val="18"/>
                <w:szCs w:val="18"/>
              </w:rPr>
              <w:t>0.0080</w:t>
            </w:r>
          </w:p>
        </w:tc>
        <w:tc>
          <w:tcPr>
            <w:tcW w:w="893" w:type="dxa"/>
            <w:tcBorders>
              <w:top w:val="nil"/>
              <w:left w:val="nil"/>
              <w:bottom w:val="nil"/>
              <w:right w:val="nil"/>
              <w:insideH w:val="nil"/>
              <w:insideV w:val="nil"/>
            </w:tcBorders>
            <w:vAlign w:val="center"/>
          </w:tcPr>
          <w:p w14:paraId="4B44A11A">
            <w:pPr>
              <w:spacing w:before="0" w:after="0"/>
              <w:jc w:val="center"/>
              <w:rPr>
                <w:sz w:val="18"/>
                <w:szCs w:val="18"/>
              </w:rPr>
            </w:pPr>
            <w:r>
              <w:rPr>
                <w:rFonts w:ascii="Times New Roman" w:hAnsi="Times New Roman" w:eastAsia="Times New Roman"/>
                <w:b w:val="0"/>
                <w:sz w:val="18"/>
                <w:szCs w:val="18"/>
              </w:rPr>
              <w:t>**</w:t>
            </w:r>
          </w:p>
        </w:tc>
      </w:tr>
      <w:tr w14:paraId="39CAB4A1">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359020AD">
            <w:pPr>
              <w:spacing w:before="0" w:after="0"/>
              <w:jc w:val="center"/>
              <w:rPr>
                <w:sz w:val="18"/>
                <w:szCs w:val="18"/>
              </w:rPr>
            </w:pPr>
            <w:r>
              <w:rPr>
                <w:rFonts w:ascii="Times New Roman" w:hAnsi="Times New Roman" w:eastAsia="Times New Roman"/>
                <w:b w:val="0"/>
                <w:sz w:val="18"/>
                <w:szCs w:val="18"/>
              </w:rPr>
              <w:t>Total indirect</w:t>
            </w:r>
          </w:p>
        </w:tc>
        <w:tc>
          <w:tcPr>
            <w:tcW w:w="1872" w:type="dxa"/>
            <w:tcBorders>
              <w:top w:val="nil"/>
              <w:left w:val="nil"/>
              <w:bottom w:val="nil"/>
              <w:right w:val="nil"/>
              <w:insideH w:val="nil"/>
              <w:insideV w:val="nil"/>
            </w:tcBorders>
            <w:vAlign w:val="center"/>
          </w:tcPr>
          <w:p w14:paraId="57E9FB10">
            <w:pPr>
              <w:spacing w:before="0" w:after="0"/>
              <w:jc w:val="left"/>
              <w:rPr>
                <w:sz w:val="18"/>
                <w:szCs w:val="18"/>
              </w:rPr>
            </w:pPr>
            <w:r>
              <w:rPr>
                <w:rFonts w:ascii="Times New Roman" w:hAnsi="Times New Roman" w:eastAsia="Times New Roman"/>
                <w:b w:val="0"/>
                <w:sz w:val="18"/>
                <w:szCs w:val="18"/>
              </w:rPr>
              <w:t>N-cycling functional potential</w:t>
            </w:r>
          </w:p>
        </w:tc>
        <w:tc>
          <w:tcPr>
            <w:tcW w:w="2088" w:type="dxa"/>
            <w:tcBorders>
              <w:top w:val="nil"/>
              <w:left w:val="nil"/>
              <w:bottom w:val="nil"/>
              <w:right w:val="nil"/>
              <w:insideH w:val="nil"/>
              <w:insideV w:val="nil"/>
            </w:tcBorders>
            <w:vAlign w:val="center"/>
          </w:tcPr>
          <w:p w14:paraId="38F5E8FE">
            <w:pPr>
              <w:spacing w:before="0" w:after="0"/>
              <w:jc w:val="left"/>
              <w:rPr>
                <w:sz w:val="18"/>
                <w:szCs w:val="18"/>
              </w:rPr>
            </w:pPr>
            <w:r>
              <w:rPr>
                <w:rFonts w:ascii="Times New Roman" w:hAnsi="Times New Roman" w:eastAsia="Times New Roman"/>
                <w:b w:val="0"/>
                <w:sz w:val="18"/>
                <w:szCs w:val="18"/>
              </w:rPr>
              <w:t>Grain yield</w:t>
            </w:r>
          </w:p>
        </w:tc>
        <w:tc>
          <w:tcPr>
            <w:tcW w:w="893" w:type="dxa"/>
            <w:tcBorders>
              <w:top w:val="nil"/>
              <w:left w:val="nil"/>
              <w:bottom w:val="nil"/>
              <w:right w:val="nil"/>
              <w:insideH w:val="nil"/>
              <w:insideV w:val="nil"/>
            </w:tcBorders>
            <w:vAlign w:val="center"/>
          </w:tcPr>
          <w:p w14:paraId="278662C3">
            <w:pPr>
              <w:spacing w:before="0" w:after="0"/>
              <w:jc w:val="center"/>
              <w:rPr>
                <w:sz w:val="18"/>
                <w:szCs w:val="18"/>
              </w:rPr>
            </w:pPr>
            <w:r>
              <w:rPr>
                <w:rFonts w:ascii="Times New Roman" w:hAnsi="Times New Roman" w:eastAsia="Times New Roman"/>
                <w:b w:val="0"/>
                <w:sz w:val="18"/>
                <w:szCs w:val="18"/>
              </w:rPr>
              <w:t>0.564</w:t>
            </w:r>
          </w:p>
        </w:tc>
        <w:tc>
          <w:tcPr>
            <w:tcW w:w="1181" w:type="dxa"/>
            <w:tcBorders>
              <w:top w:val="nil"/>
              <w:left w:val="nil"/>
              <w:bottom w:val="nil"/>
              <w:right w:val="nil"/>
              <w:insideH w:val="nil"/>
              <w:insideV w:val="nil"/>
            </w:tcBorders>
            <w:vAlign w:val="center"/>
          </w:tcPr>
          <w:p w14:paraId="42DFA70F">
            <w:pPr>
              <w:spacing w:before="0" w:after="0"/>
              <w:jc w:val="center"/>
              <w:rPr>
                <w:sz w:val="18"/>
                <w:szCs w:val="18"/>
              </w:rPr>
            </w:pPr>
            <w:r>
              <w:rPr>
                <w:rFonts w:ascii="Times New Roman" w:hAnsi="Times New Roman" w:eastAsia="Times New Roman"/>
                <w:b w:val="0"/>
                <w:sz w:val="18"/>
                <w:szCs w:val="18"/>
              </w:rPr>
              <w:t>0.575</w:t>
            </w:r>
          </w:p>
        </w:tc>
        <w:tc>
          <w:tcPr>
            <w:tcW w:w="720" w:type="dxa"/>
            <w:tcBorders>
              <w:top w:val="nil"/>
              <w:left w:val="nil"/>
              <w:bottom w:val="nil"/>
              <w:right w:val="nil"/>
              <w:insideH w:val="nil"/>
              <w:insideV w:val="nil"/>
            </w:tcBorders>
            <w:vAlign w:val="center"/>
          </w:tcPr>
          <w:p w14:paraId="3F3AB1C5">
            <w:pPr>
              <w:spacing w:before="0" w:after="0"/>
              <w:jc w:val="center"/>
              <w:rPr>
                <w:sz w:val="18"/>
                <w:szCs w:val="18"/>
              </w:rPr>
            </w:pPr>
            <w:r>
              <w:rPr>
                <w:rFonts w:ascii="Times New Roman" w:hAnsi="Times New Roman" w:eastAsia="Times New Roman"/>
                <w:b w:val="0"/>
                <w:sz w:val="18"/>
                <w:szCs w:val="18"/>
              </w:rPr>
              <w:t>0.203</w:t>
            </w:r>
          </w:p>
        </w:tc>
        <w:tc>
          <w:tcPr>
            <w:tcW w:w="1123" w:type="dxa"/>
            <w:tcBorders>
              <w:top w:val="nil"/>
              <w:left w:val="nil"/>
              <w:bottom w:val="nil"/>
              <w:right w:val="nil"/>
              <w:insideH w:val="nil"/>
              <w:insideV w:val="nil"/>
            </w:tcBorders>
            <w:vAlign w:val="center"/>
          </w:tcPr>
          <w:p w14:paraId="087268A1">
            <w:pPr>
              <w:spacing w:before="0" w:after="0"/>
              <w:jc w:val="center"/>
              <w:rPr>
                <w:sz w:val="18"/>
                <w:szCs w:val="18"/>
              </w:rPr>
            </w:pPr>
            <w:r>
              <w:rPr>
                <w:rFonts w:ascii="Times New Roman" w:hAnsi="Times New Roman" w:eastAsia="Times New Roman"/>
                <w:b w:val="0"/>
                <w:sz w:val="18"/>
                <w:szCs w:val="18"/>
              </w:rPr>
              <w:t>0.204</w:t>
            </w:r>
          </w:p>
        </w:tc>
        <w:tc>
          <w:tcPr>
            <w:tcW w:w="1123" w:type="dxa"/>
            <w:tcBorders>
              <w:top w:val="nil"/>
              <w:left w:val="nil"/>
              <w:bottom w:val="nil"/>
              <w:right w:val="nil"/>
              <w:insideH w:val="nil"/>
              <w:insideV w:val="nil"/>
            </w:tcBorders>
            <w:vAlign w:val="center"/>
          </w:tcPr>
          <w:p w14:paraId="57EF3496">
            <w:pPr>
              <w:spacing w:before="0" w:after="0"/>
              <w:jc w:val="center"/>
              <w:rPr>
                <w:sz w:val="18"/>
                <w:szCs w:val="18"/>
              </w:rPr>
            </w:pPr>
            <w:r>
              <w:rPr>
                <w:rFonts w:ascii="Times New Roman" w:hAnsi="Times New Roman" w:eastAsia="Times New Roman"/>
                <w:b w:val="0"/>
                <w:sz w:val="18"/>
                <w:szCs w:val="18"/>
              </w:rPr>
              <w:t>0.957</w:t>
            </w:r>
          </w:p>
        </w:tc>
        <w:tc>
          <w:tcPr>
            <w:tcW w:w="749" w:type="dxa"/>
            <w:tcBorders>
              <w:top w:val="nil"/>
              <w:left w:val="nil"/>
              <w:bottom w:val="nil"/>
              <w:right w:val="nil"/>
              <w:insideH w:val="nil"/>
              <w:insideV w:val="nil"/>
            </w:tcBorders>
            <w:vAlign w:val="center"/>
          </w:tcPr>
          <w:p w14:paraId="3740A5AA">
            <w:pPr>
              <w:spacing w:before="0" w:after="0"/>
              <w:jc w:val="center"/>
              <w:rPr>
                <w:sz w:val="18"/>
                <w:szCs w:val="18"/>
              </w:rPr>
            </w:pPr>
            <w:r>
              <w:rPr>
                <w:rFonts w:ascii="Times New Roman" w:hAnsi="Times New Roman" w:eastAsia="Times New Roman"/>
                <w:b w:val="0"/>
                <w:sz w:val="18"/>
                <w:szCs w:val="18"/>
              </w:rPr>
              <w:t>0.0080</w:t>
            </w:r>
          </w:p>
        </w:tc>
        <w:tc>
          <w:tcPr>
            <w:tcW w:w="893" w:type="dxa"/>
            <w:tcBorders>
              <w:top w:val="nil"/>
              <w:left w:val="nil"/>
              <w:bottom w:val="nil"/>
              <w:right w:val="nil"/>
              <w:insideH w:val="nil"/>
              <w:insideV w:val="nil"/>
            </w:tcBorders>
            <w:vAlign w:val="center"/>
          </w:tcPr>
          <w:p w14:paraId="1F152766">
            <w:pPr>
              <w:spacing w:before="0" w:after="0"/>
              <w:jc w:val="center"/>
              <w:rPr>
                <w:sz w:val="18"/>
                <w:szCs w:val="18"/>
              </w:rPr>
            </w:pPr>
            <w:r>
              <w:rPr>
                <w:rFonts w:ascii="Times New Roman" w:hAnsi="Times New Roman" w:eastAsia="Times New Roman"/>
                <w:b w:val="0"/>
                <w:sz w:val="18"/>
                <w:szCs w:val="18"/>
              </w:rPr>
              <w:t>**</w:t>
            </w:r>
          </w:p>
        </w:tc>
      </w:tr>
      <w:tr w14:paraId="2BA9ED51">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756126B5">
            <w:pPr>
              <w:spacing w:before="0" w:after="0"/>
              <w:jc w:val="center"/>
              <w:rPr>
                <w:sz w:val="18"/>
                <w:szCs w:val="18"/>
              </w:rPr>
            </w:pPr>
            <w:r>
              <w:rPr>
                <w:rFonts w:ascii="Times New Roman" w:hAnsi="Times New Roman" w:eastAsia="Times New Roman"/>
                <w:b w:val="0"/>
                <w:sz w:val="18"/>
                <w:szCs w:val="18"/>
              </w:rPr>
              <w:t>Total indirect</w:t>
            </w:r>
          </w:p>
        </w:tc>
        <w:tc>
          <w:tcPr>
            <w:tcW w:w="1872" w:type="dxa"/>
            <w:tcBorders>
              <w:top w:val="nil"/>
              <w:left w:val="nil"/>
              <w:bottom w:val="nil"/>
              <w:right w:val="nil"/>
              <w:insideH w:val="nil"/>
              <w:insideV w:val="nil"/>
            </w:tcBorders>
            <w:vAlign w:val="center"/>
          </w:tcPr>
          <w:p w14:paraId="3082224C">
            <w:pPr>
              <w:spacing w:before="0" w:after="0"/>
              <w:jc w:val="left"/>
              <w:rPr>
                <w:sz w:val="18"/>
                <w:szCs w:val="18"/>
              </w:rPr>
            </w:pPr>
            <w:r>
              <w:rPr>
                <w:rFonts w:ascii="Times New Roman" w:hAnsi="Times New Roman" w:eastAsia="Times New Roman"/>
                <w:b w:val="0"/>
                <w:sz w:val="18"/>
                <w:szCs w:val="18"/>
              </w:rPr>
              <w:t>P-cycling functional potential</w:t>
            </w:r>
          </w:p>
        </w:tc>
        <w:tc>
          <w:tcPr>
            <w:tcW w:w="2088" w:type="dxa"/>
            <w:tcBorders>
              <w:top w:val="nil"/>
              <w:left w:val="nil"/>
              <w:bottom w:val="nil"/>
              <w:right w:val="nil"/>
              <w:insideH w:val="nil"/>
              <w:insideV w:val="nil"/>
            </w:tcBorders>
            <w:vAlign w:val="center"/>
          </w:tcPr>
          <w:p w14:paraId="5CAC1DAA">
            <w:pPr>
              <w:spacing w:before="0" w:after="0"/>
              <w:jc w:val="left"/>
              <w:rPr>
                <w:sz w:val="18"/>
                <w:szCs w:val="18"/>
              </w:rPr>
            </w:pPr>
            <w:r>
              <w:rPr>
                <w:rFonts w:ascii="Times New Roman" w:hAnsi="Times New Roman" w:eastAsia="Times New Roman"/>
                <w:b w:val="0"/>
                <w:sz w:val="18"/>
                <w:szCs w:val="18"/>
              </w:rPr>
              <w:t>Enzymatic function</w:t>
            </w:r>
          </w:p>
        </w:tc>
        <w:tc>
          <w:tcPr>
            <w:tcW w:w="893" w:type="dxa"/>
            <w:tcBorders>
              <w:top w:val="nil"/>
              <w:left w:val="nil"/>
              <w:bottom w:val="nil"/>
              <w:right w:val="nil"/>
              <w:insideH w:val="nil"/>
              <w:insideV w:val="nil"/>
            </w:tcBorders>
            <w:vAlign w:val="center"/>
          </w:tcPr>
          <w:p w14:paraId="40191D98">
            <w:pPr>
              <w:spacing w:before="0" w:after="0"/>
              <w:jc w:val="center"/>
              <w:rPr>
                <w:sz w:val="18"/>
                <w:szCs w:val="18"/>
              </w:rPr>
            </w:pPr>
            <w:r>
              <w:rPr>
                <w:rFonts w:ascii="Times New Roman" w:hAnsi="Times New Roman" w:eastAsia="Times New Roman"/>
                <w:b w:val="0"/>
                <w:sz w:val="18"/>
                <w:szCs w:val="18"/>
              </w:rPr>
              <w:t>0.654</w:t>
            </w:r>
          </w:p>
        </w:tc>
        <w:tc>
          <w:tcPr>
            <w:tcW w:w="1181" w:type="dxa"/>
            <w:tcBorders>
              <w:top w:val="nil"/>
              <w:left w:val="nil"/>
              <w:bottom w:val="nil"/>
              <w:right w:val="nil"/>
              <w:insideH w:val="nil"/>
              <w:insideV w:val="nil"/>
            </w:tcBorders>
            <w:vAlign w:val="center"/>
          </w:tcPr>
          <w:p w14:paraId="71F1B667">
            <w:pPr>
              <w:spacing w:before="0" w:after="0"/>
              <w:jc w:val="center"/>
              <w:rPr>
                <w:sz w:val="18"/>
                <w:szCs w:val="18"/>
              </w:rPr>
            </w:pPr>
            <w:r>
              <w:rPr>
                <w:rFonts w:ascii="Times New Roman" w:hAnsi="Times New Roman" w:eastAsia="Times New Roman"/>
                <w:b w:val="0"/>
                <w:sz w:val="18"/>
                <w:szCs w:val="18"/>
              </w:rPr>
              <w:t>0.587</w:t>
            </w:r>
          </w:p>
        </w:tc>
        <w:tc>
          <w:tcPr>
            <w:tcW w:w="720" w:type="dxa"/>
            <w:tcBorders>
              <w:top w:val="nil"/>
              <w:left w:val="nil"/>
              <w:bottom w:val="nil"/>
              <w:right w:val="nil"/>
              <w:insideH w:val="nil"/>
              <w:insideV w:val="nil"/>
            </w:tcBorders>
            <w:vAlign w:val="center"/>
          </w:tcPr>
          <w:p w14:paraId="64F5277B">
            <w:pPr>
              <w:spacing w:before="0" w:after="0"/>
              <w:jc w:val="center"/>
              <w:rPr>
                <w:sz w:val="18"/>
                <w:szCs w:val="18"/>
              </w:rPr>
            </w:pPr>
            <w:r>
              <w:rPr>
                <w:rFonts w:ascii="Times New Roman" w:hAnsi="Times New Roman" w:eastAsia="Times New Roman"/>
                <w:b w:val="0"/>
                <w:sz w:val="18"/>
                <w:szCs w:val="18"/>
              </w:rPr>
              <w:t>0.354</w:t>
            </w:r>
          </w:p>
        </w:tc>
        <w:tc>
          <w:tcPr>
            <w:tcW w:w="1123" w:type="dxa"/>
            <w:tcBorders>
              <w:top w:val="nil"/>
              <w:left w:val="nil"/>
              <w:bottom w:val="nil"/>
              <w:right w:val="nil"/>
              <w:insideH w:val="nil"/>
              <w:insideV w:val="nil"/>
            </w:tcBorders>
            <w:vAlign w:val="center"/>
          </w:tcPr>
          <w:p w14:paraId="7ACCB7D0">
            <w:pPr>
              <w:spacing w:before="0" w:after="0"/>
              <w:jc w:val="center"/>
              <w:rPr>
                <w:sz w:val="18"/>
                <w:szCs w:val="18"/>
              </w:rPr>
            </w:pPr>
            <w:r>
              <w:rPr>
                <w:rFonts w:ascii="Times New Roman" w:hAnsi="Times New Roman" w:eastAsia="Times New Roman"/>
                <w:b w:val="0"/>
                <w:sz w:val="18"/>
                <w:szCs w:val="18"/>
              </w:rPr>
              <w:t>-0.124</w:t>
            </w:r>
          </w:p>
        </w:tc>
        <w:tc>
          <w:tcPr>
            <w:tcW w:w="1123" w:type="dxa"/>
            <w:tcBorders>
              <w:top w:val="nil"/>
              <w:left w:val="nil"/>
              <w:bottom w:val="nil"/>
              <w:right w:val="nil"/>
              <w:insideH w:val="nil"/>
              <w:insideV w:val="nil"/>
            </w:tcBorders>
            <w:vAlign w:val="center"/>
          </w:tcPr>
          <w:p w14:paraId="3F330E7B">
            <w:pPr>
              <w:spacing w:before="0" w:after="0"/>
              <w:jc w:val="center"/>
              <w:rPr>
                <w:sz w:val="18"/>
                <w:szCs w:val="18"/>
              </w:rPr>
            </w:pPr>
            <w:r>
              <w:rPr>
                <w:rFonts w:ascii="Times New Roman" w:hAnsi="Times New Roman" w:eastAsia="Times New Roman"/>
                <w:b w:val="0"/>
                <w:sz w:val="18"/>
                <w:szCs w:val="18"/>
              </w:rPr>
              <w:t>1.173</w:t>
            </w:r>
          </w:p>
        </w:tc>
        <w:tc>
          <w:tcPr>
            <w:tcW w:w="749" w:type="dxa"/>
            <w:tcBorders>
              <w:top w:val="nil"/>
              <w:left w:val="nil"/>
              <w:bottom w:val="nil"/>
              <w:right w:val="nil"/>
              <w:insideH w:val="nil"/>
              <w:insideV w:val="nil"/>
            </w:tcBorders>
            <w:vAlign w:val="center"/>
          </w:tcPr>
          <w:p w14:paraId="6FA6C59A">
            <w:pPr>
              <w:spacing w:before="0" w:after="0"/>
              <w:jc w:val="center"/>
              <w:rPr>
                <w:sz w:val="18"/>
                <w:szCs w:val="18"/>
              </w:rPr>
            </w:pPr>
            <w:r>
              <w:rPr>
                <w:rFonts w:ascii="Times New Roman" w:hAnsi="Times New Roman" w:eastAsia="Times New Roman"/>
                <w:b w:val="0"/>
                <w:sz w:val="18"/>
                <w:szCs w:val="18"/>
              </w:rPr>
              <w:t>0.0952</w:t>
            </w:r>
          </w:p>
        </w:tc>
        <w:tc>
          <w:tcPr>
            <w:tcW w:w="893" w:type="dxa"/>
            <w:tcBorders>
              <w:top w:val="nil"/>
              <w:left w:val="nil"/>
              <w:bottom w:val="nil"/>
              <w:right w:val="nil"/>
              <w:insideH w:val="nil"/>
              <w:insideV w:val="nil"/>
            </w:tcBorders>
            <w:vAlign w:val="center"/>
          </w:tcPr>
          <w:p w14:paraId="10A47C51">
            <w:pPr>
              <w:spacing w:before="0" w:after="0"/>
              <w:jc w:val="center"/>
              <w:rPr>
                <w:sz w:val="18"/>
                <w:szCs w:val="18"/>
              </w:rPr>
            </w:pPr>
            <w:r>
              <w:rPr>
                <w:rFonts w:ascii="Times New Roman" w:hAnsi="Times New Roman" w:eastAsia="Times New Roman"/>
                <w:b w:val="0"/>
                <w:sz w:val="18"/>
                <w:szCs w:val="18"/>
              </w:rPr>
              <w:t>ns</w:t>
            </w:r>
          </w:p>
        </w:tc>
      </w:tr>
      <w:tr w14:paraId="26445D18">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6081EBA8">
            <w:pPr>
              <w:spacing w:before="0" w:after="0"/>
              <w:jc w:val="center"/>
              <w:rPr>
                <w:sz w:val="18"/>
                <w:szCs w:val="18"/>
              </w:rPr>
            </w:pPr>
            <w:r>
              <w:rPr>
                <w:rFonts w:ascii="Times New Roman" w:hAnsi="Times New Roman" w:eastAsia="Times New Roman"/>
                <w:b w:val="0"/>
                <w:sz w:val="18"/>
                <w:szCs w:val="18"/>
              </w:rPr>
              <w:t>Total indirect</w:t>
            </w:r>
          </w:p>
        </w:tc>
        <w:tc>
          <w:tcPr>
            <w:tcW w:w="1872" w:type="dxa"/>
            <w:tcBorders>
              <w:top w:val="nil"/>
              <w:left w:val="nil"/>
              <w:bottom w:val="nil"/>
              <w:right w:val="nil"/>
              <w:insideH w:val="nil"/>
              <w:insideV w:val="nil"/>
            </w:tcBorders>
            <w:vAlign w:val="center"/>
          </w:tcPr>
          <w:p w14:paraId="0002A354">
            <w:pPr>
              <w:spacing w:before="0" w:after="0"/>
              <w:jc w:val="left"/>
              <w:rPr>
                <w:sz w:val="18"/>
                <w:szCs w:val="18"/>
              </w:rPr>
            </w:pPr>
            <w:r>
              <w:rPr>
                <w:rFonts w:ascii="Times New Roman" w:hAnsi="Times New Roman" w:eastAsia="Times New Roman"/>
                <w:b w:val="0"/>
                <w:sz w:val="18"/>
                <w:szCs w:val="18"/>
              </w:rPr>
              <w:t>P-cycling functional potential</w:t>
            </w:r>
          </w:p>
        </w:tc>
        <w:tc>
          <w:tcPr>
            <w:tcW w:w="2088" w:type="dxa"/>
            <w:tcBorders>
              <w:top w:val="nil"/>
              <w:left w:val="nil"/>
              <w:bottom w:val="nil"/>
              <w:right w:val="nil"/>
              <w:insideH w:val="nil"/>
              <w:insideV w:val="nil"/>
            </w:tcBorders>
            <w:vAlign w:val="center"/>
          </w:tcPr>
          <w:p w14:paraId="69CB2897">
            <w:pPr>
              <w:spacing w:before="0" w:after="0"/>
              <w:jc w:val="left"/>
              <w:rPr>
                <w:sz w:val="18"/>
                <w:szCs w:val="18"/>
              </w:rPr>
            </w:pPr>
            <w:r>
              <w:rPr>
                <w:rFonts w:ascii="Times New Roman" w:hAnsi="Times New Roman" w:eastAsia="Times New Roman"/>
                <w:b w:val="0"/>
                <w:sz w:val="18"/>
                <w:szCs w:val="18"/>
              </w:rPr>
              <w:t>Grain yield</w:t>
            </w:r>
          </w:p>
        </w:tc>
        <w:tc>
          <w:tcPr>
            <w:tcW w:w="893" w:type="dxa"/>
            <w:tcBorders>
              <w:top w:val="nil"/>
              <w:left w:val="nil"/>
              <w:bottom w:val="nil"/>
              <w:right w:val="nil"/>
              <w:insideH w:val="nil"/>
              <w:insideV w:val="nil"/>
            </w:tcBorders>
            <w:vAlign w:val="center"/>
          </w:tcPr>
          <w:p w14:paraId="740DC4CA">
            <w:pPr>
              <w:spacing w:before="0" w:after="0"/>
              <w:jc w:val="center"/>
              <w:rPr>
                <w:sz w:val="18"/>
                <w:szCs w:val="18"/>
              </w:rPr>
            </w:pPr>
            <w:r>
              <w:rPr>
                <w:rFonts w:ascii="Times New Roman" w:hAnsi="Times New Roman" w:eastAsia="Times New Roman"/>
                <w:b w:val="0"/>
                <w:sz w:val="18"/>
                <w:szCs w:val="18"/>
              </w:rPr>
              <w:t>0.451</w:t>
            </w:r>
          </w:p>
        </w:tc>
        <w:tc>
          <w:tcPr>
            <w:tcW w:w="1181" w:type="dxa"/>
            <w:tcBorders>
              <w:top w:val="nil"/>
              <w:left w:val="nil"/>
              <w:bottom w:val="nil"/>
              <w:right w:val="nil"/>
              <w:insideH w:val="nil"/>
              <w:insideV w:val="nil"/>
            </w:tcBorders>
            <w:vAlign w:val="center"/>
          </w:tcPr>
          <w:p w14:paraId="4F8616FD">
            <w:pPr>
              <w:spacing w:before="0" w:after="0"/>
              <w:jc w:val="center"/>
              <w:rPr>
                <w:sz w:val="18"/>
                <w:szCs w:val="18"/>
              </w:rPr>
            </w:pPr>
            <w:r>
              <w:rPr>
                <w:rFonts w:ascii="Times New Roman" w:hAnsi="Times New Roman" w:eastAsia="Times New Roman"/>
                <w:b w:val="0"/>
                <w:sz w:val="18"/>
                <w:szCs w:val="18"/>
              </w:rPr>
              <w:t>0.412</w:t>
            </w:r>
          </w:p>
        </w:tc>
        <w:tc>
          <w:tcPr>
            <w:tcW w:w="720" w:type="dxa"/>
            <w:tcBorders>
              <w:top w:val="nil"/>
              <w:left w:val="nil"/>
              <w:bottom w:val="nil"/>
              <w:right w:val="nil"/>
              <w:insideH w:val="nil"/>
              <w:insideV w:val="nil"/>
            </w:tcBorders>
            <w:vAlign w:val="center"/>
          </w:tcPr>
          <w:p w14:paraId="5E61A774">
            <w:pPr>
              <w:spacing w:before="0" w:after="0"/>
              <w:jc w:val="center"/>
              <w:rPr>
                <w:sz w:val="18"/>
                <w:szCs w:val="18"/>
              </w:rPr>
            </w:pPr>
            <w:r>
              <w:rPr>
                <w:rFonts w:ascii="Times New Roman" w:hAnsi="Times New Roman" w:eastAsia="Times New Roman"/>
                <w:b w:val="0"/>
                <w:sz w:val="18"/>
                <w:szCs w:val="18"/>
              </w:rPr>
              <w:t>0.250</w:t>
            </w:r>
          </w:p>
        </w:tc>
        <w:tc>
          <w:tcPr>
            <w:tcW w:w="1123" w:type="dxa"/>
            <w:tcBorders>
              <w:top w:val="nil"/>
              <w:left w:val="nil"/>
              <w:bottom w:val="nil"/>
              <w:right w:val="nil"/>
              <w:insideH w:val="nil"/>
              <w:insideV w:val="nil"/>
            </w:tcBorders>
            <w:vAlign w:val="center"/>
          </w:tcPr>
          <w:p w14:paraId="643D917D">
            <w:pPr>
              <w:spacing w:before="0" w:after="0"/>
              <w:jc w:val="center"/>
              <w:rPr>
                <w:sz w:val="18"/>
                <w:szCs w:val="18"/>
              </w:rPr>
            </w:pPr>
            <w:r>
              <w:rPr>
                <w:rFonts w:ascii="Times New Roman" w:hAnsi="Times New Roman" w:eastAsia="Times New Roman"/>
                <w:b w:val="0"/>
                <w:sz w:val="18"/>
                <w:szCs w:val="18"/>
              </w:rPr>
              <w:t>-0.069</w:t>
            </w:r>
          </w:p>
        </w:tc>
        <w:tc>
          <w:tcPr>
            <w:tcW w:w="1123" w:type="dxa"/>
            <w:tcBorders>
              <w:top w:val="nil"/>
              <w:left w:val="nil"/>
              <w:bottom w:val="nil"/>
              <w:right w:val="nil"/>
              <w:insideH w:val="nil"/>
              <w:insideV w:val="nil"/>
            </w:tcBorders>
            <w:vAlign w:val="center"/>
          </w:tcPr>
          <w:p w14:paraId="3D30D96C">
            <w:pPr>
              <w:spacing w:before="0" w:after="0"/>
              <w:jc w:val="center"/>
              <w:rPr>
                <w:sz w:val="18"/>
                <w:szCs w:val="18"/>
              </w:rPr>
            </w:pPr>
            <w:r>
              <w:rPr>
                <w:rFonts w:ascii="Times New Roman" w:hAnsi="Times New Roman" w:eastAsia="Times New Roman"/>
                <w:b w:val="0"/>
                <w:sz w:val="18"/>
                <w:szCs w:val="18"/>
              </w:rPr>
              <w:t>0.829</w:t>
            </w:r>
          </w:p>
        </w:tc>
        <w:tc>
          <w:tcPr>
            <w:tcW w:w="749" w:type="dxa"/>
            <w:tcBorders>
              <w:top w:val="nil"/>
              <w:left w:val="nil"/>
              <w:bottom w:val="nil"/>
              <w:right w:val="nil"/>
              <w:insideH w:val="nil"/>
              <w:insideV w:val="nil"/>
            </w:tcBorders>
            <w:vAlign w:val="center"/>
          </w:tcPr>
          <w:p w14:paraId="11DFDAD3">
            <w:pPr>
              <w:spacing w:before="0" w:after="0"/>
              <w:jc w:val="center"/>
              <w:rPr>
                <w:sz w:val="18"/>
                <w:szCs w:val="18"/>
              </w:rPr>
            </w:pPr>
            <w:r>
              <w:rPr>
                <w:rFonts w:ascii="Times New Roman" w:hAnsi="Times New Roman" w:eastAsia="Times New Roman"/>
                <w:b w:val="0"/>
                <w:sz w:val="18"/>
                <w:szCs w:val="18"/>
              </w:rPr>
              <w:t>0.0952</w:t>
            </w:r>
          </w:p>
        </w:tc>
        <w:tc>
          <w:tcPr>
            <w:tcW w:w="893" w:type="dxa"/>
            <w:tcBorders>
              <w:top w:val="nil"/>
              <w:left w:val="nil"/>
              <w:bottom w:val="nil"/>
              <w:right w:val="nil"/>
              <w:insideH w:val="nil"/>
              <w:insideV w:val="nil"/>
            </w:tcBorders>
            <w:vAlign w:val="center"/>
          </w:tcPr>
          <w:p w14:paraId="2BF944D1">
            <w:pPr>
              <w:spacing w:before="0" w:after="0"/>
              <w:jc w:val="center"/>
              <w:rPr>
                <w:sz w:val="18"/>
                <w:szCs w:val="18"/>
              </w:rPr>
            </w:pPr>
            <w:r>
              <w:rPr>
                <w:rFonts w:ascii="Times New Roman" w:hAnsi="Times New Roman" w:eastAsia="Times New Roman"/>
                <w:b w:val="0"/>
                <w:sz w:val="18"/>
                <w:szCs w:val="18"/>
              </w:rPr>
              <w:t>ns</w:t>
            </w:r>
          </w:p>
        </w:tc>
      </w:tr>
      <w:tr w14:paraId="4C156E82">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340D55C8">
            <w:pPr>
              <w:spacing w:before="0" w:after="0"/>
              <w:jc w:val="center"/>
              <w:rPr>
                <w:sz w:val="18"/>
                <w:szCs w:val="18"/>
              </w:rPr>
            </w:pPr>
            <w:r>
              <w:rPr>
                <w:rFonts w:ascii="Times New Roman" w:hAnsi="Times New Roman" w:eastAsia="Times New Roman"/>
                <w:b w:val="0"/>
                <w:sz w:val="18"/>
                <w:szCs w:val="18"/>
              </w:rPr>
              <w:t>Total indirect</w:t>
            </w:r>
          </w:p>
        </w:tc>
        <w:tc>
          <w:tcPr>
            <w:tcW w:w="1872" w:type="dxa"/>
            <w:tcBorders>
              <w:top w:val="nil"/>
              <w:left w:val="nil"/>
              <w:bottom w:val="nil"/>
              <w:right w:val="nil"/>
              <w:insideH w:val="nil"/>
              <w:insideV w:val="nil"/>
            </w:tcBorders>
            <w:vAlign w:val="center"/>
          </w:tcPr>
          <w:p w14:paraId="3144E768">
            <w:pPr>
              <w:spacing w:before="0" w:after="0"/>
              <w:jc w:val="left"/>
              <w:rPr>
                <w:sz w:val="18"/>
                <w:szCs w:val="18"/>
              </w:rPr>
            </w:pPr>
            <w:r>
              <w:rPr>
                <w:rFonts w:ascii="Times New Roman" w:hAnsi="Times New Roman" w:eastAsia="Times New Roman"/>
                <w:b w:val="0"/>
                <w:sz w:val="18"/>
                <w:szCs w:val="18"/>
              </w:rPr>
              <w:t>Soil nitrate-ionic status</w:t>
            </w:r>
          </w:p>
        </w:tc>
        <w:tc>
          <w:tcPr>
            <w:tcW w:w="2088" w:type="dxa"/>
            <w:tcBorders>
              <w:top w:val="nil"/>
              <w:left w:val="nil"/>
              <w:bottom w:val="nil"/>
              <w:right w:val="nil"/>
              <w:insideH w:val="nil"/>
              <w:insideV w:val="nil"/>
            </w:tcBorders>
            <w:vAlign w:val="center"/>
          </w:tcPr>
          <w:p w14:paraId="1419B67B">
            <w:pPr>
              <w:spacing w:before="0" w:after="0"/>
              <w:jc w:val="left"/>
              <w:rPr>
                <w:sz w:val="18"/>
                <w:szCs w:val="18"/>
              </w:rPr>
            </w:pPr>
            <w:r>
              <w:rPr>
                <w:rFonts w:ascii="Times New Roman" w:hAnsi="Times New Roman" w:eastAsia="Times New Roman"/>
                <w:b w:val="0"/>
                <w:sz w:val="18"/>
                <w:szCs w:val="18"/>
              </w:rPr>
              <w:t>Enzymatic function</w:t>
            </w:r>
          </w:p>
        </w:tc>
        <w:tc>
          <w:tcPr>
            <w:tcW w:w="893" w:type="dxa"/>
            <w:tcBorders>
              <w:top w:val="nil"/>
              <w:left w:val="nil"/>
              <w:bottom w:val="nil"/>
              <w:right w:val="nil"/>
              <w:insideH w:val="nil"/>
              <w:insideV w:val="nil"/>
            </w:tcBorders>
            <w:vAlign w:val="center"/>
          </w:tcPr>
          <w:p w14:paraId="7D77C43D">
            <w:pPr>
              <w:spacing w:before="0" w:after="0"/>
              <w:jc w:val="center"/>
              <w:rPr>
                <w:sz w:val="18"/>
                <w:szCs w:val="18"/>
              </w:rPr>
            </w:pPr>
            <w:r>
              <w:rPr>
                <w:rFonts w:ascii="Times New Roman" w:hAnsi="Times New Roman" w:eastAsia="Times New Roman"/>
                <w:b w:val="0"/>
                <w:sz w:val="18"/>
                <w:szCs w:val="18"/>
              </w:rPr>
              <w:t>-0.513</w:t>
            </w:r>
          </w:p>
        </w:tc>
        <w:tc>
          <w:tcPr>
            <w:tcW w:w="1181" w:type="dxa"/>
            <w:tcBorders>
              <w:top w:val="nil"/>
              <w:left w:val="nil"/>
              <w:bottom w:val="nil"/>
              <w:right w:val="nil"/>
              <w:insideH w:val="nil"/>
              <w:insideV w:val="nil"/>
            </w:tcBorders>
            <w:vAlign w:val="center"/>
          </w:tcPr>
          <w:p w14:paraId="7D926FB7">
            <w:pPr>
              <w:spacing w:before="0" w:after="0"/>
              <w:jc w:val="center"/>
              <w:rPr>
                <w:sz w:val="18"/>
                <w:szCs w:val="18"/>
              </w:rPr>
            </w:pPr>
            <w:r>
              <w:rPr>
                <w:rFonts w:ascii="Times New Roman" w:hAnsi="Times New Roman" w:eastAsia="Times New Roman"/>
                <w:b w:val="0"/>
                <w:sz w:val="18"/>
                <w:szCs w:val="18"/>
              </w:rPr>
              <w:t>-0.491</w:t>
            </w:r>
          </w:p>
        </w:tc>
        <w:tc>
          <w:tcPr>
            <w:tcW w:w="720" w:type="dxa"/>
            <w:tcBorders>
              <w:top w:val="nil"/>
              <w:left w:val="nil"/>
              <w:bottom w:val="nil"/>
              <w:right w:val="nil"/>
              <w:insideH w:val="nil"/>
              <w:insideV w:val="nil"/>
            </w:tcBorders>
            <w:vAlign w:val="center"/>
          </w:tcPr>
          <w:p w14:paraId="3ECC3E3A">
            <w:pPr>
              <w:spacing w:before="0" w:after="0"/>
              <w:jc w:val="center"/>
              <w:rPr>
                <w:sz w:val="18"/>
                <w:szCs w:val="18"/>
              </w:rPr>
            </w:pPr>
            <w:r>
              <w:rPr>
                <w:rFonts w:ascii="Times New Roman" w:hAnsi="Times New Roman" w:eastAsia="Times New Roman"/>
                <w:b w:val="0"/>
                <w:sz w:val="18"/>
                <w:szCs w:val="18"/>
              </w:rPr>
              <w:t>0.357</w:t>
            </w:r>
          </w:p>
        </w:tc>
        <w:tc>
          <w:tcPr>
            <w:tcW w:w="1123" w:type="dxa"/>
            <w:tcBorders>
              <w:top w:val="nil"/>
              <w:left w:val="nil"/>
              <w:bottom w:val="nil"/>
              <w:right w:val="nil"/>
              <w:insideH w:val="nil"/>
              <w:insideV w:val="nil"/>
            </w:tcBorders>
            <w:vAlign w:val="center"/>
          </w:tcPr>
          <w:p w14:paraId="768DFA81">
            <w:pPr>
              <w:spacing w:before="0" w:after="0"/>
              <w:jc w:val="center"/>
              <w:rPr>
                <w:sz w:val="18"/>
                <w:szCs w:val="18"/>
              </w:rPr>
            </w:pPr>
            <w:r>
              <w:rPr>
                <w:rFonts w:ascii="Times New Roman" w:hAnsi="Times New Roman" w:eastAsia="Times New Roman"/>
                <w:b w:val="0"/>
                <w:sz w:val="18"/>
                <w:szCs w:val="18"/>
              </w:rPr>
              <w:t>-1.144</w:t>
            </w:r>
          </w:p>
        </w:tc>
        <w:tc>
          <w:tcPr>
            <w:tcW w:w="1123" w:type="dxa"/>
            <w:tcBorders>
              <w:top w:val="nil"/>
              <w:left w:val="nil"/>
              <w:bottom w:val="nil"/>
              <w:right w:val="nil"/>
              <w:insideH w:val="nil"/>
              <w:insideV w:val="nil"/>
            </w:tcBorders>
            <w:vAlign w:val="center"/>
          </w:tcPr>
          <w:p w14:paraId="425A5B53">
            <w:pPr>
              <w:spacing w:before="0" w:after="0"/>
              <w:jc w:val="center"/>
              <w:rPr>
                <w:sz w:val="18"/>
                <w:szCs w:val="18"/>
              </w:rPr>
            </w:pPr>
            <w:r>
              <w:rPr>
                <w:rFonts w:ascii="Times New Roman" w:hAnsi="Times New Roman" w:eastAsia="Times New Roman"/>
                <w:b w:val="0"/>
                <w:sz w:val="18"/>
                <w:szCs w:val="18"/>
              </w:rPr>
              <w:t>0.331</w:t>
            </w:r>
          </w:p>
        </w:tc>
        <w:tc>
          <w:tcPr>
            <w:tcW w:w="749" w:type="dxa"/>
            <w:tcBorders>
              <w:top w:val="nil"/>
              <w:left w:val="nil"/>
              <w:bottom w:val="nil"/>
              <w:right w:val="nil"/>
              <w:insideH w:val="nil"/>
              <w:insideV w:val="nil"/>
            </w:tcBorders>
            <w:vAlign w:val="center"/>
          </w:tcPr>
          <w:p w14:paraId="311AABED">
            <w:pPr>
              <w:spacing w:before="0" w:after="0"/>
              <w:jc w:val="center"/>
              <w:rPr>
                <w:sz w:val="18"/>
                <w:szCs w:val="18"/>
              </w:rPr>
            </w:pPr>
            <w:r>
              <w:rPr>
                <w:rFonts w:ascii="Times New Roman" w:hAnsi="Times New Roman" w:eastAsia="Times New Roman"/>
                <w:b w:val="0"/>
                <w:sz w:val="18"/>
                <w:szCs w:val="18"/>
              </w:rPr>
              <w:t>0.1248</w:t>
            </w:r>
          </w:p>
        </w:tc>
        <w:tc>
          <w:tcPr>
            <w:tcW w:w="893" w:type="dxa"/>
            <w:tcBorders>
              <w:top w:val="nil"/>
              <w:left w:val="nil"/>
              <w:bottom w:val="nil"/>
              <w:right w:val="nil"/>
              <w:insideH w:val="nil"/>
              <w:insideV w:val="nil"/>
            </w:tcBorders>
            <w:vAlign w:val="center"/>
          </w:tcPr>
          <w:p w14:paraId="6EFF775C">
            <w:pPr>
              <w:spacing w:before="0" w:after="0"/>
              <w:jc w:val="center"/>
              <w:rPr>
                <w:sz w:val="18"/>
                <w:szCs w:val="18"/>
              </w:rPr>
            </w:pPr>
            <w:r>
              <w:rPr>
                <w:rFonts w:ascii="Times New Roman" w:hAnsi="Times New Roman" w:eastAsia="Times New Roman"/>
                <w:b w:val="0"/>
                <w:sz w:val="18"/>
                <w:szCs w:val="18"/>
              </w:rPr>
              <w:t>ns</w:t>
            </w:r>
          </w:p>
        </w:tc>
      </w:tr>
      <w:tr w14:paraId="5D741118">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0F4F277A">
            <w:pPr>
              <w:spacing w:before="0" w:after="0"/>
              <w:jc w:val="center"/>
              <w:rPr>
                <w:sz w:val="18"/>
                <w:szCs w:val="18"/>
              </w:rPr>
            </w:pPr>
            <w:r>
              <w:rPr>
                <w:rFonts w:ascii="Times New Roman" w:hAnsi="Times New Roman" w:eastAsia="Times New Roman"/>
                <w:b w:val="0"/>
                <w:sz w:val="18"/>
                <w:szCs w:val="18"/>
              </w:rPr>
              <w:t>Total indirect</w:t>
            </w:r>
          </w:p>
        </w:tc>
        <w:tc>
          <w:tcPr>
            <w:tcW w:w="1872" w:type="dxa"/>
            <w:tcBorders>
              <w:top w:val="nil"/>
              <w:left w:val="nil"/>
              <w:bottom w:val="nil"/>
              <w:right w:val="nil"/>
              <w:insideH w:val="nil"/>
              <w:insideV w:val="nil"/>
            </w:tcBorders>
            <w:vAlign w:val="center"/>
          </w:tcPr>
          <w:p w14:paraId="6A52CC17">
            <w:pPr>
              <w:spacing w:before="0" w:after="0"/>
              <w:jc w:val="left"/>
              <w:rPr>
                <w:sz w:val="18"/>
                <w:szCs w:val="18"/>
              </w:rPr>
            </w:pPr>
            <w:r>
              <w:rPr>
                <w:rFonts w:ascii="Times New Roman" w:hAnsi="Times New Roman" w:eastAsia="Times New Roman"/>
                <w:b w:val="0"/>
                <w:sz w:val="18"/>
                <w:szCs w:val="18"/>
              </w:rPr>
              <w:t>Soil nitrate-ionic status</w:t>
            </w:r>
          </w:p>
        </w:tc>
        <w:tc>
          <w:tcPr>
            <w:tcW w:w="2088" w:type="dxa"/>
            <w:tcBorders>
              <w:top w:val="nil"/>
              <w:left w:val="nil"/>
              <w:bottom w:val="nil"/>
              <w:right w:val="nil"/>
              <w:insideH w:val="nil"/>
              <w:insideV w:val="nil"/>
            </w:tcBorders>
            <w:vAlign w:val="center"/>
          </w:tcPr>
          <w:p w14:paraId="2831059D">
            <w:pPr>
              <w:spacing w:before="0" w:after="0"/>
              <w:jc w:val="left"/>
              <w:rPr>
                <w:sz w:val="18"/>
                <w:szCs w:val="18"/>
              </w:rPr>
            </w:pPr>
            <w:r>
              <w:rPr>
                <w:rFonts w:ascii="Times New Roman" w:hAnsi="Times New Roman" w:eastAsia="Times New Roman"/>
                <w:b w:val="0"/>
                <w:sz w:val="18"/>
                <w:szCs w:val="18"/>
              </w:rPr>
              <w:t>Grain yield</w:t>
            </w:r>
          </w:p>
        </w:tc>
        <w:tc>
          <w:tcPr>
            <w:tcW w:w="893" w:type="dxa"/>
            <w:tcBorders>
              <w:top w:val="nil"/>
              <w:left w:val="nil"/>
              <w:bottom w:val="nil"/>
              <w:right w:val="nil"/>
              <w:insideH w:val="nil"/>
              <w:insideV w:val="nil"/>
            </w:tcBorders>
            <w:vAlign w:val="center"/>
          </w:tcPr>
          <w:p w14:paraId="565B595C">
            <w:pPr>
              <w:spacing w:before="0" w:after="0"/>
              <w:jc w:val="center"/>
              <w:rPr>
                <w:sz w:val="18"/>
                <w:szCs w:val="18"/>
              </w:rPr>
            </w:pPr>
            <w:r>
              <w:rPr>
                <w:rFonts w:ascii="Times New Roman" w:hAnsi="Times New Roman" w:eastAsia="Times New Roman"/>
                <w:b w:val="0"/>
                <w:sz w:val="18"/>
                <w:szCs w:val="18"/>
              </w:rPr>
              <w:t>-0.353</w:t>
            </w:r>
          </w:p>
        </w:tc>
        <w:tc>
          <w:tcPr>
            <w:tcW w:w="1181" w:type="dxa"/>
            <w:tcBorders>
              <w:top w:val="nil"/>
              <w:left w:val="nil"/>
              <w:bottom w:val="nil"/>
              <w:right w:val="nil"/>
              <w:insideH w:val="nil"/>
              <w:insideV w:val="nil"/>
            </w:tcBorders>
            <w:vAlign w:val="center"/>
          </w:tcPr>
          <w:p w14:paraId="0A0A41DE">
            <w:pPr>
              <w:spacing w:before="0" w:after="0"/>
              <w:jc w:val="center"/>
              <w:rPr>
                <w:sz w:val="18"/>
                <w:szCs w:val="18"/>
              </w:rPr>
            </w:pPr>
            <w:r>
              <w:rPr>
                <w:rFonts w:ascii="Times New Roman" w:hAnsi="Times New Roman" w:eastAsia="Times New Roman"/>
                <w:b w:val="0"/>
                <w:sz w:val="18"/>
                <w:szCs w:val="18"/>
              </w:rPr>
              <w:t>-0.336</w:t>
            </w:r>
          </w:p>
        </w:tc>
        <w:tc>
          <w:tcPr>
            <w:tcW w:w="720" w:type="dxa"/>
            <w:tcBorders>
              <w:top w:val="nil"/>
              <w:left w:val="nil"/>
              <w:bottom w:val="nil"/>
              <w:right w:val="nil"/>
              <w:insideH w:val="nil"/>
              <w:insideV w:val="nil"/>
            </w:tcBorders>
            <w:vAlign w:val="center"/>
          </w:tcPr>
          <w:p w14:paraId="06DEFE38">
            <w:pPr>
              <w:spacing w:before="0" w:after="0"/>
              <w:jc w:val="center"/>
              <w:rPr>
                <w:sz w:val="18"/>
                <w:szCs w:val="18"/>
              </w:rPr>
            </w:pPr>
            <w:r>
              <w:rPr>
                <w:rFonts w:ascii="Times New Roman" w:hAnsi="Times New Roman" w:eastAsia="Times New Roman"/>
                <w:b w:val="0"/>
                <w:sz w:val="18"/>
                <w:szCs w:val="18"/>
              </w:rPr>
              <w:t>0.260</w:t>
            </w:r>
          </w:p>
        </w:tc>
        <w:tc>
          <w:tcPr>
            <w:tcW w:w="1123" w:type="dxa"/>
            <w:tcBorders>
              <w:top w:val="nil"/>
              <w:left w:val="nil"/>
              <w:bottom w:val="nil"/>
              <w:right w:val="nil"/>
              <w:insideH w:val="nil"/>
              <w:insideV w:val="nil"/>
            </w:tcBorders>
            <w:vAlign w:val="center"/>
          </w:tcPr>
          <w:p w14:paraId="3E672317">
            <w:pPr>
              <w:spacing w:before="0" w:after="0"/>
              <w:jc w:val="center"/>
              <w:rPr>
                <w:sz w:val="18"/>
                <w:szCs w:val="18"/>
              </w:rPr>
            </w:pPr>
            <w:r>
              <w:rPr>
                <w:rFonts w:ascii="Times New Roman" w:hAnsi="Times New Roman" w:eastAsia="Times New Roman"/>
                <w:b w:val="0"/>
                <w:sz w:val="18"/>
                <w:szCs w:val="18"/>
              </w:rPr>
              <w:t>-0.790</w:t>
            </w:r>
          </w:p>
        </w:tc>
        <w:tc>
          <w:tcPr>
            <w:tcW w:w="1123" w:type="dxa"/>
            <w:tcBorders>
              <w:top w:val="nil"/>
              <w:left w:val="nil"/>
              <w:bottom w:val="nil"/>
              <w:right w:val="nil"/>
              <w:insideH w:val="nil"/>
              <w:insideV w:val="nil"/>
            </w:tcBorders>
            <w:vAlign w:val="center"/>
          </w:tcPr>
          <w:p w14:paraId="6707A00A">
            <w:pPr>
              <w:spacing w:before="0" w:after="0"/>
              <w:jc w:val="center"/>
              <w:rPr>
                <w:sz w:val="18"/>
                <w:szCs w:val="18"/>
              </w:rPr>
            </w:pPr>
            <w:r>
              <w:rPr>
                <w:rFonts w:ascii="Times New Roman" w:hAnsi="Times New Roman" w:eastAsia="Times New Roman"/>
                <w:b w:val="0"/>
                <w:sz w:val="18"/>
                <w:szCs w:val="18"/>
              </w:rPr>
              <w:t>0.260</w:t>
            </w:r>
          </w:p>
        </w:tc>
        <w:tc>
          <w:tcPr>
            <w:tcW w:w="749" w:type="dxa"/>
            <w:tcBorders>
              <w:top w:val="nil"/>
              <w:left w:val="nil"/>
              <w:bottom w:val="nil"/>
              <w:right w:val="nil"/>
              <w:insideH w:val="nil"/>
              <w:insideV w:val="nil"/>
            </w:tcBorders>
            <w:vAlign w:val="center"/>
          </w:tcPr>
          <w:p w14:paraId="49039EDE">
            <w:pPr>
              <w:spacing w:before="0" w:after="0"/>
              <w:jc w:val="center"/>
              <w:rPr>
                <w:sz w:val="18"/>
                <w:szCs w:val="18"/>
              </w:rPr>
            </w:pPr>
            <w:r>
              <w:rPr>
                <w:rFonts w:ascii="Times New Roman" w:hAnsi="Times New Roman" w:eastAsia="Times New Roman"/>
                <w:b w:val="0"/>
                <w:sz w:val="18"/>
                <w:szCs w:val="18"/>
              </w:rPr>
              <w:t>0.1248</w:t>
            </w:r>
          </w:p>
        </w:tc>
        <w:tc>
          <w:tcPr>
            <w:tcW w:w="893" w:type="dxa"/>
            <w:tcBorders>
              <w:top w:val="nil"/>
              <w:left w:val="nil"/>
              <w:bottom w:val="nil"/>
              <w:right w:val="nil"/>
              <w:insideH w:val="nil"/>
              <w:insideV w:val="nil"/>
            </w:tcBorders>
            <w:vAlign w:val="center"/>
          </w:tcPr>
          <w:p w14:paraId="50917AC3">
            <w:pPr>
              <w:spacing w:before="0" w:after="0"/>
              <w:jc w:val="center"/>
              <w:rPr>
                <w:sz w:val="18"/>
                <w:szCs w:val="18"/>
              </w:rPr>
            </w:pPr>
            <w:r>
              <w:rPr>
                <w:rFonts w:ascii="Times New Roman" w:hAnsi="Times New Roman" w:eastAsia="Times New Roman"/>
                <w:b w:val="0"/>
                <w:sz w:val="18"/>
                <w:szCs w:val="18"/>
              </w:rPr>
              <w:t>ns</w:t>
            </w:r>
          </w:p>
        </w:tc>
      </w:tr>
      <w:tr w14:paraId="52ED955E">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5DE7D203">
            <w:pPr>
              <w:spacing w:before="0" w:after="0"/>
              <w:jc w:val="center"/>
              <w:rPr>
                <w:sz w:val="18"/>
                <w:szCs w:val="18"/>
              </w:rPr>
            </w:pPr>
            <w:r>
              <w:rPr>
                <w:rFonts w:ascii="Times New Roman" w:hAnsi="Times New Roman" w:eastAsia="Times New Roman"/>
                <w:b w:val="0"/>
                <w:sz w:val="18"/>
                <w:szCs w:val="18"/>
              </w:rPr>
              <w:t>Total indirect</w:t>
            </w:r>
          </w:p>
        </w:tc>
        <w:tc>
          <w:tcPr>
            <w:tcW w:w="1872" w:type="dxa"/>
            <w:tcBorders>
              <w:top w:val="nil"/>
              <w:left w:val="nil"/>
              <w:bottom w:val="nil"/>
              <w:right w:val="nil"/>
              <w:insideH w:val="nil"/>
              <w:insideV w:val="nil"/>
            </w:tcBorders>
            <w:vAlign w:val="center"/>
          </w:tcPr>
          <w:p w14:paraId="696B2297">
            <w:pPr>
              <w:spacing w:before="0" w:after="0"/>
              <w:jc w:val="left"/>
              <w:rPr>
                <w:sz w:val="18"/>
                <w:szCs w:val="18"/>
              </w:rPr>
            </w:pPr>
            <w:r>
              <w:rPr>
                <w:rFonts w:ascii="Times New Roman" w:hAnsi="Times New Roman" w:eastAsia="Times New Roman"/>
                <w:b w:val="0"/>
                <w:sz w:val="18"/>
                <w:szCs w:val="18"/>
              </w:rPr>
              <w:t>Integrated DCI</w:t>
            </w:r>
          </w:p>
        </w:tc>
        <w:tc>
          <w:tcPr>
            <w:tcW w:w="2088" w:type="dxa"/>
            <w:tcBorders>
              <w:top w:val="nil"/>
              <w:left w:val="nil"/>
              <w:bottom w:val="nil"/>
              <w:right w:val="nil"/>
              <w:insideH w:val="nil"/>
              <w:insideV w:val="nil"/>
            </w:tcBorders>
            <w:vAlign w:val="center"/>
          </w:tcPr>
          <w:p w14:paraId="550310A8">
            <w:pPr>
              <w:spacing w:before="0" w:after="0"/>
              <w:jc w:val="left"/>
              <w:rPr>
                <w:sz w:val="18"/>
                <w:szCs w:val="18"/>
              </w:rPr>
            </w:pPr>
            <w:r>
              <w:rPr>
                <w:rFonts w:ascii="Times New Roman" w:hAnsi="Times New Roman" w:eastAsia="Times New Roman"/>
                <w:b w:val="0"/>
                <w:sz w:val="18"/>
                <w:szCs w:val="18"/>
              </w:rPr>
              <w:t>Grain yield</w:t>
            </w:r>
          </w:p>
        </w:tc>
        <w:tc>
          <w:tcPr>
            <w:tcW w:w="893" w:type="dxa"/>
            <w:tcBorders>
              <w:top w:val="nil"/>
              <w:left w:val="nil"/>
              <w:bottom w:val="nil"/>
              <w:right w:val="nil"/>
              <w:insideH w:val="nil"/>
              <w:insideV w:val="nil"/>
            </w:tcBorders>
            <w:vAlign w:val="center"/>
          </w:tcPr>
          <w:p w14:paraId="0616CFB9">
            <w:pPr>
              <w:spacing w:before="0" w:after="0"/>
              <w:jc w:val="center"/>
              <w:rPr>
                <w:sz w:val="18"/>
                <w:szCs w:val="18"/>
              </w:rPr>
            </w:pPr>
            <w:r>
              <w:rPr>
                <w:rFonts w:ascii="Times New Roman" w:hAnsi="Times New Roman" w:eastAsia="Times New Roman"/>
                <w:b w:val="0"/>
                <w:sz w:val="18"/>
                <w:szCs w:val="18"/>
              </w:rPr>
              <w:t>0.654</w:t>
            </w:r>
          </w:p>
        </w:tc>
        <w:tc>
          <w:tcPr>
            <w:tcW w:w="1181" w:type="dxa"/>
            <w:tcBorders>
              <w:top w:val="nil"/>
              <w:left w:val="nil"/>
              <w:bottom w:val="nil"/>
              <w:right w:val="nil"/>
              <w:insideH w:val="nil"/>
              <w:insideV w:val="nil"/>
            </w:tcBorders>
            <w:vAlign w:val="center"/>
          </w:tcPr>
          <w:p w14:paraId="5D4A7F6C">
            <w:pPr>
              <w:spacing w:before="0" w:after="0"/>
              <w:jc w:val="center"/>
              <w:rPr>
                <w:sz w:val="18"/>
                <w:szCs w:val="18"/>
              </w:rPr>
            </w:pPr>
            <w:r>
              <w:rPr>
                <w:rFonts w:ascii="Times New Roman" w:hAnsi="Times New Roman" w:eastAsia="Times New Roman"/>
                <w:b w:val="0"/>
                <w:sz w:val="18"/>
                <w:szCs w:val="18"/>
              </w:rPr>
              <w:t>0.658</w:t>
            </w:r>
          </w:p>
        </w:tc>
        <w:tc>
          <w:tcPr>
            <w:tcW w:w="720" w:type="dxa"/>
            <w:tcBorders>
              <w:top w:val="nil"/>
              <w:left w:val="nil"/>
              <w:bottom w:val="nil"/>
              <w:right w:val="nil"/>
              <w:insideH w:val="nil"/>
              <w:insideV w:val="nil"/>
            </w:tcBorders>
            <w:vAlign w:val="center"/>
          </w:tcPr>
          <w:p w14:paraId="27C23B2D">
            <w:pPr>
              <w:spacing w:before="0" w:after="0"/>
              <w:jc w:val="center"/>
              <w:rPr>
                <w:sz w:val="18"/>
                <w:szCs w:val="18"/>
              </w:rPr>
            </w:pPr>
            <w:r>
              <w:rPr>
                <w:rFonts w:ascii="Times New Roman" w:hAnsi="Times New Roman" w:eastAsia="Times New Roman"/>
                <w:b w:val="0"/>
                <w:sz w:val="18"/>
                <w:szCs w:val="18"/>
              </w:rPr>
              <w:t>0.123</w:t>
            </w:r>
          </w:p>
        </w:tc>
        <w:tc>
          <w:tcPr>
            <w:tcW w:w="1123" w:type="dxa"/>
            <w:tcBorders>
              <w:top w:val="nil"/>
              <w:left w:val="nil"/>
              <w:bottom w:val="nil"/>
              <w:right w:val="nil"/>
              <w:insideH w:val="nil"/>
              <w:insideV w:val="nil"/>
            </w:tcBorders>
            <w:vAlign w:val="center"/>
          </w:tcPr>
          <w:p w14:paraId="54A81041">
            <w:pPr>
              <w:spacing w:before="0" w:after="0"/>
              <w:jc w:val="center"/>
              <w:rPr>
                <w:sz w:val="18"/>
                <w:szCs w:val="18"/>
              </w:rPr>
            </w:pPr>
            <w:r>
              <w:rPr>
                <w:rFonts w:ascii="Times New Roman" w:hAnsi="Times New Roman" w:eastAsia="Times New Roman"/>
                <w:b w:val="0"/>
                <w:sz w:val="18"/>
                <w:szCs w:val="18"/>
              </w:rPr>
              <w:t>0.404</w:t>
            </w:r>
          </w:p>
        </w:tc>
        <w:tc>
          <w:tcPr>
            <w:tcW w:w="1123" w:type="dxa"/>
            <w:tcBorders>
              <w:top w:val="nil"/>
              <w:left w:val="nil"/>
              <w:bottom w:val="nil"/>
              <w:right w:val="nil"/>
              <w:insideH w:val="nil"/>
              <w:insideV w:val="nil"/>
            </w:tcBorders>
            <w:vAlign w:val="center"/>
          </w:tcPr>
          <w:p w14:paraId="252D5153">
            <w:pPr>
              <w:spacing w:before="0" w:after="0"/>
              <w:jc w:val="center"/>
              <w:rPr>
                <w:sz w:val="18"/>
                <w:szCs w:val="18"/>
              </w:rPr>
            </w:pPr>
            <w:r>
              <w:rPr>
                <w:rFonts w:ascii="Times New Roman" w:hAnsi="Times New Roman" w:eastAsia="Times New Roman"/>
                <w:b w:val="0"/>
                <w:sz w:val="18"/>
                <w:szCs w:val="18"/>
              </w:rPr>
              <w:t>0.883</w:t>
            </w:r>
          </w:p>
        </w:tc>
        <w:tc>
          <w:tcPr>
            <w:tcW w:w="749" w:type="dxa"/>
            <w:tcBorders>
              <w:top w:val="nil"/>
              <w:left w:val="nil"/>
              <w:bottom w:val="nil"/>
              <w:right w:val="nil"/>
              <w:insideH w:val="nil"/>
              <w:insideV w:val="nil"/>
            </w:tcBorders>
            <w:vAlign w:val="center"/>
          </w:tcPr>
          <w:p w14:paraId="5C9407D4">
            <w:pPr>
              <w:spacing w:before="0" w:after="0"/>
              <w:jc w:val="center"/>
              <w:rPr>
                <w:sz w:val="18"/>
                <w:szCs w:val="18"/>
              </w:rPr>
            </w:pPr>
            <w:r>
              <w:rPr>
                <w:rFonts w:ascii="Times New Roman" w:hAnsi="Times New Roman" w:eastAsia="Times New Roman"/>
                <w:b w:val="0"/>
                <w:sz w:val="18"/>
                <w:szCs w:val="18"/>
              </w:rPr>
              <w:t>&lt;0.001</w:t>
            </w:r>
          </w:p>
        </w:tc>
        <w:tc>
          <w:tcPr>
            <w:tcW w:w="893" w:type="dxa"/>
            <w:tcBorders>
              <w:top w:val="nil"/>
              <w:left w:val="nil"/>
              <w:bottom w:val="nil"/>
              <w:right w:val="nil"/>
              <w:insideH w:val="nil"/>
              <w:insideV w:val="nil"/>
            </w:tcBorders>
            <w:vAlign w:val="center"/>
          </w:tcPr>
          <w:p w14:paraId="23061646">
            <w:pPr>
              <w:spacing w:before="0" w:after="0"/>
              <w:jc w:val="center"/>
              <w:rPr>
                <w:sz w:val="18"/>
                <w:szCs w:val="18"/>
              </w:rPr>
            </w:pPr>
            <w:r>
              <w:rPr>
                <w:rFonts w:ascii="Times New Roman" w:hAnsi="Times New Roman" w:eastAsia="Times New Roman"/>
                <w:b w:val="0"/>
                <w:sz w:val="18"/>
                <w:szCs w:val="18"/>
              </w:rPr>
              <w:t>***</w:t>
            </w:r>
          </w:p>
        </w:tc>
      </w:tr>
      <w:tr w14:paraId="3B7E7C2F">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169CFCE3">
            <w:pPr>
              <w:spacing w:before="0" w:after="0"/>
              <w:jc w:val="center"/>
              <w:rPr>
                <w:sz w:val="18"/>
                <w:szCs w:val="18"/>
              </w:rPr>
            </w:pPr>
            <w:r>
              <w:rPr>
                <w:rFonts w:ascii="Times New Roman" w:hAnsi="Times New Roman" w:eastAsia="Times New Roman"/>
                <w:b w:val="0"/>
                <w:sz w:val="18"/>
                <w:szCs w:val="18"/>
              </w:rPr>
              <w:t>Total effect</w:t>
            </w:r>
          </w:p>
        </w:tc>
        <w:tc>
          <w:tcPr>
            <w:tcW w:w="1872" w:type="dxa"/>
            <w:tcBorders>
              <w:top w:val="nil"/>
              <w:left w:val="nil"/>
              <w:bottom w:val="nil"/>
              <w:right w:val="nil"/>
              <w:insideH w:val="nil"/>
              <w:insideV w:val="nil"/>
            </w:tcBorders>
            <w:vAlign w:val="center"/>
          </w:tcPr>
          <w:p w14:paraId="17B8F0FC">
            <w:pPr>
              <w:spacing w:before="0" w:after="0"/>
              <w:jc w:val="left"/>
              <w:rPr>
                <w:sz w:val="18"/>
                <w:szCs w:val="18"/>
              </w:rPr>
            </w:pPr>
            <w:r>
              <w:rPr>
                <w:rFonts w:ascii="Times New Roman" w:hAnsi="Times New Roman" w:eastAsia="Times New Roman"/>
                <w:b w:val="0"/>
                <w:sz w:val="18"/>
                <w:szCs w:val="18"/>
              </w:rPr>
              <w:t>N input</w:t>
            </w:r>
          </w:p>
        </w:tc>
        <w:tc>
          <w:tcPr>
            <w:tcW w:w="2088" w:type="dxa"/>
            <w:tcBorders>
              <w:top w:val="nil"/>
              <w:left w:val="nil"/>
              <w:bottom w:val="nil"/>
              <w:right w:val="nil"/>
              <w:insideH w:val="nil"/>
              <w:insideV w:val="nil"/>
            </w:tcBorders>
            <w:vAlign w:val="center"/>
          </w:tcPr>
          <w:p w14:paraId="4E1326E1">
            <w:pPr>
              <w:spacing w:before="0" w:after="0"/>
              <w:jc w:val="left"/>
              <w:rPr>
                <w:sz w:val="18"/>
                <w:szCs w:val="18"/>
              </w:rPr>
            </w:pPr>
            <w:r>
              <w:rPr>
                <w:rFonts w:ascii="Times New Roman" w:hAnsi="Times New Roman" w:eastAsia="Times New Roman"/>
                <w:b w:val="0"/>
                <w:sz w:val="18"/>
                <w:szCs w:val="18"/>
              </w:rPr>
              <w:t>Soil nutrient status</w:t>
            </w:r>
          </w:p>
        </w:tc>
        <w:tc>
          <w:tcPr>
            <w:tcW w:w="893" w:type="dxa"/>
            <w:tcBorders>
              <w:top w:val="nil"/>
              <w:left w:val="nil"/>
              <w:bottom w:val="nil"/>
              <w:right w:val="nil"/>
              <w:insideH w:val="nil"/>
              <w:insideV w:val="nil"/>
            </w:tcBorders>
            <w:vAlign w:val="center"/>
          </w:tcPr>
          <w:p w14:paraId="50385070">
            <w:pPr>
              <w:spacing w:before="0" w:after="0"/>
              <w:jc w:val="center"/>
              <w:rPr>
                <w:sz w:val="18"/>
                <w:szCs w:val="18"/>
              </w:rPr>
            </w:pPr>
            <w:r>
              <w:rPr>
                <w:rFonts w:ascii="Times New Roman" w:hAnsi="Times New Roman" w:eastAsia="Times New Roman"/>
                <w:b w:val="0"/>
                <w:sz w:val="18"/>
                <w:szCs w:val="18"/>
              </w:rPr>
              <w:t>0.499</w:t>
            </w:r>
          </w:p>
        </w:tc>
        <w:tc>
          <w:tcPr>
            <w:tcW w:w="1181" w:type="dxa"/>
            <w:tcBorders>
              <w:top w:val="nil"/>
              <w:left w:val="nil"/>
              <w:bottom w:val="nil"/>
              <w:right w:val="nil"/>
              <w:insideH w:val="nil"/>
              <w:insideV w:val="nil"/>
            </w:tcBorders>
            <w:vAlign w:val="center"/>
          </w:tcPr>
          <w:p w14:paraId="3760D3E8">
            <w:pPr>
              <w:spacing w:before="0" w:after="0"/>
              <w:jc w:val="center"/>
              <w:rPr>
                <w:sz w:val="18"/>
                <w:szCs w:val="18"/>
              </w:rPr>
            </w:pPr>
            <w:r>
              <w:rPr>
                <w:rFonts w:ascii="Times New Roman" w:hAnsi="Times New Roman" w:eastAsia="Times New Roman"/>
                <w:b w:val="0"/>
                <w:sz w:val="18"/>
                <w:szCs w:val="18"/>
              </w:rPr>
              <w:t>0.493</w:t>
            </w:r>
          </w:p>
        </w:tc>
        <w:tc>
          <w:tcPr>
            <w:tcW w:w="720" w:type="dxa"/>
            <w:tcBorders>
              <w:top w:val="nil"/>
              <w:left w:val="nil"/>
              <w:bottom w:val="nil"/>
              <w:right w:val="nil"/>
              <w:insideH w:val="nil"/>
              <w:insideV w:val="nil"/>
            </w:tcBorders>
            <w:vAlign w:val="center"/>
          </w:tcPr>
          <w:p w14:paraId="2FACCF07">
            <w:pPr>
              <w:spacing w:before="0" w:after="0"/>
              <w:jc w:val="center"/>
              <w:rPr>
                <w:sz w:val="18"/>
                <w:szCs w:val="18"/>
              </w:rPr>
            </w:pPr>
            <w:r>
              <w:rPr>
                <w:rFonts w:ascii="Times New Roman" w:hAnsi="Times New Roman" w:eastAsia="Times New Roman"/>
                <w:b w:val="0"/>
                <w:sz w:val="18"/>
                <w:szCs w:val="18"/>
              </w:rPr>
              <w:t>0.164</w:t>
            </w:r>
          </w:p>
        </w:tc>
        <w:tc>
          <w:tcPr>
            <w:tcW w:w="1123" w:type="dxa"/>
            <w:tcBorders>
              <w:top w:val="nil"/>
              <w:left w:val="nil"/>
              <w:bottom w:val="nil"/>
              <w:right w:val="nil"/>
              <w:insideH w:val="nil"/>
              <w:insideV w:val="nil"/>
            </w:tcBorders>
            <w:vAlign w:val="center"/>
          </w:tcPr>
          <w:p w14:paraId="0AC06B79">
            <w:pPr>
              <w:spacing w:before="0" w:after="0"/>
              <w:jc w:val="center"/>
              <w:rPr>
                <w:sz w:val="18"/>
                <w:szCs w:val="18"/>
              </w:rPr>
            </w:pPr>
            <w:r>
              <w:rPr>
                <w:rFonts w:ascii="Times New Roman" w:hAnsi="Times New Roman" w:eastAsia="Times New Roman"/>
                <w:b w:val="0"/>
                <w:sz w:val="18"/>
                <w:szCs w:val="18"/>
              </w:rPr>
              <w:t>0.131</w:t>
            </w:r>
          </w:p>
        </w:tc>
        <w:tc>
          <w:tcPr>
            <w:tcW w:w="1123" w:type="dxa"/>
            <w:tcBorders>
              <w:top w:val="nil"/>
              <w:left w:val="nil"/>
              <w:bottom w:val="nil"/>
              <w:right w:val="nil"/>
              <w:insideH w:val="nil"/>
              <w:insideV w:val="nil"/>
            </w:tcBorders>
            <w:vAlign w:val="center"/>
          </w:tcPr>
          <w:p w14:paraId="165E8FA6">
            <w:pPr>
              <w:spacing w:before="0" w:after="0"/>
              <w:jc w:val="center"/>
              <w:rPr>
                <w:sz w:val="18"/>
                <w:szCs w:val="18"/>
              </w:rPr>
            </w:pPr>
            <w:r>
              <w:rPr>
                <w:rFonts w:ascii="Times New Roman" w:hAnsi="Times New Roman" w:eastAsia="Times New Roman"/>
                <w:b w:val="0"/>
                <w:sz w:val="18"/>
                <w:szCs w:val="18"/>
              </w:rPr>
              <w:t>0.764</w:t>
            </w:r>
          </w:p>
        </w:tc>
        <w:tc>
          <w:tcPr>
            <w:tcW w:w="749" w:type="dxa"/>
            <w:tcBorders>
              <w:top w:val="nil"/>
              <w:left w:val="nil"/>
              <w:bottom w:val="nil"/>
              <w:right w:val="nil"/>
              <w:insideH w:val="nil"/>
              <w:insideV w:val="nil"/>
            </w:tcBorders>
            <w:vAlign w:val="center"/>
          </w:tcPr>
          <w:p w14:paraId="45A05F95">
            <w:pPr>
              <w:spacing w:before="0" w:after="0"/>
              <w:jc w:val="center"/>
              <w:rPr>
                <w:sz w:val="18"/>
                <w:szCs w:val="18"/>
              </w:rPr>
            </w:pPr>
            <w:r>
              <w:rPr>
                <w:rFonts w:ascii="Times New Roman" w:hAnsi="Times New Roman" w:eastAsia="Times New Roman"/>
                <w:b w:val="0"/>
                <w:sz w:val="18"/>
                <w:szCs w:val="18"/>
              </w:rPr>
              <w:t>0.0148</w:t>
            </w:r>
          </w:p>
        </w:tc>
        <w:tc>
          <w:tcPr>
            <w:tcW w:w="893" w:type="dxa"/>
            <w:tcBorders>
              <w:top w:val="nil"/>
              <w:left w:val="nil"/>
              <w:bottom w:val="nil"/>
              <w:right w:val="nil"/>
              <w:insideH w:val="nil"/>
              <w:insideV w:val="nil"/>
            </w:tcBorders>
            <w:vAlign w:val="center"/>
          </w:tcPr>
          <w:p w14:paraId="0348420E">
            <w:pPr>
              <w:spacing w:before="0" w:after="0"/>
              <w:jc w:val="center"/>
              <w:rPr>
                <w:sz w:val="18"/>
                <w:szCs w:val="18"/>
              </w:rPr>
            </w:pPr>
            <w:r>
              <w:rPr>
                <w:rFonts w:ascii="Times New Roman" w:hAnsi="Times New Roman" w:eastAsia="Times New Roman"/>
                <w:b w:val="0"/>
                <w:sz w:val="18"/>
                <w:szCs w:val="18"/>
              </w:rPr>
              <w:t>*</w:t>
            </w:r>
          </w:p>
        </w:tc>
      </w:tr>
      <w:tr w14:paraId="4B00C53B">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7E60285C">
            <w:pPr>
              <w:spacing w:before="0" w:after="0"/>
              <w:jc w:val="center"/>
              <w:rPr>
                <w:sz w:val="18"/>
                <w:szCs w:val="18"/>
              </w:rPr>
            </w:pPr>
            <w:r>
              <w:rPr>
                <w:rFonts w:ascii="Times New Roman" w:hAnsi="Times New Roman" w:eastAsia="Times New Roman"/>
                <w:b w:val="0"/>
                <w:sz w:val="18"/>
                <w:szCs w:val="18"/>
              </w:rPr>
              <w:t>Total effect</w:t>
            </w:r>
          </w:p>
        </w:tc>
        <w:tc>
          <w:tcPr>
            <w:tcW w:w="1872" w:type="dxa"/>
            <w:tcBorders>
              <w:top w:val="nil"/>
              <w:left w:val="nil"/>
              <w:bottom w:val="nil"/>
              <w:right w:val="nil"/>
              <w:insideH w:val="nil"/>
              <w:insideV w:val="nil"/>
            </w:tcBorders>
            <w:vAlign w:val="center"/>
          </w:tcPr>
          <w:p w14:paraId="5AE21828">
            <w:pPr>
              <w:spacing w:before="0" w:after="0"/>
              <w:jc w:val="left"/>
              <w:rPr>
                <w:sz w:val="18"/>
                <w:szCs w:val="18"/>
              </w:rPr>
            </w:pPr>
            <w:r>
              <w:rPr>
                <w:rFonts w:ascii="Times New Roman" w:hAnsi="Times New Roman" w:eastAsia="Times New Roman"/>
                <w:b w:val="0"/>
                <w:sz w:val="18"/>
                <w:szCs w:val="18"/>
              </w:rPr>
              <w:t>N input</w:t>
            </w:r>
          </w:p>
        </w:tc>
        <w:tc>
          <w:tcPr>
            <w:tcW w:w="2088" w:type="dxa"/>
            <w:tcBorders>
              <w:top w:val="nil"/>
              <w:left w:val="nil"/>
              <w:bottom w:val="nil"/>
              <w:right w:val="nil"/>
              <w:insideH w:val="nil"/>
              <w:insideV w:val="nil"/>
            </w:tcBorders>
            <w:vAlign w:val="center"/>
          </w:tcPr>
          <w:p w14:paraId="74A9172A">
            <w:pPr>
              <w:spacing w:before="0" w:after="0"/>
              <w:jc w:val="left"/>
              <w:rPr>
                <w:sz w:val="18"/>
                <w:szCs w:val="18"/>
              </w:rPr>
            </w:pPr>
            <w:r>
              <w:rPr>
                <w:rFonts w:ascii="Times New Roman" w:hAnsi="Times New Roman" w:eastAsia="Times New Roman"/>
                <w:b w:val="0"/>
                <w:sz w:val="18"/>
                <w:szCs w:val="18"/>
              </w:rPr>
              <w:t>Predefined bacterial taxa index</w:t>
            </w:r>
          </w:p>
        </w:tc>
        <w:tc>
          <w:tcPr>
            <w:tcW w:w="893" w:type="dxa"/>
            <w:tcBorders>
              <w:top w:val="nil"/>
              <w:left w:val="nil"/>
              <w:bottom w:val="nil"/>
              <w:right w:val="nil"/>
              <w:insideH w:val="nil"/>
              <w:insideV w:val="nil"/>
            </w:tcBorders>
            <w:vAlign w:val="center"/>
          </w:tcPr>
          <w:p w14:paraId="4F290059">
            <w:pPr>
              <w:spacing w:before="0" w:after="0"/>
              <w:jc w:val="center"/>
              <w:rPr>
                <w:sz w:val="18"/>
                <w:szCs w:val="18"/>
              </w:rPr>
            </w:pPr>
            <w:r>
              <w:rPr>
                <w:rFonts w:ascii="Times New Roman" w:hAnsi="Times New Roman" w:eastAsia="Times New Roman"/>
                <w:b w:val="0"/>
                <w:sz w:val="18"/>
                <w:szCs w:val="18"/>
              </w:rPr>
              <w:t>0.342</w:t>
            </w:r>
          </w:p>
        </w:tc>
        <w:tc>
          <w:tcPr>
            <w:tcW w:w="1181" w:type="dxa"/>
            <w:tcBorders>
              <w:top w:val="nil"/>
              <w:left w:val="nil"/>
              <w:bottom w:val="nil"/>
              <w:right w:val="nil"/>
              <w:insideH w:val="nil"/>
              <w:insideV w:val="nil"/>
            </w:tcBorders>
            <w:vAlign w:val="center"/>
          </w:tcPr>
          <w:p w14:paraId="1F392EF6">
            <w:pPr>
              <w:spacing w:before="0" w:after="0"/>
              <w:jc w:val="center"/>
              <w:rPr>
                <w:sz w:val="18"/>
                <w:szCs w:val="18"/>
              </w:rPr>
            </w:pPr>
            <w:r>
              <w:rPr>
                <w:rFonts w:ascii="Times New Roman" w:hAnsi="Times New Roman" w:eastAsia="Times New Roman"/>
                <w:b w:val="0"/>
                <w:sz w:val="18"/>
                <w:szCs w:val="18"/>
              </w:rPr>
              <w:t>0.345</w:t>
            </w:r>
          </w:p>
        </w:tc>
        <w:tc>
          <w:tcPr>
            <w:tcW w:w="720" w:type="dxa"/>
            <w:tcBorders>
              <w:top w:val="nil"/>
              <w:left w:val="nil"/>
              <w:bottom w:val="nil"/>
              <w:right w:val="nil"/>
              <w:insideH w:val="nil"/>
              <w:insideV w:val="nil"/>
            </w:tcBorders>
            <w:vAlign w:val="center"/>
          </w:tcPr>
          <w:p w14:paraId="51F95DD0">
            <w:pPr>
              <w:spacing w:before="0" w:after="0"/>
              <w:jc w:val="center"/>
              <w:rPr>
                <w:sz w:val="18"/>
                <w:szCs w:val="18"/>
              </w:rPr>
            </w:pPr>
            <w:r>
              <w:rPr>
                <w:rFonts w:ascii="Times New Roman" w:hAnsi="Times New Roman" w:eastAsia="Times New Roman"/>
                <w:b w:val="0"/>
                <w:sz w:val="18"/>
                <w:szCs w:val="18"/>
              </w:rPr>
              <w:t>0.152</w:t>
            </w:r>
          </w:p>
        </w:tc>
        <w:tc>
          <w:tcPr>
            <w:tcW w:w="1123" w:type="dxa"/>
            <w:tcBorders>
              <w:top w:val="nil"/>
              <w:left w:val="nil"/>
              <w:bottom w:val="nil"/>
              <w:right w:val="nil"/>
              <w:insideH w:val="nil"/>
              <w:insideV w:val="nil"/>
            </w:tcBorders>
            <w:vAlign w:val="center"/>
          </w:tcPr>
          <w:p w14:paraId="57783FE7">
            <w:pPr>
              <w:spacing w:before="0" w:after="0"/>
              <w:jc w:val="center"/>
              <w:rPr>
                <w:sz w:val="18"/>
                <w:szCs w:val="18"/>
              </w:rPr>
            </w:pPr>
            <w:r>
              <w:rPr>
                <w:rFonts w:ascii="Times New Roman" w:hAnsi="Times New Roman" w:eastAsia="Times New Roman"/>
                <w:b w:val="0"/>
                <w:sz w:val="18"/>
                <w:szCs w:val="18"/>
              </w:rPr>
              <w:t>0.055</w:t>
            </w:r>
          </w:p>
        </w:tc>
        <w:tc>
          <w:tcPr>
            <w:tcW w:w="1123" w:type="dxa"/>
            <w:tcBorders>
              <w:top w:val="nil"/>
              <w:left w:val="nil"/>
              <w:bottom w:val="nil"/>
              <w:right w:val="nil"/>
              <w:insideH w:val="nil"/>
              <w:insideV w:val="nil"/>
            </w:tcBorders>
            <w:vAlign w:val="center"/>
          </w:tcPr>
          <w:p w14:paraId="56322473">
            <w:pPr>
              <w:spacing w:before="0" w:after="0"/>
              <w:jc w:val="center"/>
              <w:rPr>
                <w:sz w:val="18"/>
                <w:szCs w:val="18"/>
              </w:rPr>
            </w:pPr>
            <w:r>
              <w:rPr>
                <w:rFonts w:ascii="Times New Roman" w:hAnsi="Times New Roman" w:eastAsia="Times New Roman"/>
                <w:b w:val="0"/>
                <w:sz w:val="18"/>
                <w:szCs w:val="18"/>
              </w:rPr>
              <w:t>0.637</w:t>
            </w:r>
          </w:p>
        </w:tc>
        <w:tc>
          <w:tcPr>
            <w:tcW w:w="749" w:type="dxa"/>
            <w:tcBorders>
              <w:top w:val="nil"/>
              <w:left w:val="nil"/>
              <w:bottom w:val="nil"/>
              <w:right w:val="nil"/>
              <w:insideH w:val="nil"/>
              <w:insideV w:val="nil"/>
            </w:tcBorders>
            <w:vAlign w:val="center"/>
          </w:tcPr>
          <w:p w14:paraId="43E540E0">
            <w:pPr>
              <w:spacing w:before="0" w:after="0"/>
              <w:jc w:val="center"/>
              <w:rPr>
                <w:sz w:val="18"/>
                <w:szCs w:val="18"/>
              </w:rPr>
            </w:pPr>
            <w:r>
              <w:rPr>
                <w:rFonts w:ascii="Times New Roman" w:hAnsi="Times New Roman" w:eastAsia="Times New Roman"/>
                <w:b w:val="0"/>
                <w:sz w:val="18"/>
                <w:szCs w:val="18"/>
              </w:rPr>
              <w:t>0.0160</w:t>
            </w:r>
          </w:p>
        </w:tc>
        <w:tc>
          <w:tcPr>
            <w:tcW w:w="893" w:type="dxa"/>
            <w:tcBorders>
              <w:top w:val="nil"/>
              <w:left w:val="nil"/>
              <w:bottom w:val="nil"/>
              <w:right w:val="nil"/>
              <w:insideH w:val="nil"/>
              <w:insideV w:val="nil"/>
            </w:tcBorders>
            <w:vAlign w:val="center"/>
          </w:tcPr>
          <w:p w14:paraId="4B0AB0FC">
            <w:pPr>
              <w:spacing w:before="0" w:after="0"/>
              <w:jc w:val="center"/>
              <w:rPr>
                <w:sz w:val="18"/>
                <w:szCs w:val="18"/>
              </w:rPr>
            </w:pPr>
            <w:r>
              <w:rPr>
                <w:rFonts w:ascii="Times New Roman" w:hAnsi="Times New Roman" w:eastAsia="Times New Roman"/>
                <w:b w:val="0"/>
                <w:sz w:val="18"/>
                <w:szCs w:val="18"/>
              </w:rPr>
              <w:t>*</w:t>
            </w:r>
          </w:p>
        </w:tc>
      </w:tr>
      <w:tr w14:paraId="65F22E7E">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7AF800F1">
            <w:pPr>
              <w:spacing w:before="0" w:after="0"/>
              <w:jc w:val="center"/>
              <w:rPr>
                <w:sz w:val="18"/>
                <w:szCs w:val="18"/>
              </w:rPr>
            </w:pPr>
            <w:r>
              <w:rPr>
                <w:rFonts w:ascii="Times New Roman" w:hAnsi="Times New Roman" w:eastAsia="Times New Roman"/>
                <w:b w:val="0"/>
                <w:sz w:val="18"/>
                <w:szCs w:val="18"/>
              </w:rPr>
              <w:t>Total effect</w:t>
            </w:r>
          </w:p>
        </w:tc>
        <w:tc>
          <w:tcPr>
            <w:tcW w:w="1872" w:type="dxa"/>
            <w:tcBorders>
              <w:top w:val="nil"/>
              <w:left w:val="nil"/>
              <w:bottom w:val="nil"/>
              <w:right w:val="nil"/>
              <w:insideH w:val="nil"/>
              <w:insideV w:val="nil"/>
            </w:tcBorders>
            <w:vAlign w:val="center"/>
          </w:tcPr>
          <w:p w14:paraId="59C15E0F">
            <w:pPr>
              <w:spacing w:before="0" w:after="0"/>
              <w:jc w:val="left"/>
              <w:rPr>
                <w:sz w:val="18"/>
                <w:szCs w:val="18"/>
              </w:rPr>
            </w:pPr>
            <w:r>
              <w:rPr>
                <w:rFonts w:ascii="Times New Roman" w:hAnsi="Times New Roman" w:eastAsia="Times New Roman"/>
                <w:b w:val="0"/>
                <w:sz w:val="18"/>
                <w:szCs w:val="18"/>
              </w:rPr>
              <w:t>N input</w:t>
            </w:r>
          </w:p>
        </w:tc>
        <w:tc>
          <w:tcPr>
            <w:tcW w:w="2088" w:type="dxa"/>
            <w:tcBorders>
              <w:top w:val="nil"/>
              <w:left w:val="nil"/>
              <w:bottom w:val="nil"/>
              <w:right w:val="nil"/>
              <w:insideH w:val="nil"/>
              <w:insideV w:val="nil"/>
            </w:tcBorders>
            <w:vAlign w:val="center"/>
          </w:tcPr>
          <w:p w14:paraId="381D1BAB">
            <w:pPr>
              <w:spacing w:before="0" w:after="0"/>
              <w:jc w:val="left"/>
              <w:rPr>
                <w:sz w:val="18"/>
                <w:szCs w:val="18"/>
              </w:rPr>
            </w:pPr>
            <w:r>
              <w:rPr>
                <w:rFonts w:ascii="Times New Roman" w:hAnsi="Times New Roman" w:eastAsia="Times New Roman"/>
                <w:b w:val="0"/>
                <w:sz w:val="18"/>
                <w:szCs w:val="18"/>
              </w:rPr>
              <w:t>C-cycling functional potential</w:t>
            </w:r>
          </w:p>
        </w:tc>
        <w:tc>
          <w:tcPr>
            <w:tcW w:w="893" w:type="dxa"/>
            <w:tcBorders>
              <w:top w:val="nil"/>
              <w:left w:val="nil"/>
              <w:bottom w:val="nil"/>
              <w:right w:val="nil"/>
              <w:insideH w:val="nil"/>
              <w:insideV w:val="nil"/>
            </w:tcBorders>
            <w:vAlign w:val="center"/>
          </w:tcPr>
          <w:p w14:paraId="257C7DC7">
            <w:pPr>
              <w:spacing w:before="0" w:after="0"/>
              <w:jc w:val="center"/>
              <w:rPr>
                <w:sz w:val="18"/>
                <w:szCs w:val="18"/>
              </w:rPr>
            </w:pPr>
            <w:r>
              <w:rPr>
                <w:rFonts w:ascii="Times New Roman" w:hAnsi="Times New Roman" w:eastAsia="Times New Roman"/>
                <w:b w:val="0"/>
                <w:sz w:val="18"/>
                <w:szCs w:val="18"/>
              </w:rPr>
              <w:t>-0.028</w:t>
            </w:r>
          </w:p>
        </w:tc>
        <w:tc>
          <w:tcPr>
            <w:tcW w:w="1181" w:type="dxa"/>
            <w:tcBorders>
              <w:top w:val="nil"/>
              <w:left w:val="nil"/>
              <w:bottom w:val="nil"/>
              <w:right w:val="nil"/>
              <w:insideH w:val="nil"/>
              <w:insideV w:val="nil"/>
            </w:tcBorders>
            <w:vAlign w:val="center"/>
          </w:tcPr>
          <w:p w14:paraId="0C259468">
            <w:pPr>
              <w:spacing w:before="0" w:after="0"/>
              <w:jc w:val="center"/>
              <w:rPr>
                <w:sz w:val="18"/>
                <w:szCs w:val="18"/>
              </w:rPr>
            </w:pPr>
            <w:r>
              <w:rPr>
                <w:rFonts w:ascii="Times New Roman" w:hAnsi="Times New Roman" w:eastAsia="Times New Roman"/>
                <w:b w:val="0"/>
                <w:sz w:val="18"/>
                <w:szCs w:val="18"/>
              </w:rPr>
              <w:t>-0.031</w:t>
            </w:r>
          </w:p>
        </w:tc>
        <w:tc>
          <w:tcPr>
            <w:tcW w:w="720" w:type="dxa"/>
            <w:tcBorders>
              <w:top w:val="nil"/>
              <w:left w:val="nil"/>
              <w:bottom w:val="nil"/>
              <w:right w:val="nil"/>
              <w:insideH w:val="nil"/>
              <w:insideV w:val="nil"/>
            </w:tcBorders>
            <w:vAlign w:val="center"/>
          </w:tcPr>
          <w:p w14:paraId="1BEF655F">
            <w:pPr>
              <w:spacing w:before="0" w:after="0"/>
              <w:jc w:val="center"/>
              <w:rPr>
                <w:sz w:val="18"/>
                <w:szCs w:val="18"/>
              </w:rPr>
            </w:pPr>
            <w:r>
              <w:rPr>
                <w:rFonts w:ascii="Times New Roman" w:hAnsi="Times New Roman" w:eastAsia="Times New Roman"/>
                <w:b w:val="0"/>
                <w:sz w:val="18"/>
                <w:szCs w:val="18"/>
              </w:rPr>
              <w:t>0.118</w:t>
            </w:r>
          </w:p>
        </w:tc>
        <w:tc>
          <w:tcPr>
            <w:tcW w:w="1123" w:type="dxa"/>
            <w:tcBorders>
              <w:top w:val="nil"/>
              <w:left w:val="nil"/>
              <w:bottom w:val="nil"/>
              <w:right w:val="nil"/>
              <w:insideH w:val="nil"/>
              <w:insideV w:val="nil"/>
            </w:tcBorders>
            <w:vAlign w:val="center"/>
          </w:tcPr>
          <w:p w14:paraId="6CD09ED2">
            <w:pPr>
              <w:spacing w:before="0" w:after="0"/>
              <w:jc w:val="center"/>
              <w:rPr>
                <w:sz w:val="18"/>
                <w:szCs w:val="18"/>
              </w:rPr>
            </w:pPr>
            <w:r>
              <w:rPr>
                <w:rFonts w:ascii="Times New Roman" w:hAnsi="Times New Roman" w:eastAsia="Times New Roman"/>
                <w:b w:val="0"/>
                <w:sz w:val="18"/>
                <w:szCs w:val="18"/>
              </w:rPr>
              <w:t>-0.283</w:t>
            </w:r>
          </w:p>
        </w:tc>
        <w:tc>
          <w:tcPr>
            <w:tcW w:w="1123" w:type="dxa"/>
            <w:tcBorders>
              <w:top w:val="nil"/>
              <w:left w:val="nil"/>
              <w:bottom w:val="nil"/>
              <w:right w:val="nil"/>
              <w:insideH w:val="nil"/>
              <w:insideV w:val="nil"/>
            </w:tcBorders>
            <w:vAlign w:val="center"/>
          </w:tcPr>
          <w:p w14:paraId="14843965">
            <w:pPr>
              <w:spacing w:before="0" w:after="0"/>
              <w:jc w:val="center"/>
              <w:rPr>
                <w:sz w:val="18"/>
                <w:szCs w:val="18"/>
              </w:rPr>
            </w:pPr>
            <w:r>
              <w:rPr>
                <w:rFonts w:ascii="Times New Roman" w:hAnsi="Times New Roman" w:eastAsia="Times New Roman"/>
                <w:b w:val="0"/>
                <w:sz w:val="18"/>
                <w:szCs w:val="18"/>
              </w:rPr>
              <w:t>0.190</w:t>
            </w:r>
          </w:p>
        </w:tc>
        <w:tc>
          <w:tcPr>
            <w:tcW w:w="749" w:type="dxa"/>
            <w:tcBorders>
              <w:top w:val="nil"/>
              <w:left w:val="nil"/>
              <w:bottom w:val="nil"/>
              <w:right w:val="nil"/>
              <w:insideH w:val="nil"/>
              <w:insideV w:val="nil"/>
            </w:tcBorders>
            <w:vAlign w:val="center"/>
          </w:tcPr>
          <w:p w14:paraId="356C4FB0">
            <w:pPr>
              <w:spacing w:before="0" w:after="0"/>
              <w:jc w:val="center"/>
              <w:rPr>
                <w:sz w:val="18"/>
                <w:szCs w:val="18"/>
              </w:rPr>
            </w:pPr>
            <w:r>
              <w:rPr>
                <w:rFonts w:ascii="Times New Roman" w:hAnsi="Times New Roman" w:eastAsia="Times New Roman"/>
                <w:b w:val="0"/>
                <w:sz w:val="18"/>
                <w:szCs w:val="18"/>
              </w:rPr>
              <w:t>0.8276</w:t>
            </w:r>
          </w:p>
        </w:tc>
        <w:tc>
          <w:tcPr>
            <w:tcW w:w="893" w:type="dxa"/>
            <w:tcBorders>
              <w:top w:val="nil"/>
              <w:left w:val="nil"/>
              <w:bottom w:val="nil"/>
              <w:right w:val="nil"/>
              <w:insideH w:val="nil"/>
              <w:insideV w:val="nil"/>
            </w:tcBorders>
            <w:vAlign w:val="center"/>
          </w:tcPr>
          <w:p w14:paraId="3B8E0EEC">
            <w:pPr>
              <w:spacing w:before="0" w:after="0"/>
              <w:jc w:val="center"/>
              <w:rPr>
                <w:sz w:val="18"/>
                <w:szCs w:val="18"/>
              </w:rPr>
            </w:pPr>
            <w:r>
              <w:rPr>
                <w:rFonts w:ascii="Times New Roman" w:hAnsi="Times New Roman" w:eastAsia="Times New Roman"/>
                <w:b w:val="0"/>
                <w:sz w:val="18"/>
                <w:szCs w:val="18"/>
              </w:rPr>
              <w:t>ns</w:t>
            </w:r>
          </w:p>
        </w:tc>
      </w:tr>
      <w:tr w14:paraId="315B3FA1">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5F92C16E">
            <w:pPr>
              <w:spacing w:before="0" w:after="0"/>
              <w:jc w:val="center"/>
              <w:rPr>
                <w:sz w:val="18"/>
                <w:szCs w:val="18"/>
              </w:rPr>
            </w:pPr>
            <w:r>
              <w:rPr>
                <w:rFonts w:ascii="Times New Roman" w:hAnsi="Times New Roman" w:eastAsia="Times New Roman"/>
                <w:b w:val="0"/>
                <w:sz w:val="18"/>
                <w:szCs w:val="18"/>
              </w:rPr>
              <w:t>Total effect</w:t>
            </w:r>
          </w:p>
        </w:tc>
        <w:tc>
          <w:tcPr>
            <w:tcW w:w="1872" w:type="dxa"/>
            <w:tcBorders>
              <w:top w:val="nil"/>
              <w:left w:val="nil"/>
              <w:bottom w:val="nil"/>
              <w:right w:val="nil"/>
              <w:insideH w:val="nil"/>
              <w:insideV w:val="nil"/>
            </w:tcBorders>
            <w:vAlign w:val="center"/>
          </w:tcPr>
          <w:p w14:paraId="51FD9BEF">
            <w:pPr>
              <w:spacing w:before="0" w:after="0"/>
              <w:jc w:val="left"/>
              <w:rPr>
                <w:sz w:val="18"/>
                <w:szCs w:val="18"/>
              </w:rPr>
            </w:pPr>
            <w:r>
              <w:rPr>
                <w:rFonts w:ascii="Times New Roman" w:hAnsi="Times New Roman" w:eastAsia="Times New Roman"/>
                <w:b w:val="0"/>
                <w:sz w:val="18"/>
                <w:szCs w:val="18"/>
              </w:rPr>
              <w:t>N input</w:t>
            </w:r>
          </w:p>
        </w:tc>
        <w:tc>
          <w:tcPr>
            <w:tcW w:w="2088" w:type="dxa"/>
            <w:tcBorders>
              <w:top w:val="nil"/>
              <w:left w:val="nil"/>
              <w:bottom w:val="nil"/>
              <w:right w:val="nil"/>
              <w:insideH w:val="nil"/>
              <w:insideV w:val="nil"/>
            </w:tcBorders>
            <w:vAlign w:val="center"/>
          </w:tcPr>
          <w:p w14:paraId="3543C39F">
            <w:pPr>
              <w:spacing w:before="0" w:after="0"/>
              <w:jc w:val="left"/>
              <w:rPr>
                <w:sz w:val="18"/>
                <w:szCs w:val="18"/>
              </w:rPr>
            </w:pPr>
            <w:r>
              <w:rPr>
                <w:rFonts w:ascii="Times New Roman" w:hAnsi="Times New Roman" w:eastAsia="Times New Roman"/>
                <w:b w:val="0"/>
                <w:sz w:val="18"/>
                <w:szCs w:val="18"/>
              </w:rPr>
              <w:t>N-cycling functional potential</w:t>
            </w:r>
          </w:p>
        </w:tc>
        <w:tc>
          <w:tcPr>
            <w:tcW w:w="893" w:type="dxa"/>
            <w:tcBorders>
              <w:top w:val="nil"/>
              <w:left w:val="nil"/>
              <w:bottom w:val="nil"/>
              <w:right w:val="nil"/>
              <w:insideH w:val="nil"/>
              <w:insideV w:val="nil"/>
            </w:tcBorders>
            <w:vAlign w:val="center"/>
          </w:tcPr>
          <w:p w14:paraId="7830A52B">
            <w:pPr>
              <w:spacing w:before="0" w:after="0"/>
              <w:jc w:val="center"/>
              <w:rPr>
                <w:sz w:val="18"/>
                <w:szCs w:val="18"/>
              </w:rPr>
            </w:pPr>
            <w:r>
              <w:rPr>
                <w:rFonts w:ascii="Times New Roman" w:hAnsi="Times New Roman" w:eastAsia="Times New Roman"/>
                <w:b w:val="0"/>
                <w:sz w:val="18"/>
                <w:szCs w:val="18"/>
              </w:rPr>
              <w:t>0.203</w:t>
            </w:r>
          </w:p>
        </w:tc>
        <w:tc>
          <w:tcPr>
            <w:tcW w:w="1181" w:type="dxa"/>
            <w:tcBorders>
              <w:top w:val="nil"/>
              <w:left w:val="nil"/>
              <w:bottom w:val="nil"/>
              <w:right w:val="nil"/>
              <w:insideH w:val="nil"/>
              <w:insideV w:val="nil"/>
            </w:tcBorders>
            <w:vAlign w:val="center"/>
          </w:tcPr>
          <w:p w14:paraId="7CC19E9D">
            <w:pPr>
              <w:spacing w:before="0" w:after="0"/>
              <w:jc w:val="center"/>
              <w:rPr>
                <w:sz w:val="18"/>
                <w:szCs w:val="18"/>
              </w:rPr>
            </w:pPr>
            <w:r>
              <w:rPr>
                <w:rFonts w:ascii="Times New Roman" w:hAnsi="Times New Roman" w:eastAsia="Times New Roman"/>
                <w:b w:val="0"/>
                <w:sz w:val="18"/>
                <w:szCs w:val="18"/>
              </w:rPr>
              <w:t>0.197</w:t>
            </w:r>
          </w:p>
        </w:tc>
        <w:tc>
          <w:tcPr>
            <w:tcW w:w="720" w:type="dxa"/>
            <w:tcBorders>
              <w:top w:val="nil"/>
              <w:left w:val="nil"/>
              <w:bottom w:val="nil"/>
              <w:right w:val="nil"/>
              <w:insideH w:val="nil"/>
              <w:insideV w:val="nil"/>
            </w:tcBorders>
            <w:vAlign w:val="center"/>
          </w:tcPr>
          <w:p w14:paraId="481E6947">
            <w:pPr>
              <w:spacing w:before="0" w:after="0"/>
              <w:jc w:val="center"/>
              <w:rPr>
                <w:sz w:val="18"/>
                <w:szCs w:val="18"/>
              </w:rPr>
            </w:pPr>
            <w:r>
              <w:rPr>
                <w:rFonts w:ascii="Times New Roman" w:hAnsi="Times New Roman" w:eastAsia="Times New Roman"/>
                <w:b w:val="0"/>
                <w:sz w:val="18"/>
                <w:szCs w:val="18"/>
              </w:rPr>
              <w:t>0.105</w:t>
            </w:r>
          </w:p>
        </w:tc>
        <w:tc>
          <w:tcPr>
            <w:tcW w:w="1123" w:type="dxa"/>
            <w:tcBorders>
              <w:top w:val="nil"/>
              <w:left w:val="nil"/>
              <w:bottom w:val="nil"/>
              <w:right w:val="nil"/>
              <w:insideH w:val="nil"/>
              <w:insideV w:val="nil"/>
            </w:tcBorders>
            <w:vAlign w:val="center"/>
          </w:tcPr>
          <w:p w14:paraId="7C621B4B">
            <w:pPr>
              <w:spacing w:before="0" w:after="0"/>
              <w:jc w:val="center"/>
              <w:rPr>
                <w:sz w:val="18"/>
                <w:szCs w:val="18"/>
              </w:rPr>
            </w:pPr>
            <w:r>
              <w:rPr>
                <w:rFonts w:ascii="Times New Roman" w:hAnsi="Times New Roman" w:eastAsia="Times New Roman"/>
                <w:b w:val="0"/>
                <w:sz w:val="18"/>
                <w:szCs w:val="18"/>
              </w:rPr>
              <w:t>0.015</w:t>
            </w:r>
          </w:p>
        </w:tc>
        <w:tc>
          <w:tcPr>
            <w:tcW w:w="1123" w:type="dxa"/>
            <w:tcBorders>
              <w:top w:val="nil"/>
              <w:left w:val="nil"/>
              <w:bottom w:val="nil"/>
              <w:right w:val="nil"/>
              <w:insideH w:val="nil"/>
              <w:insideV w:val="nil"/>
            </w:tcBorders>
            <w:vAlign w:val="center"/>
          </w:tcPr>
          <w:p w14:paraId="547023D9">
            <w:pPr>
              <w:spacing w:before="0" w:after="0"/>
              <w:jc w:val="center"/>
              <w:rPr>
                <w:sz w:val="18"/>
                <w:szCs w:val="18"/>
              </w:rPr>
            </w:pPr>
            <w:r>
              <w:rPr>
                <w:rFonts w:ascii="Times New Roman" w:hAnsi="Times New Roman" w:eastAsia="Times New Roman"/>
                <w:b w:val="0"/>
                <w:sz w:val="18"/>
                <w:szCs w:val="18"/>
              </w:rPr>
              <w:t>0.420</w:t>
            </w:r>
          </w:p>
        </w:tc>
        <w:tc>
          <w:tcPr>
            <w:tcW w:w="749" w:type="dxa"/>
            <w:tcBorders>
              <w:top w:val="nil"/>
              <w:left w:val="nil"/>
              <w:bottom w:val="nil"/>
              <w:right w:val="nil"/>
              <w:insideH w:val="nil"/>
              <w:insideV w:val="nil"/>
            </w:tcBorders>
            <w:vAlign w:val="center"/>
          </w:tcPr>
          <w:p w14:paraId="4B233A4C">
            <w:pPr>
              <w:spacing w:before="0" w:after="0"/>
              <w:jc w:val="center"/>
              <w:rPr>
                <w:sz w:val="18"/>
                <w:szCs w:val="18"/>
              </w:rPr>
            </w:pPr>
            <w:r>
              <w:rPr>
                <w:rFonts w:ascii="Times New Roman" w:hAnsi="Times New Roman" w:eastAsia="Times New Roman"/>
                <w:b w:val="0"/>
                <w:sz w:val="18"/>
                <w:szCs w:val="18"/>
              </w:rPr>
              <w:t>0.0272</w:t>
            </w:r>
          </w:p>
        </w:tc>
        <w:tc>
          <w:tcPr>
            <w:tcW w:w="893" w:type="dxa"/>
            <w:tcBorders>
              <w:top w:val="nil"/>
              <w:left w:val="nil"/>
              <w:bottom w:val="nil"/>
              <w:right w:val="nil"/>
              <w:insideH w:val="nil"/>
              <w:insideV w:val="nil"/>
            </w:tcBorders>
            <w:vAlign w:val="center"/>
          </w:tcPr>
          <w:p w14:paraId="24E03C24">
            <w:pPr>
              <w:spacing w:before="0" w:after="0"/>
              <w:jc w:val="center"/>
              <w:rPr>
                <w:sz w:val="18"/>
                <w:szCs w:val="18"/>
              </w:rPr>
            </w:pPr>
            <w:r>
              <w:rPr>
                <w:rFonts w:ascii="Times New Roman" w:hAnsi="Times New Roman" w:eastAsia="Times New Roman"/>
                <w:b w:val="0"/>
                <w:sz w:val="18"/>
                <w:szCs w:val="18"/>
              </w:rPr>
              <w:t>*</w:t>
            </w:r>
          </w:p>
        </w:tc>
      </w:tr>
      <w:tr w14:paraId="2F0931EF">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792E19E5">
            <w:pPr>
              <w:spacing w:before="0" w:after="0"/>
              <w:jc w:val="center"/>
              <w:rPr>
                <w:sz w:val="18"/>
                <w:szCs w:val="18"/>
              </w:rPr>
            </w:pPr>
            <w:r>
              <w:rPr>
                <w:rFonts w:ascii="Times New Roman" w:hAnsi="Times New Roman" w:eastAsia="Times New Roman"/>
                <w:b w:val="0"/>
                <w:sz w:val="18"/>
                <w:szCs w:val="18"/>
              </w:rPr>
              <w:t>Total effect</w:t>
            </w:r>
          </w:p>
        </w:tc>
        <w:tc>
          <w:tcPr>
            <w:tcW w:w="1872" w:type="dxa"/>
            <w:tcBorders>
              <w:top w:val="nil"/>
              <w:left w:val="nil"/>
              <w:bottom w:val="nil"/>
              <w:right w:val="nil"/>
              <w:insideH w:val="nil"/>
              <w:insideV w:val="nil"/>
            </w:tcBorders>
            <w:vAlign w:val="center"/>
          </w:tcPr>
          <w:p w14:paraId="5274CB1E">
            <w:pPr>
              <w:spacing w:before="0" w:after="0"/>
              <w:jc w:val="left"/>
              <w:rPr>
                <w:sz w:val="18"/>
                <w:szCs w:val="18"/>
              </w:rPr>
            </w:pPr>
            <w:r>
              <w:rPr>
                <w:rFonts w:ascii="Times New Roman" w:hAnsi="Times New Roman" w:eastAsia="Times New Roman"/>
                <w:b w:val="0"/>
                <w:sz w:val="18"/>
                <w:szCs w:val="18"/>
              </w:rPr>
              <w:t>N input</w:t>
            </w:r>
          </w:p>
        </w:tc>
        <w:tc>
          <w:tcPr>
            <w:tcW w:w="2088" w:type="dxa"/>
            <w:tcBorders>
              <w:top w:val="nil"/>
              <w:left w:val="nil"/>
              <w:bottom w:val="nil"/>
              <w:right w:val="nil"/>
              <w:insideH w:val="nil"/>
              <w:insideV w:val="nil"/>
            </w:tcBorders>
            <w:vAlign w:val="center"/>
          </w:tcPr>
          <w:p w14:paraId="47149636">
            <w:pPr>
              <w:spacing w:before="0" w:after="0"/>
              <w:jc w:val="left"/>
              <w:rPr>
                <w:sz w:val="18"/>
                <w:szCs w:val="18"/>
              </w:rPr>
            </w:pPr>
            <w:r>
              <w:rPr>
                <w:rFonts w:ascii="Times New Roman" w:hAnsi="Times New Roman" w:eastAsia="Times New Roman"/>
                <w:b w:val="0"/>
                <w:sz w:val="18"/>
                <w:szCs w:val="18"/>
              </w:rPr>
              <w:t>P-cycling functional potential</w:t>
            </w:r>
          </w:p>
        </w:tc>
        <w:tc>
          <w:tcPr>
            <w:tcW w:w="893" w:type="dxa"/>
            <w:tcBorders>
              <w:top w:val="nil"/>
              <w:left w:val="nil"/>
              <w:bottom w:val="nil"/>
              <w:right w:val="nil"/>
              <w:insideH w:val="nil"/>
              <w:insideV w:val="nil"/>
            </w:tcBorders>
            <w:vAlign w:val="center"/>
          </w:tcPr>
          <w:p w14:paraId="79A8334E">
            <w:pPr>
              <w:spacing w:before="0" w:after="0"/>
              <w:jc w:val="center"/>
              <w:rPr>
                <w:sz w:val="18"/>
                <w:szCs w:val="18"/>
              </w:rPr>
            </w:pPr>
            <w:r>
              <w:rPr>
                <w:rFonts w:ascii="Times New Roman" w:hAnsi="Times New Roman" w:eastAsia="Times New Roman"/>
                <w:b w:val="0"/>
                <w:sz w:val="18"/>
                <w:szCs w:val="18"/>
              </w:rPr>
              <w:t>0.023</w:t>
            </w:r>
          </w:p>
        </w:tc>
        <w:tc>
          <w:tcPr>
            <w:tcW w:w="1181" w:type="dxa"/>
            <w:tcBorders>
              <w:top w:val="nil"/>
              <w:left w:val="nil"/>
              <w:bottom w:val="nil"/>
              <w:right w:val="nil"/>
              <w:insideH w:val="nil"/>
              <w:insideV w:val="nil"/>
            </w:tcBorders>
            <w:vAlign w:val="center"/>
          </w:tcPr>
          <w:p w14:paraId="256718CF">
            <w:pPr>
              <w:spacing w:before="0" w:after="0"/>
              <w:jc w:val="center"/>
              <w:rPr>
                <w:sz w:val="18"/>
                <w:szCs w:val="18"/>
              </w:rPr>
            </w:pPr>
            <w:r>
              <w:rPr>
                <w:rFonts w:ascii="Times New Roman" w:hAnsi="Times New Roman" w:eastAsia="Times New Roman"/>
                <w:b w:val="0"/>
                <w:sz w:val="18"/>
                <w:szCs w:val="18"/>
              </w:rPr>
              <w:t>0.027</w:t>
            </w:r>
          </w:p>
        </w:tc>
        <w:tc>
          <w:tcPr>
            <w:tcW w:w="720" w:type="dxa"/>
            <w:tcBorders>
              <w:top w:val="nil"/>
              <w:left w:val="nil"/>
              <w:bottom w:val="nil"/>
              <w:right w:val="nil"/>
              <w:insideH w:val="nil"/>
              <w:insideV w:val="nil"/>
            </w:tcBorders>
            <w:vAlign w:val="center"/>
          </w:tcPr>
          <w:p w14:paraId="4F05FE71">
            <w:pPr>
              <w:spacing w:before="0" w:after="0"/>
              <w:jc w:val="center"/>
              <w:rPr>
                <w:sz w:val="18"/>
                <w:szCs w:val="18"/>
              </w:rPr>
            </w:pPr>
            <w:r>
              <w:rPr>
                <w:rFonts w:ascii="Times New Roman" w:hAnsi="Times New Roman" w:eastAsia="Times New Roman"/>
                <w:b w:val="0"/>
                <w:sz w:val="18"/>
                <w:szCs w:val="18"/>
              </w:rPr>
              <w:t>0.110</w:t>
            </w:r>
          </w:p>
        </w:tc>
        <w:tc>
          <w:tcPr>
            <w:tcW w:w="1123" w:type="dxa"/>
            <w:tcBorders>
              <w:top w:val="nil"/>
              <w:left w:val="nil"/>
              <w:bottom w:val="nil"/>
              <w:right w:val="nil"/>
              <w:insideH w:val="nil"/>
              <w:insideV w:val="nil"/>
            </w:tcBorders>
            <w:vAlign w:val="center"/>
          </w:tcPr>
          <w:p w14:paraId="5A0E642A">
            <w:pPr>
              <w:spacing w:before="0" w:after="0"/>
              <w:jc w:val="center"/>
              <w:rPr>
                <w:sz w:val="18"/>
                <w:szCs w:val="18"/>
              </w:rPr>
            </w:pPr>
            <w:r>
              <w:rPr>
                <w:rFonts w:ascii="Times New Roman" w:hAnsi="Times New Roman" w:eastAsia="Times New Roman"/>
                <w:b w:val="0"/>
                <w:sz w:val="18"/>
                <w:szCs w:val="18"/>
              </w:rPr>
              <w:t>-0.184</w:t>
            </w:r>
          </w:p>
        </w:tc>
        <w:tc>
          <w:tcPr>
            <w:tcW w:w="1123" w:type="dxa"/>
            <w:tcBorders>
              <w:top w:val="nil"/>
              <w:left w:val="nil"/>
              <w:bottom w:val="nil"/>
              <w:right w:val="nil"/>
              <w:insideH w:val="nil"/>
              <w:insideV w:val="nil"/>
            </w:tcBorders>
            <w:vAlign w:val="center"/>
          </w:tcPr>
          <w:p w14:paraId="0DCAE8AF">
            <w:pPr>
              <w:spacing w:before="0" w:after="0"/>
              <w:jc w:val="center"/>
              <w:rPr>
                <w:sz w:val="18"/>
                <w:szCs w:val="18"/>
              </w:rPr>
            </w:pPr>
            <w:r>
              <w:rPr>
                <w:rFonts w:ascii="Times New Roman" w:hAnsi="Times New Roman" w:eastAsia="Times New Roman"/>
                <w:b w:val="0"/>
                <w:sz w:val="18"/>
                <w:szCs w:val="18"/>
              </w:rPr>
              <w:t>0.263</w:t>
            </w:r>
          </w:p>
        </w:tc>
        <w:tc>
          <w:tcPr>
            <w:tcW w:w="749" w:type="dxa"/>
            <w:tcBorders>
              <w:top w:val="nil"/>
              <w:left w:val="nil"/>
              <w:bottom w:val="nil"/>
              <w:right w:val="nil"/>
              <w:insideH w:val="nil"/>
              <w:insideV w:val="nil"/>
            </w:tcBorders>
            <w:vAlign w:val="center"/>
          </w:tcPr>
          <w:p w14:paraId="6FE94871">
            <w:pPr>
              <w:spacing w:before="0" w:after="0"/>
              <w:jc w:val="center"/>
              <w:rPr>
                <w:sz w:val="18"/>
                <w:szCs w:val="18"/>
              </w:rPr>
            </w:pPr>
            <w:r>
              <w:rPr>
                <w:rFonts w:ascii="Times New Roman" w:hAnsi="Times New Roman" w:eastAsia="Times New Roman"/>
                <w:b w:val="0"/>
                <w:sz w:val="18"/>
                <w:szCs w:val="18"/>
              </w:rPr>
              <w:t>0.8108</w:t>
            </w:r>
          </w:p>
        </w:tc>
        <w:tc>
          <w:tcPr>
            <w:tcW w:w="893" w:type="dxa"/>
            <w:tcBorders>
              <w:top w:val="nil"/>
              <w:left w:val="nil"/>
              <w:bottom w:val="nil"/>
              <w:right w:val="nil"/>
              <w:insideH w:val="nil"/>
              <w:insideV w:val="nil"/>
            </w:tcBorders>
            <w:vAlign w:val="center"/>
          </w:tcPr>
          <w:p w14:paraId="286858C0">
            <w:pPr>
              <w:spacing w:before="0" w:after="0"/>
              <w:jc w:val="center"/>
              <w:rPr>
                <w:sz w:val="18"/>
                <w:szCs w:val="18"/>
              </w:rPr>
            </w:pPr>
            <w:r>
              <w:rPr>
                <w:rFonts w:ascii="Times New Roman" w:hAnsi="Times New Roman" w:eastAsia="Times New Roman"/>
                <w:b w:val="0"/>
                <w:sz w:val="18"/>
                <w:szCs w:val="18"/>
              </w:rPr>
              <w:t>ns</w:t>
            </w:r>
          </w:p>
        </w:tc>
      </w:tr>
      <w:tr w14:paraId="435507C5">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361A116A">
            <w:pPr>
              <w:spacing w:before="0" w:after="0"/>
              <w:jc w:val="center"/>
              <w:rPr>
                <w:sz w:val="18"/>
                <w:szCs w:val="18"/>
              </w:rPr>
            </w:pPr>
            <w:r>
              <w:rPr>
                <w:rFonts w:ascii="Times New Roman" w:hAnsi="Times New Roman" w:eastAsia="Times New Roman"/>
                <w:b w:val="0"/>
                <w:sz w:val="18"/>
                <w:szCs w:val="18"/>
              </w:rPr>
              <w:t>Total effect</w:t>
            </w:r>
          </w:p>
        </w:tc>
        <w:tc>
          <w:tcPr>
            <w:tcW w:w="1872" w:type="dxa"/>
            <w:tcBorders>
              <w:top w:val="nil"/>
              <w:left w:val="nil"/>
              <w:bottom w:val="nil"/>
              <w:right w:val="nil"/>
              <w:insideH w:val="nil"/>
              <w:insideV w:val="nil"/>
            </w:tcBorders>
            <w:vAlign w:val="center"/>
          </w:tcPr>
          <w:p w14:paraId="4D1A8D8D">
            <w:pPr>
              <w:spacing w:before="0" w:after="0"/>
              <w:jc w:val="left"/>
              <w:rPr>
                <w:sz w:val="18"/>
                <w:szCs w:val="18"/>
              </w:rPr>
            </w:pPr>
            <w:r>
              <w:rPr>
                <w:rFonts w:ascii="Times New Roman" w:hAnsi="Times New Roman" w:eastAsia="Times New Roman"/>
                <w:b w:val="0"/>
                <w:sz w:val="18"/>
                <w:szCs w:val="18"/>
              </w:rPr>
              <w:t>N input</w:t>
            </w:r>
          </w:p>
        </w:tc>
        <w:tc>
          <w:tcPr>
            <w:tcW w:w="2088" w:type="dxa"/>
            <w:tcBorders>
              <w:top w:val="nil"/>
              <w:left w:val="nil"/>
              <w:bottom w:val="nil"/>
              <w:right w:val="nil"/>
              <w:insideH w:val="nil"/>
              <w:insideV w:val="nil"/>
            </w:tcBorders>
            <w:vAlign w:val="center"/>
          </w:tcPr>
          <w:p w14:paraId="50F19990">
            <w:pPr>
              <w:spacing w:before="0" w:after="0"/>
              <w:jc w:val="left"/>
              <w:rPr>
                <w:sz w:val="18"/>
                <w:szCs w:val="18"/>
              </w:rPr>
            </w:pPr>
            <w:r>
              <w:rPr>
                <w:rFonts w:ascii="Times New Roman" w:hAnsi="Times New Roman" w:eastAsia="Times New Roman"/>
                <w:b w:val="0"/>
                <w:sz w:val="18"/>
                <w:szCs w:val="18"/>
              </w:rPr>
              <w:t>Soil nitrate-ionic status</w:t>
            </w:r>
          </w:p>
        </w:tc>
        <w:tc>
          <w:tcPr>
            <w:tcW w:w="893" w:type="dxa"/>
            <w:tcBorders>
              <w:top w:val="nil"/>
              <w:left w:val="nil"/>
              <w:bottom w:val="nil"/>
              <w:right w:val="nil"/>
              <w:insideH w:val="nil"/>
              <w:insideV w:val="nil"/>
            </w:tcBorders>
            <w:vAlign w:val="center"/>
          </w:tcPr>
          <w:p w14:paraId="0FF45B0F">
            <w:pPr>
              <w:spacing w:before="0" w:after="0"/>
              <w:jc w:val="center"/>
              <w:rPr>
                <w:sz w:val="18"/>
                <w:szCs w:val="18"/>
              </w:rPr>
            </w:pPr>
            <w:r>
              <w:rPr>
                <w:rFonts w:ascii="Times New Roman" w:hAnsi="Times New Roman" w:eastAsia="Times New Roman"/>
                <w:b w:val="0"/>
                <w:sz w:val="18"/>
                <w:szCs w:val="18"/>
              </w:rPr>
              <w:t>0.740</w:t>
            </w:r>
          </w:p>
        </w:tc>
        <w:tc>
          <w:tcPr>
            <w:tcW w:w="1181" w:type="dxa"/>
            <w:tcBorders>
              <w:top w:val="nil"/>
              <w:left w:val="nil"/>
              <w:bottom w:val="nil"/>
              <w:right w:val="nil"/>
              <w:insideH w:val="nil"/>
              <w:insideV w:val="nil"/>
            </w:tcBorders>
            <w:vAlign w:val="center"/>
          </w:tcPr>
          <w:p w14:paraId="133E84BE">
            <w:pPr>
              <w:spacing w:before="0" w:after="0"/>
              <w:jc w:val="center"/>
              <w:rPr>
                <w:sz w:val="18"/>
                <w:szCs w:val="18"/>
              </w:rPr>
            </w:pPr>
            <w:r>
              <w:rPr>
                <w:rFonts w:ascii="Times New Roman" w:hAnsi="Times New Roman" w:eastAsia="Times New Roman"/>
                <w:b w:val="0"/>
                <w:sz w:val="18"/>
                <w:szCs w:val="18"/>
              </w:rPr>
              <w:t>0.737</w:t>
            </w:r>
          </w:p>
        </w:tc>
        <w:tc>
          <w:tcPr>
            <w:tcW w:w="720" w:type="dxa"/>
            <w:tcBorders>
              <w:top w:val="nil"/>
              <w:left w:val="nil"/>
              <w:bottom w:val="nil"/>
              <w:right w:val="nil"/>
              <w:insideH w:val="nil"/>
              <w:insideV w:val="nil"/>
            </w:tcBorders>
            <w:vAlign w:val="center"/>
          </w:tcPr>
          <w:p w14:paraId="34C32168">
            <w:pPr>
              <w:spacing w:before="0" w:after="0"/>
              <w:jc w:val="center"/>
              <w:rPr>
                <w:sz w:val="18"/>
                <w:szCs w:val="18"/>
              </w:rPr>
            </w:pPr>
            <w:r>
              <w:rPr>
                <w:rFonts w:ascii="Times New Roman" w:hAnsi="Times New Roman" w:eastAsia="Times New Roman"/>
                <w:b w:val="0"/>
                <w:sz w:val="18"/>
                <w:szCs w:val="18"/>
              </w:rPr>
              <w:t>0.118</w:t>
            </w:r>
          </w:p>
        </w:tc>
        <w:tc>
          <w:tcPr>
            <w:tcW w:w="1123" w:type="dxa"/>
            <w:tcBorders>
              <w:top w:val="nil"/>
              <w:left w:val="nil"/>
              <w:bottom w:val="nil"/>
              <w:right w:val="nil"/>
              <w:insideH w:val="nil"/>
              <w:insideV w:val="nil"/>
            </w:tcBorders>
            <w:vAlign w:val="center"/>
          </w:tcPr>
          <w:p w14:paraId="3EED14A3">
            <w:pPr>
              <w:spacing w:before="0" w:after="0"/>
              <w:jc w:val="center"/>
              <w:rPr>
                <w:sz w:val="18"/>
                <w:szCs w:val="18"/>
              </w:rPr>
            </w:pPr>
            <w:r>
              <w:rPr>
                <w:rFonts w:ascii="Times New Roman" w:hAnsi="Times New Roman" w:eastAsia="Times New Roman"/>
                <w:b w:val="0"/>
                <w:sz w:val="18"/>
                <w:szCs w:val="18"/>
              </w:rPr>
              <w:t>0.459</w:t>
            </w:r>
          </w:p>
        </w:tc>
        <w:tc>
          <w:tcPr>
            <w:tcW w:w="1123" w:type="dxa"/>
            <w:tcBorders>
              <w:top w:val="nil"/>
              <w:left w:val="nil"/>
              <w:bottom w:val="nil"/>
              <w:right w:val="nil"/>
              <w:insideH w:val="nil"/>
              <w:insideV w:val="nil"/>
            </w:tcBorders>
            <w:vAlign w:val="center"/>
          </w:tcPr>
          <w:p w14:paraId="1CE0B49D">
            <w:pPr>
              <w:spacing w:before="0" w:after="0"/>
              <w:jc w:val="center"/>
              <w:rPr>
                <w:sz w:val="18"/>
                <w:szCs w:val="18"/>
              </w:rPr>
            </w:pPr>
            <w:r>
              <w:rPr>
                <w:rFonts w:ascii="Times New Roman" w:hAnsi="Times New Roman" w:eastAsia="Times New Roman"/>
                <w:b w:val="0"/>
                <w:sz w:val="18"/>
                <w:szCs w:val="18"/>
              </w:rPr>
              <w:t>0.900</w:t>
            </w:r>
          </w:p>
        </w:tc>
        <w:tc>
          <w:tcPr>
            <w:tcW w:w="749" w:type="dxa"/>
            <w:tcBorders>
              <w:top w:val="nil"/>
              <w:left w:val="nil"/>
              <w:bottom w:val="nil"/>
              <w:right w:val="nil"/>
              <w:insideH w:val="nil"/>
              <w:insideV w:val="nil"/>
            </w:tcBorders>
            <w:vAlign w:val="center"/>
          </w:tcPr>
          <w:p w14:paraId="67C98DE7">
            <w:pPr>
              <w:spacing w:before="0" w:after="0"/>
              <w:jc w:val="center"/>
              <w:rPr>
                <w:sz w:val="18"/>
                <w:szCs w:val="18"/>
              </w:rPr>
            </w:pPr>
            <w:r>
              <w:rPr>
                <w:rFonts w:ascii="Times New Roman" w:hAnsi="Times New Roman" w:eastAsia="Times New Roman"/>
                <w:b w:val="0"/>
                <w:sz w:val="18"/>
                <w:szCs w:val="18"/>
              </w:rPr>
              <w:t>0.0028</w:t>
            </w:r>
          </w:p>
        </w:tc>
        <w:tc>
          <w:tcPr>
            <w:tcW w:w="893" w:type="dxa"/>
            <w:tcBorders>
              <w:top w:val="nil"/>
              <w:left w:val="nil"/>
              <w:bottom w:val="nil"/>
              <w:right w:val="nil"/>
              <w:insideH w:val="nil"/>
              <w:insideV w:val="nil"/>
            </w:tcBorders>
            <w:vAlign w:val="center"/>
          </w:tcPr>
          <w:p w14:paraId="6AB95E85">
            <w:pPr>
              <w:spacing w:before="0" w:after="0"/>
              <w:jc w:val="center"/>
              <w:rPr>
                <w:sz w:val="18"/>
                <w:szCs w:val="18"/>
              </w:rPr>
            </w:pPr>
            <w:r>
              <w:rPr>
                <w:rFonts w:ascii="Times New Roman" w:hAnsi="Times New Roman" w:eastAsia="Times New Roman"/>
                <w:b w:val="0"/>
                <w:sz w:val="18"/>
                <w:szCs w:val="18"/>
              </w:rPr>
              <w:t>**</w:t>
            </w:r>
          </w:p>
        </w:tc>
      </w:tr>
      <w:tr w14:paraId="0646D9DA">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2BA0E6E0">
            <w:pPr>
              <w:spacing w:before="0" w:after="0"/>
              <w:jc w:val="center"/>
              <w:rPr>
                <w:sz w:val="18"/>
                <w:szCs w:val="18"/>
              </w:rPr>
            </w:pPr>
            <w:r>
              <w:rPr>
                <w:rFonts w:ascii="Times New Roman" w:hAnsi="Times New Roman" w:eastAsia="Times New Roman"/>
                <w:b w:val="0"/>
                <w:sz w:val="18"/>
                <w:szCs w:val="18"/>
              </w:rPr>
              <w:t>Total effect</w:t>
            </w:r>
          </w:p>
        </w:tc>
        <w:tc>
          <w:tcPr>
            <w:tcW w:w="1872" w:type="dxa"/>
            <w:tcBorders>
              <w:top w:val="nil"/>
              <w:left w:val="nil"/>
              <w:bottom w:val="nil"/>
              <w:right w:val="nil"/>
              <w:insideH w:val="nil"/>
              <w:insideV w:val="nil"/>
            </w:tcBorders>
            <w:vAlign w:val="center"/>
          </w:tcPr>
          <w:p w14:paraId="2D9F94EE">
            <w:pPr>
              <w:spacing w:before="0" w:after="0"/>
              <w:jc w:val="left"/>
              <w:rPr>
                <w:sz w:val="18"/>
                <w:szCs w:val="18"/>
              </w:rPr>
            </w:pPr>
            <w:r>
              <w:rPr>
                <w:rFonts w:ascii="Times New Roman" w:hAnsi="Times New Roman" w:eastAsia="Times New Roman"/>
                <w:b w:val="0"/>
                <w:sz w:val="18"/>
                <w:szCs w:val="18"/>
              </w:rPr>
              <w:t>N input</w:t>
            </w:r>
          </w:p>
        </w:tc>
        <w:tc>
          <w:tcPr>
            <w:tcW w:w="2088" w:type="dxa"/>
            <w:tcBorders>
              <w:top w:val="nil"/>
              <w:left w:val="nil"/>
              <w:bottom w:val="nil"/>
              <w:right w:val="nil"/>
              <w:insideH w:val="nil"/>
              <w:insideV w:val="nil"/>
            </w:tcBorders>
            <w:vAlign w:val="center"/>
          </w:tcPr>
          <w:p w14:paraId="48BDBF14">
            <w:pPr>
              <w:spacing w:before="0" w:after="0"/>
              <w:jc w:val="left"/>
              <w:rPr>
                <w:sz w:val="18"/>
                <w:szCs w:val="18"/>
              </w:rPr>
            </w:pPr>
            <w:r>
              <w:rPr>
                <w:rFonts w:ascii="Times New Roman" w:hAnsi="Times New Roman" w:eastAsia="Times New Roman"/>
                <w:b w:val="0"/>
                <w:sz w:val="18"/>
                <w:szCs w:val="18"/>
              </w:rPr>
              <w:t>Integrated DCI</w:t>
            </w:r>
          </w:p>
        </w:tc>
        <w:tc>
          <w:tcPr>
            <w:tcW w:w="893" w:type="dxa"/>
            <w:tcBorders>
              <w:top w:val="nil"/>
              <w:left w:val="nil"/>
              <w:bottom w:val="nil"/>
              <w:right w:val="nil"/>
              <w:insideH w:val="nil"/>
              <w:insideV w:val="nil"/>
            </w:tcBorders>
            <w:vAlign w:val="center"/>
          </w:tcPr>
          <w:p w14:paraId="6066D3F3">
            <w:pPr>
              <w:spacing w:before="0" w:after="0"/>
              <w:jc w:val="center"/>
              <w:rPr>
                <w:sz w:val="18"/>
                <w:szCs w:val="18"/>
              </w:rPr>
            </w:pPr>
            <w:r>
              <w:rPr>
                <w:rFonts w:ascii="Times New Roman" w:hAnsi="Times New Roman" w:eastAsia="Times New Roman"/>
                <w:b w:val="0"/>
                <w:sz w:val="18"/>
                <w:szCs w:val="18"/>
              </w:rPr>
              <w:t>-0.193</w:t>
            </w:r>
          </w:p>
        </w:tc>
        <w:tc>
          <w:tcPr>
            <w:tcW w:w="1181" w:type="dxa"/>
            <w:tcBorders>
              <w:top w:val="nil"/>
              <w:left w:val="nil"/>
              <w:bottom w:val="nil"/>
              <w:right w:val="nil"/>
              <w:insideH w:val="nil"/>
              <w:insideV w:val="nil"/>
            </w:tcBorders>
            <w:vAlign w:val="center"/>
          </w:tcPr>
          <w:p w14:paraId="1AF6FD79">
            <w:pPr>
              <w:spacing w:before="0" w:after="0"/>
              <w:jc w:val="center"/>
              <w:rPr>
                <w:sz w:val="18"/>
                <w:szCs w:val="18"/>
              </w:rPr>
            </w:pPr>
            <w:r>
              <w:rPr>
                <w:rFonts w:ascii="Times New Roman" w:hAnsi="Times New Roman" w:eastAsia="Times New Roman"/>
                <w:b w:val="0"/>
                <w:sz w:val="18"/>
                <w:szCs w:val="18"/>
              </w:rPr>
              <w:t>-0.151</w:t>
            </w:r>
          </w:p>
        </w:tc>
        <w:tc>
          <w:tcPr>
            <w:tcW w:w="720" w:type="dxa"/>
            <w:tcBorders>
              <w:top w:val="nil"/>
              <w:left w:val="nil"/>
              <w:bottom w:val="nil"/>
              <w:right w:val="nil"/>
              <w:insideH w:val="nil"/>
              <w:insideV w:val="nil"/>
            </w:tcBorders>
            <w:vAlign w:val="center"/>
          </w:tcPr>
          <w:p w14:paraId="2682A7DC">
            <w:pPr>
              <w:spacing w:before="0" w:after="0"/>
              <w:jc w:val="center"/>
              <w:rPr>
                <w:sz w:val="18"/>
                <w:szCs w:val="18"/>
              </w:rPr>
            </w:pPr>
            <w:r>
              <w:rPr>
                <w:rFonts w:ascii="Times New Roman" w:hAnsi="Times New Roman" w:eastAsia="Times New Roman"/>
                <w:b w:val="0"/>
                <w:sz w:val="18"/>
                <w:szCs w:val="18"/>
              </w:rPr>
              <w:t>0.327</w:t>
            </w:r>
          </w:p>
        </w:tc>
        <w:tc>
          <w:tcPr>
            <w:tcW w:w="1123" w:type="dxa"/>
            <w:tcBorders>
              <w:top w:val="nil"/>
              <w:left w:val="nil"/>
              <w:bottom w:val="nil"/>
              <w:right w:val="nil"/>
              <w:insideH w:val="nil"/>
              <w:insideV w:val="nil"/>
            </w:tcBorders>
            <w:vAlign w:val="center"/>
          </w:tcPr>
          <w:p w14:paraId="66E866A8">
            <w:pPr>
              <w:spacing w:before="0" w:after="0"/>
              <w:jc w:val="center"/>
              <w:rPr>
                <w:sz w:val="18"/>
                <w:szCs w:val="18"/>
              </w:rPr>
            </w:pPr>
            <w:r>
              <w:rPr>
                <w:rFonts w:ascii="Times New Roman" w:hAnsi="Times New Roman" w:eastAsia="Times New Roman"/>
                <w:b w:val="0"/>
                <w:sz w:val="18"/>
                <w:szCs w:val="18"/>
              </w:rPr>
              <w:t>-0.796</w:t>
            </w:r>
          </w:p>
        </w:tc>
        <w:tc>
          <w:tcPr>
            <w:tcW w:w="1123" w:type="dxa"/>
            <w:tcBorders>
              <w:top w:val="nil"/>
              <w:left w:val="nil"/>
              <w:bottom w:val="nil"/>
              <w:right w:val="nil"/>
              <w:insideH w:val="nil"/>
              <w:insideV w:val="nil"/>
            </w:tcBorders>
            <w:vAlign w:val="center"/>
          </w:tcPr>
          <w:p w14:paraId="03391896">
            <w:pPr>
              <w:spacing w:before="0" w:after="0"/>
              <w:jc w:val="center"/>
              <w:rPr>
                <w:sz w:val="18"/>
                <w:szCs w:val="18"/>
              </w:rPr>
            </w:pPr>
            <w:r>
              <w:rPr>
                <w:rFonts w:ascii="Times New Roman" w:hAnsi="Times New Roman" w:eastAsia="Times New Roman"/>
                <w:b w:val="0"/>
                <w:sz w:val="18"/>
                <w:szCs w:val="18"/>
              </w:rPr>
              <w:t>0.472</w:t>
            </w:r>
          </w:p>
        </w:tc>
        <w:tc>
          <w:tcPr>
            <w:tcW w:w="749" w:type="dxa"/>
            <w:tcBorders>
              <w:top w:val="nil"/>
              <w:left w:val="nil"/>
              <w:bottom w:val="nil"/>
              <w:right w:val="nil"/>
              <w:insideH w:val="nil"/>
              <w:insideV w:val="nil"/>
            </w:tcBorders>
            <w:vAlign w:val="center"/>
          </w:tcPr>
          <w:p w14:paraId="654C50C0">
            <w:pPr>
              <w:spacing w:before="0" w:after="0"/>
              <w:jc w:val="center"/>
              <w:rPr>
                <w:sz w:val="18"/>
                <w:szCs w:val="18"/>
              </w:rPr>
            </w:pPr>
            <w:r>
              <w:rPr>
                <w:rFonts w:ascii="Times New Roman" w:hAnsi="Times New Roman" w:eastAsia="Times New Roman"/>
                <w:b w:val="0"/>
                <w:sz w:val="18"/>
                <w:szCs w:val="18"/>
              </w:rPr>
              <w:t>0.6076</w:t>
            </w:r>
          </w:p>
        </w:tc>
        <w:tc>
          <w:tcPr>
            <w:tcW w:w="893" w:type="dxa"/>
            <w:tcBorders>
              <w:top w:val="nil"/>
              <w:left w:val="nil"/>
              <w:bottom w:val="nil"/>
              <w:right w:val="nil"/>
              <w:insideH w:val="nil"/>
              <w:insideV w:val="nil"/>
            </w:tcBorders>
            <w:vAlign w:val="center"/>
          </w:tcPr>
          <w:p w14:paraId="6AEC5D6B">
            <w:pPr>
              <w:spacing w:before="0" w:after="0"/>
              <w:jc w:val="center"/>
              <w:rPr>
                <w:sz w:val="18"/>
                <w:szCs w:val="18"/>
              </w:rPr>
            </w:pPr>
            <w:r>
              <w:rPr>
                <w:rFonts w:ascii="Times New Roman" w:hAnsi="Times New Roman" w:eastAsia="Times New Roman"/>
                <w:b w:val="0"/>
                <w:sz w:val="18"/>
                <w:szCs w:val="18"/>
              </w:rPr>
              <w:t>ns</w:t>
            </w:r>
          </w:p>
        </w:tc>
      </w:tr>
      <w:tr w14:paraId="60C11F26">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56FE6A15">
            <w:pPr>
              <w:spacing w:before="0" w:after="0"/>
              <w:jc w:val="center"/>
              <w:rPr>
                <w:sz w:val="18"/>
                <w:szCs w:val="18"/>
              </w:rPr>
            </w:pPr>
            <w:r>
              <w:rPr>
                <w:rFonts w:ascii="Times New Roman" w:hAnsi="Times New Roman" w:eastAsia="Times New Roman"/>
                <w:b w:val="0"/>
                <w:sz w:val="18"/>
                <w:szCs w:val="18"/>
              </w:rPr>
              <w:t>Total effect</w:t>
            </w:r>
          </w:p>
        </w:tc>
        <w:tc>
          <w:tcPr>
            <w:tcW w:w="1872" w:type="dxa"/>
            <w:tcBorders>
              <w:top w:val="nil"/>
              <w:left w:val="nil"/>
              <w:bottom w:val="nil"/>
              <w:right w:val="nil"/>
              <w:insideH w:val="nil"/>
              <w:insideV w:val="nil"/>
            </w:tcBorders>
            <w:vAlign w:val="center"/>
          </w:tcPr>
          <w:p w14:paraId="35B174C4">
            <w:pPr>
              <w:spacing w:before="0" w:after="0"/>
              <w:jc w:val="left"/>
              <w:rPr>
                <w:sz w:val="18"/>
                <w:szCs w:val="18"/>
              </w:rPr>
            </w:pPr>
            <w:r>
              <w:rPr>
                <w:rFonts w:ascii="Times New Roman" w:hAnsi="Times New Roman" w:eastAsia="Times New Roman"/>
                <w:b w:val="0"/>
                <w:sz w:val="18"/>
                <w:szCs w:val="18"/>
              </w:rPr>
              <w:t>N input</w:t>
            </w:r>
          </w:p>
        </w:tc>
        <w:tc>
          <w:tcPr>
            <w:tcW w:w="2088" w:type="dxa"/>
            <w:tcBorders>
              <w:top w:val="nil"/>
              <w:left w:val="nil"/>
              <w:bottom w:val="nil"/>
              <w:right w:val="nil"/>
              <w:insideH w:val="nil"/>
              <w:insideV w:val="nil"/>
            </w:tcBorders>
            <w:vAlign w:val="center"/>
          </w:tcPr>
          <w:p w14:paraId="2B343FDC">
            <w:pPr>
              <w:spacing w:before="0" w:after="0"/>
              <w:jc w:val="left"/>
              <w:rPr>
                <w:sz w:val="18"/>
                <w:szCs w:val="18"/>
              </w:rPr>
            </w:pPr>
            <w:r>
              <w:rPr>
                <w:rFonts w:ascii="Times New Roman" w:hAnsi="Times New Roman" w:eastAsia="Times New Roman"/>
                <w:b w:val="0"/>
                <w:sz w:val="18"/>
                <w:szCs w:val="18"/>
              </w:rPr>
              <w:t>Enzymatic function</w:t>
            </w:r>
          </w:p>
        </w:tc>
        <w:tc>
          <w:tcPr>
            <w:tcW w:w="893" w:type="dxa"/>
            <w:tcBorders>
              <w:top w:val="nil"/>
              <w:left w:val="nil"/>
              <w:bottom w:val="nil"/>
              <w:right w:val="nil"/>
              <w:insideH w:val="nil"/>
              <w:insideV w:val="nil"/>
            </w:tcBorders>
            <w:vAlign w:val="center"/>
          </w:tcPr>
          <w:p w14:paraId="7044CA8A">
            <w:pPr>
              <w:spacing w:before="0" w:after="0"/>
              <w:jc w:val="center"/>
              <w:rPr>
                <w:sz w:val="18"/>
                <w:szCs w:val="18"/>
              </w:rPr>
            </w:pPr>
            <w:r>
              <w:rPr>
                <w:rFonts w:ascii="Times New Roman" w:hAnsi="Times New Roman" w:eastAsia="Times New Roman"/>
                <w:b w:val="0"/>
                <w:sz w:val="18"/>
                <w:szCs w:val="18"/>
              </w:rPr>
              <w:t>-0.183</w:t>
            </w:r>
          </w:p>
        </w:tc>
        <w:tc>
          <w:tcPr>
            <w:tcW w:w="1181" w:type="dxa"/>
            <w:tcBorders>
              <w:top w:val="nil"/>
              <w:left w:val="nil"/>
              <w:bottom w:val="nil"/>
              <w:right w:val="nil"/>
              <w:insideH w:val="nil"/>
              <w:insideV w:val="nil"/>
            </w:tcBorders>
            <w:vAlign w:val="center"/>
          </w:tcPr>
          <w:p w14:paraId="0CCB6BA5">
            <w:pPr>
              <w:spacing w:before="0" w:after="0"/>
              <w:jc w:val="center"/>
              <w:rPr>
                <w:sz w:val="18"/>
                <w:szCs w:val="18"/>
              </w:rPr>
            </w:pPr>
            <w:r>
              <w:rPr>
                <w:rFonts w:ascii="Times New Roman" w:hAnsi="Times New Roman" w:eastAsia="Times New Roman"/>
                <w:b w:val="0"/>
                <w:sz w:val="18"/>
                <w:szCs w:val="18"/>
              </w:rPr>
              <w:t>-0.142</w:t>
            </w:r>
          </w:p>
        </w:tc>
        <w:tc>
          <w:tcPr>
            <w:tcW w:w="720" w:type="dxa"/>
            <w:tcBorders>
              <w:top w:val="nil"/>
              <w:left w:val="nil"/>
              <w:bottom w:val="nil"/>
              <w:right w:val="nil"/>
              <w:insideH w:val="nil"/>
              <w:insideV w:val="nil"/>
            </w:tcBorders>
            <w:vAlign w:val="center"/>
          </w:tcPr>
          <w:p w14:paraId="7DDDABA4">
            <w:pPr>
              <w:spacing w:before="0" w:after="0"/>
              <w:jc w:val="center"/>
              <w:rPr>
                <w:sz w:val="18"/>
                <w:szCs w:val="18"/>
              </w:rPr>
            </w:pPr>
            <w:r>
              <w:rPr>
                <w:rFonts w:ascii="Times New Roman" w:hAnsi="Times New Roman" w:eastAsia="Times New Roman"/>
                <w:b w:val="0"/>
                <w:sz w:val="18"/>
                <w:szCs w:val="18"/>
              </w:rPr>
              <w:t>0.306</w:t>
            </w:r>
          </w:p>
        </w:tc>
        <w:tc>
          <w:tcPr>
            <w:tcW w:w="1123" w:type="dxa"/>
            <w:tcBorders>
              <w:top w:val="nil"/>
              <w:left w:val="nil"/>
              <w:bottom w:val="nil"/>
              <w:right w:val="nil"/>
              <w:insideH w:val="nil"/>
              <w:insideV w:val="nil"/>
            </w:tcBorders>
            <w:vAlign w:val="center"/>
          </w:tcPr>
          <w:p w14:paraId="19ED59EA">
            <w:pPr>
              <w:spacing w:before="0" w:after="0"/>
              <w:jc w:val="center"/>
              <w:rPr>
                <w:sz w:val="18"/>
                <w:szCs w:val="18"/>
              </w:rPr>
            </w:pPr>
            <w:r>
              <w:rPr>
                <w:rFonts w:ascii="Times New Roman" w:hAnsi="Times New Roman" w:eastAsia="Times New Roman"/>
                <w:b w:val="0"/>
                <w:sz w:val="18"/>
                <w:szCs w:val="18"/>
              </w:rPr>
              <w:t>-0.742</w:t>
            </w:r>
          </w:p>
        </w:tc>
        <w:tc>
          <w:tcPr>
            <w:tcW w:w="1123" w:type="dxa"/>
            <w:tcBorders>
              <w:top w:val="nil"/>
              <w:left w:val="nil"/>
              <w:bottom w:val="nil"/>
              <w:right w:val="nil"/>
              <w:insideH w:val="nil"/>
              <w:insideV w:val="nil"/>
            </w:tcBorders>
            <w:vAlign w:val="center"/>
          </w:tcPr>
          <w:p w14:paraId="38796AB3">
            <w:pPr>
              <w:spacing w:before="0" w:after="0"/>
              <w:jc w:val="center"/>
              <w:rPr>
                <w:sz w:val="18"/>
                <w:szCs w:val="18"/>
              </w:rPr>
            </w:pPr>
            <w:r>
              <w:rPr>
                <w:rFonts w:ascii="Times New Roman" w:hAnsi="Times New Roman" w:eastAsia="Times New Roman"/>
                <w:b w:val="0"/>
                <w:sz w:val="18"/>
                <w:szCs w:val="18"/>
              </w:rPr>
              <w:t>0.448</w:t>
            </w:r>
          </w:p>
        </w:tc>
        <w:tc>
          <w:tcPr>
            <w:tcW w:w="749" w:type="dxa"/>
            <w:tcBorders>
              <w:top w:val="nil"/>
              <w:left w:val="nil"/>
              <w:bottom w:val="nil"/>
              <w:right w:val="nil"/>
              <w:insideH w:val="nil"/>
              <w:insideV w:val="nil"/>
            </w:tcBorders>
            <w:vAlign w:val="center"/>
          </w:tcPr>
          <w:p w14:paraId="56CBC179">
            <w:pPr>
              <w:spacing w:before="0" w:after="0"/>
              <w:jc w:val="center"/>
              <w:rPr>
                <w:sz w:val="18"/>
                <w:szCs w:val="18"/>
              </w:rPr>
            </w:pPr>
            <w:r>
              <w:rPr>
                <w:rFonts w:ascii="Times New Roman" w:hAnsi="Times New Roman" w:eastAsia="Times New Roman"/>
                <w:b w:val="0"/>
                <w:sz w:val="18"/>
                <w:szCs w:val="18"/>
              </w:rPr>
              <w:t>0.6076</w:t>
            </w:r>
          </w:p>
        </w:tc>
        <w:tc>
          <w:tcPr>
            <w:tcW w:w="893" w:type="dxa"/>
            <w:tcBorders>
              <w:top w:val="nil"/>
              <w:left w:val="nil"/>
              <w:bottom w:val="nil"/>
              <w:right w:val="nil"/>
              <w:insideH w:val="nil"/>
              <w:insideV w:val="nil"/>
            </w:tcBorders>
            <w:vAlign w:val="center"/>
          </w:tcPr>
          <w:p w14:paraId="0D4170BC">
            <w:pPr>
              <w:spacing w:before="0" w:after="0"/>
              <w:jc w:val="center"/>
              <w:rPr>
                <w:sz w:val="18"/>
                <w:szCs w:val="18"/>
              </w:rPr>
            </w:pPr>
            <w:r>
              <w:rPr>
                <w:rFonts w:ascii="Times New Roman" w:hAnsi="Times New Roman" w:eastAsia="Times New Roman"/>
                <w:b w:val="0"/>
                <w:sz w:val="18"/>
                <w:szCs w:val="18"/>
              </w:rPr>
              <w:t>ns</w:t>
            </w:r>
          </w:p>
        </w:tc>
      </w:tr>
      <w:tr w14:paraId="4CA27D71">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6AAD8FEA">
            <w:pPr>
              <w:spacing w:before="0" w:after="0"/>
              <w:jc w:val="center"/>
              <w:rPr>
                <w:sz w:val="18"/>
                <w:szCs w:val="18"/>
              </w:rPr>
            </w:pPr>
            <w:r>
              <w:rPr>
                <w:rFonts w:ascii="Times New Roman" w:hAnsi="Times New Roman" w:eastAsia="Times New Roman"/>
                <w:b w:val="0"/>
                <w:sz w:val="18"/>
                <w:szCs w:val="18"/>
              </w:rPr>
              <w:t>Total effect</w:t>
            </w:r>
          </w:p>
        </w:tc>
        <w:tc>
          <w:tcPr>
            <w:tcW w:w="1872" w:type="dxa"/>
            <w:tcBorders>
              <w:top w:val="nil"/>
              <w:left w:val="nil"/>
              <w:bottom w:val="nil"/>
              <w:right w:val="nil"/>
              <w:insideH w:val="nil"/>
              <w:insideV w:val="nil"/>
            </w:tcBorders>
            <w:vAlign w:val="center"/>
          </w:tcPr>
          <w:p w14:paraId="11388EA5">
            <w:pPr>
              <w:spacing w:before="0" w:after="0"/>
              <w:jc w:val="left"/>
              <w:rPr>
                <w:sz w:val="18"/>
                <w:szCs w:val="18"/>
              </w:rPr>
            </w:pPr>
            <w:r>
              <w:rPr>
                <w:rFonts w:ascii="Times New Roman" w:hAnsi="Times New Roman" w:eastAsia="Times New Roman"/>
                <w:b w:val="0"/>
                <w:sz w:val="18"/>
                <w:szCs w:val="18"/>
              </w:rPr>
              <w:t>N input</w:t>
            </w:r>
          </w:p>
        </w:tc>
        <w:tc>
          <w:tcPr>
            <w:tcW w:w="2088" w:type="dxa"/>
            <w:tcBorders>
              <w:top w:val="nil"/>
              <w:left w:val="nil"/>
              <w:bottom w:val="nil"/>
              <w:right w:val="nil"/>
              <w:insideH w:val="nil"/>
              <w:insideV w:val="nil"/>
            </w:tcBorders>
            <w:vAlign w:val="center"/>
          </w:tcPr>
          <w:p w14:paraId="0C93EBE8">
            <w:pPr>
              <w:spacing w:before="0" w:after="0"/>
              <w:jc w:val="left"/>
              <w:rPr>
                <w:sz w:val="18"/>
                <w:szCs w:val="18"/>
              </w:rPr>
            </w:pPr>
            <w:r>
              <w:rPr>
                <w:rFonts w:ascii="Times New Roman" w:hAnsi="Times New Roman" w:eastAsia="Times New Roman"/>
                <w:b w:val="0"/>
                <w:sz w:val="18"/>
                <w:szCs w:val="18"/>
              </w:rPr>
              <w:t>Grain yield</w:t>
            </w:r>
          </w:p>
        </w:tc>
        <w:tc>
          <w:tcPr>
            <w:tcW w:w="893" w:type="dxa"/>
            <w:tcBorders>
              <w:top w:val="nil"/>
              <w:left w:val="nil"/>
              <w:bottom w:val="nil"/>
              <w:right w:val="nil"/>
              <w:insideH w:val="nil"/>
              <w:insideV w:val="nil"/>
            </w:tcBorders>
            <w:vAlign w:val="center"/>
          </w:tcPr>
          <w:p w14:paraId="2E7E9333">
            <w:pPr>
              <w:spacing w:before="0" w:after="0"/>
              <w:jc w:val="center"/>
              <w:rPr>
                <w:sz w:val="18"/>
                <w:szCs w:val="18"/>
              </w:rPr>
            </w:pPr>
            <w:r>
              <w:rPr>
                <w:rFonts w:ascii="Times New Roman" w:hAnsi="Times New Roman" w:eastAsia="Times New Roman"/>
                <w:b w:val="0"/>
                <w:sz w:val="18"/>
                <w:szCs w:val="18"/>
              </w:rPr>
              <w:t>0.196</w:t>
            </w:r>
          </w:p>
        </w:tc>
        <w:tc>
          <w:tcPr>
            <w:tcW w:w="1181" w:type="dxa"/>
            <w:tcBorders>
              <w:top w:val="nil"/>
              <w:left w:val="nil"/>
              <w:bottom w:val="nil"/>
              <w:right w:val="nil"/>
              <w:insideH w:val="nil"/>
              <w:insideV w:val="nil"/>
            </w:tcBorders>
            <w:vAlign w:val="center"/>
          </w:tcPr>
          <w:p w14:paraId="721B9A7F">
            <w:pPr>
              <w:spacing w:before="0" w:after="0"/>
              <w:jc w:val="center"/>
              <w:rPr>
                <w:sz w:val="18"/>
                <w:szCs w:val="18"/>
              </w:rPr>
            </w:pPr>
            <w:r>
              <w:rPr>
                <w:rFonts w:ascii="Times New Roman" w:hAnsi="Times New Roman" w:eastAsia="Times New Roman"/>
                <w:b w:val="0"/>
                <w:sz w:val="18"/>
                <w:szCs w:val="18"/>
              </w:rPr>
              <w:t>0.239</w:t>
            </w:r>
          </w:p>
        </w:tc>
        <w:tc>
          <w:tcPr>
            <w:tcW w:w="720" w:type="dxa"/>
            <w:tcBorders>
              <w:top w:val="nil"/>
              <w:left w:val="nil"/>
              <w:bottom w:val="nil"/>
              <w:right w:val="nil"/>
              <w:insideH w:val="nil"/>
              <w:insideV w:val="nil"/>
            </w:tcBorders>
            <w:vAlign w:val="center"/>
          </w:tcPr>
          <w:p w14:paraId="4340B6A3">
            <w:pPr>
              <w:spacing w:before="0" w:after="0"/>
              <w:jc w:val="center"/>
              <w:rPr>
                <w:sz w:val="18"/>
                <w:szCs w:val="18"/>
              </w:rPr>
            </w:pPr>
            <w:r>
              <w:rPr>
                <w:rFonts w:ascii="Times New Roman" w:hAnsi="Times New Roman" w:eastAsia="Times New Roman"/>
                <w:b w:val="0"/>
                <w:sz w:val="18"/>
                <w:szCs w:val="18"/>
              </w:rPr>
              <w:t>0.228</w:t>
            </w:r>
          </w:p>
        </w:tc>
        <w:tc>
          <w:tcPr>
            <w:tcW w:w="1123" w:type="dxa"/>
            <w:tcBorders>
              <w:top w:val="nil"/>
              <w:left w:val="nil"/>
              <w:bottom w:val="nil"/>
              <w:right w:val="nil"/>
              <w:insideH w:val="nil"/>
              <w:insideV w:val="nil"/>
            </w:tcBorders>
            <w:vAlign w:val="center"/>
          </w:tcPr>
          <w:p w14:paraId="765AD05C">
            <w:pPr>
              <w:spacing w:before="0" w:after="0"/>
              <w:jc w:val="center"/>
              <w:rPr>
                <w:sz w:val="18"/>
                <w:szCs w:val="18"/>
              </w:rPr>
            </w:pPr>
            <w:r>
              <w:rPr>
                <w:rFonts w:ascii="Times New Roman" w:hAnsi="Times New Roman" w:eastAsia="Times New Roman"/>
                <w:b w:val="0"/>
                <w:sz w:val="18"/>
                <w:szCs w:val="18"/>
              </w:rPr>
              <w:t>-0.183</w:t>
            </w:r>
          </w:p>
        </w:tc>
        <w:tc>
          <w:tcPr>
            <w:tcW w:w="1123" w:type="dxa"/>
            <w:tcBorders>
              <w:top w:val="nil"/>
              <w:left w:val="nil"/>
              <w:bottom w:val="nil"/>
              <w:right w:val="nil"/>
              <w:insideH w:val="nil"/>
              <w:insideV w:val="nil"/>
            </w:tcBorders>
            <w:vAlign w:val="center"/>
          </w:tcPr>
          <w:p w14:paraId="79F2606A">
            <w:pPr>
              <w:spacing w:before="0" w:after="0"/>
              <w:jc w:val="center"/>
              <w:rPr>
                <w:sz w:val="18"/>
                <w:szCs w:val="18"/>
              </w:rPr>
            </w:pPr>
            <w:r>
              <w:rPr>
                <w:rFonts w:ascii="Times New Roman" w:hAnsi="Times New Roman" w:eastAsia="Times New Roman"/>
                <w:b w:val="0"/>
                <w:sz w:val="18"/>
                <w:szCs w:val="18"/>
              </w:rPr>
              <w:t>0.707</w:t>
            </w:r>
          </w:p>
        </w:tc>
        <w:tc>
          <w:tcPr>
            <w:tcW w:w="749" w:type="dxa"/>
            <w:tcBorders>
              <w:top w:val="nil"/>
              <w:left w:val="nil"/>
              <w:bottom w:val="nil"/>
              <w:right w:val="nil"/>
              <w:insideH w:val="nil"/>
              <w:insideV w:val="nil"/>
            </w:tcBorders>
            <w:vAlign w:val="center"/>
          </w:tcPr>
          <w:p w14:paraId="30606B9C">
            <w:pPr>
              <w:spacing w:before="0" w:after="0"/>
              <w:jc w:val="center"/>
              <w:rPr>
                <w:sz w:val="18"/>
                <w:szCs w:val="18"/>
              </w:rPr>
            </w:pPr>
            <w:r>
              <w:rPr>
                <w:rFonts w:ascii="Times New Roman" w:hAnsi="Times New Roman" w:eastAsia="Times New Roman"/>
                <w:b w:val="0"/>
                <w:sz w:val="18"/>
                <w:szCs w:val="18"/>
              </w:rPr>
              <w:t>0.2628</w:t>
            </w:r>
          </w:p>
        </w:tc>
        <w:tc>
          <w:tcPr>
            <w:tcW w:w="893" w:type="dxa"/>
            <w:tcBorders>
              <w:top w:val="nil"/>
              <w:left w:val="nil"/>
              <w:bottom w:val="nil"/>
              <w:right w:val="nil"/>
              <w:insideH w:val="nil"/>
              <w:insideV w:val="nil"/>
            </w:tcBorders>
            <w:vAlign w:val="center"/>
          </w:tcPr>
          <w:p w14:paraId="6AD74896">
            <w:pPr>
              <w:spacing w:before="0" w:after="0"/>
              <w:jc w:val="center"/>
              <w:rPr>
                <w:sz w:val="18"/>
                <w:szCs w:val="18"/>
              </w:rPr>
            </w:pPr>
            <w:r>
              <w:rPr>
                <w:rFonts w:ascii="Times New Roman" w:hAnsi="Times New Roman" w:eastAsia="Times New Roman"/>
                <w:b w:val="0"/>
                <w:sz w:val="18"/>
                <w:szCs w:val="18"/>
              </w:rPr>
              <w:t>ns</w:t>
            </w:r>
          </w:p>
        </w:tc>
      </w:tr>
      <w:tr w14:paraId="5476284F">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758DF69A">
            <w:pPr>
              <w:spacing w:before="0" w:after="0"/>
              <w:jc w:val="center"/>
              <w:rPr>
                <w:sz w:val="18"/>
                <w:szCs w:val="18"/>
              </w:rPr>
            </w:pPr>
            <w:r>
              <w:rPr>
                <w:rFonts w:ascii="Times New Roman" w:hAnsi="Times New Roman" w:eastAsia="Times New Roman"/>
                <w:b w:val="0"/>
                <w:sz w:val="18"/>
                <w:szCs w:val="18"/>
              </w:rPr>
              <w:t>Total effect</w:t>
            </w:r>
          </w:p>
        </w:tc>
        <w:tc>
          <w:tcPr>
            <w:tcW w:w="1872" w:type="dxa"/>
            <w:tcBorders>
              <w:top w:val="nil"/>
              <w:left w:val="nil"/>
              <w:bottom w:val="nil"/>
              <w:right w:val="nil"/>
              <w:insideH w:val="nil"/>
              <w:insideV w:val="nil"/>
            </w:tcBorders>
            <w:vAlign w:val="center"/>
          </w:tcPr>
          <w:p w14:paraId="7637C6EC">
            <w:pPr>
              <w:spacing w:before="0" w:after="0"/>
              <w:jc w:val="left"/>
              <w:rPr>
                <w:sz w:val="18"/>
                <w:szCs w:val="18"/>
              </w:rPr>
            </w:pPr>
            <w:r>
              <w:rPr>
                <w:rFonts w:ascii="Times New Roman" w:hAnsi="Times New Roman" w:eastAsia="Times New Roman"/>
                <w:b w:val="0"/>
                <w:sz w:val="18"/>
                <w:szCs w:val="18"/>
              </w:rPr>
              <w:t>Soil nutrient status</w:t>
            </w:r>
          </w:p>
        </w:tc>
        <w:tc>
          <w:tcPr>
            <w:tcW w:w="2088" w:type="dxa"/>
            <w:tcBorders>
              <w:top w:val="nil"/>
              <w:left w:val="nil"/>
              <w:bottom w:val="nil"/>
              <w:right w:val="nil"/>
              <w:insideH w:val="nil"/>
              <w:insideV w:val="nil"/>
            </w:tcBorders>
            <w:vAlign w:val="center"/>
          </w:tcPr>
          <w:p w14:paraId="340D372C">
            <w:pPr>
              <w:spacing w:before="0" w:after="0"/>
              <w:jc w:val="left"/>
              <w:rPr>
                <w:sz w:val="18"/>
                <w:szCs w:val="18"/>
              </w:rPr>
            </w:pPr>
            <w:r>
              <w:rPr>
                <w:rFonts w:ascii="Times New Roman" w:hAnsi="Times New Roman" w:eastAsia="Times New Roman"/>
                <w:b w:val="0"/>
                <w:sz w:val="18"/>
                <w:szCs w:val="18"/>
              </w:rPr>
              <w:t>Predefined bacterial taxa index</w:t>
            </w:r>
          </w:p>
        </w:tc>
        <w:tc>
          <w:tcPr>
            <w:tcW w:w="893" w:type="dxa"/>
            <w:tcBorders>
              <w:top w:val="nil"/>
              <w:left w:val="nil"/>
              <w:bottom w:val="nil"/>
              <w:right w:val="nil"/>
              <w:insideH w:val="nil"/>
              <w:insideV w:val="nil"/>
            </w:tcBorders>
            <w:vAlign w:val="center"/>
          </w:tcPr>
          <w:p w14:paraId="60482E89">
            <w:pPr>
              <w:spacing w:before="0" w:after="0"/>
              <w:jc w:val="center"/>
              <w:rPr>
                <w:sz w:val="18"/>
                <w:szCs w:val="18"/>
              </w:rPr>
            </w:pPr>
            <w:r>
              <w:rPr>
                <w:rFonts w:ascii="Times New Roman" w:hAnsi="Times New Roman" w:eastAsia="Times New Roman"/>
                <w:b w:val="0"/>
                <w:sz w:val="18"/>
                <w:szCs w:val="18"/>
              </w:rPr>
              <w:t>0.686</w:t>
            </w:r>
          </w:p>
        </w:tc>
        <w:tc>
          <w:tcPr>
            <w:tcW w:w="1181" w:type="dxa"/>
            <w:tcBorders>
              <w:top w:val="nil"/>
              <w:left w:val="nil"/>
              <w:bottom w:val="nil"/>
              <w:right w:val="nil"/>
              <w:insideH w:val="nil"/>
              <w:insideV w:val="nil"/>
            </w:tcBorders>
            <w:vAlign w:val="center"/>
          </w:tcPr>
          <w:p w14:paraId="3DD365E7">
            <w:pPr>
              <w:spacing w:before="0" w:after="0"/>
              <w:jc w:val="center"/>
              <w:rPr>
                <w:sz w:val="18"/>
                <w:szCs w:val="18"/>
              </w:rPr>
            </w:pPr>
            <w:r>
              <w:rPr>
                <w:rFonts w:ascii="Times New Roman" w:hAnsi="Times New Roman" w:eastAsia="Times New Roman"/>
                <w:b w:val="0"/>
                <w:sz w:val="18"/>
                <w:szCs w:val="18"/>
              </w:rPr>
              <w:t>0.676</w:t>
            </w:r>
          </w:p>
        </w:tc>
        <w:tc>
          <w:tcPr>
            <w:tcW w:w="720" w:type="dxa"/>
            <w:tcBorders>
              <w:top w:val="nil"/>
              <w:left w:val="nil"/>
              <w:bottom w:val="nil"/>
              <w:right w:val="nil"/>
              <w:insideH w:val="nil"/>
              <w:insideV w:val="nil"/>
            </w:tcBorders>
            <w:vAlign w:val="center"/>
          </w:tcPr>
          <w:p w14:paraId="00370044">
            <w:pPr>
              <w:spacing w:before="0" w:after="0"/>
              <w:jc w:val="center"/>
              <w:rPr>
                <w:sz w:val="18"/>
                <w:szCs w:val="18"/>
              </w:rPr>
            </w:pPr>
            <w:r>
              <w:rPr>
                <w:rFonts w:ascii="Times New Roman" w:hAnsi="Times New Roman" w:eastAsia="Times New Roman"/>
                <w:b w:val="0"/>
                <w:sz w:val="18"/>
                <w:szCs w:val="18"/>
              </w:rPr>
              <w:t>0.140</w:t>
            </w:r>
          </w:p>
        </w:tc>
        <w:tc>
          <w:tcPr>
            <w:tcW w:w="1123" w:type="dxa"/>
            <w:tcBorders>
              <w:top w:val="nil"/>
              <w:left w:val="nil"/>
              <w:bottom w:val="nil"/>
              <w:right w:val="nil"/>
              <w:insideH w:val="nil"/>
              <w:insideV w:val="nil"/>
            </w:tcBorders>
            <w:vAlign w:val="center"/>
          </w:tcPr>
          <w:p w14:paraId="6610B2B4">
            <w:pPr>
              <w:spacing w:before="0" w:after="0"/>
              <w:jc w:val="center"/>
              <w:rPr>
                <w:sz w:val="18"/>
                <w:szCs w:val="18"/>
              </w:rPr>
            </w:pPr>
            <w:r>
              <w:rPr>
                <w:rFonts w:ascii="Times New Roman" w:hAnsi="Times New Roman" w:eastAsia="Times New Roman"/>
                <w:b w:val="0"/>
                <w:sz w:val="18"/>
                <w:szCs w:val="18"/>
              </w:rPr>
              <w:t>0.334</w:t>
            </w:r>
          </w:p>
        </w:tc>
        <w:tc>
          <w:tcPr>
            <w:tcW w:w="1123" w:type="dxa"/>
            <w:tcBorders>
              <w:top w:val="nil"/>
              <w:left w:val="nil"/>
              <w:bottom w:val="nil"/>
              <w:right w:val="nil"/>
              <w:insideH w:val="nil"/>
              <w:insideV w:val="nil"/>
            </w:tcBorders>
            <w:vAlign w:val="center"/>
          </w:tcPr>
          <w:p w14:paraId="02CD1224">
            <w:pPr>
              <w:spacing w:before="0" w:after="0"/>
              <w:jc w:val="center"/>
              <w:rPr>
                <w:sz w:val="18"/>
                <w:szCs w:val="18"/>
              </w:rPr>
            </w:pPr>
            <w:r>
              <w:rPr>
                <w:rFonts w:ascii="Times New Roman" w:hAnsi="Times New Roman" w:eastAsia="Times New Roman"/>
                <w:b w:val="0"/>
                <w:sz w:val="18"/>
                <w:szCs w:val="18"/>
              </w:rPr>
              <w:t>0.885</w:t>
            </w:r>
          </w:p>
        </w:tc>
        <w:tc>
          <w:tcPr>
            <w:tcW w:w="749" w:type="dxa"/>
            <w:tcBorders>
              <w:top w:val="nil"/>
              <w:left w:val="nil"/>
              <w:bottom w:val="nil"/>
              <w:right w:val="nil"/>
              <w:insideH w:val="nil"/>
              <w:insideV w:val="nil"/>
            </w:tcBorders>
            <w:vAlign w:val="center"/>
          </w:tcPr>
          <w:p w14:paraId="1DBE474C">
            <w:pPr>
              <w:spacing w:before="0" w:after="0"/>
              <w:jc w:val="center"/>
              <w:rPr>
                <w:sz w:val="18"/>
                <w:szCs w:val="18"/>
              </w:rPr>
            </w:pPr>
            <w:r>
              <w:rPr>
                <w:rFonts w:ascii="Times New Roman" w:hAnsi="Times New Roman" w:eastAsia="Times New Roman"/>
                <w:b w:val="0"/>
                <w:sz w:val="18"/>
                <w:szCs w:val="18"/>
              </w:rPr>
              <w:t>0.0020</w:t>
            </w:r>
          </w:p>
        </w:tc>
        <w:tc>
          <w:tcPr>
            <w:tcW w:w="893" w:type="dxa"/>
            <w:tcBorders>
              <w:top w:val="nil"/>
              <w:left w:val="nil"/>
              <w:bottom w:val="nil"/>
              <w:right w:val="nil"/>
              <w:insideH w:val="nil"/>
              <w:insideV w:val="nil"/>
            </w:tcBorders>
            <w:vAlign w:val="center"/>
          </w:tcPr>
          <w:p w14:paraId="12526169">
            <w:pPr>
              <w:spacing w:before="0" w:after="0"/>
              <w:jc w:val="center"/>
              <w:rPr>
                <w:sz w:val="18"/>
                <w:szCs w:val="18"/>
              </w:rPr>
            </w:pPr>
            <w:r>
              <w:rPr>
                <w:rFonts w:ascii="Times New Roman" w:hAnsi="Times New Roman" w:eastAsia="Times New Roman"/>
                <w:b w:val="0"/>
                <w:sz w:val="18"/>
                <w:szCs w:val="18"/>
              </w:rPr>
              <w:t>**</w:t>
            </w:r>
          </w:p>
        </w:tc>
      </w:tr>
      <w:tr w14:paraId="145A8892">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586FF7C1">
            <w:pPr>
              <w:spacing w:before="0" w:after="0"/>
              <w:jc w:val="center"/>
              <w:rPr>
                <w:sz w:val="18"/>
                <w:szCs w:val="18"/>
              </w:rPr>
            </w:pPr>
            <w:r>
              <w:rPr>
                <w:rFonts w:ascii="Times New Roman" w:hAnsi="Times New Roman" w:eastAsia="Times New Roman"/>
                <w:b w:val="0"/>
                <w:sz w:val="18"/>
                <w:szCs w:val="18"/>
              </w:rPr>
              <w:t>Total effect</w:t>
            </w:r>
          </w:p>
        </w:tc>
        <w:tc>
          <w:tcPr>
            <w:tcW w:w="1872" w:type="dxa"/>
            <w:tcBorders>
              <w:top w:val="nil"/>
              <w:left w:val="nil"/>
              <w:bottom w:val="nil"/>
              <w:right w:val="nil"/>
              <w:insideH w:val="nil"/>
              <w:insideV w:val="nil"/>
            </w:tcBorders>
            <w:vAlign w:val="center"/>
          </w:tcPr>
          <w:p w14:paraId="0B64E643">
            <w:pPr>
              <w:spacing w:before="0" w:after="0"/>
              <w:jc w:val="left"/>
              <w:rPr>
                <w:sz w:val="18"/>
                <w:szCs w:val="18"/>
              </w:rPr>
            </w:pPr>
            <w:r>
              <w:rPr>
                <w:rFonts w:ascii="Times New Roman" w:hAnsi="Times New Roman" w:eastAsia="Times New Roman"/>
                <w:b w:val="0"/>
                <w:sz w:val="18"/>
                <w:szCs w:val="18"/>
              </w:rPr>
              <w:t>Soil nutrient status</w:t>
            </w:r>
          </w:p>
        </w:tc>
        <w:tc>
          <w:tcPr>
            <w:tcW w:w="2088" w:type="dxa"/>
            <w:tcBorders>
              <w:top w:val="nil"/>
              <w:left w:val="nil"/>
              <w:bottom w:val="nil"/>
              <w:right w:val="nil"/>
              <w:insideH w:val="nil"/>
              <w:insideV w:val="nil"/>
            </w:tcBorders>
            <w:vAlign w:val="center"/>
          </w:tcPr>
          <w:p w14:paraId="2F041B04">
            <w:pPr>
              <w:spacing w:before="0" w:after="0"/>
              <w:jc w:val="left"/>
              <w:rPr>
                <w:sz w:val="18"/>
                <w:szCs w:val="18"/>
              </w:rPr>
            </w:pPr>
            <w:r>
              <w:rPr>
                <w:rFonts w:ascii="Times New Roman" w:hAnsi="Times New Roman" w:eastAsia="Times New Roman"/>
                <w:b w:val="0"/>
                <w:sz w:val="18"/>
                <w:szCs w:val="18"/>
              </w:rPr>
              <w:t>C-cycling functional potential</w:t>
            </w:r>
          </w:p>
        </w:tc>
        <w:tc>
          <w:tcPr>
            <w:tcW w:w="893" w:type="dxa"/>
            <w:tcBorders>
              <w:top w:val="nil"/>
              <w:left w:val="nil"/>
              <w:bottom w:val="nil"/>
              <w:right w:val="nil"/>
              <w:insideH w:val="nil"/>
              <w:insideV w:val="nil"/>
            </w:tcBorders>
            <w:vAlign w:val="center"/>
          </w:tcPr>
          <w:p w14:paraId="1D9091D5">
            <w:pPr>
              <w:spacing w:before="0" w:after="0"/>
              <w:jc w:val="center"/>
              <w:rPr>
                <w:sz w:val="18"/>
                <w:szCs w:val="18"/>
              </w:rPr>
            </w:pPr>
            <w:r>
              <w:rPr>
                <w:rFonts w:ascii="Times New Roman" w:hAnsi="Times New Roman" w:eastAsia="Times New Roman"/>
                <w:b w:val="0"/>
                <w:sz w:val="18"/>
                <w:szCs w:val="18"/>
              </w:rPr>
              <w:t>-0.057</w:t>
            </w:r>
          </w:p>
        </w:tc>
        <w:tc>
          <w:tcPr>
            <w:tcW w:w="1181" w:type="dxa"/>
            <w:tcBorders>
              <w:top w:val="nil"/>
              <w:left w:val="nil"/>
              <w:bottom w:val="nil"/>
              <w:right w:val="nil"/>
              <w:insideH w:val="nil"/>
              <w:insideV w:val="nil"/>
            </w:tcBorders>
            <w:vAlign w:val="center"/>
          </w:tcPr>
          <w:p w14:paraId="562BF018">
            <w:pPr>
              <w:spacing w:before="0" w:after="0"/>
              <w:jc w:val="center"/>
              <w:rPr>
                <w:sz w:val="18"/>
                <w:szCs w:val="18"/>
              </w:rPr>
            </w:pPr>
            <w:r>
              <w:rPr>
                <w:rFonts w:ascii="Times New Roman" w:hAnsi="Times New Roman" w:eastAsia="Times New Roman"/>
                <w:b w:val="0"/>
                <w:sz w:val="18"/>
                <w:szCs w:val="18"/>
              </w:rPr>
              <w:t>-0.038</w:t>
            </w:r>
          </w:p>
        </w:tc>
        <w:tc>
          <w:tcPr>
            <w:tcW w:w="720" w:type="dxa"/>
            <w:tcBorders>
              <w:top w:val="nil"/>
              <w:left w:val="nil"/>
              <w:bottom w:val="nil"/>
              <w:right w:val="nil"/>
              <w:insideH w:val="nil"/>
              <w:insideV w:val="nil"/>
            </w:tcBorders>
            <w:vAlign w:val="center"/>
          </w:tcPr>
          <w:p w14:paraId="02E09621">
            <w:pPr>
              <w:spacing w:before="0" w:after="0"/>
              <w:jc w:val="center"/>
              <w:rPr>
                <w:sz w:val="18"/>
                <w:szCs w:val="18"/>
              </w:rPr>
            </w:pPr>
            <w:r>
              <w:rPr>
                <w:rFonts w:ascii="Times New Roman" w:hAnsi="Times New Roman" w:eastAsia="Times New Roman"/>
                <w:b w:val="0"/>
                <w:sz w:val="18"/>
                <w:szCs w:val="18"/>
              </w:rPr>
              <w:t>0.222</w:t>
            </w:r>
          </w:p>
        </w:tc>
        <w:tc>
          <w:tcPr>
            <w:tcW w:w="1123" w:type="dxa"/>
            <w:tcBorders>
              <w:top w:val="nil"/>
              <w:left w:val="nil"/>
              <w:bottom w:val="nil"/>
              <w:right w:val="nil"/>
              <w:insideH w:val="nil"/>
              <w:insideV w:val="nil"/>
            </w:tcBorders>
            <w:vAlign w:val="center"/>
          </w:tcPr>
          <w:p w14:paraId="22175C07">
            <w:pPr>
              <w:spacing w:before="0" w:after="0"/>
              <w:jc w:val="center"/>
              <w:rPr>
                <w:sz w:val="18"/>
                <w:szCs w:val="18"/>
              </w:rPr>
            </w:pPr>
            <w:r>
              <w:rPr>
                <w:rFonts w:ascii="Times New Roman" w:hAnsi="Times New Roman" w:eastAsia="Times New Roman"/>
                <w:b w:val="0"/>
                <w:sz w:val="18"/>
                <w:szCs w:val="18"/>
              </w:rPr>
              <w:t>-0.440</w:t>
            </w:r>
          </w:p>
        </w:tc>
        <w:tc>
          <w:tcPr>
            <w:tcW w:w="1123" w:type="dxa"/>
            <w:tcBorders>
              <w:top w:val="nil"/>
              <w:left w:val="nil"/>
              <w:bottom w:val="nil"/>
              <w:right w:val="nil"/>
              <w:insideH w:val="nil"/>
              <w:insideV w:val="nil"/>
            </w:tcBorders>
            <w:vAlign w:val="center"/>
          </w:tcPr>
          <w:p w14:paraId="0D81242C">
            <w:pPr>
              <w:spacing w:before="0" w:after="0"/>
              <w:jc w:val="center"/>
              <w:rPr>
                <w:sz w:val="18"/>
                <w:szCs w:val="18"/>
              </w:rPr>
            </w:pPr>
            <w:r>
              <w:rPr>
                <w:rFonts w:ascii="Times New Roman" w:hAnsi="Times New Roman" w:eastAsia="Times New Roman"/>
                <w:b w:val="0"/>
                <w:sz w:val="18"/>
                <w:szCs w:val="18"/>
              </w:rPr>
              <w:t>0.415</w:t>
            </w:r>
          </w:p>
        </w:tc>
        <w:tc>
          <w:tcPr>
            <w:tcW w:w="749" w:type="dxa"/>
            <w:tcBorders>
              <w:top w:val="nil"/>
              <w:left w:val="nil"/>
              <w:bottom w:val="nil"/>
              <w:right w:val="nil"/>
              <w:insideH w:val="nil"/>
              <w:insideV w:val="nil"/>
            </w:tcBorders>
            <w:vAlign w:val="center"/>
          </w:tcPr>
          <w:p w14:paraId="05A6E1DA">
            <w:pPr>
              <w:spacing w:before="0" w:after="0"/>
              <w:jc w:val="center"/>
              <w:rPr>
                <w:sz w:val="18"/>
                <w:szCs w:val="18"/>
              </w:rPr>
            </w:pPr>
            <w:r>
              <w:rPr>
                <w:rFonts w:ascii="Times New Roman" w:hAnsi="Times New Roman" w:eastAsia="Times New Roman"/>
                <w:b w:val="0"/>
                <w:sz w:val="18"/>
                <w:szCs w:val="18"/>
              </w:rPr>
              <w:t>0.8368</w:t>
            </w:r>
          </w:p>
        </w:tc>
        <w:tc>
          <w:tcPr>
            <w:tcW w:w="893" w:type="dxa"/>
            <w:tcBorders>
              <w:top w:val="nil"/>
              <w:left w:val="nil"/>
              <w:bottom w:val="nil"/>
              <w:right w:val="nil"/>
              <w:insideH w:val="nil"/>
              <w:insideV w:val="nil"/>
            </w:tcBorders>
            <w:vAlign w:val="center"/>
          </w:tcPr>
          <w:p w14:paraId="56283BA9">
            <w:pPr>
              <w:spacing w:before="0" w:after="0"/>
              <w:jc w:val="center"/>
              <w:rPr>
                <w:sz w:val="18"/>
                <w:szCs w:val="18"/>
              </w:rPr>
            </w:pPr>
            <w:r>
              <w:rPr>
                <w:rFonts w:ascii="Times New Roman" w:hAnsi="Times New Roman" w:eastAsia="Times New Roman"/>
                <w:b w:val="0"/>
                <w:sz w:val="18"/>
                <w:szCs w:val="18"/>
              </w:rPr>
              <w:t>ns</w:t>
            </w:r>
          </w:p>
        </w:tc>
      </w:tr>
      <w:tr w14:paraId="216A3A4A">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29CE96AF">
            <w:pPr>
              <w:spacing w:before="0" w:after="0"/>
              <w:jc w:val="center"/>
              <w:rPr>
                <w:sz w:val="18"/>
                <w:szCs w:val="18"/>
              </w:rPr>
            </w:pPr>
            <w:r>
              <w:rPr>
                <w:rFonts w:ascii="Times New Roman" w:hAnsi="Times New Roman" w:eastAsia="Times New Roman"/>
                <w:b w:val="0"/>
                <w:sz w:val="18"/>
                <w:szCs w:val="18"/>
              </w:rPr>
              <w:t>Total effect</w:t>
            </w:r>
          </w:p>
        </w:tc>
        <w:tc>
          <w:tcPr>
            <w:tcW w:w="1872" w:type="dxa"/>
            <w:tcBorders>
              <w:top w:val="nil"/>
              <w:left w:val="nil"/>
              <w:bottom w:val="nil"/>
              <w:right w:val="nil"/>
              <w:insideH w:val="nil"/>
              <w:insideV w:val="nil"/>
            </w:tcBorders>
            <w:vAlign w:val="center"/>
          </w:tcPr>
          <w:p w14:paraId="5907F3B7">
            <w:pPr>
              <w:spacing w:before="0" w:after="0"/>
              <w:jc w:val="left"/>
              <w:rPr>
                <w:sz w:val="18"/>
                <w:szCs w:val="18"/>
              </w:rPr>
            </w:pPr>
            <w:r>
              <w:rPr>
                <w:rFonts w:ascii="Times New Roman" w:hAnsi="Times New Roman" w:eastAsia="Times New Roman"/>
                <w:b w:val="0"/>
                <w:sz w:val="18"/>
                <w:szCs w:val="18"/>
              </w:rPr>
              <w:t>Soil nutrient status</w:t>
            </w:r>
          </w:p>
        </w:tc>
        <w:tc>
          <w:tcPr>
            <w:tcW w:w="2088" w:type="dxa"/>
            <w:tcBorders>
              <w:top w:val="nil"/>
              <w:left w:val="nil"/>
              <w:bottom w:val="nil"/>
              <w:right w:val="nil"/>
              <w:insideH w:val="nil"/>
              <w:insideV w:val="nil"/>
            </w:tcBorders>
            <w:vAlign w:val="center"/>
          </w:tcPr>
          <w:p w14:paraId="2135122A">
            <w:pPr>
              <w:spacing w:before="0" w:after="0"/>
              <w:jc w:val="left"/>
              <w:rPr>
                <w:sz w:val="18"/>
                <w:szCs w:val="18"/>
              </w:rPr>
            </w:pPr>
            <w:r>
              <w:rPr>
                <w:rFonts w:ascii="Times New Roman" w:hAnsi="Times New Roman" w:eastAsia="Times New Roman"/>
                <w:b w:val="0"/>
                <w:sz w:val="18"/>
                <w:szCs w:val="18"/>
              </w:rPr>
              <w:t>N-cycling functional potential</w:t>
            </w:r>
          </w:p>
        </w:tc>
        <w:tc>
          <w:tcPr>
            <w:tcW w:w="893" w:type="dxa"/>
            <w:tcBorders>
              <w:top w:val="nil"/>
              <w:left w:val="nil"/>
              <w:bottom w:val="nil"/>
              <w:right w:val="nil"/>
              <w:insideH w:val="nil"/>
              <w:insideV w:val="nil"/>
            </w:tcBorders>
            <w:vAlign w:val="center"/>
          </w:tcPr>
          <w:p w14:paraId="1884CF19">
            <w:pPr>
              <w:spacing w:before="0" w:after="0"/>
              <w:jc w:val="center"/>
              <w:rPr>
                <w:sz w:val="18"/>
                <w:szCs w:val="18"/>
              </w:rPr>
            </w:pPr>
            <w:r>
              <w:rPr>
                <w:rFonts w:ascii="Times New Roman" w:hAnsi="Times New Roman" w:eastAsia="Times New Roman"/>
                <w:b w:val="0"/>
                <w:sz w:val="18"/>
                <w:szCs w:val="18"/>
              </w:rPr>
              <w:t>0.408</w:t>
            </w:r>
          </w:p>
        </w:tc>
        <w:tc>
          <w:tcPr>
            <w:tcW w:w="1181" w:type="dxa"/>
            <w:tcBorders>
              <w:top w:val="nil"/>
              <w:left w:val="nil"/>
              <w:bottom w:val="nil"/>
              <w:right w:val="nil"/>
              <w:insideH w:val="nil"/>
              <w:insideV w:val="nil"/>
            </w:tcBorders>
            <w:vAlign w:val="center"/>
          </w:tcPr>
          <w:p w14:paraId="1DD9E1E3">
            <w:pPr>
              <w:spacing w:before="0" w:after="0"/>
              <w:jc w:val="center"/>
              <w:rPr>
                <w:sz w:val="18"/>
                <w:szCs w:val="18"/>
              </w:rPr>
            </w:pPr>
            <w:r>
              <w:rPr>
                <w:rFonts w:ascii="Times New Roman" w:hAnsi="Times New Roman" w:eastAsia="Times New Roman"/>
                <w:b w:val="0"/>
                <w:sz w:val="18"/>
                <w:szCs w:val="18"/>
              </w:rPr>
              <w:t>0.390</w:t>
            </w:r>
          </w:p>
        </w:tc>
        <w:tc>
          <w:tcPr>
            <w:tcW w:w="720" w:type="dxa"/>
            <w:tcBorders>
              <w:top w:val="nil"/>
              <w:left w:val="nil"/>
              <w:bottom w:val="nil"/>
              <w:right w:val="nil"/>
              <w:insideH w:val="nil"/>
              <w:insideV w:val="nil"/>
            </w:tcBorders>
            <w:vAlign w:val="center"/>
          </w:tcPr>
          <w:p w14:paraId="2D18E070">
            <w:pPr>
              <w:spacing w:before="0" w:after="0"/>
              <w:jc w:val="center"/>
              <w:rPr>
                <w:sz w:val="18"/>
                <w:szCs w:val="18"/>
              </w:rPr>
            </w:pPr>
            <w:r>
              <w:rPr>
                <w:rFonts w:ascii="Times New Roman" w:hAnsi="Times New Roman" w:eastAsia="Times New Roman"/>
                <w:b w:val="0"/>
                <w:sz w:val="18"/>
                <w:szCs w:val="18"/>
              </w:rPr>
              <w:t>0.142</w:t>
            </w:r>
          </w:p>
        </w:tc>
        <w:tc>
          <w:tcPr>
            <w:tcW w:w="1123" w:type="dxa"/>
            <w:tcBorders>
              <w:top w:val="nil"/>
              <w:left w:val="nil"/>
              <w:bottom w:val="nil"/>
              <w:right w:val="nil"/>
              <w:insideH w:val="nil"/>
              <w:insideV w:val="nil"/>
            </w:tcBorders>
            <w:vAlign w:val="center"/>
          </w:tcPr>
          <w:p w14:paraId="7B71FC21">
            <w:pPr>
              <w:spacing w:before="0" w:after="0"/>
              <w:jc w:val="center"/>
              <w:rPr>
                <w:sz w:val="18"/>
                <w:szCs w:val="18"/>
              </w:rPr>
            </w:pPr>
            <w:r>
              <w:rPr>
                <w:rFonts w:ascii="Times New Roman" w:hAnsi="Times New Roman" w:eastAsia="Times New Roman"/>
                <w:b w:val="0"/>
                <w:sz w:val="18"/>
                <w:szCs w:val="18"/>
              </w:rPr>
              <w:t>0.087</w:t>
            </w:r>
          </w:p>
        </w:tc>
        <w:tc>
          <w:tcPr>
            <w:tcW w:w="1123" w:type="dxa"/>
            <w:tcBorders>
              <w:top w:val="nil"/>
              <w:left w:val="nil"/>
              <w:bottom w:val="nil"/>
              <w:right w:val="nil"/>
              <w:insideH w:val="nil"/>
              <w:insideV w:val="nil"/>
            </w:tcBorders>
            <w:vAlign w:val="center"/>
          </w:tcPr>
          <w:p w14:paraId="07D04A92">
            <w:pPr>
              <w:spacing w:before="0" w:after="0"/>
              <w:jc w:val="center"/>
              <w:rPr>
                <w:sz w:val="18"/>
                <w:szCs w:val="18"/>
              </w:rPr>
            </w:pPr>
            <w:r>
              <w:rPr>
                <w:rFonts w:ascii="Times New Roman" w:hAnsi="Times New Roman" w:eastAsia="Times New Roman"/>
                <w:b w:val="0"/>
                <w:sz w:val="18"/>
                <w:szCs w:val="18"/>
              </w:rPr>
              <w:t>0.643</w:t>
            </w:r>
          </w:p>
        </w:tc>
        <w:tc>
          <w:tcPr>
            <w:tcW w:w="749" w:type="dxa"/>
            <w:tcBorders>
              <w:top w:val="nil"/>
              <w:left w:val="nil"/>
              <w:bottom w:val="nil"/>
              <w:right w:val="nil"/>
              <w:insideH w:val="nil"/>
              <w:insideV w:val="nil"/>
            </w:tcBorders>
            <w:vAlign w:val="center"/>
          </w:tcPr>
          <w:p w14:paraId="4E8FC638">
            <w:pPr>
              <w:spacing w:before="0" w:after="0"/>
              <w:jc w:val="center"/>
              <w:rPr>
                <w:sz w:val="18"/>
                <w:szCs w:val="18"/>
              </w:rPr>
            </w:pPr>
            <w:r>
              <w:rPr>
                <w:rFonts w:ascii="Times New Roman" w:hAnsi="Times New Roman" w:eastAsia="Times New Roman"/>
                <w:b w:val="0"/>
                <w:sz w:val="18"/>
                <w:szCs w:val="18"/>
              </w:rPr>
              <w:t>0.0132</w:t>
            </w:r>
          </w:p>
        </w:tc>
        <w:tc>
          <w:tcPr>
            <w:tcW w:w="893" w:type="dxa"/>
            <w:tcBorders>
              <w:top w:val="nil"/>
              <w:left w:val="nil"/>
              <w:bottom w:val="nil"/>
              <w:right w:val="nil"/>
              <w:insideH w:val="nil"/>
              <w:insideV w:val="nil"/>
            </w:tcBorders>
            <w:vAlign w:val="center"/>
          </w:tcPr>
          <w:p w14:paraId="274ACAB2">
            <w:pPr>
              <w:spacing w:before="0" w:after="0"/>
              <w:jc w:val="center"/>
              <w:rPr>
                <w:sz w:val="18"/>
                <w:szCs w:val="18"/>
              </w:rPr>
            </w:pPr>
            <w:r>
              <w:rPr>
                <w:rFonts w:ascii="Times New Roman" w:hAnsi="Times New Roman" w:eastAsia="Times New Roman"/>
                <w:b w:val="0"/>
                <w:sz w:val="18"/>
                <w:szCs w:val="18"/>
              </w:rPr>
              <w:t>*</w:t>
            </w:r>
          </w:p>
        </w:tc>
      </w:tr>
      <w:tr w14:paraId="3EB04F81">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558A4B3F">
            <w:pPr>
              <w:spacing w:before="0" w:after="0"/>
              <w:jc w:val="center"/>
              <w:rPr>
                <w:sz w:val="18"/>
                <w:szCs w:val="18"/>
              </w:rPr>
            </w:pPr>
            <w:r>
              <w:rPr>
                <w:rFonts w:ascii="Times New Roman" w:hAnsi="Times New Roman" w:eastAsia="Times New Roman"/>
                <w:b w:val="0"/>
                <w:sz w:val="18"/>
                <w:szCs w:val="18"/>
              </w:rPr>
              <w:t>Total effect</w:t>
            </w:r>
          </w:p>
        </w:tc>
        <w:tc>
          <w:tcPr>
            <w:tcW w:w="1872" w:type="dxa"/>
            <w:tcBorders>
              <w:top w:val="nil"/>
              <w:left w:val="nil"/>
              <w:bottom w:val="nil"/>
              <w:right w:val="nil"/>
              <w:insideH w:val="nil"/>
              <w:insideV w:val="nil"/>
            </w:tcBorders>
            <w:vAlign w:val="center"/>
          </w:tcPr>
          <w:p w14:paraId="2C0C26E8">
            <w:pPr>
              <w:spacing w:before="0" w:after="0"/>
              <w:jc w:val="left"/>
              <w:rPr>
                <w:sz w:val="18"/>
                <w:szCs w:val="18"/>
              </w:rPr>
            </w:pPr>
            <w:r>
              <w:rPr>
                <w:rFonts w:ascii="Times New Roman" w:hAnsi="Times New Roman" w:eastAsia="Times New Roman"/>
                <w:b w:val="0"/>
                <w:sz w:val="18"/>
                <w:szCs w:val="18"/>
              </w:rPr>
              <w:t>Soil nutrient status</w:t>
            </w:r>
          </w:p>
        </w:tc>
        <w:tc>
          <w:tcPr>
            <w:tcW w:w="2088" w:type="dxa"/>
            <w:tcBorders>
              <w:top w:val="nil"/>
              <w:left w:val="nil"/>
              <w:bottom w:val="nil"/>
              <w:right w:val="nil"/>
              <w:insideH w:val="nil"/>
              <w:insideV w:val="nil"/>
            </w:tcBorders>
            <w:vAlign w:val="center"/>
          </w:tcPr>
          <w:p w14:paraId="36A30772">
            <w:pPr>
              <w:spacing w:before="0" w:after="0"/>
              <w:jc w:val="left"/>
              <w:rPr>
                <w:sz w:val="18"/>
                <w:szCs w:val="18"/>
              </w:rPr>
            </w:pPr>
            <w:r>
              <w:rPr>
                <w:rFonts w:ascii="Times New Roman" w:hAnsi="Times New Roman" w:eastAsia="Times New Roman"/>
                <w:b w:val="0"/>
                <w:sz w:val="18"/>
                <w:szCs w:val="18"/>
              </w:rPr>
              <w:t>P-cycling functional potential</w:t>
            </w:r>
          </w:p>
        </w:tc>
        <w:tc>
          <w:tcPr>
            <w:tcW w:w="893" w:type="dxa"/>
            <w:tcBorders>
              <w:top w:val="nil"/>
              <w:left w:val="nil"/>
              <w:bottom w:val="nil"/>
              <w:right w:val="nil"/>
              <w:insideH w:val="nil"/>
              <w:insideV w:val="nil"/>
            </w:tcBorders>
            <w:vAlign w:val="center"/>
          </w:tcPr>
          <w:p w14:paraId="33CC6159">
            <w:pPr>
              <w:spacing w:before="0" w:after="0"/>
              <w:jc w:val="center"/>
              <w:rPr>
                <w:sz w:val="18"/>
                <w:szCs w:val="18"/>
              </w:rPr>
            </w:pPr>
            <w:r>
              <w:rPr>
                <w:rFonts w:ascii="Times New Roman" w:hAnsi="Times New Roman" w:eastAsia="Times New Roman"/>
                <w:b w:val="0"/>
                <w:sz w:val="18"/>
                <w:szCs w:val="18"/>
              </w:rPr>
              <w:t>0.046</w:t>
            </w:r>
          </w:p>
        </w:tc>
        <w:tc>
          <w:tcPr>
            <w:tcW w:w="1181" w:type="dxa"/>
            <w:tcBorders>
              <w:top w:val="nil"/>
              <w:left w:val="nil"/>
              <w:bottom w:val="nil"/>
              <w:right w:val="nil"/>
              <w:insideH w:val="nil"/>
              <w:insideV w:val="nil"/>
            </w:tcBorders>
            <w:vAlign w:val="center"/>
          </w:tcPr>
          <w:p w14:paraId="31942260">
            <w:pPr>
              <w:spacing w:before="0" w:after="0"/>
              <w:jc w:val="center"/>
              <w:rPr>
                <w:sz w:val="18"/>
                <w:szCs w:val="18"/>
              </w:rPr>
            </w:pPr>
            <w:r>
              <w:rPr>
                <w:rFonts w:ascii="Times New Roman" w:hAnsi="Times New Roman" w:eastAsia="Times New Roman"/>
                <w:b w:val="0"/>
                <w:sz w:val="18"/>
                <w:szCs w:val="18"/>
              </w:rPr>
              <w:t>0.052</w:t>
            </w:r>
          </w:p>
        </w:tc>
        <w:tc>
          <w:tcPr>
            <w:tcW w:w="720" w:type="dxa"/>
            <w:tcBorders>
              <w:top w:val="nil"/>
              <w:left w:val="nil"/>
              <w:bottom w:val="nil"/>
              <w:right w:val="nil"/>
              <w:insideH w:val="nil"/>
              <w:insideV w:val="nil"/>
            </w:tcBorders>
            <w:vAlign w:val="center"/>
          </w:tcPr>
          <w:p w14:paraId="4732A48C">
            <w:pPr>
              <w:spacing w:before="0" w:after="0"/>
              <w:jc w:val="center"/>
              <w:rPr>
                <w:sz w:val="18"/>
                <w:szCs w:val="18"/>
              </w:rPr>
            </w:pPr>
            <w:r>
              <w:rPr>
                <w:rFonts w:ascii="Times New Roman" w:hAnsi="Times New Roman" w:eastAsia="Times New Roman"/>
                <w:b w:val="0"/>
                <w:sz w:val="18"/>
                <w:szCs w:val="18"/>
              </w:rPr>
              <w:t>0.198</w:t>
            </w:r>
          </w:p>
        </w:tc>
        <w:tc>
          <w:tcPr>
            <w:tcW w:w="1123" w:type="dxa"/>
            <w:tcBorders>
              <w:top w:val="nil"/>
              <w:left w:val="nil"/>
              <w:bottom w:val="nil"/>
              <w:right w:val="nil"/>
              <w:insideH w:val="nil"/>
              <w:insideV w:val="nil"/>
            </w:tcBorders>
            <w:vAlign w:val="center"/>
          </w:tcPr>
          <w:p w14:paraId="7D87D7D0">
            <w:pPr>
              <w:spacing w:before="0" w:after="0"/>
              <w:jc w:val="center"/>
              <w:rPr>
                <w:sz w:val="18"/>
                <w:szCs w:val="18"/>
              </w:rPr>
            </w:pPr>
            <w:r>
              <w:rPr>
                <w:rFonts w:ascii="Times New Roman" w:hAnsi="Times New Roman" w:eastAsia="Times New Roman"/>
                <w:b w:val="0"/>
                <w:sz w:val="18"/>
                <w:szCs w:val="18"/>
              </w:rPr>
              <w:t>-0.309</w:t>
            </w:r>
          </w:p>
        </w:tc>
        <w:tc>
          <w:tcPr>
            <w:tcW w:w="1123" w:type="dxa"/>
            <w:tcBorders>
              <w:top w:val="nil"/>
              <w:left w:val="nil"/>
              <w:bottom w:val="nil"/>
              <w:right w:val="nil"/>
              <w:insideH w:val="nil"/>
              <w:insideV w:val="nil"/>
            </w:tcBorders>
            <w:vAlign w:val="center"/>
          </w:tcPr>
          <w:p w14:paraId="7E92C0E5">
            <w:pPr>
              <w:spacing w:before="0" w:after="0"/>
              <w:jc w:val="center"/>
              <w:rPr>
                <w:sz w:val="18"/>
                <w:szCs w:val="18"/>
              </w:rPr>
            </w:pPr>
            <w:r>
              <w:rPr>
                <w:rFonts w:ascii="Times New Roman" w:hAnsi="Times New Roman" w:eastAsia="Times New Roman"/>
                <w:b w:val="0"/>
                <w:sz w:val="18"/>
                <w:szCs w:val="18"/>
              </w:rPr>
              <w:t>0.450</w:t>
            </w:r>
          </w:p>
        </w:tc>
        <w:tc>
          <w:tcPr>
            <w:tcW w:w="749" w:type="dxa"/>
            <w:tcBorders>
              <w:top w:val="nil"/>
              <w:left w:val="nil"/>
              <w:bottom w:val="nil"/>
              <w:right w:val="nil"/>
              <w:insideH w:val="nil"/>
              <w:insideV w:val="nil"/>
            </w:tcBorders>
            <w:vAlign w:val="center"/>
          </w:tcPr>
          <w:p w14:paraId="0320AFC8">
            <w:pPr>
              <w:spacing w:before="0" w:after="0"/>
              <w:jc w:val="center"/>
              <w:rPr>
                <w:sz w:val="18"/>
                <w:szCs w:val="18"/>
              </w:rPr>
            </w:pPr>
            <w:r>
              <w:rPr>
                <w:rFonts w:ascii="Times New Roman" w:hAnsi="Times New Roman" w:eastAsia="Times New Roman"/>
                <w:b w:val="0"/>
                <w:sz w:val="18"/>
                <w:szCs w:val="18"/>
              </w:rPr>
              <w:t>0.8144</w:t>
            </w:r>
          </w:p>
        </w:tc>
        <w:tc>
          <w:tcPr>
            <w:tcW w:w="893" w:type="dxa"/>
            <w:tcBorders>
              <w:top w:val="nil"/>
              <w:left w:val="nil"/>
              <w:bottom w:val="nil"/>
              <w:right w:val="nil"/>
              <w:insideH w:val="nil"/>
              <w:insideV w:val="nil"/>
            </w:tcBorders>
            <w:vAlign w:val="center"/>
          </w:tcPr>
          <w:p w14:paraId="326A6D62">
            <w:pPr>
              <w:spacing w:before="0" w:after="0"/>
              <w:jc w:val="center"/>
              <w:rPr>
                <w:sz w:val="18"/>
                <w:szCs w:val="18"/>
              </w:rPr>
            </w:pPr>
            <w:r>
              <w:rPr>
                <w:rFonts w:ascii="Times New Roman" w:hAnsi="Times New Roman" w:eastAsia="Times New Roman"/>
                <w:b w:val="0"/>
                <w:sz w:val="18"/>
                <w:szCs w:val="18"/>
              </w:rPr>
              <w:t>ns</w:t>
            </w:r>
          </w:p>
        </w:tc>
      </w:tr>
      <w:tr w14:paraId="06EB2F55">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3AD4A571">
            <w:pPr>
              <w:spacing w:before="0" w:after="0"/>
              <w:jc w:val="center"/>
              <w:rPr>
                <w:sz w:val="18"/>
                <w:szCs w:val="18"/>
              </w:rPr>
            </w:pPr>
            <w:r>
              <w:rPr>
                <w:rFonts w:ascii="Times New Roman" w:hAnsi="Times New Roman" w:eastAsia="Times New Roman"/>
                <w:b w:val="0"/>
                <w:sz w:val="18"/>
                <w:szCs w:val="18"/>
              </w:rPr>
              <w:t>Total effect</w:t>
            </w:r>
          </w:p>
        </w:tc>
        <w:tc>
          <w:tcPr>
            <w:tcW w:w="1872" w:type="dxa"/>
            <w:tcBorders>
              <w:top w:val="nil"/>
              <w:left w:val="nil"/>
              <w:bottom w:val="nil"/>
              <w:right w:val="nil"/>
              <w:insideH w:val="nil"/>
              <w:insideV w:val="nil"/>
            </w:tcBorders>
            <w:vAlign w:val="center"/>
          </w:tcPr>
          <w:p w14:paraId="44E0C768">
            <w:pPr>
              <w:spacing w:before="0" w:after="0"/>
              <w:jc w:val="left"/>
              <w:rPr>
                <w:sz w:val="18"/>
                <w:szCs w:val="18"/>
              </w:rPr>
            </w:pPr>
            <w:r>
              <w:rPr>
                <w:rFonts w:ascii="Times New Roman" w:hAnsi="Times New Roman" w:eastAsia="Times New Roman"/>
                <w:b w:val="0"/>
                <w:sz w:val="18"/>
                <w:szCs w:val="18"/>
              </w:rPr>
              <w:t>Soil nutrient status</w:t>
            </w:r>
          </w:p>
        </w:tc>
        <w:tc>
          <w:tcPr>
            <w:tcW w:w="2088" w:type="dxa"/>
            <w:tcBorders>
              <w:top w:val="nil"/>
              <w:left w:val="nil"/>
              <w:bottom w:val="nil"/>
              <w:right w:val="nil"/>
              <w:insideH w:val="nil"/>
              <w:insideV w:val="nil"/>
            </w:tcBorders>
            <w:vAlign w:val="center"/>
          </w:tcPr>
          <w:p w14:paraId="00FF8B40">
            <w:pPr>
              <w:spacing w:before="0" w:after="0"/>
              <w:jc w:val="left"/>
              <w:rPr>
                <w:sz w:val="18"/>
                <w:szCs w:val="18"/>
              </w:rPr>
            </w:pPr>
            <w:r>
              <w:rPr>
                <w:rFonts w:ascii="Times New Roman" w:hAnsi="Times New Roman" w:eastAsia="Times New Roman"/>
                <w:b w:val="0"/>
                <w:sz w:val="18"/>
                <w:szCs w:val="18"/>
              </w:rPr>
              <w:t>Integrated DCI</w:t>
            </w:r>
          </w:p>
        </w:tc>
        <w:tc>
          <w:tcPr>
            <w:tcW w:w="893" w:type="dxa"/>
            <w:tcBorders>
              <w:top w:val="nil"/>
              <w:left w:val="nil"/>
              <w:bottom w:val="nil"/>
              <w:right w:val="nil"/>
              <w:insideH w:val="nil"/>
              <w:insideV w:val="nil"/>
            </w:tcBorders>
            <w:vAlign w:val="center"/>
          </w:tcPr>
          <w:p w14:paraId="3041799B">
            <w:pPr>
              <w:spacing w:before="0" w:after="0"/>
              <w:jc w:val="center"/>
              <w:rPr>
                <w:sz w:val="18"/>
                <w:szCs w:val="18"/>
              </w:rPr>
            </w:pPr>
            <w:r>
              <w:rPr>
                <w:rFonts w:ascii="Times New Roman" w:hAnsi="Times New Roman" w:eastAsia="Times New Roman"/>
                <w:b w:val="0"/>
                <w:sz w:val="18"/>
                <w:szCs w:val="18"/>
              </w:rPr>
              <w:t>0.415</w:t>
            </w:r>
          </w:p>
        </w:tc>
        <w:tc>
          <w:tcPr>
            <w:tcW w:w="1181" w:type="dxa"/>
            <w:tcBorders>
              <w:top w:val="nil"/>
              <w:left w:val="nil"/>
              <w:bottom w:val="nil"/>
              <w:right w:val="nil"/>
              <w:insideH w:val="nil"/>
              <w:insideV w:val="nil"/>
            </w:tcBorders>
            <w:vAlign w:val="center"/>
          </w:tcPr>
          <w:p w14:paraId="79B89997">
            <w:pPr>
              <w:spacing w:before="0" w:after="0"/>
              <w:jc w:val="center"/>
              <w:rPr>
                <w:sz w:val="18"/>
                <w:szCs w:val="18"/>
              </w:rPr>
            </w:pPr>
            <w:r>
              <w:rPr>
                <w:rFonts w:ascii="Times New Roman" w:hAnsi="Times New Roman" w:eastAsia="Times New Roman"/>
                <w:b w:val="0"/>
                <w:sz w:val="18"/>
                <w:szCs w:val="18"/>
              </w:rPr>
              <w:t>0.482</w:t>
            </w:r>
          </w:p>
        </w:tc>
        <w:tc>
          <w:tcPr>
            <w:tcW w:w="720" w:type="dxa"/>
            <w:tcBorders>
              <w:top w:val="nil"/>
              <w:left w:val="nil"/>
              <w:bottom w:val="nil"/>
              <w:right w:val="nil"/>
              <w:insideH w:val="nil"/>
              <w:insideV w:val="nil"/>
            </w:tcBorders>
            <w:vAlign w:val="center"/>
          </w:tcPr>
          <w:p w14:paraId="7F3DC939">
            <w:pPr>
              <w:spacing w:before="0" w:after="0"/>
              <w:jc w:val="center"/>
              <w:rPr>
                <w:sz w:val="18"/>
                <w:szCs w:val="18"/>
              </w:rPr>
            </w:pPr>
            <w:r>
              <w:rPr>
                <w:rFonts w:ascii="Times New Roman" w:hAnsi="Times New Roman" w:eastAsia="Times New Roman"/>
                <w:b w:val="0"/>
                <w:sz w:val="18"/>
                <w:szCs w:val="18"/>
              </w:rPr>
              <w:t>0.189</w:t>
            </w:r>
          </w:p>
        </w:tc>
        <w:tc>
          <w:tcPr>
            <w:tcW w:w="1123" w:type="dxa"/>
            <w:tcBorders>
              <w:top w:val="nil"/>
              <w:left w:val="nil"/>
              <w:bottom w:val="nil"/>
              <w:right w:val="nil"/>
              <w:insideH w:val="nil"/>
              <w:insideV w:val="nil"/>
            </w:tcBorders>
            <w:vAlign w:val="center"/>
          </w:tcPr>
          <w:p w14:paraId="0867AC9E">
            <w:pPr>
              <w:spacing w:before="0" w:after="0"/>
              <w:jc w:val="center"/>
              <w:rPr>
                <w:sz w:val="18"/>
                <w:szCs w:val="18"/>
              </w:rPr>
            </w:pPr>
            <w:r>
              <w:rPr>
                <w:rFonts w:ascii="Times New Roman" w:hAnsi="Times New Roman" w:eastAsia="Times New Roman"/>
                <w:b w:val="0"/>
                <w:sz w:val="18"/>
                <w:szCs w:val="18"/>
              </w:rPr>
              <w:t>0.138</w:t>
            </w:r>
          </w:p>
        </w:tc>
        <w:tc>
          <w:tcPr>
            <w:tcW w:w="1123" w:type="dxa"/>
            <w:tcBorders>
              <w:top w:val="nil"/>
              <w:left w:val="nil"/>
              <w:bottom w:val="nil"/>
              <w:right w:val="nil"/>
              <w:insideH w:val="nil"/>
              <w:insideV w:val="nil"/>
            </w:tcBorders>
            <w:vAlign w:val="center"/>
          </w:tcPr>
          <w:p w14:paraId="486A73D5">
            <w:pPr>
              <w:spacing w:before="0" w:after="0"/>
              <w:jc w:val="center"/>
              <w:rPr>
                <w:sz w:val="18"/>
                <w:szCs w:val="18"/>
              </w:rPr>
            </w:pPr>
            <w:r>
              <w:rPr>
                <w:rFonts w:ascii="Times New Roman" w:hAnsi="Times New Roman" w:eastAsia="Times New Roman"/>
                <w:b w:val="0"/>
                <w:sz w:val="18"/>
                <w:szCs w:val="18"/>
              </w:rPr>
              <w:t>0.861</w:t>
            </w:r>
          </w:p>
        </w:tc>
        <w:tc>
          <w:tcPr>
            <w:tcW w:w="749" w:type="dxa"/>
            <w:tcBorders>
              <w:top w:val="nil"/>
              <w:left w:val="nil"/>
              <w:bottom w:val="nil"/>
              <w:right w:val="nil"/>
              <w:insideH w:val="nil"/>
              <w:insideV w:val="nil"/>
            </w:tcBorders>
            <w:vAlign w:val="center"/>
          </w:tcPr>
          <w:p w14:paraId="39F42BC2">
            <w:pPr>
              <w:spacing w:before="0" w:after="0"/>
              <w:jc w:val="center"/>
              <w:rPr>
                <w:sz w:val="18"/>
                <w:szCs w:val="18"/>
              </w:rPr>
            </w:pPr>
            <w:r>
              <w:rPr>
                <w:rFonts w:ascii="Times New Roman" w:hAnsi="Times New Roman" w:eastAsia="Times New Roman"/>
                <w:b w:val="0"/>
                <w:sz w:val="18"/>
                <w:szCs w:val="18"/>
              </w:rPr>
              <w:t>0.0048</w:t>
            </w:r>
          </w:p>
        </w:tc>
        <w:tc>
          <w:tcPr>
            <w:tcW w:w="893" w:type="dxa"/>
            <w:tcBorders>
              <w:top w:val="nil"/>
              <w:left w:val="nil"/>
              <w:bottom w:val="nil"/>
              <w:right w:val="nil"/>
              <w:insideH w:val="nil"/>
              <w:insideV w:val="nil"/>
            </w:tcBorders>
            <w:vAlign w:val="center"/>
          </w:tcPr>
          <w:p w14:paraId="08AA11BD">
            <w:pPr>
              <w:spacing w:before="0" w:after="0"/>
              <w:jc w:val="center"/>
              <w:rPr>
                <w:sz w:val="18"/>
                <w:szCs w:val="18"/>
              </w:rPr>
            </w:pPr>
            <w:r>
              <w:rPr>
                <w:rFonts w:ascii="Times New Roman" w:hAnsi="Times New Roman" w:eastAsia="Times New Roman"/>
                <w:b w:val="0"/>
                <w:sz w:val="18"/>
                <w:szCs w:val="18"/>
              </w:rPr>
              <w:t>**</w:t>
            </w:r>
          </w:p>
        </w:tc>
      </w:tr>
      <w:tr w14:paraId="25500995">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52175BC6">
            <w:pPr>
              <w:spacing w:before="0" w:after="0"/>
              <w:jc w:val="center"/>
              <w:rPr>
                <w:sz w:val="18"/>
                <w:szCs w:val="18"/>
              </w:rPr>
            </w:pPr>
            <w:r>
              <w:rPr>
                <w:rFonts w:ascii="Times New Roman" w:hAnsi="Times New Roman" w:eastAsia="Times New Roman"/>
                <w:b w:val="0"/>
                <w:sz w:val="18"/>
                <w:szCs w:val="18"/>
              </w:rPr>
              <w:t>Total effect</w:t>
            </w:r>
          </w:p>
        </w:tc>
        <w:tc>
          <w:tcPr>
            <w:tcW w:w="1872" w:type="dxa"/>
            <w:tcBorders>
              <w:top w:val="nil"/>
              <w:left w:val="nil"/>
              <w:bottom w:val="nil"/>
              <w:right w:val="nil"/>
              <w:insideH w:val="nil"/>
              <w:insideV w:val="nil"/>
            </w:tcBorders>
            <w:vAlign w:val="center"/>
          </w:tcPr>
          <w:p w14:paraId="574BFC3E">
            <w:pPr>
              <w:spacing w:before="0" w:after="0"/>
              <w:jc w:val="left"/>
              <w:rPr>
                <w:sz w:val="18"/>
                <w:szCs w:val="18"/>
              </w:rPr>
            </w:pPr>
            <w:r>
              <w:rPr>
                <w:rFonts w:ascii="Times New Roman" w:hAnsi="Times New Roman" w:eastAsia="Times New Roman"/>
                <w:b w:val="0"/>
                <w:sz w:val="18"/>
                <w:szCs w:val="18"/>
              </w:rPr>
              <w:t>Soil nutrient status</w:t>
            </w:r>
          </w:p>
        </w:tc>
        <w:tc>
          <w:tcPr>
            <w:tcW w:w="2088" w:type="dxa"/>
            <w:tcBorders>
              <w:top w:val="nil"/>
              <w:left w:val="nil"/>
              <w:bottom w:val="nil"/>
              <w:right w:val="nil"/>
              <w:insideH w:val="nil"/>
              <w:insideV w:val="nil"/>
            </w:tcBorders>
            <w:vAlign w:val="center"/>
          </w:tcPr>
          <w:p w14:paraId="69E3C7F0">
            <w:pPr>
              <w:spacing w:before="0" w:after="0"/>
              <w:jc w:val="left"/>
              <w:rPr>
                <w:sz w:val="18"/>
                <w:szCs w:val="18"/>
              </w:rPr>
            </w:pPr>
            <w:r>
              <w:rPr>
                <w:rFonts w:ascii="Times New Roman" w:hAnsi="Times New Roman" w:eastAsia="Times New Roman"/>
                <w:b w:val="0"/>
                <w:sz w:val="18"/>
                <w:szCs w:val="18"/>
              </w:rPr>
              <w:t>Enzymatic function</w:t>
            </w:r>
          </w:p>
        </w:tc>
        <w:tc>
          <w:tcPr>
            <w:tcW w:w="893" w:type="dxa"/>
            <w:tcBorders>
              <w:top w:val="nil"/>
              <w:left w:val="nil"/>
              <w:bottom w:val="nil"/>
              <w:right w:val="nil"/>
              <w:insideH w:val="nil"/>
              <w:insideV w:val="nil"/>
            </w:tcBorders>
            <w:vAlign w:val="center"/>
          </w:tcPr>
          <w:p w14:paraId="17B4B062">
            <w:pPr>
              <w:spacing w:before="0" w:after="0"/>
              <w:jc w:val="center"/>
              <w:rPr>
                <w:sz w:val="18"/>
                <w:szCs w:val="18"/>
              </w:rPr>
            </w:pPr>
            <w:r>
              <w:rPr>
                <w:rFonts w:ascii="Times New Roman" w:hAnsi="Times New Roman" w:eastAsia="Times New Roman"/>
                <w:b w:val="0"/>
                <w:sz w:val="18"/>
                <w:szCs w:val="18"/>
              </w:rPr>
              <w:t>0.393</w:t>
            </w:r>
          </w:p>
        </w:tc>
        <w:tc>
          <w:tcPr>
            <w:tcW w:w="1181" w:type="dxa"/>
            <w:tcBorders>
              <w:top w:val="nil"/>
              <w:left w:val="nil"/>
              <w:bottom w:val="nil"/>
              <w:right w:val="nil"/>
              <w:insideH w:val="nil"/>
              <w:insideV w:val="nil"/>
            </w:tcBorders>
            <w:vAlign w:val="center"/>
          </w:tcPr>
          <w:p w14:paraId="749BC0CC">
            <w:pPr>
              <w:spacing w:before="0" w:after="0"/>
              <w:jc w:val="center"/>
              <w:rPr>
                <w:sz w:val="18"/>
                <w:szCs w:val="18"/>
              </w:rPr>
            </w:pPr>
            <w:r>
              <w:rPr>
                <w:rFonts w:ascii="Times New Roman" w:hAnsi="Times New Roman" w:eastAsia="Times New Roman"/>
                <w:b w:val="0"/>
                <w:sz w:val="18"/>
                <w:szCs w:val="18"/>
              </w:rPr>
              <w:t>0.455</w:t>
            </w:r>
          </w:p>
        </w:tc>
        <w:tc>
          <w:tcPr>
            <w:tcW w:w="720" w:type="dxa"/>
            <w:tcBorders>
              <w:top w:val="nil"/>
              <w:left w:val="nil"/>
              <w:bottom w:val="nil"/>
              <w:right w:val="nil"/>
              <w:insideH w:val="nil"/>
              <w:insideV w:val="nil"/>
            </w:tcBorders>
            <w:vAlign w:val="center"/>
          </w:tcPr>
          <w:p w14:paraId="7BE18E46">
            <w:pPr>
              <w:spacing w:before="0" w:after="0"/>
              <w:jc w:val="center"/>
              <w:rPr>
                <w:sz w:val="18"/>
                <w:szCs w:val="18"/>
              </w:rPr>
            </w:pPr>
            <w:r>
              <w:rPr>
                <w:rFonts w:ascii="Times New Roman" w:hAnsi="Times New Roman" w:eastAsia="Times New Roman"/>
                <w:b w:val="0"/>
                <w:sz w:val="18"/>
                <w:szCs w:val="18"/>
              </w:rPr>
              <w:t>0.185</w:t>
            </w:r>
          </w:p>
        </w:tc>
        <w:tc>
          <w:tcPr>
            <w:tcW w:w="1123" w:type="dxa"/>
            <w:tcBorders>
              <w:top w:val="nil"/>
              <w:left w:val="nil"/>
              <w:bottom w:val="nil"/>
              <w:right w:val="nil"/>
              <w:insideH w:val="nil"/>
              <w:insideV w:val="nil"/>
            </w:tcBorders>
            <w:vAlign w:val="center"/>
          </w:tcPr>
          <w:p w14:paraId="74975493">
            <w:pPr>
              <w:spacing w:before="0" w:after="0"/>
              <w:jc w:val="center"/>
              <w:rPr>
                <w:sz w:val="18"/>
                <w:szCs w:val="18"/>
              </w:rPr>
            </w:pPr>
            <w:r>
              <w:rPr>
                <w:rFonts w:ascii="Times New Roman" w:hAnsi="Times New Roman" w:eastAsia="Times New Roman"/>
                <w:b w:val="0"/>
                <w:sz w:val="18"/>
                <w:szCs w:val="18"/>
              </w:rPr>
              <w:t>0.114</w:t>
            </w:r>
          </w:p>
        </w:tc>
        <w:tc>
          <w:tcPr>
            <w:tcW w:w="1123" w:type="dxa"/>
            <w:tcBorders>
              <w:top w:val="nil"/>
              <w:left w:val="nil"/>
              <w:bottom w:val="nil"/>
              <w:right w:val="nil"/>
              <w:insideH w:val="nil"/>
              <w:insideV w:val="nil"/>
            </w:tcBorders>
            <w:vAlign w:val="center"/>
          </w:tcPr>
          <w:p w14:paraId="4E323E40">
            <w:pPr>
              <w:spacing w:before="0" w:after="0"/>
              <w:jc w:val="center"/>
              <w:rPr>
                <w:sz w:val="18"/>
                <w:szCs w:val="18"/>
              </w:rPr>
            </w:pPr>
            <w:r>
              <w:rPr>
                <w:rFonts w:ascii="Times New Roman" w:hAnsi="Times New Roman" w:eastAsia="Times New Roman"/>
                <w:b w:val="0"/>
                <w:sz w:val="18"/>
                <w:szCs w:val="18"/>
              </w:rPr>
              <w:t>0.830</w:t>
            </w:r>
          </w:p>
        </w:tc>
        <w:tc>
          <w:tcPr>
            <w:tcW w:w="749" w:type="dxa"/>
            <w:tcBorders>
              <w:top w:val="nil"/>
              <w:left w:val="nil"/>
              <w:bottom w:val="nil"/>
              <w:right w:val="nil"/>
              <w:insideH w:val="nil"/>
              <w:insideV w:val="nil"/>
            </w:tcBorders>
            <w:vAlign w:val="center"/>
          </w:tcPr>
          <w:p w14:paraId="46986391">
            <w:pPr>
              <w:spacing w:before="0" w:after="0"/>
              <w:jc w:val="center"/>
              <w:rPr>
                <w:sz w:val="18"/>
                <w:szCs w:val="18"/>
              </w:rPr>
            </w:pPr>
            <w:r>
              <w:rPr>
                <w:rFonts w:ascii="Times New Roman" w:hAnsi="Times New Roman" w:eastAsia="Times New Roman"/>
                <w:b w:val="0"/>
                <w:sz w:val="18"/>
                <w:szCs w:val="18"/>
              </w:rPr>
              <w:t>0.0048</w:t>
            </w:r>
          </w:p>
        </w:tc>
        <w:tc>
          <w:tcPr>
            <w:tcW w:w="893" w:type="dxa"/>
            <w:tcBorders>
              <w:top w:val="nil"/>
              <w:left w:val="nil"/>
              <w:bottom w:val="nil"/>
              <w:right w:val="nil"/>
              <w:insideH w:val="nil"/>
              <w:insideV w:val="nil"/>
            </w:tcBorders>
            <w:vAlign w:val="center"/>
          </w:tcPr>
          <w:p w14:paraId="58017CA4">
            <w:pPr>
              <w:spacing w:before="0" w:after="0"/>
              <w:jc w:val="center"/>
              <w:rPr>
                <w:sz w:val="18"/>
                <w:szCs w:val="18"/>
              </w:rPr>
            </w:pPr>
            <w:r>
              <w:rPr>
                <w:rFonts w:ascii="Times New Roman" w:hAnsi="Times New Roman" w:eastAsia="Times New Roman"/>
                <w:b w:val="0"/>
                <w:sz w:val="18"/>
                <w:szCs w:val="18"/>
              </w:rPr>
              <w:t>**</w:t>
            </w:r>
          </w:p>
        </w:tc>
      </w:tr>
      <w:tr w14:paraId="24BB7AFB">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7C56A0C1">
            <w:pPr>
              <w:spacing w:before="0" w:after="0"/>
              <w:jc w:val="center"/>
              <w:rPr>
                <w:sz w:val="18"/>
                <w:szCs w:val="18"/>
              </w:rPr>
            </w:pPr>
            <w:r>
              <w:rPr>
                <w:rFonts w:ascii="Times New Roman" w:hAnsi="Times New Roman" w:eastAsia="Times New Roman"/>
                <w:b w:val="0"/>
                <w:sz w:val="18"/>
                <w:szCs w:val="18"/>
              </w:rPr>
              <w:t>Total effect</w:t>
            </w:r>
          </w:p>
        </w:tc>
        <w:tc>
          <w:tcPr>
            <w:tcW w:w="1872" w:type="dxa"/>
            <w:tcBorders>
              <w:top w:val="nil"/>
              <w:left w:val="nil"/>
              <w:bottom w:val="nil"/>
              <w:right w:val="nil"/>
              <w:insideH w:val="nil"/>
              <w:insideV w:val="nil"/>
            </w:tcBorders>
            <w:vAlign w:val="center"/>
          </w:tcPr>
          <w:p w14:paraId="25AE5E86">
            <w:pPr>
              <w:spacing w:before="0" w:after="0"/>
              <w:jc w:val="left"/>
              <w:rPr>
                <w:sz w:val="18"/>
                <w:szCs w:val="18"/>
              </w:rPr>
            </w:pPr>
            <w:r>
              <w:rPr>
                <w:rFonts w:ascii="Times New Roman" w:hAnsi="Times New Roman" w:eastAsia="Times New Roman"/>
                <w:b w:val="0"/>
                <w:sz w:val="18"/>
                <w:szCs w:val="18"/>
              </w:rPr>
              <w:t>Soil nutrient status</w:t>
            </w:r>
          </w:p>
        </w:tc>
        <w:tc>
          <w:tcPr>
            <w:tcW w:w="2088" w:type="dxa"/>
            <w:tcBorders>
              <w:top w:val="nil"/>
              <w:left w:val="nil"/>
              <w:bottom w:val="nil"/>
              <w:right w:val="nil"/>
              <w:insideH w:val="nil"/>
              <w:insideV w:val="nil"/>
            </w:tcBorders>
            <w:vAlign w:val="center"/>
          </w:tcPr>
          <w:p w14:paraId="70655D33">
            <w:pPr>
              <w:spacing w:before="0" w:after="0"/>
              <w:jc w:val="left"/>
              <w:rPr>
                <w:sz w:val="18"/>
                <w:szCs w:val="18"/>
              </w:rPr>
            </w:pPr>
            <w:r>
              <w:rPr>
                <w:rFonts w:ascii="Times New Roman" w:hAnsi="Times New Roman" w:eastAsia="Times New Roman"/>
                <w:b w:val="0"/>
                <w:sz w:val="18"/>
                <w:szCs w:val="18"/>
              </w:rPr>
              <w:t>Grain yield</w:t>
            </w:r>
          </w:p>
        </w:tc>
        <w:tc>
          <w:tcPr>
            <w:tcW w:w="893" w:type="dxa"/>
            <w:tcBorders>
              <w:top w:val="nil"/>
              <w:left w:val="nil"/>
              <w:bottom w:val="nil"/>
              <w:right w:val="nil"/>
              <w:insideH w:val="nil"/>
              <w:insideV w:val="nil"/>
            </w:tcBorders>
            <w:vAlign w:val="center"/>
          </w:tcPr>
          <w:p w14:paraId="3A453875">
            <w:pPr>
              <w:spacing w:before="0" w:after="0"/>
              <w:jc w:val="center"/>
              <w:rPr>
                <w:sz w:val="18"/>
                <w:szCs w:val="18"/>
              </w:rPr>
            </w:pPr>
            <w:r>
              <w:rPr>
                <w:rFonts w:ascii="Times New Roman" w:hAnsi="Times New Roman" w:eastAsia="Times New Roman"/>
                <w:b w:val="0"/>
                <w:sz w:val="18"/>
                <w:szCs w:val="18"/>
              </w:rPr>
              <w:t>0.271</w:t>
            </w:r>
          </w:p>
        </w:tc>
        <w:tc>
          <w:tcPr>
            <w:tcW w:w="1181" w:type="dxa"/>
            <w:tcBorders>
              <w:top w:val="nil"/>
              <w:left w:val="nil"/>
              <w:bottom w:val="nil"/>
              <w:right w:val="nil"/>
              <w:insideH w:val="nil"/>
              <w:insideV w:val="nil"/>
            </w:tcBorders>
            <w:vAlign w:val="center"/>
          </w:tcPr>
          <w:p w14:paraId="3F1BF529">
            <w:pPr>
              <w:spacing w:before="0" w:after="0"/>
              <w:jc w:val="center"/>
              <w:rPr>
                <w:sz w:val="18"/>
                <w:szCs w:val="18"/>
              </w:rPr>
            </w:pPr>
            <w:r>
              <w:rPr>
                <w:rFonts w:ascii="Times New Roman" w:hAnsi="Times New Roman" w:eastAsia="Times New Roman"/>
                <w:b w:val="0"/>
                <w:sz w:val="18"/>
                <w:szCs w:val="18"/>
              </w:rPr>
              <w:t>0.320</w:t>
            </w:r>
          </w:p>
        </w:tc>
        <w:tc>
          <w:tcPr>
            <w:tcW w:w="720" w:type="dxa"/>
            <w:tcBorders>
              <w:top w:val="nil"/>
              <w:left w:val="nil"/>
              <w:bottom w:val="nil"/>
              <w:right w:val="nil"/>
              <w:insideH w:val="nil"/>
              <w:insideV w:val="nil"/>
            </w:tcBorders>
            <w:vAlign w:val="center"/>
          </w:tcPr>
          <w:p w14:paraId="3AA66674">
            <w:pPr>
              <w:spacing w:before="0" w:after="0"/>
              <w:jc w:val="center"/>
              <w:rPr>
                <w:sz w:val="18"/>
                <w:szCs w:val="18"/>
              </w:rPr>
            </w:pPr>
            <w:r>
              <w:rPr>
                <w:rFonts w:ascii="Times New Roman" w:hAnsi="Times New Roman" w:eastAsia="Times New Roman"/>
                <w:b w:val="0"/>
                <w:sz w:val="18"/>
                <w:szCs w:val="18"/>
              </w:rPr>
              <w:t>0.140</w:t>
            </w:r>
          </w:p>
        </w:tc>
        <w:tc>
          <w:tcPr>
            <w:tcW w:w="1123" w:type="dxa"/>
            <w:tcBorders>
              <w:top w:val="nil"/>
              <w:left w:val="nil"/>
              <w:bottom w:val="nil"/>
              <w:right w:val="nil"/>
              <w:insideH w:val="nil"/>
              <w:insideV w:val="nil"/>
            </w:tcBorders>
            <w:vAlign w:val="center"/>
          </w:tcPr>
          <w:p w14:paraId="04F1937A">
            <w:pPr>
              <w:spacing w:before="0" w:after="0"/>
              <w:jc w:val="center"/>
              <w:rPr>
                <w:sz w:val="18"/>
                <w:szCs w:val="18"/>
              </w:rPr>
            </w:pPr>
            <w:r>
              <w:rPr>
                <w:rFonts w:ascii="Times New Roman" w:hAnsi="Times New Roman" w:eastAsia="Times New Roman"/>
                <w:b w:val="0"/>
                <w:sz w:val="18"/>
                <w:szCs w:val="18"/>
              </w:rPr>
              <w:t>0.070</w:t>
            </w:r>
          </w:p>
        </w:tc>
        <w:tc>
          <w:tcPr>
            <w:tcW w:w="1123" w:type="dxa"/>
            <w:tcBorders>
              <w:top w:val="nil"/>
              <w:left w:val="nil"/>
              <w:bottom w:val="nil"/>
              <w:right w:val="nil"/>
              <w:insideH w:val="nil"/>
              <w:insideV w:val="nil"/>
            </w:tcBorders>
            <w:vAlign w:val="center"/>
          </w:tcPr>
          <w:p w14:paraId="1DBB5101">
            <w:pPr>
              <w:spacing w:before="0" w:after="0"/>
              <w:jc w:val="center"/>
              <w:rPr>
                <w:sz w:val="18"/>
                <w:szCs w:val="18"/>
              </w:rPr>
            </w:pPr>
            <w:r>
              <w:rPr>
                <w:rFonts w:ascii="Times New Roman" w:hAnsi="Times New Roman" w:eastAsia="Times New Roman"/>
                <w:b w:val="0"/>
                <w:sz w:val="18"/>
                <w:szCs w:val="18"/>
              </w:rPr>
              <w:t>0.605</w:t>
            </w:r>
          </w:p>
        </w:tc>
        <w:tc>
          <w:tcPr>
            <w:tcW w:w="749" w:type="dxa"/>
            <w:tcBorders>
              <w:top w:val="nil"/>
              <w:left w:val="nil"/>
              <w:bottom w:val="nil"/>
              <w:right w:val="nil"/>
              <w:insideH w:val="nil"/>
              <w:insideV w:val="nil"/>
            </w:tcBorders>
            <w:vAlign w:val="center"/>
          </w:tcPr>
          <w:p w14:paraId="4596ABC8">
            <w:pPr>
              <w:spacing w:before="0" w:after="0"/>
              <w:jc w:val="center"/>
              <w:rPr>
                <w:sz w:val="18"/>
                <w:szCs w:val="18"/>
              </w:rPr>
            </w:pPr>
            <w:r>
              <w:rPr>
                <w:rFonts w:ascii="Times New Roman" w:hAnsi="Times New Roman" w:eastAsia="Times New Roman"/>
                <w:b w:val="0"/>
                <w:sz w:val="18"/>
                <w:szCs w:val="18"/>
              </w:rPr>
              <w:t>0.0048</w:t>
            </w:r>
          </w:p>
        </w:tc>
        <w:tc>
          <w:tcPr>
            <w:tcW w:w="893" w:type="dxa"/>
            <w:tcBorders>
              <w:top w:val="nil"/>
              <w:left w:val="nil"/>
              <w:bottom w:val="nil"/>
              <w:right w:val="nil"/>
              <w:insideH w:val="nil"/>
              <w:insideV w:val="nil"/>
            </w:tcBorders>
            <w:vAlign w:val="center"/>
          </w:tcPr>
          <w:p w14:paraId="4D2C6D19">
            <w:pPr>
              <w:spacing w:before="0" w:after="0"/>
              <w:jc w:val="center"/>
              <w:rPr>
                <w:sz w:val="18"/>
                <w:szCs w:val="18"/>
              </w:rPr>
            </w:pPr>
            <w:r>
              <w:rPr>
                <w:rFonts w:ascii="Times New Roman" w:hAnsi="Times New Roman" w:eastAsia="Times New Roman"/>
                <w:b w:val="0"/>
                <w:sz w:val="18"/>
                <w:szCs w:val="18"/>
              </w:rPr>
              <w:t>**</w:t>
            </w:r>
          </w:p>
        </w:tc>
      </w:tr>
      <w:tr w14:paraId="3C6B29BE">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7070CAEA">
            <w:pPr>
              <w:spacing w:before="0" w:after="0"/>
              <w:jc w:val="center"/>
              <w:rPr>
                <w:sz w:val="18"/>
                <w:szCs w:val="18"/>
              </w:rPr>
            </w:pPr>
            <w:r>
              <w:rPr>
                <w:rFonts w:ascii="Times New Roman" w:hAnsi="Times New Roman" w:eastAsia="Times New Roman"/>
                <w:b w:val="0"/>
                <w:sz w:val="18"/>
                <w:szCs w:val="18"/>
              </w:rPr>
              <w:t>Total effect</w:t>
            </w:r>
          </w:p>
        </w:tc>
        <w:tc>
          <w:tcPr>
            <w:tcW w:w="1872" w:type="dxa"/>
            <w:tcBorders>
              <w:top w:val="nil"/>
              <w:left w:val="nil"/>
              <w:bottom w:val="nil"/>
              <w:right w:val="nil"/>
              <w:insideH w:val="nil"/>
              <w:insideV w:val="nil"/>
            </w:tcBorders>
            <w:vAlign w:val="center"/>
          </w:tcPr>
          <w:p w14:paraId="08D1F70B">
            <w:pPr>
              <w:spacing w:before="0" w:after="0"/>
              <w:jc w:val="left"/>
              <w:rPr>
                <w:sz w:val="18"/>
                <w:szCs w:val="18"/>
              </w:rPr>
            </w:pPr>
            <w:r>
              <w:rPr>
                <w:rFonts w:ascii="Times New Roman" w:hAnsi="Times New Roman" w:eastAsia="Times New Roman"/>
                <w:b w:val="0"/>
                <w:sz w:val="18"/>
                <w:szCs w:val="18"/>
              </w:rPr>
              <w:t>Predefined bacterial taxa index</w:t>
            </w:r>
          </w:p>
        </w:tc>
        <w:tc>
          <w:tcPr>
            <w:tcW w:w="2088" w:type="dxa"/>
            <w:tcBorders>
              <w:top w:val="nil"/>
              <w:left w:val="nil"/>
              <w:bottom w:val="nil"/>
              <w:right w:val="nil"/>
              <w:insideH w:val="nil"/>
              <w:insideV w:val="nil"/>
            </w:tcBorders>
            <w:vAlign w:val="center"/>
          </w:tcPr>
          <w:p w14:paraId="5ACD0403">
            <w:pPr>
              <w:spacing w:before="0" w:after="0"/>
              <w:jc w:val="left"/>
              <w:rPr>
                <w:sz w:val="18"/>
                <w:szCs w:val="18"/>
              </w:rPr>
            </w:pPr>
            <w:r>
              <w:rPr>
                <w:rFonts w:ascii="Times New Roman" w:hAnsi="Times New Roman" w:eastAsia="Times New Roman"/>
                <w:b w:val="0"/>
                <w:sz w:val="18"/>
                <w:szCs w:val="18"/>
              </w:rPr>
              <w:t>C-cycling functional potential</w:t>
            </w:r>
          </w:p>
        </w:tc>
        <w:tc>
          <w:tcPr>
            <w:tcW w:w="893" w:type="dxa"/>
            <w:tcBorders>
              <w:top w:val="nil"/>
              <w:left w:val="nil"/>
              <w:bottom w:val="nil"/>
              <w:right w:val="nil"/>
              <w:insideH w:val="nil"/>
              <w:insideV w:val="nil"/>
            </w:tcBorders>
            <w:vAlign w:val="center"/>
          </w:tcPr>
          <w:p w14:paraId="2968FA7A">
            <w:pPr>
              <w:spacing w:before="0" w:after="0"/>
              <w:jc w:val="center"/>
              <w:rPr>
                <w:sz w:val="18"/>
                <w:szCs w:val="18"/>
              </w:rPr>
            </w:pPr>
            <w:r>
              <w:rPr>
                <w:rFonts w:ascii="Times New Roman" w:hAnsi="Times New Roman" w:eastAsia="Times New Roman"/>
                <w:b w:val="0"/>
                <w:sz w:val="18"/>
                <w:szCs w:val="18"/>
              </w:rPr>
              <w:t>-0.083</w:t>
            </w:r>
          </w:p>
        </w:tc>
        <w:tc>
          <w:tcPr>
            <w:tcW w:w="1181" w:type="dxa"/>
            <w:tcBorders>
              <w:top w:val="nil"/>
              <w:left w:val="nil"/>
              <w:bottom w:val="nil"/>
              <w:right w:val="nil"/>
              <w:insideH w:val="nil"/>
              <w:insideV w:val="nil"/>
            </w:tcBorders>
            <w:vAlign w:val="center"/>
          </w:tcPr>
          <w:p w14:paraId="07CB4AF4">
            <w:pPr>
              <w:spacing w:before="0" w:after="0"/>
              <w:jc w:val="center"/>
              <w:rPr>
                <w:sz w:val="18"/>
                <w:szCs w:val="18"/>
              </w:rPr>
            </w:pPr>
            <w:r>
              <w:rPr>
                <w:rFonts w:ascii="Times New Roman" w:hAnsi="Times New Roman" w:eastAsia="Times New Roman"/>
                <w:b w:val="0"/>
                <w:sz w:val="18"/>
                <w:szCs w:val="18"/>
              </w:rPr>
              <w:t>-0.060</w:t>
            </w:r>
          </w:p>
        </w:tc>
        <w:tc>
          <w:tcPr>
            <w:tcW w:w="720" w:type="dxa"/>
            <w:tcBorders>
              <w:top w:val="nil"/>
              <w:left w:val="nil"/>
              <w:bottom w:val="nil"/>
              <w:right w:val="nil"/>
              <w:insideH w:val="nil"/>
              <w:insideV w:val="nil"/>
            </w:tcBorders>
            <w:vAlign w:val="center"/>
          </w:tcPr>
          <w:p w14:paraId="5AE751A6">
            <w:pPr>
              <w:spacing w:before="0" w:after="0"/>
              <w:jc w:val="center"/>
              <w:rPr>
                <w:sz w:val="18"/>
                <w:szCs w:val="18"/>
              </w:rPr>
            </w:pPr>
            <w:r>
              <w:rPr>
                <w:rFonts w:ascii="Times New Roman" w:hAnsi="Times New Roman" w:eastAsia="Times New Roman"/>
                <w:b w:val="0"/>
                <w:sz w:val="18"/>
                <w:szCs w:val="18"/>
              </w:rPr>
              <w:t>0.325</w:t>
            </w:r>
          </w:p>
        </w:tc>
        <w:tc>
          <w:tcPr>
            <w:tcW w:w="1123" w:type="dxa"/>
            <w:tcBorders>
              <w:top w:val="nil"/>
              <w:left w:val="nil"/>
              <w:bottom w:val="nil"/>
              <w:right w:val="nil"/>
              <w:insideH w:val="nil"/>
              <w:insideV w:val="nil"/>
            </w:tcBorders>
            <w:vAlign w:val="center"/>
          </w:tcPr>
          <w:p w14:paraId="2647A18B">
            <w:pPr>
              <w:spacing w:before="0" w:after="0"/>
              <w:jc w:val="center"/>
              <w:rPr>
                <w:sz w:val="18"/>
                <w:szCs w:val="18"/>
              </w:rPr>
            </w:pPr>
            <w:r>
              <w:rPr>
                <w:rFonts w:ascii="Times New Roman" w:hAnsi="Times New Roman" w:eastAsia="Times New Roman"/>
                <w:b w:val="0"/>
                <w:sz w:val="18"/>
                <w:szCs w:val="18"/>
              </w:rPr>
              <w:t>-0.661</w:t>
            </w:r>
          </w:p>
        </w:tc>
        <w:tc>
          <w:tcPr>
            <w:tcW w:w="1123" w:type="dxa"/>
            <w:tcBorders>
              <w:top w:val="nil"/>
              <w:left w:val="nil"/>
              <w:bottom w:val="nil"/>
              <w:right w:val="nil"/>
              <w:insideH w:val="nil"/>
              <w:insideV w:val="nil"/>
            </w:tcBorders>
            <w:vAlign w:val="center"/>
          </w:tcPr>
          <w:p w14:paraId="5964C4C9">
            <w:pPr>
              <w:spacing w:before="0" w:after="0"/>
              <w:jc w:val="center"/>
              <w:rPr>
                <w:sz w:val="18"/>
                <w:szCs w:val="18"/>
              </w:rPr>
            </w:pPr>
            <w:r>
              <w:rPr>
                <w:rFonts w:ascii="Times New Roman" w:hAnsi="Times New Roman" w:eastAsia="Times New Roman"/>
                <w:b w:val="0"/>
                <w:sz w:val="18"/>
                <w:szCs w:val="18"/>
              </w:rPr>
              <w:t>0.569</w:t>
            </w:r>
          </w:p>
        </w:tc>
        <w:tc>
          <w:tcPr>
            <w:tcW w:w="749" w:type="dxa"/>
            <w:tcBorders>
              <w:top w:val="nil"/>
              <w:left w:val="nil"/>
              <w:bottom w:val="nil"/>
              <w:right w:val="nil"/>
              <w:insideH w:val="nil"/>
              <w:insideV w:val="nil"/>
            </w:tcBorders>
            <w:vAlign w:val="center"/>
          </w:tcPr>
          <w:p w14:paraId="35AA0AB5">
            <w:pPr>
              <w:spacing w:before="0" w:after="0"/>
              <w:jc w:val="center"/>
              <w:rPr>
                <w:sz w:val="18"/>
                <w:szCs w:val="18"/>
              </w:rPr>
            </w:pPr>
            <w:r>
              <w:rPr>
                <w:rFonts w:ascii="Times New Roman" w:hAnsi="Times New Roman" w:eastAsia="Times New Roman"/>
                <w:b w:val="0"/>
                <w:sz w:val="18"/>
                <w:szCs w:val="18"/>
              </w:rPr>
              <w:t>0.8348</w:t>
            </w:r>
          </w:p>
        </w:tc>
        <w:tc>
          <w:tcPr>
            <w:tcW w:w="893" w:type="dxa"/>
            <w:tcBorders>
              <w:top w:val="nil"/>
              <w:left w:val="nil"/>
              <w:bottom w:val="nil"/>
              <w:right w:val="nil"/>
              <w:insideH w:val="nil"/>
              <w:insideV w:val="nil"/>
            </w:tcBorders>
            <w:vAlign w:val="center"/>
          </w:tcPr>
          <w:p w14:paraId="02B2E30D">
            <w:pPr>
              <w:spacing w:before="0" w:after="0"/>
              <w:jc w:val="center"/>
              <w:rPr>
                <w:sz w:val="18"/>
                <w:szCs w:val="18"/>
              </w:rPr>
            </w:pPr>
            <w:r>
              <w:rPr>
                <w:rFonts w:ascii="Times New Roman" w:hAnsi="Times New Roman" w:eastAsia="Times New Roman"/>
                <w:b w:val="0"/>
                <w:sz w:val="18"/>
                <w:szCs w:val="18"/>
              </w:rPr>
              <w:t>ns</w:t>
            </w:r>
          </w:p>
        </w:tc>
      </w:tr>
      <w:tr w14:paraId="0C2CCAEA">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3D1ABDDA">
            <w:pPr>
              <w:spacing w:before="0" w:after="0"/>
              <w:jc w:val="center"/>
              <w:rPr>
                <w:sz w:val="18"/>
                <w:szCs w:val="18"/>
              </w:rPr>
            </w:pPr>
            <w:r>
              <w:rPr>
                <w:rFonts w:ascii="Times New Roman" w:hAnsi="Times New Roman" w:eastAsia="Times New Roman"/>
                <w:b w:val="0"/>
                <w:sz w:val="18"/>
                <w:szCs w:val="18"/>
              </w:rPr>
              <w:t>Total effect</w:t>
            </w:r>
          </w:p>
        </w:tc>
        <w:tc>
          <w:tcPr>
            <w:tcW w:w="1872" w:type="dxa"/>
            <w:tcBorders>
              <w:top w:val="nil"/>
              <w:left w:val="nil"/>
              <w:bottom w:val="nil"/>
              <w:right w:val="nil"/>
              <w:insideH w:val="nil"/>
              <w:insideV w:val="nil"/>
            </w:tcBorders>
            <w:vAlign w:val="center"/>
          </w:tcPr>
          <w:p w14:paraId="4E8ED24C">
            <w:pPr>
              <w:spacing w:before="0" w:after="0"/>
              <w:jc w:val="left"/>
              <w:rPr>
                <w:sz w:val="18"/>
                <w:szCs w:val="18"/>
              </w:rPr>
            </w:pPr>
            <w:r>
              <w:rPr>
                <w:rFonts w:ascii="Times New Roman" w:hAnsi="Times New Roman" w:eastAsia="Times New Roman"/>
                <w:b w:val="0"/>
                <w:sz w:val="18"/>
                <w:szCs w:val="18"/>
              </w:rPr>
              <w:t>Predefined bacterial taxa index</w:t>
            </w:r>
          </w:p>
        </w:tc>
        <w:tc>
          <w:tcPr>
            <w:tcW w:w="2088" w:type="dxa"/>
            <w:tcBorders>
              <w:top w:val="nil"/>
              <w:left w:val="nil"/>
              <w:bottom w:val="nil"/>
              <w:right w:val="nil"/>
              <w:insideH w:val="nil"/>
              <w:insideV w:val="nil"/>
            </w:tcBorders>
            <w:vAlign w:val="center"/>
          </w:tcPr>
          <w:p w14:paraId="727ADDCD">
            <w:pPr>
              <w:spacing w:before="0" w:after="0"/>
              <w:jc w:val="left"/>
              <w:rPr>
                <w:sz w:val="18"/>
                <w:szCs w:val="18"/>
              </w:rPr>
            </w:pPr>
            <w:r>
              <w:rPr>
                <w:rFonts w:ascii="Times New Roman" w:hAnsi="Times New Roman" w:eastAsia="Times New Roman"/>
                <w:b w:val="0"/>
                <w:sz w:val="18"/>
                <w:szCs w:val="18"/>
              </w:rPr>
              <w:t>N-cycling functional potential</w:t>
            </w:r>
          </w:p>
        </w:tc>
        <w:tc>
          <w:tcPr>
            <w:tcW w:w="893" w:type="dxa"/>
            <w:tcBorders>
              <w:top w:val="nil"/>
              <w:left w:val="nil"/>
              <w:bottom w:val="nil"/>
              <w:right w:val="nil"/>
              <w:insideH w:val="nil"/>
              <w:insideV w:val="nil"/>
            </w:tcBorders>
            <w:vAlign w:val="center"/>
          </w:tcPr>
          <w:p w14:paraId="62681697">
            <w:pPr>
              <w:spacing w:before="0" w:after="0"/>
              <w:jc w:val="center"/>
              <w:rPr>
                <w:sz w:val="18"/>
                <w:szCs w:val="18"/>
              </w:rPr>
            </w:pPr>
            <w:r>
              <w:rPr>
                <w:rFonts w:ascii="Times New Roman" w:hAnsi="Times New Roman" w:eastAsia="Times New Roman"/>
                <w:b w:val="0"/>
                <w:sz w:val="18"/>
                <w:szCs w:val="18"/>
              </w:rPr>
              <w:t>0.595</w:t>
            </w:r>
          </w:p>
        </w:tc>
        <w:tc>
          <w:tcPr>
            <w:tcW w:w="1181" w:type="dxa"/>
            <w:tcBorders>
              <w:top w:val="nil"/>
              <w:left w:val="nil"/>
              <w:bottom w:val="nil"/>
              <w:right w:val="nil"/>
              <w:insideH w:val="nil"/>
              <w:insideV w:val="nil"/>
            </w:tcBorders>
            <w:vAlign w:val="center"/>
          </w:tcPr>
          <w:p w14:paraId="1FAABB89">
            <w:pPr>
              <w:spacing w:before="0" w:after="0"/>
              <w:jc w:val="center"/>
              <w:rPr>
                <w:sz w:val="18"/>
                <w:szCs w:val="18"/>
              </w:rPr>
            </w:pPr>
            <w:r>
              <w:rPr>
                <w:rFonts w:ascii="Times New Roman" w:hAnsi="Times New Roman" w:eastAsia="Times New Roman"/>
                <w:b w:val="0"/>
                <w:sz w:val="18"/>
                <w:szCs w:val="18"/>
              </w:rPr>
              <w:t>0.583</w:t>
            </w:r>
          </w:p>
        </w:tc>
        <w:tc>
          <w:tcPr>
            <w:tcW w:w="720" w:type="dxa"/>
            <w:tcBorders>
              <w:top w:val="nil"/>
              <w:left w:val="nil"/>
              <w:bottom w:val="nil"/>
              <w:right w:val="nil"/>
              <w:insideH w:val="nil"/>
              <w:insideV w:val="nil"/>
            </w:tcBorders>
            <w:vAlign w:val="center"/>
          </w:tcPr>
          <w:p w14:paraId="13E4EB7A">
            <w:pPr>
              <w:spacing w:before="0" w:after="0"/>
              <w:jc w:val="center"/>
              <w:rPr>
                <w:sz w:val="18"/>
                <w:szCs w:val="18"/>
              </w:rPr>
            </w:pPr>
            <w:r>
              <w:rPr>
                <w:rFonts w:ascii="Times New Roman" w:hAnsi="Times New Roman" w:eastAsia="Times New Roman"/>
                <w:b w:val="0"/>
                <w:sz w:val="18"/>
                <w:szCs w:val="18"/>
              </w:rPr>
              <w:t>0.184</w:t>
            </w:r>
          </w:p>
        </w:tc>
        <w:tc>
          <w:tcPr>
            <w:tcW w:w="1123" w:type="dxa"/>
            <w:tcBorders>
              <w:top w:val="nil"/>
              <w:left w:val="nil"/>
              <w:bottom w:val="nil"/>
              <w:right w:val="nil"/>
              <w:insideH w:val="nil"/>
              <w:insideV w:val="nil"/>
            </w:tcBorders>
            <w:vAlign w:val="center"/>
          </w:tcPr>
          <w:p w14:paraId="511D43C5">
            <w:pPr>
              <w:spacing w:before="0" w:after="0"/>
              <w:jc w:val="center"/>
              <w:rPr>
                <w:sz w:val="18"/>
                <w:szCs w:val="18"/>
              </w:rPr>
            </w:pPr>
            <w:r>
              <w:rPr>
                <w:rFonts w:ascii="Times New Roman" w:hAnsi="Times New Roman" w:eastAsia="Times New Roman"/>
                <w:b w:val="0"/>
                <w:sz w:val="18"/>
                <w:szCs w:val="18"/>
              </w:rPr>
              <w:t>0.140</w:t>
            </w:r>
          </w:p>
        </w:tc>
        <w:tc>
          <w:tcPr>
            <w:tcW w:w="1123" w:type="dxa"/>
            <w:tcBorders>
              <w:top w:val="nil"/>
              <w:left w:val="nil"/>
              <w:bottom w:val="nil"/>
              <w:right w:val="nil"/>
              <w:insideH w:val="nil"/>
              <w:insideV w:val="nil"/>
            </w:tcBorders>
            <w:vAlign w:val="center"/>
          </w:tcPr>
          <w:p w14:paraId="16A84571">
            <w:pPr>
              <w:spacing w:before="0" w:after="0"/>
              <w:jc w:val="center"/>
              <w:rPr>
                <w:sz w:val="18"/>
                <w:szCs w:val="18"/>
              </w:rPr>
            </w:pPr>
            <w:r>
              <w:rPr>
                <w:rFonts w:ascii="Times New Roman" w:hAnsi="Times New Roman" w:eastAsia="Times New Roman"/>
                <w:b w:val="0"/>
                <w:sz w:val="18"/>
                <w:szCs w:val="18"/>
              </w:rPr>
              <w:t>0.857</w:t>
            </w:r>
          </w:p>
        </w:tc>
        <w:tc>
          <w:tcPr>
            <w:tcW w:w="749" w:type="dxa"/>
            <w:tcBorders>
              <w:top w:val="nil"/>
              <w:left w:val="nil"/>
              <w:bottom w:val="nil"/>
              <w:right w:val="nil"/>
              <w:insideH w:val="nil"/>
              <w:insideV w:val="nil"/>
            </w:tcBorders>
            <w:vAlign w:val="center"/>
          </w:tcPr>
          <w:p w14:paraId="74E3657B">
            <w:pPr>
              <w:spacing w:before="0" w:after="0"/>
              <w:jc w:val="center"/>
              <w:rPr>
                <w:sz w:val="18"/>
                <w:szCs w:val="18"/>
              </w:rPr>
            </w:pPr>
            <w:r>
              <w:rPr>
                <w:rFonts w:ascii="Times New Roman" w:hAnsi="Times New Roman" w:eastAsia="Times New Roman"/>
                <w:b w:val="0"/>
                <w:sz w:val="18"/>
                <w:szCs w:val="18"/>
              </w:rPr>
              <w:t>0.0112</w:t>
            </w:r>
          </w:p>
        </w:tc>
        <w:tc>
          <w:tcPr>
            <w:tcW w:w="893" w:type="dxa"/>
            <w:tcBorders>
              <w:top w:val="nil"/>
              <w:left w:val="nil"/>
              <w:bottom w:val="nil"/>
              <w:right w:val="nil"/>
              <w:insideH w:val="nil"/>
              <w:insideV w:val="nil"/>
            </w:tcBorders>
            <w:vAlign w:val="center"/>
          </w:tcPr>
          <w:p w14:paraId="03177282">
            <w:pPr>
              <w:spacing w:before="0" w:after="0"/>
              <w:jc w:val="center"/>
              <w:rPr>
                <w:sz w:val="18"/>
                <w:szCs w:val="18"/>
              </w:rPr>
            </w:pPr>
            <w:r>
              <w:rPr>
                <w:rFonts w:ascii="Times New Roman" w:hAnsi="Times New Roman" w:eastAsia="Times New Roman"/>
                <w:b w:val="0"/>
                <w:sz w:val="18"/>
                <w:szCs w:val="18"/>
              </w:rPr>
              <w:t>*</w:t>
            </w:r>
          </w:p>
        </w:tc>
      </w:tr>
      <w:tr w14:paraId="0D36EEEC">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284F6141">
            <w:pPr>
              <w:spacing w:before="0" w:after="0"/>
              <w:jc w:val="center"/>
              <w:rPr>
                <w:sz w:val="18"/>
                <w:szCs w:val="18"/>
              </w:rPr>
            </w:pPr>
            <w:r>
              <w:rPr>
                <w:rFonts w:ascii="Times New Roman" w:hAnsi="Times New Roman" w:eastAsia="Times New Roman"/>
                <w:b w:val="0"/>
                <w:sz w:val="18"/>
                <w:szCs w:val="18"/>
              </w:rPr>
              <w:t>Total effect</w:t>
            </w:r>
          </w:p>
        </w:tc>
        <w:tc>
          <w:tcPr>
            <w:tcW w:w="1872" w:type="dxa"/>
            <w:tcBorders>
              <w:top w:val="nil"/>
              <w:left w:val="nil"/>
              <w:bottom w:val="nil"/>
              <w:right w:val="nil"/>
              <w:insideH w:val="nil"/>
              <w:insideV w:val="nil"/>
            </w:tcBorders>
            <w:vAlign w:val="center"/>
          </w:tcPr>
          <w:p w14:paraId="3F01F2BD">
            <w:pPr>
              <w:spacing w:before="0" w:after="0"/>
              <w:jc w:val="left"/>
              <w:rPr>
                <w:sz w:val="18"/>
                <w:szCs w:val="18"/>
              </w:rPr>
            </w:pPr>
            <w:r>
              <w:rPr>
                <w:rFonts w:ascii="Times New Roman" w:hAnsi="Times New Roman" w:eastAsia="Times New Roman"/>
                <w:b w:val="0"/>
                <w:sz w:val="18"/>
                <w:szCs w:val="18"/>
              </w:rPr>
              <w:t>Predefined bacterial taxa index</w:t>
            </w:r>
          </w:p>
        </w:tc>
        <w:tc>
          <w:tcPr>
            <w:tcW w:w="2088" w:type="dxa"/>
            <w:tcBorders>
              <w:top w:val="nil"/>
              <w:left w:val="nil"/>
              <w:bottom w:val="nil"/>
              <w:right w:val="nil"/>
              <w:insideH w:val="nil"/>
              <w:insideV w:val="nil"/>
            </w:tcBorders>
            <w:vAlign w:val="center"/>
          </w:tcPr>
          <w:p w14:paraId="135B9B5E">
            <w:pPr>
              <w:spacing w:before="0" w:after="0"/>
              <w:jc w:val="left"/>
              <w:rPr>
                <w:sz w:val="18"/>
                <w:szCs w:val="18"/>
              </w:rPr>
            </w:pPr>
            <w:r>
              <w:rPr>
                <w:rFonts w:ascii="Times New Roman" w:hAnsi="Times New Roman" w:eastAsia="Times New Roman"/>
                <w:b w:val="0"/>
                <w:sz w:val="18"/>
                <w:szCs w:val="18"/>
              </w:rPr>
              <w:t>P-cycling functional potential</w:t>
            </w:r>
          </w:p>
        </w:tc>
        <w:tc>
          <w:tcPr>
            <w:tcW w:w="893" w:type="dxa"/>
            <w:tcBorders>
              <w:top w:val="nil"/>
              <w:left w:val="nil"/>
              <w:bottom w:val="nil"/>
              <w:right w:val="nil"/>
              <w:insideH w:val="nil"/>
              <w:insideV w:val="nil"/>
            </w:tcBorders>
            <w:vAlign w:val="center"/>
          </w:tcPr>
          <w:p w14:paraId="60662302">
            <w:pPr>
              <w:spacing w:before="0" w:after="0"/>
              <w:jc w:val="center"/>
              <w:rPr>
                <w:sz w:val="18"/>
                <w:szCs w:val="18"/>
              </w:rPr>
            </w:pPr>
            <w:r>
              <w:rPr>
                <w:rFonts w:ascii="Times New Roman" w:hAnsi="Times New Roman" w:eastAsia="Times New Roman"/>
                <w:b w:val="0"/>
                <w:sz w:val="18"/>
                <w:szCs w:val="18"/>
              </w:rPr>
              <w:t>0.067</w:t>
            </w:r>
          </w:p>
        </w:tc>
        <w:tc>
          <w:tcPr>
            <w:tcW w:w="1181" w:type="dxa"/>
            <w:tcBorders>
              <w:top w:val="nil"/>
              <w:left w:val="nil"/>
              <w:bottom w:val="nil"/>
              <w:right w:val="nil"/>
              <w:insideH w:val="nil"/>
              <w:insideV w:val="nil"/>
            </w:tcBorders>
            <w:vAlign w:val="center"/>
          </w:tcPr>
          <w:p w14:paraId="37293E2A">
            <w:pPr>
              <w:spacing w:before="0" w:after="0"/>
              <w:jc w:val="center"/>
              <w:rPr>
                <w:sz w:val="18"/>
                <w:szCs w:val="18"/>
              </w:rPr>
            </w:pPr>
            <w:r>
              <w:rPr>
                <w:rFonts w:ascii="Times New Roman" w:hAnsi="Times New Roman" w:eastAsia="Times New Roman"/>
                <w:b w:val="0"/>
                <w:sz w:val="18"/>
                <w:szCs w:val="18"/>
              </w:rPr>
              <w:t>0.044</w:t>
            </w:r>
          </w:p>
        </w:tc>
        <w:tc>
          <w:tcPr>
            <w:tcW w:w="720" w:type="dxa"/>
            <w:tcBorders>
              <w:top w:val="nil"/>
              <w:left w:val="nil"/>
              <w:bottom w:val="nil"/>
              <w:right w:val="nil"/>
              <w:insideH w:val="nil"/>
              <w:insideV w:val="nil"/>
            </w:tcBorders>
            <w:vAlign w:val="center"/>
          </w:tcPr>
          <w:p w14:paraId="0AD6110E">
            <w:pPr>
              <w:spacing w:before="0" w:after="0"/>
              <w:jc w:val="center"/>
              <w:rPr>
                <w:sz w:val="18"/>
                <w:szCs w:val="18"/>
              </w:rPr>
            </w:pPr>
            <w:r>
              <w:rPr>
                <w:rFonts w:ascii="Times New Roman" w:hAnsi="Times New Roman" w:eastAsia="Times New Roman"/>
                <w:b w:val="0"/>
                <w:sz w:val="18"/>
                <w:szCs w:val="18"/>
              </w:rPr>
              <w:t>0.294</w:t>
            </w:r>
          </w:p>
        </w:tc>
        <w:tc>
          <w:tcPr>
            <w:tcW w:w="1123" w:type="dxa"/>
            <w:tcBorders>
              <w:top w:val="nil"/>
              <w:left w:val="nil"/>
              <w:bottom w:val="nil"/>
              <w:right w:val="nil"/>
              <w:insideH w:val="nil"/>
              <w:insideV w:val="nil"/>
            </w:tcBorders>
            <w:vAlign w:val="center"/>
          </w:tcPr>
          <w:p w14:paraId="48D22BA2">
            <w:pPr>
              <w:spacing w:before="0" w:after="0"/>
              <w:jc w:val="center"/>
              <w:rPr>
                <w:sz w:val="18"/>
                <w:szCs w:val="18"/>
              </w:rPr>
            </w:pPr>
            <w:r>
              <w:rPr>
                <w:rFonts w:ascii="Times New Roman" w:hAnsi="Times New Roman" w:eastAsia="Times New Roman"/>
                <w:b w:val="0"/>
                <w:sz w:val="18"/>
                <w:szCs w:val="18"/>
              </w:rPr>
              <w:t>-0.565</w:t>
            </w:r>
          </w:p>
        </w:tc>
        <w:tc>
          <w:tcPr>
            <w:tcW w:w="1123" w:type="dxa"/>
            <w:tcBorders>
              <w:top w:val="nil"/>
              <w:left w:val="nil"/>
              <w:bottom w:val="nil"/>
              <w:right w:val="nil"/>
              <w:insideH w:val="nil"/>
              <w:insideV w:val="nil"/>
            </w:tcBorders>
            <w:vAlign w:val="center"/>
          </w:tcPr>
          <w:p w14:paraId="7D58D37D">
            <w:pPr>
              <w:spacing w:before="0" w:after="0"/>
              <w:jc w:val="center"/>
              <w:rPr>
                <w:sz w:val="18"/>
                <w:szCs w:val="18"/>
              </w:rPr>
            </w:pPr>
            <w:r>
              <w:rPr>
                <w:rFonts w:ascii="Times New Roman" w:hAnsi="Times New Roman" w:eastAsia="Times New Roman"/>
                <w:b w:val="0"/>
                <w:sz w:val="18"/>
                <w:szCs w:val="18"/>
              </w:rPr>
              <w:t>0.557</w:t>
            </w:r>
          </w:p>
        </w:tc>
        <w:tc>
          <w:tcPr>
            <w:tcW w:w="749" w:type="dxa"/>
            <w:tcBorders>
              <w:top w:val="nil"/>
              <w:left w:val="nil"/>
              <w:bottom w:val="nil"/>
              <w:right w:val="nil"/>
              <w:insideH w:val="nil"/>
              <w:insideV w:val="nil"/>
            </w:tcBorders>
            <w:vAlign w:val="center"/>
          </w:tcPr>
          <w:p w14:paraId="4CA275C1">
            <w:pPr>
              <w:spacing w:before="0" w:after="0"/>
              <w:jc w:val="center"/>
              <w:rPr>
                <w:sz w:val="18"/>
                <w:szCs w:val="18"/>
              </w:rPr>
            </w:pPr>
            <w:r>
              <w:rPr>
                <w:rFonts w:ascii="Times New Roman" w:hAnsi="Times New Roman" w:eastAsia="Times New Roman"/>
                <w:b w:val="0"/>
                <w:sz w:val="18"/>
                <w:szCs w:val="18"/>
              </w:rPr>
              <w:t>0.8164</w:t>
            </w:r>
          </w:p>
        </w:tc>
        <w:tc>
          <w:tcPr>
            <w:tcW w:w="893" w:type="dxa"/>
            <w:tcBorders>
              <w:top w:val="nil"/>
              <w:left w:val="nil"/>
              <w:bottom w:val="nil"/>
              <w:right w:val="nil"/>
              <w:insideH w:val="nil"/>
              <w:insideV w:val="nil"/>
            </w:tcBorders>
            <w:vAlign w:val="center"/>
          </w:tcPr>
          <w:p w14:paraId="117BB8BD">
            <w:pPr>
              <w:spacing w:before="0" w:after="0"/>
              <w:jc w:val="center"/>
              <w:rPr>
                <w:sz w:val="18"/>
                <w:szCs w:val="18"/>
              </w:rPr>
            </w:pPr>
            <w:r>
              <w:rPr>
                <w:rFonts w:ascii="Times New Roman" w:hAnsi="Times New Roman" w:eastAsia="Times New Roman"/>
                <w:b w:val="0"/>
                <w:sz w:val="18"/>
                <w:szCs w:val="18"/>
              </w:rPr>
              <w:t>ns</w:t>
            </w:r>
          </w:p>
        </w:tc>
      </w:tr>
      <w:tr w14:paraId="74CC168A">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2184BF9E">
            <w:pPr>
              <w:spacing w:before="0" w:after="0"/>
              <w:jc w:val="center"/>
              <w:rPr>
                <w:sz w:val="18"/>
                <w:szCs w:val="18"/>
              </w:rPr>
            </w:pPr>
            <w:r>
              <w:rPr>
                <w:rFonts w:ascii="Times New Roman" w:hAnsi="Times New Roman" w:eastAsia="Times New Roman"/>
                <w:b w:val="0"/>
                <w:sz w:val="18"/>
                <w:szCs w:val="18"/>
              </w:rPr>
              <w:t>Total effect</w:t>
            </w:r>
          </w:p>
        </w:tc>
        <w:tc>
          <w:tcPr>
            <w:tcW w:w="1872" w:type="dxa"/>
            <w:tcBorders>
              <w:top w:val="nil"/>
              <w:left w:val="nil"/>
              <w:bottom w:val="nil"/>
              <w:right w:val="nil"/>
              <w:insideH w:val="nil"/>
              <w:insideV w:val="nil"/>
            </w:tcBorders>
            <w:vAlign w:val="center"/>
          </w:tcPr>
          <w:p w14:paraId="1A613C90">
            <w:pPr>
              <w:spacing w:before="0" w:after="0"/>
              <w:jc w:val="left"/>
              <w:rPr>
                <w:sz w:val="18"/>
                <w:szCs w:val="18"/>
              </w:rPr>
            </w:pPr>
            <w:r>
              <w:rPr>
                <w:rFonts w:ascii="Times New Roman" w:hAnsi="Times New Roman" w:eastAsia="Times New Roman"/>
                <w:b w:val="0"/>
                <w:sz w:val="18"/>
                <w:szCs w:val="18"/>
              </w:rPr>
              <w:t>Predefined bacterial taxa index</w:t>
            </w:r>
          </w:p>
        </w:tc>
        <w:tc>
          <w:tcPr>
            <w:tcW w:w="2088" w:type="dxa"/>
            <w:tcBorders>
              <w:top w:val="nil"/>
              <w:left w:val="nil"/>
              <w:bottom w:val="nil"/>
              <w:right w:val="nil"/>
              <w:insideH w:val="nil"/>
              <w:insideV w:val="nil"/>
            </w:tcBorders>
            <w:vAlign w:val="center"/>
          </w:tcPr>
          <w:p w14:paraId="360FD028">
            <w:pPr>
              <w:spacing w:before="0" w:after="0"/>
              <w:jc w:val="left"/>
              <w:rPr>
                <w:sz w:val="18"/>
                <w:szCs w:val="18"/>
              </w:rPr>
            </w:pPr>
            <w:r>
              <w:rPr>
                <w:rFonts w:ascii="Times New Roman" w:hAnsi="Times New Roman" w:eastAsia="Times New Roman"/>
                <w:b w:val="0"/>
                <w:sz w:val="18"/>
                <w:szCs w:val="18"/>
              </w:rPr>
              <w:t>Integrated DCI</w:t>
            </w:r>
          </w:p>
        </w:tc>
        <w:tc>
          <w:tcPr>
            <w:tcW w:w="893" w:type="dxa"/>
            <w:tcBorders>
              <w:top w:val="nil"/>
              <w:left w:val="nil"/>
              <w:bottom w:val="nil"/>
              <w:right w:val="nil"/>
              <w:insideH w:val="nil"/>
              <w:insideV w:val="nil"/>
            </w:tcBorders>
            <w:vAlign w:val="center"/>
          </w:tcPr>
          <w:p w14:paraId="290DFDF6">
            <w:pPr>
              <w:spacing w:before="0" w:after="0"/>
              <w:jc w:val="center"/>
              <w:rPr>
                <w:sz w:val="18"/>
                <w:szCs w:val="18"/>
              </w:rPr>
            </w:pPr>
            <w:r>
              <w:rPr>
                <w:rFonts w:ascii="Times New Roman" w:hAnsi="Times New Roman" w:eastAsia="Times New Roman"/>
                <w:b w:val="0"/>
                <w:sz w:val="18"/>
                <w:szCs w:val="18"/>
              </w:rPr>
              <w:t>0.605</w:t>
            </w:r>
          </w:p>
        </w:tc>
        <w:tc>
          <w:tcPr>
            <w:tcW w:w="1181" w:type="dxa"/>
            <w:tcBorders>
              <w:top w:val="nil"/>
              <w:left w:val="nil"/>
              <w:bottom w:val="nil"/>
              <w:right w:val="nil"/>
              <w:insideH w:val="nil"/>
              <w:insideV w:val="nil"/>
            </w:tcBorders>
            <w:vAlign w:val="center"/>
          </w:tcPr>
          <w:p w14:paraId="5407C0D2">
            <w:pPr>
              <w:spacing w:before="0" w:after="0"/>
              <w:jc w:val="center"/>
              <w:rPr>
                <w:sz w:val="18"/>
                <w:szCs w:val="18"/>
              </w:rPr>
            </w:pPr>
            <w:r>
              <w:rPr>
                <w:rFonts w:ascii="Times New Roman" w:hAnsi="Times New Roman" w:eastAsia="Times New Roman"/>
                <w:b w:val="0"/>
                <w:sz w:val="18"/>
                <w:szCs w:val="18"/>
              </w:rPr>
              <w:t>0.699</w:t>
            </w:r>
          </w:p>
        </w:tc>
        <w:tc>
          <w:tcPr>
            <w:tcW w:w="720" w:type="dxa"/>
            <w:tcBorders>
              <w:top w:val="nil"/>
              <w:left w:val="nil"/>
              <w:bottom w:val="nil"/>
              <w:right w:val="nil"/>
              <w:insideH w:val="nil"/>
              <w:insideV w:val="nil"/>
            </w:tcBorders>
            <w:vAlign w:val="center"/>
          </w:tcPr>
          <w:p w14:paraId="2772D336">
            <w:pPr>
              <w:spacing w:before="0" w:after="0"/>
              <w:jc w:val="center"/>
              <w:rPr>
                <w:sz w:val="18"/>
                <w:szCs w:val="18"/>
              </w:rPr>
            </w:pPr>
            <w:r>
              <w:rPr>
                <w:rFonts w:ascii="Times New Roman" w:hAnsi="Times New Roman" w:eastAsia="Times New Roman"/>
                <w:b w:val="0"/>
                <w:sz w:val="18"/>
                <w:szCs w:val="18"/>
              </w:rPr>
              <w:t>0.196</w:t>
            </w:r>
          </w:p>
        </w:tc>
        <w:tc>
          <w:tcPr>
            <w:tcW w:w="1123" w:type="dxa"/>
            <w:tcBorders>
              <w:top w:val="nil"/>
              <w:left w:val="nil"/>
              <w:bottom w:val="nil"/>
              <w:right w:val="nil"/>
              <w:insideH w:val="nil"/>
              <w:insideV w:val="nil"/>
            </w:tcBorders>
            <w:vAlign w:val="center"/>
          </w:tcPr>
          <w:p w14:paraId="7ED1BDF2">
            <w:pPr>
              <w:spacing w:before="0" w:after="0"/>
              <w:jc w:val="center"/>
              <w:rPr>
                <w:sz w:val="18"/>
                <w:szCs w:val="18"/>
              </w:rPr>
            </w:pPr>
            <w:r>
              <w:rPr>
                <w:rFonts w:ascii="Times New Roman" w:hAnsi="Times New Roman" w:eastAsia="Times New Roman"/>
                <w:b w:val="0"/>
                <w:sz w:val="18"/>
                <w:szCs w:val="18"/>
              </w:rPr>
              <w:t>0.310</w:t>
            </w:r>
          </w:p>
        </w:tc>
        <w:tc>
          <w:tcPr>
            <w:tcW w:w="1123" w:type="dxa"/>
            <w:tcBorders>
              <w:top w:val="nil"/>
              <w:left w:val="nil"/>
              <w:bottom w:val="nil"/>
              <w:right w:val="nil"/>
              <w:insideH w:val="nil"/>
              <w:insideV w:val="nil"/>
            </w:tcBorders>
            <w:vAlign w:val="center"/>
          </w:tcPr>
          <w:p w14:paraId="3401E895">
            <w:pPr>
              <w:spacing w:before="0" w:after="0"/>
              <w:jc w:val="center"/>
              <w:rPr>
                <w:sz w:val="18"/>
                <w:szCs w:val="18"/>
              </w:rPr>
            </w:pPr>
            <w:r>
              <w:rPr>
                <w:rFonts w:ascii="Times New Roman" w:hAnsi="Times New Roman" w:eastAsia="Times New Roman"/>
                <w:b w:val="0"/>
                <w:sz w:val="18"/>
                <w:szCs w:val="18"/>
              </w:rPr>
              <w:t>1.072</w:t>
            </w:r>
          </w:p>
        </w:tc>
        <w:tc>
          <w:tcPr>
            <w:tcW w:w="749" w:type="dxa"/>
            <w:tcBorders>
              <w:top w:val="nil"/>
              <w:left w:val="nil"/>
              <w:bottom w:val="nil"/>
              <w:right w:val="nil"/>
              <w:insideH w:val="nil"/>
              <w:insideV w:val="nil"/>
            </w:tcBorders>
            <w:vAlign w:val="center"/>
          </w:tcPr>
          <w:p w14:paraId="65BC9255">
            <w:pPr>
              <w:spacing w:before="0" w:after="0"/>
              <w:jc w:val="center"/>
              <w:rPr>
                <w:sz w:val="18"/>
                <w:szCs w:val="18"/>
              </w:rPr>
            </w:pPr>
            <w:r>
              <w:rPr>
                <w:rFonts w:ascii="Times New Roman" w:hAnsi="Times New Roman" w:eastAsia="Times New Roman"/>
                <w:b w:val="0"/>
                <w:sz w:val="18"/>
                <w:szCs w:val="18"/>
              </w:rPr>
              <w:t>0.0028</w:t>
            </w:r>
          </w:p>
        </w:tc>
        <w:tc>
          <w:tcPr>
            <w:tcW w:w="893" w:type="dxa"/>
            <w:tcBorders>
              <w:top w:val="nil"/>
              <w:left w:val="nil"/>
              <w:bottom w:val="nil"/>
              <w:right w:val="nil"/>
              <w:insideH w:val="nil"/>
              <w:insideV w:val="nil"/>
            </w:tcBorders>
            <w:vAlign w:val="center"/>
          </w:tcPr>
          <w:p w14:paraId="1B324A8D">
            <w:pPr>
              <w:spacing w:before="0" w:after="0"/>
              <w:jc w:val="center"/>
              <w:rPr>
                <w:sz w:val="18"/>
                <w:szCs w:val="18"/>
              </w:rPr>
            </w:pPr>
            <w:r>
              <w:rPr>
                <w:rFonts w:ascii="Times New Roman" w:hAnsi="Times New Roman" w:eastAsia="Times New Roman"/>
                <w:b w:val="0"/>
                <w:sz w:val="18"/>
                <w:szCs w:val="18"/>
              </w:rPr>
              <w:t>**</w:t>
            </w:r>
          </w:p>
        </w:tc>
      </w:tr>
      <w:tr w14:paraId="0A97F4C2">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3E10C9D5">
            <w:pPr>
              <w:spacing w:before="0" w:after="0"/>
              <w:jc w:val="center"/>
              <w:rPr>
                <w:sz w:val="18"/>
                <w:szCs w:val="18"/>
              </w:rPr>
            </w:pPr>
            <w:r>
              <w:rPr>
                <w:rFonts w:ascii="Times New Roman" w:hAnsi="Times New Roman" w:eastAsia="Times New Roman"/>
                <w:b w:val="0"/>
                <w:sz w:val="18"/>
                <w:szCs w:val="18"/>
              </w:rPr>
              <w:t>Total effect</w:t>
            </w:r>
          </w:p>
        </w:tc>
        <w:tc>
          <w:tcPr>
            <w:tcW w:w="1872" w:type="dxa"/>
            <w:tcBorders>
              <w:top w:val="nil"/>
              <w:left w:val="nil"/>
              <w:bottom w:val="nil"/>
              <w:right w:val="nil"/>
              <w:insideH w:val="nil"/>
              <w:insideV w:val="nil"/>
            </w:tcBorders>
            <w:vAlign w:val="center"/>
          </w:tcPr>
          <w:p w14:paraId="2EF5CB8E">
            <w:pPr>
              <w:spacing w:before="0" w:after="0"/>
              <w:jc w:val="left"/>
              <w:rPr>
                <w:sz w:val="18"/>
                <w:szCs w:val="18"/>
              </w:rPr>
            </w:pPr>
            <w:r>
              <w:rPr>
                <w:rFonts w:ascii="Times New Roman" w:hAnsi="Times New Roman" w:eastAsia="Times New Roman"/>
                <w:b w:val="0"/>
                <w:sz w:val="18"/>
                <w:szCs w:val="18"/>
              </w:rPr>
              <w:t>Predefined bacterial taxa index</w:t>
            </w:r>
          </w:p>
        </w:tc>
        <w:tc>
          <w:tcPr>
            <w:tcW w:w="2088" w:type="dxa"/>
            <w:tcBorders>
              <w:top w:val="nil"/>
              <w:left w:val="nil"/>
              <w:bottom w:val="nil"/>
              <w:right w:val="nil"/>
              <w:insideH w:val="nil"/>
              <w:insideV w:val="nil"/>
            </w:tcBorders>
            <w:vAlign w:val="center"/>
          </w:tcPr>
          <w:p w14:paraId="27A58300">
            <w:pPr>
              <w:spacing w:before="0" w:after="0"/>
              <w:jc w:val="left"/>
              <w:rPr>
                <w:sz w:val="18"/>
                <w:szCs w:val="18"/>
              </w:rPr>
            </w:pPr>
            <w:r>
              <w:rPr>
                <w:rFonts w:ascii="Times New Roman" w:hAnsi="Times New Roman" w:eastAsia="Times New Roman"/>
                <w:b w:val="0"/>
                <w:sz w:val="18"/>
                <w:szCs w:val="18"/>
              </w:rPr>
              <w:t>Enzymatic function</w:t>
            </w:r>
          </w:p>
        </w:tc>
        <w:tc>
          <w:tcPr>
            <w:tcW w:w="893" w:type="dxa"/>
            <w:tcBorders>
              <w:top w:val="nil"/>
              <w:left w:val="nil"/>
              <w:bottom w:val="nil"/>
              <w:right w:val="nil"/>
              <w:insideH w:val="nil"/>
              <w:insideV w:val="nil"/>
            </w:tcBorders>
            <w:vAlign w:val="center"/>
          </w:tcPr>
          <w:p w14:paraId="633031E6">
            <w:pPr>
              <w:spacing w:before="0" w:after="0"/>
              <w:jc w:val="center"/>
              <w:rPr>
                <w:sz w:val="18"/>
                <w:szCs w:val="18"/>
              </w:rPr>
            </w:pPr>
            <w:r>
              <w:rPr>
                <w:rFonts w:ascii="Times New Roman" w:hAnsi="Times New Roman" w:eastAsia="Times New Roman"/>
                <w:b w:val="0"/>
                <w:sz w:val="18"/>
                <w:szCs w:val="18"/>
              </w:rPr>
              <w:t>0.574</w:t>
            </w:r>
          </w:p>
        </w:tc>
        <w:tc>
          <w:tcPr>
            <w:tcW w:w="1181" w:type="dxa"/>
            <w:tcBorders>
              <w:top w:val="nil"/>
              <w:left w:val="nil"/>
              <w:bottom w:val="nil"/>
              <w:right w:val="nil"/>
              <w:insideH w:val="nil"/>
              <w:insideV w:val="nil"/>
            </w:tcBorders>
            <w:vAlign w:val="center"/>
          </w:tcPr>
          <w:p w14:paraId="6B1E5EEC">
            <w:pPr>
              <w:spacing w:before="0" w:after="0"/>
              <w:jc w:val="center"/>
              <w:rPr>
                <w:sz w:val="18"/>
                <w:szCs w:val="18"/>
              </w:rPr>
            </w:pPr>
            <w:r>
              <w:rPr>
                <w:rFonts w:ascii="Times New Roman" w:hAnsi="Times New Roman" w:eastAsia="Times New Roman"/>
                <w:b w:val="0"/>
                <w:sz w:val="18"/>
                <w:szCs w:val="18"/>
              </w:rPr>
              <w:t>0.658</w:t>
            </w:r>
          </w:p>
        </w:tc>
        <w:tc>
          <w:tcPr>
            <w:tcW w:w="720" w:type="dxa"/>
            <w:tcBorders>
              <w:top w:val="nil"/>
              <w:left w:val="nil"/>
              <w:bottom w:val="nil"/>
              <w:right w:val="nil"/>
              <w:insideH w:val="nil"/>
              <w:insideV w:val="nil"/>
            </w:tcBorders>
            <w:vAlign w:val="center"/>
          </w:tcPr>
          <w:p w14:paraId="3DE68F1C">
            <w:pPr>
              <w:spacing w:before="0" w:after="0"/>
              <w:jc w:val="center"/>
              <w:rPr>
                <w:sz w:val="18"/>
                <w:szCs w:val="18"/>
              </w:rPr>
            </w:pPr>
            <w:r>
              <w:rPr>
                <w:rFonts w:ascii="Times New Roman" w:hAnsi="Times New Roman" w:eastAsia="Times New Roman"/>
                <w:b w:val="0"/>
                <w:sz w:val="18"/>
                <w:szCs w:val="18"/>
              </w:rPr>
              <w:t>0.191</w:t>
            </w:r>
          </w:p>
        </w:tc>
        <w:tc>
          <w:tcPr>
            <w:tcW w:w="1123" w:type="dxa"/>
            <w:tcBorders>
              <w:top w:val="nil"/>
              <w:left w:val="nil"/>
              <w:bottom w:val="nil"/>
              <w:right w:val="nil"/>
              <w:insideH w:val="nil"/>
              <w:insideV w:val="nil"/>
            </w:tcBorders>
            <w:vAlign w:val="center"/>
          </w:tcPr>
          <w:p w14:paraId="73019EA2">
            <w:pPr>
              <w:spacing w:before="0" w:after="0"/>
              <w:jc w:val="center"/>
              <w:rPr>
                <w:sz w:val="18"/>
                <w:szCs w:val="18"/>
              </w:rPr>
            </w:pPr>
            <w:r>
              <w:rPr>
                <w:rFonts w:ascii="Times New Roman" w:hAnsi="Times New Roman" w:eastAsia="Times New Roman"/>
                <w:b w:val="0"/>
                <w:sz w:val="18"/>
                <w:szCs w:val="18"/>
              </w:rPr>
              <w:t>0.280</w:t>
            </w:r>
          </w:p>
        </w:tc>
        <w:tc>
          <w:tcPr>
            <w:tcW w:w="1123" w:type="dxa"/>
            <w:tcBorders>
              <w:top w:val="nil"/>
              <w:left w:val="nil"/>
              <w:bottom w:val="nil"/>
              <w:right w:val="nil"/>
              <w:insideH w:val="nil"/>
              <w:insideV w:val="nil"/>
            </w:tcBorders>
            <w:vAlign w:val="center"/>
          </w:tcPr>
          <w:p w14:paraId="1C2520C3">
            <w:pPr>
              <w:spacing w:before="0" w:after="0"/>
              <w:jc w:val="center"/>
              <w:rPr>
                <w:sz w:val="18"/>
                <w:szCs w:val="18"/>
              </w:rPr>
            </w:pPr>
            <w:r>
              <w:rPr>
                <w:rFonts w:ascii="Times New Roman" w:hAnsi="Times New Roman" w:eastAsia="Times New Roman"/>
                <w:b w:val="0"/>
                <w:sz w:val="18"/>
                <w:szCs w:val="18"/>
              </w:rPr>
              <w:t>1.020</w:t>
            </w:r>
          </w:p>
        </w:tc>
        <w:tc>
          <w:tcPr>
            <w:tcW w:w="749" w:type="dxa"/>
            <w:tcBorders>
              <w:top w:val="nil"/>
              <w:left w:val="nil"/>
              <w:bottom w:val="nil"/>
              <w:right w:val="nil"/>
              <w:insideH w:val="nil"/>
              <w:insideV w:val="nil"/>
            </w:tcBorders>
            <w:vAlign w:val="center"/>
          </w:tcPr>
          <w:p w14:paraId="515DFE39">
            <w:pPr>
              <w:spacing w:before="0" w:after="0"/>
              <w:jc w:val="center"/>
              <w:rPr>
                <w:sz w:val="18"/>
                <w:szCs w:val="18"/>
              </w:rPr>
            </w:pPr>
            <w:r>
              <w:rPr>
                <w:rFonts w:ascii="Times New Roman" w:hAnsi="Times New Roman" w:eastAsia="Times New Roman"/>
                <w:b w:val="0"/>
                <w:sz w:val="18"/>
                <w:szCs w:val="18"/>
              </w:rPr>
              <w:t>0.0028</w:t>
            </w:r>
          </w:p>
        </w:tc>
        <w:tc>
          <w:tcPr>
            <w:tcW w:w="893" w:type="dxa"/>
            <w:tcBorders>
              <w:top w:val="nil"/>
              <w:left w:val="nil"/>
              <w:bottom w:val="nil"/>
              <w:right w:val="nil"/>
              <w:insideH w:val="nil"/>
              <w:insideV w:val="nil"/>
            </w:tcBorders>
            <w:vAlign w:val="center"/>
          </w:tcPr>
          <w:p w14:paraId="5135F47C">
            <w:pPr>
              <w:spacing w:before="0" w:after="0"/>
              <w:jc w:val="center"/>
              <w:rPr>
                <w:sz w:val="18"/>
                <w:szCs w:val="18"/>
              </w:rPr>
            </w:pPr>
            <w:r>
              <w:rPr>
                <w:rFonts w:ascii="Times New Roman" w:hAnsi="Times New Roman" w:eastAsia="Times New Roman"/>
                <w:b w:val="0"/>
                <w:sz w:val="18"/>
                <w:szCs w:val="18"/>
              </w:rPr>
              <w:t>**</w:t>
            </w:r>
          </w:p>
        </w:tc>
      </w:tr>
      <w:tr w14:paraId="3362AA45">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00C74292">
            <w:pPr>
              <w:spacing w:before="0" w:after="0"/>
              <w:jc w:val="center"/>
              <w:rPr>
                <w:sz w:val="18"/>
                <w:szCs w:val="18"/>
              </w:rPr>
            </w:pPr>
            <w:r>
              <w:rPr>
                <w:rFonts w:ascii="Times New Roman" w:hAnsi="Times New Roman" w:eastAsia="Times New Roman"/>
                <w:b w:val="0"/>
                <w:sz w:val="18"/>
                <w:szCs w:val="18"/>
              </w:rPr>
              <w:t>Total effect</w:t>
            </w:r>
          </w:p>
        </w:tc>
        <w:tc>
          <w:tcPr>
            <w:tcW w:w="1872" w:type="dxa"/>
            <w:tcBorders>
              <w:top w:val="nil"/>
              <w:left w:val="nil"/>
              <w:bottom w:val="nil"/>
              <w:right w:val="nil"/>
              <w:insideH w:val="nil"/>
              <w:insideV w:val="nil"/>
            </w:tcBorders>
            <w:vAlign w:val="center"/>
          </w:tcPr>
          <w:p w14:paraId="7343C080">
            <w:pPr>
              <w:spacing w:before="0" w:after="0"/>
              <w:jc w:val="left"/>
              <w:rPr>
                <w:sz w:val="18"/>
                <w:szCs w:val="18"/>
              </w:rPr>
            </w:pPr>
            <w:r>
              <w:rPr>
                <w:rFonts w:ascii="Times New Roman" w:hAnsi="Times New Roman" w:eastAsia="Times New Roman"/>
                <w:b w:val="0"/>
                <w:sz w:val="18"/>
                <w:szCs w:val="18"/>
              </w:rPr>
              <w:t>Predefined bacterial taxa index</w:t>
            </w:r>
          </w:p>
        </w:tc>
        <w:tc>
          <w:tcPr>
            <w:tcW w:w="2088" w:type="dxa"/>
            <w:tcBorders>
              <w:top w:val="nil"/>
              <w:left w:val="nil"/>
              <w:bottom w:val="nil"/>
              <w:right w:val="nil"/>
              <w:insideH w:val="nil"/>
              <w:insideV w:val="nil"/>
            </w:tcBorders>
            <w:vAlign w:val="center"/>
          </w:tcPr>
          <w:p w14:paraId="58C3C14A">
            <w:pPr>
              <w:spacing w:before="0" w:after="0"/>
              <w:jc w:val="left"/>
              <w:rPr>
                <w:sz w:val="18"/>
                <w:szCs w:val="18"/>
              </w:rPr>
            </w:pPr>
            <w:r>
              <w:rPr>
                <w:rFonts w:ascii="Times New Roman" w:hAnsi="Times New Roman" w:eastAsia="Times New Roman"/>
                <w:b w:val="0"/>
                <w:sz w:val="18"/>
                <w:szCs w:val="18"/>
              </w:rPr>
              <w:t>Grain yield</w:t>
            </w:r>
          </w:p>
        </w:tc>
        <w:tc>
          <w:tcPr>
            <w:tcW w:w="893" w:type="dxa"/>
            <w:tcBorders>
              <w:top w:val="nil"/>
              <w:left w:val="nil"/>
              <w:bottom w:val="nil"/>
              <w:right w:val="nil"/>
              <w:insideH w:val="nil"/>
              <w:insideV w:val="nil"/>
            </w:tcBorders>
            <w:vAlign w:val="center"/>
          </w:tcPr>
          <w:p w14:paraId="091F2558">
            <w:pPr>
              <w:spacing w:before="0" w:after="0"/>
              <w:jc w:val="center"/>
              <w:rPr>
                <w:sz w:val="18"/>
                <w:szCs w:val="18"/>
              </w:rPr>
            </w:pPr>
            <w:r>
              <w:rPr>
                <w:rFonts w:ascii="Times New Roman" w:hAnsi="Times New Roman" w:eastAsia="Times New Roman"/>
                <w:b w:val="0"/>
                <w:sz w:val="18"/>
                <w:szCs w:val="18"/>
              </w:rPr>
              <w:t>0.396</w:t>
            </w:r>
          </w:p>
        </w:tc>
        <w:tc>
          <w:tcPr>
            <w:tcW w:w="1181" w:type="dxa"/>
            <w:tcBorders>
              <w:top w:val="nil"/>
              <w:left w:val="nil"/>
              <w:bottom w:val="nil"/>
              <w:right w:val="nil"/>
              <w:insideH w:val="nil"/>
              <w:insideV w:val="nil"/>
            </w:tcBorders>
            <w:vAlign w:val="center"/>
          </w:tcPr>
          <w:p w14:paraId="5C6035E0">
            <w:pPr>
              <w:spacing w:before="0" w:after="0"/>
              <w:jc w:val="center"/>
              <w:rPr>
                <w:sz w:val="18"/>
                <w:szCs w:val="18"/>
              </w:rPr>
            </w:pPr>
            <w:r>
              <w:rPr>
                <w:rFonts w:ascii="Times New Roman" w:hAnsi="Times New Roman" w:eastAsia="Times New Roman"/>
                <w:b w:val="0"/>
                <w:sz w:val="18"/>
                <w:szCs w:val="18"/>
              </w:rPr>
              <w:t>0.460</w:t>
            </w:r>
          </w:p>
        </w:tc>
        <w:tc>
          <w:tcPr>
            <w:tcW w:w="720" w:type="dxa"/>
            <w:tcBorders>
              <w:top w:val="nil"/>
              <w:left w:val="nil"/>
              <w:bottom w:val="nil"/>
              <w:right w:val="nil"/>
              <w:insideH w:val="nil"/>
              <w:insideV w:val="nil"/>
            </w:tcBorders>
            <w:vAlign w:val="center"/>
          </w:tcPr>
          <w:p w14:paraId="531FF25A">
            <w:pPr>
              <w:spacing w:before="0" w:after="0"/>
              <w:jc w:val="center"/>
              <w:rPr>
                <w:sz w:val="18"/>
                <w:szCs w:val="18"/>
              </w:rPr>
            </w:pPr>
            <w:r>
              <w:rPr>
                <w:rFonts w:ascii="Times New Roman" w:hAnsi="Times New Roman" w:eastAsia="Times New Roman"/>
                <w:b w:val="0"/>
                <w:sz w:val="18"/>
                <w:szCs w:val="18"/>
              </w:rPr>
              <w:t>0.150</w:t>
            </w:r>
          </w:p>
        </w:tc>
        <w:tc>
          <w:tcPr>
            <w:tcW w:w="1123" w:type="dxa"/>
            <w:tcBorders>
              <w:top w:val="nil"/>
              <w:left w:val="nil"/>
              <w:bottom w:val="nil"/>
              <w:right w:val="nil"/>
              <w:insideH w:val="nil"/>
              <w:insideV w:val="nil"/>
            </w:tcBorders>
            <w:vAlign w:val="center"/>
          </w:tcPr>
          <w:p w14:paraId="68B451AC">
            <w:pPr>
              <w:spacing w:before="0" w:after="0"/>
              <w:jc w:val="center"/>
              <w:rPr>
                <w:sz w:val="18"/>
                <w:szCs w:val="18"/>
              </w:rPr>
            </w:pPr>
            <w:r>
              <w:rPr>
                <w:rFonts w:ascii="Times New Roman" w:hAnsi="Times New Roman" w:eastAsia="Times New Roman"/>
                <w:b w:val="0"/>
                <w:sz w:val="18"/>
                <w:szCs w:val="18"/>
              </w:rPr>
              <w:t>0.166</w:t>
            </w:r>
          </w:p>
        </w:tc>
        <w:tc>
          <w:tcPr>
            <w:tcW w:w="1123" w:type="dxa"/>
            <w:tcBorders>
              <w:top w:val="nil"/>
              <w:left w:val="nil"/>
              <w:bottom w:val="nil"/>
              <w:right w:val="nil"/>
              <w:insideH w:val="nil"/>
              <w:insideV w:val="nil"/>
            </w:tcBorders>
            <w:vAlign w:val="center"/>
          </w:tcPr>
          <w:p w14:paraId="0AA84B79">
            <w:pPr>
              <w:spacing w:before="0" w:after="0"/>
              <w:jc w:val="center"/>
              <w:rPr>
                <w:sz w:val="18"/>
                <w:szCs w:val="18"/>
              </w:rPr>
            </w:pPr>
            <w:r>
              <w:rPr>
                <w:rFonts w:ascii="Times New Roman" w:hAnsi="Times New Roman" w:eastAsia="Times New Roman"/>
                <w:b w:val="0"/>
                <w:sz w:val="18"/>
                <w:szCs w:val="18"/>
              </w:rPr>
              <w:t>0.748</w:t>
            </w:r>
          </w:p>
        </w:tc>
        <w:tc>
          <w:tcPr>
            <w:tcW w:w="749" w:type="dxa"/>
            <w:tcBorders>
              <w:top w:val="nil"/>
              <w:left w:val="nil"/>
              <w:bottom w:val="nil"/>
              <w:right w:val="nil"/>
              <w:insideH w:val="nil"/>
              <w:insideV w:val="nil"/>
            </w:tcBorders>
            <w:vAlign w:val="center"/>
          </w:tcPr>
          <w:p w14:paraId="6E6A8F6E">
            <w:pPr>
              <w:spacing w:before="0" w:after="0"/>
              <w:jc w:val="center"/>
              <w:rPr>
                <w:sz w:val="18"/>
                <w:szCs w:val="18"/>
              </w:rPr>
            </w:pPr>
            <w:r>
              <w:rPr>
                <w:rFonts w:ascii="Times New Roman" w:hAnsi="Times New Roman" w:eastAsia="Times New Roman"/>
                <w:b w:val="0"/>
                <w:sz w:val="18"/>
                <w:szCs w:val="18"/>
              </w:rPr>
              <w:t>0.0028</w:t>
            </w:r>
          </w:p>
        </w:tc>
        <w:tc>
          <w:tcPr>
            <w:tcW w:w="893" w:type="dxa"/>
            <w:tcBorders>
              <w:top w:val="nil"/>
              <w:left w:val="nil"/>
              <w:bottom w:val="nil"/>
              <w:right w:val="nil"/>
              <w:insideH w:val="nil"/>
              <w:insideV w:val="nil"/>
            </w:tcBorders>
            <w:vAlign w:val="center"/>
          </w:tcPr>
          <w:p w14:paraId="026C2527">
            <w:pPr>
              <w:spacing w:before="0" w:after="0"/>
              <w:jc w:val="center"/>
              <w:rPr>
                <w:sz w:val="18"/>
                <w:szCs w:val="18"/>
              </w:rPr>
            </w:pPr>
            <w:r>
              <w:rPr>
                <w:rFonts w:ascii="Times New Roman" w:hAnsi="Times New Roman" w:eastAsia="Times New Roman"/>
                <w:b w:val="0"/>
                <w:sz w:val="18"/>
                <w:szCs w:val="18"/>
              </w:rPr>
              <w:t>**</w:t>
            </w:r>
          </w:p>
        </w:tc>
      </w:tr>
      <w:tr w14:paraId="3B178F40">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4B75D97C">
            <w:pPr>
              <w:spacing w:before="0" w:after="0"/>
              <w:jc w:val="center"/>
              <w:rPr>
                <w:sz w:val="18"/>
                <w:szCs w:val="18"/>
              </w:rPr>
            </w:pPr>
            <w:r>
              <w:rPr>
                <w:rFonts w:ascii="Times New Roman" w:hAnsi="Times New Roman" w:eastAsia="Times New Roman"/>
                <w:b w:val="0"/>
                <w:sz w:val="18"/>
                <w:szCs w:val="18"/>
              </w:rPr>
              <w:t>Total effect</w:t>
            </w:r>
          </w:p>
        </w:tc>
        <w:tc>
          <w:tcPr>
            <w:tcW w:w="1872" w:type="dxa"/>
            <w:tcBorders>
              <w:top w:val="nil"/>
              <w:left w:val="nil"/>
              <w:bottom w:val="nil"/>
              <w:right w:val="nil"/>
              <w:insideH w:val="nil"/>
              <w:insideV w:val="nil"/>
            </w:tcBorders>
            <w:vAlign w:val="center"/>
          </w:tcPr>
          <w:p w14:paraId="0D485D33">
            <w:pPr>
              <w:spacing w:before="0" w:after="0"/>
              <w:jc w:val="left"/>
              <w:rPr>
                <w:sz w:val="18"/>
                <w:szCs w:val="18"/>
              </w:rPr>
            </w:pPr>
            <w:r>
              <w:rPr>
                <w:rFonts w:ascii="Times New Roman" w:hAnsi="Times New Roman" w:eastAsia="Times New Roman"/>
                <w:b w:val="0"/>
                <w:sz w:val="18"/>
                <w:szCs w:val="18"/>
              </w:rPr>
              <w:t>C-cycling functional potential</w:t>
            </w:r>
          </w:p>
        </w:tc>
        <w:tc>
          <w:tcPr>
            <w:tcW w:w="2088" w:type="dxa"/>
            <w:tcBorders>
              <w:top w:val="nil"/>
              <w:left w:val="nil"/>
              <w:bottom w:val="nil"/>
              <w:right w:val="nil"/>
              <w:insideH w:val="nil"/>
              <w:insideV w:val="nil"/>
            </w:tcBorders>
            <w:vAlign w:val="center"/>
          </w:tcPr>
          <w:p w14:paraId="47E38BDF">
            <w:pPr>
              <w:spacing w:before="0" w:after="0"/>
              <w:jc w:val="left"/>
              <w:rPr>
                <w:sz w:val="18"/>
                <w:szCs w:val="18"/>
              </w:rPr>
            </w:pPr>
            <w:r>
              <w:rPr>
                <w:rFonts w:ascii="Times New Roman" w:hAnsi="Times New Roman" w:eastAsia="Times New Roman"/>
                <w:b w:val="0"/>
                <w:sz w:val="18"/>
                <w:szCs w:val="18"/>
              </w:rPr>
              <w:t>Integrated DCI</w:t>
            </w:r>
          </w:p>
        </w:tc>
        <w:tc>
          <w:tcPr>
            <w:tcW w:w="893" w:type="dxa"/>
            <w:tcBorders>
              <w:top w:val="nil"/>
              <w:left w:val="nil"/>
              <w:bottom w:val="nil"/>
              <w:right w:val="nil"/>
              <w:insideH w:val="nil"/>
              <w:insideV w:val="nil"/>
            </w:tcBorders>
            <w:vAlign w:val="center"/>
          </w:tcPr>
          <w:p w14:paraId="6BEE90D6">
            <w:pPr>
              <w:spacing w:before="0" w:after="0"/>
              <w:jc w:val="center"/>
              <w:rPr>
                <w:sz w:val="18"/>
                <w:szCs w:val="18"/>
              </w:rPr>
            </w:pPr>
            <w:r>
              <w:rPr>
                <w:rFonts w:ascii="Times New Roman" w:hAnsi="Times New Roman" w:eastAsia="Times New Roman"/>
                <w:b w:val="0"/>
                <w:sz w:val="18"/>
                <w:szCs w:val="18"/>
              </w:rPr>
              <w:t>-0.554</w:t>
            </w:r>
          </w:p>
        </w:tc>
        <w:tc>
          <w:tcPr>
            <w:tcW w:w="1181" w:type="dxa"/>
            <w:tcBorders>
              <w:top w:val="nil"/>
              <w:left w:val="nil"/>
              <w:bottom w:val="nil"/>
              <w:right w:val="nil"/>
              <w:insideH w:val="nil"/>
              <w:insideV w:val="nil"/>
            </w:tcBorders>
            <w:vAlign w:val="center"/>
          </w:tcPr>
          <w:p w14:paraId="4B1BAD9B">
            <w:pPr>
              <w:spacing w:before="0" w:after="0"/>
              <w:jc w:val="center"/>
              <w:rPr>
                <w:sz w:val="18"/>
                <w:szCs w:val="18"/>
              </w:rPr>
            </w:pPr>
            <w:r>
              <w:rPr>
                <w:rFonts w:ascii="Times New Roman" w:hAnsi="Times New Roman" w:eastAsia="Times New Roman"/>
                <w:b w:val="0"/>
                <w:sz w:val="18"/>
                <w:szCs w:val="18"/>
              </w:rPr>
              <w:t>-0.535</w:t>
            </w:r>
          </w:p>
        </w:tc>
        <w:tc>
          <w:tcPr>
            <w:tcW w:w="720" w:type="dxa"/>
            <w:tcBorders>
              <w:top w:val="nil"/>
              <w:left w:val="nil"/>
              <w:bottom w:val="nil"/>
              <w:right w:val="nil"/>
              <w:insideH w:val="nil"/>
              <w:insideV w:val="nil"/>
            </w:tcBorders>
            <w:vAlign w:val="center"/>
          </w:tcPr>
          <w:p w14:paraId="12C301DB">
            <w:pPr>
              <w:spacing w:before="0" w:after="0"/>
              <w:jc w:val="center"/>
              <w:rPr>
                <w:sz w:val="18"/>
                <w:szCs w:val="18"/>
              </w:rPr>
            </w:pPr>
            <w:r>
              <w:rPr>
                <w:rFonts w:ascii="Times New Roman" w:hAnsi="Times New Roman" w:eastAsia="Times New Roman"/>
                <w:b w:val="0"/>
                <w:sz w:val="18"/>
                <w:szCs w:val="18"/>
              </w:rPr>
              <w:t>0.445</w:t>
            </w:r>
          </w:p>
        </w:tc>
        <w:tc>
          <w:tcPr>
            <w:tcW w:w="1123" w:type="dxa"/>
            <w:tcBorders>
              <w:top w:val="nil"/>
              <w:left w:val="nil"/>
              <w:bottom w:val="nil"/>
              <w:right w:val="nil"/>
              <w:insideH w:val="nil"/>
              <w:insideV w:val="nil"/>
            </w:tcBorders>
            <w:vAlign w:val="center"/>
          </w:tcPr>
          <w:p w14:paraId="2EE89D49">
            <w:pPr>
              <w:spacing w:before="0" w:after="0"/>
              <w:jc w:val="center"/>
              <w:rPr>
                <w:sz w:val="18"/>
                <w:szCs w:val="18"/>
              </w:rPr>
            </w:pPr>
            <w:r>
              <w:rPr>
                <w:rFonts w:ascii="Times New Roman" w:hAnsi="Times New Roman" w:eastAsia="Times New Roman"/>
                <w:b w:val="0"/>
                <w:sz w:val="18"/>
                <w:szCs w:val="18"/>
              </w:rPr>
              <w:t>-1.404</w:t>
            </w:r>
          </w:p>
        </w:tc>
        <w:tc>
          <w:tcPr>
            <w:tcW w:w="1123" w:type="dxa"/>
            <w:tcBorders>
              <w:top w:val="nil"/>
              <w:left w:val="nil"/>
              <w:bottom w:val="nil"/>
              <w:right w:val="nil"/>
              <w:insideH w:val="nil"/>
              <w:insideV w:val="nil"/>
            </w:tcBorders>
            <w:vAlign w:val="center"/>
          </w:tcPr>
          <w:p w14:paraId="55C5B586">
            <w:pPr>
              <w:spacing w:before="0" w:after="0"/>
              <w:jc w:val="center"/>
              <w:rPr>
                <w:sz w:val="18"/>
                <w:szCs w:val="18"/>
              </w:rPr>
            </w:pPr>
            <w:r>
              <w:rPr>
                <w:rFonts w:ascii="Times New Roman" w:hAnsi="Times New Roman" w:eastAsia="Times New Roman"/>
                <w:b w:val="0"/>
                <w:sz w:val="18"/>
                <w:szCs w:val="18"/>
              </w:rPr>
              <w:t>0.268</w:t>
            </w:r>
          </w:p>
        </w:tc>
        <w:tc>
          <w:tcPr>
            <w:tcW w:w="749" w:type="dxa"/>
            <w:tcBorders>
              <w:top w:val="nil"/>
              <w:left w:val="nil"/>
              <w:bottom w:val="nil"/>
              <w:right w:val="nil"/>
              <w:insideH w:val="nil"/>
              <w:insideV w:val="nil"/>
            </w:tcBorders>
            <w:vAlign w:val="center"/>
          </w:tcPr>
          <w:p w14:paraId="633CC7FD">
            <w:pPr>
              <w:spacing w:before="0" w:after="0"/>
              <w:jc w:val="center"/>
              <w:rPr>
                <w:sz w:val="18"/>
                <w:szCs w:val="18"/>
              </w:rPr>
            </w:pPr>
            <w:r>
              <w:rPr>
                <w:rFonts w:ascii="Times New Roman" w:hAnsi="Times New Roman" w:eastAsia="Times New Roman"/>
                <w:b w:val="0"/>
                <w:sz w:val="18"/>
                <w:szCs w:val="18"/>
              </w:rPr>
              <w:t>0.2356</w:t>
            </w:r>
          </w:p>
        </w:tc>
        <w:tc>
          <w:tcPr>
            <w:tcW w:w="893" w:type="dxa"/>
            <w:tcBorders>
              <w:top w:val="nil"/>
              <w:left w:val="nil"/>
              <w:bottom w:val="nil"/>
              <w:right w:val="nil"/>
              <w:insideH w:val="nil"/>
              <w:insideV w:val="nil"/>
            </w:tcBorders>
            <w:vAlign w:val="center"/>
          </w:tcPr>
          <w:p w14:paraId="5F34536A">
            <w:pPr>
              <w:spacing w:before="0" w:after="0"/>
              <w:jc w:val="center"/>
              <w:rPr>
                <w:sz w:val="18"/>
                <w:szCs w:val="18"/>
              </w:rPr>
            </w:pPr>
            <w:r>
              <w:rPr>
                <w:rFonts w:ascii="Times New Roman" w:hAnsi="Times New Roman" w:eastAsia="Times New Roman"/>
                <w:b w:val="0"/>
                <w:sz w:val="18"/>
                <w:szCs w:val="18"/>
              </w:rPr>
              <w:t>ns</w:t>
            </w:r>
          </w:p>
        </w:tc>
      </w:tr>
      <w:tr w14:paraId="5CB7A264">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04E59FB4">
            <w:pPr>
              <w:spacing w:before="0" w:after="0"/>
              <w:jc w:val="center"/>
              <w:rPr>
                <w:sz w:val="18"/>
                <w:szCs w:val="18"/>
              </w:rPr>
            </w:pPr>
            <w:r>
              <w:rPr>
                <w:rFonts w:ascii="Times New Roman" w:hAnsi="Times New Roman" w:eastAsia="Times New Roman"/>
                <w:b w:val="0"/>
                <w:sz w:val="18"/>
                <w:szCs w:val="18"/>
              </w:rPr>
              <w:t>Total effect</w:t>
            </w:r>
          </w:p>
        </w:tc>
        <w:tc>
          <w:tcPr>
            <w:tcW w:w="1872" w:type="dxa"/>
            <w:tcBorders>
              <w:top w:val="nil"/>
              <w:left w:val="nil"/>
              <w:bottom w:val="nil"/>
              <w:right w:val="nil"/>
              <w:insideH w:val="nil"/>
              <w:insideV w:val="nil"/>
            </w:tcBorders>
            <w:vAlign w:val="center"/>
          </w:tcPr>
          <w:p w14:paraId="24EAD80B">
            <w:pPr>
              <w:spacing w:before="0" w:after="0"/>
              <w:jc w:val="left"/>
              <w:rPr>
                <w:sz w:val="18"/>
                <w:szCs w:val="18"/>
              </w:rPr>
            </w:pPr>
            <w:r>
              <w:rPr>
                <w:rFonts w:ascii="Times New Roman" w:hAnsi="Times New Roman" w:eastAsia="Times New Roman"/>
                <w:b w:val="0"/>
                <w:sz w:val="18"/>
                <w:szCs w:val="18"/>
              </w:rPr>
              <w:t>C-cycling functional potential</w:t>
            </w:r>
          </w:p>
        </w:tc>
        <w:tc>
          <w:tcPr>
            <w:tcW w:w="2088" w:type="dxa"/>
            <w:tcBorders>
              <w:top w:val="nil"/>
              <w:left w:val="nil"/>
              <w:bottom w:val="nil"/>
              <w:right w:val="nil"/>
              <w:insideH w:val="nil"/>
              <w:insideV w:val="nil"/>
            </w:tcBorders>
            <w:vAlign w:val="center"/>
          </w:tcPr>
          <w:p w14:paraId="291622EA">
            <w:pPr>
              <w:spacing w:before="0" w:after="0"/>
              <w:jc w:val="left"/>
              <w:rPr>
                <w:sz w:val="18"/>
                <w:szCs w:val="18"/>
              </w:rPr>
            </w:pPr>
            <w:r>
              <w:rPr>
                <w:rFonts w:ascii="Times New Roman" w:hAnsi="Times New Roman" w:eastAsia="Times New Roman"/>
                <w:b w:val="0"/>
                <w:sz w:val="18"/>
                <w:szCs w:val="18"/>
              </w:rPr>
              <w:t>Enzymatic function</w:t>
            </w:r>
          </w:p>
        </w:tc>
        <w:tc>
          <w:tcPr>
            <w:tcW w:w="893" w:type="dxa"/>
            <w:tcBorders>
              <w:top w:val="nil"/>
              <w:left w:val="nil"/>
              <w:bottom w:val="nil"/>
              <w:right w:val="nil"/>
              <w:insideH w:val="nil"/>
              <w:insideV w:val="nil"/>
            </w:tcBorders>
            <w:vAlign w:val="center"/>
          </w:tcPr>
          <w:p w14:paraId="7C80EBB9">
            <w:pPr>
              <w:spacing w:before="0" w:after="0"/>
              <w:jc w:val="center"/>
              <w:rPr>
                <w:sz w:val="18"/>
                <w:szCs w:val="18"/>
              </w:rPr>
            </w:pPr>
            <w:r>
              <w:rPr>
                <w:rFonts w:ascii="Times New Roman" w:hAnsi="Times New Roman" w:eastAsia="Times New Roman"/>
                <w:b w:val="0"/>
                <w:sz w:val="18"/>
                <w:szCs w:val="18"/>
              </w:rPr>
              <w:t>-0.525</w:t>
            </w:r>
          </w:p>
        </w:tc>
        <w:tc>
          <w:tcPr>
            <w:tcW w:w="1181" w:type="dxa"/>
            <w:tcBorders>
              <w:top w:val="nil"/>
              <w:left w:val="nil"/>
              <w:bottom w:val="nil"/>
              <w:right w:val="nil"/>
              <w:insideH w:val="nil"/>
              <w:insideV w:val="nil"/>
            </w:tcBorders>
            <w:vAlign w:val="center"/>
          </w:tcPr>
          <w:p w14:paraId="2EB157E8">
            <w:pPr>
              <w:spacing w:before="0" w:after="0"/>
              <w:jc w:val="center"/>
              <w:rPr>
                <w:sz w:val="18"/>
                <w:szCs w:val="18"/>
              </w:rPr>
            </w:pPr>
            <w:r>
              <w:rPr>
                <w:rFonts w:ascii="Times New Roman" w:hAnsi="Times New Roman" w:eastAsia="Times New Roman"/>
                <w:b w:val="0"/>
                <w:sz w:val="18"/>
                <w:szCs w:val="18"/>
              </w:rPr>
              <w:t>-0.501</w:t>
            </w:r>
          </w:p>
        </w:tc>
        <w:tc>
          <w:tcPr>
            <w:tcW w:w="720" w:type="dxa"/>
            <w:tcBorders>
              <w:top w:val="nil"/>
              <w:left w:val="nil"/>
              <w:bottom w:val="nil"/>
              <w:right w:val="nil"/>
              <w:insideH w:val="nil"/>
              <w:insideV w:val="nil"/>
            </w:tcBorders>
            <w:vAlign w:val="center"/>
          </w:tcPr>
          <w:p w14:paraId="7FB85A07">
            <w:pPr>
              <w:spacing w:before="0" w:after="0"/>
              <w:jc w:val="center"/>
              <w:rPr>
                <w:sz w:val="18"/>
                <w:szCs w:val="18"/>
              </w:rPr>
            </w:pPr>
            <w:r>
              <w:rPr>
                <w:rFonts w:ascii="Times New Roman" w:hAnsi="Times New Roman" w:eastAsia="Times New Roman"/>
                <w:b w:val="0"/>
                <w:sz w:val="18"/>
                <w:szCs w:val="18"/>
              </w:rPr>
              <w:t>0.412</w:t>
            </w:r>
          </w:p>
        </w:tc>
        <w:tc>
          <w:tcPr>
            <w:tcW w:w="1123" w:type="dxa"/>
            <w:tcBorders>
              <w:top w:val="nil"/>
              <w:left w:val="nil"/>
              <w:bottom w:val="nil"/>
              <w:right w:val="nil"/>
              <w:insideH w:val="nil"/>
              <w:insideV w:val="nil"/>
            </w:tcBorders>
            <w:vAlign w:val="center"/>
          </w:tcPr>
          <w:p w14:paraId="3ACE31E7">
            <w:pPr>
              <w:spacing w:before="0" w:after="0"/>
              <w:jc w:val="center"/>
              <w:rPr>
                <w:sz w:val="18"/>
                <w:szCs w:val="18"/>
              </w:rPr>
            </w:pPr>
            <w:r>
              <w:rPr>
                <w:rFonts w:ascii="Times New Roman" w:hAnsi="Times New Roman" w:eastAsia="Times New Roman"/>
                <w:b w:val="0"/>
                <w:sz w:val="18"/>
                <w:szCs w:val="18"/>
              </w:rPr>
              <w:t>-1.287</w:t>
            </w:r>
          </w:p>
        </w:tc>
        <w:tc>
          <w:tcPr>
            <w:tcW w:w="1123" w:type="dxa"/>
            <w:tcBorders>
              <w:top w:val="nil"/>
              <w:left w:val="nil"/>
              <w:bottom w:val="nil"/>
              <w:right w:val="nil"/>
              <w:insideH w:val="nil"/>
              <w:insideV w:val="nil"/>
            </w:tcBorders>
            <w:vAlign w:val="center"/>
          </w:tcPr>
          <w:p w14:paraId="3D64AB19">
            <w:pPr>
              <w:spacing w:before="0" w:after="0"/>
              <w:jc w:val="center"/>
              <w:rPr>
                <w:sz w:val="18"/>
                <w:szCs w:val="18"/>
              </w:rPr>
            </w:pPr>
            <w:r>
              <w:rPr>
                <w:rFonts w:ascii="Times New Roman" w:hAnsi="Times New Roman" w:eastAsia="Times New Roman"/>
                <w:b w:val="0"/>
                <w:sz w:val="18"/>
                <w:szCs w:val="18"/>
              </w:rPr>
              <w:t>0.248</w:t>
            </w:r>
          </w:p>
        </w:tc>
        <w:tc>
          <w:tcPr>
            <w:tcW w:w="749" w:type="dxa"/>
            <w:tcBorders>
              <w:top w:val="nil"/>
              <w:left w:val="nil"/>
              <w:bottom w:val="nil"/>
              <w:right w:val="nil"/>
              <w:insideH w:val="nil"/>
              <w:insideV w:val="nil"/>
            </w:tcBorders>
            <w:vAlign w:val="center"/>
          </w:tcPr>
          <w:p w14:paraId="615587FA">
            <w:pPr>
              <w:spacing w:before="0" w:after="0"/>
              <w:jc w:val="center"/>
              <w:rPr>
                <w:sz w:val="18"/>
                <w:szCs w:val="18"/>
              </w:rPr>
            </w:pPr>
            <w:r>
              <w:rPr>
                <w:rFonts w:ascii="Times New Roman" w:hAnsi="Times New Roman" w:eastAsia="Times New Roman"/>
                <w:b w:val="0"/>
                <w:sz w:val="18"/>
                <w:szCs w:val="18"/>
              </w:rPr>
              <w:t>0.2356</w:t>
            </w:r>
          </w:p>
        </w:tc>
        <w:tc>
          <w:tcPr>
            <w:tcW w:w="893" w:type="dxa"/>
            <w:tcBorders>
              <w:top w:val="nil"/>
              <w:left w:val="nil"/>
              <w:bottom w:val="nil"/>
              <w:right w:val="nil"/>
              <w:insideH w:val="nil"/>
              <w:insideV w:val="nil"/>
            </w:tcBorders>
            <w:vAlign w:val="center"/>
          </w:tcPr>
          <w:p w14:paraId="3499BF44">
            <w:pPr>
              <w:spacing w:before="0" w:after="0"/>
              <w:jc w:val="center"/>
              <w:rPr>
                <w:sz w:val="18"/>
                <w:szCs w:val="18"/>
              </w:rPr>
            </w:pPr>
            <w:r>
              <w:rPr>
                <w:rFonts w:ascii="Times New Roman" w:hAnsi="Times New Roman" w:eastAsia="Times New Roman"/>
                <w:b w:val="0"/>
                <w:sz w:val="18"/>
                <w:szCs w:val="18"/>
              </w:rPr>
              <w:t>ns</w:t>
            </w:r>
          </w:p>
        </w:tc>
      </w:tr>
      <w:tr w14:paraId="2E184BD6">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0C8FE214">
            <w:pPr>
              <w:spacing w:before="0" w:after="0"/>
              <w:jc w:val="center"/>
              <w:rPr>
                <w:sz w:val="18"/>
                <w:szCs w:val="18"/>
              </w:rPr>
            </w:pPr>
            <w:r>
              <w:rPr>
                <w:rFonts w:ascii="Times New Roman" w:hAnsi="Times New Roman" w:eastAsia="Times New Roman"/>
                <w:b w:val="0"/>
                <w:sz w:val="18"/>
                <w:szCs w:val="18"/>
              </w:rPr>
              <w:t>Total effect</w:t>
            </w:r>
          </w:p>
        </w:tc>
        <w:tc>
          <w:tcPr>
            <w:tcW w:w="1872" w:type="dxa"/>
            <w:tcBorders>
              <w:top w:val="nil"/>
              <w:left w:val="nil"/>
              <w:bottom w:val="nil"/>
              <w:right w:val="nil"/>
              <w:insideH w:val="nil"/>
              <w:insideV w:val="nil"/>
            </w:tcBorders>
            <w:vAlign w:val="center"/>
          </w:tcPr>
          <w:p w14:paraId="429E7024">
            <w:pPr>
              <w:spacing w:before="0" w:after="0"/>
              <w:jc w:val="left"/>
              <w:rPr>
                <w:sz w:val="18"/>
                <w:szCs w:val="18"/>
              </w:rPr>
            </w:pPr>
            <w:r>
              <w:rPr>
                <w:rFonts w:ascii="Times New Roman" w:hAnsi="Times New Roman" w:eastAsia="Times New Roman"/>
                <w:b w:val="0"/>
                <w:sz w:val="18"/>
                <w:szCs w:val="18"/>
              </w:rPr>
              <w:t>C-cycling functional potential</w:t>
            </w:r>
          </w:p>
        </w:tc>
        <w:tc>
          <w:tcPr>
            <w:tcW w:w="2088" w:type="dxa"/>
            <w:tcBorders>
              <w:top w:val="nil"/>
              <w:left w:val="nil"/>
              <w:bottom w:val="nil"/>
              <w:right w:val="nil"/>
              <w:insideH w:val="nil"/>
              <w:insideV w:val="nil"/>
            </w:tcBorders>
            <w:vAlign w:val="center"/>
          </w:tcPr>
          <w:p w14:paraId="3067E4A5">
            <w:pPr>
              <w:spacing w:before="0" w:after="0"/>
              <w:jc w:val="left"/>
              <w:rPr>
                <w:sz w:val="18"/>
                <w:szCs w:val="18"/>
              </w:rPr>
            </w:pPr>
            <w:r>
              <w:rPr>
                <w:rFonts w:ascii="Times New Roman" w:hAnsi="Times New Roman" w:eastAsia="Times New Roman"/>
                <w:b w:val="0"/>
                <w:sz w:val="18"/>
                <w:szCs w:val="18"/>
              </w:rPr>
              <w:t>Grain yield</w:t>
            </w:r>
          </w:p>
        </w:tc>
        <w:tc>
          <w:tcPr>
            <w:tcW w:w="893" w:type="dxa"/>
            <w:tcBorders>
              <w:top w:val="nil"/>
              <w:left w:val="nil"/>
              <w:bottom w:val="nil"/>
              <w:right w:val="nil"/>
              <w:insideH w:val="nil"/>
              <w:insideV w:val="nil"/>
            </w:tcBorders>
            <w:vAlign w:val="center"/>
          </w:tcPr>
          <w:p w14:paraId="66C7A57B">
            <w:pPr>
              <w:spacing w:before="0" w:after="0"/>
              <w:jc w:val="center"/>
              <w:rPr>
                <w:sz w:val="18"/>
                <w:szCs w:val="18"/>
              </w:rPr>
            </w:pPr>
            <w:r>
              <w:rPr>
                <w:rFonts w:ascii="Times New Roman" w:hAnsi="Times New Roman" w:eastAsia="Times New Roman"/>
                <w:b w:val="0"/>
                <w:sz w:val="18"/>
                <w:szCs w:val="18"/>
              </w:rPr>
              <w:t>-0.362</w:t>
            </w:r>
          </w:p>
        </w:tc>
        <w:tc>
          <w:tcPr>
            <w:tcW w:w="1181" w:type="dxa"/>
            <w:tcBorders>
              <w:top w:val="nil"/>
              <w:left w:val="nil"/>
              <w:bottom w:val="nil"/>
              <w:right w:val="nil"/>
              <w:insideH w:val="nil"/>
              <w:insideV w:val="nil"/>
            </w:tcBorders>
            <w:vAlign w:val="center"/>
          </w:tcPr>
          <w:p w14:paraId="62E27F0F">
            <w:pPr>
              <w:spacing w:before="0" w:after="0"/>
              <w:jc w:val="center"/>
              <w:rPr>
                <w:sz w:val="18"/>
                <w:szCs w:val="18"/>
              </w:rPr>
            </w:pPr>
            <w:r>
              <w:rPr>
                <w:rFonts w:ascii="Times New Roman" w:hAnsi="Times New Roman" w:eastAsia="Times New Roman"/>
                <w:b w:val="0"/>
                <w:sz w:val="18"/>
                <w:szCs w:val="18"/>
              </w:rPr>
              <w:t>-0.338</w:t>
            </w:r>
          </w:p>
        </w:tc>
        <w:tc>
          <w:tcPr>
            <w:tcW w:w="720" w:type="dxa"/>
            <w:tcBorders>
              <w:top w:val="nil"/>
              <w:left w:val="nil"/>
              <w:bottom w:val="nil"/>
              <w:right w:val="nil"/>
              <w:insideH w:val="nil"/>
              <w:insideV w:val="nil"/>
            </w:tcBorders>
            <w:vAlign w:val="center"/>
          </w:tcPr>
          <w:p w14:paraId="1EA8171C">
            <w:pPr>
              <w:spacing w:before="0" w:after="0"/>
              <w:jc w:val="center"/>
              <w:rPr>
                <w:sz w:val="18"/>
                <w:szCs w:val="18"/>
              </w:rPr>
            </w:pPr>
            <w:r>
              <w:rPr>
                <w:rFonts w:ascii="Times New Roman" w:hAnsi="Times New Roman" w:eastAsia="Times New Roman"/>
                <w:b w:val="0"/>
                <w:sz w:val="18"/>
                <w:szCs w:val="18"/>
              </w:rPr>
              <w:t>0.276</w:t>
            </w:r>
          </w:p>
        </w:tc>
        <w:tc>
          <w:tcPr>
            <w:tcW w:w="1123" w:type="dxa"/>
            <w:tcBorders>
              <w:top w:val="nil"/>
              <w:left w:val="nil"/>
              <w:bottom w:val="nil"/>
              <w:right w:val="nil"/>
              <w:insideH w:val="nil"/>
              <w:insideV w:val="nil"/>
            </w:tcBorders>
            <w:vAlign w:val="center"/>
          </w:tcPr>
          <w:p w14:paraId="1E3896CC">
            <w:pPr>
              <w:spacing w:before="0" w:after="0"/>
              <w:jc w:val="center"/>
              <w:rPr>
                <w:sz w:val="18"/>
                <w:szCs w:val="18"/>
              </w:rPr>
            </w:pPr>
            <w:r>
              <w:rPr>
                <w:rFonts w:ascii="Times New Roman" w:hAnsi="Times New Roman" w:eastAsia="Times New Roman"/>
                <w:b w:val="0"/>
                <w:sz w:val="18"/>
                <w:szCs w:val="18"/>
              </w:rPr>
              <w:t>-0.835</w:t>
            </w:r>
          </w:p>
        </w:tc>
        <w:tc>
          <w:tcPr>
            <w:tcW w:w="1123" w:type="dxa"/>
            <w:tcBorders>
              <w:top w:val="nil"/>
              <w:left w:val="nil"/>
              <w:bottom w:val="nil"/>
              <w:right w:val="nil"/>
              <w:insideH w:val="nil"/>
              <w:insideV w:val="nil"/>
            </w:tcBorders>
            <w:vAlign w:val="center"/>
          </w:tcPr>
          <w:p w14:paraId="5D955C40">
            <w:pPr>
              <w:spacing w:before="0" w:after="0"/>
              <w:jc w:val="center"/>
              <w:rPr>
                <w:sz w:val="18"/>
                <w:szCs w:val="18"/>
              </w:rPr>
            </w:pPr>
            <w:r>
              <w:rPr>
                <w:rFonts w:ascii="Times New Roman" w:hAnsi="Times New Roman" w:eastAsia="Times New Roman"/>
                <w:b w:val="0"/>
                <w:sz w:val="18"/>
                <w:szCs w:val="18"/>
              </w:rPr>
              <w:t>0.175</w:t>
            </w:r>
          </w:p>
        </w:tc>
        <w:tc>
          <w:tcPr>
            <w:tcW w:w="749" w:type="dxa"/>
            <w:tcBorders>
              <w:top w:val="nil"/>
              <w:left w:val="nil"/>
              <w:bottom w:val="nil"/>
              <w:right w:val="nil"/>
              <w:insideH w:val="nil"/>
              <w:insideV w:val="nil"/>
            </w:tcBorders>
            <w:vAlign w:val="center"/>
          </w:tcPr>
          <w:p w14:paraId="007D64B4">
            <w:pPr>
              <w:spacing w:before="0" w:after="0"/>
              <w:jc w:val="center"/>
              <w:rPr>
                <w:sz w:val="18"/>
                <w:szCs w:val="18"/>
              </w:rPr>
            </w:pPr>
            <w:r>
              <w:rPr>
                <w:rFonts w:ascii="Times New Roman" w:hAnsi="Times New Roman" w:eastAsia="Times New Roman"/>
                <w:b w:val="0"/>
                <w:sz w:val="18"/>
                <w:szCs w:val="18"/>
              </w:rPr>
              <w:t>0.2356</w:t>
            </w:r>
          </w:p>
        </w:tc>
        <w:tc>
          <w:tcPr>
            <w:tcW w:w="893" w:type="dxa"/>
            <w:tcBorders>
              <w:top w:val="nil"/>
              <w:left w:val="nil"/>
              <w:bottom w:val="nil"/>
              <w:right w:val="nil"/>
              <w:insideH w:val="nil"/>
              <w:insideV w:val="nil"/>
            </w:tcBorders>
            <w:vAlign w:val="center"/>
          </w:tcPr>
          <w:p w14:paraId="03A0380B">
            <w:pPr>
              <w:spacing w:before="0" w:after="0"/>
              <w:jc w:val="center"/>
              <w:rPr>
                <w:sz w:val="18"/>
                <w:szCs w:val="18"/>
              </w:rPr>
            </w:pPr>
            <w:r>
              <w:rPr>
                <w:rFonts w:ascii="Times New Roman" w:hAnsi="Times New Roman" w:eastAsia="Times New Roman"/>
                <w:b w:val="0"/>
                <w:sz w:val="18"/>
                <w:szCs w:val="18"/>
              </w:rPr>
              <w:t>ns</w:t>
            </w:r>
          </w:p>
        </w:tc>
      </w:tr>
      <w:tr w14:paraId="53D5236C">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10599B52">
            <w:pPr>
              <w:spacing w:before="0" w:after="0"/>
              <w:jc w:val="center"/>
              <w:rPr>
                <w:sz w:val="18"/>
                <w:szCs w:val="18"/>
              </w:rPr>
            </w:pPr>
            <w:r>
              <w:rPr>
                <w:rFonts w:ascii="Times New Roman" w:hAnsi="Times New Roman" w:eastAsia="Times New Roman"/>
                <w:b w:val="0"/>
                <w:sz w:val="18"/>
                <w:szCs w:val="18"/>
              </w:rPr>
              <w:t>Total effect</w:t>
            </w:r>
          </w:p>
        </w:tc>
        <w:tc>
          <w:tcPr>
            <w:tcW w:w="1872" w:type="dxa"/>
            <w:tcBorders>
              <w:top w:val="nil"/>
              <w:left w:val="nil"/>
              <w:bottom w:val="nil"/>
              <w:right w:val="nil"/>
              <w:insideH w:val="nil"/>
              <w:insideV w:val="nil"/>
            </w:tcBorders>
            <w:vAlign w:val="center"/>
          </w:tcPr>
          <w:p w14:paraId="1A93356E">
            <w:pPr>
              <w:spacing w:before="0" w:after="0"/>
              <w:jc w:val="left"/>
              <w:rPr>
                <w:sz w:val="18"/>
                <w:szCs w:val="18"/>
              </w:rPr>
            </w:pPr>
            <w:r>
              <w:rPr>
                <w:rFonts w:ascii="Times New Roman" w:hAnsi="Times New Roman" w:eastAsia="Times New Roman"/>
                <w:b w:val="0"/>
                <w:sz w:val="18"/>
                <w:szCs w:val="18"/>
              </w:rPr>
              <w:t>N-cycling functional potential</w:t>
            </w:r>
          </w:p>
        </w:tc>
        <w:tc>
          <w:tcPr>
            <w:tcW w:w="2088" w:type="dxa"/>
            <w:tcBorders>
              <w:top w:val="nil"/>
              <w:left w:val="nil"/>
              <w:bottom w:val="nil"/>
              <w:right w:val="nil"/>
              <w:insideH w:val="nil"/>
              <w:insideV w:val="nil"/>
            </w:tcBorders>
            <w:vAlign w:val="center"/>
          </w:tcPr>
          <w:p w14:paraId="026352CA">
            <w:pPr>
              <w:spacing w:before="0" w:after="0"/>
              <w:jc w:val="left"/>
              <w:rPr>
                <w:sz w:val="18"/>
                <w:szCs w:val="18"/>
              </w:rPr>
            </w:pPr>
            <w:r>
              <w:rPr>
                <w:rFonts w:ascii="Times New Roman" w:hAnsi="Times New Roman" w:eastAsia="Times New Roman"/>
                <w:b w:val="0"/>
                <w:sz w:val="18"/>
                <w:szCs w:val="18"/>
              </w:rPr>
              <w:t>Integrated DCI</w:t>
            </w:r>
          </w:p>
        </w:tc>
        <w:tc>
          <w:tcPr>
            <w:tcW w:w="893" w:type="dxa"/>
            <w:tcBorders>
              <w:top w:val="nil"/>
              <w:left w:val="nil"/>
              <w:bottom w:val="nil"/>
              <w:right w:val="nil"/>
              <w:insideH w:val="nil"/>
              <w:insideV w:val="nil"/>
            </w:tcBorders>
            <w:vAlign w:val="center"/>
          </w:tcPr>
          <w:p w14:paraId="4E4BD85D">
            <w:pPr>
              <w:spacing w:before="0" w:after="0"/>
              <w:jc w:val="center"/>
              <w:rPr>
                <w:sz w:val="18"/>
                <w:szCs w:val="18"/>
              </w:rPr>
            </w:pPr>
            <w:r>
              <w:rPr>
                <w:rFonts w:ascii="Times New Roman" w:hAnsi="Times New Roman" w:eastAsia="Times New Roman"/>
                <w:b w:val="0"/>
                <w:sz w:val="18"/>
                <w:szCs w:val="18"/>
              </w:rPr>
              <w:t>0.862</w:t>
            </w:r>
          </w:p>
        </w:tc>
        <w:tc>
          <w:tcPr>
            <w:tcW w:w="1181" w:type="dxa"/>
            <w:tcBorders>
              <w:top w:val="nil"/>
              <w:left w:val="nil"/>
              <w:bottom w:val="nil"/>
              <w:right w:val="nil"/>
              <w:insideH w:val="nil"/>
              <w:insideV w:val="nil"/>
            </w:tcBorders>
            <w:vAlign w:val="center"/>
          </w:tcPr>
          <w:p w14:paraId="770858F5">
            <w:pPr>
              <w:spacing w:before="0" w:after="0"/>
              <w:jc w:val="center"/>
              <w:rPr>
                <w:sz w:val="18"/>
                <w:szCs w:val="18"/>
              </w:rPr>
            </w:pPr>
            <w:r>
              <w:rPr>
                <w:rFonts w:ascii="Times New Roman" w:hAnsi="Times New Roman" w:eastAsia="Times New Roman"/>
                <w:b w:val="0"/>
                <w:sz w:val="18"/>
                <w:szCs w:val="18"/>
              </w:rPr>
              <w:t>0.877</w:t>
            </w:r>
          </w:p>
        </w:tc>
        <w:tc>
          <w:tcPr>
            <w:tcW w:w="720" w:type="dxa"/>
            <w:tcBorders>
              <w:top w:val="nil"/>
              <w:left w:val="nil"/>
              <w:bottom w:val="nil"/>
              <w:right w:val="nil"/>
              <w:insideH w:val="nil"/>
              <w:insideV w:val="nil"/>
            </w:tcBorders>
            <w:vAlign w:val="center"/>
          </w:tcPr>
          <w:p w14:paraId="55C16F00">
            <w:pPr>
              <w:spacing w:before="0" w:after="0"/>
              <w:jc w:val="center"/>
              <w:rPr>
                <w:sz w:val="18"/>
                <w:szCs w:val="18"/>
              </w:rPr>
            </w:pPr>
            <w:r>
              <w:rPr>
                <w:rFonts w:ascii="Times New Roman" w:hAnsi="Times New Roman" w:eastAsia="Times New Roman"/>
                <w:b w:val="0"/>
                <w:sz w:val="18"/>
                <w:szCs w:val="18"/>
              </w:rPr>
              <w:t>0.286</w:t>
            </w:r>
          </w:p>
        </w:tc>
        <w:tc>
          <w:tcPr>
            <w:tcW w:w="1123" w:type="dxa"/>
            <w:tcBorders>
              <w:top w:val="nil"/>
              <w:left w:val="nil"/>
              <w:bottom w:val="nil"/>
              <w:right w:val="nil"/>
              <w:insideH w:val="nil"/>
              <w:insideV w:val="nil"/>
            </w:tcBorders>
            <w:vAlign w:val="center"/>
          </w:tcPr>
          <w:p w14:paraId="18190278">
            <w:pPr>
              <w:spacing w:before="0" w:after="0"/>
              <w:jc w:val="center"/>
              <w:rPr>
                <w:sz w:val="18"/>
                <w:szCs w:val="18"/>
              </w:rPr>
            </w:pPr>
            <w:r>
              <w:rPr>
                <w:rFonts w:ascii="Times New Roman" w:hAnsi="Times New Roman" w:eastAsia="Times New Roman"/>
                <w:b w:val="0"/>
                <w:sz w:val="18"/>
                <w:szCs w:val="18"/>
              </w:rPr>
              <w:t>0.385</w:t>
            </w:r>
          </w:p>
        </w:tc>
        <w:tc>
          <w:tcPr>
            <w:tcW w:w="1123" w:type="dxa"/>
            <w:tcBorders>
              <w:top w:val="nil"/>
              <w:left w:val="nil"/>
              <w:bottom w:val="nil"/>
              <w:right w:val="nil"/>
              <w:insideH w:val="nil"/>
              <w:insideV w:val="nil"/>
            </w:tcBorders>
            <w:vAlign w:val="center"/>
          </w:tcPr>
          <w:p w14:paraId="132B8D10">
            <w:pPr>
              <w:spacing w:before="0" w:after="0"/>
              <w:jc w:val="center"/>
              <w:rPr>
                <w:sz w:val="18"/>
                <w:szCs w:val="18"/>
              </w:rPr>
            </w:pPr>
            <w:r>
              <w:rPr>
                <w:rFonts w:ascii="Times New Roman" w:hAnsi="Times New Roman" w:eastAsia="Times New Roman"/>
                <w:b w:val="0"/>
                <w:sz w:val="18"/>
                <w:szCs w:val="18"/>
              </w:rPr>
              <w:t>1.462</w:t>
            </w:r>
          </w:p>
        </w:tc>
        <w:tc>
          <w:tcPr>
            <w:tcW w:w="749" w:type="dxa"/>
            <w:tcBorders>
              <w:top w:val="nil"/>
              <w:left w:val="nil"/>
              <w:bottom w:val="nil"/>
              <w:right w:val="nil"/>
              <w:insideH w:val="nil"/>
              <w:insideV w:val="nil"/>
            </w:tcBorders>
            <w:vAlign w:val="center"/>
          </w:tcPr>
          <w:p w14:paraId="729F9DDF">
            <w:pPr>
              <w:spacing w:before="0" w:after="0"/>
              <w:jc w:val="center"/>
              <w:rPr>
                <w:sz w:val="18"/>
                <w:szCs w:val="18"/>
              </w:rPr>
            </w:pPr>
            <w:r>
              <w:rPr>
                <w:rFonts w:ascii="Times New Roman" w:hAnsi="Times New Roman" w:eastAsia="Times New Roman"/>
                <w:b w:val="0"/>
                <w:sz w:val="18"/>
                <w:szCs w:val="18"/>
              </w:rPr>
              <w:t>0.0080</w:t>
            </w:r>
          </w:p>
        </w:tc>
        <w:tc>
          <w:tcPr>
            <w:tcW w:w="893" w:type="dxa"/>
            <w:tcBorders>
              <w:top w:val="nil"/>
              <w:left w:val="nil"/>
              <w:bottom w:val="nil"/>
              <w:right w:val="nil"/>
              <w:insideH w:val="nil"/>
              <w:insideV w:val="nil"/>
            </w:tcBorders>
            <w:vAlign w:val="center"/>
          </w:tcPr>
          <w:p w14:paraId="0BA04631">
            <w:pPr>
              <w:spacing w:before="0" w:after="0"/>
              <w:jc w:val="center"/>
              <w:rPr>
                <w:sz w:val="18"/>
                <w:szCs w:val="18"/>
              </w:rPr>
            </w:pPr>
            <w:r>
              <w:rPr>
                <w:rFonts w:ascii="Times New Roman" w:hAnsi="Times New Roman" w:eastAsia="Times New Roman"/>
                <w:b w:val="0"/>
                <w:sz w:val="18"/>
                <w:szCs w:val="18"/>
              </w:rPr>
              <w:t>**</w:t>
            </w:r>
          </w:p>
        </w:tc>
      </w:tr>
      <w:tr w14:paraId="21875343">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3FE3AC1C">
            <w:pPr>
              <w:spacing w:before="0" w:after="0"/>
              <w:jc w:val="center"/>
              <w:rPr>
                <w:sz w:val="18"/>
                <w:szCs w:val="18"/>
              </w:rPr>
            </w:pPr>
            <w:r>
              <w:rPr>
                <w:rFonts w:ascii="Times New Roman" w:hAnsi="Times New Roman" w:eastAsia="Times New Roman"/>
                <w:b w:val="0"/>
                <w:sz w:val="18"/>
                <w:szCs w:val="18"/>
              </w:rPr>
              <w:t>Total effect</w:t>
            </w:r>
          </w:p>
        </w:tc>
        <w:tc>
          <w:tcPr>
            <w:tcW w:w="1872" w:type="dxa"/>
            <w:tcBorders>
              <w:top w:val="nil"/>
              <w:left w:val="nil"/>
              <w:bottom w:val="nil"/>
              <w:right w:val="nil"/>
              <w:insideH w:val="nil"/>
              <w:insideV w:val="nil"/>
            </w:tcBorders>
            <w:vAlign w:val="center"/>
          </w:tcPr>
          <w:p w14:paraId="0535A14A">
            <w:pPr>
              <w:spacing w:before="0" w:after="0"/>
              <w:jc w:val="left"/>
              <w:rPr>
                <w:sz w:val="18"/>
                <w:szCs w:val="18"/>
              </w:rPr>
            </w:pPr>
            <w:r>
              <w:rPr>
                <w:rFonts w:ascii="Times New Roman" w:hAnsi="Times New Roman" w:eastAsia="Times New Roman"/>
                <w:b w:val="0"/>
                <w:sz w:val="18"/>
                <w:szCs w:val="18"/>
              </w:rPr>
              <w:t>N-cycling functional potential</w:t>
            </w:r>
          </w:p>
        </w:tc>
        <w:tc>
          <w:tcPr>
            <w:tcW w:w="2088" w:type="dxa"/>
            <w:tcBorders>
              <w:top w:val="nil"/>
              <w:left w:val="nil"/>
              <w:bottom w:val="nil"/>
              <w:right w:val="nil"/>
              <w:insideH w:val="nil"/>
              <w:insideV w:val="nil"/>
            </w:tcBorders>
            <w:vAlign w:val="center"/>
          </w:tcPr>
          <w:p w14:paraId="39290FD4">
            <w:pPr>
              <w:spacing w:before="0" w:after="0"/>
              <w:jc w:val="left"/>
              <w:rPr>
                <w:sz w:val="18"/>
                <w:szCs w:val="18"/>
              </w:rPr>
            </w:pPr>
            <w:r>
              <w:rPr>
                <w:rFonts w:ascii="Times New Roman" w:hAnsi="Times New Roman" w:eastAsia="Times New Roman"/>
                <w:b w:val="0"/>
                <w:sz w:val="18"/>
                <w:szCs w:val="18"/>
              </w:rPr>
              <w:t>Enzymatic function</w:t>
            </w:r>
          </w:p>
        </w:tc>
        <w:tc>
          <w:tcPr>
            <w:tcW w:w="893" w:type="dxa"/>
            <w:tcBorders>
              <w:top w:val="nil"/>
              <w:left w:val="nil"/>
              <w:bottom w:val="nil"/>
              <w:right w:val="nil"/>
              <w:insideH w:val="nil"/>
              <w:insideV w:val="nil"/>
            </w:tcBorders>
            <w:vAlign w:val="center"/>
          </w:tcPr>
          <w:p w14:paraId="542FBBFA">
            <w:pPr>
              <w:spacing w:before="0" w:after="0"/>
              <w:jc w:val="center"/>
              <w:rPr>
                <w:sz w:val="18"/>
                <w:szCs w:val="18"/>
              </w:rPr>
            </w:pPr>
            <w:r>
              <w:rPr>
                <w:rFonts w:ascii="Times New Roman" w:hAnsi="Times New Roman" w:eastAsia="Times New Roman"/>
                <w:b w:val="0"/>
                <w:sz w:val="18"/>
                <w:szCs w:val="18"/>
              </w:rPr>
              <w:t>0.817</w:t>
            </w:r>
          </w:p>
        </w:tc>
        <w:tc>
          <w:tcPr>
            <w:tcW w:w="1181" w:type="dxa"/>
            <w:tcBorders>
              <w:top w:val="nil"/>
              <w:left w:val="nil"/>
              <w:bottom w:val="nil"/>
              <w:right w:val="nil"/>
              <w:insideH w:val="nil"/>
              <w:insideV w:val="nil"/>
            </w:tcBorders>
            <w:vAlign w:val="center"/>
          </w:tcPr>
          <w:p w14:paraId="431BA781">
            <w:pPr>
              <w:spacing w:before="0" w:after="0"/>
              <w:jc w:val="center"/>
              <w:rPr>
                <w:sz w:val="18"/>
                <w:szCs w:val="18"/>
              </w:rPr>
            </w:pPr>
            <w:r>
              <w:rPr>
                <w:rFonts w:ascii="Times New Roman" w:hAnsi="Times New Roman" w:eastAsia="Times New Roman"/>
                <w:b w:val="0"/>
                <w:sz w:val="18"/>
                <w:szCs w:val="18"/>
              </w:rPr>
              <w:t>0.825</w:t>
            </w:r>
          </w:p>
        </w:tc>
        <w:tc>
          <w:tcPr>
            <w:tcW w:w="720" w:type="dxa"/>
            <w:tcBorders>
              <w:top w:val="nil"/>
              <w:left w:val="nil"/>
              <w:bottom w:val="nil"/>
              <w:right w:val="nil"/>
              <w:insideH w:val="nil"/>
              <w:insideV w:val="nil"/>
            </w:tcBorders>
            <w:vAlign w:val="center"/>
          </w:tcPr>
          <w:p w14:paraId="4BB4D0ED">
            <w:pPr>
              <w:spacing w:before="0" w:after="0"/>
              <w:jc w:val="center"/>
              <w:rPr>
                <w:sz w:val="18"/>
                <w:szCs w:val="18"/>
              </w:rPr>
            </w:pPr>
            <w:r>
              <w:rPr>
                <w:rFonts w:ascii="Times New Roman" w:hAnsi="Times New Roman" w:eastAsia="Times New Roman"/>
                <w:b w:val="0"/>
                <w:sz w:val="18"/>
                <w:szCs w:val="18"/>
              </w:rPr>
              <w:t>0.270</w:t>
            </w:r>
          </w:p>
        </w:tc>
        <w:tc>
          <w:tcPr>
            <w:tcW w:w="1123" w:type="dxa"/>
            <w:tcBorders>
              <w:top w:val="nil"/>
              <w:left w:val="nil"/>
              <w:bottom w:val="nil"/>
              <w:right w:val="nil"/>
              <w:insideH w:val="nil"/>
              <w:insideV w:val="nil"/>
            </w:tcBorders>
            <w:vAlign w:val="center"/>
          </w:tcPr>
          <w:p w14:paraId="0827DD08">
            <w:pPr>
              <w:spacing w:before="0" w:after="0"/>
              <w:jc w:val="center"/>
              <w:rPr>
                <w:sz w:val="18"/>
                <w:szCs w:val="18"/>
              </w:rPr>
            </w:pPr>
            <w:r>
              <w:rPr>
                <w:rFonts w:ascii="Times New Roman" w:hAnsi="Times New Roman" w:eastAsia="Times New Roman"/>
                <w:b w:val="0"/>
                <w:sz w:val="18"/>
                <w:szCs w:val="18"/>
              </w:rPr>
              <w:t>0.337</w:t>
            </w:r>
          </w:p>
        </w:tc>
        <w:tc>
          <w:tcPr>
            <w:tcW w:w="1123" w:type="dxa"/>
            <w:tcBorders>
              <w:top w:val="nil"/>
              <w:left w:val="nil"/>
              <w:bottom w:val="nil"/>
              <w:right w:val="nil"/>
              <w:insideH w:val="nil"/>
              <w:insideV w:val="nil"/>
            </w:tcBorders>
            <w:vAlign w:val="center"/>
          </w:tcPr>
          <w:p w14:paraId="3401869B">
            <w:pPr>
              <w:spacing w:before="0" w:after="0"/>
              <w:jc w:val="center"/>
              <w:rPr>
                <w:sz w:val="18"/>
                <w:szCs w:val="18"/>
              </w:rPr>
            </w:pPr>
            <w:r>
              <w:rPr>
                <w:rFonts w:ascii="Times New Roman" w:hAnsi="Times New Roman" w:eastAsia="Times New Roman"/>
                <w:b w:val="0"/>
                <w:sz w:val="18"/>
                <w:szCs w:val="18"/>
              </w:rPr>
              <w:t>1.364</w:t>
            </w:r>
          </w:p>
        </w:tc>
        <w:tc>
          <w:tcPr>
            <w:tcW w:w="749" w:type="dxa"/>
            <w:tcBorders>
              <w:top w:val="nil"/>
              <w:left w:val="nil"/>
              <w:bottom w:val="nil"/>
              <w:right w:val="nil"/>
              <w:insideH w:val="nil"/>
              <w:insideV w:val="nil"/>
            </w:tcBorders>
            <w:vAlign w:val="center"/>
          </w:tcPr>
          <w:p w14:paraId="0FBE59E4">
            <w:pPr>
              <w:spacing w:before="0" w:after="0"/>
              <w:jc w:val="center"/>
              <w:rPr>
                <w:sz w:val="18"/>
                <w:szCs w:val="18"/>
              </w:rPr>
            </w:pPr>
            <w:r>
              <w:rPr>
                <w:rFonts w:ascii="Times New Roman" w:hAnsi="Times New Roman" w:eastAsia="Times New Roman"/>
                <w:b w:val="0"/>
                <w:sz w:val="18"/>
                <w:szCs w:val="18"/>
              </w:rPr>
              <w:t>0.0080</w:t>
            </w:r>
          </w:p>
        </w:tc>
        <w:tc>
          <w:tcPr>
            <w:tcW w:w="893" w:type="dxa"/>
            <w:tcBorders>
              <w:top w:val="nil"/>
              <w:left w:val="nil"/>
              <w:bottom w:val="nil"/>
              <w:right w:val="nil"/>
              <w:insideH w:val="nil"/>
              <w:insideV w:val="nil"/>
            </w:tcBorders>
            <w:vAlign w:val="center"/>
          </w:tcPr>
          <w:p w14:paraId="0FC9CA94">
            <w:pPr>
              <w:spacing w:before="0" w:after="0"/>
              <w:jc w:val="center"/>
              <w:rPr>
                <w:sz w:val="18"/>
                <w:szCs w:val="18"/>
              </w:rPr>
            </w:pPr>
            <w:r>
              <w:rPr>
                <w:rFonts w:ascii="Times New Roman" w:hAnsi="Times New Roman" w:eastAsia="Times New Roman"/>
                <w:b w:val="0"/>
                <w:sz w:val="18"/>
                <w:szCs w:val="18"/>
              </w:rPr>
              <w:t>**</w:t>
            </w:r>
          </w:p>
        </w:tc>
      </w:tr>
      <w:tr w14:paraId="020B0681">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0CB0D80D">
            <w:pPr>
              <w:spacing w:before="0" w:after="0"/>
              <w:jc w:val="center"/>
              <w:rPr>
                <w:sz w:val="18"/>
                <w:szCs w:val="18"/>
              </w:rPr>
            </w:pPr>
            <w:r>
              <w:rPr>
                <w:rFonts w:ascii="Times New Roman" w:hAnsi="Times New Roman" w:eastAsia="Times New Roman"/>
                <w:b w:val="0"/>
                <w:sz w:val="18"/>
                <w:szCs w:val="18"/>
              </w:rPr>
              <w:t>Total effect</w:t>
            </w:r>
          </w:p>
        </w:tc>
        <w:tc>
          <w:tcPr>
            <w:tcW w:w="1872" w:type="dxa"/>
            <w:tcBorders>
              <w:top w:val="nil"/>
              <w:left w:val="nil"/>
              <w:bottom w:val="nil"/>
              <w:right w:val="nil"/>
              <w:insideH w:val="nil"/>
              <w:insideV w:val="nil"/>
            </w:tcBorders>
            <w:vAlign w:val="center"/>
          </w:tcPr>
          <w:p w14:paraId="1CCADB64">
            <w:pPr>
              <w:spacing w:before="0" w:after="0"/>
              <w:jc w:val="left"/>
              <w:rPr>
                <w:sz w:val="18"/>
                <w:szCs w:val="18"/>
              </w:rPr>
            </w:pPr>
            <w:r>
              <w:rPr>
                <w:rFonts w:ascii="Times New Roman" w:hAnsi="Times New Roman" w:eastAsia="Times New Roman"/>
                <w:b w:val="0"/>
                <w:sz w:val="18"/>
                <w:szCs w:val="18"/>
              </w:rPr>
              <w:t>N-cycling functional potential</w:t>
            </w:r>
          </w:p>
        </w:tc>
        <w:tc>
          <w:tcPr>
            <w:tcW w:w="2088" w:type="dxa"/>
            <w:tcBorders>
              <w:top w:val="nil"/>
              <w:left w:val="nil"/>
              <w:bottom w:val="nil"/>
              <w:right w:val="nil"/>
              <w:insideH w:val="nil"/>
              <w:insideV w:val="nil"/>
            </w:tcBorders>
            <w:vAlign w:val="center"/>
          </w:tcPr>
          <w:p w14:paraId="5D548FC6">
            <w:pPr>
              <w:spacing w:before="0" w:after="0"/>
              <w:jc w:val="left"/>
              <w:rPr>
                <w:sz w:val="18"/>
                <w:szCs w:val="18"/>
              </w:rPr>
            </w:pPr>
            <w:r>
              <w:rPr>
                <w:rFonts w:ascii="Times New Roman" w:hAnsi="Times New Roman" w:eastAsia="Times New Roman"/>
                <w:b w:val="0"/>
                <w:sz w:val="18"/>
                <w:szCs w:val="18"/>
              </w:rPr>
              <w:t>Grain yield</w:t>
            </w:r>
          </w:p>
        </w:tc>
        <w:tc>
          <w:tcPr>
            <w:tcW w:w="893" w:type="dxa"/>
            <w:tcBorders>
              <w:top w:val="nil"/>
              <w:left w:val="nil"/>
              <w:bottom w:val="nil"/>
              <w:right w:val="nil"/>
              <w:insideH w:val="nil"/>
              <w:insideV w:val="nil"/>
            </w:tcBorders>
            <w:vAlign w:val="center"/>
          </w:tcPr>
          <w:p w14:paraId="7284F2EA">
            <w:pPr>
              <w:spacing w:before="0" w:after="0"/>
              <w:jc w:val="center"/>
              <w:rPr>
                <w:sz w:val="18"/>
                <w:szCs w:val="18"/>
              </w:rPr>
            </w:pPr>
            <w:r>
              <w:rPr>
                <w:rFonts w:ascii="Times New Roman" w:hAnsi="Times New Roman" w:eastAsia="Times New Roman"/>
                <w:b w:val="0"/>
                <w:sz w:val="18"/>
                <w:szCs w:val="18"/>
              </w:rPr>
              <w:t>0.564</w:t>
            </w:r>
          </w:p>
        </w:tc>
        <w:tc>
          <w:tcPr>
            <w:tcW w:w="1181" w:type="dxa"/>
            <w:tcBorders>
              <w:top w:val="nil"/>
              <w:left w:val="nil"/>
              <w:bottom w:val="nil"/>
              <w:right w:val="nil"/>
              <w:insideH w:val="nil"/>
              <w:insideV w:val="nil"/>
            </w:tcBorders>
            <w:vAlign w:val="center"/>
          </w:tcPr>
          <w:p w14:paraId="23C70001">
            <w:pPr>
              <w:spacing w:before="0" w:after="0"/>
              <w:jc w:val="center"/>
              <w:rPr>
                <w:sz w:val="18"/>
                <w:szCs w:val="18"/>
              </w:rPr>
            </w:pPr>
            <w:r>
              <w:rPr>
                <w:rFonts w:ascii="Times New Roman" w:hAnsi="Times New Roman" w:eastAsia="Times New Roman"/>
                <w:b w:val="0"/>
                <w:sz w:val="18"/>
                <w:szCs w:val="18"/>
              </w:rPr>
              <w:t>0.575</w:t>
            </w:r>
          </w:p>
        </w:tc>
        <w:tc>
          <w:tcPr>
            <w:tcW w:w="720" w:type="dxa"/>
            <w:tcBorders>
              <w:top w:val="nil"/>
              <w:left w:val="nil"/>
              <w:bottom w:val="nil"/>
              <w:right w:val="nil"/>
              <w:insideH w:val="nil"/>
              <w:insideV w:val="nil"/>
            </w:tcBorders>
            <w:vAlign w:val="center"/>
          </w:tcPr>
          <w:p w14:paraId="18F8819C">
            <w:pPr>
              <w:spacing w:before="0" w:after="0"/>
              <w:jc w:val="center"/>
              <w:rPr>
                <w:sz w:val="18"/>
                <w:szCs w:val="18"/>
              </w:rPr>
            </w:pPr>
            <w:r>
              <w:rPr>
                <w:rFonts w:ascii="Times New Roman" w:hAnsi="Times New Roman" w:eastAsia="Times New Roman"/>
                <w:b w:val="0"/>
                <w:sz w:val="18"/>
                <w:szCs w:val="18"/>
              </w:rPr>
              <w:t>0.203</w:t>
            </w:r>
          </w:p>
        </w:tc>
        <w:tc>
          <w:tcPr>
            <w:tcW w:w="1123" w:type="dxa"/>
            <w:tcBorders>
              <w:top w:val="nil"/>
              <w:left w:val="nil"/>
              <w:bottom w:val="nil"/>
              <w:right w:val="nil"/>
              <w:insideH w:val="nil"/>
              <w:insideV w:val="nil"/>
            </w:tcBorders>
            <w:vAlign w:val="center"/>
          </w:tcPr>
          <w:p w14:paraId="51A3C679">
            <w:pPr>
              <w:spacing w:before="0" w:after="0"/>
              <w:jc w:val="center"/>
              <w:rPr>
                <w:sz w:val="18"/>
                <w:szCs w:val="18"/>
              </w:rPr>
            </w:pPr>
            <w:r>
              <w:rPr>
                <w:rFonts w:ascii="Times New Roman" w:hAnsi="Times New Roman" w:eastAsia="Times New Roman"/>
                <w:b w:val="0"/>
                <w:sz w:val="18"/>
                <w:szCs w:val="18"/>
              </w:rPr>
              <w:t>0.204</w:t>
            </w:r>
          </w:p>
        </w:tc>
        <w:tc>
          <w:tcPr>
            <w:tcW w:w="1123" w:type="dxa"/>
            <w:tcBorders>
              <w:top w:val="nil"/>
              <w:left w:val="nil"/>
              <w:bottom w:val="nil"/>
              <w:right w:val="nil"/>
              <w:insideH w:val="nil"/>
              <w:insideV w:val="nil"/>
            </w:tcBorders>
            <w:vAlign w:val="center"/>
          </w:tcPr>
          <w:p w14:paraId="05DD2900">
            <w:pPr>
              <w:spacing w:before="0" w:after="0"/>
              <w:jc w:val="center"/>
              <w:rPr>
                <w:sz w:val="18"/>
                <w:szCs w:val="18"/>
              </w:rPr>
            </w:pPr>
            <w:r>
              <w:rPr>
                <w:rFonts w:ascii="Times New Roman" w:hAnsi="Times New Roman" w:eastAsia="Times New Roman"/>
                <w:b w:val="0"/>
                <w:sz w:val="18"/>
                <w:szCs w:val="18"/>
              </w:rPr>
              <w:t>0.957</w:t>
            </w:r>
          </w:p>
        </w:tc>
        <w:tc>
          <w:tcPr>
            <w:tcW w:w="749" w:type="dxa"/>
            <w:tcBorders>
              <w:top w:val="nil"/>
              <w:left w:val="nil"/>
              <w:bottom w:val="nil"/>
              <w:right w:val="nil"/>
              <w:insideH w:val="nil"/>
              <w:insideV w:val="nil"/>
            </w:tcBorders>
            <w:vAlign w:val="center"/>
          </w:tcPr>
          <w:p w14:paraId="2DA1BACE">
            <w:pPr>
              <w:spacing w:before="0" w:after="0"/>
              <w:jc w:val="center"/>
              <w:rPr>
                <w:sz w:val="18"/>
                <w:szCs w:val="18"/>
              </w:rPr>
            </w:pPr>
            <w:r>
              <w:rPr>
                <w:rFonts w:ascii="Times New Roman" w:hAnsi="Times New Roman" w:eastAsia="Times New Roman"/>
                <w:b w:val="0"/>
                <w:sz w:val="18"/>
                <w:szCs w:val="18"/>
              </w:rPr>
              <w:t>0.0080</w:t>
            </w:r>
          </w:p>
        </w:tc>
        <w:tc>
          <w:tcPr>
            <w:tcW w:w="893" w:type="dxa"/>
            <w:tcBorders>
              <w:top w:val="nil"/>
              <w:left w:val="nil"/>
              <w:bottom w:val="nil"/>
              <w:right w:val="nil"/>
              <w:insideH w:val="nil"/>
              <w:insideV w:val="nil"/>
            </w:tcBorders>
            <w:vAlign w:val="center"/>
          </w:tcPr>
          <w:p w14:paraId="2FF110A3">
            <w:pPr>
              <w:spacing w:before="0" w:after="0"/>
              <w:jc w:val="center"/>
              <w:rPr>
                <w:sz w:val="18"/>
                <w:szCs w:val="18"/>
              </w:rPr>
            </w:pPr>
            <w:r>
              <w:rPr>
                <w:rFonts w:ascii="Times New Roman" w:hAnsi="Times New Roman" w:eastAsia="Times New Roman"/>
                <w:b w:val="0"/>
                <w:sz w:val="18"/>
                <w:szCs w:val="18"/>
              </w:rPr>
              <w:t>**</w:t>
            </w:r>
          </w:p>
        </w:tc>
      </w:tr>
      <w:tr w14:paraId="3E4FA9FC">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631B8697">
            <w:pPr>
              <w:spacing w:before="0" w:after="0"/>
              <w:jc w:val="center"/>
              <w:rPr>
                <w:sz w:val="18"/>
                <w:szCs w:val="18"/>
              </w:rPr>
            </w:pPr>
            <w:r>
              <w:rPr>
                <w:rFonts w:ascii="Times New Roman" w:hAnsi="Times New Roman" w:eastAsia="Times New Roman"/>
                <w:b w:val="0"/>
                <w:sz w:val="18"/>
                <w:szCs w:val="18"/>
              </w:rPr>
              <w:t>Total effect</w:t>
            </w:r>
          </w:p>
        </w:tc>
        <w:tc>
          <w:tcPr>
            <w:tcW w:w="1872" w:type="dxa"/>
            <w:tcBorders>
              <w:top w:val="nil"/>
              <w:left w:val="nil"/>
              <w:bottom w:val="nil"/>
              <w:right w:val="nil"/>
              <w:insideH w:val="nil"/>
              <w:insideV w:val="nil"/>
            </w:tcBorders>
            <w:vAlign w:val="center"/>
          </w:tcPr>
          <w:p w14:paraId="0A99A78D">
            <w:pPr>
              <w:spacing w:before="0" w:after="0"/>
              <w:jc w:val="left"/>
              <w:rPr>
                <w:sz w:val="18"/>
                <w:szCs w:val="18"/>
              </w:rPr>
            </w:pPr>
            <w:r>
              <w:rPr>
                <w:rFonts w:ascii="Times New Roman" w:hAnsi="Times New Roman" w:eastAsia="Times New Roman"/>
                <w:b w:val="0"/>
                <w:sz w:val="18"/>
                <w:szCs w:val="18"/>
              </w:rPr>
              <w:t>P-cycling functional potential</w:t>
            </w:r>
          </w:p>
        </w:tc>
        <w:tc>
          <w:tcPr>
            <w:tcW w:w="2088" w:type="dxa"/>
            <w:tcBorders>
              <w:top w:val="nil"/>
              <w:left w:val="nil"/>
              <w:bottom w:val="nil"/>
              <w:right w:val="nil"/>
              <w:insideH w:val="nil"/>
              <w:insideV w:val="nil"/>
            </w:tcBorders>
            <w:vAlign w:val="center"/>
          </w:tcPr>
          <w:p w14:paraId="75C732B6">
            <w:pPr>
              <w:spacing w:before="0" w:after="0"/>
              <w:jc w:val="left"/>
              <w:rPr>
                <w:sz w:val="18"/>
                <w:szCs w:val="18"/>
              </w:rPr>
            </w:pPr>
            <w:r>
              <w:rPr>
                <w:rFonts w:ascii="Times New Roman" w:hAnsi="Times New Roman" w:eastAsia="Times New Roman"/>
                <w:b w:val="0"/>
                <w:sz w:val="18"/>
                <w:szCs w:val="18"/>
              </w:rPr>
              <w:t>Integrated DCI</w:t>
            </w:r>
          </w:p>
        </w:tc>
        <w:tc>
          <w:tcPr>
            <w:tcW w:w="893" w:type="dxa"/>
            <w:tcBorders>
              <w:top w:val="nil"/>
              <w:left w:val="nil"/>
              <w:bottom w:val="nil"/>
              <w:right w:val="nil"/>
              <w:insideH w:val="nil"/>
              <w:insideV w:val="nil"/>
            </w:tcBorders>
            <w:vAlign w:val="center"/>
          </w:tcPr>
          <w:p w14:paraId="19DCE2E5">
            <w:pPr>
              <w:spacing w:before="0" w:after="0"/>
              <w:jc w:val="center"/>
              <w:rPr>
                <w:sz w:val="18"/>
                <w:szCs w:val="18"/>
              </w:rPr>
            </w:pPr>
            <w:r>
              <w:rPr>
                <w:rFonts w:ascii="Times New Roman" w:hAnsi="Times New Roman" w:eastAsia="Times New Roman"/>
                <w:b w:val="0"/>
                <w:sz w:val="18"/>
                <w:szCs w:val="18"/>
              </w:rPr>
              <w:t>0.689</w:t>
            </w:r>
          </w:p>
        </w:tc>
        <w:tc>
          <w:tcPr>
            <w:tcW w:w="1181" w:type="dxa"/>
            <w:tcBorders>
              <w:top w:val="nil"/>
              <w:left w:val="nil"/>
              <w:bottom w:val="nil"/>
              <w:right w:val="nil"/>
              <w:insideH w:val="nil"/>
              <w:insideV w:val="nil"/>
            </w:tcBorders>
            <w:vAlign w:val="center"/>
          </w:tcPr>
          <w:p w14:paraId="01770AD1">
            <w:pPr>
              <w:spacing w:before="0" w:after="0"/>
              <w:jc w:val="center"/>
              <w:rPr>
                <w:sz w:val="18"/>
                <w:szCs w:val="18"/>
              </w:rPr>
            </w:pPr>
            <w:r>
              <w:rPr>
                <w:rFonts w:ascii="Times New Roman" w:hAnsi="Times New Roman" w:eastAsia="Times New Roman"/>
                <w:b w:val="0"/>
                <w:sz w:val="18"/>
                <w:szCs w:val="18"/>
              </w:rPr>
              <w:t>0.618</w:t>
            </w:r>
          </w:p>
        </w:tc>
        <w:tc>
          <w:tcPr>
            <w:tcW w:w="720" w:type="dxa"/>
            <w:tcBorders>
              <w:top w:val="nil"/>
              <w:left w:val="nil"/>
              <w:bottom w:val="nil"/>
              <w:right w:val="nil"/>
              <w:insideH w:val="nil"/>
              <w:insideV w:val="nil"/>
            </w:tcBorders>
            <w:vAlign w:val="center"/>
          </w:tcPr>
          <w:p w14:paraId="068F566D">
            <w:pPr>
              <w:spacing w:before="0" w:after="0"/>
              <w:jc w:val="center"/>
              <w:rPr>
                <w:sz w:val="18"/>
                <w:szCs w:val="18"/>
              </w:rPr>
            </w:pPr>
            <w:r>
              <w:rPr>
                <w:rFonts w:ascii="Times New Roman" w:hAnsi="Times New Roman" w:eastAsia="Times New Roman"/>
                <w:b w:val="0"/>
                <w:sz w:val="18"/>
                <w:szCs w:val="18"/>
              </w:rPr>
              <w:t>0.378</w:t>
            </w:r>
          </w:p>
        </w:tc>
        <w:tc>
          <w:tcPr>
            <w:tcW w:w="1123" w:type="dxa"/>
            <w:tcBorders>
              <w:top w:val="nil"/>
              <w:left w:val="nil"/>
              <w:bottom w:val="nil"/>
              <w:right w:val="nil"/>
              <w:insideH w:val="nil"/>
              <w:insideV w:val="nil"/>
            </w:tcBorders>
            <w:vAlign w:val="center"/>
          </w:tcPr>
          <w:p w14:paraId="1F22AF80">
            <w:pPr>
              <w:spacing w:before="0" w:after="0"/>
              <w:jc w:val="center"/>
              <w:rPr>
                <w:sz w:val="18"/>
                <w:szCs w:val="18"/>
              </w:rPr>
            </w:pPr>
            <w:r>
              <w:rPr>
                <w:rFonts w:ascii="Times New Roman" w:hAnsi="Times New Roman" w:eastAsia="Times New Roman"/>
                <w:b w:val="0"/>
                <w:sz w:val="18"/>
                <w:szCs w:val="18"/>
              </w:rPr>
              <w:t>-0.157</w:t>
            </w:r>
          </w:p>
        </w:tc>
        <w:tc>
          <w:tcPr>
            <w:tcW w:w="1123" w:type="dxa"/>
            <w:tcBorders>
              <w:top w:val="nil"/>
              <w:left w:val="nil"/>
              <w:bottom w:val="nil"/>
              <w:right w:val="nil"/>
              <w:insideH w:val="nil"/>
              <w:insideV w:val="nil"/>
            </w:tcBorders>
            <w:vAlign w:val="center"/>
          </w:tcPr>
          <w:p w14:paraId="1A7573A0">
            <w:pPr>
              <w:spacing w:before="0" w:after="0"/>
              <w:jc w:val="center"/>
              <w:rPr>
                <w:sz w:val="18"/>
                <w:szCs w:val="18"/>
              </w:rPr>
            </w:pPr>
            <w:r>
              <w:rPr>
                <w:rFonts w:ascii="Times New Roman" w:hAnsi="Times New Roman" w:eastAsia="Times New Roman"/>
                <w:b w:val="0"/>
                <w:sz w:val="18"/>
                <w:szCs w:val="18"/>
              </w:rPr>
              <w:t>1.224</w:t>
            </w:r>
          </w:p>
        </w:tc>
        <w:tc>
          <w:tcPr>
            <w:tcW w:w="749" w:type="dxa"/>
            <w:tcBorders>
              <w:top w:val="nil"/>
              <w:left w:val="nil"/>
              <w:bottom w:val="nil"/>
              <w:right w:val="nil"/>
              <w:insideH w:val="nil"/>
              <w:insideV w:val="nil"/>
            </w:tcBorders>
            <w:vAlign w:val="center"/>
          </w:tcPr>
          <w:p w14:paraId="530BFF92">
            <w:pPr>
              <w:spacing w:before="0" w:after="0"/>
              <w:jc w:val="center"/>
              <w:rPr>
                <w:sz w:val="18"/>
                <w:szCs w:val="18"/>
              </w:rPr>
            </w:pPr>
            <w:r>
              <w:rPr>
                <w:rFonts w:ascii="Times New Roman" w:hAnsi="Times New Roman" w:eastAsia="Times New Roman"/>
                <w:b w:val="0"/>
                <w:sz w:val="18"/>
                <w:szCs w:val="18"/>
              </w:rPr>
              <w:t>0.0952</w:t>
            </w:r>
          </w:p>
        </w:tc>
        <w:tc>
          <w:tcPr>
            <w:tcW w:w="893" w:type="dxa"/>
            <w:tcBorders>
              <w:top w:val="nil"/>
              <w:left w:val="nil"/>
              <w:bottom w:val="nil"/>
              <w:right w:val="nil"/>
              <w:insideH w:val="nil"/>
              <w:insideV w:val="nil"/>
            </w:tcBorders>
            <w:vAlign w:val="center"/>
          </w:tcPr>
          <w:p w14:paraId="7B6BF047">
            <w:pPr>
              <w:spacing w:before="0" w:after="0"/>
              <w:jc w:val="center"/>
              <w:rPr>
                <w:sz w:val="18"/>
                <w:szCs w:val="18"/>
              </w:rPr>
            </w:pPr>
            <w:r>
              <w:rPr>
                <w:rFonts w:ascii="Times New Roman" w:hAnsi="Times New Roman" w:eastAsia="Times New Roman"/>
                <w:b w:val="0"/>
                <w:sz w:val="18"/>
                <w:szCs w:val="18"/>
              </w:rPr>
              <w:t>ns</w:t>
            </w:r>
          </w:p>
        </w:tc>
      </w:tr>
      <w:tr w14:paraId="05A67095">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5FDD92F7">
            <w:pPr>
              <w:spacing w:before="0" w:after="0"/>
              <w:jc w:val="center"/>
              <w:rPr>
                <w:sz w:val="18"/>
                <w:szCs w:val="18"/>
              </w:rPr>
            </w:pPr>
            <w:r>
              <w:rPr>
                <w:rFonts w:ascii="Times New Roman" w:hAnsi="Times New Roman" w:eastAsia="Times New Roman"/>
                <w:b w:val="0"/>
                <w:sz w:val="18"/>
                <w:szCs w:val="18"/>
              </w:rPr>
              <w:t>Total effect</w:t>
            </w:r>
          </w:p>
        </w:tc>
        <w:tc>
          <w:tcPr>
            <w:tcW w:w="1872" w:type="dxa"/>
            <w:tcBorders>
              <w:top w:val="nil"/>
              <w:left w:val="nil"/>
              <w:bottom w:val="nil"/>
              <w:right w:val="nil"/>
              <w:insideH w:val="nil"/>
              <w:insideV w:val="nil"/>
            </w:tcBorders>
            <w:vAlign w:val="center"/>
          </w:tcPr>
          <w:p w14:paraId="3E817756">
            <w:pPr>
              <w:spacing w:before="0" w:after="0"/>
              <w:jc w:val="left"/>
              <w:rPr>
                <w:sz w:val="18"/>
                <w:szCs w:val="18"/>
              </w:rPr>
            </w:pPr>
            <w:r>
              <w:rPr>
                <w:rFonts w:ascii="Times New Roman" w:hAnsi="Times New Roman" w:eastAsia="Times New Roman"/>
                <w:b w:val="0"/>
                <w:sz w:val="18"/>
                <w:szCs w:val="18"/>
              </w:rPr>
              <w:t>P-cycling functional potential</w:t>
            </w:r>
          </w:p>
        </w:tc>
        <w:tc>
          <w:tcPr>
            <w:tcW w:w="2088" w:type="dxa"/>
            <w:tcBorders>
              <w:top w:val="nil"/>
              <w:left w:val="nil"/>
              <w:bottom w:val="nil"/>
              <w:right w:val="nil"/>
              <w:insideH w:val="nil"/>
              <w:insideV w:val="nil"/>
            </w:tcBorders>
            <w:vAlign w:val="center"/>
          </w:tcPr>
          <w:p w14:paraId="64C7E44C">
            <w:pPr>
              <w:spacing w:before="0" w:after="0"/>
              <w:jc w:val="left"/>
              <w:rPr>
                <w:sz w:val="18"/>
                <w:szCs w:val="18"/>
              </w:rPr>
            </w:pPr>
            <w:r>
              <w:rPr>
                <w:rFonts w:ascii="Times New Roman" w:hAnsi="Times New Roman" w:eastAsia="Times New Roman"/>
                <w:b w:val="0"/>
                <w:sz w:val="18"/>
                <w:szCs w:val="18"/>
              </w:rPr>
              <w:t>Enzymatic function</w:t>
            </w:r>
          </w:p>
        </w:tc>
        <w:tc>
          <w:tcPr>
            <w:tcW w:w="893" w:type="dxa"/>
            <w:tcBorders>
              <w:top w:val="nil"/>
              <w:left w:val="nil"/>
              <w:bottom w:val="nil"/>
              <w:right w:val="nil"/>
              <w:insideH w:val="nil"/>
              <w:insideV w:val="nil"/>
            </w:tcBorders>
            <w:vAlign w:val="center"/>
          </w:tcPr>
          <w:p w14:paraId="299CAEA1">
            <w:pPr>
              <w:spacing w:before="0" w:after="0"/>
              <w:jc w:val="center"/>
              <w:rPr>
                <w:sz w:val="18"/>
                <w:szCs w:val="18"/>
              </w:rPr>
            </w:pPr>
            <w:r>
              <w:rPr>
                <w:rFonts w:ascii="Times New Roman" w:hAnsi="Times New Roman" w:eastAsia="Times New Roman"/>
                <w:b w:val="0"/>
                <w:sz w:val="18"/>
                <w:szCs w:val="18"/>
              </w:rPr>
              <w:t>0.654</w:t>
            </w:r>
          </w:p>
        </w:tc>
        <w:tc>
          <w:tcPr>
            <w:tcW w:w="1181" w:type="dxa"/>
            <w:tcBorders>
              <w:top w:val="nil"/>
              <w:left w:val="nil"/>
              <w:bottom w:val="nil"/>
              <w:right w:val="nil"/>
              <w:insideH w:val="nil"/>
              <w:insideV w:val="nil"/>
            </w:tcBorders>
            <w:vAlign w:val="center"/>
          </w:tcPr>
          <w:p w14:paraId="574AABC3">
            <w:pPr>
              <w:spacing w:before="0" w:after="0"/>
              <w:jc w:val="center"/>
              <w:rPr>
                <w:sz w:val="18"/>
                <w:szCs w:val="18"/>
              </w:rPr>
            </w:pPr>
            <w:r>
              <w:rPr>
                <w:rFonts w:ascii="Times New Roman" w:hAnsi="Times New Roman" w:eastAsia="Times New Roman"/>
                <w:b w:val="0"/>
                <w:sz w:val="18"/>
                <w:szCs w:val="18"/>
              </w:rPr>
              <w:t>0.587</w:t>
            </w:r>
          </w:p>
        </w:tc>
        <w:tc>
          <w:tcPr>
            <w:tcW w:w="720" w:type="dxa"/>
            <w:tcBorders>
              <w:top w:val="nil"/>
              <w:left w:val="nil"/>
              <w:bottom w:val="nil"/>
              <w:right w:val="nil"/>
              <w:insideH w:val="nil"/>
              <w:insideV w:val="nil"/>
            </w:tcBorders>
            <w:vAlign w:val="center"/>
          </w:tcPr>
          <w:p w14:paraId="33D7144B">
            <w:pPr>
              <w:spacing w:before="0" w:after="0"/>
              <w:jc w:val="center"/>
              <w:rPr>
                <w:sz w:val="18"/>
                <w:szCs w:val="18"/>
              </w:rPr>
            </w:pPr>
            <w:r>
              <w:rPr>
                <w:rFonts w:ascii="Times New Roman" w:hAnsi="Times New Roman" w:eastAsia="Times New Roman"/>
                <w:b w:val="0"/>
                <w:sz w:val="18"/>
                <w:szCs w:val="18"/>
              </w:rPr>
              <w:t>0.354</w:t>
            </w:r>
          </w:p>
        </w:tc>
        <w:tc>
          <w:tcPr>
            <w:tcW w:w="1123" w:type="dxa"/>
            <w:tcBorders>
              <w:top w:val="nil"/>
              <w:left w:val="nil"/>
              <w:bottom w:val="nil"/>
              <w:right w:val="nil"/>
              <w:insideH w:val="nil"/>
              <w:insideV w:val="nil"/>
            </w:tcBorders>
            <w:vAlign w:val="center"/>
          </w:tcPr>
          <w:p w14:paraId="2128F030">
            <w:pPr>
              <w:spacing w:before="0" w:after="0"/>
              <w:jc w:val="center"/>
              <w:rPr>
                <w:sz w:val="18"/>
                <w:szCs w:val="18"/>
              </w:rPr>
            </w:pPr>
            <w:r>
              <w:rPr>
                <w:rFonts w:ascii="Times New Roman" w:hAnsi="Times New Roman" w:eastAsia="Times New Roman"/>
                <w:b w:val="0"/>
                <w:sz w:val="18"/>
                <w:szCs w:val="18"/>
              </w:rPr>
              <w:t>-0.124</w:t>
            </w:r>
          </w:p>
        </w:tc>
        <w:tc>
          <w:tcPr>
            <w:tcW w:w="1123" w:type="dxa"/>
            <w:tcBorders>
              <w:top w:val="nil"/>
              <w:left w:val="nil"/>
              <w:bottom w:val="nil"/>
              <w:right w:val="nil"/>
              <w:insideH w:val="nil"/>
              <w:insideV w:val="nil"/>
            </w:tcBorders>
            <w:vAlign w:val="center"/>
          </w:tcPr>
          <w:p w14:paraId="366CFB36">
            <w:pPr>
              <w:spacing w:before="0" w:after="0"/>
              <w:jc w:val="center"/>
              <w:rPr>
                <w:sz w:val="18"/>
                <w:szCs w:val="18"/>
              </w:rPr>
            </w:pPr>
            <w:r>
              <w:rPr>
                <w:rFonts w:ascii="Times New Roman" w:hAnsi="Times New Roman" w:eastAsia="Times New Roman"/>
                <w:b w:val="0"/>
                <w:sz w:val="18"/>
                <w:szCs w:val="18"/>
              </w:rPr>
              <w:t>1.173</w:t>
            </w:r>
          </w:p>
        </w:tc>
        <w:tc>
          <w:tcPr>
            <w:tcW w:w="749" w:type="dxa"/>
            <w:tcBorders>
              <w:top w:val="nil"/>
              <w:left w:val="nil"/>
              <w:bottom w:val="nil"/>
              <w:right w:val="nil"/>
              <w:insideH w:val="nil"/>
              <w:insideV w:val="nil"/>
            </w:tcBorders>
            <w:vAlign w:val="center"/>
          </w:tcPr>
          <w:p w14:paraId="43F376F1">
            <w:pPr>
              <w:spacing w:before="0" w:after="0"/>
              <w:jc w:val="center"/>
              <w:rPr>
                <w:sz w:val="18"/>
                <w:szCs w:val="18"/>
              </w:rPr>
            </w:pPr>
            <w:r>
              <w:rPr>
                <w:rFonts w:ascii="Times New Roman" w:hAnsi="Times New Roman" w:eastAsia="Times New Roman"/>
                <w:b w:val="0"/>
                <w:sz w:val="18"/>
                <w:szCs w:val="18"/>
              </w:rPr>
              <w:t>0.0952</w:t>
            </w:r>
          </w:p>
        </w:tc>
        <w:tc>
          <w:tcPr>
            <w:tcW w:w="893" w:type="dxa"/>
            <w:tcBorders>
              <w:top w:val="nil"/>
              <w:left w:val="nil"/>
              <w:bottom w:val="nil"/>
              <w:right w:val="nil"/>
              <w:insideH w:val="nil"/>
              <w:insideV w:val="nil"/>
            </w:tcBorders>
            <w:vAlign w:val="center"/>
          </w:tcPr>
          <w:p w14:paraId="2C8BD142">
            <w:pPr>
              <w:spacing w:before="0" w:after="0"/>
              <w:jc w:val="center"/>
              <w:rPr>
                <w:sz w:val="18"/>
                <w:szCs w:val="18"/>
              </w:rPr>
            </w:pPr>
            <w:r>
              <w:rPr>
                <w:rFonts w:ascii="Times New Roman" w:hAnsi="Times New Roman" w:eastAsia="Times New Roman"/>
                <w:b w:val="0"/>
                <w:sz w:val="18"/>
                <w:szCs w:val="18"/>
              </w:rPr>
              <w:t>ns</w:t>
            </w:r>
          </w:p>
        </w:tc>
      </w:tr>
      <w:tr w14:paraId="0906A6CE">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24255963">
            <w:pPr>
              <w:spacing w:before="0" w:after="0"/>
              <w:jc w:val="center"/>
              <w:rPr>
                <w:sz w:val="18"/>
                <w:szCs w:val="18"/>
              </w:rPr>
            </w:pPr>
            <w:r>
              <w:rPr>
                <w:rFonts w:ascii="Times New Roman" w:hAnsi="Times New Roman" w:eastAsia="Times New Roman"/>
                <w:b w:val="0"/>
                <w:sz w:val="18"/>
                <w:szCs w:val="18"/>
              </w:rPr>
              <w:t>Total effect</w:t>
            </w:r>
          </w:p>
        </w:tc>
        <w:tc>
          <w:tcPr>
            <w:tcW w:w="1872" w:type="dxa"/>
            <w:tcBorders>
              <w:top w:val="nil"/>
              <w:left w:val="nil"/>
              <w:bottom w:val="nil"/>
              <w:right w:val="nil"/>
              <w:insideH w:val="nil"/>
              <w:insideV w:val="nil"/>
            </w:tcBorders>
            <w:vAlign w:val="center"/>
          </w:tcPr>
          <w:p w14:paraId="242791A0">
            <w:pPr>
              <w:spacing w:before="0" w:after="0"/>
              <w:jc w:val="left"/>
              <w:rPr>
                <w:sz w:val="18"/>
                <w:szCs w:val="18"/>
              </w:rPr>
            </w:pPr>
            <w:r>
              <w:rPr>
                <w:rFonts w:ascii="Times New Roman" w:hAnsi="Times New Roman" w:eastAsia="Times New Roman"/>
                <w:b w:val="0"/>
                <w:sz w:val="18"/>
                <w:szCs w:val="18"/>
              </w:rPr>
              <w:t>P-cycling functional potential</w:t>
            </w:r>
          </w:p>
        </w:tc>
        <w:tc>
          <w:tcPr>
            <w:tcW w:w="2088" w:type="dxa"/>
            <w:tcBorders>
              <w:top w:val="nil"/>
              <w:left w:val="nil"/>
              <w:bottom w:val="nil"/>
              <w:right w:val="nil"/>
              <w:insideH w:val="nil"/>
              <w:insideV w:val="nil"/>
            </w:tcBorders>
            <w:vAlign w:val="center"/>
          </w:tcPr>
          <w:p w14:paraId="1826778B">
            <w:pPr>
              <w:spacing w:before="0" w:after="0"/>
              <w:jc w:val="left"/>
              <w:rPr>
                <w:sz w:val="18"/>
                <w:szCs w:val="18"/>
              </w:rPr>
            </w:pPr>
            <w:r>
              <w:rPr>
                <w:rFonts w:ascii="Times New Roman" w:hAnsi="Times New Roman" w:eastAsia="Times New Roman"/>
                <w:b w:val="0"/>
                <w:sz w:val="18"/>
                <w:szCs w:val="18"/>
              </w:rPr>
              <w:t>Grain yield</w:t>
            </w:r>
          </w:p>
        </w:tc>
        <w:tc>
          <w:tcPr>
            <w:tcW w:w="893" w:type="dxa"/>
            <w:tcBorders>
              <w:top w:val="nil"/>
              <w:left w:val="nil"/>
              <w:bottom w:val="nil"/>
              <w:right w:val="nil"/>
              <w:insideH w:val="nil"/>
              <w:insideV w:val="nil"/>
            </w:tcBorders>
            <w:vAlign w:val="center"/>
          </w:tcPr>
          <w:p w14:paraId="2EE98BCB">
            <w:pPr>
              <w:spacing w:before="0" w:after="0"/>
              <w:jc w:val="center"/>
              <w:rPr>
                <w:sz w:val="18"/>
                <w:szCs w:val="18"/>
              </w:rPr>
            </w:pPr>
            <w:r>
              <w:rPr>
                <w:rFonts w:ascii="Times New Roman" w:hAnsi="Times New Roman" w:eastAsia="Times New Roman"/>
                <w:b w:val="0"/>
                <w:sz w:val="18"/>
                <w:szCs w:val="18"/>
              </w:rPr>
              <w:t>0.451</w:t>
            </w:r>
          </w:p>
        </w:tc>
        <w:tc>
          <w:tcPr>
            <w:tcW w:w="1181" w:type="dxa"/>
            <w:tcBorders>
              <w:top w:val="nil"/>
              <w:left w:val="nil"/>
              <w:bottom w:val="nil"/>
              <w:right w:val="nil"/>
              <w:insideH w:val="nil"/>
              <w:insideV w:val="nil"/>
            </w:tcBorders>
            <w:vAlign w:val="center"/>
          </w:tcPr>
          <w:p w14:paraId="1506CFFE">
            <w:pPr>
              <w:spacing w:before="0" w:after="0"/>
              <w:jc w:val="center"/>
              <w:rPr>
                <w:sz w:val="18"/>
                <w:szCs w:val="18"/>
              </w:rPr>
            </w:pPr>
            <w:r>
              <w:rPr>
                <w:rFonts w:ascii="Times New Roman" w:hAnsi="Times New Roman" w:eastAsia="Times New Roman"/>
                <w:b w:val="0"/>
                <w:sz w:val="18"/>
                <w:szCs w:val="18"/>
              </w:rPr>
              <w:t>0.412</w:t>
            </w:r>
          </w:p>
        </w:tc>
        <w:tc>
          <w:tcPr>
            <w:tcW w:w="720" w:type="dxa"/>
            <w:tcBorders>
              <w:top w:val="nil"/>
              <w:left w:val="nil"/>
              <w:bottom w:val="nil"/>
              <w:right w:val="nil"/>
              <w:insideH w:val="nil"/>
              <w:insideV w:val="nil"/>
            </w:tcBorders>
            <w:vAlign w:val="center"/>
          </w:tcPr>
          <w:p w14:paraId="062BFE3B">
            <w:pPr>
              <w:spacing w:before="0" w:after="0"/>
              <w:jc w:val="center"/>
              <w:rPr>
                <w:sz w:val="18"/>
                <w:szCs w:val="18"/>
              </w:rPr>
            </w:pPr>
            <w:r>
              <w:rPr>
                <w:rFonts w:ascii="Times New Roman" w:hAnsi="Times New Roman" w:eastAsia="Times New Roman"/>
                <w:b w:val="0"/>
                <w:sz w:val="18"/>
                <w:szCs w:val="18"/>
              </w:rPr>
              <w:t>0.250</w:t>
            </w:r>
          </w:p>
        </w:tc>
        <w:tc>
          <w:tcPr>
            <w:tcW w:w="1123" w:type="dxa"/>
            <w:tcBorders>
              <w:top w:val="nil"/>
              <w:left w:val="nil"/>
              <w:bottom w:val="nil"/>
              <w:right w:val="nil"/>
              <w:insideH w:val="nil"/>
              <w:insideV w:val="nil"/>
            </w:tcBorders>
            <w:vAlign w:val="center"/>
          </w:tcPr>
          <w:p w14:paraId="0E36F273">
            <w:pPr>
              <w:spacing w:before="0" w:after="0"/>
              <w:jc w:val="center"/>
              <w:rPr>
                <w:sz w:val="18"/>
                <w:szCs w:val="18"/>
              </w:rPr>
            </w:pPr>
            <w:r>
              <w:rPr>
                <w:rFonts w:ascii="Times New Roman" w:hAnsi="Times New Roman" w:eastAsia="Times New Roman"/>
                <w:b w:val="0"/>
                <w:sz w:val="18"/>
                <w:szCs w:val="18"/>
              </w:rPr>
              <w:t>-0.069</w:t>
            </w:r>
          </w:p>
        </w:tc>
        <w:tc>
          <w:tcPr>
            <w:tcW w:w="1123" w:type="dxa"/>
            <w:tcBorders>
              <w:top w:val="nil"/>
              <w:left w:val="nil"/>
              <w:bottom w:val="nil"/>
              <w:right w:val="nil"/>
              <w:insideH w:val="nil"/>
              <w:insideV w:val="nil"/>
            </w:tcBorders>
            <w:vAlign w:val="center"/>
          </w:tcPr>
          <w:p w14:paraId="7E887F47">
            <w:pPr>
              <w:spacing w:before="0" w:after="0"/>
              <w:jc w:val="center"/>
              <w:rPr>
                <w:sz w:val="18"/>
                <w:szCs w:val="18"/>
              </w:rPr>
            </w:pPr>
            <w:r>
              <w:rPr>
                <w:rFonts w:ascii="Times New Roman" w:hAnsi="Times New Roman" w:eastAsia="Times New Roman"/>
                <w:b w:val="0"/>
                <w:sz w:val="18"/>
                <w:szCs w:val="18"/>
              </w:rPr>
              <w:t>0.829</w:t>
            </w:r>
          </w:p>
        </w:tc>
        <w:tc>
          <w:tcPr>
            <w:tcW w:w="749" w:type="dxa"/>
            <w:tcBorders>
              <w:top w:val="nil"/>
              <w:left w:val="nil"/>
              <w:bottom w:val="nil"/>
              <w:right w:val="nil"/>
              <w:insideH w:val="nil"/>
              <w:insideV w:val="nil"/>
            </w:tcBorders>
            <w:vAlign w:val="center"/>
          </w:tcPr>
          <w:p w14:paraId="14CC06A2">
            <w:pPr>
              <w:spacing w:before="0" w:after="0"/>
              <w:jc w:val="center"/>
              <w:rPr>
                <w:sz w:val="18"/>
                <w:szCs w:val="18"/>
              </w:rPr>
            </w:pPr>
            <w:r>
              <w:rPr>
                <w:rFonts w:ascii="Times New Roman" w:hAnsi="Times New Roman" w:eastAsia="Times New Roman"/>
                <w:b w:val="0"/>
                <w:sz w:val="18"/>
                <w:szCs w:val="18"/>
              </w:rPr>
              <w:t>0.0952</w:t>
            </w:r>
          </w:p>
        </w:tc>
        <w:tc>
          <w:tcPr>
            <w:tcW w:w="893" w:type="dxa"/>
            <w:tcBorders>
              <w:top w:val="nil"/>
              <w:left w:val="nil"/>
              <w:bottom w:val="nil"/>
              <w:right w:val="nil"/>
              <w:insideH w:val="nil"/>
              <w:insideV w:val="nil"/>
            </w:tcBorders>
            <w:vAlign w:val="center"/>
          </w:tcPr>
          <w:p w14:paraId="78FD3FC1">
            <w:pPr>
              <w:spacing w:before="0" w:after="0"/>
              <w:jc w:val="center"/>
              <w:rPr>
                <w:sz w:val="18"/>
                <w:szCs w:val="18"/>
              </w:rPr>
            </w:pPr>
            <w:r>
              <w:rPr>
                <w:rFonts w:ascii="Times New Roman" w:hAnsi="Times New Roman" w:eastAsia="Times New Roman"/>
                <w:b w:val="0"/>
                <w:sz w:val="18"/>
                <w:szCs w:val="18"/>
              </w:rPr>
              <w:t>ns</w:t>
            </w:r>
          </w:p>
        </w:tc>
      </w:tr>
      <w:tr w14:paraId="2DE2F2AC">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69DD33AC">
            <w:pPr>
              <w:spacing w:before="0" w:after="0"/>
              <w:jc w:val="center"/>
              <w:rPr>
                <w:sz w:val="18"/>
                <w:szCs w:val="18"/>
              </w:rPr>
            </w:pPr>
            <w:r>
              <w:rPr>
                <w:rFonts w:ascii="Times New Roman" w:hAnsi="Times New Roman" w:eastAsia="Times New Roman"/>
                <w:b w:val="0"/>
                <w:sz w:val="18"/>
                <w:szCs w:val="18"/>
              </w:rPr>
              <w:t>Total effect</w:t>
            </w:r>
          </w:p>
        </w:tc>
        <w:tc>
          <w:tcPr>
            <w:tcW w:w="1872" w:type="dxa"/>
            <w:tcBorders>
              <w:top w:val="nil"/>
              <w:left w:val="nil"/>
              <w:bottom w:val="nil"/>
              <w:right w:val="nil"/>
              <w:insideH w:val="nil"/>
              <w:insideV w:val="nil"/>
            </w:tcBorders>
            <w:vAlign w:val="center"/>
          </w:tcPr>
          <w:p w14:paraId="3BEDC012">
            <w:pPr>
              <w:spacing w:before="0" w:after="0"/>
              <w:jc w:val="left"/>
              <w:rPr>
                <w:sz w:val="18"/>
                <w:szCs w:val="18"/>
              </w:rPr>
            </w:pPr>
            <w:r>
              <w:rPr>
                <w:rFonts w:ascii="Times New Roman" w:hAnsi="Times New Roman" w:eastAsia="Times New Roman"/>
                <w:b w:val="0"/>
                <w:sz w:val="18"/>
                <w:szCs w:val="18"/>
              </w:rPr>
              <w:t>Soil nitrate-ionic status</w:t>
            </w:r>
          </w:p>
        </w:tc>
        <w:tc>
          <w:tcPr>
            <w:tcW w:w="2088" w:type="dxa"/>
            <w:tcBorders>
              <w:top w:val="nil"/>
              <w:left w:val="nil"/>
              <w:bottom w:val="nil"/>
              <w:right w:val="nil"/>
              <w:insideH w:val="nil"/>
              <w:insideV w:val="nil"/>
            </w:tcBorders>
            <w:vAlign w:val="center"/>
          </w:tcPr>
          <w:p w14:paraId="49970E8B">
            <w:pPr>
              <w:spacing w:before="0" w:after="0"/>
              <w:jc w:val="left"/>
              <w:rPr>
                <w:sz w:val="18"/>
                <w:szCs w:val="18"/>
              </w:rPr>
            </w:pPr>
            <w:r>
              <w:rPr>
                <w:rFonts w:ascii="Times New Roman" w:hAnsi="Times New Roman" w:eastAsia="Times New Roman"/>
                <w:b w:val="0"/>
                <w:sz w:val="18"/>
                <w:szCs w:val="18"/>
              </w:rPr>
              <w:t>Integrated DCI</w:t>
            </w:r>
          </w:p>
        </w:tc>
        <w:tc>
          <w:tcPr>
            <w:tcW w:w="893" w:type="dxa"/>
            <w:tcBorders>
              <w:top w:val="nil"/>
              <w:left w:val="nil"/>
              <w:bottom w:val="nil"/>
              <w:right w:val="nil"/>
              <w:insideH w:val="nil"/>
              <w:insideV w:val="nil"/>
            </w:tcBorders>
            <w:vAlign w:val="center"/>
          </w:tcPr>
          <w:p w14:paraId="2BB4B9DA">
            <w:pPr>
              <w:spacing w:before="0" w:after="0"/>
              <w:jc w:val="center"/>
              <w:rPr>
                <w:sz w:val="18"/>
                <w:szCs w:val="18"/>
              </w:rPr>
            </w:pPr>
            <w:r>
              <w:rPr>
                <w:rFonts w:ascii="Times New Roman" w:hAnsi="Times New Roman" w:eastAsia="Times New Roman"/>
                <w:b w:val="0"/>
                <w:sz w:val="18"/>
                <w:szCs w:val="18"/>
              </w:rPr>
              <w:t>-0.540</w:t>
            </w:r>
          </w:p>
        </w:tc>
        <w:tc>
          <w:tcPr>
            <w:tcW w:w="1181" w:type="dxa"/>
            <w:tcBorders>
              <w:top w:val="nil"/>
              <w:left w:val="nil"/>
              <w:bottom w:val="nil"/>
              <w:right w:val="nil"/>
              <w:insideH w:val="nil"/>
              <w:insideV w:val="nil"/>
            </w:tcBorders>
            <w:vAlign w:val="center"/>
          </w:tcPr>
          <w:p w14:paraId="7BB031BB">
            <w:pPr>
              <w:spacing w:before="0" w:after="0"/>
              <w:jc w:val="center"/>
              <w:rPr>
                <w:sz w:val="18"/>
                <w:szCs w:val="18"/>
              </w:rPr>
            </w:pPr>
            <w:r>
              <w:rPr>
                <w:rFonts w:ascii="Times New Roman" w:hAnsi="Times New Roman" w:eastAsia="Times New Roman"/>
                <w:b w:val="0"/>
                <w:sz w:val="18"/>
                <w:szCs w:val="18"/>
              </w:rPr>
              <w:t>-0.521</w:t>
            </w:r>
          </w:p>
        </w:tc>
        <w:tc>
          <w:tcPr>
            <w:tcW w:w="720" w:type="dxa"/>
            <w:tcBorders>
              <w:top w:val="nil"/>
              <w:left w:val="nil"/>
              <w:bottom w:val="nil"/>
              <w:right w:val="nil"/>
              <w:insideH w:val="nil"/>
              <w:insideV w:val="nil"/>
            </w:tcBorders>
            <w:vAlign w:val="center"/>
          </w:tcPr>
          <w:p w14:paraId="2ABB4EE9">
            <w:pPr>
              <w:spacing w:before="0" w:after="0"/>
              <w:jc w:val="center"/>
              <w:rPr>
                <w:sz w:val="18"/>
                <w:szCs w:val="18"/>
              </w:rPr>
            </w:pPr>
            <w:r>
              <w:rPr>
                <w:rFonts w:ascii="Times New Roman" w:hAnsi="Times New Roman" w:eastAsia="Times New Roman"/>
                <w:b w:val="0"/>
                <w:sz w:val="18"/>
                <w:szCs w:val="18"/>
              </w:rPr>
              <w:t>0.381</w:t>
            </w:r>
          </w:p>
        </w:tc>
        <w:tc>
          <w:tcPr>
            <w:tcW w:w="1123" w:type="dxa"/>
            <w:tcBorders>
              <w:top w:val="nil"/>
              <w:left w:val="nil"/>
              <w:bottom w:val="nil"/>
              <w:right w:val="nil"/>
              <w:insideH w:val="nil"/>
              <w:insideV w:val="nil"/>
            </w:tcBorders>
            <w:vAlign w:val="center"/>
          </w:tcPr>
          <w:p w14:paraId="3AAA021A">
            <w:pPr>
              <w:spacing w:before="0" w:after="0"/>
              <w:jc w:val="center"/>
              <w:rPr>
                <w:sz w:val="18"/>
                <w:szCs w:val="18"/>
              </w:rPr>
            </w:pPr>
            <w:r>
              <w:rPr>
                <w:rFonts w:ascii="Times New Roman" w:hAnsi="Times New Roman" w:eastAsia="Times New Roman"/>
                <w:b w:val="0"/>
                <w:sz w:val="18"/>
                <w:szCs w:val="18"/>
              </w:rPr>
              <w:t>-1.230</w:t>
            </w:r>
          </w:p>
        </w:tc>
        <w:tc>
          <w:tcPr>
            <w:tcW w:w="1123" w:type="dxa"/>
            <w:tcBorders>
              <w:top w:val="nil"/>
              <w:left w:val="nil"/>
              <w:bottom w:val="nil"/>
              <w:right w:val="nil"/>
              <w:insideH w:val="nil"/>
              <w:insideV w:val="nil"/>
            </w:tcBorders>
            <w:vAlign w:val="center"/>
          </w:tcPr>
          <w:p w14:paraId="0839F5CD">
            <w:pPr>
              <w:spacing w:before="0" w:after="0"/>
              <w:jc w:val="center"/>
              <w:rPr>
                <w:sz w:val="18"/>
                <w:szCs w:val="18"/>
              </w:rPr>
            </w:pPr>
            <w:r>
              <w:rPr>
                <w:rFonts w:ascii="Times New Roman" w:hAnsi="Times New Roman" w:eastAsia="Times New Roman"/>
                <w:b w:val="0"/>
                <w:sz w:val="18"/>
                <w:szCs w:val="18"/>
              </w:rPr>
              <w:t>0.361</w:t>
            </w:r>
          </w:p>
        </w:tc>
        <w:tc>
          <w:tcPr>
            <w:tcW w:w="749" w:type="dxa"/>
            <w:tcBorders>
              <w:top w:val="nil"/>
              <w:left w:val="nil"/>
              <w:bottom w:val="nil"/>
              <w:right w:val="nil"/>
              <w:insideH w:val="nil"/>
              <w:insideV w:val="nil"/>
            </w:tcBorders>
            <w:vAlign w:val="center"/>
          </w:tcPr>
          <w:p w14:paraId="25D9D4DC">
            <w:pPr>
              <w:spacing w:before="0" w:after="0"/>
              <w:jc w:val="center"/>
              <w:rPr>
                <w:sz w:val="18"/>
                <w:szCs w:val="18"/>
              </w:rPr>
            </w:pPr>
            <w:r>
              <w:rPr>
                <w:rFonts w:ascii="Times New Roman" w:hAnsi="Times New Roman" w:eastAsia="Times New Roman"/>
                <w:b w:val="0"/>
                <w:sz w:val="18"/>
                <w:szCs w:val="18"/>
              </w:rPr>
              <w:t>0.1248</w:t>
            </w:r>
          </w:p>
        </w:tc>
        <w:tc>
          <w:tcPr>
            <w:tcW w:w="893" w:type="dxa"/>
            <w:tcBorders>
              <w:top w:val="nil"/>
              <w:left w:val="nil"/>
              <w:bottom w:val="nil"/>
              <w:right w:val="nil"/>
              <w:insideH w:val="nil"/>
              <w:insideV w:val="nil"/>
            </w:tcBorders>
            <w:vAlign w:val="center"/>
          </w:tcPr>
          <w:p w14:paraId="567405EE">
            <w:pPr>
              <w:spacing w:before="0" w:after="0"/>
              <w:jc w:val="center"/>
              <w:rPr>
                <w:sz w:val="18"/>
                <w:szCs w:val="18"/>
              </w:rPr>
            </w:pPr>
            <w:r>
              <w:rPr>
                <w:rFonts w:ascii="Times New Roman" w:hAnsi="Times New Roman" w:eastAsia="Times New Roman"/>
                <w:b w:val="0"/>
                <w:sz w:val="18"/>
                <w:szCs w:val="18"/>
              </w:rPr>
              <w:t>ns</w:t>
            </w:r>
          </w:p>
        </w:tc>
      </w:tr>
      <w:tr w14:paraId="557206B8">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62A50FB5">
            <w:pPr>
              <w:spacing w:before="0" w:after="0"/>
              <w:jc w:val="center"/>
              <w:rPr>
                <w:sz w:val="18"/>
                <w:szCs w:val="18"/>
              </w:rPr>
            </w:pPr>
            <w:r>
              <w:rPr>
                <w:rFonts w:ascii="Times New Roman" w:hAnsi="Times New Roman" w:eastAsia="Times New Roman"/>
                <w:b w:val="0"/>
                <w:sz w:val="18"/>
                <w:szCs w:val="18"/>
              </w:rPr>
              <w:t>Total effect</w:t>
            </w:r>
          </w:p>
        </w:tc>
        <w:tc>
          <w:tcPr>
            <w:tcW w:w="1872" w:type="dxa"/>
            <w:tcBorders>
              <w:top w:val="nil"/>
              <w:left w:val="nil"/>
              <w:bottom w:val="nil"/>
              <w:right w:val="nil"/>
              <w:insideH w:val="nil"/>
              <w:insideV w:val="nil"/>
            </w:tcBorders>
            <w:vAlign w:val="center"/>
          </w:tcPr>
          <w:p w14:paraId="44021A1C">
            <w:pPr>
              <w:spacing w:before="0" w:after="0"/>
              <w:jc w:val="left"/>
              <w:rPr>
                <w:sz w:val="18"/>
                <w:szCs w:val="18"/>
              </w:rPr>
            </w:pPr>
            <w:r>
              <w:rPr>
                <w:rFonts w:ascii="Times New Roman" w:hAnsi="Times New Roman" w:eastAsia="Times New Roman"/>
                <w:b w:val="0"/>
                <w:sz w:val="18"/>
                <w:szCs w:val="18"/>
              </w:rPr>
              <w:t>Soil nitrate-ionic status</w:t>
            </w:r>
          </w:p>
        </w:tc>
        <w:tc>
          <w:tcPr>
            <w:tcW w:w="2088" w:type="dxa"/>
            <w:tcBorders>
              <w:top w:val="nil"/>
              <w:left w:val="nil"/>
              <w:bottom w:val="nil"/>
              <w:right w:val="nil"/>
              <w:insideH w:val="nil"/>
              <w:insideV w:val="nil"/>
            </w:tcBorders>
            <w:vAlign w:val="center"/>
          </w:tcPr>
          <w:p w14:paraId="40790814">
            <w:pPr>
              <w:spacing w:before="0" w:after="0"/>
              <w:jc w:val="left"/>
              <w:rPr>
                <w:sz w:val="18"/>
                <w:szCs w:val="18"/>
              </w:rPr>
            </w:pPr>
            <w:r>
              <w:rPr>
                <w:rFonts w:ascii="Times New Roman" w:hAnsi="Times New Roman" w:eastAsia="Times New Roman"/>
                <w:b w:val="0"/>
                <w:sz w:val="18"/>
                <w:szCs w:val="18"/>
              </w:rPr>
              <w:t>Enzymatic function</w:t>
            </w:r>
          </w:p>
        </w:tc>
        <w:tc>
          <w:tcPr>
            <w:tcW w:w="893" w:type="dxa"/>
            <w:tcBorders>
              <w:top w:val="nil"/>
              <w:left w:val="nil"/>
              <w:bottom w:val="nil"/>
              <w:right w:val="nil"/>
              <w:insideH w:val="nil"/>
              <w:insideV w:val="nil"/>
            </w:tcBorders>
            <w:vAlign w:val="center"/>
          </w:tcPr>
          <w:p w14:paraId="41C6A828">
            <w:pPr>
              <w:spacing w:before="0" w:after="0"/>
              <w:jc w:val="center"/>
              <w:rPr>
                <w:sz w:val="18"/>
                <w:szCs w:val="18"/>
              </w:rPr>
            </w:pPr>
            <w:r>
              <w:rPr>
                <w:rFonts w:ascii="Times New Roman" w:hAnsi="Times New Roman" w:eastAsia="Times New Roman"/>
                <w:b w:val="0"/>
                <w:sz w:val="18"/>
                <w:szCs w:val="18"/>
              </w:rPr>
              <w:t>-0.513</w:t>
            </w:r>
          </w:p>
        </w:tc>
        <w:tc>
          <w:tcPr>
            <w:tcW w:w="1181" w:type="dxa"/>
            <w:tcBorders>
              <w:top w:val="nil"/>
              <w:left w:val="nil"/>
              <w:bottom w:val="nil"/>
              <w:right w:val="nil"/>
              <w:insideH w:val="nil"/>
              <w:insideV w:val="nil"/>
            </w:tcBorders>
            <w:vAlign w:val="center"/>
          </w:tcPr>
          <w:p w14:paraId="0197AD7C">
            <w:pPr>
              <w:spacing w:before="0" w:after="0"/>
              <w:jc w:val="center"/>
              <w:rPr>
                <w:sz w:val="18"/>
                <w:szCs w:val="18"/>
              </w:rPr>
            </w:pPr>
            <w:r>
              <w:rPr>
                <w:rFonts w:ascii="Times New Roman" w:hAnsi="Times New Roman" w:eastAsia="Times New Roman"/>
                <w:b w:val="0"/>
                <w:sz w:val="18"/>
                <w:szCs w:val="18"/>
              </w:rPr>
              <w:t>-0.491</w:t>
            </w:r>
          </w:p>
        </w:tc>
        <w:tc>
          <w:tcPr>
            <w:tcW w:w="720" w:type="dxa"/>
            <w:tcBorders>
              <w:top w:val="nil"/>
              <w:left w:val="nil"/>
              <w:bottom w:val="nil"/>
              <w:right w:val="nil"/>
              <w:insideH w:val="nil"/>
              <w:insideV w:val="nil"/>
            </w:tcBorders>
            <w:vAlign w:val="center"/>
          </w:tcPr>
          <w:p w14:paraId="623785A7">
            <w:pPr>
              <w:spacing w:before="0" w:after="0"/>
              <w:jc w:val="center"/>
              <w:rPr>
                <w:sz w:val="18"/>
                <w:szCs w:val="18"/>
              </w:rPr>
            </w:pPr>
            <w:r>
              <w:rPr>
                <w:rFonts w:ascii="Times New Roman" w:hAnsi="Times New Roman" w:eastAsia="Times New Roman"/>
                <w:b w:val="0"/>
                <w:sz w:val="18"/>
                <w:szCs w:val="18"/>
              </w:rPr>
              <w:t>0.357</w:t>
            </w:r>
          </w:p>
        </w:tc>
        <w:tc>
          <w:tcPr>
            <w:tcW w:w="1123" w:type="dxa"/>
            <w:tcBorders>
              <w:top w:val="nil"/>
              <w:left w:val="nil"/>
              <w:bottom w:val="nil"/>
              <w:right w:val="nil"/>
              <w:insideH w:val="nil"/>
              <w:insideV w:val="nil"/>
            </w:tcBorders>
            <w:vAlign w:val="center"/>
          </w:tcPr>
          <w:p w14:paraId="4C06D6B3">
            <w:pPr>
              <w:spacing w:before="0" w:after="0"/>
              <w:jc w:val="center"/>
              <w:rPr>
                <w:sz w:val="18"/>
                <w:szCs w:val="18"/>
              </w:rPr>
            </w:pPr>
            <w:r>
              <w:rPr>
                <w:rFonts w:ascii="Times New Roman" w:hAnsi="Times New Roman" w:eastAsia="Times New Roman"/>
                <w:b w:val="0"/>
                <w:sz w:val="18"/>
                <w:szCs w:val="18"/>
              </w:rPr>
              <w:t>-1.144</w:t>
            </w:r>
          </w:p>
        </w:tc>
        <w:tc>
          <w:tcPr>
            <w:tcW w:w="1123" w:type="dxa"/>
            <w:tcBorders>
              <w:top w:val="nil"/>
              <w:left w:val="nil"/>
              <w:bottom w:val="nil"/>
              <w:right w:val="nil"/>
              <w:insideH w:val="nil"/>
              <w:insideV w:val="nil"/>
            </w:tcBorders>
            <w:vAlign w:val="center"/>
          </w:tcPr>
          <w:p w14:paraId="4D30B474">
            <w:pPr>
              <w:spacing w:before="0" w:after="0"/>
              <w:jc w:val="center"/>
              <w:rPr>
                <w:sz w:val="18"/>
                <w:szCs w:val="18"/>
              </w:rPr>
            </w:pPr>
            <w:r>
              <w:rPr>
                <w:rFonts w:ascii="Times New Roman" w:hAnsi="Times New Roman" w:eastAsia="Times New Roman"/>
                <w:b w:val="0"/>
                <w:sz w:val="18"/>
                <w:szCs w:val="18"/>
              </w:rPr>
              <w:t>0.331</w:t>
            </w:r>
          </w:p>
        </w:tc>
        <w:tc>
          <w:tcPr>
            <w:tcW w:w="749" w:type="dxa"/>
            <w:tcBorders>
              <w:top w:val="nil"/>
              <w:left w:val="nil"/>
              <w:bottom w:val="nil"/>
              <w:right w:val="nil"/>
              <w:insideH w:val="nil"/>
              <w:insideV w:val="nil"/>
            </w:tcBorders>
            <w:vAlign w:val="center"/>
          </w:tcPr>
          <w:p w14:paraId="7A6D9243">
            <w:pPr>
              <w:spacing w:before="0" w:after="0"/>
              <w:jc w:val="center"/>
              <w:rPr>
                <w:sz w:val="18"/>
                <w:szCs w:val="18"/>
              </w:rPr>
            </w:pPr>
            <w:r>
              <w:rPr>
                <w:rFonts w:ascii="Times New Roman" w:hAnsi="Times New Roman" w:eastAsia="Times New Roman"/>
                <w:b w:val="0"/>
                <w:sz w:val="18"/>
                <w:szCs w:val="18"/>
              </w:rPr>
              <w:t>0.1248</w:t>
            </w:r>
          </w:p>
        </w:tc>
        <w:tc>
          <w:tcPr>
            <w:tcW w:w="893" w:type="dxa"/>
            <w:tcBorders>
              <w:top w:val="nil"/>
              <w:left w:val="nil"/>
              <w:bottom w:val="nil"/>
              <w:right w:val="nil"/>
              <w:insideH w:val="nil"/>
              <w:insideV w:val="nil"/>
            </w:tcBorders>
            <w:vAlign w:val="center"/>
          </w:tcPr>
          <w:p w14:paraId="531FA315">
            <w:pPr>
              <w:spacing w:before="0" w:after="0"/>
              <w:jc w:val="center"/>
              <w:rPr>
                <w:sz w:val="18"/>
                <w:szCs w:val="18"/>
              </w:rPr>
            </w:pPr>
            <w:r>
              <w:rPr>
                <w:rFonts w:ascii="Times New Roman" w:hAnsi="Times New Roman" w:eastAsia="Times New Roman"/>
                <w:b w:val="0"/>
                <w:sz w:val="18"/>
                <w:szCs w:val="18"/>
              </w:rPr>
              <w:t>ns</w:t>
            </w:r>
          </w:p>
        </w:tc>
      </w:tr>
      <w:tr w14:paraId="52FF3278">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633E5201">
            <w:pPr>
              <w:spacing w:before="0" w:after="0"/>
              <w:jc w:val="center"/>
              <w:rPr>
                <w:sz w:val="18"/>
                <w:szCs w:val="18"/>
              </w:rPr>
            </w:pPr>
            <w:r>
              <w:rPr>
                <w:rFonts w:ascii="Times New Roman" w:hAnsi="Times New Roman" w:eastAsia="Times New Roman"/>
                <w:b w:val="0"/>
                <w:sz w:val="18"/>
                <w:szCs w:val="18"/>
              </w:rPr>
              <w:t>Total effect</w:t>
            </w:r>
          </w:p>
        </w:tc>
        <w:tc>
          <w:tcPr>
            <w:tcW w:w="1872" w:type="dxa"/>
            <w:tcBorders>
              <w:top w:val="nil"/>
              <w:left w:val="nil"/>
              <w:bottom w:val="nil"/>
              <w:right w:val="nil"/>
              <w:insideH w:val="nil"/>
              <w:insideV w:val="nil"/>
            </w:tcBorders>
            <w:vAlign w:val="center"/>
          </w:tcPr>
          <w:p w14:paraId="5206A71F">
            <w:pPr>
              <w:spacing w:before="0" w:after="0"/>
              <w:jc w:val="left"/>
              <w:rPr>
                <w:sz w:val="18"/>
                <w:szCs w:val="18"/>
              </w:rPr>
            </w:pPr>
            <w:r>
              <w:rPr>
                <w:rFonts w:ascii="Times New Roman" w:hAnsi="Times New Roman" w:eastAsia="Times New Roman"/>
                <w:b w:val="0"/>
                <w:sz w:val="18"/>
                <w:szCs w:val="18"/>
              </w:rPr>
              <w:t>Soil nitrate-ionic status</w:t>
            </w:r>
          </w:p>
        </w:tc>
        <w:tc>
          <w:tcPr>
            <w:tcW w:w="2088" w:type="dxa"/>
            <w:tcBorders>
              <w:top w:val="nil"/>
              <w:left w:val="nil"/>
              <w:bottom w:val="nil"/>
              <w:right w:val="nil"/>
              <w:insideH w:val="nil"/>
              <w:insideV w:val="nil"/>
            </w:tcBorders>
            <w:vAlign w:val="center"/>
          </w:tcPr>
          <w:p w14:paraId="7425D613">
            <w:pPr>
              <w:spacing w:before="0" w:after="0"/>
              <w:jc w:val="left"/>
              <w:rPr>
                <w:sz w:val="18"/>
                <w:szCs w:val="18"/>
              </w:rPr>
            </w:pPr>
            <w:r>
              <w:rPr>
                <w:rFonts w:ascii="Times New Roman" w:hAnsi="Times New Roman" w:eastAsia="Times New Roman"/>
                <w:b w:val="0"/>
                <w:sz w:val="18"/>
                <w:szCs w:val="18"/>
              </w:rPr>
              <w:t>Grain yield</w:t>
            </w:r>
          </w:p>
        </w:tc>
        <w:tc>
          <w:tcPr>
            <w:tcW w:w="893" w:type="dxa"/>
            <w:tcBorders>
              <w:top w:val="nil"/>
              <w:left w:val="nil"/>
              <w:bottom w:val="nil"/>
              <w:right w:val="nil"/>
              <w:insideH w:val="nil"/>
              <w:insideV w:val="nil"/>
            </w:tcBorders>
            <w:vAlign w:val="center"/>
          </w:tcPr>
          <w:p w14:paraId="725FD669">
            <w:pPr>
              <w:spacing w:before="0" w:after="0"/>
              <w:jc w:val="center"/>
              <w:rPr>
                <w:sz w:val="18"/>
                <w:szCs w:val="18"/>
              </w:rPr>
            </w:pPr>
            <w:r>
              <w:rPr>
                <w:rFonts w:ascii="Times New Roman" w:hAnsi="Times New Roman" w:eastAsia="Times New Roman"/>
                <w:b w:val="0"/>
                <w:sz w:val="18"/>
                <w:szCs w:val="18"/>
              </w:rPr>
              <w:t>0.082</w:t>
            </w:r>
          </w:p>
        </w:tc>
        <w:tc>
          <w:tcPr>
            <w:tcW w:w="1181" w:type="dxa"/>
            <w:tcBorders>
              <w:top w:val="nil"/>
              <w:left w:val="nil"/>
              <w:bottom w:val="nil"/>
              <w:right w:val="nil"/>
              <w:insideH w:val="nil"/>
              <w:insideV w:val="nil"/>
            </w:tcBorders>
            <w:vAlign w:val="center"/>
          </w:tcPr>
          <w:p w14:paraId="4F1B7250">
            <w:pPr>
              <w:spacing w:before="0" w:after="0"/>
              <w:jc w:val="center"/>
              <w:rPr>
                <w:sz w:val="18"/>
                <w:szCs w:val="18"/>
              </w:rPr>
            </w:pPr>
            <w:r>
              <w:rPr>
                <w:rFonts w:ascii="Times New Roman" w:hAnsi="Times New Roman" w:eastAsia="Times New Roman"/>
                <w:b w:val="0"/>
                <w:sz w:val="18"/>
                <w:szCs w:val="18"/>
              </w:rPr>
              <w:t>0.091</w:t>
            </w:r>
          </w:p>
        </w:tc>
        <w:tc>
          <w:tcPr>
            <w:tcW w:w="720" w:type="dxa"/>
            <w:tcBorders>
              <w:top w:val="nil"/>
              <w:left w:val="nil"/>
              <w:bottom w:val="nil"/>
              <w:right w:val="nil"/>
              <w:insideH w:val="nil"/>
              <w:insideV w:val="nil"/>
            </w:tcBorders>
            <w:vAlign w:val="center"/>
          </w:tcPr>
          <w:p w14:paraId="4FC3A1A5">
            <w:pPr>
              <w:spacing w:before="0" w:after="0"/>
              <w:jc w:val="center"/>
              <w:rPr>
                <w:sz w:val="18"/>
                <w:szCs w:val="18"/>
              </w:rPr>
            </w:pPr>
            <w:r>
              <w:rPr>
                <w:rFonts w:ascii="Times New Roman" w:hAnsi="Times New Roman" w:eastAsia="Times New Roman"/>
                <w:b w:val="0"/>
                <w:sz w:val="18"/>
                <w:szCs w:val="18"/>
              </w:rPr>
              <w:t>0.268</w:t>
            </w:r>
          </w:p>
        </w:tc>
        <w:tc>
          <w:tcPr>
            <w:tcW w:w="1123" w:type="dxa"/>
            <w:tcBorders>
              <w:top w:val="nil"/>
              <w:left w:val="nil"/>
              <w:bottom w:val="nil"/>
              <w:right w:val="nil"/>
              <w:insideH w:val="nil"/>
              <w:insideV w:val="nil"/>
            </w:tcBorders>
            <w:vAlign w:val="center"/>
          </w:tcPr>
          <w:p w14:paraId="700B2351">
            <w:pPr>
              <w:spacing w:before="0" w:after="0"/>
              <w:jc w:val="center"/>
              <w:rPr>
                <w:sz w:val="18"/>
                <w:szCs w:val="18"/>
              </w:rPr>
            </w:pPr>
            <w:r>
              <w:rPr>
                <w:rFonts w:ascii="Times New Roman" w:hAnsi="Times New Roman" w:eastAsia="Times New Roman"/>
                <w:b w:val="0"/>
                <w:sz w:val="18"/>
                <w:szCs w:val="18"/>
              </w:rPr>
              <w:t>-0.392</w:t>
            </w:r>
          </w:p>
        </w:tc>
        <w:tc>
          <w:tcPr>
            <w:tcW w:w="1123" w:type="dxa"/>
            <w:tcBorders>
              <w:top w:val="nil"/>
              <w:left w:val="nil"/>
              <w:bottom w:val="nil"/>
              <w:right w:val="nil"/>
              <w:insideH w:val="nil"/>
              <w:insideV w:val="nil"/>
            </w:tcBorders>
            <w:vAlign w:val="center"/>
          </w:tcPr>
          <w:p w14:paraId="30729AE3">
            <w:pPr>
              <w:spacing w:before="0" w:after="0"/>
              <w:jc w:val="center"/>
              <w:rPr>
                <w:sz w:val="18"/>
                <w:szCs w:val="18"/>
              </w:rPr>
            </w:pPr>
            <w:r>
              <w:rPr>
                <w:rFonts w:ascii="Times New Roman" w:hAnsi="Times New Roman" w:eastAsia="Times New Roman"/>
                <w:b w:val="0"/>
                <w:sz w:val="18"/>
                <w:szCs w:val="18"/>
              </w:rPr>
              <w:t>0.626</w:t>
            </w:r>
          </w:p>
        </w:tc>
        <w:tc>
          <w:tcPr>
            <w:tcW w:w="749" w:type="dxa"/>
            <w:tcBorders>
              <w:top w:val="nil"/>
              <w:left w:val="nil"/>
              <w:bottom w:val="nil"/>
              <w:right w:val="nil"/>
              <w:insideH w:val="nil"/>
              <w:insideV w:val="nil"/>
            </w:tcBorders>
            <w:vAlign w:val="center"/>
          </w:tcPr>
          <w:p w14:paraId="66524032">
            <w:pPr>
              <w:spacing w:before="0" w:after="0"/>
              <w:jc w:val="center"/>
              <w:rPr>
                <w:sz w:val="18"/>
                <w:szCs w:val="18"/>
              </w:rPr>
            </w:pPr>
            <w:r>
              <w:rPr>
                <w:rFonts w:ascii="Times New Roman" w:hAnsi="Times New Roman" w:eastAsia="Times New Roman"/>
                <w:b w:val="0"/>
                <w:sz w:val="18"/>
                <w:szCs w:val="18"/>
              </w:rPr>
              <w:t>0.6952</w:t>
            </w:r>
          </w:p>
        </w:tc>
        <w:tc>
          <w:tcPr>
            <w:tcW w:w="893" w:type="dxa"/>
            <w:tcBorders>
              <w:top w:val="nil"/>
              <w:left w:val="nil"/>
              <w:bottom w:val="nil"/>
              <w:right w:val="nil"/>
              <w:insideH w:val="nil"/>
              <w:insideV w:val="nil"/>
            </w:tcBorders>
            <w:vAlign w:val="center"/>
          </w:tcPr>
          <w:p w14:paraId="542FF43F">
            <w:pPr>
              <w:spacing w:before="0" w:after="0"/>
              <w:jc w:val="center"/>
              <w:rPr>
                <w:sz w:val="18"/>
                <w:szCs w:val="18"/>
              </w:rPr>
            </w:pPr>
            <w:r>
              <w:rPr>
                <w:rFonts w:ascii="Times New Roman" w:hAnsi="Times New Roman" w:eastAsia="Times New Roman"/>
                <w:b w:val="0"/>
                <w:sz w:val="18"/>
                <w:szCs w:val="18"/>
              </w:rPr>
              <w:t>ns</w:t>
            </w:r>
          </w:p>
        </w:tc>
      </w:tr>
      <w:tr w14:paraId="0479B680">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67C79287">
            <w:pPr>
              <w:spacing w:before="0" w:after="0"/>
              <w:jc w:val="center"/>
              <w:rPr>
                <w:sz w:val="18"/>
                <w:szCs w:val="18"/>
              </w:rPr>
            </w:pPr>
            <w:r>
              <w:rPr>
                <w:rFonts w:ascii="Times New Roman" w:hAnsi="Times New Roman" w:eastAsia="Times New Roman"/>
                <w:b w:val="0"/>
                <w:sz w:val="18"/>
                <w:szCs w:val="18"/>
              </w:rPr>
              <w:t>Total effect</w:t>
            </w:r>
          </w:p>
        </w:tc>
        <w:tc>
          <w:tcPr>
            <w:tcW w:w="1872" w:type="dxa"/>
            <w:tcBorders>
              <w:top w:val="nil"/>
              <w:left w:val="nil"/>
              <w:bottom w:val="nil"/>
              <w:right w:val="nil"/>
              <w:insideH w:val="nil"/>
              <w:insideV w:val="nil"/>
            </w:tcBorders>
            <w:vAlign w:val="center"/>
          </w:tcPr>
          <w:p w14:paraId="5F93038E">
            <w:pPr>
              <w:spacing w:before="0" w:after="0"/>
              <w:jc w:val="left"/>
              <w:rPr>
                <w:sz w:val="18"/>
                <w:szCs w:val="18"/>
              </w:rPr>
            </w:pPr>
            <w:r>
              <w:rPr>
                <w:rFonts w:ascii="Times New Roman" w:hAnsi="Times New Roman" w:eastAsia="Times New Roman"/>
                <w:b w:val="0"/>
                <w:sz w:val="18"/>
                <w:szCs w:val="18"/>
              </w:rPr>
              <w:t>Integrated DCI</w:t>
            </w:r>
          </w:p>
        </w:tc>
        <w:tc>
          <w:tcPr>
            <w:tcW w:w="2088" w:type="dxa"/>
            <w:tcBorders>
              <w:top w:val="nil"/>
              <w:left w:val="nil"/>
              <w:bottom w:val="nil"/>
              <w:right w:val="nil"/>
              <w:insideH w:val="nil"/>
              <w:insideV w:val="nil"/>
            </w:tcBorders>
            <w:vAlign w:val="center"/>
          </w:tcPr>
          <w:p w14:paraId="4C8FF73E">
            <w:pPr>
              <w:spacing w:before="0" w:after="0"/>
              <w:jc w:val="left"/>
              <w:rPr>
                <w:sz w:val="18"/>
                <w:szCs w:val="18"/>
              </w:rPr>
            </w:pPr>
            <w:r>
              <w:rPr>
                <w:rFonts w:ascii="Times New Roman" w:hAnsi="Times New Roman" w:eastAsia="Times New Roman"/>
                <w:b w:val="0"/>
                <w:sz w:val="18"/>
                <w:szCs w:val="18"/>
              </w:rPr>
              <w:t>Enzymatic function</w:t>
            </w:r>
          </w:p>
        </w:tc>
        <w:tc>
          <w:tcPr>
            <w:tcW w:w="893" w:type="dxa"/>
            <w:tcBorders>
              <w:top w:val="nil"/>
              <w:left w:val="nil"/>
              <w:bottom w:val="nil"/>
              <w:right w:val="nil"/>
              <w:insideH w:val="nil"/>
              <w:insideV w:val="nil"/>
            </w:tcBorders>
            <w:vAlign w:val="center"/>
          </w:tcPr>
          <w:p w14:paraId="65A894A5">
            <w:pPr>
              <w:spacing w:before="0" w:after="0"/>
              <w:jc w:val="center"/>
              <w:rPr>
                <w:sz w:val="18"/>
                <w:szCs w:val="18"/>
              </w:rPr>
            </w:pPr>
            <w:r>
              <w:rPr>
                <w:rFonts w:ascii="Times New Roman" w:hAnsi="Times New Roman" w:eastAsia="Times New Roman"/>
                <w:b w:val="0"/>
                <w:sz w:val="18"/>
                <w:szCs w:val="18"/>
              </w:rPr>
              <w:t>0.948</w:t>
            </w:r>
          </w:p>
        </w:tc>
        <w:tc>
          <w:tcPr>
            <w:tcW w:w="1181" w:type="dxa"/>
            <w:tcBorders>
              <w:top w:val="nil"/>
              <w:left w:val="nil"/>
              <w:bottom w:val="nil"/>
              <w:right w:val="nil"/>
              <w:insideH w:val="nil"/>
              <w:insideV w:val="nil"/>
            </w:tcBorders>
            <w:vAlign w:val="center"/>
          </w:tcPr>
          <w:p w14:paraId="2803531D">
            <w:pPr>
              <w:spacing w:before="0" w:after="0"/>
              <w:jc w:val="center"/>
              <w:rPr>
                <w:sz w:val="18"/>
                <w:szCs w:val="18"/>
              </w:rPr>
            </w:pPr>
            <w:r>
              <w:rPr>
                <w:rFonts w:ascii="Times New Roman" w:hAnsi="Times New Roman" w:eastAsia="Times New Roman"/>
                <w:b w:val="0"/>
                <w:sz w:val="18"/>
                <w:szCs w:val="18"/>
              </w:rPr>
              <w:t>0.938</w:t>
            </w:r>
          </w:p>
        </w:tc>
        <w:tc>
          <w:tcPr>
            <w:tcW w:w="720" w:type="dxa"/>
            <w:tcBorders>
              <w:top w:val="nil"/>
              <w:left w:val="nil"/>
              <w:bottom w:val="nil"/>
              <w:right w:val="nil"/>
              <w:insideH w:val="nil"/>
              <w:insideV w:val="nil"/>
            </w:tcBorders>
            <w:vAlign w:val="center"/>
          </w:tcPr>
          <w:p w14:paraId="0A675A4A">
            <w:pPr>
              <w:spacing w:before="0" w:after="0"/>
              <w:jc w:val="center"/>
              <w:rPr>
                <w:sz w:val="18"/>
                <w:szCs w:val="18"/>
              </w:rPr>
            </w:pPr>
            <w:r>
              <w:rPr>
                <w:rFonts w:ascii="Times New Roman" w:hAnsi="Times New Roman" w:eastAsia="Times New Roman"/>
                <w:b w:val="0"/>
                <w:sz w:val="18"/>
                <w:szCs w:val="18"/>
              </w:rPr>
              <w:t>0.054</w:t>
            </w:r>
          </w:p>
        </w:tc>
        <w:tc>
          <w:tcPr>
            <w:tcW w:w="1123" w:type="dxa"/>
            <w:tcBorders>
              <w:top w:val="nil"/>
              <w:left w:val="nil"/>
              <w:bottom w:val="nil"/>
              <w:right w:val="nil"/>
              <w:insideH w:val="nil"/>
              <w:insideV w:val="nil"/>
            </w:tcBorders>
            <w:vAlign w:val="center"/>
          </w:tcPr>
          <w:p w14:paraId="0D9E23D7">
            <w:pPr>
              <w:spacing w:before="0" w:after="0"/>
              <w:jc w:val="center"/>
              <w:rPr>
                <w:sz w:val="18"/>
                <w:szCs w:val="18"/>
              </w:rPr>
            </w:pPr>
            <w:r>
              <w:rPr>
                <w:rFonts w:ascii="Times New Roman" w:hAnsi="Times New Roman" w:eastAsia="Times New Roman"/>
                <w:b w:val="0"/>
                <w:sz w:val="18"/>
                <w:szCs w:val="18"/>
              </w:rPr>
              <w:t>0.803</w:t>
            </w:r>
          </w:p>
        </w:tc>
        <w:tc>
          <w:tcPr>
            <w:tcW w:w="1123" w:type="dxa"/>
            <w:tcBorders>
              <w:top w:val="nil"/>
              <w:left w:val="nil"/>
              <w:bottom w:val="nil"/>
              <w:right w:val="nil"/>
              <w:insideH w:val="nil"/>
              <w:insideV w:val="nil"/>
            </w:tcBorders>
            <w:vAlign w:val="center"/>
          </w:tcPr>
          <w:p w14:paraId="4B7498B7">
            <w:pPr>
              <w:spacing w:before="0" w:after="0"/>
              <w:jc w:val="center"/>
              <w:rPr>
                <w:sz w:val="18"/>
                <w:szCs w:val="18"/>
              </w:rPr>
            </w:pPr>
            <w:r>
              <w:rPr>
                <w:rFonts w:ascii="Times New Roman" w:hAnsi="Times New Roman" w:eastAsia="Times New Roman"/>
                <w:b w:val="0"/>
                <w:sz w:val="18"/>
                <w:szCs w:val="18"/>
              </w:rPr>
              <w:t>0.985</w:t>
            </w:r>
          </w:p>
        </w:tc>
        <w:tc>
          <w:tcPr>
            <w:tcW w:w="749" w:type="dxa"/>
            <w:tcBorders>
              <w:top w:val="nil"/>
              <w:left w:val="nil"/>
              <w:bottom w:val="nil"/>
              <w:right w:val="nil"/>
              <w:insideH w:val="nil"/>
              <w:insideV w:val="nil"/>
            </w:tcBorders>
            <w:vAlign w:val="center"/>
          </w:tcPr>
          <w:p w14:paraId="5B5734D0">
            <w:pPr>
              <w:spacing w:before="0" w:after="0"/>
              <w:jc w:val="center"/>
              <w:rPr>
                <w:sz w:val="18"/>
                <w:szCs w:val="18"/>
              </w:rPr>
            </w:pPr>
            <w:r>
              <w:rPr>
                <w:rFonts w:ascii="Times New Roman" w:hAnsi="Times New Roman" w:eastAsia="Times New Roman"/>
                <w:b w:val="0"/>
                <w:sz w:val="18"/>
                <w:szCs w:val="18"/>
              </w:rPr>
              <w:t>&lt;0.001</w:t>
            </w:r>
          </w:p>
        </w:tc>
        <w:tc>
          <w:tcPr>
            <w:tcW w:w="893" w:type="dxa"/>
            <w:tcBorders>
              <w:top w:val="nil"/>
              <w:left w:val="nil"/>
              <w:bottom w:val="nil"/>
              <w:right w:val="nil"/>
              <w:insideH w:val="nil"/>
              <w:insideV w:val="nil"/>
            </w:tcBorders>
            <w:vAlign w:val="center"/>
          </w:tcPr>
          <w:p w14:paraId="0A582435">
            <w:pPr>
              <w:spacing w:before="0" w:after="0"/>
              <w:jc w:val="center"/>
              <w:rPr>
                <w:sz w:val="18"/>
                <w:szCs w:val="18"/>
              </w:rPr>
            </w:pPr>
            <w:r>
              <w:rPr>
                <w:rFonts w:ascii="Times New Roman" w:hAnsi="Times New Roman" w:eastAsia="Times New Roman"/>
                <w:b w:val="0"/>
                <w:sz w:val="18"/>
                <w:szCs w:val="18"/>
              </w:rPr>
              <w:t>***</w:t>
            </w:r>
          </w:p>
        </w:tc>
      </w:tr>
      <w:tr w14:paraId="521BD2EA">
        <w:tblPrEx>
          <w:tblCellMar>
            <w:top w:w="0" w:type="dxa"/>
            <w:left w:w="108" w:type="dxa"/>
            <w:bottom w:w="0" w:type="dxa"/>
            <w:right w:w="108" w:type="dxa"/>
          </w:tblCellMar>
        </w:tblPrEx>
        <w:trPr>
          <w:cantSplit/>
          <w:jc w:val="center"/>
        </w:trPr>
        <w:tc>
          <w:tcPr>
            <w:tcW w:w="1123" w:type="dxa"/>
            <w:tcBorders>
              <w:top w:val="nil"/>
              <w:left w:val="nil"/>
              <w:bottom w:val="nil"/>
              <w:right w:val="nil"/>
              <w:insideH w:val="nil"/>
              <w:insideV w:val="nil"/>
            </w:tcBorders>
            <w:vAlign w:val="center"/>
          </w:tcPr>
          <w:p w14:paraId="30160F40">
            <w:pPr>
              <w:spacing w:before="0" w:after="0"/>
              <w:jc w:val="center"/>
              <w:rPr>
                <w:sz w:val="18"/>
                <w:szCs w:val="18"/>
              </w:rPr>
            </w:pPr>
            <w:r>
              <w:rPr>
                <w:rFonts w:ascii="Times New Roman" w:hAnsi="Times New Roman" w:eastAsia="Times New Roman"/>
                <w:b w:val="0"/>
                <w:sz w:val="18"/>
                <w:szCs w:val="18"/>
              </w:rPr>
              <w:t>Total effect</w:t>
            </w:r>
          </w:p>
        </w:tc>
        <w:tc>
          <w:tcPr>
            <w:tcW w:w="1872" w:type="dxa"/>
            <w:tcBorders>
              <w:top w:val="nil"/>
              <w:left w:val="nil"/>
              <w:bottom w:val="nil"/>
              <w:right w:val="nil"/>
              <w:insideH w:val="nil"/>
              <w:insideV w:val="nil"/>
            </w:tcBorders>
            <w:vAlign w:val="center"/>
          </w:tcPr>
          <w:p w14:paraId="4752B552">
            <w:pPr>
              <w:spacing w:before="0" w:after="0"/>
              <w:jc w:val="left"/>
              <w:rPr>
                <w:sz w:val="18"/>
                <w:szCs w:val="18"/>
              </w:rPr>
            </w:pPr>
            <w:r>
              <w:rPr>
                <w:rFonts w:ascii="Times New Roman" w:hAnsi="Times New Roman" w:eastAsia="Times New Roman"/>
                <w:b w:val="0"/>
                <w:sz w:val="18"/>
                <w:szCs w:val="18"/>
              </w:rPr>
              <w:t>Integrated DCI</w:t>
            </w:r>
          </w:p>
        </w:tc>
        <w:tc>
          <w:tcPr>
            <w:tcW w:w="2088" w:type="dxa"/>
            <w:tcBorders>
              <w:top w:val="nil"/>
              <w:left w:val="nil"/>
              <w:bottom w:val="nil"/>
              <w:right w:val="nil"/>
              <w:insideH w:val="nil"/>
              <w:insideV w:val="nil"/>
            </w:tcBorders>
            <w:vAlign w:val="center"/>
          </w:tcPr>
          <w:p w14:paraId="39B7A691">
            <w:pPr>
              <w:spacing w:before="0" w:after="0"/>
              <w:jc w:val="left"/>
              <w:rPr>
                <w:sz w:val="18"/>
                <w:szCs w:val="18"/>
              </w:rPr>
            </w:pPr>
            <w:r>
              <w:rPr>
                <w:rFonts w:ascii="Times New Roman" w:hAnsi="Times New Roman" w:eastAsia="Times New Roman"/>
                <w:b w:val="0"/>
                <w:sz w:val="18"/>
                <w:szCs w:val="18"/>
              </w:rPr>
              <w:t>Grain yield</w:t>
            </w:r>
          </w:p>
        </w:tc>
        <w:tc>
          <w:tcPr>
            <w:tcW w:w="893" w:type="dxa"/>
            <w:tcBorders>
              <w:top w:val="nil"/>
              <w:left w:val="nil"/>
              <w:bottom w:val="nil"/>
              <w:right w:val="nil"/>
              <w:insideH w:val="nil"/>
              <w:insideV w:val="nil"/>
            </w:tcBorders>
            <w:vAlign w:val="center"/>
          </w:tcPr>
          <w:p w14:paraId="15911FE1">
            <w:pPr>
              <w:spacing w:before="0" w:after="0"/>
              <w:jc w:val="center"/>
              <w:rPr>
                <w:sz w:val="18"/>
                <w:szCs w:val="18"/>
              </w:rPr>
            </w:pPr>
            <w:r>
              <w:rPr>
                <w:rFonts w:ascii="Times New Roman" w:hAnsi="Times New Roman" w:eastAsia="Times New Roman"/>
                <w:b w:val="0"/>
                <w:sz w:val="18"/>
                <w:szCs w:val="18"/>
              </w:rPr>
              <w:t>0.654</w:t>
            </w:r>
          </w:p>
        </w:tc>
        <w:tc>
          <w:tcPr>
            <w:tcW w:w="1181" w:type="dxa"/>
            <w:tcBorders>
              <w:top w:val="nil"/>
              <w:left w:val="nil"/>
              <w:bottom w:val="nil"/>
              <w:right w:val="nil"/>
              <w:insideH w:val="nil"/>
              <w:insideV w:val="nil"/>
            </w:tcBorders>
            <w:vAlign w:val="center"/>
          </w:tcPr>
          <w:p w14:paraId="771688A4">
            <w:pPr>
              <w:spacing w:before="0" w:after="0"/>
              <w:jc w:val="center"/>
              <w:rPr>
                <w:sz w:val="18"/>
                <w:szCs w:val="18"/>
              </w:rPr>
            </w:pPr>
            <w:r>
              <w:rPr>
                <w:rFonts w:ascii="Times New Roman" w:hAnsi="Times New Roman" w:eastAsia="Times New Roman"/>
                <w:b w:val="0"/>
                <w:sz w:val="18"/>
                <w:szCs w:val="18"/>
              </w:rPr>
              <w:t>0.658</w:t>
            </w:r>
          </w:p>
        </w:tc>
        <w:tc>
          <w:tcPr>
            <w:tcW w:w="720" w:type="dxa"/>
            <w:tcBorders>
              <w:top w:val="nil"/>
              <w:left w:val="nil"/>
              <w:bottom w:val="nil"/>
              <w:right w:val="nil"/>
              <w:insideH w:val="nil"/>
              <w:insideV w:val="nil"/>
            </w:tcBorders>
            <w:vAlign w:val="center"/>
          </w:tcPr>
          <w:p w14:paraId="61431A2E">
            <w:pPr>
              <w:spacing w:before="0" w:after="0"/>
              <w:jc w:val="center"/>
              <w:rPr>
                <w:sz w:val="18"/>
                <w:szCs w:val="18"/>
              </w:rPr>
            </w:pPr>
            <w:r>
              <w:rPr>
                <w:rFonts w:ascii="Times New Roman" w:hAnsi="Times New Roman" w:eastAsia="Times New Roman"/>
                <w:b w:val="0"/>
                <w:sz w:val="18"/>
                <w:szCs w:val="18"/>
              </w:rPr>
              <w:t>0.123</w:t>
            </w:r>
          </w:p>
        </w:tc>
        <w:tc>
          <w:tcPr>
            <w:tcW w:w="1123" w:type="dxa"/>
            <w:tcBorders>
              <w:top w:val="nil"/>
              <w:left w:val="nil"/>
              <w:bottom w:val="nil"/>
              <w:right w:val="nil"/>
              <w:insideH w:val="nil"/>
              <w:insideV w:val="nil"/>
            </w:tcBorders>
            <w:vAlign w:val="center"/>
          </w:tcPr>
          <w:p w14:paraId="72830C9F">
            <w:pPr>
              <w:spacing w:before="0" w:after="0"/>
              <w:jc w:val="center"/>
              <w:rPr>
                <w:sz w:val="18"/>
                <w:szCs w:val="18"/>
              </w:rPr>
            </w:pPr>
            <w:r>
              <w:rPr>
                <w:rFonts w:ascii="Times New Roman" w:hAnsi="Times New Roman" w:eastAsia="Times New Roman"/>
                <w:b w:val="0"/>
                <w:sz w:val="18"/>
                <w:szCs w:val="18"/>
              </w:rPr>
              <w:t>0.404</w:t>
            </w:r>
          </w:p>
        </w:tc>
        <w:tc>
          <w:tcPr>
            <w:tcW w:w="1123" w:type="dxa"/>
            <w:tcBorders>
              <w:top w:val="nil"/>
              <w:left w:val="nil"/>
              <w:bottom w:val="nil"/>
              <w:right w:val="nil"/>
              <w:insideH w:val="nil"/>
              <w:insideV w:val="nil"/>
            </w:tcBorders>
            <w:vAlign w:val="center"/>
          </w:tcPr>
          <w:p w14:paraId="785513CC">
            <w:pPr>
              <w:spacing w:before="0" w:after="0"/>
              <w:jc w:val="center"/>
              <w:rPr>
                <w:sz w:val="18"/>
                <w:szCs w:val="18"/>
              </w:rPr>
            </w:pPr>
            <w:r>
              <w:rPr>
                <w:rFonts w:ascii="Times New Roman" w:hAnsi="Times New Roman" w:eastAsia="Times New Roman"/>
                <w:b w:val="0"/>
                <w:sz w:val="18"/>
                <w:szCs w:val="18"/>
              </w:rPr>
              <w:t>0.883</w:t>
            </w:r>
          </w:p>
        </w:tc>
        <w:tc>
          <w:tcPr>
            <w:tcW w:w="749" w:type="dxa"/>
            <w:tcBorders>
              <w:top w:val="nil"/>
              <w:left w:val="nil"/>
              <w:bottom w:val="nil"/>
              <w:right w:val="nil"/>
              <w:insideH w:val="nil"/>
              <w:insideV w:val="nil"/>
            </w:tcBorders>
            <w:vAlign w:val="center"/>
          </w:tcPr>
          <w:p w14:paraId="33D65844">
            <w:pPr>
              <w:spacing w:before="0" w:after="0"/>
              <w:jc w:val="center"/>
              <w:rPr>
                <w:sz w:val="18"/>
                <w:szCs w:val="18"/>
              </w:rPr>
            </w:pPr>
            <w:r>
              <w:rPr>
                <w:rFonts w:ascii="Times New Roman" w:hAnsi="Times New Roman" w:eastAsia="Times New Roman"/>
                <w:b w:val="0"/>
                <w:sz w:val="18"/>
                <w:szCs w:val="18"/>
              </w:rPr>
              <w:t>&lt;0.001</w:t>
            </w:r>
          </w:p>
        </w:tc>
        <w:tc>
          <w:tcPr>
            <w:tcW w:w="893" w:type="dxa"/>
            <w:tcBorders>
              <w:top w:val="nil"/>
              <w:left w:val="nil"/>
              <w:bottom w:val="nil"/>
              <w:right w:val="nil"/>
              <w:insideH w:val="nil"/>
              <w:insideV w:val="nil"/>
            </w:tcBorders>
            <w:vAlign w:val="center"/>
          </w:tcPr>
          <w:p w14:paraId="2FCD3DA4">
            <w:pPr>
              <w:spacing w:before="0" w:after="0"/>
              <w:jc w:val="center"/>
              <w:rPr>
                <w:sz w:val="18"/>
                <w:szCs w:val="18"/>
              </w:rPr>
            </w:pPr>
            <w:r>
              <w:rPr>
                <w:rFonts w:ascii="Times New Roman" w:hAnsi="Times New Roman" w:eastAsia="Times New Roman"/>
                <w:b w:val="0"/>
                <w:sz w:val="18"/>
                <w:szCs w:val="18"/>
              </w:rPr>
              <w:t>***</w:t>
            </w:r>
          </w:p>
        </w:tc>
      </w:tr>
      <w:tr w14:paraId="339998FE">
        <w:tblPrEx>
          <w:tblCellMar>
            <w:top w:w="0" w:type="dxa"/>
            <w:left w:w="108" w:type="dxa"/>
            <w:bottom w:w="0" w:type="dxa"/>
            <w:right w:w="108" w:type="dxa"/>
          </w:tblCellMar>
        </w:tblPrEx>
        <w:trPr>
          <w:cantSplit/>
          <w:jc w:val="center"/>
        </w:trPr>
        <w:tc>
          <w:tcPr>
            <w:tcW w:w="1123" w:type="dxa"/>
            <w:tcBorders>
              <w:top w:val="nil"/>
              <w:left w:val="nil"/>
              <w:bottom w:val="single" w:color="000000" w:sz="8" w:space="0"/>
              <w:right w:val="nil"/>
              <w:insideH w:val="nil"/>
              <w:insideV w:val="nil"/>
            </w:tcBorders>
            <w:vAlign w:val="center"/>
          </w:tcPr>
          <w:p w14:paraId="2F778B04">
            <w:pPr>
              <w:spacing w:before="0" w:after="0"/>
              <w:jc w:val="center"/>
              <w:rPr>
                <w:sz w:val="18"/>
                <w:szCs w:val="18"/>
              </w:rPr>
            </w:pPr>
            <w:r>
              <w:rPr>
                <w:rFonts w:ascii="Times New Roman" w:hAnsi="Times New Roman" w:eastAsia="Times New Roman"/>
                <w:b w:val="0"/>
                <w:sz w:val="18"/>
                <w:szCs w:val="18"/>
              </w:rPr>
              <w:t>Total effect</w:t>
            </w:r>
          </w:p>
        </w:tc>
        <w:tc>
          <w:tcPr>
            <w:tcW w:w="1872" w:type="dxa"/>
            <w:tcBorders>
              <w:top w:val="nil"/>
              <w:left w:val="nil"/>
              <w:bottom w:val="single" w:color="000000" w:sz="8" w:space="0"/>
              <w:right w:val="nil"/>
              <w:insideH w:val="nil"/>
              <w:insideV w:val="nil"/>
            </w:tcBorders>
            <w:vAlign w:val="center"/>
          </w:tcPr>
          <w:p w14:paraId="44D471D1">
            <w:pPr>
              <w:spacing w:before="0" w:after="0"/>
              <w:jc w:val="left"/>
              <w:rPr>
                <w:sz w:val="18"/>
                <w:szCs w:val="18"/>
              </w:rPr>
            </w:pPr>
            <w:r>
              <w:rPr>
                <w:rFonts w:ascii="Times New Roman" w:hAnsi="Times New Roman" w:eastAsia="Times New Roman"/>
                <w:b w:val="0"/>
                <w:sz w:val="18"/>
                <w:szCs w:val="18"/>
              </w:rPr>
              <w:t>Enzymatic function</w:t>
            </w:r>
          </w:p>
        </w:tc>
        <w:tc>
          <w:tcPr>
            <w:tcW w:w="2088" w:type="dxa"/>
            <w:tcBorders>
              <w:top w:val="nil"/>
              <w:left w:val="nil"/>
              <w:bottom w:val="single" w:color="000000" w:sz="8" w:space="0"/>
              <w:right w:val="nil"/>
              <w:insideH w:val="nil"/>
              <w:insideV w:val="nil"/>
            </w:tcBorders>
            <w:vAlign w:val="center"/>
          </w:tcPr>
          <w:p w14:paraId="1DFD77A7">
            <w:pPr>
              <w:spacing w:before="0" w:after="0"/>
              <w:jc w:val="left"/>
              <w:rPr>
                <w:sz w:val="18"/>
                <w:szCs w:val="18"/>
              </w:rPr>
            </w:pPr>
            <w:r>
              <w:rPr>
                <w:rFonts w:ascii="Times New Roman" w:hAnsi="Times New Roman" w:eastAsia="Times New Roman"/>
                <w:b w:val="0"/>
                <w:sz w:val="18"/>
                <w:szCs w:val="18"/>
              </w:rPr>
              <w:t>Grain yield</w:t>
            </w:r>
          </w:p>
        </w:tc>
        <w:tc>
          <w:tcPr>
            <w:tcW w:w="893" w:type="dxa"/>
            <w:tcBorders>
              <w:top w:val="nil"/>
              <w:left w:val="nil"/>
              <w:bottom w:val="single" w:color="000000" w:sz="8" w:space="0"/>
              <w:right w:val="nil"/>
              <w:insideH w:val="nil"/>
              <w:insideV w:val="nil"/>
            </w:tcBorders>
            <w:vAlign w:val="center"/>
          </w:tcPr>
          <w:p w14:paraId="394F2D4F">
            <w:pPr>
              <w:spacing w:before="0" w:after="0"/>
              <w:jc w:val="center"/>
              <w:rPr>
                <w:sz w:val="18"/>
                <w:szCs w:val="18"/>
              </w:rPr>
            </w:pPr>
            <w:r>
              <w:rPr>
                <w:rFonts w:ascii="Times New Roman" w:hAnsi="Times New Roman" w:eastAsia="Times New Roman"/>
                <w:b w:val="0"/>
                <w:sz w:val="18"/>
                <w:szCs w:val="18"/>
              </w:rPr>
              <w:t>0.690</w:t>
            </w:r>
          </w:p>
        </w:tc>
        <w:tc>
          <w:tcPr>
            <w:tcW w:w="1181" w:type="dxa"/>
            <w:tcBorders>
              <w:top w:val="nil"/>
              <w:left w:val="nil"/>
              <w:bottom w:val="single" w:color="000000" w:sz="8" w:space="0"/>
              <w:right w:val="nil"/>
              <w:insideH w:val="nil"/>
              <w:insideV w:val="nil"/>
            </w:tcBorders>
            <w:vAlign w:val="center"/>
          </w:tcPr>
          <w:p w14:paraId="21D7C9B7">
            <w:pPr>
              <w:spacing w:before="0" w:after="0"/>
              <w:jc w:val="center"/>
              <w:rPr>
                <w:sz w:val="18"/>
                <w:szCs w:val="18"/>
              </w:rPr>
            </w:pPr>
            <w:r>
              <w:rPr>
                <w:rFonts w:ascii="Times New Roman" w:hAnsi="Times New Roman" w:eastAsia="Times New Roman"/>
                <w:b w:val="0"/>
                <w:sz w:val="18"/>
                <w:szCs w:val="18"/>
              </w:rPr>
              <w:t>0.698</w:t>
            </w:r>
          </w:p>
        </w:tc>
        <w:tc>
          <w:tcPr>
            <w:tcW w:w="720" w:type="dxa"/>
            <w:tcBorders>
              <w:top w:val="nil"/>
              <w:left w:val="nil"/>
              <w:bottom w:val="single" w:color="000000" w:sz="8" w:space="0"/>
              <w:right w:val="nil"/>
              <w:insideH w:val="nil"/>
              <w:insideV w:val="nil"/>
            </w:tcBorders>
            <w:vAlign w:val="center"/>
          </w:tcPr>
          <w:p w14:paraId="4F7D8DC7">
            <w:pPr>
              <w:spacing w:before="0" w:after="0"/>
              <w:jc w:val="center"/>
              <w:rPr>
                <w:sz w:val="18"/>
                <w:szCs w:val="18"/>
              </w:rPr>
            </w:pPr>
            <w:r>
              <w:rPr>
                <w:rFonts w:ascii="Times New Roman" w:hAnsi="Times New Roman" w:eastAsia="Times New Roman"/>
                <w:b w:val="0"/>
                <w:sz w:val="18"/>
                <w:szCs w:val="18"/>
              </w:rPr>
              <w:t>0.110</w:t>
            </w:r>
          </w:p>
        </w:tc>
        <w:tc>
          <w:tcPr>
            <w:tcW w:w="1123" w:type="dxa"/>
            <w:tcBorders>
              <w:top w:val="nil"/>
              <w:left w:val="nil"/>
              <w:bottom w:val="single" w:color="000000" w:sz="8" w:space="0"/>
              <w:right w:val="nil"/>
              <w:insideH w:val="nil"/>
              <w:insideV w:val="nil"/>
            </w:tcBorders>
            <w:vAlign w:val="center"/>
          </w:tcPr>
          <w:p w14:paraId="2E82ED2B">
            <w:pPr>
              <w:spacing w:before="0" w:after="0"/>
              <w:jc w:val="center"/>
              <w:rPr>
                <w:sz w:val="18"/>
                <w:szCs w:val="18"/>
              </w:rPr>
            </w:pPr>
            <w:r>
              <w:rPr>
                <w:rFonts w:ascii="Times New Roman" w:hAnsi="Times New Roman" w:eastAsia="Times New Roman"/>
                <w:b w:val="0"/>
                <w:sz w:val="18"/>
                <w:szCs w:val="18"/>
              </w:rPr>
              <w:t>0.485</w:t>
            </w:r>
          </w:p>
        </w:tc>
        <w:tc>
          <w:tcPr>
            <w:tcW w:w="1123" w:type="dxa"/>
            <w:tcBorders>
              <w:top w:val="nil"/>
              <w:left w:val="nil"/>
              <w:bottom w:val="single" w:color="000000" w:sz="8" w:space="0"/>
              <w:right w:val="nil"/>
              <w:insideH w:val="nil"/>
              <w:insideV w:val="nil"/>
            </w:tcBorders>
            <w:vAlign w:val="center"/>
          </w:tcPr>
          <w:p w14:paraId="57D0C291">
            <w:pPr>
              <w:spacing w:before="0" w:after="0"/>
              <w:jc w:val="center"/>
              <w:rPr>
                <w:sz w:val="18"/>
                <w:szCs w:val="18"/>
              </w:rPr>
            </w:pPr>
            <w:r>
              <w:rPr>
                <w:rFonts w:ascii="Times New Roman" w:hAnsi="Times New Roman" w:eastAsia="Times New Roman"/>
                <w:b w:val="0"/>
                <w:sz w:val="18"/>
                <w:szCs w:val="18"/>
              </w:rPr>
              <w:t>0.915</w:t>
            </w:r>
          </w:p>
        </w:tc>
        <w:tc>
          <w:tcPr>
            <w:tcW w:w="749" w:type="dxa"/>
            <w:tcBorders>
              <w:top w:val="nil"/>
              <w:left w:val="nil"/>
              <w:bottom w:val="single" w:color="000000" w:sz="8" w:space="0"/>
              <w:right w:val="nil"/>
              <w:insideH w:val="nil"/>
              <w:insideV w:val="nil"/>
            </w:tcBorders>
            <w:vAlign w:val="center"/>
          </w:tcPr>
          <w:p w14:paraId="76F5690A">
            <w:pPr>
              <w:spacing w:before="0" w:after="0"/>
              <w:jc w:val="center"/>
              <w:rPr>
                <w:sz w:val="18"/>
                <w:szCs w:val="18"/>
              </w:rPr>
            </w:pPr>
            <w:r>
              <w:rPr>
                <w:rFonts w:ascii="Times New Roman" w:hAnsi="Times New Roman" w:eastAsia="Times New Roman"/>
                <w:b w:val="0"/>
                <w:sz w:val="18"/>
                <w:szCs w:val="18"/>
              </w:rPr>
              <w:t>&lt;0.001</w:t>
            </w:r>
          </w:p>
        </w:tc>
        <w:tc>
          <w:tcPr>
            <w:tcW w:w="893" w:type="dxa"/>
            <w:tcBorders>
              <w:top w:val="nil"/>
              <w:left w:val="nil"/>
              <w:bottom w:val="single" w:color="000000" w:sz="8" w:space="0"/>
              <w:right w:val="nil"/>
              <w:insideH w:val="nil"/>
              <w:insideV w:val="nil"/>
            </w:tcBorders>
            <w:vAlign w:val="center"/>
          </w:tcPr>
          <w:p w14:paraId="597E2DD3">
            <w:pPr>
              <w:spacing w:before="0" w:after="0"/>
              <w:jc w:val="center"/>
              <w:rPr>
                <w:sz w:val="18"/>
                <w:szCs w:val="18"/>
              </w:rPr>
            </w:pPr>
            <w:r>
              <w:rPr>
                <w:rFonts w:ascii="Times New Roman" w:hAnsi="Times New Roman" w:eastAsia="Times New Roman"/>
                <w:b w:val="0"/>
                <w:sz w:val="18"/>
                <w:szCs w:val="18"/>
              </w:rPr>
              <w:t>***</w:t>
            </w:r>
          </w:p>
        </w:tc>
      </w:tr>
    </w:tbl>
    <w:p w14:paraId="62932279">
      <w:pPr>
        <w:spacing w:before="80" w:after="120"/>
        <w:jc w:val="left"/>
        <w:rPr>
          <w:sz w:val="18"/>
          <w:szCs w:val="18"/>
        </w:rPr>
      </w:pPr>
      <w:r>
        <w:rPr>
          <w:rFonts w:ascii="Times New Roman" w:hAnsi="Times New Roman" w:eastAsia="Times New Roman"/>
          <w:i w:val="0"/>
          <w:sz w:val="18"/>
          <w:szCs w:val="18"/>
        </w:rPr>
        <w:t xml:space="preserve">Note: Total indirect effects represent the summed indirect associations between each predictor-outcome pair across all pathways specified in the exploratory PLS-SEM. Total effects represent the sum of the specified direct effect, where present, and the corresponding total indirect effect. Bootstrap statistics were obtained from 5,000 resamples. Two-sided bootstrap </w:t>
      </w:r>
      <w:r>
        <w:rPr>
          <w:rFonts w:ascii="Times New Roman" w:hAnsi="Times New Roman" w:eastAsia="Times New Roman"/>
          <w:i/>
          <w:sz w:val="18"/>
          <w:szCs w:val="18"/>
        </w:rPr>
        <w:t>P</w:t>
      </w:r>
      <w:r>
        <w:rPr>
          <w:rFonts w:ascii="Times New Roman" w:hAnsi="Times New Roman" w:eastAsia="Times New Roman"/>
          <w:i w:val="0"/>
          <w:sz w:val="18"/>
          <w:szCs w:val="18"/>
        </w:rPr>
        <w:t xml:space="preserve"> values and percentile-based 95% confidence intervals are reported. Direct path coefficients are provided in Supplementary Table S9, whereas the branch-specific C-, N-, and </w:t>
      </w:r>
      <w:r>
        <w:rPr>
          <w:rFonts w:ascii="Times New Roman" w:hAnsi="Times New Roman" w:eastAsia="Times New Roman"/>
          <w:i/>
          <w:sz w:val="18"/>
          <w:szCs w:val="18"/>
        </w:rPr>
        <w:t>P</w:t>
      </w:r>
      <w:r>
        <w:rPr>
          <w:rFonts w:ascii="Times New Roman" w:hAnsi="Times New Roman" w:eastAsia="Times New Roman"/>
          <w:i w:val="0"/>
          <w:sz w:val="18"/>
          <w:szCs w:val="18"/>
        </w:rPr>
        <w:t xml:space="preserve">-cycling indirect effects from N input to grain yield are reported in Supplementary Table S15. * </w:t>
      </w:r>
      <w:r>
        <w:rPr>
          <w:rFonts w:ascii="Times New Roman" w:hAnsi="Times New Roman" w:eastAsia="Times New Roman"/>
          <w:i/>
          <w:sz w:val="18"/>
          <w:szCs w:val="18"/>
        </w:rPr>
        <w:t>P</w:t>
      </w:r>
      <w:r>
        <w:rPr>
          <w:rFonts w:ascii="Times New Roman" w:hAnsi="Times New Roman" w:eastAsia="Times New Roman"/>
          <w:i w:val="0"/>
          <w:sz w:val="18"/>
          <w:szCs w:val="18"/>
        </w:rPr>
        <w:t xml:space="preserve"> &lt; 0.05; ** </w:t>
      </w:r>
      <w:r>
        <w:rPr>
          <w:rFonts w:ascii="Times New Roman" w:hAnsi="Times New Roman" w:eastAsia="Times New Roman"/>
          <w:i/>
          <w:sz w:val="18"/>
          <w:szCs w:val="18"/>
        </w:rPr>
        <w:t>P</w:t>
      </w:r>
      <w:r>
        <w:rPr>
          <w:rFonts w:ascii="Times New Roman" w:hAnsi="Times New Roman" w:eastAsia="Times New Roman"/>
          <w:i w:val="0"/>
          <w:sz w:val="18"/>
          <w:szCs w:val="18"/>
        </w:rPr>
        <w:t xml:space="preserve"> &lt; 0.01; *** </w:t>
      </w:r>
      <w:r>
        <w:rPr>
          <w:rFonts w:ascii="Times New Roman" w:hAnsi="Times New Roman" w:eastAsia="Times New Roman"/>
          <w:i/>
          <w:sz w:val="18"/>
          <w:szCs w:val="18"/>
        </w:rPr>
        <w:t>P</w:t>
      </w:r>
      <w:r>
        <w:rPr>
          <w:rFonts w:ascii="Times New Roman" w:hAnsi="Times New Roman" w:eastAsia="Times New Roman"/>
          <w:i w:val="0"/>
          <w:sz w:val="18"/>
          <w:szCs w:val="18"/>
        </w:rPr>
        <w:t xml:space="preserve"> &lt; 0.001; ns, not significant.</w:t>
      </w:r>
    </w:p>
    <w:sectPr>
      <w:pgSz w:w="15840" w:h="12240" w:orient="landscape"/>
      <w:pgMar w:top="792" w:right="792" w:bottom="792" w:left="792"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8"/>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B2045D"/>
    <w:rsid w:val="01AE76C9"/>
    <w:rsid w:val="052C2F85"/>
    <w:rsid w:val="068E5516"/>
    <w:rsid w:val="09337E44"/>
    <w:rsid w:val="0B9B2138"/>
    <w:rsid w:val="0D3861DB"/>
    <w:rsid w:val="0E9E4764"/>
    <w:rsid w:val="0F4F0384"/>
    <w:rsid w:val="10831EE6"/>
    <w:rsid w:val="11462EBA"/>
    <w:rsid w:val="11584D21"/>
    <w:rsid w:val="131865B1"/>
    <w:rsid w:val="156F279D"/>
    <w:rsid w:val="18621C50"/>
    <w:rsid w:val="19642D69"/>
    <w:rsid w:val="1A877BC7"/>
    <w:rsid w:val="1BD63489"/>
    <w:rsid w:val="1D8965DF"/>
    <w:rsid w:val="210D6215"/>
    <w:rsid w:val="221567A3"/>
    <w:rsid w:val="246E3DB3"/>
    <w:rsid w:val="28771E56"/>
    <w:rsid w:val="28C121CF"/>
    <w:rsid w:val="2A9B642A"/>
    <w:rsid w:val="2DC01BA9"/>
    <w:rsid w:val="36687558"/>
    <w:rsid w:val="3A1C0AAF"/>
    <w:rsid w:val="3B5662D5"/>
    <w:rsid w:val="3DAE5EC2"/>
    <w:rsid w:val="40227C45"/>
    <w:rsid w:val="413177DC"/>
    <w:rsid w:val="4BC30D8B"/>
    <w:rsid w:val="4E231FB4"/>
    <w:rsid w:val="53FD5056"/>
    <w:rsid w:val="59071D8A"/>
    <w:rsid w:val="5A9A0DDE"/>
    <w:rsid w:val="5AFF16B3"/>
    <w:rsid w:val="5CB36BF9"/>
    <w:rsid w:val="5CDB71E4"/>
    <w:rsid w:val="5E266864"/>
    <w:rsid w:val="63001203"/>
    <w:rsid w:val="63426FCC"/>
    <w:rsid w:val="634A5B1A"/>
    <w:rsid w:val="63D23173"/>
    <w:rsid w:val="64ED5CCC"/>
    <w:rsid w:val="66DF426A"/>
    <w:rsid w:val="6E34017B"/>
    <w:rsid w:val="6FF43359"/>
    <w:rsid w:val="713B22F9"/>
    <w:rsid w:val="74AD3F51"/>
    <w:rsid w:val="76107B3E"/>
    <w:rsid w:val="77B2045D"/>
    <w:rsid w:val="7A01504B"/>
    <w:rsid w:val="7A9B485F"/>
    <w:rsid w:val="7F0746E1"/>
    <w:rsid w:val="7F4C46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36</Pages>
  <Words>830</Words>
  <Characters>5108</Characters>
  <Lines>0</Lines>
  <Paragraphs>0</Paragraphs>
  <TotalTime>2</TotalTime>
  <ScaleCrop>false</ScaleCrop>
  <LinksUpToDate>false</LinksUpToDate>
  <CharactersWithSpaces>5822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2026-01-04T02:38:00Z</dcterms:created>
  <dc:creator>WPS_1725368504</dc:creator>
  <cp:lastModifiedBy>简弈。</cp:lastModifiedBy>
  <dcterms:modified xsi:type="dcterms:W3CDTF">2026-09-10T05:09:32Z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8D0B00A7415248239C70B73EA6FE2157_13</vt:lpwstr>
  </property>
  <property fmtid="{D5CDD505-2E9C-101B-9397-08002B2CF9AE}" pid="4" name="KSOTemplateDocerSaveRecord">
    <vt:lpwstr>eyJoZGlkIjoiNWMyY2I3MjJiZTYzMGIwYjBjYmQ2NzAwNjJlNGEzNjkiLCJ1c2VySWQiOiI2MTczMjAzMDkifQ==</vt:lpwstr>
  </property>
</Properties>
</file>