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E581A" w14:textId="01F52F61" w:rsidR="00DE4595" w:rsidRPr="00D77DBC" w:rsidRDefault="00DE4595" w:rsidP="00DE4595">
      <w:pPr>
        <w:rPr>
          <w:rFonts w:ascii="Times New Roman" w:eastAsia="等线" w:hAnsi="Times New Roman" w:cs="Times New Roman"/>
          <w:b/>
          <w:bCs/>
        </w:rPr>
      </w:pPr>
      <w:bookmarkStart w:id="0" w:name="_Toc215152860"/>
      <w:r w:rsidRPr="00A74B37">
        <w:rPr>
          <w:rFonts w:ascii="Times New Roman" w:hAnsi="Times New Roman" w:cs="Times New Roman"/>
          <w:b/>
          <w:bCs/>
        </w:rPr>
        <w:t>Table S1.</w:t>
      </w:r>
      <w:r w:rsidRPr="00D77DB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71656" w:rsidRPr="00D77DBC">
        <w:rPr>
          <w:rFonts w:ascii="Times New Roman" w:eastAsia="等线" w:hAnsi="Times New Roman" w:cs="Times New Roman"/>
          <w:b/>
          <w:bCs/>
        </w:rPr>
        <w:t>R</w:t>
      </w:r>
      <w:r w:rsidRPr="00D77DBC">
        <w:rPr>
          <w:rFonts w:ascii="Times New Roman" w:eastAsia="等线" w:hAnsi="Times New Roman" w:cs="Times New Roman"/>
          <w:b/>
          <w:bCs/>
        </w:rPr>
        <w:t>s</w:t>
      </w:r>
      <w:r w:rsidR="005019DD" w:rsidRPr="00D77DBC">
        <w:rPr>
          <w:rFonts w:ascii="Times New Roman" w:eastAsia="等线" w:hAnsi="Times New Roman" w:cs="Times New Roman" w:hint="eastAsia"/>
          <w:b/>
          <w:bCs/>
        </w:rPr>
        <w:t>fMRI</w:t>
      </w:r>
      <w:proofErr w:type="spellEnd"/>
      <w:r w:rsidRPr="00D77DBC">
        <w:rPr>
          <w:rFonts w:ascii="Times New Roman" w:eastAsia="等线" w:hAnsi="Times New Roman" w:cs="Times New Roman"/>
          <w:b/>
          <w:bCs/>
        </w:rPr>
        <w:t xml:space="preserve"> results displaying</w:t>
      </w:r>
      <w:r w:rsidR="005019DD" w:rsidRPr="00D77DBC">
        <w:rPr>
          <w:rFonts w:ascii="Times New Roman" w:eastAsia="等线" w:hAnsi="Times New Roman" w:cs="Times New Roman" w:hint="eastAsia"/>
          <w:b/>
          <w:bCs/>
        </w:rPr>
        <w:t xml:space="preserve"> </w:t>
      </w:r>
      <w:r w:rsidRPr="00D77DBC">
        <w:rPr>
          <w:rFonts w:ascii="Times New Roman" w:eastAsia="等线" w:hAnsi="Times New Roman" w:cs="Times New Roman"/>
          <w:b/>
          <w:bCs/>
        </w:rPr>
        <w:t xml:space="preserve">clusters </w:t>
      </w:r>
      <w:bookmarkEnd w:id="0"/>
      <w:r w:rsidR="00DD04FE" w:rsidRPr="00D77DBC">
        <w:rPr>
          <w:rFonts w:ascii="Times New Roman" w:eastAsia="等线" w:hAnsi="Times New Roman" w:cs="Times New Roman"/>
          <w:b/>
          <w:bCs/>
        </w:rPr>
        <w:t xml:space="preserve">with a significant </w:t>
      </w:r>
      <w:r w:rsidR="00393B8D" w:rsidRPr="00D77DBC">
        <w:rPr>
          <w:rFonts w:ascii="Times New Roman" w:eastAsia="等线" w:hAnsi="Times New Roman" w:cs="Times New Roman" w:hint="eastAsia"/>
          <w:b/>
          <w:bCs/>
        </w:rPr>
        <w:t>increase</w:t>
      </w:r>
      <w:r w:rsidR="00DD04FE" w:rsidRPr="00D77DBC">
        <w:rPr>
          <w:rFonts w:ascii="Times New Roman" w:eastAsia="等线" w:hAnsi="Times New Roman" w:cs="Times New Roman"/>
          <w:b/>
          <w:bCs/>
        </w:rPr>
        <w:t xml:space="preserve"> </w:t>
      </w:r>
      <w:r w:rsidR="005019DD" w:rsidRPr="00D77DBC">
        <w:rPr>
          <w:rFonts w:ascii="Times New Roman" w:eastAsia="等线" w:hAnsi="Times New Roman" w:cs="Times New Roman" w:hint="eastAsia"/>
          <w:b/>
          <w:bCs/>
        </w:rPr>
        <w:t xml:space="preserve">in </w:t>
      </w:r>
      <w:r w:rsidR="005019DD" w:rsidRPr="00D77DBC">
        <w:rPr>
          <w:rFonts w:ascii="Times New Roman" w:eastAsia="等线" w:hAnsi="Times New Roman" w:cs="Times New Roman"/>
          <w:b/>
          <w:bCs/>
        </w:rPr>
        <w:t xml:space="preserve">AIC-seeded </w:t>
      </w:r>
      <w:proofErr w:type="spellStart"/>
      <w:r w:rsidR="005019DD" w:rsidRPr="00D77DBC">
        <w:rPr>
          <w:rFonts w:ascii="Times New Roman" w:eastAsia="等线" w:hAnsi="Times New Roman" w:cs="Times New Roman" w:hint="eastAsia"/>
          <w:b/>
          <w:bCs/>
        </w:rPr>
        <w:t>rsFC</w:t>
      </w:r>
      <w:proofErr w:type="spellEnd"/>
      <w:r w:rsidR="005019DD" w:rsidRPr="00D77DBC">
        <w:rPr>
          <w:rFonts w:ascii="Times New Roman" w:eastAsia="等线" w:hAnsi="Times New Roman" w:cs="Times New Roman" w:hint="eastAsia"/>
          <w:b/>
          <w:bCs/>
        </w:rPr>
        <w:t xml:space="preserve"> </w:t>
      </w:r>
      <w:r w:rsidR="00DD04FE" w:rsidRPr="00D77DBC">
        <w:rPr>
          <w:rFonts w:ascii="Times New Roman" w:eastAsia="等线" w:hAnsi="Times New Roman" w:cs="Times New Roman" w:hint="eastAsia"/>
          <w:b/>
          <w:bCs/>
        </w:rPr>
        <w:t xml:space="preserve">following </w:t>
      </w:r>
      <w:proofErr w:type="spellStart"/>
      <w:r w:rsidR="00DD04FE" w:rsidRPr="00D77DBC">
        <w:rPr>
          <w:rFonts w:ascii="Times New Roman" w:eastAsia="等线" w:hAnsi="Times New Roman" w:cs="Times New Roman" w:hint="eastAsia"/>
          <w:b/>
          <w:bCs/>
        </w:rPr>
        <w:t>dACC</w:t>
      </w:r>
      <w:proofErr w:type="spellEnd"/>
      <w:r w:rsidR="00DD04FE" w:rsidRPr="00D77DBC">
        <w:rPr>
          <w:rFonts w:ascii="Times New Roman" w:eastAsia="等线" w:hAnsi="Times New Roman" w:cs="Times New Roman" w:hint="eastAsia"/>
          <w:b/>
          <w:bCs/>
        </w:rPr>
        <w:t xml:space="preserve"> stimulation.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1233"/>
        <w:gridCol w:w="3627"/>
        <w:gridCol w:w="2900"/>
        <w:gridCol w:w="546"/>
        <w:gridCol w:w="2095"/>
        <w:gridCol w:w="2224"/>
      </w:tblGrid>
      <w:tr w:rsidR="00091DD9" w:rsidRPr="00E6726D" w14:paraId="784F5164" w14:textId="77777777" w:rsidTr="00B37A68">
        <w:trPr>
          <w:trHeight w:val="420"/>
        </w:trPr>
        <w:tc>
          <w:tcPr>
            <w:tcW w:w="0" w:type="auto"/>
            <w:gridSpan w:val="2"/>
            <w:noWrap/>
            <w:vAlign w:val="bottom"/>
            <w:hideMark/>
          </w:tcPr>
          <w:p w14:paraId="45173562" w14:textId="67B176F0" w:rsidR="00091DD9" w:rsidRPr="00622DB9" w:rsidRDefault="00091DD9" w:rsidP="00B37A6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</w:rPr>
              <w:t>d</w:t>
            </w:r>
            <w:r w:rsidRPr="00622DB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</w:rPr>
              <w:t>C</w:t>
            </w:r>
            <w:r w:rsidRPr="00622DB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C</w:t>
            </w:r>
            <w:proofErr w:type="spellEnd"/>
            <w:r w:rsidRPr="00622DB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 grou</w:t>
            </w:r>
            <w:r w:rsidRPr="00622DB9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</w:rPr>
              <w:t>p (n = 2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</w:rPr>
              <w:t>3</w:t>
            </w:r>
            <w:r w:rsidRPr="00622DB9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0" w:type="auto"/>
            <w:gridSpan w:val="5"/>
            <w:vAlign w:val="bottom"/>
          </w:tcPr>
          <w:p w14:paraId="2667D47C" w14:textId="77777777" w:rsidR="00091DD9" w:rsidRPr="00622DB9" w:rsidRDefault="00091DD9" w:rsidP="00B37A6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622DB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Paired t test (post &gt; pre) (P</w:t>
            </w:r>
            <w:r w:rsidRPr="005935A5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vertAlign w:val="subscript"/>
              </w:rPr>
              <w:t>FWE-</w:t>
            </w:r>
            <w:proofErr w:type="spellStart"/>
            <w:r w:rsidRPr="005935A5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vertAlign w:val="subscript"/>
              </w:rPr>
              <w:t>corr</w:t>
            </w:r>
            <w:proofErr w:type="spellEnd"/>
            <w:r w:rsidRPr="005935A5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vertAlign w:val="subscript"/>
              </w:rPr>
              <w:t xml:space="preserve"> </w:t>
            </w:r>
            <w:r w:rsidRPr="00622DB9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&lt; 0.05)</w:t>
            </w:r>
          </w:p>
        </w:tc>
      </w:tr>
      <w:tr w:rsidR="00091DD9" w:rsidRPr="00E6726D" w14:paraId="7FBC0DB5" w14:textId="77777777" w:rsidTr="00CF0017">
        <w:trPr>
          <w:trHeight w:val="1128"/>
        </w:trPr>
        <w:tc>
          <w:tcPr>
            <w:tcW w:w="0" w:type="auto"/>
            <w:tcBorders>
              <w:bottom w:val="single" w:sz="4" w:space="0" w:color="auto"/>
            </w:tcBorders>
            <w:vAlign w:val="bottom"/>
            <w:hideMark/>
          </w:tcPr>
          <w:p w14:paraId="15F259F3" w14:textId="77777777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D71730E" w14:textId="77777777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Cluster No.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457A744" w14:textId="13BAC85F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Brain regions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1B8CAF9" w14:textId="77777777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T</w:t>
            </w:r>
            <w:r>
              <w:rPr>
                <w:rFonts w:ascii="Times New Roman" w:eastAsia="等线" w:hAnsi="Times New Roman" w:cs="Times New Roman" w:hint="eastAsia"/>
                <w:b/>
                <w:bCs/>
                <w:kern w:val="0"/>
                <w:sz w:val="22"/>
              </w:rPr>
              <w:t xml:space="preserve"> (P value)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94F822E" w14:textId="77777777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A4202BE" w14:textId="77777777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Peak MNI coordinates,</w:t>
            </w: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br/>
              <w:t>x y z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16FF94E" w14:textId="77777777" w:rsidR="00091DD9" w:rsidRPr="00E6726D" w:rsidRDefault="00091DD9" w:rsidP="00B37A6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AAL for the peak MNI</w:t>
            </w:r>
          </w:p>
        </w:tc>
      </w:tr>
      <w:tr w:rsidR="00CF0017" w:rsidRPr="00E6726D" w14:paraId="4B059F69" w14:textId="77777777" w:rsidTr="00CF0017">
        <w:trPr>
          <w:trHeight w:val="66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66D9EE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rAIC</w:t>
            </w:r>
            <w:proofErr w:type="spellEnd"/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-seeded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35EFF" w14:textId="7D3D3591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026E5" w14:textId="504FACA7" w:rsidR="00CF0017" w:rsidRPr="00E6726D" w:rsidRDefault="00911AB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>Bilateral p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recuneus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 w:hint="eastAsia"/>
                <w:sz w:val="22"/>
              </w:rPr>
              <w:t>Right s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up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>erior parietal gyrus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0D2E4" w14:textId="2B226052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4.50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0.001;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0.015)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75B67" w14:textId="60D5E714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A71CF" w14:textId="090EDA70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12 -60 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1CE18D" w14:textId="19DEAAF2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Precuneus_R</w:t>
            </w:r>
            <w:proofErr w:type="spellEnd"/>
          </w:p>
        </w:tc>
      </w:tr>
      <w:tr w:rsidR="00CF0017" w:rsidRPr="00E6726D" w14:paraId="2FB1990B" w14:textId="77777777" w:rsidTr="00CF0017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51402B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788FC" w14:textId="0E50B87E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F23CE" w14:textId="5E2CD58B" w:rsidR="00CF0017" w:rsidRDefault="001B5613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>Right l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ingual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gyrus;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 w:rsidR="00286741">
              <w:rPr>
                <w:rFonts w:ascii="Times New Roman" w:eastAsia="等线" w:hAnsi="Times New Roman" w:cs="Times New Roman" w:hint="eastAsia"/>
                <w:sz w:val="22"/>
              </w:rPr>
              <w:t>Right p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recuneus;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 w:rsidR="00286741">
              <w:rPr>
                <w:rFonts w:ascii="Times New Roman" w:eastAsia="等线" w:hAnsi="Times New Roman" w:cs="Times New Roman" w:hint="eastAsia"/>
                <w:sz w:val="22"/>
              </w:rPr>
              <w:t>Right c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alcarin</w:t>
            </w:r>
            <w:r w:rsidR="00286741">
              <w:rPr>
                <w:rFonts w:ascii="Times New Roman" w:eastAsia="等线" w:hAnsi="Times New Roman" w:cs="Times New Roman" w:hint="eastAsia"/>
                <w:sz w:val="22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D8435" w14:textId="4663F9B4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5.50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0.005;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0.025)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5AE17" w14:textId="046F3820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44ABF" w14:textId="39C8CCE9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12 -57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4698A" w14:textId="6769E3B4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Lingual_R</w:t>
            </w:r>
            <w:proofErr w:type="spellEnd"/>
          </w:p>
        </w:tc>
      </w:tr>
      <w:tr w:rsidR="00CF0017" w:rsidRPr="00E6726D" w14:paraId="79B8EE6A" w14:textId="77777777" w:rsidTr="00CF0017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C4DECD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42BDF" w14:textId="64516128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3FC35" w14:textId="2CE3E775" w:rsidR="00CF0017" w:rsidRDefault="00286741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>Right f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usifor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>m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 w:rsidR="00C85415">
              <w:rPr>
                <w:rFonts w:ascii="Times New Roman" w:eastAsia="等线" w:hAnsi="Times New Roman" w:cs="Times New Roman" w:hint="eastAsia"/>
                <w:sz w:val="22"/>
              </w:rPr>
              <w:t xml:space="preserve">Right </w:t>
            </w:r>
            <w:proofErr w:type="spellStart"/>
            <w:r w:rsidR="003A7DE0">
              <w:rPr>
                <w:rFonts w:ascii="Times New Roman" w:eastAsia="等线" w:hAnsi="Times New Roman" w:cs="Times New Roman" w:hint="eastAsia"/>
                <w:sz w:val="22"/>
              </w:rPr>
              <w:t>p</w:t>
            </w:r>
            <w:r w:rsidR="00C85415">
              <w:rPr>
                <w:rFonts w:ascii="Times New Roman" w:eastAsia="等线" w:hAnsi="Times New Roman" w:cs="Times New Roman" w:hint="eastAsia"/>
                <w:sz w:val="22"/>
              </w:rPr>
              <w:t>a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ra</w:t>
            </w:r>
            <w:r w:rsidR="00C85415">
              <w:rPr>
                <w:rFonts w:ascii="Times New Roman" w:eastAsia="等线" w:hAnsi="Times New Roman" w:cs="Times New Roman" w:hint="eastAsia"/>
                <w:sz w:val="22"/>
              </w:rPr>
              <w:t>h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ippocampal</w:t>
            </w:r>
            <w:proofErr w:type="spellEnd"/>
            <w:r w:rsidR="00C85415">
              <w:rPr>
                <w:rFonts w:ascii="Times New Roman" w:eastAsia="等线" w:hAnsi="Times New Roman" w:cs="Times New Roman" w:hint="eastAsia"/>
                <w:sz w:val="22"/>
              </w:rPr>
              <w:t xml:space="preserve"> gyrus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F29D6" w14:textId="76A4F6BD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4.44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0.030;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0.102)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4D381" w14:textId="319AA4CD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2D0C2" w14:textId="14B114EE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30 -48 -15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F7499" w14:textId="687CBABC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Fusiform_R</w:t>
            </w:r>
            <w:proofErr w:type="spellEnd"/>
          </w:p>
        </w:tc>
      </w:tr>
      <w:tr w:rsidR="00CF0017" w:rsidRPr="00E6726D" w14:paraId="14B65369" w14:textId="77777777" w:rsidTr="00CF0017">
        <w:trPr>
          <w:trHeight w:val="846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C15A09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7CB68" w14:textId="1414BB0E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34133" w14:textId="1DC4A3BE" w:rsidR="00CF0017" w:rsidRPr="00E6726D" w:rsidRDefault="00C85415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Bilateral middle </w:t>
            </w:r>
            <w:r w:rsidR="006F5443">
              <w:rPr>
                <w:rFonts w:ascii="Times New Roman" w:eastAsia="等线" w:hAnsi="Times New Roman" w:cs="Times New Roman" w:hint="eastAsia"/>
                <w:sz w:val="22"/>
              </w:rPr>
              <w:t xml:space="preserve">and </w:t>
            </w:r>
            <w:r w:rsidR="006F5443">
              <w:rPr>
                <w:rFonts w:ascii="Times New Roman" w:eastAsia="等线" w:hAnsi="Times New Roman" w:cs="Times New Roman"/>
                <w:sz w:val="22"/>
              </w:rPr>
              <w:t>posterior</w:t>
            </w:r>
            <w:r w:rsidR="006F5443">
              <w:rPr>
                <w:rFonts w:ascii="Times New Roman" w:eastAsia="等线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>c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ingul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>ate cortex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Right </w:t>
            </w:r>
            <w:r>
              <w:rPr>
                <w:rFonts w:ascii="Times New Roman" w:eastAsia="等线" w:hAnsi="Times New Roman" w:cs="Times New Roman"/>
                <w:sz w:val="22"/>
              </w:rPr>
              <w:t>supplementary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motor area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Right </w:t>
            </w:r>
            <w:r>
              <w:rPr>
                <w:rFonts w:ascii="Times New Roman" w:eastAsia="等线" w:hAnsi="Times New Roman" w:cs="Times New Roman"/>
                <w:sz w:val="22"/>
              </w:rPr>
              <w:t>paracentral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l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obule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93B5D" w14:textId="3B9B986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4.68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0.045;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0.109)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71FC0" w14:textId="5B328AD9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9CEBB" w14:textId="3D058218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18 -27 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CCECD" w14:textId="175CB5B4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Cingulum_Mid_R</w:t>
            </w:r>
            <w:proofErr w:type="spellEnd"/>
          </w:p>
        </w:tc>
      </w:tr>
      <w:tr w:rsidR="00CF0017" w:rsidRPr="00E6726D" w14:paraId="49F84483" w14:textId="77777777" w:rsidTr="00CF0017">
        <w:trPr>
          <w:trHeight w:val="1128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AA9AD1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lAIC</w:t>
            </w:r>
            <w:proofErr w:type="spellEnd"/>
            <w:r w:rsidRPr="00E6726D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-seeded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021C30" w14:textId="5AB36BD8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05C97" w14:textId="2E9E9558" w:rsidR="00CF0017" w:rsidRPr="00E6726D" w:rsidRDefault="00D5720D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>Right middle o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ccipital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gyrus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Right </w:t>
            </w:r>
            <w:r>
              <w:rPr>
                <w:rFonts w:ascii="Times New Roman" w:eastAsia="等线" w:hAnsi="Times New Roman" w:cs="Times New Roman"/>
                <w:sz w:val="22"/>
              </w:rPr>
              <w:t>superior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o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ccipital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gyrus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 w:hint="eastAsia"/>
                <w:sz w:val="22"/>
              </w:rPr>
              <w:t>Right c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uneus;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 w:rsidR="004663F7">
              <w:rPr>
                <w:rFonts w:ascii="Times New Roman" w:eastAsia="等线" w:hAnsi="Times New Roman" w:cs="Times New Roman" w:hint="eastAsia"/>
                <w:sz w:val="22"/>
              </w:rPr>
              <w:t xml:space="preserve">Right </w:t>
            </w:r>
            <w:r w:rsidR="00D83B43">
              <w:rPr>
                <w:rFonts w:ascii="Times New Roman" w:eastAsia="等线" w:hAnsi="Times New Roman" w:cs="Times New Roman" w:hint="eastAsia"/>
                <w:sz w:val="22"/>
              </w:rPr>
              <w:t>c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alcarine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CF022" w14:textId="32078B22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5.55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0.001;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0.005)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53C0A" w14:textId="66715B76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D36DB" w14:textId="25CE9BFB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30 -81 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E46A1" w14:textId="0242A50F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Occipital_Mid_R</w:t>
            </w:r>
            <w:proofErr w:type="spellEnd"/>
          </w:p>
        </w:tc>
      </w:tr>
      <w:tr w:rsidR="00CF0017" w:rsidRPr="00E6726D" w14:paraId="58193E54" w14:textId="77777777" w:rsidTr="00CF0017">
        <w:trPr>
          <w:trHeight w:val="1128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3335BB8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27503" w14:textId="51C2DEC1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FE5C1" w14:textId="56FB1525" w:rsidR="00CF0017" w:rsidRDefault="00D5720D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>Right superior p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arietal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gyrus;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 w:hint="eastAsia"/>
                <w:sz w:val="22"/>
              </w:rPr>
              <w:t>Right p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recu</w:t>
            </w:r>
            <w:r w:rsidR="002C3DD5">
              <w:rPr>
                <w:rFonts w:ascii="Times New Roman" w:eastAsia="等线" w:hAnsi="Times New Roman" w:cs="Times New Roman" w:hint="eastAsia"/>
                <w:sz w:val="22"/>
              </w:rPr>
              <w:t>n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eus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E0C02" w14:textId="5FF80780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4.97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0.007;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0.024)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F7BF8" w14:textId="4944B189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3D1BB" w14:textId="6B5BAE28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15 -60 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1B77E" w14:textId="3735291F" w:rsidR="00CF0017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Parietal_Sup_R</w:t>
            </w:r>
            <w:proofErr w:type="spellEnd"/>
          </w:p>
        </w:tc>
      </w:tr>
      <w:tr w:rsidR="00CF0017" w:rsidRPr="00E6726D" w14:paraId="7F0A2DE3" w14:textId="77777777" w:rsidTr="00CF0017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692E01" w14:textId="77777777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6C317" w14:textId="0D775605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2"/>
              </w:rPr>
              <w:t>Cluster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72452" w14:textId="239C59DF" w:rsidR="00CF0017" w:rsidRPr="00E6726D" w:rsidRDefault="00D5720D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sz w:val="22"/>
              </w:rPr>
              <w:t>Right l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ingual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gyrus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;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br/>
            </w:r>
            <w:r>
              <w:rPr>
                <w:rFonts w:ascii="Times New Roman" w:eastAsia="等线" w:hAnsi="Times New Roman" w:cs="Times New Roman"/>
                <w:sz w:val="22"/>
              </w:rPr>
              <w:t>Right</w:t>
            </w:r>
            <w:r>
              <w:rPr>
                <w:rFonts w:ascii="Times New Roman" w:eastAsia="等线" w:hAnsi="Times New Roman" w:cs="Times New Roman" w:hint="eastAsia"/>
                <w:sz w:val="22"/>
              </w:rPr>
              <w:t xml:space="preserve"> c</w:t>
            </w:r>
            <w:r w:rsidR="00CF0017">
              <w:rPr>
                <w:rFonts w:ascii="Times New Roman" w:eastAsia="等线" w:hAnsi="Times New Roman" w:cs="Times New Roman"/>
                <w:sz w:val="22"/>
              </w:rPr>
              <w:t>alcarine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4924E6" w14:textId="432993D8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5.61 (P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FWE-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0.014; P</w:t>
            </w:r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FDR-</w:t>
            </w:r>
            <w:proofErr w:type="spellStart"/>
            <w:r>
              <w:rPr>
                <w:rFonts w:ascii="Times New Roman" w:eastAsia="等线" w:hAnsi="Times New Roman" w:cs="Times New Roman"/>
                <w:sz w:val="22"/>
                <w:vertAlign w:val="subscript"/>
              </w:rPr>
              <w:t>corr</w:t>
            </w:r>
            <w:proofErr w:type="spellEnd"/>
            <w:r>
              <w:rPr>
                <w:rFonts w:ascii="Times New Roman" w:eastAsia="等线" w:hAnsi="Times New Roman" w:cs="Times New Roman"/>
                <w:sz w:val="22"/>
              </w:rPr>
              <w:t xml:space="preserve"> = 0.032)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94D7E" w14:textId="2D1999FD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EAE9F" w14:textId="4A35548E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15 -60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DC70F" w14:textId="7AF996A9" w:rsidR="00CF0017" w:rsidRPr="00E6726D" w:rsidRDefault="00CF0017" w:rsidP="00CF0017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sz w:val="22"/>
              </w:rPr>
              <w:t>Lingual_R</w:t>
            </w:r>
            <w:proofErr w:type="spellEnd"/>
          </w:p>
        </w:tc>
      </w:tr>
    </w:tbl>
    <w:p w14:paraId="0B03050A" w14:textId="45DAFB0E" w:rsidR="00C90153" w:rsidRPr="000A61B8" w:rsidRDefault="00C90153" w:rsidP="000A61B8">
      <w:pPr>
        <w:widowControl/>
        <w:adjustRightInd w:val="0"/>
        <w:snapToGrid w:val="0"/>
        <w:spacing w:after="160"/>
        <w:jc w:val="left"/>
        <w:rPr>
          <w:rFonts w:ascii="Times New Roman" w:hAnsi="Times New Roman" w:cs="Times New Roman"/>
        </w:rPr>
      </w:pPr>
      <w:proofErr w:type="spellStart"/>
      <w:r w:rsidRPr="000A61B8">
        <w:rPr>
          <w:rFonts w:ascii="Times New Roman" w:hAnsi="Times New Roman" w:cs="Times New Roman"/>
        </w:rPr>
        <w:t>RsfMRI</w:t>
      </w:r>
      <w:proofErr w:type="spellEnd"/>
      <w:r w:rsidRPr="000A61B8">
        <w:rPr>
          <w:rFonts w:ascii="Times New Roman" w:hAnsi="Times New Roman" w:cs="Times New Roman"/>
        </w:rPr>
        <w:t xml:space="preserve">: resting-state functional magnetic resonance imaging; AIC: anterior insular </w:t>
      </w:r>
      <w:r w:rsidR="00C92D50">
        <w:rPr>
          <w:rFonts w:ascii="Times New Roman" w:hAnsi="Times New Roman" w:cs="Times New Roman"/>
        </w:rPr>
        <w:t>cortex</w:t>
      </w:r>
      <w:r w:rsidRPr="000A61B8">
        <w:rPr>
          <w:rFonts w:ascii="Times New Roman" w:hAnsi="Times New Roman" w:cs="Times New Roman"/>
        </w:rPr>
        <w:t xml:space="preserve">; </w:t>
      </w:r>
      <w:proofErr w:type="spellStart"/>
      <w:r w:rsidRPr="000A61B8">
        <w:rPr>
          <w:rFonts w:ascii="Times New Roman" w:hAnsi="Times New Roman" w:cs="Times New Roman"/>
        </w:rPr>
        <w:t>rsFC</w:t>
      </w:r>
      <w:proofErr w:type="spellEnd"/>
      <w:r w:rsidRPr="000A61B8">
        <w:rPr>
          <w:rFonts w:ascii="Times New Roman" w:hAnsi="Times New Roman" w:cs="Times New Roman"/>
        </w:rPr>
        <w:t xml:space="preserve">: resting-state functional connectivity; </w:t>
      </w:r>
      <w:proofErr w:type="spellStart"/>
      <w:r w:rsidRPr="000A61B8">
        <w:rPr>
          <w:rFonts w:ascii="Times New Roman" w:hAnsi="Times New Roman" w:cs="Times New Roman"/>
        </w:rPr>
        <w:t>dACC</w:t>
      </w:r>
      <w:proofErr w:type="spellEnd"/>
      <w:r w:rsidRPr="000A61B8">
        <w:rPr>
          <w:rFonts w:ascii="Times New Roman" w:hAnsi="Times New Roman" w:cs="Times New Roman"/>
        </w:rPr>
        <w:t>: dorsal anterior cingulate cortex</w:t>
      </w:r>
      <w:r w:rsidR="000A61B8" w:rsidRPr="000A61B8">
        <w:rPr>
          <w:rFonts w:ascii="Times New Roman" w:hAnsi="Times New Roman" w:cs="Times New Roman"/>
        </w:rPr>
        <w:t>.</w:t>
      </w:r>
    </w:p>
    <w:p w14:paraId="1CB12BDB" w14:textId="2DE02548" w:rsidR="00907373" w:rsidRDefault="00907373">
      <w:pPr>
        <w:widowControl/>
        <w:spacing w:after="160" w:line="278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E2F4D06" w14:textId="7ECDEC6B" w:rsidR="00540017" w:rsidRPr="00A8034D" w:rsidRDefault="00A9436D" w:rsidP="00540017">
      <w:pPr>
        <w:jc w:val="center"/>
        <w:rPr>
          <w:rFonts w:hint="eastAsia"/>
          <w:b/>
          <w:bCs/>
          <w:lang w:val="en-GB"/>
        </w:rPr>
      </w:pPr>
      <w:r w:rsidRPr="00A9436D">
        <w:rPr>
          <w:b/>
          <w:bCs/>
          <w:noProof/>
          <w:lang w:val="en-GB"/>
        </w:rPr>
        <w:lastRenderedPageBreak/>
        <w:drawing>
          <wp:inline distT="0" distB="0" distL="0" distR="0" wp14:anchorId="3CF3B1E4" wp14:editId="6BFC5CC1">
            <wp:extent cx="7284720" cy="5274310"/>
            <wp:effectExtent l="0" t="0" r="0" b="2540"/>
            <wp:docPr id="18855148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5148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8472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F349D" w14:textId="4C8AAC20" w:rsidR="004766F1" w:rsidRPr="00282E19" w:rsidRDefault="006E4D63" w:rsidP="0057346E">
      <w:pPr>
        <w:snapToGrid w:val="0"/>
        <w:jc w:val="left"/>
        <w:rPr>
          <w:rFonts w:ascii="Times New Roman" w:eastAsia="等线" w:hAnsi="Times New Roman" w:cs="Times New Roman"/>
          <w:szCs w:val="21"/>
        </w:rPr>
      </w:pPr>
      <w:r w:rsidRPr="00282E19">
        <w:rPr>
          <w:rFonts w:ascii="Times New Roman" w:hAnsi="Times New Roman" w:cs="Times New Roman"/>
          <w:b/>
          <w:bCs/>
          <w:szCs w:val="21"/>
        </w:rPr>
        <w:lastRenderedPageBreak/>
        <w:t xml:space="preserve">Figure </w:t>
      </w:r>
      <w:r w:rsidRPr="00282E19">
        <w:rPr>
          <w:rFonts w:ascii="Times New Roman" w:hAnsi="Times New Roman" w:cs="Times New Roman" w:hint="eastAsia"/>
          <w:b/>
          <w:bCs/>
          <w:szCs w:val="21"/>
        </w:rPr>
        <w:t>S</w:t>
      </w:r>
      <w:r w:rsidR="009E2B82" w:rsidRPr="00282E19">
        <w:rPr>
          <w:rFonts w:ascii="Times New Roman" w:eastAsia="等线" w:hAnsi="Times New Roman" w:cs="Times New Roman" w:hint="eastAsia"/>
          <w:b/>
          <w:bCs/>
          <w:szCs w:val="21"/>
        </w:rPr>
        <w:t>1</w:t>
      </w:r>
      <w:r w:rsidR="009E2B82" w:rsidRPr="00D77DBC">
        <w:rPr>
          <w:rFonts w:ascii="Times New Roman" w:eastAsia="等线" w:hAnsi="Times New Roman" w:cs="Times New Roman" w:hint="eastAsia"/>
          <w:szCs w:val="21"/>
        </w:rPr>
        <w:t>.</w:t>
      </w:r>
      <w:r w:rsidRPr="00D77DBC">
        <w:rPr>
          <w:rFonts w:ascii="Times New Roman" w:eastAsia="等线" w:hAnsi="Times New Roman" w:cs="Times New Roman"/>
          <w:szCs w:val="21"/>
        </w:rPr>
        <w:t xml:space="preserve"> </w:t>
      </w:r>
      <w:r w:rsidR="0009732E" w:rsidRPr="00D77DBC">
        <w:rPr>
          <w:rFonts w:ascii="Times New Roman" w:eastAsia="等线" w:hAnsi="Times New Roman" w:cs="Times New Roman" w:hint="eastAsia"/>
          <w:szCs w:val="21"/>
        </w:rPr>
        <w:t>Increase</w:t>
      </w:r>
      <w:r w:rsidR="0067117E" w:rsidRPr="00D77DBC">
        <w:rPr>
          <w:rFonts w:ascii="Times New Roman" w:eastAsia="等线" w:hAnsi="Times New Roman" w:cs="Times New Roman" w:hint="eastAsia"/>
          <w:szCs w:val="21"/>
        </w:rPr>
        <w:t>s</w:t>
      </w:r>
      <w:r w:rsidR="0009732E" w:rsidRPr="00D77DBC">
        <w:rPr>
          <w:rFonts w:ascii="Times New Roman" w:eastAsia="等线" w:hAnsi="Times New Roman" w:cs="Times New Roman" w:hint="eastAsia"/>
          <w:szCs w:val="21"/>
        </w:rPr>
        <w:t xml:space="preserve"> in the </w:t>
      </w:r>
      <w:r w:rsidR="00930432" w:rsidRPr="00D77DBC">
        <w:rPr>
          <w:rFonts w:ascii="Times New Roman" w:hAnsi="Times New Roman" w:cs="Times New Roman"/>
          <w:szCs w:val="21"/>
          <w:lang w:val="en-GB"/>
        </w:rPr>
        <w:t>A</w:t>
      </w:r>
      <w:r w:rsidR="00930432" w:rsidRPr="00D77DBC">
        <w:rPr>
          <w:rFonts w:ascii="Times New Roman" w:hAnsi="Times New Roman" w:cs="Times New Roman" w:hint="eastAsia"/>
          <w:szCs w:val="21"/>
          <w:lang w:val="en-GB"/>
        </w:rPr>
        <w:t>I</w:t>
      </w:r>
      <w:r w:rsidR="00930432" w:rsidRPr="00D77DBC">
        <w:rPr>
          <w:rFonts w:ascii="Times New Roman" w:hAnsi="Times New Roman" w:cs="Times New Roman"/>
          <w:szCs w:val="21"/>
          <w:lang w:val="en-GB"/>
        </w:rPr>
        <w:t xml:space="preserve">C-seeded </w:t>
      </w:r>
      <w:proofErr w:type="spellStart"/>
      <w:r w:rsidR="00930432" w:rsidRPr="00D77DBC">
        <w:rPr>
          <w:rFonts w:ascii="Times New Roman" w:hAnsi="Times New Roman" w:cs="Times New Roman"/>
          <w:szCs w:val="21"/>
          <w:lang w:val="en-GB"/>
        </w:rPr>
        <w:t>rsFC</w:t>
      </w:r>
      <w:proofErr w:type="spellEnd"/>
      <w:r w:rsidR="00930432" w:rsidRPr="00D77DBC">
        <w:rPr>
          <w:rFonts w:ascii="Times New Roman" w:hAnsi="Times New Roman" w:cs="Times New Roman"/>
          <w:szCs w:val="21"/>
          <w:lang w:val="en-GB"/>
        </w:rPr>
        <w:t xml:space="preserve"> </w:t>
      </w:r>
      <w:r w:rsidR="0009732E" w:rsidRPr="00D77DBC">
        <w:rPr>
          <w:rFonts w:ascii="Times New Roman" w:hAnsi="Times New Roman" w:cs="Times New Roman" w:hint="eastAsia"/>
          <w:szCs w:val="21"/>
          <w:lang w:val="en-GB"/>
        </w:rPr>
        <w:t>f</w:t>
      </w:r>
      <w:r w:rsidR="00930432" w:rsidRPr="00D77DBC">
        <w:rPr>
          <w:rFonts w:ascii="Times New Roman" w:hAnsi="Times New Roman" w:cs="Times New Roman" w:hint="eastAsia"/>
          <w:szCs w:val="21"/>
          <w:lang w:val="en-GB"/>
        </w:rPr>
        <w:t xml:space="preserve">ollowing </w:t>
      </w:r>
      <w:proofErr w:type="spellStart"/>
      <w:r w:rsidR="00930432" w:rsidRPr="00D77DBC">
        <w:rPr>
          <w:rFonts w:ascii="Times New Roman" w:hAnsi="Times New Roman" w:cs="Times New Roman" w:hint="eastAsia"/>
          <w:szCs w:val="21"/>
          <w:lang w:val="en-GB"/>
        </w:rPr>
        <w:t>dACC</w:t>
      </w:r>
      <w:proofErr w:type="spellEnd"/>
      <w:r w:rsidR="00930432" w:rsidRPr="00D77DBC">
        <w:rPr>
          <w:rFonts w:ascii="Times New Roman" w:hAnsi="Times New Roman" w:cs="Times New Roman" w:hint="eastAsia"/>
          <w:szCs w:val="21"/>
          <w:lang w:val="en-GB"/>
        </w:rPr>
        <w:t xml:space="preserve"> stimulation.</w:t>
      </w:r>
      <w:r w:rsidR="00930432" w:rsidRPr="00282E19">
        <w:rPr>
          <w:rFonts w:ascii="Times New Roman" w:hAnsi="Times New Roman" w:cs="Times New Roman" w:hint="eastAsia"/>
          <w:szCs w:val="21"/>
          <w:lang w:val="en-GB"/>
        </w:rPr>
        <w:t xml:space="preserve"> 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Upper panel (</w:t>
      </w:r>
      <w:proofErr w:type="spellStart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rAIC</w:t>
      </w:r>
      <w:proofErr w:type="spellEnd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1 </w:t>
      </w:r>
      <w:r w:rsidR="00E06DC6" w:rsidRPr="00282E19">
        <w:rPr>
          <w:rFonts w:ascii="Times New Roman" w:hAnsi="Times New Roman" w:cs="Times New Roman"/>
          <w:szCs w:val="21"/>
          <w:lang w:val="en-GB"/>
        </w:rPr>
        <w:t>with a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1</w:t>
      </w:r>
      <w:r w:rsidR="00940903" w:rsidRPr="00282E19">
        <w:rPr>
          <w:rFonts w:ascii="Times New Roman" w:hAnsi="Times New Roman" w:cs="Times New Roman" w:hint="eastAsia"/>
          <w:szCs w:val="21"/>
          <w:lang w:val="en-GB"/>
        </w:rPr>
        <w:t>28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T = </w:t>
      </w:r>
      <w:r w:rsidR="00940903" w:rsidRPr="00282E19">
        <w:rPr>
          <w:rFonts w:ascii="Times New Roman" w:hAnsi="Times New Roman" w:cs="Times New Roman" w:hint="eastAsia"/>
          <w:szCs w:val="21"/>
          <w:lang w:val="en-GB"/>
        </w:rPr>
        <w:t>4.50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, cluster-level false discovery rate [FDR]-corrected P = 0.01</w:t>
      </w:r>
      <w:r w:rsidR="00215A8A" w:rsidRPr="00282E19">
        <w:rPr>
          <w:rFonts w:ascii="Times New Roman" w:hAnsi="Times New Roman" w:cs="Times New Roman" w:hint="eastAsia"/>
          <w:szCs w:val="21"/>
          <w:lang w:val="en-GB"/>
        </w:rPr>
        <w:t>5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peak MNI coordinates: x = </w:t>
      </w:r>
      <w:r w:rsidR="00930432" w:rsidRPr="00282E19">
        <w:rPr>
          <w:rFonts w:ascii="Times New Roman" w:hAnsi="Times New Roman" w:cs="Times New Roman" w:hint="eastAsia"/>
          <w:szCs w:val="21"/>
          <w:lang w:val="en-GB"/>
        </w:rPr>
        <w:t>12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930432" w:rsidRPr="00282E19">
        <w:rPr>
          <w:rFonts w:ascii="Times New Roman" w:hAnsi="Times New Roman" w:cs="Times New Roman" w:hint="eastAsia"/>
          <w:szCs w:val="21"/>
          <w:lang w:val="en-GB"/>
        </w:rPr>
        <w:t>-60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930432" w:rsidRPr="00282E19">
        <w:rPr>
          <w:rFonts w:ascii="Times New Roman" w:hAnsi="Times New Roman" w:cs="Times New Roman" w:hint="eastAsia"/>
          <w:szCs w:val="21"/>
          <w:lang w:val="en-GB"/>
        </w:rPr>
        <w:t>54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): </w:t>
      </w:r>
      <w:r w:rsidR="00267208" w:rsidRPr="00282E19">
        <w:rPr>
          <w:rFonts w:ascii="Times New Roman" w:eastAsia="等线" w:hAnsi="Times New Roman" w:cs="Times New Roman" w:hint="eastAsia"/>
          <w:szCs w:val="21"/>
        </w:rPr>
        <w:t xml:space="preserve">the </w:t>
      </w:r>
      <w:r w:rsidR="00267208" w:rsidRPr="00282E19">
        <w:rPr>
          <w:rFonts w:ascii="Times New Roman" w:eastAsia="等线" w:hAnsi="Times New Roman" w:cs="Times New Roman"/>
          <w:szCs w:val="21"/>
        </w:rPr>
        <w:t>bilateral</w:t>
      </w:r>
      <w:r w:rsidR="00267208" w:rsidRPr="00282E19">
        <w:rPr>
          <w:rFonts w:ascii="Times New Roman" w:eastAsia="等线" w:hAnsi="Times New Roman" w:cs="Times New Roman" w:hint="eastAsia"/>
          <w:szCs w:val="21"/>
        </w:rPr>
        <w:t xml:space="preserve"> precuneus, right superior parietal gyrus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; the second panel (</w:t>
      </w:r>
      <w:proofErr w:type="spellStart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rAIC</w:t>
      </w:r>
      <w:proofErr w:type="spellEnd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2 </w:t>
      </w:r>
      <w:r w:rsidR="00E06DC6" w:rsidRPr="00282E19">
        <w:rPr>
          <w:rFonts w:ascii="Times New Roman" w:hAnsi="Times New Roman" w:cs="Times New Roman"/>
          <w:szCs w:val="21"/>
          <w:lang w:val="en-GB"/>
        </w:rPr>
        <w:t>w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i</w:t>
      </w:r>
      <w:r w:rsidR="00E06DC6" w:rsidRPr="00282E19">
        <w:rPr>
          <w:rFonts w:ascii="Times New Roman" w:hAnsi="Times New Roman" w:cs="Times New Roman"/>
          <w:szCs w:val="21"/>
          <w:lang w:val="en-GB"/>
        </w:rPr>
        <w:t>th a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</w:t>
      </w:r>
      <w:r w:rsidR="00267208" w:rsidRPr="00282E19">
        <w:rPr>
          <w:rFonts w:ascii="Times New Roman" w:hAnsi="Times New Roman" w:cs="Times New Roman" w:hint="eastAsia"/>
          <w:szCs w:val="21"/>
          <w:lang w:val="en-GB"/>
        </w:rPr>
        <w:t>102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T = </w:t>
      </w:r>
      <w:r w:rsidR="00267208" w:rsidRPr="00282E19">
        <w:rPr>
          <w:rFonts w:ascii="Times New Roman" w:hAnsi="Times New Roman" w:cs="Times New Roman" w:hint="eastAsia"/>
          <w:szCs w:val="21"/>
          <w:lang w:val="en-GB"/>
        </w:rPr>
        <w:t>5.50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, cluster-level</w:t>
      </w:r>
      <w:r w:rsidR="00A54A2F">
        <w:rPr>
          <w:rFonts w:ascii="Times New Roman" w:hAnsi="Times New Roman" w:cs="Times New Roman" w:hint="eastAsia"/>
          <w:szCs w:val="21"/>
          <w:lang w:val="en-GB"/>
        </w:rPr>
        <w:t xml:space="preserve"> 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FDR-corrected P = 0.0</w:t>
      </w:r>
      <w:r w:rsidR="00267208" w:rsidRPr="00282E19">
        <w:rPr>
          <w:rFonts w:ascii="Times New Roman" w:hAnsi="Times New Roman" w:cs="Times New Roman" w:hint="eastAsia"/>
          <w:szCs w:val="21"/>
          <w:lang w:val="en-GB"/>
        </w:rPr>
        <w:t>25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peak MNI coordinates: x = </w:t>
      </w:r>
      <w:r w:rsidR="00267208" w:rsidRPr="00282E19">
        <w:rPr>
          <w:rFonts w:ascii="Times New Roman" w:hAnsi="Times New Roman" w:cs="Times New Roman" w:hint="eastAsia"/>
          <w:szCs w:val="21"/>
          <w:lang w:val="en-GB"/>
        </w:rPr>
        <w:t>12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267208" w:rsidRPr="00282E19">
        <w:rPr>
          <w:rFonts w:ascii="Times New Roman" w:hAnsi="Times New Roman" w:cs="Times New Roman" w:hint="eastAsia"/>
          <w:szCs w:val="21"/>
          <w:lang w:val="en-GB"/>
        </w:rPr>
        <w:t>-57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267208" w:rsidRPr="00282E19">
        <w:rPr>
          <w:rFonts w:ascii="Times New Roman" w:hAnsi="Times New Roman" w:cs="Times New Roman" w:hint="eastAsia"/>
          <w:szCs w:val="21"/>
          <w:lang w:val="en-GB"/>
        </w:rPr>
        <w:t>6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): </w:t>
      </w:r>
      <w:r w:rsidR="00267208" w:rsidRPr="00282E19">
        <w:rPr>
          <w:rFonts w:ascii="Times New Roman" w:eastAsia="等线" w:hAnsi="Times New Roman" w:cs="Times New Roman" w:hint="eastAsia"/>
          <w:szCs w:val="21"/>
        </w:rPr>
        <w:t xml:space="preserve">the right </w:t>
      </w:r>
      <w:r w:rsidR="00267208" w:rsidRPr="00282E19">
        <w:rPr>
          <w:rFonts w:ascii="Times New Roman" w:eastAsia="等线" w:hAnsi="Times New Roman" w:cs="Times New Roman"/>
          <w:szCs w:val="21"/>
        </w:rPr>
        <w:t>lingual</w:t>
      </w:r>
      <w:r w:rsidR="00267208" w:rsidRPr="00282E19">
        <w:rPr>
          <w:rFonts w:ascii="Times New Roman" w:eastAsia="等线" w:hAnsi="Times New Roman" w:cs="Times New Roman" w:hint="eastAsia"/>
          <w:szCs w:val="21"/>
        </w:rPr>
        <w:t xml:space="preserve"> gyrus, precuneus, and calcarine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; the third panel (</w:t>
      </w:r>
      <w:proofErr w:type="spellStart"/>
      <w:r w:rsidR="008B0833" w:rsidRPr="00282E19">
        <w:rPr>
          <w:rFonts w:ascii="Times New Roman" w:hAnsi="Times New Roman" w:cs="Times New Roman" w:hint="eastAsia"/>
          <w:szCs w:val="21"/>
          <w:lang w:val="en-GB"/>
        </w:rPr>
        <w:t>r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AIC</w:t>
      </w:r>
      <w:proofErr w:type="spellEnd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</w:t>
      </w:r>
      <w:r w:rsidR="008B0833" w:rsidRPr="00282E19">
        <w:rPr>
          <w:rFonts w:ascii="Times New Roman" w:hAnsi="Times New Roman" w:cs="Times New Roman" w:hint="eastAsia"/>
          <w:szCs w:val="21"/>
          <w:lang w:val="en-GB"/>
        </w:rPr>
        <w:t>3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</w:t>
      </w:r>
      <w:r w:rsidR="00E06DC6" w:rsidRPr="00282E19">
        <w:rPr>
          <w:rFonts w:ascii="Times New Roman" w:hAnsi="Times New Roman" w:cs="Times New Roman"/>
          <w:szCs w:val="21"/>
          <w:lang w:val="en-GB"/>
        </w:rPr>
        <w:t>with a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</w:t>
      </w:r>
      <w:r w:rsidR="008B0833" w:rsidRPr="00282E19">
        <w:rPr>
          <w:rFonts w:ascii="Times New Roman" w:hAnsi="Times New Roman" w:cs="Times New Roman" w:hint="eastAsia"/>
          <w:szCs w:val="21"/>
          <w:lang w:val="en-GB"/>
        </w:rPr>
        <w:t>67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T = </w:t>
      </w:r>
      <w:r w:rsidR="008B0833" w:rsidRPr="00282E19">
        <w:rPr>
          <w:rFonts w:ascii="Times New Roman" w:hAnsi="Times New Roman" w:cs="Times New Roman" w:hint="eastAsia"/>
          <w:szCs w:val="21"/>
          <w:lang w:val="en-GB"/>
        </w:rPr>
        <w:t>4.44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, cluster-level fa</w:t>
      </w:r>
      <w:r w:rsidR="008B0833" w:rsidRPr="00282E19">
        <w:rPr>
          <w:rFonts w:ascii="Times New Roman" w:hAnsi="Times New Roman" w:cs="Times New Roman" w:hint="eastAsia"/>
          <w:szCs w:val="21"/>
          <w:lang w:val="en-GB"/>
        </w:rPr>
        <w:t>milywise error rate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[F</w:t>
      </w:r>
      <w:r w:rsidR="008B0833" w:rsidRPr="00282E19">
        <w:rPr>
          <w:rFonts w:ascii="Times New Roman" w:hAnsi="Times New Roman" w:cs="Times New Roman" w:hint="eastAsia"/>
          <w:szCs w:val="21"/>
          <w:lang w:val="en-GB"/>
        </w:rPr>
        <w:t>WE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]-corrected P = 0.0</w:t>
      </w:r>
      <w:r w:rsidR="00867C95" w:rsidRPr="00282E19">
        <w:rPr>
          <w:rFonts w:ascii="Times New Roman" w:hAnsi="Times New Roman" w:cs="Times New Roman" w:hint="eastAsia"/>
          <w:szCs w:val="21"/>
          <w:lang w:val="en-GB"/>
        </w:rPr>
        <w:t>30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peak MNI coordinates: x = </w:t>
      </w:r>
      <w:r w:rsidR="00867C95" w:rsidRPr="00282E19">
        <w:rPr>
          <w:rFonts w:ascii="Times New Roman" w:hAnsi="Times New Roman" w:cs="Times New Roman" w:hint="eastAsia"/>
          <w:szCs w:val="21"/>
          <w:lang w:val="en-GB"/>
        </w:rPr>
        <w:t>30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867C95" w:rsidRPr="00282E19">
        <w:rPr>
          <w:rFonts w:ascii="Times New Roman" w:hAnsi="Times New Roman" w:cs="Times New Roman" w:hint="eastAsia"/>
          <w:szCs w:val="21"/>
          <w:lang w:val="en-GB"/>
        </w:rPr>
        <w:t>-48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867C95" w:rsidRPr="00282E19">
        <w:rPr>
          <w:rFonts w:ascii="Times New Roman" w:hAnsi="Times New Roman" w:cs="Times New Roman" w:hint="eastAsia"/>
          <w:szCs w:val="21"/>
          <w:lang w:val="en-GB"/>
        </w:rPr>
        <w:t>-15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): </w:t>
      </w:r>
      <w:r w:rsidR="00867C95" w:rsidRPr="00282E19">
        <w:rPr>
          <w:rFonts w:ascii="Times New Roman" w:eastAsia="等线" w:hAnsi="Times New Roman" w:cs="Times New Roman" w:hint="eastAsia"/>
          <w:szCs w:val="21"/>
        </w:rPr>
        <w:t xml:space="preserve">the right </w:t>
      </w:r>
      <w:r w:rsidR="00867C95" w:rsidRPr="00282E19">
        <w:rPr>
          <w:rFonts w:ascii="Times New Roman" w:eastAsia="等线" w:hAnsi="Times New Roman" w:cs="Times New Roman"/>
          <w:szCs w:val="21"/>
        </w:rPr>
        <w:t>fusiform</w:t>
      </w:r>
      <w:r w:rsidR="00867C95" w:rsidRPr="00282E19">
        <w:rPr>
          <w:rFonts w:ascii="Times New Roman" w:eastAsia="等线" w:hAnsi="Times New Roman" w:cs="Times New Roman" w:hint="eastAsia"/>
          <w:szCs w:val="21"/>
        </w:rPr>
        <w:t xml:space="preserve"> and </w:t>
      </w:r>
      <w:proofErr w:type="spellStart"/>
      <w:r w:rsidR="00867C95" w:rsidRPr="00282E19">
        <w:rPr>
          <w:rFonts w:ascii="Times New Roman" w:eastAsia="等线" w:hAnsi="Times New Roman" w:cs="Times New Roman" w:hint="eastAsia"/>
          <w:szCs w:val="21"/>
        </w:rPr>
        <w:t>parahippocampal</w:t>
      </w:r>
      <w:proofErr w:type="spellEnd"/>
      <w:r w:rsidR="00867C95" w:rsidRPr="00282E19">
        <w:rPr>
          <w:rFonts w:ascii="Times New Roman" w:eastAsia="等线" w:hAnsi="Times New Roman" w:cs="Times New Roman" w:hint="eastAsia"/>
          <w:szCs w:val="21"/>
        </w:rPr>
        <w:t xml:space="preserve"> gyrus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; </w:t>
      </w:r>
      <w:r w:rsidR="00867C95" w:rsidRPr="00282E19">
        <w:rPr>
          <w:rFonts w:ascii="Times New Roman" w:hAnsi="Times New Roman" w:cs="Times New Roman" w:hint="eastAsia"/>
          <w:szCs w:val="21"/>
          <w:lang w:val="en-GB"/>
        </w:rPr>
        <w:t>the fourth panel (</w:t>
      </w:r>
      <w:proofErr w:type="spellStart"/>
      <w:r w:rsidR="00867C95" w:rsidRPr="00282E19">
        <w:rPr>
          <w:rFonts w:ascii="Times New Roman" w:hAnsi="Times New Roman" w:cs="Times New Roman" w:hint="eastAsia"/>
          <w:szCs w:val="21"/>
          <w:lang w:val="en-GB"/>
        </w:rPr>
        <w:t>rAIC</w:t>
      </w:r>
      <w:proofErr w:type="spellEnd"/>
      <w:r w:rsidR="00867C95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4 </w:t>
      </w:r>
      <w:r w:rsidR="00867C95" w:rsidRPr="00282E19">
        <w:rPr>
          <w:rFonts w:ascii="Times New Roman" w:hAnsi="Times New Roman" w:cs="Times New Roman"/>
          <w:szCs w:val="21"/>
          <w:lang w:val="en-GB"/>
        </w:rPr>
        <w:t>with a</w:t>
      </w:r>
      <w:r w:rsidR="00867C95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60, T = 4.68, cluster-level FWE-corrected P = 0.045, peak MNI coordinates: x = 18, y = -27, y = 48): </w:t>
      </w:r>
      <w:r w:rsidR="00867C95" w:rsidRPr="00282E19">
        <w:rPr>
          <w:rFonts w:ascii="Times New Roman" w:eastAsia="等线" w:hAnsi="Times New Roman" w:cs="Times New Roman" w:hint="eastAsia"/>
          <w:szCs w:val="21"/>
        </w:rPr>
        <w:t xml:space="preserve">the </w:t>
      </w:r>
      <w:r w:rsidR="00172008" w:rsidRPr="00282E19">
        <w:rPr>
          <w:rFonts w:ascii="Times New Roman" w:eastAsia="等线" w:hAnsi="Times New Roman" w:cs="Times New Roman" w:hint="eastAsia"/>
          <w:szCs w:val="21"/>
        </w:rPr>
        <w:t xml:space="preserve">bilateral middle cingulate gyrus, right supplementary motor area and paracentral lobule gyrus; 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>the fifth panel (</w:t>
      </w:r>
      <w:proofErr w:type="spellStart"/>
      <w:r w:rsidR="00172008" w:rsidRPr="00282E19">
        <w:rPr>
          <w:rFonts w:ascii="Times New Roman" w:hAnsi="Times New Roman" w:cs="Times New Roman" w:hint="eastAsia"/>
          <w:szCs w:val="21"/>
          <w:lang w:val="en-GB"/>
        </w:rPr>
        <w:t>lAIC</w:t>
      </w:r>
      <w:proofErr w:type="spellEnd"/>
      <w:r w:rsidR="00172008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1 </w:t>
      </w:r>
      <w:r w:rsidR="00172008" w:rsidRPr="00282E19">
        <w:rPr>
          <w:rFonts w:ascii="Times New Roman" w:hAnsi="Times New Roman" w:cs="Times New Roman"/>
          <w:szCs w:val="21"/>
          <w:lang w:val="en-GB"/>
        </w:rPr>
        <w:t>with a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144, T = 5.55, cluster-level</w:t>
      </w:r>
      <w:r w:rsidR="00A54A2F">
        <w:rPr>
          <w:rFonts w:ascii="Times New Roman" w:hAnsi="Times New Roman" w:cs="Times New Roman" w:hint="eastAsia"/>
          <w:szCs w:val="21"/>
          <w:lang w:val="en-GB"/>
        </w:rPr>
        <w:t xml:space="preserve"> 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>F</w:t>
      </w:r>
      <w:r w:rsidR="00E57B08" w:rsidRPr="00282E19">
        <w:rPr>
          <w:rFonts w:ascii="Times New Roman" w:hAnsi="Times New Roman" w:cs="Times New Roman" w:hint="eastAsia"/>
          <w:szCs w:val="21"/>
          <w:lang w:val="en-GB"/>
        </w:rPr>
        <w:t>DR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>-corrected P = 0.0</w:t>
      </w:r>
      <w:r w:rsidR="00184AD0" w:rsidRPr="00282E19">
        <w:rPr>
          <w:rFonts w:ascii="Times New Roman" w:hAnsi="Times New Roman" w:cs="Times New Roman" w:hint="eastAsia"/>
          <w:szCs w:val="21"/>
          <w:lang w:val="en-GB"/>
        </w:rPr>
        <w:t>05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 xml:space="preserve">, peak MNI coordinates: x = </w:t>
      </w:r>
      <w:r w:rsidR="00184AD0" w:rsidRPr="00282E19">
        <w:rPr>
          <w:rFonts w:ascii="Times New Roman" w:hAnsi="Times New Roman" w:cs="Times New Roman" w:hint="eastAsia"/>
          <w:szCs w:val="21"/>
          <w:lang w:val="en-GB"/>
        </w:rPr>
        <w:t>30,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 xml:space="preserve"> y = -</w:t>
      </w:r>
      <w:r w:rsidR="00184AD0" w:rsidRPr="00282E19">
        <w:rPr>
          <w:rFonts w:ascii="Times New Roman" w:hAnsi="Times New Roman" w:cs="Times New Roman" w:hint="eastAsia"/>
          <w:szCs w:val="21"/>
          <w:lang w:val="en-GB"/>
        </w:rPr>
        <w:t>81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184AD0" w:rsidRPr="00282E19">
        <w:rPr>
          <w:rFonts w:ascii="Times New Roman" w:hAnsi="Times New Roman" w:cs="Times New Roman" w:hint="eastAsia"/>
          <w:szCs w:val="21"/>
          <w:lang w:val="en-GB"/>
        </w:rPr>
        <w:t>33</w:t>
      </w:r>
      <w:r w:rsidR="00172008" w:rsidRPr="00282E19">
        <w:rPr>
          <w:rFonts w:ascii="Times New Roman" w:hAnsi="Times New Roman" w:cs="Times New Roman" w:hint="eastAsia"/>
          <w:szCs w:val="21"/>
          <w:lang w:val="en-GB"/>
        </w:rPr>
        <w:t xml:space="preserve">): </w:t>
      </w:r>
      <w:r w:rsidR="00184AD0" w:rsidRPr="00282E19">
        <w:rPr>
          <w:rFonts w:ascii="Times New Roman" w:eastAsia="等线" w:hAnsi="Times New Roman" w:cs="Times New Roman" w:hint="eastAsia"/>
          <w:szCs w:val="21"/>
        </w:rPr>
        <w:t>the right superior and middle occipital gyrus, cuneus, and calcarine</w:t>
      </w:r>
      <w:r w:rsidR="008E767B" w:rsidRPr="00282E19">
        <w:rPr>
          <w:rFonts w:ascii="Times New Roman" w:eastAsia="等线" w:hAnsi="Times New Roman" w:cs="Times New Roman" w:hint="eastAsia"/>
          <w:szCs w:val="21"/>
        </w:rPr>
        <w:t xml:space="preserve">; </w:t>
      </w:r>
      <w:r w:rsidR="008E767B" w:rsidRPr="00282E19">
        <w:rPr>
          <w:rFonts w:ascii="Times New Roman" w:hAnsi="Times New Roman" w:cs="Times New Roman" w:hint="eastAsia"/>
          <w:szCs w:val="21"/>
          <w:lang w:val="en-GB"/>
        </w:rPr>
        <w:t>the sixth panel (</w:t>
      </w:r>
      <w:proofErr w:type="spellStart"/>
      <w:r w:rsidR="008E767B" w:rsidRPr="00282E19">
        <w:rPr>
          <w:rFonts w:ascii="Times New Roman" w:hAnsi="Times New Roman" w:cs="Times New Roman" w:hint="eastAsia"/>
          <w:szCs w:val="21"/>
          <w:lang w:val="en-GB"/>
        </w:rPr>
        <w:t>lAIC</w:t>
      </w:r>
      <w:proofErr w:type="spellEnd"/>
      <w:r w:rsidR="008E767B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2 </w:t>
      </w:r>
      <w:r w:rsidR="008E767B" w:rsidRPr="00282E19">
        <w:rPr>
          <w:rFonts w:ascii="Times New Roman" w:hAnsi="Times New Roman" w:cs="Times New Roman"/>
          <w:szCs w:val="21"/>
          <w:lang w:val="en-GB"/>
        </w:rPr>
        <w:t>with a</w:t>
      </w:r>
      <w:r w:rsidR="008E767B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96, T = 4.97, cluster-level FDR-corrected P = 0.0</w:t>
      </w:r>
      <w:r w:rsidR="005E50F4" w:rsidRPr="00282E19">
        <w:rPr>
          <w:rFonts w:ascii="Times New Roman" w:hAnsi="Times New Roman" w:cs="Times New Roman" w:hint="eastAsia"/>
          <w:szCs w:val="21"/>
          <w:lang w:val="en-GB"/>
        </w:rPr>
        <w:t>24</w:t>
      </w:r>
      <w:r w:rsidR="008E767B" w:rsidRPr="00282E19">
        <w:rPr>
          <w:rFonts w:ascii="Times New Roman" w:hAnsi="Times New Roman" w:cs="Times New Roman" w:hint="eastAsia"/>
          <w:szCs w:val="21"/>
          <w:lang w:val="en-GB"/>
        </w:rPr>
        <w:t xml:space="preserve">, peak MNI coordinates: x = </w:t>
      </w:r>
      <w:r w:rsidR="005E50F4" w:rsidRPr="00282E19">
        <w:rPr>
          <w:rFonts w:ascii="Times New Roman" w:hAnsi="Times New Roman" w:cs="Times New Roman" w:hint="eastAsia"/>
          <w:szCs w:val="21"/>
          <w:lang w:val="en-GB"/>
        </w:rPr>
        <w:t>15</w:t>
      </w:r>
      <w:r w:rsidR="008E767B" w:rsidRPr="00282E19">
        <w:rPr>
          <w:rFonts w:ascii="Times New Roman" w:hAnsi="Times New Roman" w:cs="Times New Roman" w:hint="eastAsia"/>
          <w:szCs w:val="21"/>
          <w:lang w:val="en-GB"/>
        </w:rPr>
        <w:t>, y = -</w:t>
      </w:r>
      <w:r w:rsidR="005E50F4" w:rsidRPr="00282E19">
        <w:rPr>
          <w:rFonts w:ascii="Times New Roman" w:hAnsi="Times New Roman" w:cs="Times New Roman" w:hint="eastAsia"/>
          <w:szCs w:val="21"/>
          <w:lang w:val="en-GB"/>
        </w:rPr>
        <w:t>60</w:t>
      </w:r>
      <w:r w:rsidR="008E767B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5E50F4" w:rsidRPr="00282E19">
        <w:rPr>
          <w:rFonts w:ascii="Times New Roman" w:hAnsi="Times New Roman" w:cs="Times New Roman" w:hint="eastAsia"/>
          <w:szCs w:val="21"/>
          <w:lang w:val="en-GB"/>
        </w:rPr>
        <w:t>54</w:t>
      </w:r>
      <w:r w:rsidR="008E767B" w:rsidRPr="00282E19">
        <w:rPr>
          <w:rFonts w:ascii="Times New Roman" w:hAnsi="Times New Roman" w:cs="Times New Roman" w:hint="eastAsia"/>
          <w:szCs w:val="21"/>
          <w:lang w:val="en-GB"/>
        </w:rPr>
        <w:t xml:space="preserve">): </w:t>
      </w:r>
      <w:r w:rsidR="0057346E" w:rsidRPr="00282E19">
        <w:rPr>
          <w:rFonts w:ascii="Times New Roman" w:eastAsia="等线" w:hAnsi="Times New Roman" w:cs="Times New Roman" w:hint="eastAsia"/>
          <w:szCs w:val="21"/>
        </w:rPr>
        <w:t>the right superior parietal gyrus and precuneus; lo</w:t>
      </w:r>
      <w:r w:rsidR="00A54A2F">
        <w:rPr>
          <w:rFonts w:ascii="Times New Roman" w:eastAsia="等线" w:hAnsi="Times New Roman" w:cs="Times New Roman" w:hint="eastAsia"/>
          <w:szCs w:val="21"/>
        </w:rPr>
        <w:t>w</w:t>
      </w:r>
      <w:r w:rsidR="00E06DC6" w:rsidRPr="00282E19">
        <w:rPr>
          <w:rFonts w:ascii="Times New Roman" w:hAnsi="Times New Roman" w:cs="Times New Roman"/>
          <w:szCs w:val="21"/>
          <w:lang w:val="en-GB"/>
        </w:rPr>
        <w:t>er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panel (</w:t>
      </w:r>
      <w:proofErr w:type="spellStart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lAIC</w:t>
      </w:r>
      <w:proofErr w:type="spellEnd"/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-seeded cluster 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 xml:space="preserve">3 </w:t>
      </w:r>
      <w:r w:rsidR="00E06DC6" w:rsidRPr="00282E19">
        <w:rPr>
          <w:rFonts w:ascii="Times New Roman" w:hAnsi="Times New Roman" w:cs="Times New Roman"/>
          <w:szCs w:val="21"/>
          <w:lang w:val="en-GB"/>
        </w:rPr>
        <w:t>with a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 cluster size of 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>8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2, T = 5.6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>1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, cluster-level FDR-corrected P = 0.0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>3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2, peak MNI coordinates: x = 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>15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>, y = -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>60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, y = </w:t>
      </w:r>
      <w:r w:rsidR="0057346E" w:rsidRPr="00282E19">
        <w:rPr>
          <w:rFonts w:ascii="Times New Roman" w:hAnsi="Times New Roman" w:cs="Times New Roman" w:hint="eastAsia"/>
          <w:szCs w:val="21"/>
          <w:lang w:val="en-GB"/>
        </w:rPr>
        <w:t>6</w:t>
      </w:r>
      <w:r w:rsidR="00E06DC6" w:rsidRPr="00282E19">
        <w:rPr>
          <w:rFonts w:ascii="Times New Roman" w:hAnsi="Times New Roman" w:cs="Times New Roman" w:hint="eastAsia"/>
          <w:szCs w:val="21"/>
          <w:lang w:val="en-GB"/>
        </w:rPr>
        <w:t xml:space="preserve">): </w:t>
      </w:r>
      <w:r w:rsidR="0057346E" w:rsidRPr="00282E19">
        <w:rPr>
          <w:rFonts w:ascii="Times New Roman" w:eastAsia="等线" w:hAnsi="Times New Roman" w:cs="Times New Roman" w:hint="eastAsia"/>
          <w:szCs w:val="21"/>
        </w:rPr>
        <w:t>the right lingual gyrus and calcarine.</w:t>
      </w:r>
    </w:p>
    <w:p w14:paraId="78459EA3" w14:textId="104E2A4E" w:rsidR="009E495B" w:rsidRPr="004A5DF1" w:rsidRDefault="00FB143F" w:rsidP="004B2873">
      <w:pPr>
        <w:jc w:val="left"/>
        <w:rPr>
          <w:rFonts w:ascii="Times New Roman" w:eastAsia="等线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  <w:r w:rsidR="009E495B" w:rsidRPr="001A1BF7">
        <w:rPr>
          <w:rFonts w:ascii="Times New Roman" w:hAnsi="Times New Roman" w:cs="Times New Roman"/>
          <w:b/>
          <w:bCs/>
        </w:rPr>
        <w:lastRenderedPageBreak/>
        <w:t>Table S</w:t>
      </w:r>
      <w:r w:rsidR="009E495B" w:rsidRPr="001A1BF7">
        <w:rPr>
          <w:rFonts w:ascii="Times New Roman" w:hAnsi="Times New Roman" w:cs="Times New Roman" w:hint="eastAsia"/>
          <w:b/>
          <w:bCs/>
        </w:rPr>
        <w:t>2</w:t>
      </w:r>
      <w:r w:rsidR="009E495B" w:rsidRPr="001A1BF7">
        <w:rPr>
          <w:rFonts w:ascii="Times New Roman" w:hAnsi="Times New Roman" w:cs="Times New Roman"/>
          <w:b/>
          <w:bCs/>
        </w:rPr>
        <w:t>.</w:t>
      </w:r>
      <w:r w:rsidR="009E495B" w:rsidRPr="004A5DF1">
        <w:rPr>
          <w:rFonts w:ascii="Times New Roman" w:hAnsi="Times New Roman" w:cs="Times New Roman"/>
          <w:b/>
          <w:bCs/>
        </w:rPr>
        <w:t xml:space="preserve"> </w:t>
      </w:r>
      <w:r w:rsidR="00215459" w:rsidRPr="004A5DF1">
        <w:rPr>
          <w:rFonts w:ascii="Times New Roman" w:hAnsi="Times New Roman" w:cs="Times New Roman" w:hint="eastAsia"/>
          <w:b/>
          <w:bCs/>
        </w:rPr>
        <w:t xml:space="preserve">Correlation analysis between the </w:t>
      </w:r>
      <w:proofErr w:type="spellStart"/>
      <w:r w:rsidR="002964B2" w:rsidRPr="004A5DF1">
        <w:rPr>
          <w:rFonts w:ascii="Times New Roman" w:hAnsi="Times New Roman" w:cs="Times New Roman" w:hint="eastAsia"/>
          <w:b/>
          <w:bCs/>
        </w:rPr>
        <w:t>dACC</w:t>
      </w:r>
      <w:proofErr w:type="spellEnd"/>
      <w:r w:rsidR="002964B2" w:rsidRPr="004A5DF1">
        <w:rPr>
          <w:rFonts w:ascii="Times New Roman" w:hAnsi="Times New Roman" w:cs="Times New Roman" w:hint="eastAsia"/>
          <w:b/>
          <w:bCs/>
        </w:rPr>
        <w:t xml:space="preserve">-seeded </w:t>
      </w:r>
      <w:proofErr w:type="spellStart"/>
      <w:r w:rsidR="002964B2" w:rsidRPr="004A5DF1">
        <w:rPr>
          <w:rFonts w:ascii="Times New Roman" w:hAnsi="Times New Roman" w:cs="Times New Roman" w:hint="eastAsia"/>
          <w:b/>
          <w:bCs/>
        </w:rPr>
        <w:t>rsFC</w:t>
      </w:r>
      <w:proofErr w:type="spellEnd"/>
      <w:r w:rsidR="002964B2" w:rsidRPr="004A5DF1">
        <w:rPr>
          <w:rFonts w:ascii="Times New Roman" w:hAnsi="Times New Roman" w:cs="Times New Roman" w:hint="eastAsia"/>
          <w:b/>
          <w:bCs/>
        </w:rPr>
        <w:t xml:space="preserve"> </w:t>
      </w:r>
      <w:r w:rsidR="002964B2" w:rsidRPr="004A5DF1">
        <w:rPr>
          <w:rFonts w:ascii="Times New Roman" w:hAnsi="Times New Roman" w:cs="Times New Roman"/>
          <w:b/>
          <w:bCs/>
        </w:rPr>
        <w:t>changes</w:t>
      </w:r>
      <w:r w:rsidR="002964B2" w:rsidRPr="004A5DF1">
        <w:rPr>
          <w:rFonts w:ascii="Times New Roman" w:hAnsi="Times New Roman" w:cs="Times New Roman" w:hint="eastAsia"/>
          <w:b/>
          <w:bCs/>
        </w:rPr>
        <w:t xml:space="preserve"> with significant </w:t>
      </w:r>
      <w:r w:rsidR="002964B2" w:rsidRPr="004A5DF1">
        <w:rPr>
          <w:rFonts w:ascii="Times New Roman" w:hAnsi="Times New Roman" w:cs="Times New Roman"/>
          <w:b/>
          <w:bCs/>
        </w:rPr>
        <w:t>changes</w:t>
      </w:r>
      <w:r w:rsidR="002964B2" w:rsidRPr="004A5DF1">
        <w:rPr>
          <w:rFonts w:ascii="Times New Roman" w:hAnsi="Times New Roman" w:cs="Times New Roman" w:hint="eastAsia"/>
          <w:b/>
          <w:bCs/>
        </w:rPr>
        <w:t xml:space="preserve"> from b</w:t>
      </w:r>
      <w:r w:rsidR="00B637E2" w:rsidRPr="004A5DF1">
        <w:rPr>
          <w:rFonts w:ascii="Times New Roman" w:hAnsi="Times New Roman" w:cs="Times New Roman" w:hint="eastAsia"/>
          <w:b/>
          <w:bCs/>
        </w:rPr>
        <w:t>aseline and</w:t>
      </w:r>
      <w:r w:rsidR="00B637E2" w:rsidRPr="004A5DF1">
        <w:rPr>
          <w:rFonts w:ascii="Times New Roman" w:eastAsia="等线" w:hAnsi="Times New Roman" w:cs="Times New Roman" w:hint="eastAsia"/>
          <w:b/>
          <w:bCs/>
        </w:rPr>
        <w:t xml:space="preserve"> </w:t>
      </w:r>
      <w:r w:rsidR="00D610A4" w:rsidRPr="004A5DF1">
        <w:rPr>
          <w:rFonts w:ascii="Times New Roman" w:eastAsia="等线" w:hAnsi="Times New Roman" w:cs="Times New Roman" w:hint="eastAsia"/>
          <w:b/>
          <w:bCs/>
        </w:rPr>
        <w:t>BART performance (average number of pumps and number of exploded balloons)</w:t>
      </w:r>
    </w:p>
    <w:tbl>
      <w:tblPr>
        <w:tblW w:w="1470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962"/>
        <w:gridCol w:w="3160"/>
        <w:gridCol w:w="2110"/>
        <w:gridCol w:w="2110"/>
        <w:gridCol w:w="1970"/>
        <w:gridCol w:w="1970"/>
      </w:tblGrid>
      <w:tr w:rsidR="009925E2" w:rsidRPr="00774F5F" w14:paraId="0203DB25" w14:textId="77777777" w:rsidTr="000B0B9A">
        <w:trPr>
          <w:trHeight w:val="420"/>
        </w:trPr>
        <w:tc>
          <w:tcPr>
            <w:tcW w:w="6540" w:type="dxa"/>
            <w:gridSpan w:val="3"/>
            <w:noWrap/>
            <w:hideMark/>
          </w:tcPr>
          <w:p w14:paraId="7909C108" w14:textId="68C622B5" w:rsidR="009925E2" w:rsidRPr="00774F5F" w:rsidRDefault="009925E2" w:rsidP="00992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74F5F">
              <w:rPr>
                <w:rFonts w:ascii="Times New Roman" w:hAnsi="Times New Roman" w:cs="Times New Roman"/>
                <w:b/>
                <w:bCs/>
              </w:rPr>
              <w:t>dACC</w:t>
            </w:r>
            <w:proofErr w:type="spellEnd"/>
            <w:r w:rsidRPr="00774F5F">
              <w:rPr>
                <w:rFonts w:ascii="Times New Roman" w:hAnsi="Times New Roman" w:cs="Times New Roman"/>
                <w:b/>
                <w:bCs/>
              </w:rPr>
              <w:t xml:space="preserve"> group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(n = 23)</w:t>
            </w:r>
          </w:p>
        </w:tc>
        <w:tc>
          <w:tcPr>
            <w:tcW w:w="8160" w:type="dxa"/>
            <w:gridSpan w:val="4"/>
            <w:noWrap/>
            <w:hideMark/>
          </w:tcPr>
          <w:p w14:paraId="4472C532" w14:textId="65B9F8CD" w:rsidR="009925E2" w:rsidRPr="004B2873" w:rsidRDefault="009925E2" w:rsidP="009925E2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B2873">
              <w:rPr>
                <w:rFonts w:ascii="Times New Roman" w:hAnsi="Times New Roman" w:cs="Times New Roman" w:hint="eastAsia"/>
                <w:b/>
                <w:bCs/>
              </w:rPr>
              <w:t>Pearson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’</w:t>
            </w:r>
            <w:r w:rsidRPr="004B2873">
              <w:rPr>
                <w:rFonts w:ascii="Times New Roman" w:hAnsi="Times New Roman" w:cs="Times New Roman" w:hint="eastAsia"/>
                <w:b/>
                <w:bCs/>
              </w:rPr>
              <w:t>s correlation</w:t>
            </w:r>
            <w:r w:rsidR="00D66742">
              <w:rPr>
                <w:rFonts w:ascii="Times New Roman" w:hAnsi="Times New Roman" w:cs="Times New Roman" w:hint="eastAsia"/>
                <w:b/>
                <w:bCs/>
              </w:rPr>
              <w:t xml:space="preserve"> (correlation </w:t>
            </w:r>
            <w:r w:rsidR="00A130C4">
              <w:rPr>
                <w:rFonts w:ascii="Times New Roman" w:hAnsi="Times New Roman" w:cs="Times New Roman"/>
                <w:b/>
                <w:bCs/>
              </w:rPr>
              <w:t>coefficien</w:t>
            </w:r>
            <w:r w:rsidR="00A130C4">
              <w:rPr>
                <w:rFonts w:ascii="Times New Roman" w:hAnsi="Times New Roman" w:cs="Times New Roman" w:hint="eastAsia"/>
                <w:b/>
                <w:bCs/>
              </w:rPr>
              <w:t xml:space="preserve">t; </w:t>
            </w:r>
            <w:r w:rsidR="00D66742">
              <w:rPr>
                <w:rFonts w:ascii="Times New Roman" w:hAnsi="Times New Roman" w:cs="Times New Roman" w:hint="eastAsia"/>
                <w:b/>
                <w:bCs/>
              </w:rPr>
              <w:t xml:space="preserve">uncorrected </w:t>
            </w:r>
            <w:r w:rsidR="00D90A73">
              <w:rPr>
                <w:rFonts w:ascii="Times New Roman" w:hAnsi="Times New Roman" w:cs="Times New Roman"/>
                <w:b/>
                <w:bCs/>
              </w:rPr>
              <w:t>p-value</w:t>
            </w:r>
            <w:r w:rsidR="00D66742"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D971A3" w:rsidRPr="004B2873" w14:paraId="1BDC5CD1" w14:textId="77777777" w:rsidTr="00FF523A">
        <w:trPr>
          <w:trHeight w:val="1128"/>
        </w:trPr>
        <w:tc>
          <w:tcPr>
            <w:tcW w:w="1418" w:type="dxa"/>
            <w:vAlign w:val="bottom"/>
            <w:hideMark/>
          </w:tcPr>
          <w:p w14:paraId="2655C96A" w14:textId="77777777" w:rsidR="00D971A3" w:rsidRPr="004B2873" w:rsidRDefault="00D971A3" w:rsidP="004B2873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2" w:type="dxa"/>
            <w:hideMark/>
          </w:tcPr>
          <w:p w14:paraId="441CBECD" w14:textId="77777777" w:rsidR="00D971A3" w:rsidRPr="004B2873" w:rsidRDefault="00D971A3" w:rsidP="004B2873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B2873">
              <w:rPr>
                <w:rFonts w:ascii="Times New Roman" w:hAnsi="Times New Roman" w:cs="Times New Roman"/>
                <w:b/>
                <w:bCs/>
              </w:rPr>
              <w:t>Cluster No.</w:t>
            </w:r>
          </w:p>
        </w:tc>
        <w:tc>
          <w:tcPr>
            <w:tcW w:w="3160" w:type="dxa"/>
            <w:hideMark/>
          </w:tcPr>
          <w:p w14:paraId="1DD08967" w14:textId="16860518" w:rsidR="00D971A3" w:rsidRPr="004B2873" w:rsidRDefault="008953FB" w:rsidP="004B2873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Clusters with a significant enhancement from baseline</w:t>
            </w:r>
          </w:p>
        </w:tc>
        <w:tc>
          <w:tcPr>
            <w:tcW w:w="4220" w:type="dxa"/>
            <w:gridSpan w:val="2"/>
            <w:hideMark/>
          </w:tcPr>
          <w:p w14:paraId="64340078" w14:textId="462EE17C" w:rsidR="00D971A3" w:rsidRPr="004B2873" w:rsidRDefault="00790637" w:rsidP="004B2873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 xml:space="preserve">orrelation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between the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changed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</w:rPr>
              <w:t>rsFC</w:t>
            </w:r>
            <w:proofErr w:type="spellEnd"/>
            <w:r w:rsidRPr="004B2873">
              <w:rPr>
                <w:rFonts w:ascii="Times New Roman" w:hAnsi="Times New Roman" w:cs="Times New Roman"/>
                <w:b/>
                <w:bCs/>
              </w:rPr>
              <w:t xml:space="preserve"> (pre vs.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post)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D90A73">
              <w:rPr>
                <w:rFonts w:ascii="Times New Roman" w:hAnsi="Times New Roman" w:cs="Times New Roman"/>
                <w:b/>
                <w:bCs/>
              </w:rPr>
              <w:t>and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61A32">
              <w:rPr>
                <w:rFonts w:ascii="Times New Roman" w:hAnsi="Times New Roman" w:cs="Times New Roman" w:hint="eastAsia"/>
                <w:b/>
                <w:bCs/>
              </w:rPr>
              <w:t xml:space="preserve">the 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>changed average number of pumps (pre vs.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>post)</w:t>
            </w:r>
          </w:p>
        </w:tc>
        <w:tc>
          <w:tcPr>
            <w:tcW w:w="3940" w:type="dxa"/>
            <w:gridSpan w:val="2"/>
            <w:hideMark/>
          </w:tcPr>
          <w:p w14:paraId="3A02E372" w14:textId="38299A7F" w:rsidR="00D971A3" w:rsidRPr="004B2873" w:rsidRDefault="00A61A32" w:rsidP="004B2873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orrelation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between the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changed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</w:rPr>
              <w:t>rsFC</w:t>
            </w:r>
            <w:proofErr w:type="spellEnd"/>
            <w:r w:rsidRPr="004B2873">
              <w:rPr>
                <w:rFonts w:ascii="Times New Roman" w:hAnsi="Times New Roman" w:cs="Times New Roman"/>
                <w:b/>
                <w:bCs/>
              </w:rPr>
              <w:t xml:space="preserve"> (pre vs.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post)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D90A73">
              <w:rPr>
                <w:rFonts w:ascii="Times New Roman" w:hAnsi="Times New Roman" w:cs="Times New Roman"/>
                <w:b/>
                <w:bCs/>
              </w:rPr>
              <w:t>and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the </w:t>
            </w:r>
            <w:r>
              <w:rPr>
                <w:rFonts w:ascii="Times New Roman" w:hAnsi="Times New Roman" w:cs="Times New Roman"/>
                <w:b/>
                <w:bCs/>
              </w:rPr>
              <w:t>changed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 xml:space="preserve">number of exploded </w:t>
            </w:r>
            <w:r w:rsidR="00D90A73">
              <w:rPr>
                <w:rFonts w:ascii="Times New Roman" w:hAnsi="Times New Roman" w:cs="Times New Roman"/>
                <w:b/>
                <w:bCs/>
              </w:rPr>
              <w:t>balloons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 xml:space="preserve"> (pre vs.</w:t>
            </w:r>
            <w:r w:rsidR="00F34C43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="00D971A3" w:rsidRPr="004B2873">
              <w:rPr>
                <w:rFonts w:ascii="Times New Roman" w:hAnsi="Times New Roman" w:cs="Times New Roman"/>
                <w:b/>
                <w:bCs/>
              </w:rPr>
              <w:t>post)</w:t>
            </w:r>
          </w:p>
        </w:tc>
      </w:tr>
      <w:tr w:rsidR="00B651FB" w:rsidRPr="00D971A3" w14:paraId="52489155" w14:textId="77777777" w:rsidTr="00FF523A">
        <w:trPr>
          <w:trHeight w:val="1464"/>
        </w:trPr>
        <w:tc>
          <w:tcPr>
            <w:tcW w:w="1418" w:type="dxa"/>
            <w:hideMark/>
          </w:tcPr>
          <w:p w14:paraId="6FE16D94" w14:textId="77777777" w:rsidR="00B651FB" w:rsidRPr="00774F5F" w:rsidRDefault="00B651FB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74F5F">
              <w:rPr>
                <w:rFonts w:ascii="Times New Roman" w:hAnsi="Times New Roman" w:cs="Times New Roman"/>
              </w:rPr>
              <w:t>rdACC</w:t>
            </w:r>
            <w:proofErr w:type="spellEnd"/>
            <w:r w:rsidRPr="00774F5F">
              <w:rPr>
                <w:rFonts w:ascii="Times New Roman" w:hAnsi="Times New Roman" w:cs="Times New Roman"/>
              </w:rPr>
              <w:t>-seeded</w:t>
            </w:r>
          </w:p>
        </w:tc>
        <w:tc>
          <w:tcPr>
            <w:tcW w:w="1962" w:type="dxa"/>
            <w:hideMark/>
          </w:tcPr>
          <w:p w14:paraId="3635B4B0" w14:textId="77777777" w:rsidR="00B651FB" w:rsidRPr="00774F5F" w:rsidRDefault="00B651FB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1</w:t>
            </w:r>
          </w:p>
        </w:tc>
        <w:tc>
          <w:tcPr>
            <w:tcW w:w="3160" w:type="dxa"/>
            <w:hideMark/>
          </w:tcPr>
          <w:p w14:paraId="361B26A9" w14:textId="77777777" w:rsidR="008312DC" w:rsidRDefault="008312DC" w:rsidP="008312DC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Bilateral p</w:t>
            </w:r>
            <w:r w:rsidRPr="00774F5F">
              <w:rPr>
                <w:rFonts w:ascii="Times New Roman" w:hAnsi="Times New Roman" w:cs="Times New Roman"/>
              </w:rPr>
              <w:t>recuneus;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Bilateral c</w:t>
            </w:r>
            <w:r w:rsidRPr="00774F5F">
              <w:rPr>
                <w:rFonts w:ascii="Times New Roman" w:hAnsi="Times New Roman" w:cs="Times New Roman"/>
              </w:rPr>
              <w:t>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Bilateral </w:t>
            </w:r>
            <w:r>
              <w:rPr>
                <w:rFonts w:ascii="Times New Roman" w:hAnsi="Times New Roman" w:cs="Times New Roman"/>
              </w:rPr>
              <w:t>superior</w:t>
            </w:r>
            <w:r>
              <w:rPr>
                <w:rFonts w:ascii="Times New Roman" w:hAnsi="Times New Roman" w:cs="Times New Roman" w:hint="eastAsia"/>
              </w:rPr>
              <w:t xml:space="preserve"> p</w:t>
            </w:r>
            <w:r w:rsidRPr="00774F5F">
              <w:rPr>
                <w:rFonts w:ascii="Times New Roman" w:hAnsi="Times New Roman" w:cs="Times New Roman"/>
              </w:rPr>
              <w:t>arietal</w:t>
            </w:r>
            <w:r>
              <w:rPr>
                <w:rFonts w:ascii="Times New Roman" w:hAnsi="Times New Roman" w:cs="Times New Roman" w:hint="eastAsia"/>
              </w:rPr>
              <w:t xml:space="preserve"> 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Bilateral superior o</w:t>
            </w:r>
            <w:r w:rsidRPr="00774F5F">
              <w:rPr>
                <w:rFonts w:ascii="Times New Roman" w:hAnsi="Times New Roman" w:cs="Times New Roman"/>
              </w:rPr>
              <w:t>ccipital</w:t>
            </w:r>
            <w:r>
              <w:rPr>
                <w:rFonts w:ascii="Times New Roman" w:hAnsi="Times New Roman" w:cs="Times New Roman" w:hint="eastAsia"/>
              </w:rPr>
              <w:t xml:space="preserve"> cortex;</w:t>
            </w:r>
          </w:p>
          <w:p w14:paraId="45618965" w14:textId="4AA70460" w:rsidR="00F34C43" w:rsidRPr="00774F5F" w:rsidRDefault="008312DC" w:rsidP="008312DC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a</w:t>
            </w:r>
            <w:r w:rsidRPr="00774F5F">
              <w:rPr>
                <w:rFonts w:ascii="Times New Roman" w:hAnsi="Times New Roman" w:cs="Times New Roman"/>
              </w:rPr>
              <w:t>ngular</w:t>
            </w:r>
            <w:r>
              <w:rPr>
                <w:rFonts w:ascii="Times New Roman" w:hAnsi="Times New Roman" w:cs="Times New Roman" w:hint="eastAsia"/>
              </w:rPr>
              <w:t xml:space="preserve"> cortex</w:t>
            </w:r>
          </w:p>
        </w:tc>
        <w:tc>
          <w:tcPr>
            <w:tcW w:w="2110" w:type="dxa"/>
            <w:hideMark/>
          </w:tcPr>
          <w:p w14:paraId="5EB51C06" w14:textId="51FB4F3C" w:rsidR="00B651FB" w:rsidRPr="00774F5F" w:rsidRDefault="00B651FB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-0.293</w:t>
            </w:r>
          </w:p>
        </w:tc>
        <w:tc>
          <w:tcPr>
            <w:tcW w:w="2110" w:type="dxa"/>
          </w:tcPr>
          <w:p w14:paraId="49E0D024" w14:textId="53CC8B7C" w:rsidR="00B651FB" w:rsidRPr="00774F5F" w:rsidRDefault="00B651FB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0.186</w:t>
            </w:r>
          </w:p>
        </w:tc>
        <w:tc>
          <w:tcPr>
            <w:tcW w:w="1970" w:type="dxa"/>
            <w:hideMark/>
          </w:tcPr>
          <w:p w14:paraId="0F469F27" w14:textId="5B972F38" w:rsidR="00B651FB" w:rsidRPr="00774F5F" w:rsidRDefault="00B651FB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-0.056</w:t>
            </w:r>
          </w:p>
        </w:tc>
        <w:tc>
          <w:tcPr>
            <w:tcW w:w="1970" w:type="dxa"/>
          </w:tcPr>
          <w:p w14:paraId="509DD6DC" w14:textId="3D5E96B6" w:rsidR="00B651FB" w:rsidRPr="00774F5F" w:rsidRDefault="00B651FB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0.804</w:t>
            </w:r>
          </w:p>
        </w:tc>
      </w:tr>
      <w:tr w:rsidR="00F34C43" w:rsidRPr="00D971A3" w14:paraId="56BA4588" w14:textId="77777777" w:rsidTr="00FF523A">
        <w:trPr>
          <w:trHeight w:val="1530"/>
        </w:trPr>
        <w:tc>
          <w:tcPr>
            <w:tcW w:w="1418" w:type="dxa"/>
            <w:vMerge w:val="restart"/>
            <w:hideMark/>
          </w:tcPr>
          <w:p w14:paraId="44FC5ACC" w14:textId="77777777" w:rsidR="00F34C43" w:rsidRPr="00774F5F" w:rsidRDefault="00F34C43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74F5F">
              <w:rPr>
                <w:rFonts w:ascii="Times New Roman" w:hAnsi="Times New Roman" w:cs="Times New Roman"/>
              </w:rPr>
              <w:t>ldACC</w:t>
            </w:r>
            <w:proofErr w:type="spellEnd"/>
            <w:r w:rsidRPr="00774F5F">
              <w:rPr>
                <w:rFonts w:ascii="Times New Roman" w:hAnsi="Times New Roman" w:cs="Times New Roman"/>
              </w:rPr>
              <w:t xml:space="preserve">-seeded </w:t>
            </w:r>
          </w:p>
        </w:tc>
        <w:tc>
          <w:tcPr>
            <w:tcW w:w="1962" w:type="dxa"/>
            <w:hideMark/>
          </w:tcPr>
          <w:p w14:paraId="203413AF" w14:textId="77777777" w:rsidR="00F34C43" w:rsidRPr="00774F5F" w:rsidRDefault="00F34C43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1</w:t>
            </w:r>
          </w:p>
        </w:tc>
        <w:tc>
          <w:tcPr>
            <w:tcW w:w="3160" w:type="dxa"/>
            <w:hideMark/>
          </w:tcPr>
          <w:p w14:paraId="1C5D312B" w14:textId="6833B170" w:rsidR="00F34C43" w:rsidRDefault="00F34C43" w:rsidP="00F34C4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Bilateral p</w:t>
            </w:r>
            <w:r w:rsidRPr="00774F5F">
              <w:rPr>
                <w:rFonts w:ascii="Times New Roman" w:hAnsi="Times New Roman" w:cs="Times New Roman"/>
              </w:rPr>
              <w:t>recuneus;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Bilateral c</w:t>
            </w:r>
            <w:r w:rsidRPr="00774F5F">
              <w:rPr>
                <w:rFonts w:ascii="Times New Roman" w:hAnsi="Times New Roman" w:cs="Times New Roman"/>
              </w:rPr>
              <w:t>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Bilateral </w:t>
            </w:r>
            <w:r>
              <w:rPr>
                <w:rFonts w:ascii="Times New Roman" w:hAnsi="Times New Roman" w:cs="Times New Roman"/>
              </w:rPr>
              <w:t>superior</w:t>
            </w:r>
            <w:r>
              <w:rPr>
                <w:rFonts w:ascii="Times New Roman" w:hAnsi="Times New Roman" w:cs="Times New Roman" w:hint="eastAsia"/>
              </w:rPr>
              <w:t xml:space="preserve"> p</w:t>
            </w:r>
            <w:r w:rsidRPr="00774F5F">
              <w:rPr>
                <w:rFonts w:ascii="Times New Roman" w:hAnsi="Times New Roman" w:cs="Times New Roman"/>
              </w:rPr>
              <w:t>arietal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312DC">
              <w:rPr>
                <w:rFonts w:ascii="Times New Roman" w:hAnsi="Times New Roman" w:cs="Times New Roman" w:hint="eastAsia"/>
              </w:rPr>
              <w:t>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Bilateral superior o</w:t>
            </w:r>
            <w:r w:rsidRPr="00774F5F">
              <w:rPr>
                <w:rFonts w:ascii="Times New Roman" w:hAnsi="Times New Roman" w:cs="Times New Roman"/>
              </w:rPr>
              <w:t>ccipital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312DC">
              <w:rPr>
                <w:rFonts w:ascii="Times New Roman" w:hAnsi="Times New Roman" w:cs="Times New Roman" w:hint="eastAsia"/>
              </w:rPr>
              <w:t>cortex</w:t>
            </w:r>
            <w:r>
              <w:rPr>
                <w:rFonts w:ascii="Times New Roman" w:hAnsi="Times New Roman" w:cs="Times New Roman" w:hint="eastAsia"/>
              </w:rPr>
              <w:t>;</w:t>
            </w:r>
          </w:p>
          <w:p w14:paraId="08E3F6AC" w14:textId="0118A072" w:rsidR="00F34C43" w:rsidRPr="00774F5F" w:rsidRDefault="00F34C43" w:rsidP="00F34C4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a</w:t>
            </w:r>
            <w:r w:rsidRPr="00774F5F">
              <w:rPr>
                <w:rFonts w:ascii="Times New Roman" w:hAnsi="Times New Roman" w:cs="Times New Roman"/>
              </w:rPr>
              <w:t>ngular</w:t>
            </w:r>
            <w:r w:rsidR="008312DC">
              <w:rPr>
                <w:rFonts w:ascii="Times New Roman" w:hAnsi="Times New Roman" w:cs="Times New Roman" w:hint="eastAsia"/>
              </w:rPr>
              <w:t xml:space="preserve"> cortex</w:t>
            </w:r>
          </w:p>
        </w:tc>
        <w:tc>
          <w:tcPr>
            <w:tcW w:w="2110" w:type="dxa"/>
            <w:hideMark/>
          </w:tcPr>
          <w:p w14:paraId="7286BB71" w14:textId="04B25CF3" w:rsidR="00F34C43" w:rsidRPr="00774F5F" w:rsidRDefault="00F34C43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-0.195</w:t>
            </w:r>
          </w:p>
        </w:tc>
        <w:tc>
          <w:tcPr>
            <w:tcW w:w="2110" w:type="dxa"/>
          </w:tcPr>
          <w:p w14:paraId="2C7ACCA6" w14:textId="12DF107B" w:rsidR="00F34C43" w:rsidRPr="00774F5F" w:rsidRDefault="00F34C43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0.385</w:t>
            </w:r>
          </w:p>
        </w:tc>
        <w:tc>
          <w:tcPr>
            <w:tcW w:w="1970" w:type="dxa"/>
            <w:hideMark/>
          </w:tcPr>
          <w:p w14:paraId="1F6A5213" w14:textId="3DBEFB48" w:rsidR="00F34C43" w:rsidRPr="00774F5F" w:rsidRDefault="00F34C43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-0.048</w:t>
            </w:r>
          </w:p>
        </w:tc>
        <w:tc>
          <w:tcPr>
            <w:tcW w:w="1970" w:type="dxa"/>
          </w:tcPr>
          <w:p w14:paraId="7E09BD90" w14:textId="1A33F9BB" w:rsidR="00F34C43" w:rsidRPr="00774F5F" w:rsidRDefault="00F34C43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0.832</w:t>
            </w:r>
          </w:p>
        </w:tc>
      </w:tr>
      <w:tr w:rsidR="0047202D" w:rsidRPr="00D971A3" w14:paraId="0C518A5F" w14:textId="77777777" w:rsidTr="00FF523A">
        <w:trPr>
          <w:trHeight w:val="660"/>
        </w:trPr>
        <w:tc>
          <w:tcPr>
            <w:tcW w:w="1418" w:type="dxa"/>
            <w:vMerge/>
            <w:vAlign w:val="center"/>
            <w:hideMark/>
          </w:tcPr>
          <w:p w14:paraId="430A54F0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hideMark/>
          </w:tcPr>
          <w:p w14:paraId="7E694F8E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2</w:t>
            </w:r>
          </w:p>
        </w:tc>
        <w:tc>
          <w:tcPr>
            <w:tcW w:w="3160" w:type="dxa"/>
            <w:hideMark/>
          </w:tcPr>
          <w:p w14:paraId="291DE8A8" w14:textId="32592B95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dorsolateral prefrontal cortex</w:t>
            </w:r>
          </w:p>
        </w:tc>
        <w:tc>
          <w:tcPr>
            <w:tcW w:w="2110" w:type="dxa"/>
            <w:hideMark/>
          </w:tcPr>
          <w:p w14:paraId="77605EFF" w14:textId="095EE1CF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-0.142</w:t>
            </w:r>
          </w:p>
        </w:tc>
        <w:tc>
          <w:tcPr>
            <w:tcW w:w="2110" w:type="dxa"/>
          </w:tcPr>
          <w:p w14:paraId="7B73486C" w14:textId="78D9B2EB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0.528</w:t>
            </w:r>
          </w:p>
        </w:tc>
        <w:tc>
          <w:tcPr>
            <w:tcW w:w="1970" w:type="dxa"/>
            <w:hideMark/>
          </w:tcPr>
          <w:p w14:paraId="69212FB3" w14:textId="544C538E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0.032</w:t>
            </w:r>
          </w:p>
        </w:tc>
        <w:tc>
          <w:tcPr>
            <w:tcW w:w="1970" w:type="dxa"/>
          </w:tcPr>
          <w:p w14:paraId="10AE5DCF" w14:textId="249ACB8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0.889</w:t>
            </w:r>
          </w:p>
        </w:tc>
      </w:tr>
      <w:tr w:rsidR="0047202D" w:rsidRPr="00D971A3" w14:paraId="196D540F" w14:textId="77777777" w:rsidTr="00FF523A">
        <w:trPr>
          <w:trHeight w:val="660"/>
        </w:trPr>
        <w:tc>
          <w:tcPr>
            <w:tcW w:w="1418" w:type="dxa"/>
            <w:vMerge w:val="restart"/>
            <w:hideMark/>
          </w:tcPr>
          <w:p w14:paraId="2F360C85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74F5F">
              <w:rPr>
                <w:rFonts w:ascii="Times New Roman" w:hAnsi="Times New Roman" w:cs="Times New Roman"/>
              </w:rPr>
              <w:t>rAIC</w:t>
            </w:r>
            <w:proofErr w:type="spellEnd"/>
            <w:r w:rsidRPr="00774F5F">
              <w:rPr>
                <w:rFonts w:ascii="Times New Roman" w:hAnsi="Times New Roman" w:cs="Times New Roman"/>
              </w:rPr>
              <w:t>-seeded</w:t>
            </w:r>
          </w:p>
        </w:tc>
        <w:tc>
          <w:tcPr>
            <w:tcW w:w="1962" w:type="dxa"/>
            <w:hideMark/>
          </w:tcPr>
          <w:p w14:paraId="478B1206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1</w:t>
            </w:r>
          </w:p>
        </w:tc>
        <w:tc>
          <w:tcPr>
            <w:tcW w:w="3160" w:type="dxa"/>
            <w:hideMark/>
          </w:tcPr>
          <w:p w14:paraId="3D3F4380" w14:textId="58ED60B0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Bilateral p</w:t>
            </w:r>
            <w:r w:rsidRPr="00774F5F">
              <w:rPr>
                <w:rFonts w:ascii="Times New Roman" w:hAnsi="Times New Roman" w:cs="Times New Roman"/>
              </w:rPr>
              <w:t>recuneus;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superior p</w:t>
            </w:r>
            <w:r w:rsidRPr="00774F5F">
              <w:rPr>
                <w:rFonts w:ascii="Times New Roman" w:hAnsi="Times New Roman" w:cs="Times New Roman"/>
              </w:rPr>
              <w:t>arietal</w:t>
            </w:r>
            <w:r>
              <w:rPr>
                <w:rFonts w:ascii="Times New Roman" w:hAnsi="Times New Roman" w:cs="Times New Roman" w:hint="eastAsia"/>
              </w:rPr>
              <w:t xml:space="preserve"> cortex</w:t>
            </w:r>
          </w:p>
        </w:tc>
        <w:tc>
          <w:tcPr>
            <w:tcW w:w="2110" w:type="dxa"/>
            <w:hideMark/>
          </w:tcPr>
          <w:p w14:paraId="7E1A1229" w14:textId="718DF7C3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-0.349</w:t>
            </w:r>
          </w:p>
        </w:tc>
        <w:tc>
          <w:tcPr>
            <w:tcW w:w="2110" w:type="dxa"/>
          </w:tcPr>
          <w:p w14:paraId="3F0D5EBD" w14:textId="71E59142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0.112</w:t>
            </w:r>
          </w:p>
        </w:tc>
        <w:tc>
          <w:tcPr>
            <w:tcW w:w="1970" w:type="dxa"/>
            <w:hideMark/>
          </w:tcPr>
          <w:p w14:paraId="10F9C096" w14:textId="7CBE10DB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0.130;</w:t>
            </w:r>
            <w:r w:rsidRPr="00774F5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70" w:type="dxa"/>
          </w:tcPr>
          <w:p w14:paraId="7EF85F4F" w14:textId="2299A8A8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0.565</w:t>
            </w:r>
          </w:p>
        </w:tc>
      </w:tr>
      <w:tr w:rsidR="0047202D" w:rsidRPr="00D971A3" w14:paraId="11A336AB" w14:textId="77777777" w:rsidTr="00FF523A">
        <w:trPr>
          <w:trHeight w:val="846"/>
        </w:trPr>
        <w:tc>
          <w:tcPr>
            <w:tcW w:w="1418" w:type="dxa"/>
            <w:vMerge/>
            <w:vAlign w:val="center"/>
            <w:hideMark/>
          </w:tcPr>
          <w:p w14:paraId="123E8EC1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hideMark/>
          </w:tcPr>
          <w:p w14:paraId="04F74AA6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2</w:t>
            </w:r>
          </w:p>
        </w:tc>
        <w:tc>
          <w:tcPr>
            <w:tcW w:w="3160" w:type="dxa"/>
            <w:hideMark/>
          </w:tcPr>
          <w:p w14:paraId="1DF76F30" w14:textId="6FA9B57A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l</w:t>
            </w:r>
            <w:r w:rsidRPr="00774F5F">
              <w:rPr>
                <w:rFonts w:ascii="Times New Roman" w:hAnsi="Times New Roman" w:cs="Times New Roman"/>
              </w:rPr>
              <w:t>ingual</w:t>
            </w:r>
            <w:r>
              <w:rPr>
                <w:rFonts w:ascii="Times New Roman" w:hAnsi="Times New Roman" w:cs="Times New Roman" w:hint="eastAsia"/>
              </w:rPr>
              <w:t xml:space="preserve"> 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p</w:t>
            </w:r>
            <w:r w:rsidRPr="00774F5F">
              <w:rPr>
                <w:rFonts w:ascii="Times New Roman" w:hAnsi="Times New Roman" w:cs="Times New Roman"/>
              </w:rPr>
              <w:t>recuneus;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c</w:t>
            </w:r>
            <w:r w:rsidRPr="00774F5F">
              <w:rPr>
                <w:rFonts w:ascii="Times New Roman" w:hAnsi="Times New Roman" w:cs="Times New Roman"/>
              </w:rPr>
              <w:t>alcarine</w:t>
            </w:r>
          </w:p>
        </w:tc>
        <w:tc>
          <w:tcPr>
            <w:tcW w:w="2110" w:type="dxa"/>
            <w:hideMark/>
          </w:tcPr>
          <w:p w14:paraId="367D7E56" w14:textId="3CA9A992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-0.380</w:t>
            </w:r>
          </w:p>
        </w:tc>
        <w:tc>
          <w:tcPr>
            <w:tcW w:w="2110" w:type="dxa"/>
          </w:tcPr>
          <w:p w14:paraId="387156B6" w14:textId="05FAC6C2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0.081</w:t>
            </w:r>
          </w:p>
        </w:tc>
        <w:tc>
          <w:tcPr>
            <w:tcW w:w="1970" w:type="dxa"/>
            <w:hideMark/>
          </w:tcPr>
          <w:p w14:paraId="79539A22" w14:textId="62453D5E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-0.010</w:t>
            </w:r>
          </w:p>
        </w:tc>
        <w:tc>
          <w:tcPr>
            <w:tcW w:w="1970" w:type="dxa"/>
          </w:tcPr>
          <w:p w14:paraId="6F184886" w14:textId="4AC24B14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0.966</w:t>
            </w:r>
          </w:p>
        </w:tc>
      </w:tr>
      <w:tr w:rsidR="0047202D" w:rsidRPr="00D971A3" w14:paraId="57EB4D7F" w14:textId="77777777" w:rsidTr="00FF523A">
        <w:trPr>
          <w:trHeight w:val="660"/>
        </w:trPr>
        <w:tc>
          <w:tcPr>
            <w:tcW w:w="1418" w:type="dxa"/>
            <w:vMerge/>
            <w:vAlign w:val="center"/>
            <w:hideMark/>
          </w:tcPr>
          <w:p w14:paraId="3D74E682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hideMark/>
          </w:tcPr>
          <w:p w14:paraId="48BBDF65" w14:textId="77777777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3</w:t>
            </w:r>
          </w:p>
        </w:tc>
        <w:tc>
          <w:tcPr>
            <w:tcW w:w="3160" w:type="dxa"/>
            <w:hideMark/>
          </w:tcPr>
          <w:p w14:paraId="6A75FB2F" w14:textId="56D46A33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f</w:t>
            </w:r>
            <w:r w:rsidRPr="00774F5F">
              <w:rPr>
                <w:rFonts w:ascii="Times New Roman" w:hAnsi="Times New Roman" w:cs="Times New Roman"/>
              </w:rPr>
              <w:t>usiform;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Right </w:t>
            </w: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 w:rsidRPr="00774F5F">
              <w:rPr>
                <w:rFonts w:ascii="Times New Roman" w:hAnsi="Times New Roman" w:cs="Times New Roman"/>
              </w:rPr>
              <w:t>araHippocampal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cortex</w:t>
            </w:r>
          </w:p>
        </w:tc>
        <w:tc>
          <w:tcPr>
            <w:tcW w:w="2110" w:type="dxa"/>
            <w:hideMark/>
          </w:tcPr>
          <w:p w14:paraId="5AB343E6" w14:textId="18236283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-0.055</w:t>
            </w:r>
          </w:p>
        </w:tc>
        <w:tc>
          <w:tcPr>
            <w:tcW w:w="2110" w:type="dxa"/>
          </w:tcPr>
          <w:p w14:paraId="4B321D94" w14:textId="5135D57E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0.809</w:t>
            </w:r>
          </w:p>
        </w:tc>
        <w:tc>
          <w:tcPr>
            <w:tcW w:w="1970" w:type="dxa"/>
            <w:hideMark/>
          </w:tcPr>
          <w:p w14:paraId="2E805E24" w14:textId="02039E04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0.153</w:t>
            </w:r>
          </w:p>
        </w:tc>
        <w:tc>
          <w:tcPr>
            <w:tcW w:w="1970" w:type="dxa"/>
          </w:tcPr>
          <w:p w14:paraId="5CA598FF" w14:textId="26C3DCDF" w:rsidR="0047202D" w:rsidRPr="00774F5F" w:rsidRDefault="0047202D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0.496</w:t>
            </w:r>
          </w:p>
        </w:tc>
      </w:tr>
      <w:tr w:rsidR="00286A0E" w:rsidRPr="00D971A3" w14:paraId="02808683" w14:textId="77777777" w:rsidTr="00FF523A">
        <w:trPr>
          <w:trHeight w:val="846"/>
        </w:trPr>
        <w:tc>
          <w:tcPr>
            <w:tcW w:w="1418" w:type="dxa"/>
            <w:vMerge/>
            <w:vAlign w:val="center"/>
            <w:hideMark/>
          </w:tcPr>
          <w:p w14:paraId="7908D953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hideMark/>
          </w:tcPr>
          <w:p w14:paraId="63863D56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4</w:t>
            </w:r>
          </w:p>
        </w:tc>
        <w:tc>
          <w:tcPr>
            <w:tcW w:w="3160" w:type="dxa"/>
            <w:hideMark/>
          </w:tcPr>
          <w:p w14:paraId="2FEBF392" w14:textId="6AF0AC43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Bilateral middle c</w:t>
            </w:r>
            <w:r w:rsidRPr="00774F5F">
              <w:rPr>
                <w:rFonts w:ascii="Times New Roman" w:hAnsi="Times New Roman" w:cs="Times New Roman"/>
              </w:rPr>
              <w:t>ingul</w:t>
            </w:r>
            <w:r>
              <w:rPr>
                <w:rFonts w:ascii="Times New Roman" w:hAnsi="Times New Roman" w:cs="Times New Roman" w:hint="eastAsia"/>
              </w:rPr>
              <w:t>ate 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su</w:t>
            </w:r>
            <w:r w:rsidRPr="00774F5F">
              <w:rPr>
                <w:rFonts w:ascii="Times New Roman" w:hAnsi="Times New Roman" w:cs="Times New Roman"/>
              </w:rPr>
              <w:t>pp</w:t>
            </w:r>
            <w:r>
              <w:rPr>
                <w:rFonts w:ascii="Times New Roman" w:hAnsi="Times New Roman" w:cs="Times New Roman" w:hint="eastAsia"/>
              </w:rPr>
              <w:t>lementary m</w:t>
            </w:r>
            <w:r w:rsidRPr="00774F5F">
              <w:rPr>
                <w:rFonts w:ascii="Times New Roman" w:hAnsi="Times New Roman" w:cs="Times New Roman"/>
              </w:rPr>
              <w:t>otor</w:t>
            </w:r>
            <w:r>
              <w:rPr>
                <w:rFonts w:ascii="Times New Roman" w:hAnsi="Times New Roman" w:cs="Times New Roman" w:hint="eastAsia"/>
              </w:rPr>
              <w:t xml:space="preserve"> area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p</w:t>
            </w:r>
            <w:r w:rsidRPr="00774F5F">
              <w:rPr>
                <w:rFonts w:ascii="Times New Roman" w:hAnsi="Times New Roman" w:cs="Times New Roman"/>
              </w:rPr>
              <w:t>aracentral</w:t>
            </w:r>
            <w:r>
              <w:rPr>
                <w:rFonts w:ascii="Times New Roman" w:hAnsi="Times New Roman" w:cs="Times New Roman" w:hint="eastAsia"/>
              </w:rPr>
              <w:t xml:space="preserve"> l</w:t>
            </w:r>
            <w:r w:rsidRPr="00774F5F">
              <w:rPr>
                <w:rFonts w:ascii="Times New Roman" w:hAnsi="Times New Roman" w:cs="Times New Roman"/>
              </w:rPr>
              <w:t>obule</w:t>
            </w:r>
          </w:p>
        </w:tc>
        <w:tc>
          <w:tcPr>
            <w:tcW w:w="2110" w:type="dxa"/>
            <w:hideMark/>
          </w:tcPr>
          <w:p w14:paraId="58B244FA" w14:textId="42B9B952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-0.379</w:t>
            </w:r>
          </w:p>
        </w:tc>
        <w:tc>
          <w:tcPr>
            <w:tcW w:w="2110" w:type="dxa"/>
          </w:tcPr>
          <w:p w14:paraId="09EBEE07" w14:textId="40ED1FD4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0.082</w:t>
            </w:r>
          </w:p>
        </w:tc>
        <w:tc>
          <w:tcPr>
            <w:tcW w:w="1970" w:type="dxa"/>
            <w:hideMark/>
          </w:tcPr>
          <w:p w14:paraId="76FAF960" w14:textId="75B8F218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0.063</w:t>
            </w:r>
          </w:p>
        </w:tc>
        <w:tc>
          <w:tcPr>
            <w:tcW w:w="1970" w:type="dxa"/>
          </w:tcPr>
          <w:p w14:paraId="3B1728AF" w14:textId="4180D255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0.779</w:t>
            </w:r>
          </w:p>
        </w:tc>
      </w:tr>
      <w:tr w:rsidR="00286A0E" w:rsidRPr="00D971A3" w14:paraId="6FA118C0" w14:textId="77777777" w:rsidTr="00FF523A">
        <w:trPr>
          <w:trHeight w:val="1128"/>
        </w:trPr>
        <w:tc>
          <w:tcPr>
            <w:tcW w:w="1418" w:type="dxa"/>
            <w:vMerge w:val="restart"/>
            <w:hideMark/>
          </w:tcPr>
          <w:p w14:paraId="17B50744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74F5F">
              <w:rPr>
                <w:rFonts w:ascii="Times New Roman" w:hAnsi="Times New Roman" w:cs="Times New Roman"/>
              </w:rPr>
              <w:t>lAIC</w:t>
            </w:r>
            <w:proofErr w:type="spellEnd"/>
            <w:r w:rsidRPr="00774F5F">
              <w:rPr>
                <w:rFonts w:ascii="Times New Roman" w:hAnsi="Times New Roman" w:cs="Times New Roman"/>
              </w:rPr>
              <w:t>-seeded</w:t>
            </w:r>
          </w:p>
        </w:tc>
        <w:tc>
          <w:tcPr>
            <w:tcW w:w="1962" w:type="dxa"/>
            <w:hideMark/>
          </w:tcPr>
          <w:p w14:paraId="16E46D9C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1</w:t>
            </w:r>
          </w:p>
        </w:tc>
        <w:tc>
          <w:tcPr>
            <w:tcW w:w="3160" w:type="dxa"/>
            <w:hideMark/>
          </w:tcPr>
          <w:p w14:paraId="544DC31A" w14:textId="17B8AC3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Right middle </w:t>
            </w:r>
            <w:proofErr w:type="spellStart"/>
            <w:r>
              <w:rPr>
                <w:rFonts w:ascii="Times New Roman" w:hAnsi="Times New Roman" w:cs="Times New Roman"/>
              </w:rPr>
              <w:t>occipital</w:t>
            </w:r>
            <w:r w:rsidRPr="00774F5F">
              <w:rPr>
                <w:rFonts w:ascii="Times New Roman" w:hAnsi="Times New Roman" w:cs="Times New Roman"/>
              </w:rPr>
              <w:t>l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superior o</w:t>
            </w:r>
            <w:r w:rsidRPr="00774F5F">
              <w:rPr>
                <w:rFonts w:ascii="Times New Roman" w:hAnsi="Times New Roman" w:cs="Times New Roman"/>
              </w:rPr>
              <w:t>ccipital</w:t>
            </w:r>
            <w:r>
              <w:rPr>
                <w:rFonts w:ascii="Times New Roman" w:hAnsi="Times New Roman" w:cs="Times New Roman" w:hint="eastAsia"/>
              </w:rPr>
              <w:t xml:space="preserve"> 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c</w:t>
            </w:r>
            <w:r w:rsidRPr="00774F5F">
              <w:rPr>
                <w:rFonts w:ascii="Times New Roman" w:hAnsi="Times New Roman" w:cs="Times New Roman"/>
              </w:rPr>
              <w:t>uneus;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c</w:t>
            </w:r>
            <w:r w:rsidRPr="00774F5F">
              <w:rPr>
                <w:rFonts w:ascii="Times New Roman" w:hAnsi="Times New Roman" w:cs="Times New Roman"/>
              </w:rPr>
              <w:t>alcarine</w:t>
            </w:r>
          </w:p>
        </w:tc>
        <w:tc>
          <w:tcPr>
            <w:tcW w:w="2110" w:type="dxa"/>
            <w:hideMark/>
          </w:tcPr>
          <w:p w14:paraId="425C91B3" w14:textId="79D7DD00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-0.151</w:t>
            </w:r>
          </w:p>
        </w:tc>
        <w:tc>
          <w:tcPr>
            <w:tcW w:w="2110" w:type="dxa"/>
          </w:tcPr>
          <w:p w14:paraId="46429696" w14:textId="1CF0FD38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0.502</w:t>
            </w:r>
          </w:p>
        </w:tc>
        <w:tc>
          <w:tcPr>
            <w:tcW w:w="1970" w:type="dxa"/>
            <w:hideMark/>
          </w:tcPr>
          <w:p w14:paraId="11FAA57D" w14:textId="19C9BC25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-0.026</w:t>
            </w:r>
          </w:p>
        </w:tc>
        <w:tc>
          <w:tcPr>
            <w:tcW w:w="1970" w:type="dxa"/>
          </w:tcPr>
          <w:p w14:paraId="0397BFAE" w14:textId="39F95A43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0.908</w:t>
            </w:r>
          </w:p>
        </w:tc>
      </w:tr>
      <w:tr w:rsidR="00286A0E" w:rsidRPr="00D971A3" w14:paraId="448D7787" w14:textId="77777777" w:rsidTr="00FF523A">
        <w:trPr>
          <w:trHeight w:val="660"/>
        </w:trPr>
        <w:tc>
          <w:tcPr>
            <w:tcW w:w="1418" w:type="dxa"/>
            <w:vMerge/>
            <w:vAlign w:val="center"/>
            <w:hideMark/>
          </w:tcPr>
          <w:p w14:paraId="123F73D7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hideMark/>
          </w:tcPr>
          <w:p w14:paraId="274BBCC6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2</w:t>
            </w:r>
          </w:p>
        </w:tc>
        <w:tc>
          <w:tcPr>
            <w:tcW w:w="3160" w:type="dxa"/>
            <w:hideMark/>
          </w:tcPr>
          <w:p w14:paraId="1F95BE37" w14:textId="1DE601DD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Right </w:t>
            </w:r>
            <w:r>
              <w:rPr>
                <w:rFonts w:ascii="Times New Roman" w:hAnsi="Times New Roman" w:cs="Times New Roman"/>
              </w:rPr>
              <w:t>superior</w:t>
            </w:r>
            <w:r>
              <w:rPr>
                <w:rFonts w:ascii="Times New Roman" w:hAnsi="Times New Roman" w:cs="Times New Roman" w:hint="eastAsia"/>
              </w:rPr>
              <w:t xml:space="preserve"> p</w:t>
            </w:r>
            <w:r w:rsidRPr="00774F5F">
              <w:rPr>
                <w:rFonts w:ascii="Times New Roman" w:hAnsi="Times New Roman" w:cs="Times New Roman"/>
              </w:rPr>
              <w:t>arietal</w:t>
            </w:r>
            <w:r>
              <w:rPr>
                <w:rFonts w:ascii="Times New Roman" w:hAnsi="Times New Roman" w:cs="Times New Roman" w:hint="eastAsia"/>
              </w:rPr>
              <w:t xml:space="preserve"> cortex;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 xml:space="preserve">Right </w:t>
            </w: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 w:rsidRPr="00774F5F">
              <w:rPr>
                <w:rFonts w:ascii="Times New Roman" w:hAnsi="Times New Roman" w:cs="Times New Roman"/>
              </w:rPr>
              <w:t>recueus</w:t>
            </w:r>
            <w:proofErr w:type="spellEnd"/>
          </w:p>
        </w:tc>
        <w:tc>
          <w:tcPr>
            <w:tcW w:w="2110" w:type="dxa"/>
            <w:hideMark/>
          </w:tcPr>
          <w:p w14:paraId="07D04A00" w14:textId="31294FA8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-0.198</w:t>
            </w:r>
          </w:p>
        </w:tc>
        <w:tc>
          <w:tcPr>
            <w:tcW w:w="2110" w:type="dxa"/>
          </w:tcPr>
          <w:p w14:paraId="4EAF05FE" w14:textId="1C3724CF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0.378</w:t>
            </w:r>
          </w:p>
        </w:tc>
        <w:tc>
          <w:tcPr>
            <w:tcW w:w="1970" w:type="dxa"/>
            <w:hideMark/>
          </w:tcPr>
          <w:p w14:paraId="0C68ACC1" w14:textId="5DA101F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0.233</w:t>
            </w:r>
          </w:p>
        </w:tc>
        <w:tc>
          <w:tcPr>
            <w:tcW w:w="1970" w:type="dxa"/>
          </w:tcPr>
          <w:p w14:paraId="2B85BC17" w14:textId="163F9836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0.318</w:t>
            </w:r>
          </w:p>
        </w:tc>
      </w:tr>
      <w:tr w:rsidR="00286A0E" w:rsidRPr="00D971A3" w14:paraId="7268FDF5" w14:textId="77777777" w:rsidTr="00FF523A">
        <w:trPr>
          <w:trHeight w:val="660"/>
        </w:trPr>
        <w:tc>
          <w:tcPr>
            <w:tcW w:w="1418" w:type="dxa"/>
            <w:vMerge/>
            <w:vAlign w:val="center"/>
            <w:hideMark/>
          </w:tcPr>
          <w:p w14:paraId="022F403A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hideMark/>
          </w:tcPr>
          <w:p w14:paraId="69BF9DCD" w14:textId="77777777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3</w:t>
            </w:r>
          </w:p>
        </w:tc>
        <w:tc>
          <w:tcPr>
            <w:tcW w:w="3160" w:type="dxa"/>
            <w:hideMark/>
          </w:tcPr>
          <w:p w14:paraId="7715AC2B" w14:textId="751B36D4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l</w:t>
            </w:r>
            <w:r w:rsidRPr="00774F5F">
              <w:rPr>
                <w:rFonts w:ascii="Times New Roman" w:hAnsi="Times New Roman" w:cs="Times New Roman"/>
              </w:rPr>
              <w:t>ingual</w:t>
            </w:r>
            <w:r>
              <w:rPr>
                <w:rFonts w:ascii="Times New Roman" w:hAnsi="Times New Roman" w:cs="Times New Roman" w:hint="eastAsia"/>
              </w:rPr>
              <w:t xml:space="preserve"> cortex</w:t>
            </w:r>
            <w:r w:rsidRPr="00774F5F">
              <w:rPr>
                <w:rFonts w:ascii="Times New Roman" w:hAnsi="Times New Roman" w:cs="Times New Roman"/>
              </w:rPr>
              <w:t>;</w:t>
            </w:r>
            <w:r w:rsidRPr="00774F5F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 w:hint="eastAsia"/>
              </w:rPr>
              <w:t>Right c</w:t>
            </w:r>
            <w:r w:rsidRPr="00774F5F">
              <w:rPr>
                <w:rFonts w:ascii="Times New Roman" w:hAnsi="Times New Roman" w:cs="Times New Roman"/>
              </w:rPr>
              <w:t>alcarine</w:t>
            </w:r>
          </w:p>
        </w:tc>
        <w:tc>
          <w:tcPr>
            <w:tcW w:w="2110" w:type="dxa"/>
            <w:hideMark/>
          </w:tcPr>
          <w:p w14:paraId="3B0B5FA2" w14:textId="7C717865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-0.241</w:t>
            </w:r>
          </w:p>
        </w:tc>
        <w:tc>
          <w:tcPr>
            <w:tcW w:w="2110" w:type="dxa"/>
          </w:tcPr>
          <w:p w14:paraId="157AF7A4" w14:textId="171FCD1A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0.279</w:t>
            </w:r>
          </w:p>
        </w:tc>
        <w:tc>
          <w:tcPr>
            <w:tcW w:w="1970" w:type="dxa"/>
            <w:hideMark/>
          </w:tcPr>
          <w:p w14:paraId="343BE221" w14:textId="5C5950B9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0.200</w:t>
            </w:r>
          </w:p>
        </w:tc>
        <w:tc>
          <w:tcPr>
            <w:tcW w:w="1970" w:type="dxa"/>
          </w:tcPr>
          <w:p w14:paraId="297B1889" w14:textId="07480113" w:rsidR="00286A0E" w:rsidRPr="00774F5F" w:rsidRDefault="00286A0E" w:rsidP="004B2873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0.372</w:t>
            </w:r>
          </w:p>
        </w:tc>
      </w:tr>
    </w:tbl>
    <w:p w14:paraId="59FB5F0C" w14:textId="0644C6F7" w:rsidR="00FB143F" w:rsidRDefault="00EE5715" w:rsidP="004766F1">
      <w:pPr>
        <w:jc w:val="left"/>
        <w:rPr>
          <w:rFonts w:ascii="Times New Roman" w:eastAsia="等线" w:hAnsi="Times New Roman" w:cs="Times New Roman"/>
          <w:sz w:val="22"/>
        </w:rPr>
      </w:pPr>
      <w:proofErr w:type="spellStart"/>
      <w:r>
        <w:rPr>
          <w:rFonts w:ascii="Times New Roman" w:eastAsia="等线" w:hAnsi="Times New Roman" w:cs="Times New Roman" w:hint="eastAsia"/>
          <w:sz w:val="22"/>
        </w:rPr>
        <w:t>dACC</w:t>
      </w:r>
      <w:proofErr w:type="spellEnd"/>
      <w:r>
        <w:rPr>
          <w:rFonts w:ascii="Times New Roman" w:eastAsia="等线" w:hAnsi="Times New Roman" w:cs="Times New Roman" w:hint="eastAsia"/>
          <w:sz w:val="22"/>
        </w:rPr>
        <w:t xml:space="preserve">: dorsal anterior cingulate cortex; </w:t>
      </w:r>
      <w:r w:rsidR="00BB6562">
        <w:rPr>
          <w:rFonts w:ascii="Times New Roman" w:eastAsia="等线" w:hAnsi="Times New Roman" w:cs="Times New Roman" w:hint="eastAsia"/>
          <w:sz w:val="22"/>
        </w:rPr>
        <w:t xml:space="preserve">BART: balloon analog risk task; </w:t>
      </w:r>
      <w:proofErr w:type="spellStart"/>
      <w:r w:rsidR="005337A8">
        <w:rPr>
          <w:rFonts w:ascii="Times New Roman" w:eastAsia="等线" w:hAnsi="Times New Roman" w:cs="Times New Roman" w:hint="eastAsia"/>
          <w:sz w:val="22"/>
        </w:rPr>
        <w:t>rdACC</w:t>
      </w:r>
      <w:proofErr w:type="spellEnd"/>
      <w:r w:rsidR="005337A8">
        <w:rPr>
          <w:rFonts w:ascii="Times New Roman" w:eastAsia="等线" w:hAnsi="Times New Roman" w:cs="Times New Roman" w:hint="eastAsia"/>
          <w:sz w:val="22"/>
        </w:rPr>
        <w:t xml:space="preserve">: right dorsal anterior cingulate cortex; </w:t>
      </w:r>
      <w:proofErr w:type="spellStart"/>
      <w:r w:rsidR="005337A8">
        <w:rPr>
          <w:rFonts w:ascii="Times New Roman" w:eastAsia="等线" w:hAnsi="Times New Roman" w:cs="Times New Roman" w:hint="eastAsia"/>
          <w:sz w:val="22"/>
        </w:rPr>
        <w:t>ldACC</w:t>
      </w:r>
      <w:proofErr w:type="spellEnd"/>
      <w:r w:rsidR="005337A8">
        <w:rPr>
          <w:rFonts w:ascii="Times New Roman" w:eastAsia="等线" w:hAnsi="Times New Roman" w:cs="Times New Roman" w:hint="eastAsia"/>
          <w:sz w:val="22"/>
        </w:rPr>
        <w:t xml:space="preserve">: left dorsal anterior cingulate cortex; </w:t>
      </w:r>
      <w:proofErr w:type="spellStart"/>
      <w:r w:rsidR="005337A8">
        <w:rPr>
          <w:rFonts w:ascii="Times New Roman" w:eastAsia="等线" w:hAnsi="Times New Roman" w:cs="Times New Roman" w:hint="eastAsia"/>
          <w:sz w:val="22"/>
        </w:rPr>
        <w:t>rAIC</w:t>
      </w:r>
      <w:proofErr w:type="spellEnd"/>
      <w:r w:rsidR="005337A8">
        <w:rPr>
          <w:rFonts w:ascii="Times New Roman" w:eastAsia="等线" w:hAnsi="Times New Roman" w:cs="Times New Roman" w:hint="eastAsia"/>
          <w:sz w:val="22"/>
        </w:rPr>
        <w:t xml:space="preserve">: right anterior insular cortex; </w:t>
      </w:r>
      <w:proofErr w:type="spellStart"/>
      <w:r w:rsidR="005337A8">
        <w:rPr>
          <w:rFonts w:ascii="Times New Roman" w:eastAsia="等线" w:hAnsi="Times New Roman" w:cs="Times New Roman" w:hint="eastAsia"/>
          <w:sz w:val="22"/>
        </w:rPr>
        <w:t>lAIC</w:t>
      </w:r>
      <w:proofErr w:type="spellEnd"/>
      <w:r w:rsidR="005337A8">
        <w:rPr>
          <w:rFonts w:ascii="Times New Roman" w:eastAsia="等线" w:hAnsi="Times New Roman" w:cs="Times New Roman" w:hint="eastAsia"/>
          <w:sz w:val="22"/>
        </w:rPr>
        <w:t xml:space="preserve">: left anterior insular cortex; </w:t>
      </w:r>
      <w:proofErr w:type="spellStart"/>
      <w:r>
        <w:rPr>
          <w:rFonts w:ascii="Times New Roman" w:eastAsia="等线" w:hAnsi="Times New Roman" w:cs="Times New Roman" w:hint="eastAsia"/>
          <w:sz w:val="22"/>
        </w:rPr>
        <w:t>rsFC</w:t>
      </w:r>
      <w:proofErr w:type="spellEnd"/>
      <w:r>
        <w:rPr>
          <w:rFonts w:ascii="Times New Roman" w:eastAsia="等线" w:hAnsi="Times New Roman" w:cs="Times New Roman" w:hint="eastAsia"/>
          <w:sz w:val="22"/>
        </w:rPr>
        <w:t>: resting-state functional connectivity</w:t>
      </w:r>
      <w:r w:rsidR="005337A8">
        <w:rPr>
          <w:rFonts w:ascii="Times New Roman" w:eastAsia="等线" w:hAnsi="Times New Roman" w:cs="Times New Roman" w:hint="eastAsia"/>
          <w:sz w:val="22"/>
        </w:rPr>
        <w:t>.</w:t>
      </w:r>
    </w:p>
    <w:p w14:paraId="2C983CBC" w14:textId="53EE8DB2" w:rsidR="00CC2551" w:rsidRDefault="00CC2551">
      <w:pPr>
        <w:widowControl/>
        <w:spacing w:after="160" w:line="278" w:lineRule="auto"/>
        <w:jc w:val="left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</w:rPr>
        <w:br w:type="page"/>
      </w:r>
    </w:p>
    <w:p w14:paraId="69B2E89B" w14:textId="5A5D6DE3" w:rsidR="00CC2551" w:rsidRPr="004A5DF1" w:rsidRDefault="00CC2551" w:rsidP="00DA5A27">
      <w:pPr>
        <w:rPr>
          <w:rFonts w:ascii="Times New Roman" w:eastAsia="等线" w:hAnsi="Times New Roman" w:cs="Times New Roman"/>
          <w:b/>
          <w:bCs/>
        </w:rPr>
      </w:pPr>
      <w:r w:rsidRPr="00A74B37">
        <w:rPr>
          <w:rFonts w:ascii="Times New Roman" w:hAnsi="Times New Roman" w:cs="Times New Roman"/>
          <w:b/>
          <w:bCs/>
        </w:rPr>
        <w:lastRenderedPageBreak/>
        <w:t>Table S</w:t>
      </w:r>
      <w:r w:rsidR="003E0AE2">
        <w:rPr>
          <w:rFonts w:ascii="Times New Roman" w:hAnsi="Times New Roman" w:cs="Times New Roman" w:hint="eastAsia"/>
          <w:b/>
          <w:bCs/>
        </w:rPr>
        <w:t>3</w:t>
      </w:r>
      <w:r w:rsidRPr="00A74B37">
        <w:rPr>
          <w:rFonts w:ascii="Times New Roman" w:hAnsi="Times New Roman" w:cs="Times New Roman"/>
          <w:b/>
          <w:bCs/>
        </w:rPr>
        <w:t>.</w:t>
      </w:r>
      <w:r w:rsidRPr="004A5DF1">
        <w:rPr>
          <w:rFonts w:ascii="Times New Roman" w:hAnsi="Times New Roman" w:cs="Times New Roman"/>
          <w:b/>
          <w:bCs/>
        </w:rPr>
        <w:t xml:space="preserve"> </w:t>
      </w:r>
      <w:r w:rsidR="00DA5A27" w:rsidRPr="004A5DF1">
        <w:rPr>
          <w:rFonts w:ascii="Times New Roman" w:hAnsi="Times New Roman" w:cs="Times New Roman" w:hint="eastAsia"/>
          <w:b/>
          <w:bCs/>
        </w:rPr>
        <w:t xml:space="preserve">Correlation analysis between the AIC-seeded </w:t>
      </w:r>
      <w:proofErr w:type="spellStart"/>
      <w:r w:rsidR="00DA5A27" w:rsidRPr="004A5DF1">
        <w:rPr>
          <w:rFonts w:ascii="Times New Roman" w:hAnsi="Times New Roman" w:cs="Times New Roman" w:hint="eastAsia"/>
          <w:b/>
          <w:bCs/>
        </w:rPr>
        <w:t>rsFC</w:t>
      </w:r>
      <w:proofErr w:type="spellEnd"/>
      <w:r w:rsidR="00DA5A27" w:rsidRPr="004A5DF1">
        <w:rPr>
          <w:rFonts w:ascii="Times New Roman" w:hAnsi="Times New Roman" w:cs="Times New Roman" w:hint="eastAsia"/>
          <w:b/>
          <w:bCs/>
        </w:rPr>
        <w:t xml:space="preserve"> </w:t>
      </w:r>
      <w:r w:rsidR="00DA5A27" w:rsidRPr="004A5DF1">
        <w:rPr>
          <w:rFonts w:ascii="Times New Roman" w:hAnsi="Times New Roman" w:cs="Times New Roman"/>
          <w:b/>
          <w:bCs/>
        </w:rPr>
        <w:t>changes</w:t>
      </w:r>
      <w:r w:rsidR="00DA5A27" w:rsidRPr="004A5DF1">
        <w:rPr>
          <w:rFonts w:ascii="Times New Roman" w:hAnsi="Times New Roman" w:cs="Times New Roman" w:hint="eastAsia"/>
          <w:b/>
          <w:bCs/>
        </w:rPr>
        <w:t xml:space="preserve"> with significant </w:t>
      </w:r>
      <w:r w:rsidR="00DA5A27" w:rsidRPr="004A5DF1">
        <w:rPr>
          <w:rFonts w:ascii="Times New Roman" w:hAnsi="Times New Roman" w:cs="Times New Roman"/>
          <w:b/>
          <w:bCs/>
        </w:rPr>
        <w:t>changes</w:t>
      </w:r>
      <w:r w:rsidR="00DA5A27" w:rsidRPr="004A5DF1">
        <w:rPr>
          <w:rFonts w:ascii="Times New Roman" w:hAnsi="Times New Roman" w:cs="Times New Roman" w:hint="eastAsia"/>
          <w:b/>
          <w:bCs/>
        </w:rPr>
        <w:t xml:space="preserve"> from baseline and</w:t>
      </w:r>
      <w:r w:rsidR="00DA5A27" w:rsidRPr="004A5DF1">
        <w:rPr>
          <w:rFonts w:ascii="Times New Roman" w:eastAsia="等线" w:hAnsi="Times New Roman" w:cs="Times New Roman" w:hint="eastAsia"/>
          <w:b/>
          <w:bCs/>
        </w:rPr>
        <w:t xml:space="preserve"> BART (adjusted average number of pumps)</w:t>
      </w:r>
    </w:p>
    <w:tbl>
      <w:tblPr>
        <w:tblW w:w="1313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1102"/>
        <w:gridCol w:w="3678"/>
        <w:gridCol w:w="3684"/>
        <w:gridCol w:w="3569"/>
      </w:tblGrid>
      <w:tr w:rsidR="00AC6C79" w:rsidRPr="00774F5F" w14:paraId="1BBABA44" w14:textId="6CC58ECA" w:rsidTr="00B01557">
        <w:trPr>
          <w:trHeight w:val="420"/>
        </w:trPr>
        <w:tc>
          <w:tcPr>
            <w:tcW w:w="0" w:type="auto"/>
            <w:gridSpan w:val="3"/>
            <w:noWrap/>
            <w:hideMark/>
          </w:tcPr>
          <w:p w14:paraId="70F6E8BA" w14:textId="36052C90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774F5F"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 w:hint="eastAsia"/>
                <w:b/>
                <w:bCs/>
              </w:rPr>
              <w:t>I</w:t>
            </w:r>
            <w:r w:rsidRPr="00774F5F">
              <w:rPr>
                <w:rFonts w:ascii="Times New Roman" w:hAnsi="Times New Roman" w:cs="Times New Roman"/>
                <w:b/>
                <w:bCs/>
              </w:rPr>
              <w:t>C group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(n = 21)</w:t>
            </w:r>
          </w:p>
        </w:tc>
        <w:tc>
          <w:tcPr>
            <w:tcW w:w="7253" w:type="dxa"/>
            <w:gridSpan w:val="2"/>
          </w:tcPr>
          <w:p w14:paraId="7203D86F" w14:textId="189320AC" w:rsidR="00AC6C79" w:rsidRPr="00774F5F" w:rsidRDefault="00AC6C79" w:rsidP="00B60114">
            <w:pPr>
              <w:widowControl/>
              <w:jc w:val="left"/>
              <w:rPr>
                <w:rFonts w:hint="eastAsia"/>
              </w:rPr>
            </w:pPr>
            <w:r w:rsidRPr="004B2873">
              <w:rPr>
                <w:rFonts w:ascii="Times New Roman" w:hAnsi="Times New Roman" w:cs="Times New Roman" w:hint="eastAsia"/>
                <w:b/>
                <w:bCs/>
              </w:rPr>
              <w:t>Pearson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’</w:t>
            </w:r>
            <w:r w:rsidRPr="004B2873">
              <w:rPr>
                <w:rFonts w:ascii="Times New Roman" w:hAnsi="Times New Roman" w:cs="Times New Roman" w:hint="eastAsia"/>
                <w:b/>
                <w:bCs/>
              </w:rPr>
              <w:t>s correlation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(correlation </w:t>
            </w:r>
            <w:r>
              <w:rPr>
                <w:rFonts w:ascii="Times New Roman" w:hAnsi="Times New Roman" w:cs="Times New Roman"/>
                <w:b/>
                <w:bCs/>
              </w:rPr>
              <w:t>coefficien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t; uncorrected </w:t>
            </w:r>
            <w:r>
              <w:rPr>
                <w:rFonts w:ascii="Times New Roman" w:hAnsi="Times New Roman" w:cs="Times New Roman"/>
                <w:b/>
                <w:bCs/>
              </w:rPr>
              <w:t>p-value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</w:tr>
      <w:tr w:rsidR="00AC6C79" w:rsidRPr="004B2873" w14:paraId="6C216D42" w14:textId="77777777" w:rsidTr="001609D4">
        <w:trPr>
          <w:trHeight w:val="1128"/>
        </w:trPr>
        <w:tc>
          <w:tcPr>
            <w:tcW w:w="0" w:type="auto"/>
            <w:vAlign w:val="bottom"/>
            <w:hideMark/>
          </w:tcPr>
          <w:p w14:paraId="65889413" w14:textId="77777777" w:rsidR="00AC6C79" w:rsidRPr="004B2873" w:rsidRDefault="00AC6C79" w:rsidP="00AC6C79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43A580C8" w14:textId="77777777" w:rsidR="00AC6C79" w:rsidRPr="004B2873" w:rsidRDefault="00AC6C79" w:rsidP="00AC6C79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B2873">
              <w:rPr>
                <w:rFonts w:ascii="Times New Roman" w:hAnsi="Times New Roman" w:cs="Times New Roman"/>
                <w:b/>
                <w:bCs/>
              </w:rPr>
              <w:t>Cluster No.</w:t>
            </w:r>
          </w:p>
        </w:tc>
        <w:tc>
          <w:tcPr>
            <w:tcW w:w="0" w:type="auto"/>
            <w:hideMark/>
          </w:tcPr>
          <w:p w14:paraId="3F4A575E" w14:textId="77777777" w:rsidR="00AC6C79" w:rsidRPr="004B2873" w:rsidRDefault="00AC6C79" w:rsidP="00AC6C79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Clusters with a significant enhancement from baseline</w:t>
            </w:r>
          </w:p>
        </w:tc>
        <w:tc>
          <w:tcPr>
            <w:tcW w:w="0" w:type="auto"/>
            <w:gridSpan w:val="2"/>
            <w:hideMark/>
          </w:tcPr>
          <w:p w14:paraId="22067B68" w14:textId="39F03A51" w:rsidR="00AC6C79" w:rsidRPr="004B2873" w:rsidRDefault="00AC6C79" w:rsidP="00AC6C79">
            <w:pPr>
              <w:widowControl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orrelation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between the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changed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</w:rPr>
              <w:t>rsFC</w:t>
            </w:r>
            <w:proofErr w:type="spellEnd"/>
            <w:r w:rsidRPr="004B2873">
              <w:rPr>
                <w:rFonts w:ascii="Times New Roman" w:hAnsi="Times New Roman" w:cs="Times New Roman"/>
                <w:b/>
                <w:bCs/>
              </w:rPr>
              <w:t xml:space="preserve"> (pre vs.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post)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and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the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 xml:space="preserve">changed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adjusted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average number of pumps (pre vs.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B2873">
              <w:rPr>
                <w:rFonts w:ascii="Times New Roman" w:hAnsi="Times New Roman" w:cs="Times New Roman"/>
                <w:b/>
                <w:bCs/>
              </w:rPr>
              <w:t>post)</w:t>
            </w:r>
          </w:p>
        </w:tc>
      </w:tr>
      <w:tr w:rsidR="00AC6C79" w:rsidRPr="00D971A3" w14:paraId="7CE89110" w14:textId="77777777" w:rsidTr="001609D4">
        <w:trPr>
          <w:trHeight w:val="660"/>
        </w:trPr>
        <w:tc>
          <w:tcPr>
            <w:tcW w:w="0" w:type="auto"/>
            <w:vMerge w:val="restart"/>
            <w:hideMark/>
          </w:tcPr>
          <w:p w14:paraId="27439C20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74F5F">
              <w:rPr>
                <w:rFonts w:ascii="Times New Roman" w:hAnsi="Times New Roman" w:cs="Times New Roman"/>
              </w:rPr>
              <w:t>rAIC</w:t>
            </w:r>
            <w:proofErr w:type="spellEnd"/>
            <w:r w:rsidRPr="00774F5F">
              <w:rPr>
                <w:rFonts w:ascii="Times New Roman" w:hAnsi="Times New Roman" w:cs="Times New Roman"/>
              </w:rPr>
              <w:t>-seeded</w:t>
            </w:r>
          </w:p>
        </w:tc>
        <w:tc>
          <w:tcPr>
            <w:tcW w:w="0" w:type="auto"/>
            <w:hideMark/>
          </w:tcPr>
          <w:p w14:paraId="67C943FA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1</w:t>
            </w:r>
          </w:p>
        </w:tc>
        <w:tc>
          <w:tcPr>
            <w:tcW w:w="0" w:type="auto"/>
          </w:tcPr>
          <w:p w14:paraId="0030834A" w14:textId="77777777" w:rsidR="00AC6C79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Left caudate;</w:t>
            </w:r>
          </w:p>
          <w:p w14:paraId="2F41AB2F" w14:textId="24ECF852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eft putamen</w:t>
            </w:r>
          </w:p>
        </w:tc>
        <w:tc>
          <w:tcPr>
            <w:tcW w:w="0" w:type="auto"/>
            <w:hideMark/>
          </w:tcPr>
          <w:p w14:paraId="0550E9FE" w14:textId="04AF910B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</w:t>
            </w:r>
            <w:r>
              <w:rPr>
                <w:rFonts w:ascii="Times New Roman" w:hAnsi="Times New Roman" w:cs="Times New Roman" w:hint="eastAsia"/>
              </w:rPr>
              <w:t>435</w:t>
            </w:r>
          </w:p>
        </w:tc>
        <w:tc>
          <w:tcPr>
            <w:tcW w:w="0" w:type="auto"/>
          </w:tcPr>
          <w:p w14:paraId="0C2D666E" w14:textId="41BB6EF0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</w:t>
            </w:r>
            <w:r>
              <w:rPr>
                <w:rFonts w:ascii="Times New Roman" w:hAnsi="Times New Roman" w:cs="Times New Roman" w:hint="eastAsia"/>
              </w:rPr>
              <w:t>049</w:t>
            </w:r>
          </w:p>
        </w:tc>
      </w:tr>
      <w:tr w:rsidR="00AC6C79" w:rsidRPr="00D971A3" w14:paraId="6962F99C" w14:textId="77777777" w:rsidTr="001609D4">
        <w:trPr>
          <w:trHeight w:val="846"/>
        </w:trPr>
        <w:tc>
          <w:tcPr>
            <w:tcW w:w="0" w:type="auto"/>
            <w:vMerge/>
            <w:vAlign w:val="center"/>
            <w:hideMark/>
          </w:tcPr>
          <w:p w14:paraId="0111FF17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A73B49A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2</w:t>
            </w:r>
          </w:p>
        </w:tc>
        <w:tc>
          <w:tcPr>
            <w:tcW w:w="0" w:type="auto"/>
          </w:tcPr>
          <w:p w14:paraId="33E447F9" w14:textId="13265D59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Right putamen</w:t>
            </w:r>
          </w:p>
        </w:tc>
        <w:tc>
          <w:tcPr>
            <w:tcW w:w="0" w:type="auto"/>
            <w:hideMark/>
          </w:tcPr>
          <w:p w14:paraId="57A9DA22" w14:textId="1BBFF9C8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</w:t>
            </w:r>
            <w:r>
              <w:rPr>
                <w:rFonts w:ascii="Times New Roman" w:hAnsi="Times New Roman" w:cs="Times New Roman" w:hint="eastAsia"/>
              </w:rPr>
              <w:t>203</w:t>
            </w:r>
          </w:p>
        </w:tc>
        <w:tc>
          <w:tcPr>
            <w:tcW w:w="0" w:type="auto"/>
          </w:tcPr>
          <w:p w14:paraId="2A22352A" w14:textId="51161ED5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</w:t>
            </w:r>
            <w:r>
              <w:rPr>
                <w:rFonts w:ascii="Times New Roman" w:hAnsi="Times New Roman" w:cs="Times New Roman" w:hint="eastAsia"/>
              </w:rPr>
              <w:t>378</w:t>
            </w:r>
          </w:p>
        </w:tc>
      </w:tr>
      <w:tr w:rsidR="00AC6C79" w:rsidRPr="00D971A3" w14:paraId="08FB7AD8" w14:textId="77777777" w:rsidTr="001609D4">
        <w:trPr>
          <w:trHeight w:val="1128"/>
        </w:trPr>
        <w:tc>
          <w:tcPr>
            <w:tcW w:w="0" w:type="auto"/>
            <w:vMerge w:val="restart"/>
            <w:hideMark/>
          </w:tcPr>
          <w:p w14:paraId="0609A9C0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74F5F">
              <w:rPr>
                <w:rFonts w:ascii="Times New Roman" w:hAnsi="Times New Roman" w:cs="Times New Roman"/>
              </w:rPr>
              <w:t>lAIC</w:t>
            </w:r>
            <w:proofErr w:type="spellEnd"/>
            <w:r w:rsidRPr="00774F5F">
              <w:rPr>
                <w:rFonts w:ascii="Times New Roman" w:hAnsi="Times New Roman" w:cs="Times New Roman"/>
              </w:rPr>
              <w:t>-seeded</w:t>
            </w:r>
          </w:p>
        </w:tc>
        <w:tc>
          <w:tcPr>
            <w:tcW w:w="0" w:type="auto"/>
            <w:hideMark/>
          </w:tcPr>
          <w:p w14:paraId="3BC1EE90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1</w:t>
            </w:r>
          </w:p>
        </w:tc>
        <w:tc>
          <w:tcPr>
            <w:tcW w:w="0" w:type="auto"/>
          </w:tcPr>
          <w:p w14:paraId="153430BC" w14:textId="77777777" w:rsidR="00AC6C79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ight putamen;</w:t>
            </w:r>
          </w:p>
          <w:p w14:paraId="00EB8F46" w14:textId="77777777" w:rsidR="00AC6C79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ight pallidum;</w:t>
            </w:r>
          </w:p>
          <w:p w14:paraId="19E9D80C" w14:textId="331EAD79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ight caudate</w:t>
            </w:r>
          </w:p>
        </w:tc>
        <w:tc>
          <w:tcPr>
            <w:tcW w:w="0" w:type="auto"/>
            <w:hideMark/>
          </w:tcPr>
          <w:p w14:paraId="3B1214C2" w14:textId="7684F59E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0.</w:t>
            </w:r>
            <w:r>
              <w:rPr>
                <w:rFonts w:ascii="Times New Roman" w:hAnsi="Times New Roman" w:cs="Times New Roman" w:hint="eastAsia"/>
              </w:rPr>
              <w:t>328</w:t>
            </w:r>
          </w:p>
        </w:tc>
        <w:tc>
          <w:tcPr>
            <w:tcW w:w="0" w:type="auto"/>
          </w:tcPr>
          <w:p w14:paraId="3FB32C7F" w14:textId="00A0244D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</w:t>
            </w:r>
            <w:r>
              <w:rPr>
                <w:rFonts w:ascii="Times New Roman" w:hAnsi="Times New Roman" w:cs="Times New Roman" w:hint="eastAsia"/>
              </w:rPr>
              <w:t>147</w:t>
            </w:r>
          </w:p>
        </w:tc>
      </w:tr>
      <w:tr w:rsidR="00AC6C79" w:rsidRPr="00D971A3" w14:paraId="2C22AEC0" w14:textId="77777777" w:rsidTr="001609D4">
        <w:trPr>
          <w:trHeight w:val="660"/>
        </w:trPr>
        <w:tc>
          <w:tcPr>
            <w:tcW w:w="0" w:type="auto"/>
            <w:vMerge/>
            <w:vAlign w:val="center"/>
            <w:hideMark/>
          </w:tcPr>
          <w:p w14:paraId="32A47002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969D7C3" w14:textId="77777777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Cluster 2</w:t>
            </w:r>
          </w:p>
        </w:tc>
        <w:tc>
          <w:tcPr>
            <w:tcW w:w="0" w:type="auto"/>
          </w:tcPr>
          <w:p w14:paraId="176183E4" w14:textId="77777777" w:rsidR="00AC6C79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ight supramarginal cortex;</w:t>
            </w:r>
          </w:p>
          <w:p w14:paraId="1C874848" w14:textId="054649EA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ight superior temporal cortex</w:t>
            </w:r>
          </w:p>
        </w:tc>
        <w:tc>
          <w:tcPr>
            <w:tcW w:w="0" w:type="auto"/>
            <w:hideMark/>
          </w:tcPr>
          <w:p w14:paraId="0CECAFFA" w14:textId="6B8677C4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r = -0.</w:t>
            </w:r>
            <w:r>
              <w:rPr>
                <w:rFonts w:ascii="Times New Roman" w:hAnsi="Times New Roman" w:cs="Times New Roman" w:hint="eastAsia"/>
              </w:rPr>
              <w:t>037</w:t>
            </w:r>
          </w:p>
        </w:tc>
        <w:tc>
          <w:tcPr>
            <w:tcW w:w="0" w:type="auto"/>
          </w:tcPr>
          <w:p w14:paraId="6F27B7AD" w14:textId="105C5F60" w:rsidR="00AC6C79" w:rsidRPr="00774F5F" w:rsidRDefault="00AC6C79" w:rsidP="00AC6C79">
            <w:pPr>
              <w:widowControl/>
              <w:jc w:val="left"/>
              <w:rPr>
                <w:rFonts w:ascii="Times New Roman" w:hAnsi="Times New Roman" w:cs="Times New Roman"/>
              </w:rPr>
            </w:pPr>
            <w:r w:rsidRPr="00774F5F">
              <w:rPr>
                <w:rFonts w:ascii="Times New Roman" w:hAnsi="Times New Roman" w:cs="Times New Roman"/>
              </w:rPr>
              <w:t>p = 0.</w:t>
            </w:r>
            <w:r>
              <w:rPr>
                <w:rFonts w:ascii="Times New Roman" w:hAnsi="Times New Roman" w:cs="Times New Roman" w:hint="eastAsia"/>
              </w:rPr>
              <w:t>872</w:t>
            </w:r>
          </w:p>
        </w:tc>
      </w:tr>
    </w:tbl>
    <w:p w14:paraId="3E4B020F" w14:textId="7DF71CF9" w:rsidR="00507CA6" w:rsidRPr="00507CA6" w:rsidRDefault="003C76B4" w:rsidP="00683532">
      <w:pPr>
        <w:jc w:val="left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 w:hint="eastAsia"/>
          <w:sz w:val="22"/>
        </w:rPr>
        <w:t xml:space="preserve">AIC: anterior insular cortex; </w:t>
      </w:r>
      <w:r w:rsidR="00507CA6">
        <w:rPr>
          <w:rFonts w:ascii="Times New Roman" w:eastAsia="等线" w:hAnsi="Times New Roman" w:cs="Times New Roman" w:hint="eastAsia"/>
          <w:sz w:val="22"/>
        </w:rPr>
        <w:t>BART: balloon analog risk task</w:t>
      </w:r>
      <w:r w:rsidR="00641DBA">
        <w:rPr>
          <w:rFonts w:ascii="Times New Roman" w:eastAsia="等线" w:hAnsi="Times New Roman" w:cs="Times New Roman" w:hint="eastAsia"/>
          <w:sz w:val="22"/>
        </w:rPr>
        <w:t>;</w:t>
      </w:r>
      <w:r>
        <w:rPr>
          <w:rFonts w:ascii="Times New Roman" w:eastAsia="等线" w:hAnsi="Times New Roman" w:cs="Times New Roman" w:hint="eastAsia"/>
          <w:sz w:val="22"/>
        </w:rPr>
        <w:t xml:space="preserve"> </w:t>
      </w:r>
      <w:proofErr w:type="spellStart"/>
      <w:r w:rsidR="00507CA6">
        <w:rPr>
          <w:rFonts w:ascii="Times New Roman" w:eastAsia="等线" w:hAnsi="Times New Roman" w:cs="Times New Roman" w:hint="eastAsia"/>
          <w:sz w:val="22"/>
        </w:rPr>
        <w:t>rAIC</w:t>
      </w:r>
      <w:proofErr w:type="spellEnd"/>
      <w:r w:rsidR="00507CA6">
        <w:rPr>
          <w:rFonts w:ascii="Times New Roman" w:eastAsia="等线" w:hAnsi="Times New Roman" w:cs="Times New Roman" w:hint="eastAsia"/>
          <w:sz w:val="22"/>
        </w:rPr>
        <w:t xml:space="preserve">: right anterior insular cortex; </w:t>
      </w:r>
      <w:proofErr w:type="spellStart"/>
      <w:r w:rsidR="00507CA6">
        <w:rPr>
          <w:rFonts w:ascii="Times New Roman" w:eastAsia="等线" w:hAnsi="Times New Roman" w:cs="Times New Roman" w:hint="eastAsia"/>
          <w:sz w:val="22"/>
        </w:rPr>
        <w:t>lAIC</w:t>
      </w:r>
      <w:proofErr w:type="spellEnd"/>
      <w:r w:rsidR="00507CA6">
        <w:rPr>
          <w:rFonts w:ascii="Times New Roman" w:eastAsia="等线" w:hAnsi="Times New Roman" w:cs="Times New Roman" w:hint="eastAsia"/>
          <w:sz w:val="22"/>
        </w:rPr>
        <w:t xml:space="preserve">: left anterior insular cortex; </w:t>
      </w:r>
      <w:proofErr w:type="spellStart"/>
      <w:r w:rsidR="00507CA6">
        <w:rPr>
          <w:rFonts w:ascii="Times New Roman" w:eastAsia="等线" w:hAnsi="Times New Roman" w:cs="Times New Roman" w:hint="eastAsia"/>
          <w:sz w:val="22"/>
        </w:rPr>
        <w:t>rsFC</w:t>
      </w:r>
      <w:proofErr w:type="spellEnd"/>
      <w:r w:rsidR="00507CA6">
        <w:rPr>
          <w:rFonts w:ascii="Times New Roman" w:eastAsia="等线" w:hAnsi="Times New Roman" w:cs="Times New Roman" w:hint="eastAsia"/>
          <w:sz w:val="22"/>
        </w:rPr>
        <w:t>: resting-state functional connectivity.</w:t>
      </w:r>
    </w:p>
    <w:sectPr w:rsidR="00507CA6" w:rsidRPr="00507CA6" w:rsidSect="00EC53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F08A9" w14:textId="77777777" w:rsidR="006979CE" w:rsidRDefault="006979CE" w:rsidP="00EC533A">
      <w:pPr>
        <w:rPr>
          <w:rFonts w:hint="eastAsia"/>
        </w:rPr>
      </w:pPr>
      <w:r>
        <w:separator/>
      </w:r>
    </w:p>
  </w:endnote>
  <w:endnote w:type="continuationSeparator" w:id="0">
    <w:p w14:paraId="254FBAF7" w14:textId="77777777" w:rsidR="006979CE" w:rsidRDefault="006979CE" w:rsidP="00EC53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6244" w14:textId="77777777" w:rsidR="006979CE" w:rsidRDefault="006979CE" w:rsidP="00EC533A">
      <w:pPr>
        <w:rPr>
          <w:rFonts w:hint="eastAsia"/>
        </w:rPr>
      </w:pPr>
      <w:r>
        <w:separator/>
      </w:r>
    </w:p>
  </w:footnote>
  <w:footnote w:type="continuationSeparator" w:id="0">
    <w:p w14:paraId="161D0FA4" w14:textId="77777777" w:rsidR="006979CE" w:rsidRDefault="006979CE" w:rsidP="00EC533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22E5B"/>
    <w:multiLevelType w:val="multilevel"/>
    <w:tmpl w:val="A314B86A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10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11"/>
      <w:lvlText w:val="%1.%2.%3"/>
      <w:lvlJc w:val="left"/>
      <w:pPr>
        <w:ind w:left="567" w:hanging="567"/>
      </w:pPr>
      <w:rPr>
        <w:rFonts w:hint="eastAsia"/>
      </w:rPr>
    </w:lvl>
    <w:lvl w:ilvl="3">
      <w:start w:val="1"/>
      <w:numFmt w:val="decimal"/>
      <w:pStyle w:val="2"/>
      <w:lvlText w:val="%1.%2.%3.%4"/>
      <w:lvlJc w:val="left"/>
      <w:pPr>
        <w:ind w:left="708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09505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/>
  <w:defaultTabStop w:val="425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7A"/>
    <w:rsid w:val="0001424F"/>
    <w:rsid w:val="0002041B"/>
    <w:rsid w:val="00032487"/>
    <w:rsid w:val="00051E20"/>
    <w:rsid w:val="00067572"/>
    <w:rsid w:val="00075F45"/>
    <w:rsid w:val="00082DC1"/>
    <w:rsid w:val="000876B7"/>
    <w:rsid w:val="00091DD9"/>
    <w:rsid w:val="0009732E"/>
    <w:rsid w:val="000A2663"/>
    <w:rsid w:val="000A61B8"/>
    <w:rsid w:val="000B0B9A"/>
    <w:rsid w:val="000B5C13"/>
    <w:rsid w:val="000C0274"/>
    <w:rsid w:val="000D7568"/>
    <w:rsid w:val="000E02F5"/>
    <w:rsid w:val="000F2EF8"/>
    <w:rsid w:val="00106FED"/>
    <w:rsid w:val="001129BF"/>
    <w:rsid w:val="001216E9"/>
    <w:rsid w:val="00132547"/>
    <w:rsid w:val="00132588"/>
    <w:rsid w:val="00132AD2"/>
    <w:rsid w:val="00143F86"/>
    <w:rsid w:val="00156661"/>
    <w:rsid w:val="001609D4"/>
    <w:rsid w:val="001657DD"/>
    <w:rsid w:val="00172008"/>
    <w:rsid w:val="00172D77"/>
    <w:rsid w:val="00180582"/>
    <w:rsid w:val="00184AD0"/>
    <w:rsid w:val="001926E7"/>
    <w:rsid w:val="001A1BF7"/>
    <w:rsid w:val="001A4182"/>
    <w:rsid w:val="001A7ACB"/>
    <w:rsid w:val="001B4753"/>
    <w:rsid w:val="001B5613"/>
    <w:rsid w:val="001C615F"/>
    <w:rsid w:val="001E320A"/>
    <w:rsid w:val="001F64E2"/>
    <w:rsid w:val="00200385"/>
    <w:rsid w:val="00215459"/>
    <w:rsid w:val="00215A8A"/>
    <w:rsid w:val="00245906"/>
    <w:rsid w:val="00267208"/>
    <w:rsid w:val="00282E19"/>
    <w:rsid w:val="00286741"/>
    <w:rsid w:val="00286A0E"/>
    <w:rsid w:val="002964B2"/>
    <w:rsid w:val="002C3DD5"/>
    <w:rsid w:val="002E16B5"/>
    <w:rsid w:val="00315D00"/>
    <w:rsid w:val="00316B07"/>
    <w:rsid w:val="00327E78"/>
    <w:rsid w:val="003352DB"/>
    <w:rsid w:val="00337D55"/>
    <w:rsid w:val="00356CA5"/>
    <w:rsid w:val="0037276D"/>
    <w:rsid w:val="00375099"/>
    <w:rsid w:val="00390483"/>
    <w:rsid w:val="0039327A"/>
    <w:rsid w:val="00393B8D"/>
    <w:rsid w:val="00396948"/>
    <w:rsid w:val="003A7DE0"/>
    <w:rsid w:val="003B39E2"/>
    <w:rsid w:val="003C76B4"/>
    <w:rsid w:val="003D39C8"/>
    <w:rsid w:val="003E0AE2"/>
    <w:rsid w:val="003E2477"/>
    <w:rsid w:val="003E338F"/>
    <w:rsid w:val="003E677B"/>
    <w:rsid w:val="003E7221"/>
    <w:rsid w:val="004233FD"/>
    <w:rsid w:val="00424636"/>
    <w:rsid w:val="004663F7"/>
    <w:rsid w:val="0047202D"/>
    <w:rsid w:val="004766F1"/>
    <w:rsid w:val="0048444D"/>
    <w:rsid w:val="004A5DF1"/>
    <w:rsid w:val="004A603F"/>
    <w:rsid w:val="004B2873"/>
    <w:rsid w:val="004C3D1B"/>
    <w:rsid w:val="004D6911"/>
    <w:rsid w:val="004E58C7"/>
    <w:rsid w:val="004F0B46"/>
    <w:rsid w:val="005006F6"/>
    <w:rsid w:val="005019DD"/>
    <w:rsid w:val="00507CA6"/>
    <w:rsid w:val="0052185D"/>
    <w:rsid w:val="00530D05"/>
    <w:rsid w:val="005337A8"/>
    <w:rsid w:val="00540017"/>
    <w:rsid w:val="0054084F"/>
    <w:rsid w:val="00550D00"/>
    <w:rsid w:val="00552B84"/>
    <w:rsid w:val="00567EE5"/>
    <w:rsid w:val="0057346E"/>
    <w:rsid w:val="00585986"/>
    <w:rsid w:val="005D1A2B"/>
    <w:rsid w:val="005D3EFB"/>
    <w:rsid w:val="005E50F4"/>
    <w:rsid w:val="005F62A8"/>
    <w:rsid w:val="006040BC"/>
    <w:rsid w:val="00604E22"/>
    <w:rsid w:val="00615990"/>
    <w:rsid w:val="00616321"/>
    <w:rsid w:val="00635607"/>
    <w:rsid w:val="00641DBA"/>
    <w:rsid w:val="00642B9F"/>
    <w:rsid w:val="006646C5"/>
    <w:rsid w:val="0067117E"/>
    <w:rsid w:val="00680E28"/>
    <w:rsid w:val="00683532"/>
    <w:rsid w:val="006979CE"/>
    <w:rsid w:val="006A63BF"/>
    <w:rsid w:val="006D0CEE"/>
    <w:rsid w:val="006D70CE"/>
    <w:rsid w:val="006E4D63"/>
    <w:rsid w:val="006F5443"/>
    <w:rsid w:val="00702CA8"/>
    <w:rsid w:val="00720187"/>
    <w:rsid w:val="00726E1E"/>
    <w:rsid w:val="00767D82"/>
    <w:rsid w:val="00774F5F"/>
    <w:rsid w:val="00790637"/>
    <w:rsid w:val="007972E9"/>
    <w:rsid w:val="007D157C"/>
    <w:rsid w:val="008033A6"/>
    <w:rsid w:val="00816E66"/>
    <w:rsid w:val="00821918"/>
    <w:rsid w:val="00823BEA"/>
    <w:rsid w:val="008303A1"/>
    <w:rsid w:val="008312DC"/>
    <w:rsid w:val="00843302"/>
    <w:rsid w:val="008672B0"/>
    <w:rsid w:val="00867C95"/>
    <w:rsid w:val="00887265"/>
    <w:rsid w:val="008953FB"/>
    <w:rsid w:val="008A7E4C"/>
    <w:rsid w:val="008B027F"/>
    <w:rsid w:val="008B0833"/>
    <w:rsid w:val="008C3451"/>
    <w:rsid w:val="008D4786"/>
    <w:rsid w:val="008E767B"/>
    <w:rsid w:val="00907373"/>
    <w:rsid w:val="00911AB7"/>
    <w:rsid w:val="009166A6"/>
    <w:rsid w:val="009206F5"/>
    <w:rsid w:val="00921576"/>
    <w:rsid w:val="00921B39"/>
    <w:rsid w:val="00930432"/>
    <w:rsid w:val="00940903"/>
    <w:rsid w:val="00946463"/>
    <w:rsid w:val="00950560"/>
    <w:rsid w:val="00990BD0"/>
    <w:rsid w:val="009925E2"/>
    <w:rsid w:val="0099565D"/>
    <w:rsid w:val="009B4FA0"/>
    <w:rsid w:val="009C2B4C"/>
    <w:rsid w:val="009C486E"/>
    <w:rsid w:val="009C4D2F"/>
    <w:rsid w:val="009E2B82"/>
    <w:rsid w:val="009E495B"/>
    <w:rsid w:val="00A07F4E"/>
    <w:rsid w:val="00A130C4"/>
    <w:rsid w:val="00A32339"/>
    <w:rsid w:val="00A54A2F"/>
    <w:rsid w:val="00A57206"/>
    <w:rsid w:val="00A5746A"/>
    <w:rsid w:val="00A60CF9"/>
    <w:rsid w:val="00A61A32"/>
    <w:rsid w:val="00A7106A"/>
    <w:rsid w:val="00A74B37"/>
    <w:rsid w:val="00A75EF0"/>
    <w:rsid w:val="00A770CC"/>
    <w:rsid w:val="00A8034D"/>
    <w:rsid w:val="00A81178"/>
    <w:rsid w:val="00A90091"/>
    <w:rsid w:val="00A93F06"/>
    <w:rsid w:val="00A9436D"/>
    <w:rsid w:val="00A95301"/>
    <w:rsid w:val="00A97803"/>
    <w:rsid w:val="00AA164B"/>
    <w:rsid w:val="00AA620D"/>
    <w:rsid w:val="00AC43B7"/>
    <w:rsid w:val="00AC6C79"/>
    <w:rsid w:val="00AC74ED"/>
    <w:rsid w:val="00AC7C3A"/>
    <w:rsid w:val="00AF43AA"/>
    <w:rsid w:val="00B01557"/>
    <w:rsid w:val="00B0467D"/>
    <w:rsid w:val="00B14FC3"/>
    <w:rsid w:val="00B52CE3"/>
    <w:rsid w:val="00B57560"/>
    <w:rsid w:val="00B60114"/>
    <w:rsid w:val="00B637E2"/>
    <w:rsid w:val="00B638C7"/>
    <w:rsid w:val="00B651FB"/>
    <w:rsid w:val="00B93868"/>
    <w:rsid w:val="00BB59AC"/>
    <w:rsid w:val="00BB6562"/>
    <w:rsid w:val="00BD195F"/>
    <w:rsid w:val="00BE289E"/>
    <w:rsid w:val="00C1438D"/>
    <w:rsid w:val="00C46000"/>
    <w:rsid w:val="00C62D2E"/>
    <w:rsid w:val="00C6423C"/>
    <w:rsid w:val="00C66C96"/>
    <w:rsid w:val="00C71656"/>
    <w:rsid w:val="00C83D77"/>
    <w:rsid w:val="00C85415"/>
    <w:rsid w:val="00C90153"/>
    <w:rsid w:val="00C92D50"/>
    <w:rsid w:val="00CA1F45"/>
    <w:rsid w:val="00CA4786"/>
    <w:rsid w:val="00CB6413"/>
    <w:rsid w:val="00CC2551"/>
    <w:rsid w:val="00CC7B21"/>
    <w:rsid w:val="00CE2E61"/>
    <w:rsid w:val="00CF0017"/>
    <w:rsid w:val="00D008A3"/>
    <w:rsid w:val="00D047AF"/>
    <w:rsid w:val="00D128FA"/>
    <w:rsid w:val="00D2013F"/>
    <w:rsid w:val="00D2483F"/>
    <w:rsid w:val="00D24AD7"/>
    <w:rsid w:val="00D309E2"/>
    <w:rsid w:val="00D56CED"/>
    <w:rsid w:val="00D5720D"/>
    <w:rsid w:val="00D610A4"/>
    <w:rsid w:val="00D629A3"/>
    <w:rsid w:val="00D66742"/>
    <w:rsid w:val="00D76F64"/>
    <w:rsid w:val="00D77DBC"/>
    <w:rsid w:val="00D80D66"/>
    <w:rsid w:val="00D83B43"/>
    <w:rsid w:val="00D90A73"/>
    <w:rsid w:val="00D94E0B"/>
    <w:rsid w:val="00D971A3"/>
    <w:rsid w:val="00D97814"/>
    <w:rsid w:val="00DA5A27"/>
    <w:rsid w:val="00DA5DFB"/>
    <w:rsid w:val="00DB3F12"/>
    <w:rsid w:val="00DC5522"/>
    <w:rsid w:val="00DD04FE"/>
    <w:rsid w:val="00DE4595"/>
    <w:rsid w:val="00DE6184"/>
    <w:rsid w:val="00DF5B06"/>
    <w:rsid w:val="00DF7BF6"/>
    <w:rsid w:val="00E06DC6"/>
    <w:rsid w:val="00E27BA5"/>
    <w:rsid w:val="00E302BC"/>
    <w:rsid w:val="00E416DD"/>
    <w:rsid w:val="00E54FB7"/>
    <w:rsid w:val="00E56A73"/>
    <w:rsid w:val="00E57B08"/>
    <w:rsid w:val="00E81E4F"/>
    <w:rsid w:val="00E854AD"/>
    <w:rsid w:val="00EA35CA"/>
    <w:rsid w:val="00EA3D90"/>
    <w:rsid w:val="00EB6034"/>
    <w:rsid w:val="00EC533A"/>
    <w:rsid w:val="00ED355F"/>
    <w:rsid w:val="00EE5715"/>
    <w:rsid w:val="00EF30FF"/>
    <w:rsid w:val="00F033A3"/>
    <w:rsid w:val="00F12F02"/>
    <w:rsid w:val="00F137FE"/>
    <w:rsid w:val="00F25ABF"/>
    <w:rsid w:val="00F3103D"/>
    <w:rsid w:val="00F34C43"/>
    <w:rsid w:val="00F64F67"/>
    <w:rsid w:val="00F72F9D"/>
    <w:rsid w:val="00F7600A"/>
    <w:rsid w:val="00F77671"/>
    <w:rsid w:val="00F77A68"/>
    <w:rsid w:val="00F834AD"/>
    <w:rsid w:val="00F84084"/>
    <w:rsid w:val="00F85466"/>
    <w:rsid w:val="00F963E0"/>
    <w:rsid w:val="00FA515C"/>
    <w:rsid w:val="00FB143F"/>
    <w:rsid w:val="00FC18B8"/>
    <w:rsid w:val="00FC4904"/>
    <w:rsid w:val="00FC59E9"/>
    <w:rsid w:val="00FC61CD"/>
    <w:rsid w:val="00FE74D0"/>
    <w:rsid w:val="00FF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AA9251"/>
  <w15:chartTrackingRefBased/>
  <w15:docId w15:val="{D26023C5-E274-4D7D-B821-0FB24953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0C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2">
    <w:name w:val="heading 1"/>
    <w:basedOn w:val="a"/>
    <w:next w:val="a"/>
    <w:link w:val="13"/>
    <w:uiPriority w:val="9"/>
    <w:qFormat/>
    <w:rsid w:val="0039327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9327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27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27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27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27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27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27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27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标题 1 字符"/>
    <w:basedOn w:val="a0"/>
    <w:link w:val="12"/>
    <w:uiPriority w:val="9"/>
    <w:rsid w:val="003932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393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3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327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327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9327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327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327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327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32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93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27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932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27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932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27A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3932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3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932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327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533A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C533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C533A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C533A"/>
    <w:rPr>
      <w:sz w:val="18"/>
      <w:szCs w:val="18"/>
    </w:rPr>
  </w:style>
  <w:style w:type="paragraph" w:customStyle="1" w:styleId="1">
    <w:name w:val="大標題1"/>
    <w:basedOn w:val="a3"/>
    <w:qFormat/>
    <w:rsid w:val="00FC59E9"/>
    <w:pPr>
      <w:numPr>
        <w:numId w:val="1"/>
      </w:numPr>
      <w:tabs>
        <w:tab w:val="num" w:pos="360"/>
      </w:tabs>
      <w:ind w:left="0" w:firstLine="0"/>
      <w:jc w:val="left"/>
    </w:pPr>
    <w:rPr>
      <w:rFonts w:ascii="Times New Roman" w:hAnsi="Times New Roman" w:cs="Times New Roman"/>
      <w:b/>
      <w:bCs/>
      <w:sz w:val="32"/>
      <w:szCs w:val="40"/>
      <w:lang w:eastAsia="zh-TW"/>
    </w:rPr>
  </w:style>
  <w:style w:type="paragraph" w:customStyle="1" w:styleId="10">
    <w:name w:val="副標題1"/>
    <w:basedOn w:val="a5"/>
    <w:qFormat/>
    <w:rsid w:val="00FC59E9"/>
    <w:pPr>
      <w:numPr>
        <w:numId w:val="1"/>
      </w:numPr>
      <w:tabs>
        <w:tab w:val="num" w:pos="360"/>
      </w:tabs>
      <w:ind w:left="0" w:firstLine="0"/>
      <w:jc w:val="left"/>
    </w:pPr>
    <w:rPr>
      <w:rFonts w:ascii="Times New Roman" w:eastAsiaTheme="minorEastAsia" w:hAnsi="Times New Roman" w:cs="Times New Roman"/>
      <w:b/>
      <w:bCs/>
      <w:color w:val="auto"/>
      <w:spacing w:val="0"/>
      <w:kern w:val="0"/>
      <w14:ligatures w14:val="none"/>
    </w:rPr>
  </w:style>
  <w:style w:type="paragraph" w:customStyle="1" w:styleId="11">
    <w:name w:val="小標題1"/>
    <w:basedOn w:val="a9"/>
    <w:qFormat/>
    <w:rsid w:val="00FC59E9"/>
    <w:pPr>
      <w:numPr>
        <w:ilvl w:val="2"/>
        <w:numId w:val="1"/>
      </w:numPr>
      <w:spacing w:line="480" w:lineRule="auto"/>
    </w:pPr>
    <w:rPr>
      <w:rFonts w:ascii="Times New Roman" w:eastAsia="等线" w:hAnsi="Times New Roman" w:cs="Times New Roman"/>
      <w:sz w:val="28"/>
      <w:szCs w:val="28"/>
    </w:rPr>
  </w:style>
  <w:style w:type="paragraph" w:customStyle="1" w:styleId="2">
    <w:name w:val="小標題2"/>
    <w:basedOn w:val="11"/>
    <w:link w:val="22"/>
    <w:qFormat/>
    <w:rsid w:val="00FC59E9"/>
    <w:pPr>
      <w:numPr>
        <w:ilvl w:val="3"/>
      </w:numPr>
    </w:pPr>
  </w:style>
  <w:style w:type="character" w:customStyle="1" w:styleId="22">
    <w:name w:val="小標題2 字元"/>
    <w:basedOn w:val="a0"/>
    <w:link w:val="2"/>
    <w:rsid w:val="00FC59E9"/>
    <w:rPr>
      <w:rFonts w:ascii="Times New Roman" w:eastAsia="等线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4D7CB-73A2-41FD-BD14-C763E63D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7</Pages>
  <Words>1009</Words>
  <Characters>5199</Characters>
  <Application>Microsoft Office Word</Application>
  <DocSecurity>0</DocSecurity>
  <Lines>259</Lines>
  <Paragraphs>188</Paragraphs>
  <ScaleCrop>false</ScaleCrop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QIN, Ping Penny [Student]</dc:creator>
  <cp:keywords/>
  <dc:description/>
  <cp:lastModifiedBy>QIN, PennyPing [RS]</cp:lastModifiedBy>
  <cp:revision>306</cp:revision>
  <dcterms:created xsi:type="dcterms:W3CDTF">2025-12-01T10:06:00Z</dcterms:created>
  <dcterms:modified xsi:type="dcterms:W3CDTF">2026-09-10T03:41:00Z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1cd5b07e-ec52-4d0a-b23f-5226cfd37f2f</vt:lpwstr>
  </property>
</Properties>
</file>