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DC09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Additional File 1: Study questionnaire</w:t>
      </w:r>
    </w:p>
    <w:p w14:paraId="7F9395F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  <w:i/>
          <w:iCs/>
        </w:rPr>
        <w:t>KAP Survey:</w:t>
      </w:r>
      <w:r w:rsidRPr="00CA7C43">
        <w:rPr>
          <w:rFonts w:ascii="Times New Roman" w:hAnsi="Times New Roman" w:cs="Times New Roman"/>
          <w:i/>
          <w:iCs/>
        </w:rPr>
        <w:t xml:space="preserve"> Knowledge, Attitudes and Practices of health workers in the health facilities of the </w:t>
      </w:r>
      <w:proofErr w:type="spellStart"/>
      <w:r w:rsidRPr="00CA7C43">
        <w:rPr>
          <w:rFonts w:ascii="Times New Roman" w:hAnsi="Times New Roman" w:cs="Times New Roman"/>
          <w:i/>
          <w:iCs/>
        </w:rPr>
        <w:t>Obala</w:t>
      </w:r>
      <w:proofErr w:type="spellEnd"/>
      <w:r w:rsidRPr="00CA7C43">
        <w:rPr>
          <w:rFonts w:ascii="Times New Roman" w:hAnsi="Times New Roman" w:cs="Times New Roman"/>
          <w:i/>
          <w:iCs/>
        </w:rPr>
        <w:t xml:space="preserve"> Health District regarding prevention of mother-to-child transmission (PMTCT) of Hepatitis B Virus</w:t>
      </w:r>
    </w:p>
    <w:p w14:paraId="5BEDD90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Study objective:</w:t>
      </w:r>
      <w:r w:rsidRPr="00CA7C43">
        <w:rPr>
          <w:rFonts w:ascii="Times New Roman" w:hAnsi="Times New Roman" w:cs="Times New Roman"/>
        </w:rPr>
        <w:t xml:space="preserve"> To assess the knowledge, attitudes, and practices of health workers regarding HBV PMTCT in the health facilities of the </w:t>
      </w:r>
      <w:proofErr w:type="spellStart"/>
      <w:r w:rsidRPr="00CA7C43">
        <w:rPr>
          <w:rFonts w:ascii="Times New Roman" w:hAnsi="Times New Roman" w:cs="Times New Roman"/>
        </w:rPr>
        <w:t>Obala</w:t>
      </w:r>
      <w:proofErr w:type="spellEnd"/>
      <w:r w:rsidRPr="00CA7C43">
        <w:rPr>
          <w:rFonts w:ascii="Times New Roman" w:hAnsi="Times New Roman" w:cs="Times New Roman"/>
        </w:rPr>
        <w:t xml:space="preserve"> Health District.</w:t>
      </w:r>
    </w:p>
    <w:p w14:paraId="4EACFFA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>Questionnaire No.: ______ / ______        Survey date: ___ / ___ / 2026</w:t>
      </w:r>
    </w:p>
    <w:p w14:paraId="5DD9408D" w14:textId="45C9830D" w:rsidR="00CA7C43" w:rsidRPr="00CA7C43" w:rsidRDefault="00CA7C43" w:rsidP="00CA7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NB: </w:t>
      </w:r>
      <w:r w:rsidRPr="00CA7C43">
        <w:rPr>
          <w:rFonts w:ascii="Times New Roman" w:hAnsi="Times New Roman" w:cs="Times New Roman"/>
          <w:b/>
          <w:bCs/>
        </w:rPr>
        <w:t xml:space="preserve">Instrument developed by the authors (Guy-Roger Ebanda </w:t>
      </w:r>
      <w:proofErr w:type="spellStart"/>
      <w:r w:rsidRPr="00CA7C43">
        <w:rPr>
          <w:rFonts w:ascii="Times New Roman" w:hAnsi="Times New Roman" w:cs="Times New Roman"/>
          <w:b/>
          <w:bCs/>
        </w:rPr>
        <w:t>Enamba</w:t>
      </w:r>
      <w:proofErr w:type="spellEnd"/>
      <w:r w:rsidRPr="00CA7C43">
        <w:rPr>
          <w:rFonts w:ascii="Times New Roman" w:hAnsi="Times New Roman" w:cs="Times New Roman"/>
          <w:b/>
          <w:bCs/>
        </w:rPr>
        <w:t xml:space="preserve"> and Manelle Ida </w:t>
      </w:r>
      <w:proofErr w:type="spellStart"/>
      <w:r w:rsidRPr="00CA7C43">
        <w:rPr>
          <w:rFonts w:ascii="Times New Roman" w:hAnsi="Times New Roman" w:cs="Times New Roman"/>
          <w:b/>
          <w:bCs/>
        </w:rPr>
        <w:t>Toukem</w:t>
      </w:r>
      <w:proofErr w:type="spellEnd"/>
      <w:r w:rsidRPr="00CA7C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A7C43">
        <w:rPr>
          <w:rFonts w:ascii="Times New Roman" w:hAnsi="Times New Roman" w:cs="Times New Roman"/>
          <w:b/>
          <w:bCs/>
        </w:rPr>
        <w:t>Teguim</w:t>
      </w:r>
      <w:proofErr w:type="spellEnd"/>
      <w:r w:rsidRPr="00CA7C43">
        <w:rPr>
          <w:rFonts w:ascii="Times New Roman" w:hAnsi="Times New Roman" w:cs="Times New Roman"/>
          <w:b/>
          <w:bCs/>
        </w:rPr>
        <w:t>) specifically for this study; not a previously validated or externally sourced tool.</w:t>
      </w:r>
    </w:p>
    <w:p w14:paraId="728E3D9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  <w:u w:val="single"/>
        </w:rPr>
        <w:t>SECTION I: SOCIODEMOGRAPHIC DATA</w:t>
      </w:r>
    </w:p>
    <w:p w14:paraId="55DE621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>1. Health area: …………………………………………</w:t>
      </w:r>
    </w:p>
    <w:p w14:paraId="4F65CCB8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>2. Age: …………………………………………… years</w:t>
      </w:r>
    </w:p>
    <w:p w14:paraId="0F6B89C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 xml:space="preserve">3. Sex: </w:t>
      </w: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</w:t>
      </w:r>
      <w:proofErr w:type="gramStart"/>
      <w:r w:rsidRPr="00CA7C43">
        <w:rPr>
          <w:rFonts w:ascii="Times New Roman" w:hAnsi="Times New Roman" w:cs="Times New Roman"/>
        </w:rPr>
        <w:t xml:space="preserve">Male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Female</w:t>
      </w:r>
    </w:p>
    <w:p w14:paraId="2B92914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>4. Years of professional experience: …………………………… years</w:t>
      </w:r>
    </w:p>
    <w:p w14:paraId="30DD45A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>5. Facility of practice: ........................................................................</w:t>
      </w:r>
    </w:p>
    <w:p w14:paraId="33C5521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 xml:space="preserve">6. Profession: </w:t>
      </w: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General </w:t>
      </w:r>
      <w:proofErr w:type="gramStart"/>
      <w:r w:rsidRPr="00CA7C43">
        <w:rPr>
          <w:rFonts w:ascii="Times New Roman" w:hAnsi="Times New Roman" w:cs="Times New Roman"/>
        </w:rPr>
        <w:t xml:space="preserve">practitioner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Obstetrician-</w:t>
      </w:r>
      <w:proofErr w:type="spellStart"/>
      <w:proofErr w:type="gramStart"/>
      <w:r w:rsidRPr="00CA7C43">
        <w:rPr>
          <w:rFonts w:ascii="Times New Roman" w:hAnsi="Times New Roman" w:cs="Times New Roman"/>
        </w:rPr>
        <w:t>gynecologist</w:t>
      </w:r>
      <w:proofErr w:type="spellEnd"/>
      <w:r w:rsidRPr="00CA7C43">
        <w:rPr>
          <w:rFonts w:ascii="Times New Roman" w:hAnsi="Times New Roman" w:cs="Times New Roman"/>
        </w:rPr>
        <w:t xml:space="preserve">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</w:t>
      </w:r>
      <w:proofErr w:type="gramStart"/>
      <w:r w:rsidRPr="00CA7C43">
        <w:rPr>
          <w:rFonts w:ascii="Times New Roman" w:hAnsi="Times New Roman" w:cs="Times New Roman"/>
        </w:rPr>
        <w:t xml:space="preserve">Nurse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</w:t>
      </w:r>
      <w:proofErr w:type="gramStart"/>
      <w:r w:rsidRPr="00CA7C43">
        <w:rPr>
          <w:rFonts w:ascii="Times New Roman" w:hAnsi="Times New Roman" w:cs="Times New Roman"/>
        </w:rPr>
        <w:t xml:space="preserve">Midwife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Nursing </w:t>
      </w:r>
      <w:proofErr w:type="gramStart"/>
      <w:r w:rsidRPr="00CA7C43">
        <w:rPr>
          <w:rFonts w:ascii="Times New Roman" w:hAnsi="Times New Roman" w:cs="Times New Roman"/>
        </w:rPr>
        <w:t xml:space="preserve">aide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Other: ……………</w:t>
      </w:r>
      <w:proofErr w:type="gramStart"/>
      <w:r w:rsidRPr="00CA7C43">
        <w:rPr>
          <w:rFonts w:ascii="Times New Roman" w:hAnsi="Times New Roman" w:cs="Times New Roman"/>
        </w:rPr>
        <w:t>…..</w:t>
      </w:r>
      <w:proofErr w:type="gramEnd"/>
    </w:p>
    <w:p w14:paraId="33E9ED1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 xml:space="preserve">7. Current service: </w:t>
      </w: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Maternity/delivery </w:t>
      </w:r>
      <w:proofErr w:type="gramStart"/>
      <w:r w:rsidRPr="00CA7C43">
        <w:rPr>
          <w:rFonts w:ascii="Times New Roman" w:hAnsi="Times New Roman" w:cs="Times New Roman"/>
        </w:rPr>
        <w:t xml:space="preserve">room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Antenatal care (</w:t>
      </w:r>
      <w:proofErr w:type="gramStart"/>
      <w:r w:rsidRPr="00CA7C43">
        <w:rPr>
          <w:rFonts w:ascii="Times New Roman" w:hAnsi="Times New Roman" w:cs="Times New Roman"/>
        </w:rPr>
        <w:t xml:space="preserve">ANC)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Immunization</w:t>
      </w:r>
    </w:p>
    <w:p w14:paraId="3039EE9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</w:rPr>
        <w:t xml:space="preserve">8. Have you received specific training on hepatitis B in the past 3 years? </w:t>
      </w: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</w:t>
      </w:r>
      <w:proofErr w:type="gramStart"/>
      <w:r w:rsidRPr="00CA7C43">
        <w:rPr>
          <w:rFonts w:ascii="Times New Roman" w:hAnsi="Times New Roman" w:cs="Times New Roman"/>
        </w:rPr>
        <w:t xml:space="preserve">Yes  </w:t>
      </w:r>
      <w:r w:rsidRPr="00CA7C43">
        <w:rPr>
          <w:rFonts w:ascii="Segoe UI Symbol" w:hAnsi="Segoe UI Symbol" w:cs="Segoe UI Symbol"/>
        </w:rPr>
        <w:t>☐</w:t>
      </w:r>
      <w:proofErr w:type="gramEnd"/>
      <w:r w:rsidRPr="00CA7C43">
        <w:rPr>
          <w:rFonts w:ascii="Times New Roman" w:hAnsi="Times New Roman" w:cs="Times New Roman"/>
        </w:rPr>
        <w:t xml:space="preserve"> No</w:t>
      </w:r>
    </w:p>
    <w:p w14:paraId="3983D3A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  <w:u w:val="single"/>
        </w:rPr>
        <w:t>SECTION II: KNOWLEDGE OF HBV PMTCT</w:t>
      </w:r>
    </w:p>
    <w:p w14:paraId="115B869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i/>
          <w:iCs/>
        </w:rPr>
        <w:t>Check the correct answer.</w:t>
      </w:r>
    </w:p>
    <w:p w14:paraId="7F47D97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Q1. What are the modes of transmission of hepatitis B virus (HBV)?</w:t>
      </w:r>
    </w:p>
    <w:p w14:paraId="026DF54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Contact with secretions of an infected person</w:t>
      </w:r>
    </w:p>
    <w:p w14:paraId="4F66AEC8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Blood, body fluids, sexual contact, and mother-to-child transmission</w:t>
      </w:r>
    </w:p>
    <w:p w14:paraId="314C054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Consumption of contaminated water or food</w:t>
      </w:r>
    </w:p>
    <w:p w14:paraId="4C733E5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7C2CAA95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Q2. Which factors increase the risk of mother-to-child transmission of HBV?</w:t>
      </w:r>
    </w:p>
    <w:p w14:paraId="589921C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High viral load, </w:t>
      </w:r>
      <w:proofErr w:type="spellStart"/>
      <w:r w:rsidRPr="00CA7C43">
        <w:rPr>
          <w:rFonts w:ascii="Times New Roman" w:hAnsi="Times New Roman" w:cs="Times New Roman"/>
        </w:rPr>
        <w:t>HBeAg</w:t>
      </w:r>
      <w:proofErr w:type="spellEnd"/>
      <w:r w:rsidRPr="00CA7C43">
        <w:rPr>
          <w:rFonts w:ascii="Times New Roman" w:hAnsi="Times New Roman" w:cs="Times New Roman"/>
        </w:rPr>
        <w:t xml:space="preserve"> positivity, absence of newborn </w:t>
      </w:r>
      <w:proofErr w:type="spellStart"/>
      <w:r w:rsidRPr="00CA7C43">
        <w:rPr>
          <w:rFonts w:ascii="Times New Roman" w:hAnsi="Times New Roman" w:cs="Times New Roman"/>
        </w:rPr>
        <w:t>sero</w:t>
      </w:r>
      <w:proofErr w:type="spellEnd"/>
      <w:r w:rsidRPr="00CA7C43">
        <w:rPr>
          <w:rFonts w:ascii="Times New Roman" w:hAnsi="Times New Roman" w:cs="Times New Roman"/>
        </w:rPr>
        <w:t>-vaccination</w:t>
      </w:r>
    </w:p>
    <w:p w14:paraId="05B258C5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High viral load and breastfeeding</w:t>
      </w:r>
    </w:p>
    <w:p w14:paraId="26041FE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lastRenderedPageBreak/>
        <w:t>☐</w:t>
      </w:r>
      <w:r w:rsidRPr="00CA7C43">
        <w:rPr>
          <w:rFonts w:ascii="Times New Roman" w:hAnsi="Times New Roman" w:cs="Times New Roman"/>
        </w:rPr>
        <w:t xml:space="preserve"> History of </w:t>
      </w:r>
      <w:proofErr w:type="spellStart"/>
      <w:r w:rsidRPr="00CA7C43">
        <w:rPr>
          <w:rFonts w:ascii="Times New Roman" w:hAnsi="Times New Roman" w:cs="Times New Roman"/>
        </w:rPr>
        <w:t>cesarean</w:t>
      </w:r>
      <w:proofErr w:type="spellEnd"/>
      <w:r w:rsidRPr="00CA7C43">
        <w:rPr>
          <w:rFonts w:ascii="Times New Roman" w:hAnsi="Times New Roman" w:cs="Times New Roman"/>
        </w:rPr>
        <w:t xml:space="preserve"> delivery</w:t>
      </w:r>
    </w:p>
    <w:p w14:paraId="0748024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708C748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Q3. When should hepatitis B screening be performed in a pregnant woman?</w:t>
      </w:r>
    </w:p>
    <w:p w14:paraId="57600A6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Only if jaundice present</w:t>
      </w:r>
    </w:p>
    <w:p w14:paraId="1A7B1E4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Systematically at first antenatal visit</w:t>
      </w:r>
    </w:p>
    <w:p w14:paraId="0044767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Only during </w:t>
      </w:r>
      <w:proofErr w:type="spellStart"/>
      <w:r w:rsidRPr="00CA7C43">
        <w:rPr>
          <w:rFonts w:ascii="Times New Roman" w:hAnsi="Times New Roman" w:cs="Times New Roman"/>
        </w:rPr>
        <w:t>labor</w:t>
      </w:r>
      <w:proofErr w:type="spellEnd"/>
    </w:p>
    <w:p w14:paraId="5D8248D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6A31391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Q4. What is the initial screening test used in pregnant women to detect HBV?</w:t>
      </w:r>
    </w:p>
    <w:p w14:paraId="7D693A64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Rapid HIV test</w:t>
      </w:r>
    </w:p>
    <w:p w14:paraId="48F2104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AST/ALT assay</w:t>
      </w:r>
    </w:p>
    <w:p w14:paraId="0966664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Rapid HBsAg test</w:t>
      </w:r>
    </w:p>
    <w:p w14:paraId="386DA0E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60C1CCB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Q5. Within what timeframe after birth should the vaccine be administered for PMTCT?</w:t>
      </w:r>
    </w:p>
    <w:p w14:paraId="05D6DDA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Within 24 hours of birth</w:t>
      </w:r>
    </w:p>
    <w:p w14:paraId="1F00FA8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At 6 weeks (with pentavalent vaccine)</w:t>
      </w:r>
    </w:p>
    <w:p w14:paraId="0396BCE5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At 9 months</w:t>
      </w:r>
    </w:p>
    <w:p w14:paraId="48D9601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5648A72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Q6. Is the pentavalent vaccine (given at 6 weeks) sufficient on its own to protect against mother-to-child transmission?</w:t>
      </w:r>
    </w:p>
    <w:p w14:paraId="3C41579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Yes</w:t>
      </w:r>
    </w:p>
    <w:p w14:paraId="31CAF0B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Yes, followed by the other two doses</w:t>
      </w:r>
    </w:p>
    <w:p w14:paraId="5181455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Monovalent dose mandatory at birth, followed by two others</w:t>
      </w:r>
    </w:p>
    <w:p w14:paraId="674D0E0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122078C4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Q7. What other immediate treatment is recommended for the newborn of a positive mother?</w:t>
      </w:r>
    </w:p>
    <w:p w14:paraId="02C5B69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Antibiotics</w:t>
      </w:r>
    </w:p>
    <w:p w14:paraId="75FAB25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Antiretrovirals</w:t>
      </w:r>
    </w:p>
    <w:p w14:paraId="2D97CA1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Specific immunoglobulins</w:t>
      </w:r>
    </w:p>
    <w:p w14:paraId="3331685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097BC498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Q8. What is the main risk for a newborn infected at birth without appropriate management?</w:t>
      </w:r>
    </w:p>
    <w:p w14:paraId="6C31B48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Transient jaundice</w:t>
      </w:r>
    </w:p>
    <w:p w14:paraId="49E7EA4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Immediate death</w:t>
      </w:r>
    </w:p>
    <w:p w14:paraId="6112641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Chronic viral carriage</w:t>
      </w:r>
    </w:p>
    <w:p w14:paraId="199724E5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566F2AC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Q9. What serological follow-up is recommended for a child born to a positive mother?</w:t>
      </w:r>
    </w:p>
    <w:p w14:paraId="01C9CA8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No follow-up needed if vaccinated</w:t>
      </w:r>
    </w:p>
    <w:p w14:paraId="356A43A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HBsAg testing and anti-HBs antibody </w:t>
      </w:r>
      <w:proofErr w:type="spellStart"/>
      <w:r w:rsidRPr="00CA7C43">
        <w:rPr>
          <w:rFonts w:ascii="Times New Roman" w:hAnsi="Times New Roman" w:cs="Times New Roman"/>
        </w:rPr>
        <w:t>titer</w:t>
      </w:r>
      <w:proofErr w:type="spellEnd"/>
      <w:r w:rsidRPr="00CA7C43">
        <w:rPr>
          <w:rFonts w:ascii="Times New Roman" w:hAnsi="Times New Roman" w:cs="Times New Roman"/>
        </w:rPr>
        <w:t xml:space="preserve"> between 9 and 12 months</w:t>
      </w:r>
    </w:p>
    <w:p w14:paraId="48B3200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PCR test at 6 months of age</w:t>
      </w:r>
    </w:p>
    <w:p w14:paraId="1ADFED9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1BAB16F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Q10. When should antiviral treatment be considered in a pregnant woman with HBV?</w:t>
      </w:r>
    </w:p>
    <w:p w14:paraId="0D9D02C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Always, regardless of viral load level</w:t>
      </w:r>
    </w:p>
    <w:p w14:paraId="5B7F9E1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Very high viral load in 3rd trimester</w:t>
      </w:r>
    </w:p>
    <w:p w14:paraId="49E0115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Never (dangerous for the </w:t>
      </w:r>
      <w:proofErr w:type="spellStart"/>
      <w:r w:rsidRPr="00CA7C43">
        <w:rPr>
          <w:rFonts w:ascii="Times New Roman" w:hAnsi="Times New Roman" w:cs="Times New Roman"/>
        </w:rPr>
        <w:t>fetus</w:t>
      </w:r>
      <w:proofErr w:type="spellEnd"/>
      <w:r w:rsidRPr="00CA7C43">
        <w:rPr>
          <w:rFonts w:ascii="Times New Roman" w:hAnsi="Times New Roman" w:cs="Times New Roman"/>
        </w:rPr>
        <w:t>)</w:t>
      </w:r>
    </w:p>
    <w:p w14:paraId="34056F8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4F934CE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Q11. What precautions should be taken during delivery of a woman with HBV?</w:t>
      </w:r>
    </w:p>
    <w:p w14:paraId="60F9233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No specific precaution</w:t>
      </w:r>
    </w:p>
    <w:p w14:paraId="50C9AA4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 </w:t>
      </w:r>
      <w:proofErr w:type="spellStart"/>
      <w:r w:rsidRPr="00CA7C43">
        <w:rPr>
          <w:rFonts w:ascii="Times New Roman" w:hAnsi="Times New Roman" w:cs="Times New Roman"/>
        </w:rPr>
        <w:t>cesarean</w:t>
      </w:r>
      <w:proofErr w:type="spellEnd"/>
      <w:r w:rsidRPr="00CA7C43">
        <w:rPr>
          <w:rFonts w:ascii="Times New Roman" w:hAnsi="Times New Roman" w:cs="Times New Roman"/>
        </w:rPr>
        <w:t xml:space="preserve"> delivery</w:t>
      </w:r>
    </w:p>
    <w:p w14:paraId="6396852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Invasive procedures to be avoided</w:t>
      </w:r>
    </w:p>
    <w:p w14:paraId="207F838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56E4F79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Q12. Is breastfeeding contraindicated for mothers infected with HBV?</w:t>
      </w:r>
    </w:p>
    <w:p w14:paraId="28FBC5E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Yes, systematically</w:t>
      </w:r>
    </w:p>
    <w:p w14:paraId="5DE5266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No, if birth dose and HBIG administered to newborn</w:t>
      </w:r>
    </w:p>
    <w:p w14:paraId="3AFE5F2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Only if mother is on antivirals</w:t>
      </w:r>
    </w:p>
    <w:p w14:paraId="4B956E6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Don't know</w:t>
      </w:r>
    </w:p>
    <w:p w14:paraId="3EB93C5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  <w:u w:val="single"/>
        </w:rPr>
        <w:t>SECTION III: ATTITUDES</w:t>
      </w:r>
    </w:p>
    <w:p w14:paraId="634C7DB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i/>
          <w:iCs/>
        </w:rPr>
        <w:t>Choose the response that seems most correct to you.</w:t>
      </w:r>
    </w:p>
    <w:p w14:paraId="087ECFF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 xml:space="preserve">S2Q1. Do you think HBV PMTCT is a significant public health problem here in </w:t>
      </w:r>
      <w:proofErr w:type="spellStart"/>
      <w:r w:rsidRPr="00CA7C43">
        <w:rPr>
          <w:rFonts w:ascii="Times New Roman" w:hAnsi="Times New Roman" w:cs="Times New Roman"/>
          <w:b/>
          <w:bCs/>
        </w:rPr>
        <w:t>Obala</w:t>
      </w:r>
      <w:proofErr w:type="spellEnd"/>
      <w:r w:rsidRPr="00CA7C43">
        <w:rPr>
          <w:rFonts w:ascii="Times New Roman" w:hAnsi="Times New Roman" w:cs="Times New Roman"/>
          <w:b/>
          <w:bCs/>
        </w:rPr>
        <w:t>?</w:t>
      </w:r>
    </w:p>
    <w:p w14:paraId="03FCCFF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Very serious</w:t>
      </w:r>
    </w:p>
    <w:p w14:paraId="14C3B23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Serious</w:t>
      </w:r>
    </w:p>
    <w:p w14:paraId="3297CBC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Not serious</w:t>
      </w:r>
    </w:p>
    <w:p w14:paraId="04708FA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S2Q2. Do you consider education of pregnant women on HBV PMTCT necessary during antenatal consultations?</w:t>
      </w:r>
    </w:p>
    <w:p w14:paraId="6D4463D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Very important</w:t>
      </w:r>
    </w:p>
    <w:p w14:paraId="73B63AD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Important</w:t>
      </w:r>
    </w:p>
    <w:p w14:paraId="30FB415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Not important</w:t>
      </w:r>
    </w:p>
    <w:p w14:paraId="320753B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S2Q3. Do you think screening for HBV in pregnant women effectively prevents mother-to-child transmission?</w:t>
      </w:r>
    </w:p>
    <w:p w14:paraId="5E247A6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Very effective</w:t>
      </w:r>
    </w:p>
    <w:p w14:paraId="3878040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Effective</w:t>
      </w:r>
    </w:p>
    <w:p w14:paraId="6F4049A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Ineffective</w:t>
      </w:r>
    </w:p>
    <w:p w14:paraId="1055765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S2Q4. In your opinion, is hepatitis B vaccination effective in reducing the risk of transmission?</w:t>
      </w:r>
    </w:p>
    <w:p w14:paraId="39A99AC8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Very effective</w:t>
      </w:r>
    </w:p>
    <w:p w14:paraId="3AA3C6D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Effective</w:t>
      </w:r>
    </w:p>
    <w:p w14:paraId="380F29C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Ineffective</w:t>
      </w:r>
    </w:p>
    <w:p w14:paraId="38C36A3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S2Q5. Do you consider administration of anti-HBs immunoglobulin (HBIG), in addition to the vaccine, necessary for newborns of mothers positive for hepatitis B virus?</w:t>
      </w:r>
    </w:p>
    <w:p w14:paraId="3BCE005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Very necessary</w:t>
      </w:r>
    </w:p>
    <w:p w14:paraId="68F0E7D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Necessary</w:t>
      </w:r>
    </w:p>
    <w:p w14:paraId="7CFA3CA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Not necessary</w:t>
      </w:r>
    </w:p>
    <w:p w14:paraId="26F6AD7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S2Q6. Do you intend to refer a hepatitis-B-positive pregnant woman to a specialist?</w:t>
      </w:r>
    </w:p>
    <w:p w14:paraId="60686D7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Strongly agree</w:t>
      </w:r>
    </w:p>
    <w:p w14:paraId="213B5408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Agree</w:t>
      </w:r>
    </w:p>
    <w:p w14:paraId="7C13716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Disagree</w:t>
      </w:r>
    </w:p>
    <w:p w14:paraId="10F3371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S2Q7. Do you think it is necessary to follow up a child born to a positive mother after birth, even though the child received immunoglobulins?</w:t>
      </w:r>
    </w:p>
    <w:p w14:paraId="5D964F8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Strongly agree</w:t>
      </w:r>
    </w:p>
    <w:p w14:paraId="6A76529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Agree</w:t>
      </w:r>
    </w:p>
    <w:p w14:paraId="584AAB64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Disagree</w:t>
      </w:r>
    </w:p>
    <w:p w14:paraId="439DFAF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S2Q8. Do you think breastfeeding is contraindicated for mothers infected with hepatitis B virus?</w:t>
      </w:r>
    </w:p>
    <w:p w14:paraId="1EB09A5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Strongly agree</w:t>
      </w:r>
    </w:p>
    <w:p w14:paraId="781DA43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Agree</w:t>
      </w:r>
    </w:p>
    <w:p w14:paraId="2431BD0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Disagree</w:t>
      </w:r>
    </w:p>
    <w:p w14:paraId="232E8B4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  <w:u w:val="single"/>
        </w:rPr>
        <w:t>SECTION IV: PRACTICES</w:t>
      </w:r>
    </w:p>
    <w:p w14:paraId="4BA2817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i/>
          <w:iCs/>
        </w:rPr>
        <w:t>Choose one answer only.</w:t>
      </w:r>
    </w:p>
    <w:p w14:paraId="344E1F3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Q21. Do you systematically offer HBV screening to pregnant women?</w:t>
      </w:r>
    </w:p>
    <w:p w14:paraId="3410E23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Systematically</w:t>
      </w:r>
    </w:p>
    <w:p w14:paraId="06C3324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Sometimes</w:t>
      </w:r>
    </w:p>
    <w:p w14:paraId="096C563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Rarely</w:t>
      </w:r>
    </w:p>
    <w:p w14:paraId="1C33301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Never</w:t>
      </w:r>
    </w:p>
    <w:p w14:paraId="72C925EA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Q22. Do you counsel women on HBV PMTCT during antenatal visits?</w:t>
      </w:r>
    </w:p>
    <w:p w14:paraId="29C0855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Systematically</w:t>
      </w:r>
    </w:p>
    <w:p w14:paraId="59C8DDE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Sometimes</w:t>
      </w:r>
    </w:p>
    <w:p w14:paraId="09F6E68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Rarely</w:t>
      </w:r>
    </w:p>
    <w:p w14:paraId="5FF7890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Never</w:t>
      </w:r>
    </w:p>
    <w:p w14:paraId="3651FC7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Q23. Do you administer the vaccine birth dose within 24h of delivery?</w:t>
      </w:r>
    </w:p>
    <w:p w14:paraId="024FFA7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Systematically</w:t>
      </w:r>
    </w:p>
    <w:p w14:paraId="514768E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Sometimes</w:t>
      </w:r>
    </w:p>
    <w:p w14:paraId="3B90A4C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Rarely</w:t>
      </w:r>
    </w:p>
    <w:p w14:paraId="370DAFD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Never</w:t>
      </w:r>
    </w:p>
    <w:p w14:paraId="231EE31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Q24. Do you prescribe immunoglobulins (serum) to newborns of positive mothers?</w:t>
      </w:r>
    </w:p>
    <w:p w14:paraId="72FB582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Systematically</w:t>
      </w:r>
    </w:p>
    <w:p w14:paraId="2F71A5B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Sometimes (if the parents can pay)</w:t>
      </w:r>
    </w:p>
    <w:p w14:paraId="35F007E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Rarely</w:t>
      </w:r>
    </w:p>
    <w:p w14:paraId="546CAE6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Never</w:t>
      </w:r>
    </w:p>
    <w:p w14:paraId="686C15D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Q25. If the immunization service is closed (weekend/night), what is your attitude?</w:t>
      </w:r>
    </w:p>
    <w:p w14:paraId="158F94B5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Reopens the following day to vaccinate</w:t>
      </w:r>
    </w:p>
    <w:p w14:paraId="404899ED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Uses available emergency stock</w:t>
      </w:r>
    </w:p>
    <w:p w14:paraId="3C45FF7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Asks the mother to return later when the service reopens</w:t>
      </w:r>
    </w:p>
    <w:p w14:paraId="6465BD4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Other: _________________________________________________</w:t>
      </w:r>
    </w:p>
    <w:p w14:paraId="2E1A8F0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Q26. In case of a vaccine stockout, what do you do?</w:t>
      </w:r>
    </w:p>
    <w:p w14:paraId="4BEECC2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Systematic referral of the patient</w:t>
      </w:r>
    </w:p>
    <w:p w14:paraId="231AB34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Refers occasionally</w:t>
      </w:r>
    </w:p>
    <w:p w14:paraId="525BC291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Does nothing specific</w:t>
      </w:r>
    </w:p>
    <w:p w14:paraId="25441B7B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Q27. Do you schedule a follow-up appointment for children born to positive mothers?</w:t>
      </w:r>
    </w:p>
    <w:p w14:paraId="40DEF940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Yes, systematically</w:t>
      </w:r>
    </w:p>
    <w:p w14:paraId="450CF599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Sometimes</w:t>
      </w:r>
    </w:p>
    <w:p w14:paraId="1D36D742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Managed by another service</w:t>
      </w:r>
    </w:p>
    <w:p w14:paraId="5BECCF4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</w:rPr>
        <w:t>Q28. What are the main obstacles to HBV PMTCT in your health facility? (Multiple answers possible)</w:t>
      </w:r>
    </w:p>
    <w:p w14:paraId="26D98C06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Unavailability of vaccines or immunoglobulins</w:t>
      </w:r>
    </w:p>
    <w:p w14:paraId="02DD8DDC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High cost for parents</w:t>
      </w:r>
    </w:p>
    <w:p w14:paraId="0897F5EF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Lack of staff training</w:t>
      </w:r>
    </w:p>
    <w:p w14:paraId="48C29077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Heavy workload</w:t>
      </w:r>
    </w:p>
    <w:p w14:paraId="6B2D105E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Unavailability of screening tests</w:t>
      </w:r>
    </w:p>
    <w:p w14:paraId="3AD9CD53" w14:textId="77777777" w:rsidR="00CA7C43" w:rsidRPr="00CA7C43" w:rsidRDefault="00CA7C43" w:rsidP="00CA7C43">
      <w:pPr>
        <w:rPr>
          <w:rFonts w:ascii="Times New Roman" w:hAnsi="Times New Roman" w:cs="Times New Roman"/>
        </w:rPr>
      </w:pPr>
      <w:r w:rsidRPr="00CA7C43">
        <w:rPr>
          <w:rFonts w:ascii="Segoe UI Symbol" w:hAnsi="Segoe UI Symbol" w:cs="Segoe UI Symbol"/>
        </w:rPr>
        <w:t>☐</w:t>
      </w:r>
      <w:r w:rsidRPr="00CA7C43">
        <w:rPr>
          <w:rFonts w:ascii="Times New Roman" w:hAnsi="Times New Roman" w:cs="Times New Roman"/>
        </w:rPr>
        <w:t xml:space="preserve"> Poor inter-service coordination</w:t>
      </w:r>
    </w:p>
    <w:p w14:paraId="5747B6AC" w14:textId="40566E10" w:rsidR="00CA7C43" w:rsidRPr="00CA7C43" w:rsidRDefault="00CA7C43">
      <w:pPr>
        <w:rPr>
          <w:rFonts w:ascii="Times New Roman" w:hAnsi="Times New Roman" w:cs="Times New Roman"/>
        </w:rPr>
      </w:pPr>
      <w:r w:rsidRPr="00CA7C43">
        <w:rPr>
          <w:rFonts w:ascii="Times New Roman" w:hAnsi="Times New Roman" w:cs="Times New Roman"/>
          <w:b/>
          <w:bCs/>
          <w:i/>
          <w:iCs/>
        </w:rPr>
        <w:t>Thank you for your valuable cooperation</w:t>
      </w:r>
      <w:r>
        <w:rPr>
          <w:rFonts w:ascii="Times New Roman" w:hAnsi="Times New Roman" w:cs="Times New Roman"/>
          <w:b/>
          <w:bCs/>
          <w:i/>
          <w:iCs/>
        </w:rPr>
        <w:t>.</w:t>
      </w:r>
    </w:p>
    <w:sectPr w:rsidR="00CA7C43" w:rsidRPr="00CA7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43"/>
    <w:rsid w:val="00CA7C43"/>
    <w:rsid w:val="00CD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95CE"/>
  <w15:chartTrackingRefBased/>
  <w15:docId w15:val="{717AE255-2BE1-40FB-B282-6262C2B5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A7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A7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A7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A7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A7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7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7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7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7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7C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A7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A7C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A7C4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A7C4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A7C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A7C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A7C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A7C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A7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A7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7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A7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A7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A7C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A7C4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A7C4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7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7C4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A7C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ROGER</dc:creator>
  <cp:keywords/>
  <dc:description/>
  <cp:lastModifiedBy>GUY ROGER</cp:lastModifiedBy>
  <cp:revision>1</cp:revision>
  <dcterms:created xsi:type="dcterms:W3CDTF">2026-09-15T11:02:00Z</dcterms:created>
  <dcterms:modified xsi:type="dcterms:W3CDTF">2026-09-15T11:08:00Z</dcterms:modified>
</cp:coreProperties>
</file>