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52A0" w14:textId="34BBC056" w:rsidR="00D344D2" w:rsidRPr="00E4124D" w:rsidRDefault="00E4124D" w:rsidP="00E4124D">
      <w:pPr>
        <w:ind w:hanging="567"/>
        <w:rPr>
          <w:rFonts w:ascii="Arial" w:hAnsi="Arial" w:cs="Arial"/>
          <w:b/>
          <w:bCs/>
          <w:sz w:val="20"/>
          <w:szCs w:val="20"/>
          <w:u w:val="single"/>
        </w:rPr>
      </w:pPr>
      <w:r w:rsidRPr="00E4124D">
        <w:rPr>
          <w:rFonts w:ascii="Arial" w:hAnsi="Arial" w:cs="Arial"/>
          <w:b/>
          <w:bCs/>
          <w:sz w:val="20"/>
          <w:szCs w:val="20"/>
          <w:u w:val="single"/>
        </w:rPr>
        <w:t>Antibodies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tbl>
      <w:tblPr>
        <w:tblStyle w:val="PlainTable1"/>
        <w:tblW w:w="10241" w:type="dxa"/>
        <w:jc w:val="center"/>
        <w:tblLayout w:type="fixed"/>
        <w:tblLook w:val="04A0" w:firstRow="1" w:lastRow="0" w:firstColumn="1" w:lastColumn="0" w:noHBand="0" w:noVBand="1"/>
      </w:tblPr>
      <w:tblGrid>
        <w:gridCol w:w="3336"/>
        <w:gridCol w:w="3787"/>
        <w:gridCol w:w="1417"/>
        <w:gridCol w:w="1701"/>
      </w:tblGrid>
      <w:tr w:rsidR="00A67216" w:rsidRPr="008141DF" w14:paraId="6F18DB89" w14:textId="77777777" w:rsidTr="00A672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3522A4F" w14:textId="2B8A1AB4" w:rsidR="00A67216" w:rsidRPr="008141DF" w:rsidRDefault="00A67216" w:rsidP="00A67216">
            <w:pPr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Antibody</w:t>
            </w:r>
          </w:p>
        </w:tc>
        <w:tc>
          <w:tcPr>
            <w:tcW w:w="3787" w:type="dxa"/>
            <w:hideMark/>
          </w:tcPr>
          <w:p w14:paraId="1B2E632E" w14:textId="77777777" w:rsidR="00A67216" w:rsidRPr="008141DF" w:rsidRDefault="00A67216" w:rsidP="00A6721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Supplier</w:t>
            </w:r>
          </w:p>
        </w:tc>
        <w:tc>
          <w:tcPr>
            <w:tcW w:w="1417" w:type="dxa"/>
            <w:hideMark/>
          </w:tcPr>
          <w:p w14:paraId="5D9FA105" w14:textId="77777777" w:rsidR="00A67216" w:rsidRPr="008141DF" w:rsidRDefault="00A67216" w:rsidP="00A67216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Catalog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No.</w:t>
            </w:r>
          </w:p>
        </w:tc>
        <w:tc>
          <w:tcPr>
            <w:tcW w:w="1701" w:type="dxa"/>
            <w:hideMark/>
          </w:tcPr>
          <w:p w14:paraId="4FF11754" w14:textId="77777777" w:rsidR="00A67216" w:rsidRPr="008141DF" w:rsidRDefault="00A67216" w:rsidP="00A67216">
            <w:pPr>
              <w:spacing w:after="160" w:line="259" w:lineRule="auto"/>
              <w:ind w:right="-126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RRID</w:t>
            </w:r>
          </w:p>
        </w:tc>
      </w:tr>
      <w:tr w:rsidR="00A67216" w:rsidRPr="008141DF" w14:paraId="3B83A43C" w14:textId="77777777" w:rsidTr="00A6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6E113C3" w14:textId="6C2F27DB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Phospho-EGFR</w:t>
            </w:r>
          </w:p>
        </w:tc>
        <w:tc>
          <w:tcPr>
            <w:tcW w:w="3787" w:type="dxa"/>
            <w:hideMark/>
          </w:tcPr>
          <w:p w14:paraId="08F2B7EC" w14:textId="77777777" w:rsidR="00A67216" w:rsidRPr="008141DF" w:rsidRDefault="00A6721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Santa Cruz Biotechnology, USA</w:t>
            </w:r>
          </w:p>
        </w:tc>
        <w:tc>
          <w:tcPr>
            <w:tcW w:w="1417" w:type="dxa"/>
            <w:hideMark/>
          </w:tcPr>
          <w:p w14:paraId="62867C79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sc-57545</w:t>
            </w:r>
          </w:p>
        </w:tc>
        <w:tc>
          <w:tcPr>
            <w:tcW w:w="1701" w:type="dxa"/>
            <w:hideMark/>
          </w:tcPr>
          <w:p w14:paraId="5C622072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AB_783188</w:t>
            </w:r>
          </w:p>
        </w:tc>
      </w:tr>
      <w:tr w:rsidR="00A67216" w:rsidRPr="008141DF" w14:paraId="378817D6" w14:textId="77777777" w:rsidTr="00A672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858A8AF" w14:textId="46D781AD" w:rsidR="009E5631" w:rsidRPr="009E5631" w:rsidRDefault="00A67216" w:rsidP="00A67216">
            <w:pPr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VEGF</w:t>
            </w:r>
          </w:p>
        </w:tc>
        <w:tc>
          <w:tcPr>
            <w:tcW w:w="3787" w:type="dxa"/>
            <w:hideMark/>
          </w:tcPr>
          <w:p w14:paraId="01B488A6" w14:textId="77777777" w:rsidR="00A67216" w:rsidRPr="008141DF" w:rsidRDefault="00A6721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Santa Cruz Biotechnology, USA</w:t>
            </w:r>
          </w:p>
        </w:tc>
        <w:tc>
          <w:tcPr>
            <w:tcW w:w="1417" w:type="dxa"/>
            <w:hideMark/>
          </w:tcPr>
          <w:p w14:paraId="05EAF916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sc-7269</w:t>
            </w:r>
          </w:p>
        </w:tc>
        <w:tc>
          <w:tcPr>
            <w:tcW w:w="1701" w:type="dxa"/>
            <w:hideMark/>
          </w:tcPr>
          <w:p w14:paraId="22627DFD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AB_628430</w:t>
            </w:r>
          </w:p>
        </w:tc>
      </w:tr>
      <w:tr w:rsidR="009E5631" w:rsidRPr="008141DF" w14:paraId="3273ED34" w14:textId="77777777" w:rsidTr="00A6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8C5D425" w14:textId="77777777" w:rsidR="009E5631" w:rsidRDefault="009E5631" w:rsidP="00A67216">
            <w:pPr>
              <w:rPr>
                <w:rFonts w:ascii="Arial" w:hAnsi="Arial" w:cs="Arial"/>
                <w:sz w:val="20"/>
                <w:szCs w:val="20"/>
              </w:rPr>
            </w:pPr>
            <w:r w:rsidRPr="009E563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CD31</w:t>
            </w:r>
          </w:p>
          <w:p w14:paraId="20FB05F1" w14:textId="55330DE9" w:rsidR="009E5631" w:rsidRPr="009E5631" w:rsidRDefault="009E5631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591FB97A" w14:textId="4008A5FE" w:rsidR="009E5631" w:rsidRPr="008141DF" w:rsidRDefault="009E5631" w:rsidP="00A672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</w:tcPr>
          <w:p w14:paraId="311B6FBD" w14:textId="6E8B8EAE" w:rsidR="009E5631" w:rsidRPr="008141DF" w:rsidRDefault="009E5631" w:rsidP="00A67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77699</w:t>
            </w:r>
          </w:p>
        </w:tc>
        <w:tc>
          <w:tcPr>
            <w:tcW w:w="1701" w:type="dxa"/>
          </w:tcPr>
          <w:p w14:paraId="049A6727" w14:textId="6265ED1B" w:rsidR="009E5631" w:rsidRPr="008141DF" w:rsidRDefault="009E5631" w:rsidP="00A672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5631">
              <w:rPr>
                <w:rFonts w:ascii="Arial" w:hAnsi="Arial" w:cs="Arial"/>
                <w:sz w:val="20"/>
                <w:szCs w:val="20"/>
              </w:rPr>
              <w:t>AB_2722705</w:t>
            </w:r>
          </w:p>
        </w:tc>
      </w:tr>
      <w:tr w:rsidR="00A67216" w:rsidRPr="008141DF" w14:paraId="2EF7C090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D0CB6F7" w14:textId="1F415236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Total EGFR</w:t>
            </w:r>
          </w:p>
        </w:tc>
        <w:tc>
          <w:tcPr>
            <w:tcW w:w="3787" w:type="dxa"/>
          </w:tcPr>
          <w:p w14:paraId="563E860E" w14:textId="108F02C1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37A999A8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4267</w:t>
            </w:r>
          </w:p>
        </w:tc>
        <w:tc>
          <w:tcPr>
            <w:tcW w:w="1701" w:type="dxa"/>
            <w:hideMark/>
          </w:tcPr>
          <w:p w14:paraId="0078A251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AB_2246311</w:t>
            </w:r>
          </w:p>
        </w:tc>
      </w:tr>
      <w:tr w:rsidR="00A67216" w:rsidRPr="008141DF" w14:paraId="34CA2A54" w14:textId="77777777" w:rsidTr="00047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0D6A5A6" w14:textId="27FB9E03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Phospho-ERK1/2</w:t>
            </w:r>
          </w:p>
        </w:tc>
        <w:tc>
          <w:tcPr>
            <w:tcW w:w="3787" w:type="dxa"/>
          </w:tcPr>
          <w:p w14:paraId="18A3DEAE" w14:textId="596969C6" w:rsidR="00A67216" w:rsidRPr="008141DF" w:rsidRDefault="00047B5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61A26E8F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4370</w:t>
            </w:r>
          </w:p>
        </w:tc>
        <w:tc>
          <w:tcPr>
            <w:tcW w:w="1701" w:type="dxa"/>
            <w:hideMark/>
          </w:tcPr>
          <w:p w14:paraId="2F784A61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AB_2315112</w:t>
            </w:r>
          </w:p>
        </w:tc>
      </w:tr>
      <w:tr w:rsidR="00A67216" w:rsidRPr="008141DF" w14:paraId="5B28100E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6AE13173" w14:textId="7AE99BFF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Total ERK1/2 (Pan-ERK)</w:t>
            </w:r>
          </w:p>
        </w:tc>
        <w:tc>
          <w:tcPr>
            <w:tcW w:w="3787" w:type="dxa"/>
          </w:tcPr>
          <w:p w14:paraId="2A285C9B" w14:textId="3C0BAB98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6975694B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68303</w:t>
            </w:r>
          </w:p>
        </w:tc>
        <w:tc>
          <w:tcPr>
            <w:tcW w:w="1701" w:type="dxa"/>
            <w:hideMark/>
          </w:tcPr>
          <w:p w14:paraId="58554AEB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AB_3741160</w:t>
            </w:r>
          </w:p>
        </w:tc>
      </w:tr>
      <w:tr w:rsidR="00A67216" w:rsidRPr="008141DF" w14:paraId="0598A3FD" w14:textId="77777777" w:rsidTr="00047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B45C9DE" w14:textId="6F128DB4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Phospho-STAT3 (Ser727)</w:t>
            </w:r>
          </w:p>
        </w:tc>
        <w:tc>
          <w:tcPr>
            <w:tcW w:w="3787" w:type="dxa"/>
          </w:tcPr>
          <w:p w14:paraId="473DC9B8" w14:textId="26C2B7D1" w:rsidR="00A67216" w:rsidRPr="008141DF" w:rsidRDefault="00047B5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28707CD9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34911</w:t>
            </w:r>
          </w:p>
        </w:tc>
        <w:tc>
          <w:tcPr>
            <w:tcW w:w="1701" w:type="dxa"/>
            <w:hideMark/>
          </w:tcPr>
          <w:p w14:paraId="7E7264F9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AB_2737598</w:t>
            </w:r>
          </w:p>
        </w:tc>
      </w:tr>
      <w:tr w:rsidR="00A67216" w:rsidRPr="008141DF" w14:paraId="3263312C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83F72B2" w14:textId="35D32D33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Phospho-STAT3 (Tyr705)</w:t>
            </w:r>
          </w:p>
        </w:tc>
        <w:tc>
          <w:tcPr>
            <w:tcW w:w="3787" w:type="dxa"/>
          </w:tcPr>
          <w:p w14:paraId="14F57CDC" w14:textId="17129F5A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28C3C9C2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9145</w:t>
            </w:r>
          </w:p>
        </w:tc>
        <w:tc>
          <w:tcPr>
            <w:tcW w:w="1701" w:type="dxa"/>
            <w:hideMark/>
          </w:tcPr>
          <w:p w14:paraId="7A1FD60A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AB_2491009</w:t>
            </w:r>
          </w:p>
        </w:tc>
      </w:tr>
      <w:tr w:rsidR="00A67216" w:rsidRPr="008141DF" w14:paraId="32099DDB" w14:textId="77777777" w:rsidTr="00047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6152E20" w14:textId="0179CC48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Total STAT3 (Pan-STAT3)</w:t>
            </w:r>
          </w:p>
        </w:tc>
        <w:tc>
          <w:tcPr>
            <w:tcW w:w="3787" w:type="dxa"/>
          </w:tcPr>
          <w:p w14:paraId="08FA824C" w14:textId="4077EBAE" w:rsidR="00A67216" w:rsidRPr="008141DF" w:rsidRDefault="00047B5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0D655775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9139</w:t>
            </w:r>
          </w:p>
        </w:tc>
        <w:tc>
          <w:tcPr>
            <w:tcW w:w="1701" w:type="dxa"/>
            <w:hideMark/>
          </w:tcPr>
          <w:p w14:paraId="03D8DFAD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AB_331757</w:t>
            </w:r>
          </w:p>
        </w:tc>
      </w:tr>
      <w:tr w:rsidR="00A67216" w:rsidRPr="008141DF" w14:paraId="48ABA013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0651373" w14:textId="389E95F6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Cleaved PARP</w:t>
            </w:r>
          </w:p>
        </w:tc>
        <w:tc>
          <w:tcPr>
            <w:tcW w:w="3787" w:type="dxa"/>
          </w:tcPr>
          <w:p w14:paraId="689C656B" w14:textId="53993D97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52EBA086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5625</w:t>
            </w:r>
          </w:p>
        </w:tc>
        <w:tc>
          <w:tcPr>
            <w:tcW w:w="1701" w:type="dxa"/>
            <w:hideMark/>
          </w:tcPr>
          <w:p w14:paraId="347A08AD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AB_10699459</w:t>
            </w:r>
          </w:p>
        </w:tc>
      </w:tr>
      <w:tr w:rsidR="00A67216" w:rsidRPr="008141DF" w14:paraId="09C059B9" w14:textId="77777777" w:rsidTr="00047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7BE2921" w14:textId="36EBD3DD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α-Tubulin</w:t>
            </w:r>
          </w:p>
        </w:tc>
        <w:tc>
          <w:tcPr>
            <w:tcW w:w="3787" w:type="dxa"/>
          </w:tcPr>
          <w:p w14:paraId="19F00DA7" w14:textId="38DC995B" w:rsidR="00A67216" w:rsidRPr="008141DF" w:rsidRDefault="00047B5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29486F2D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2125</w:t>
            </w:r>
          </w:p>
        </w:tc>
        <w:tc>
          <w:tcPr>
            <w:tcW w:w="1701" w:type="dxa"/>
            <w:hideMark/>
          </w:tcPr>
          <w:p w14:paraId="5ADDCAF7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AB_2619646</w:t>
            </w:r>
          </w:p>
        </w:tc>
      </w:tr>
      <w:tr w:rsidR="00A67216" w:rsidRPr="008141DF" w14:paraId="7D63D368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66835931" w14:textId="102B8DE5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TRIM21</w:t>
            </w:r>
          </w:p>
        </w:tc>
        <w:tc>
          <w:tcPr>
            <w:tcW w:w="3787" w:type="dxa"/>
          </w:tcPr>
          <w:p w14:paraId="74F7E037" w14:textId="01F40730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64618EAC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92043</w:t>
            </w:r>
          </w:p>
        </w:tc>
        <w:tc>
          <w:tcPr>
            <w:tcW w:w="1701" w:type="dxa"/>
            <w:hideMark/>
          </w:tcPr>
          <w:p w14:paraId="0DAB3D85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AB_2800177</w:t>
            </w:r>
          </w:p>
        </w:tc>
      </w:tr>
      <w:tr w:rsidR="00A67216" w:rsidRPr="008141DF" w14:paraId="730D3F67" w14:textId="77777777" w:rsidTr="00047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DDC1025" w14:textId="71EF3E0A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c-Myc</w:t>
            </w:r>
          </w:p>
        </w:tc>
        <w:tc>
          <w:tcPr>
            <w:tcW w:w="3787" w:type="dxa"/>
          </w:tcPr>
          <w:p w14:paraId="642AB0D4" w14:textId="09C468B9" w:rsidR="00A67216" w:rsidRPr="008141DF" w:rsidRDefault="00047B5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54CE94A0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18583</w:t>
            </w:r>
          </w:p>
        </w:tc>
        <w:tc>
          <w:tcPr>
            <w:tcW w:w="1701" w:type="dxa"/>
            <w:hideMark/>
          </w:tcPr>
          <w:p w14:paraId="14288F46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AB_2895543</w:t>
            </w:r>
          </w:p>
        </w:tc>
      </w:tr>
      <w:tr w:rsidR="00A67216" w:rsidRPr="008141DF" w14:paraId="16305A1C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7B881AC" w14:textId="022BFA27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Goat anti-Rabbit IgG, HRP-conjugated</w:t>
            </w:r>
          </w:p>
        </w:tc>
        <w:tc>
          <w:tcPr>
            <w:tcW w:w="3787" w:type="dxa"/>
          </w:tcPr>
          <w:p w14:paraId="0C1E096C" w14:textId="4EF24219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775C216A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7074</w:t>
            </w:r>
          </w:p>
        </w:tc>
        <w:tc>
          <w:tcPr>
            <w:tcW w:w="1701" w:type="dxa"/>
            <w:hideMark/>
          </w:tcPr>
          <w:p w14:paraId="247ACDA8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AB_2099233</w:t>
            </w:r>
          </w:p>
        </w:tc>
      </w:tr>
      <w:tr w:rsidR="00A67216" w:rsidRPr="008141DF" w14:paraId="1075672E" w14:textId="77777777" w:rsidTr="00047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66B45096" w14:textId="1A01A016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Horse anti-Mouse IgG, HRP-conjugated</w:t>
            </w:r>
          </w:p>
        </w:tc>
        <w:tc>
          <w:tcPr>
            <w:tcW w:w="3787" w:type="dxa"/>
          </w:tcPr>
          <w:p w14:paraId="03950CC4" w14:textId="3EDE8F17" w:rsidR="00A67216" w:rsidRPr="008141DF" w:rsidRDefault="00047B5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  <w:hideMark/>
          </w:tcPr>
          <w:p w14:paraId="08176AC9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7076</w:t>
            </w:r>
          </w:p>
        </w:tc>
        <w:tc>
          <w:tcPr>
            <w:tcW w:w="1701" w:type="dxa"/>
            <w:hideMark/>
          </w:tcPr>
          <w:p w14:paraId="0568619D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AB_330924</w:t>
            </w:r>
          </w:p>
        </w:tc>
      </w:tr>
      <w:tr w:rsidR="00A67216" w:rsidRPr="008141DF" w14:paraId="223A7ECD" w14:textId="77777777" w:rsidTr="00047B5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A150B04" w14:textId="607878D3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Goat anti-Mouse IgG, 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DyLight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633-conjugated</w:t>
            </w:r>
          </w:p>
        </w:tc>
        <w:tc>
          <w:tcPr>
            <w:tcW w:w="3787" w:type="dxa"/>
          </w:tcPr>
          <w:p w14:paraId="43D39CF5" w14:textId="41FC20B8" w:rsidR="00A67216" w:rsidRPr="008141DF" w:rsidRDefault="00047B56" w:rsidP="00A67216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Thermo Fisher Scientific</w:t>
            </w:r>
          </w:p>
        </w:tc>
        <w:tc>
          <w:tcPr>
            <w:tcW w:w="1417" w:type="dxa"/>
            <w:hideMark/>
          </w:tcPr>
          <w:p w14:paraId="28394636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35512</w:t>
            </w:r>
          </w:p>
        </w:tc>
        <w:tc>
          <w:tcPr>
            <w:tcW w:w="1701" w:type="dxa"/>
            <w:hideMark/>
          </w:tcPr>
          <w:p w14:paraId="38474BFA" w14:textId="77777777" w:rsidR="00A67216" w:rsidRPr="008141DF" w:rsidRDefault="00A67216" w:rsidP="00A6721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AB_1307538</w:t>
            </w:r>
          </w:p>
        </w:tc>
      </w:tr>
      <w:tr w:rsidR="00A67216" w:rsidRPr="008141DF" w14:paraId="3D46F54B" w14:textId="77777777" w:rsidTr="00A6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3759E2A" w14:textId="08C02A1F" w:rsidR="00A67216" w:rsidRPr="008141DF" w:rsidRDefault="00A67216" w:rsidP="00A6721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Goat anti-Rabbit IgG, 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DyLight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633-conjugated</w:t>
            </w:r>
          </w:p>
        </w:tc>
        <w:tc>
          <w:tcPr>
            <w:tcW w:w="3787" w:type="dxa"/>
            <w:hideMark/>
          </w:tcPr>
          <w:p w14:paraId="2FC69448" w14:textId="6371A631" w:rsidR="00A67216" w:rsidRPr="008141DF" w:rsidRDefault="00A67216" w:rsidP="00A67216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Thermo Fisher Scientific</w:t>
            </w:r>
          </w:p>
        </w:tc>
        <w:tc>
          <w:tcPr>
            <w:tcW w:w="1417" w:type="dxa"/>
            <w:hideMark/>
          </w:tcPr>
          <w:p w14:paraId="70334CA5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35562</w:t>
            </w:r>
          </w:p>
        </w:tc>
        <w:tc>
          <w:tcPr>
            <w:tcW w:w="1701" w:type="dxa"/>
            <w:hideMark/>
          </w:tcPr>
          <w:p w14:paraId="7B105983" w14:textId="77777777" w:rsidR="00A67216" w:rsidRPr="008141DF" w:rsidRDefault="00A67216" w:rsidP="00A6721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AB_1307539</w:t>
            </w:r>
          </w:p>
        </w:tc>
      </w:tr>
    </w:tbl>
    <w:p w14:paraId="3E478441" w14:textId="26544800" w:rsidR="00F0646F" w:rsidRPr="008141DF" w:rsidRDefault="00F0646F" w:rsidP="00F0646F">
      <w:pPr>
        <w:rPr>
          <w:rFonts w:ascii="Arial" w:hAnsi="Arial" w:cs="Arial"/>
          <w:sz w:val="20"/>
          <w:szCs w:val="20"/>
        </w:rPr>
      </w:pPr>
    </w:p>
    <w:p w14:paraId="17E1CC8F" w14:textId="0726FFEE" w:rsidR="00D62564" w:rsidRPr="008141DF" w:rsidRDefault="008141DF" w:rsidP="008141DF">
      <w:pPr>
        <w:ind w:left="-567"/>
        <w:rPr>
          <w:rFonts w:ascii="Arial" w:hAnsi="Arial" w:cs="Arial"/>
          <w:b/>
          <w:bCs/>
          <w:sz w:val="20"/>
          <w:szCs w:val="20"/>
          <w:u w:val="single"/>
        </w:rPr>
      </w:pPr>
      <w:r w:rsidRPr="008141DF">
        <w:rPr>
          <w:rFonts w:ascii="Arial" w:hAnsi="Arial" w:cs="Arial"/>
          <w:b/>
          <w:bCs/>
          <w:sz w:val="20"/>
          <w:szCs w:val="20"/>
          <w:u w:val="single"/>
        </w:rPr>
        <w:t>Cell lines and organism</w:t>
      </w:r>
      <w:r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tbl>
      <w:tblPr>
        <w:tblStyle w:val="PlainTable1"/>
        <w:tblW w:w="8824" w:type="dxa"/>
        <w:jc w:val="center"/>
        <w:tblLayout w:type="fixed"/>
        <w:tblLook w:val="04A0" w:firstRow="1" w:lastRow="0" w:firstColumn="1" w:lastColumn="0" w:noHBand="0" w:noVBand="1"/>
      </w:tblPr>
      <w:tblGrid>
        <w:gridCol w:w="3336"/>
        <w:gridCol w:w="3787"/>
        <w:gridCol w:w="1701"/>
      </w:tblGrid>
      <w:tr w:rsidR="009E5631" w:rsidRPr="008141DF" w14:paraId="6E30F8A1" w14:textId="77777777" w:rsidTr="009E56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49468AB" w14:textId="56FFC17A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7697FA19" w14:textId="77777777" w:rsidR="009E5631" w:rsidRDefault="009E5631" w:rsidP="00CC14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Supplier</w:t>
            </w:r>
          </w:p>
          <w:p w14:paraId="5C803D3D" w14:textId="2AD0633B" w:rsidR="009E5631" w:rsidRPr="008141DF" w:rsidRDefault="009E5631" w:rsidP="00CC14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70E5EA" w14:textId="7C35CB25" w:rsidR="009E5631" w:rsidRPr="008141DF" w:rsidRDefault="009E5631" w:rsidP="00CC14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RRID</w:t>
            </w:r>
          </w:p>
        </w:tc>
      </w:tr>
      <w:tr w:rsidR="009E5631" w:rsidRPr="008141DF" w14:paraId="4AD39F5B" w14:textId="77777777" w:rsidTr="009E5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6665E9B" w14:textId="0E91467D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MCF7 </w:t>
            </w:r>
          </w:p>
        </w:tc>
        <w:tc>
          <w:tcPr>
            <w:tcW w:w="3787" w:type="dxa"/>
          </w:tcPr>
          <w:p w14:paraId="40483A86" w14:textId="58D97BC5" w:rsidR="009E5631" w:rsidRPr="00CC14DB" w:rsidRDefault="009E5631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C14DB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701" w:type="dxa"/>
          </w:tcPr>
          <w:p w14:paraId="69325429" w14:textId="7731BAE3" w:rsidR="009E5631" w:rsidRPr="00CC14DB" w:rsidRDefault="009E5631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C14DB">
              <w:rPr>
                <w:rFonts w:ascii="Arial" w:hAnsi="Arial" w:cs="Arial"/>
                <w:sz w:val="20"/>
                <w:szCs w:val="20"/>
              </w:rPr>
              <w:t>CVCL_0031</w:t>
            </w:r>
          </w:p>
        </w:tc>
      </w:tr>
      <w:tr w:rsidR="009E5631" w:rsidRPr="008141DF" w14:paraId="178DEED1" w14:textId="77777777" w:rsidTr="009E56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3954691" w14:textId="34D043A3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MDA-MB231  </w:t>
            </w:r>
          </w:p>
        </w:tc>
        <w:tc>
          <w:tcPr>
            <w:tcW w:w="3787" w:type="dxa"/>
          </w:tcPr>
          <w:p w14:paraId="00C100B9" w14:textId="5ECD1960" w:rsidR="009E5631" w:rsidRPr="008141DF" w:rsidRDefault="009E5631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701" w:type="dxa"/>
          </w:tcPr>
          <w:p w14:paraId="0A1D0D25" w14:textId="49DB8E0D" w:rsidR="009E5631" w:rsidRPr="008141DF" w:rsidRDefault="009E5631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CVCL_0062</w:t>
            </w:r>
          </w:p>
        </w:tc>
      </w:tr>
      <w:tr w:rsidR="009E5631" w:rsidRPr="008141DF" w14:paraId="06E9177D" w14:textId="77777777" w:rsidTr="009E5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B0F83C2" w14:textId="032DE35C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MDA-MB468</w:t>
            </w:r>
          </w:p>
        </w:tc>
        <w:tc>
          <w:tcPr>
            <w:tcW w:w="3787" w:type="dxa"/>
          </w:tcPr>
          <w:p w14:paraId="5D3E71AB" w14:textId="299BC260" w:rsidR="009E5631" w:rsidRPr="008141DF" w:rsidRDefault="009E5631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ATCC</w:t>
            </w:r>
          </w:p>
        </w:tc>
        <w:tc>
          <w:tcPr>
            <w:tcW w:w="1701" w:type="dxa"/>
          </w:tcPr>
          <w:p w14:paraId="4F839B49" w14:textId="06E55EAB" w:rsidR="009E5631" w:rsidRPr="008141DF" w:rsidRDefault="009E5631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CVCL_0419</w:t>
            </w:r>
          </w:p>
        </w:tc>
      </w:tr>
      <w:tr w:rsidR="009E5631" w:rsidRPr="008141DF" w14:paraId="785376AA" w14:textId="77777777" w:rsidTr="009E56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ADC8D6C" w14:textId="77777777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MDA-MB231-luc-D3H2LN</w:t>
            </w:r>
          </w:p>
          <w:p w14:paraId="3736D354" w14:textId="164BF401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4D560AD7" w14:textId="457A1F17" w:rsidR="009E5631" w:rsidRPr="008141DF" w:rsidRDefault="009E5631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PerkinElmer</w:t>
            </w:r>
          </w:p>
        </w:tc>
        <w:tc>
          <w:tcPr>
            <w:tcW w:w="1701" w:type="dxa"/>
          </w:tcPr>
          <w:p w14:paraId="61A0FE95" w14:textId="32973CA1" w:rsidR="009E5631" w:rsidRPr="008141DF" w:rsidRDefault="009E5631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CVCL_D257</w:t>
            </w:r>
          </w:p>
        </w:tc>
      </w:tr>
      <w:tr w:rsidR="009E5631" w:rsidRPr="008141DF" w14:paraId="360C1823" w14:textId="77777777" w:rsidTr="009E56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BC04A31" w14:textId="77777777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NOD.CB17-Prkdc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  <w:vertAlign w:val="superscript"/>
              </w:rPr>
              <w:t>scid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/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NcrCrl</w:t>
            </w:r>
            <w:proofErr w:type="spellEnd"/>
          </w:p>
          <w:p w14:paraId="7F2023C6" w14:textId="7A58FADC" w:rsidR="009E5631" w:rsidRPr="008141DF" w:rsidRDefault="009E5631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0F096C5A" w14:textId="61762475" w:rsidR="009E5631" w:rsidRPr="008141DF" w:rsidRDefault="009E5631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Charles River Laboratories</w:t>
            </w:r>
          </w:p>
        </w:tc>
        <w:tc>
          <w:tcPr>
            <w:tcW w:w="1701" w:type="dxa"/>
          </w:tcPr>
          <w:p w14:paraId="2E9C1CDD" w14:textId="7F5A16A9" w:rsidR="009E5631" w:rsidRPr="008141DF" w:rsidRDefault="009E5631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IMSR_CRL:394</w:t>
            </w:r>
          </w:p>
        </w:tc>
      </w:tr>
    </w:tbl>
    <w:p w14:paraId="1D06D7F6" w14:textId="77777777" w:rsidR="00D62564" w:rsidRPr="008141DF" w:rsidRDefault="00D62564" w:rsidP="001F2CE0">
      <w:pPr>
        <w:rPr>
          <w:rFonts w:ascii="Arial" w:hAnsi="Arial" w:cs="Arial"/>
          <w:sz w:val="20"/>
          <w:szCs w:val="20"/>
        </w:rPr>
      </w:pPr>
    </w:p>
    <w:p w14:paraId="5A66F190" w14:textId="76785FB7" w:rsidR="001F2CE0" w:rsidRPr="00D32ED9" w:rsidRDefault="001F2CE0" w:rsidP="00D32ED9">
      <w:pPr>
        <w:ind w:left="-567" w:hanging="851"/>
        <w:rPr>
          <w:rFonts w:ascii="Arial" w:hAnsi="Arial" w:cs="Arial"/>
          <w:b/>
          <w:bCs/>
          <w:sz w:val="20"/>
          <w:szCs w:val="20"/>
          <w:u w:val="single"/>
        </w:rPr>
      </w:pPr>
      <w:r w:rsidRPr="008141DF">
        <w:rPr>
          <w:rFonts w:ascii="Arial" w:hAnsi="Arial" w:cs="Arial"/>
          <w:sz w:val="20"/>
          <w:szCs w:val="20"/>
        </w:rPr>
        <w:t xml:space="preserve">               </w:t>
      </w:r>
      <w:r w:rsidR="00D32ED9" w:rsidRPr="00D32ED9">
        <w:rPr>
          <w:rFonts w:ascii="Arial" w:hAnsi="Arial" w:cs="Arial"/>
          <w:b/>
          <w:bCs/>
          <w:sz w:val="20"/>
          <w:szCs w:val="20"/>
          <w:u w:val="single"/>
        </w:rPr>
        <w:t>Reagents and chemicals:</w:t>
      </w:r>
      <w:r w:rsidRPr="00D32ED9">
        <w:rPr>
          <w:rFonts w:ascii="Arial" w:hAnsi="Arial" w:cs="Arial"/>
          <w:b/>
          <w:bCs/>
          <w:sz w:val="20"/>
          <w:szCs w:val="20"/>
          <w:u w:val="single"/>
        </w:rPr>
        <w:t xml:space="preserve">                                                    </w:t>
      </w:r>
    </w:p>
    <w:tbl>
      <w:tblPr>
        <w:tblStyle w:val="PlainTable1"/>
        <w:tblW w:w="8540" w:type="dxa"/>
        <w:jc w:val="center"/>
        <w:tblLayout w:type="fixed"/>
        <w:tblLook w:val="04A0" w:firstRow="1" w:lastRow="0" w:firstColumn="1" w:lastColumn="0" w:noHBand="0" w:noVBand="1"/>
      </w:tblPr>
      <w:tblGrid>
        <w:gridCol w:w="3336"/>
        <w:gridCol w:w="3787"/>
        <w:gridCol w:w="1417"/>
      </w:tblGrid>
      <w:tr w:rsidR="00CC14DB" w:rsidRPr="008141DF" w14:paraId="131C3358" w14:textId="48193019" w:rsidTr="00CC1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5D59A93" w14:textId="6A11A771" w:rsidR="00CC14DB" w:rsidRDefault="00CC14DB" w:rsidP="00CC14DB">
            <w:pPr>
              <w:tabs>
                <w:tab w:val="right" w:pos="2007"/>
              </w:tabs>
              <w:ind w:right="1113"/>
              <w:rPr>
                <w:rFonts w:ascii="Arial" w:hAnsi="Arial" w:cs="Arial"/>
                <w:sz w:val="20"/>
                <w:szCs w:val="20"/>
              </w:rPr>
            </w:pPr>
          </w:p>
          <w:p w14:paraId="7E033A83" w14:textId="0327D214" w:rsidR="00CC14DB" w:rsidRPr="008141DF" w:rsidRDefault="00CC14DB" w:rsidP="00CC14DB">
            <w:pPr>
              <w:tabs>
                <w:tab w:val="right" w:pos="2007"/>
              </w:tabs>
              <w:ind w:right="1113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5CE8B72A" w14:textId="4C4F0ED0" w:rsidR="00CC14DB" w:rsidRPr="008141DF" w:rsidRDefault="00CC14DB" w:rsidP="00CC14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Supplier</w:t>
            </w:r>
          </w:p>
        </w:tc>
        <w:tc>
          <w:tcPr>
            <w:tcW w:w="1417" w:type="dxa"/>
          </w:tcPr>
          <w:p w14:paraId="66C79E99" w14:textId="0FF8224C" w:rsidR="00CC14DB" w:rsidRPr="008141DF" w:rsidRDefault="00CC14DB" w:rsidP="00CC14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Catalog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No.</w:t>
            </w:r>
          </w:p>
        </w:tc>
      </w:tr>
      <w:tr w:rsidR="00CC14DB" w:rsidRPr="008141DF" w14:paraId="01728B42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EB05B86" w14:textId="2A6E1C0B" w:rsidR="00CC14DB" w:rsidRPr="008141DF" w:rsidRDefault="00CC14DB" w:rsidP="00CC14DB">
            <w:pPr>
              <w:ind w:right="1113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RPMI-1640 media</w:t>
            </w:r>
          </w:p>
        </w:tc>
        <w:tc>
          <w:tcPr>
            <w:tcW w:w="3787" w:type="dxa"/>
          </w:tcPr>
          <w:p w14:paraId="6EB3E76A" w14:textId="4DE53B02" w:rsidR="00CC14DB" w:rsidRPr="00CC14DB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C14DB">
              <w:rPr>
                <w:rFonts w:ascii="Arial" w:hAnsi="Arial" w:cs="Arial"/>
                <w:sz w:val="20"/>
                <w:szCs w:val="20"/>
              </w:rPr>
              <w:t>Gibco</w:t>
            </w:r>
          </w:p>
        </w:tc>
        <w:tc>
          <w:tcPr>
            <w:tcW w:w="1417" w:type="dxa"/>
          </w:tcPr>
          <w:p w14:paraId="06C1AF25" w14:textId="4B51A82A" w:rsidR="00CC14DB" w:rsidRPr="00CC14DB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C14DB">
              <w:rPr>
                <w:rFonts w:ascii="Arial" w:hAnsi="Arial" w:cs="Arial"/>
                <w:sz w:val="20"/>
                <w:szCs w:val="20"/>
              </w:rPr>
              <w:t>11-875-135</w:t>
            </w:r>
          </w:p>
        </w:tc>
      </w:tr>
      <w:tr w:rsidR="00CC14DB" w:rsidRPr="008141DF" w14:paraId="30A2DD15" w14:textId="77777777" w:rsidTr="00CC14D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2550752" w14:textId="2293FFFD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DMEM media</w:t>
            </w:r>
          </w:p>
        </w:tc>
        <w:tc>
          <w:tcPr>
            <w:tcW w:w="3787" w:type="dxa"/>
          </w:tcPr>
          <w:p w14:paraId="33068BF0" w14:textId="0476276E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 xml:space="preserve">Thermo Fisher Scientific </w:t>
            </w:r>
          </w:p>
        </w:tc>
        <w:tc>
          <w:tcPr>
            <w:tcW w:w="1417" w:type="dxa"/>
          </w:tcPr>
          <w:p w14:paraId="1D334F8B" w14:textId="7EBAB71A" w:rsidR="00CC14DB" w:rsidRPr="008141DF" w:rsidRDefault="009E5631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12800-017</w:t>
            </w:r>
          </w:p>
        </w:tc>
      </w:tr>
      <w:tr w:rsidR="00CC14DB" w:rsidRPr="008141DF" w14:paraId="0108D88F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3083A74" w14:textId="02D86D46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Fetal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Bovine Serum</w:t>
            </w:r>
          </w:p>
        </w:tc>
        <w:tc>
          <w:tcPr>
            <w:tcW w:w="3787" w:type="dxa"/>
          </w:tcPr>
          <w:p w14:paraId="1DB76D74" w14:textId="222C204B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Corning</w:t>
            </w:r>
          </w:p>
        </w:tc>
        <w:tc>
          <w:tcPr>
            <w:tcW w:w="1417" w:type="dxa"/>
          </w:tcPr>
          <w:p w14:paraId="20EEB19E" w14:textId="01DE53BD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CV-35-016</w:t>
            </w:r>
          </w:p>
        </w:tc>
      </w:tr>
      <w:tr w:rsidR="00CC14DB" w:rsidRPr="008141DF" w14:paraId="267167EE" w14:textId="77777777" w:rsidTr="00CC14DB">
        <w:trPr>
          <w:trHeight w:val="4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67CEA667" w14:textId="65F7C043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Trypsin-EDTA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3787" w:type="dxa"/>
          </w:tcPr>
          <w:p w14:paraId="7DD2AC02" w14:textId="3B035811" w:rsidR="00CC14DB" w:rsidRPr="008141DF" w:rsidRDefault="00CC14DB" w:rsidP="00CC1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Sisco Research Laboratories</w:t>
            </w:r>
          </w:p>
        </w:tc>
        <w:tc>
          <w:tcPr>
            <w:tcW w:w="1417" w:type="dxa"/>
          </w:tcPr>
          <w:p w14:paraId="161DCCD4" w14:textId="5AF028B7" w:rsidR="00CC14DB" w:rsidRPr="008141DF" w:rsidRDefault="00CC14DB" w:rsidP="00CC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23560</w:t>
            </w:r>
          </w:p>
        </w:tc>
      </w:tr>
      <w:tr w:rsidR="00CC14DB" w:rsidRPr="008141DF" w14:paraId="65CC36C8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B689CCC" w14:textId="2198458F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Penicillin/Streptomycin (P/S) antibiotic solution </w:t>
            </w:r>
          </w:p>
        </w:tc>
        <w:tc>
          <w:tcPr>
            <w:tcW w:w="3787" w:type="dxa"/>
          </w:tcPr>
          <w:p w14:paraId="075424D4" w14:textId="0D11A1B9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Gibco</w:t>
            </w:r>
          </w:p>
        </w:tc>
        <w:tc>
          <w:tcPr>
            <w:tcW w:w="1417" w:type="dxa"/>
          </w:tcPr>
          <w:p w14:paraId="4215823A" w14:textId="72501708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15240062</w:t>
            </w:r>
          </w:p>
        </w:tc>
      </w:tr>
      <w:tr w:rsidR="00CC14DB" w:rsidRPr="008141DF" w14:paraId="2DAC0B47" w14:textId="77777777" w:rsidTr="00CC14D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75224AA" w14:textId="77777777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EGF</w:t>
            </w:r>
          </w:p>
          <w:p w14:paraId="665E7E48" w14:textId="762BED88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521F7203" w14:textId="29F7FE47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1B65BF79" w14:textId="73740C2D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HY-P7109G</w:t>
            </w:r>
          </w:p>
        </w:tc>
      </w:tr>
      <w:tr w:rsidR="00CC14DB" w:rsidRPr="008141DF" w14:paraId="70E97D5F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2B2618E7" w14:textId="476FD6BD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Methyl cellulose</w:t>
            </w:r>
          </w:p>
        </w:tc>
        <w:tc>
          <w:tcPr>
            <w:tcW w:w="3787" w:type="dxa"/>
          </w:tcPr>
          <w:p w14:paraId="6F961947" w14:textId="29E2AEE1" w:rsidR="00CC14DB" w:rsidRPr="008141DF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6C549DF2" w14:textId="5E812398" w:rsidR="00CC14DB" w:rsidRPr="008141DF" w:rsidRDefault="00CC14DB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HY-125861</w:t>
            </w:r>
          </w:p>
        </w:tc>
      </w:tr>
      <w:tr w:rsidR="00CC14DB" w:rsidRPr="008141DF" w14:paraId="7EB6A23C" w14:textId="77777777" w:rsidTr="00CC14D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C39755D" w14:textId="17F94B28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Neratinib</w:t>
            </w:r>
          </w:p>
        </w:tc>
        <w:tc>
          <w:tcPr>
            <w:tcW w:w="3787" w:type="dxa"/>
          </w:tcPr>
          <w:p w14:paraId="03585112" w14:textId="0868725D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6E2AE2AC" w14:textId="6FB5039D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S2150</w:t>
            </w:r>
          </w:p>
        </w:tc>
      </w:tr>
      <w:tr w:rsidR="00CC14DB" w:rsidRPr="008141DF" w14:paraId="5AB15024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F7AD501" w14:textId="0ACC4739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Lapatinib</w:t>
            </w:r>
          </w:p>
        </w:tc>
        <w:tc>
          <w:tcPr>
            <w:tcW w:w="3787" w:type="dxa"/>
          </w:tcPr>
          <w:p w14:paraId="664A4EEB" w14:textId="5148E472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4BC2791E" w14:textId="153FC780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GW572016</w:t>
            </w:r>
          </w:p>
        </w:tc>
      </w:tr>
      <w:tr w:rsidR="00CC14DB" w:rsidRPr="008141DF" w14:paraId="63619F53" w14:textId="77777777" w:rsidTr="00CC14D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F5C501D" w14:textId="76F50538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Gefitinib</w:t>
            </w:r>
          </w:p>
        </w:tc>
        <w:tc>
          <w:tcPr>
            <w:tcW w:w="3787" w:type="dxa"/>
          </w:tcPr>
          <w:p w14:paraId="737A5CF9" w14:textId="59AD00DF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384DA0A3" w14:textId="1E569106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ZD1839</w:t>
            </w:r>
          </w:p>
        </w:tc>
      </w:tr>
      <w:tr w:rsidR="00CC14DB" w:rsidRPr="008141DF" w14:paraId="2D39CD21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332A30F5" w14:textId="49CAB2AC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Tucatinib</w:t>
            </w:r>
          </w:p>
        </w:tc>
        <w:tc>
          <w:tcPr>
            <w:tcW w:w="3787" w:type="dxa"/>
          </w:tcPr>
          <w:p w14:paraId="74A4FFDE" w14:textId="7470CD97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78F8D1D2" w14:textId="5B778E1B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S8362</w:t>
            </w:r>
          </w:p>
        </w:tc>
      </w:tr>
      <w:tr w:rsidR="00CC14DB" w:rsidRPr="008141DF" w14:paraId="78BE0561" w14:textId="77777777" w:rsidTr="00CC14DB">
        <w:trPr>
          <w:trHeight w:val="5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BA06CC6" w14:textId="2A0C0B11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U0126</w:t>
            </w:r>
          </w:p>
        </w:tc>
        <w:tc>
          <w:tcPr>
            <w:tcW w:w="3787" w:type="dxa"/>
          </w:tcPr>
          <w:p w14:paraId="5479D327" w14:textId="76A20FD9" w:rsidR="00CC14DB" w:rsidRPr="008141DF" w:rsidRDefault="00CC14DB" w:rsidP="00CC1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417" w:type="dxa"/>
          </w:tcPr>
          <w:p w14:paraId="60A6564F" w14:textId="40AB15CE" w:rsidR="00CC14DB" w:rsidRPr="008141DF" w:rsidRDefault="00CC14DB" w:rsidP="00CC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9903</w:t>
            </w:r>
          </w:p>
        </w:tc>
      </w:tr>
      <w:tr w:rsidR="00CC14DB" w:rsidRPr="008141DF" w14:paraId="0302BB55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D7F4115" w14:textId="22E92FB6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Powerup 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SYBR Green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Master M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ix</w:t>
            </w:r>
          </w:p>
        </w:tc>
        <w:tc>
          <w:tcPr>
            <w:tcW w:w="3787" w:type="dxa"/>
          </w:tcPr>
          <w:p w14:paraId="35F09128" w14:textId="55B8D8C6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Applied Biosystems</w:t>
            </w:r>
          </w:p>
        </w:tc>
        <w:tc>
          <w:tcPr>
            <w:tcW w:w="1417" w:type="dxa"/>
          </w:tcPr>
          <w:p w14:paraId="68FD6CCB" w14:textId="0E0BA62A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4367659</w:t>
            </w:r>
          </w:p>
        </w:tc>
      </w:tr>
      <w:tr w:rsidR="00CC14DB" w:rsidRPr="008141DF" w14:paraId="2BBFDCDB" w14:textId="77777777" w:rsidTr="00CC14D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AD94BF3" w14:textId="44332A43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Lipofectamine</w:t>
            </w:r>
            <w:r w:rsidR="005560A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3000</w:t>
            </w:r>
          </w:p>
        </w:tc>
        <w:tc>
          <w:tcPr>
            <w:tcW w:w="3787" w:type="dxa"/>
          </w:tcPr>
          <w:p w14:paraId="1D43793B" w14:textId="29C17CB6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17" w:type="dxa"/>
          </w:tcPr>
          <w:p w14:paraId="408E8FA5" w14:textId="1914F84B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L3000015</w:t>
            </w:r>
          </w:p>
        </w:tc>
      </w:tr>
      <w:tr w:rsidR="00CC14DB" w:rsidRPr="008141DF" w14:paraId="65BBD642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A888DBB" w14:textId="6E444661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PULSin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® reagent </w:t>
            </w:r>
          </w:p>
        </w:tc>
        <w:tc>
          <w:tcPr>
            <w:tcW w:w="3787" w:type="dxa"/>
          </w:tcPr>
          <w:p w14:paraId="63B22668" w14:textId="4C4CED8D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Polyplus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44785E24" w14:textId="3E420CDE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501-04</w:t>
            </w:r>
          </w:p>
        </w:tc>
      </w:tr>
      <w:tr w:rsidR="00CC14DB" w:rsidRPr="008141DF" w14:paraId="082ADEF8" w14:textId="77777777" w:rsidTr="00CC14D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2179FB4" w14:textId="7325C26E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D-Luciferin 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Firefly Potassium salt</w:t>
            </w:r>
          </w:p>
        </w:tc>
        <w:tc>
          <w:tcPr>
            <w:tcW w:w="3787" w:type="dxa"/>
          </w:tcPr>
          <w:p w14:paraId="0F56B4A7" w14:textId="6E0E67EE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Biosynth</w:t>
            </w:r>
            <w:proofErr w:type="spellEnd"/>
          </w:p>
        </w:tc>
        <w:tc>
          <w:tcPr>
            <w:tcW w:w="1417" w:type="dxa"/>
          </w:tcPr>
          <w:p w14:paraId="0C5D32AD" w14:textId="39B60C73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L-8220</w:t>
            </w:r>
          </w:p>
        </w:tc>
      </w:tr>
      <w:tr w:rsidR="00CC14DB" w:rsidRPr="008141DF" w14:paraId="46169A35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D40B5E6" w14:textId="6C26C7CE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Furimazine</w:t>
            </w:r>
          </w:p>
        </w:tc>
        <w:tc>
          <w:tcPr>
            <w:tcW w:w="3787" w:type="dxa"/>
          </w:tcPr>
          <w:p w14:paraId="568EF2D9" w14:textId="26CC20E6" w:rsidR="00CC14DB" w:rsidRPr="008141DF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Promega</w:t>
            </w:r>
          </w:p>
        </w:tc>
        <w:tc>
          <w:tcPr>
            <w:tcW w:w="1417" w:type="dxa"/>
          </w:tcPr>
          <w:p w14:paraId="450754CF" w14:textId="0016E329" w:rsidR="00CC14DB" w:rsidRPr="008141DF" w:rsidRDefault="00CC14DB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N113A</w:t>
            </w:r>
          </w:p>
        </w:tc>
      </w:tr>
      <w:tr w:rsidR="00CC14DB" w:rsidRPr="008141DF" w14:paraId="16D24F04" w14:textId="77777777" w:rsidTr="00CC14DB">
        <w:trPr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4940D5DC" w14:textId="2D500E3F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DAPI</w:t>
            </w:r>
          </w:p>
        </w:tc>
        <w:tc>
          <w:tcPr>
            <w:tcW w:w="3787" w:type="dxa"/>
          </w:tcPr>
          <w:p w14:paraId="57593DB3" w14:textId="48A6652A" w:rsidR="00CC14DB" w:rsidRPr="008141DF" w:rsidRDefault="00CC14DB" w:rsidP="00CC1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MedChem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Express</w:t>
            </w:r>
          </w:p>
        </w:tc>
        <w:tc>
          <w:tcPr>
            <w:tcW w:w="1417" w:type="dxa"/>
          </w:tcPr>
          <w:p w14:paraId="15A0E1A2" w14:textId="06AD9A7E" w:rsidR="00CC14DB" w:rsidRPr="008141DF" w:rsidRDefault="00CC14DB" w:rsidP="00CC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HY-DY-1081</w:t>
            </w:r>
          </w:p>
        </w:tc>
      </w:tr>
      <w:tr w:rsidR="00CC14DB" w:rsidRPr="008141DF" w14:paraId="64296419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650EACE1" w14:textId="41F3763E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Protease inhibitor cocktail</w:t>
            </w:r>
          </w:p>
        </w:tc>
        <w:tc>
          <w:tcPr>
            <w:tcW w:w="3787" w:type="dxa"/>
          </w:tcPr>
          <w:p w14:paraId="7F0B0F5F" w14:textId="3CF6BDDC" w:rsidR="00CC14DB" w:rsidRPr="008141DF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17" w:type="dxa"/>
          </w:tcPr>
          <w:p w14:paraId="6659B555" w14:textId="702D323B" w:rsidR="00CC14DB" w:rsidRPr="008141DF" w:rsidRDefault="00CC14DB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593131</w:t>
            </w:r>
          </w:p>
        </w:tc>
      </w:tr>
      <w:tr w:rsidR="00CC14DB" w:rsidRPr="008141DF" w14:paraId="24C76A19" w14:textId="77777777" w:rsidTr="00CC14DB">
        <w:trPr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1AA5B32" w14:textId="228ED2C8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RIPA buffer</w:t>
            </w:r>
          </w:p>
        </w:tc>
        <w:tc>
          <w:tcPr>
            <w:tcW w:w="3787" w:type="dxa"/>
          </w:tcPr>
          <w:p w14:paraId="2F797C49" w14:textId="74F4203A" w:rsidR="00CC14DB" w:rsidRPr="008141DF" w:rsidRDefault="00CC14DB" w:rsidP="00CC1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Sigma Aldrich</w:t>
            </w:r>
          </w:p>
        </w:tc>
        <w:tc>
          <w:tcPr>
            <w:tcW w:w="1417" w:type="dxa"/>
          </w:tcPr>
          <w:p w14:paraId="62A1BE61" w14:textId="5355BA87" w:rsidR="00CC14DB" w:rsidRPr="008141DF" w:rsidRDefault="00CC14DB" w:rsidP="00CC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R-0278</w:t>
            </w:r>
          </w:p>
        </w:tc>
      </w:tr>
      <w:tr w:rsidR="00CC14DB" w:rsidRPr="008141DF" w14:paraId="571EB675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00F337E4" w14:textId="7995D870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Calcein AM</w:t>
            </w:r>
          </w:p>
        </w:tc>
        <w:tc>
          <w:tcPr>
            <w:tcW w:w="3787" w:type="dxa"/>
          </w:tcPr>
          <w:p w14:paraId="0DB3C7A0" w14:textId="5C951006" w:rsidR="00CC14DB" w:rsidRPr="008141DF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17" w:type="dxa"/>
          </w:tcPr>
          <w:p w14:paraId="44FDF588" w14:textId="34D59AE1" w:rsidR="00CC14DB" w:rsidRPr="008141DF" w:rsidRDefault="00CC14DB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C3099</w:t>
            </w:r>
          </w:p>
        </w:tc>
      </w:tr>
      <w:tr w:rsidR="00CC14DB" w:rsidRPr="008141DF" w14:paraId="58354D76" w14:textId="77777777" w:rsidTr="00CC14DB">
        <w:trPr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278BC9F" w14:textId="061B835D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Cell culture inserts</w:t>
            </w:r>
          </w:p>
        </w:tc>
        <w:tc>
          <w:tcPr>
            <w:tcW w:w="3787" w:type="dxa"/>
          </w:tcPr>
          <w:p w14:paraId="1CE90E49" w14:textId="688B48F2" w:rsidR="00CC14DB" w:rsidRPr="008141DF" w:rsidRDefault="00CC14DB" w:rsidP="00CC1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Himedia</w:t>
            </w:r>
            <w:proofErr w:type="spellEnd"/>
          </w:p>
        </w:tc>
        <w:tc>
          <w:tcPr>
            <w:tcW w:w="1417" w:type="dxa"/>
          </w:tcPr>
          <w:p w14:paraId="33D5B700" w14:textId="427A54AA" w:rsidR="00CC14DB" w:rsidRPr="008141DF" w:rsidRDefault="00CC14DB" w:rsidP="00CC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TCP257</w:t>
            </w:r>
          </w:p>
        </w:tc>
      </w:tr>
      <w:tr w:rsidR="00CC14DB" w:rsidRPr="008141DF" w14:paraId="4A7BD052" w14:textId="77777777" w:rsidTr="00CC1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73BB92F" w14:textId="6A0ED50C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MTT </w:t>
            </w:r>
          </w:p>
        </w:tc>
        <w:tc>
          <w:tcPr>
            <w:tcW w:w="3787" w:type="dxa"/>
          </w:tcPr>
          <w:p w14:paraId="693BFD83" w14:textId="56101EA6" w:rsidR="00CC14DB" w:rsidRPr="008141DF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17" w:type="dxa"/>
          </w:tcPr>
          <w:p w14:paraId="3D7988B2" w14:textId="4374B8B8" w:rsidR="00CC14DB" w:rsidRPr="008141DF" w:rsidRDefault="00CC14DB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M6494</w:t>
            </w:r>
          </w:p>
        </w:tc>
      </w:tr>
    </w:tbl>
    <w:p w14:paraId="23C5E8B4" w14:textId="77777777" w:rsidR="00D62564" w:rsidRPr="008141DF" w:rsidRDefault="00D62564" w:rsidP="00F0646F">
      <w:pPr>
        <w:rPr>
          <w:rFonts w:ascii="Arial" w:hAnsi="Arial" w:cs="Arial"/>
          <w:sz w:val="20"/>
          <w:szCs w:val="20"/>
        </w:rPr>
      </w:pPr>
    </w:p>
    <w:p w14:paraId="4CA235A0" w14:textId="69703EB9" w:rsidR="00D62564" w:rsidRPr="00985412" w:rsidRDefault="00985412" w:rsidP="00F0646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985412">
        <w:rPr>
          <w:rFonts w:ascii="Arial" w:hAnsi="Arial" w:cs="Arial"/>
          <w:b/>
          <w:bCs/>
          <w:sz w:val="20"/>
          <w:szCs w:val="20"/>
          <w:u w:val="single"/>
        </w:rPr>
        <w:t>Commercially available kits:</w:t>
      </w:r>
    </w:p>
    <w:tbl>
      <w:tblPr>
        <w:tblStyle w:val="PlainTable1"/>
        <w:tblW w:w="8540" w:type="dxa"/>
        <w:jc w:val="center"/>
        <w:tblLayout w:type="fixed"/>
        <w:tblLook w:val="04A0" w:firstRow="1" w:lastRow="0" w:firstColumn="1" w:lastColumn="0" w:noHBand="0" w:noVBand="1"/>
      </w:tblPr>
      <w:tblGrid>
        <w:gridCol w:w="3336"/>
        <w:gridCol w:w="3787"/>
        <w:gridCol w:w="1417"/>
      </w:tblGrid>
      <w:tr w:rsidR="00CC14DB" w:rsidRPr="008141DF" w14:paraId="22691686" w14:textId="77777777" w:rsidTr="00D32E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0FFA5F26" w14:textId="77777777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02C19C09" w14:textId="77777777" w:rsidR="00CC14DB" w:rsidRDefault="00CC14DB" w:rsidP="00CC14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Supplier</w:t>
            </w:r>
          </w:p>
          <w:p w14:paraId="1320F698" w14:textId="34ECBD97" w:rsidR="00CC14DB" w:rsidRPr="008141DF" w:rsidRDefault="00CC14DB" w:rsidP="00CC14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A0EB20" w14:textId="793224E4" w:rsidR="00CC14DB" w:rsidRPr="008141DF" w:rsidRDefault="00CC14DB" w:rsidP="00CC14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8141DF">
              <w:rPr>
                <w:rFonts w:ascii="Arial" w:hAnsi="Arial" w:cs="Arial"/>
                <w:sz w:val="20"/>
                <w:szCs w:val="20"/>
              </w:rPr>
              <w:t>Catalog</w:t>
            </w:r>
            <w:proofErr w:type="spellEnd"/>
            <w:r w:rsidRPr="008141DF">
              <w:rPr>
                <w:rFonts w:ascii="Arial" w:hAnsi="Arial" w:cs="Arial"/>
                <w:sz w:val="20"/>
                <w:szCs w:val="20"/>
              </w:rPr>
              <w:t xml:space="preserve"> No.</w:t>
            </w:r>
          </w:p>
        </w:tc>
      </w:tr>
      <w:tr w:rsidR="00CC14DB" w:rsidRPr="008141DF" w14:paraId="7A4F87FE" w14:textId="77777777" w:rsidTr="00D32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C46B5CD" w14:textId="5799E203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Microprep RNA isolation kit </w:t>
            </w:r>
          </w:p>
        </w:tc>
        <w:tc>
          <w:tcPr>
            <w:tcW w:w="3787" w:type="dxa"/>
          </w:tcPr>
          <w:p w14:paraId="1FB96F56" w14:textId="2978CB63" w:rsidR="00CC14DB" w:rsidRPr="00CC14DB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C14DB">
              <w:rPr>
                <w:rFonts w:ascii="Arial" w:hAnsi="Arial" w:cs="Arial"/>
                <w:sz w:val="20"/>
                <w:szCs w:val="20"/>
              </w:rPr>
              <w:t>Agilent</w:t>
            </w:r>
          </w:p>
        </w:tc>
        <w:tc>
          <w:tcPr>
            <w:tcW w:w="1417" w:type="dxa"/>
          </w:tcPr>
          <w:p w14:paraId="27F1055E" w14:textId="2EE5425E" w:rsidR="00CC14DB" w:rsidRPr="00CC14DB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C14DB">
              <w:rPr>
                <w:rFonts w:ascii="Arial" w:hAnsi="Arial" w:cs="Arial"/>
                <w:sz w:val="20"/>
                <w:szCs w:val="20"/>
              </w:rPr>
              <w:t>400805</w:t>
            </w:r>
          </w:p>
        </w:tc>
      </w:tr>
      <w:tr w:rsidR="00CC14DB" w:rsidRPr="008141DF" w14:paraId="01B7B255" w14:textId="77777777" w:rsidTr="00D32ED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8212703" w14:textId="6FBF0FEF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First-strand cDNA synthesis kit </w:t>
            </w:r>
          </w:p>
        </w:tc>
        <w:tc>
          <w:tcPr>
            <w:tcW w:w="3787" w:type="dxa"/>
          </w:tcPr>
          <w:p w14:paraId="0AE29528" w14:textId="63952427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Agilent</w:t>
            </w:r>
          </w:p>
        </w:tc>
        <w:tc>
          <w:tcPr>
            <w:tcW w:w="1417" w:type="dxa"/>
          </w:tcPr>
          <w:p w14:paraId="3180C4B2" w14:textId="2C2FD648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600559</w:t>
            </w:r>
          </w:p>
        </w:tc>
      </w:tr>
      <w:tr w:rsidR="00CC14DB" w:rsidRPr="008141DF" w14:paraId="29A75C74" w14:textId="77777777" w:rsidTr="00D32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F4113E8" w14:textId="667AE01E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Click-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iT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EdU assay kit </w:t>
            </w:r>
          </w:p>
        </w:tc>
        <w:tc>
          <w:tcPr>
            <w:tcW w:w="3787" w:type="dxa"/>
          </w:tcPr>
          <w:p w14:paraId="7EA5B1DA" w14:textId="51D48649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17" w:type="dxa"/>
          </w:tcPr>
          <w:p w14:paraId="35A4F1CE" w14:textId="0F4A7A9C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C10086</w:t>
            </w:r>
          </w:p>
        </w:tc>
      </w:tr>
      <w:tr w:rsidR="00CC14DB" w:rsidRPr="008141DF" w14:paraId="5FD156B1" w14:textId="77777777" w:rsidTr="00D32ED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14929DA4" w14:textId="46E50598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Dead Cell Apoptosis kits with Annexin V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3787" w:type="dxa"/>
          </w:tcPr>
          <w:p w14:paraId="57B66BB4" w14:textId="53F9C543" w:rsidR="00CC14DB" w:rsidRPr="008141DF" w:rsidRDefault="00CC14DB" w:rsidP="00CC14DB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417" w:type="dxa"/>
          </w:tcPr>
          <w:p w14:paraId="0C4EAB0A" w14:textId="6185EF49" w:rsidR="00CC14DB" w:rsidRPr="008141DF" w:rsidRDefault="00CC14DB" w:rsidP="00CC14D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V13242</w:t>
            </w:r>
          </w:p>
        </w:tc>
      </w:tr>
      <w:tr w:rsidR="00CC14DB" w:rsidRPr="008141DF" w14:paraId="7E4A9284" w14:textId="77777777" w:rsidTr="00D32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7789ED94" w14:textId="77777777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VECTASTAIN Elite® ABC System </w:t>
            </w:r>
          </w:p>
          <w:p w14:paraId="7CF7BB49" w14:textId="41451B16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016C4B65" w14:textId="77777777" w:rsidR="00CC14DB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Vector Laboratories</w:t>
            </w:r>
          </w:p>
          <w:p w14:paraId="46D8CA71" w14:textId="3884A744" w:rsidR="00CC14DB" w:rsidRPr="008141DF" w:rsidRDefault="00CC14DB" w:rsidP="00CC14D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DB32B0" w14:textId="32950249" w:rsidR="00CC14DB" w:rsidRPr="008141DF" w:rsidRDefault="00CC14DB" w:rsidP="00CC14D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PK-7100</w:t>
            </w:r>
          </w:p>
        </w:tc>
      </w:tr>
      <w:tr w:rsidR="00CC14DB" w:rsidRPr="008141DF" w14:paraId="02E2FF47" w14:textId="77777777" w:rsidTr="00D32ED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0677262D" w14:textId="0C729F50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Human JAK/STAT phosphorylation array</w:t>
            </w:r>
          </w:p>
        </w:tc>
        <w:tc>
          <w:tcPr>
            <w:tcW w:w="3787" w:type="dxa"/>
          </w:tcPr>
          <w:p w14:paraId="24003E8D" w14:textId="37CD6A24" w:rsidR="00CC14DB" w:rsidRPr="008141DF" w:rsidRDefault="00CC14DB" w:rsidP="00CC1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AssayGenie</w:t>
            </w:r>
            <w:proofErr w:type="spellEnd"/>
          </w:p>
        </w:tc>
        <w:tc>
          <w:tcPr>
            <w:tcW w:w="1417" w:type="dxa"/>
          </w:tcPr>
          <w:p w14:paraId="386C7586" w14:textId="43536109" w:rsidR="00CC14DB" w:rsidRPr="008141DF" w:rsidRDefault="00CC14DB" w:rsidP="00CC1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SARB0054</w:t>
            </w:r>
          </w:p>
        </w:tc>
      </w:tr>
      <w:tr w:rsidR="00CC14DB" w:rsidRPr="008141DF" w14:paraId="4605B291" w14:textId="77777777" w:rsidTr="00D32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</w:tcPr>
          <w:p w14:paraId="51F005A0" w14:textId="77777777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Human MAPK phosphorylation array </w:t>
            </w:r>
          </w:p>
          <w:p w14:paraId="125F60E0" w14:textId="70BE5C83" w:rsidR="00CC14DB" w:rsidRPr="008141DF" w:rsidRDefault="00CC14DB" w:rsidP="00CC14DB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87" w:type="dxa"/>
          </w:tcPr>
          <w:p w14:paraId="70141E8E" w14:textId="3D777ECD" w:rsidR="00CC14DB" w:rsidRPr="008141DF" w:rsidRDefault="00CC14DB" w:rsidP="00CC14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AssayGenie</w:t>
            </w:r>
            <w:proofErr w:type="spellEnd"/>
          </w:p>
        </w:tc>
        <w:tc>
          <w:tcPr>
            <w:tcW w:w="1417" w:type="dxa"/>
          </w:tcPr>
          <w:p w14:paraId="4EE51BBB" w14:textId="32FDE9EC" w:rsidR="00CC14DB" w:rsidRPr="008141DF" w:rsidRDefault="00CC14DB" w:rsidP="00CC14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SARB0055</w:t>
            </w:r>
          </w:p>
        </w:tc>
      </w:tr>
    </w:tbl>
    <w:p w14:paraId="4C9A7351" w14:textId="77777777" w:rsidR="00B81405" w:rsidRPr="008141DF" w:rsidRDefault="00B81405" w:rsidP="00F0646F">
      <w:pPr>
        <w:rPr>
          <w:rFonts w:ascii="Arial" w:hAnsi="Arial" w:cs="Arial"/>
          <w:sz w:val="20"/>
          <w:szCs w:val="20"/>
        </w:rPr>
      </w:pPr>
    </w:p>
    <w:p w14:paraId="079C4758" w14:textId="4613E128" w:rsidR="00F0646F" w:rsidRPr="00985412" w:rsidRDefault="00985412" w:rsidP="00985412">
      <w:pPr>
        <w:ind w:hanging="567"/>
        <w:rPr>
          <w:rFonts w:ascii="Arial" w:hAnsi="Arial" w:cs="Arial"/>
          <w:b/>
          <w:bCs/>
          <w:sz w:val="20"/>
          <w:szCs w:val="20"/>
          <w:u w:val="single"/>
        </w:rPr>
      </w:pPr>
      <w:r w:rsidRPr="00985412">
        <w:rPr>
          <w:rFonts w:ascii="Arial" w:hAnsi="Arial" w:cs="Arial"/>
          <w:b/>
          <w:bCs/>
          <w:sz w:val="20"/>
          <w:szCs w:val="20"/>
          <w:u w:val="single"/>
        </w:rPr>
        <w:t>Oligos:</w:t>
      </w:r>
    </w:p>
    <w:tbl>
      <w:tblPr>
        <w:tblStyle w:val="PlainTable1"/>
        <w:tblW w:w="9395" w:type="dxa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2122"/>
        <w:gridCol w:w="5289"/>
      </w:tblGrid>
      <w:tr w:rsidR="002D61F2" w:rsidRPr="008141DF" w14:paraId="6B4D41FF" w14:textId="77777777" w:rsidTr="00985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95F195D" w14:textId="6C07D0AA" w:rsidR="002D61F2" w:rsidRPr="002D61F2" w:rsidRDefault="002D61F2" w:rsidP="002D61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61F2">
              <w:rPr>
                <w:rFonts w:ascii="Arial" w:hAnsi="Arial" w:cs="Arial"/>
                <w:sz w:val="20"/>
                <w:szCs w:val="20"/>
              </w:rPr>
              <w:t>Gene name</w:t>
            </w:r>
          </w:p>
        </w:tc>
        <w:tc>
          <w:tcPr>
            <w:tcW w:w="2122" w:type="dxa"/>
          </w:tcPr>
          <w:p w14:paraId="005D01B2" w14:textId="04F98687" w:rsidR="002D61F2" w:rsidRPr="008141DF" w:rsidRDefault="002D61F2" w:rsidP="002D61F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Supplier</w:t>
            </w:r>
          </w:p>
        </w:tc>
        <w:tc>
          <w:tcPr>
            <w:tcW w:w="5289" w:type="dxa"/>
          </w:tcPr>
          <w:p w14:paraId="01350D56" w14:textId="677B3E34" w:rsidR="002D61F2" w:rsidRPr="002D61F2" w:rsidRDefault="002D61F2" w:rsidP="002D61F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D61F2">
              <w:rPr>
                <w:rFonts w:ascii="Arial" w:hAnsi="Arial" w:cs="Arial"/>
                <w:sz w:val="20"/>
                <w:szCs w:val="20"/>
              </w:rPr>
              <w:t>Sequence (5’-3’)</w:t>
            </w:r>
          </w:p>
        </w:tc>
      </w:tr>
      <w:tr w:rsidR="00D32ED9" w:rsidRPr="008141DF" w14:paraId="693373FB" w14:textId="77777777" w:rsidTr="00985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519782ED" w14:textId="77777777" w:rsidR="00D32ED9" w:rsidRPr="008141DF" w:rsidRDefault="00D32ED9" w:rsidP="002D61F2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VEGF 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Fw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primer-</w:t>
            </w:r>
          </w:p>
          <w:p w14:paraId="337F7BE8" w14:textId="77777777" w:rsidR="00D32ED9" w:rsidRPr="008141DF" w:rsidRDefault="00D32ED9" w:rsidP="002D61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2" w:type="dxa"/>
          </w:tcPr>
          <w:p w14:paraId="3CC1354B" w14:textId="12742461" w:rsidR="00D32ED9" w:rsidRPr="008141DF" w:rsidRDefault="00D32ED9" w:rsidP="002D61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5289" w:type="dxa"/>
          </w:tcPr>
          <w:p w14:paraId="5B26590F" w14:textId="0CA460C1" w:rsidR="00D32ED9" w:rsidRPr="008141DF" w:rsidRDefault="00D32ED9" w:rsidP="002D61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CTGGCCTGCAGACATCAAAGTGAG</w:t>
            </w:r>
          </w:p>
        </w:tc>
      </w:tr>
      <w:tr w:rsidR="00D32ED9" w:rsidRPr="008141DF" w14:paraId="141DE68D" w14:textId="77777777" w:rsidTr="009854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1920727B" w14:textId="77777777" w:rsidR="00D32ED9" w:rsidRPr="008141DF" w:rsidRDefault="00D32ED9" w:rsidP="002D61F2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VEGF </w:t>
            </w:r>
            <w:proofErr w:type="spellStart"/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Rv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primer-</w:t>
            </w:r>
          </w:p>
          <w:p w14:paraId="598C88A9" w14:textId="77777777" w:rsidR="00D32ED9" w:rsidRPr="008141DF" w:rsidRDefault="00D32ED9" w:rsidP="002D61F2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2" w:type="dxa"/>
          </w:tcPr>
          <w:p w14:paraId="7F63B320" w14:textId="5111D291" w:rsidR="00D32ED9" w:rsidRPr="008141DF" w:rsidRDefault="00D32ED9" w:rsidP="002D61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5289" w:type="dxa"/>
          </w:tcPr>
          <w:p w14:paraId="43B50F6F" w14:textId="33C7DE11" w:rsidR="00D32ED9" w:rsidRPr="008141DF" w:rsidRDefault="00D32ED9" w:rsidP="002D61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CTTCCCGTTCTCAGCTCCACAAAC</w:t>
            </w:r>
          </w:p>
        </w:tc>
      </w:tr>
      <w:tr w:rsidR="00D32ED9" w:rsidRPr="008141DF" w14:paraId="51D79B79" w14:textId="77777777" w:rsidTr="00985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159F0067" w14:textId="77777777" w:rsidR="00D32ED9" w:rsidRPr="008141DF" w:rsidRDefault="00D32ED9" w:rsidP="00484FB4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GAPDH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Fw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primer-</w:t>
            </w:r>
          </w:p>
          <w:p w14:paraId="739BC56C" w14:textId="26A5477A" w:rsidR="00D32ED9" w:rsidRPr="008141DF" w:rsidRDefault="00D32ED9" w:rsidP="002D61F2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2" w:type="dxa"/>
          </w:tcPr>
          <w:p w14:paraId="39F1B01A" w14:textId="01EDD2F7" w:rsidR="00D32ED9" w:rsidRPr="008141DF" w:rsidRDefault="00D32ED9" w:rsidP="002D61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5289" w:type="dxa"/>
          </w:tcPr>
          <w:p w14:paraId="2B540885" w14:textId="242053C6" w:rsidR="00D32ED9" w:rsidRPr="008141DF" w:rsidRDefault="00D32ED9" w:rsidP="002D61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4FB4">
              <w:rPr>
                <w:rFonts w:ascii="Arial" w:hAnsi="Arial" w:cs="Arial"/>
                <w:sz w:val="20"/>
                <w:szCs w:val="20"/>
              </w:rPr>
              <w:t xml:space="preserve">TGCACCACCAACTGCTTAGC </w:t>
            </w:r>
          </w:p>
        </w:tc>
      </w:tr>
      <w:tr w:rsidR="00D32ED9" w:rsidRPr="008141DF" w14:paraId="72BA8148" w14:textId="77777777" w:rsidTr="00985412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073A9937" w14:textId="77777777" w:rsidR="00D32ED9" w:rsidRPr="008141DF" w:rsidRDefault="00D32ED9" w:rsidP="00484FB4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GAPDH</w:t>
            </w:r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Rv</w:t>
            </w:r>
            <w:proofErr w:type="spellEnd"/>
            <w:r w:rsidRPr="008141D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primer-</w:t>
            </w:r>
          </w:p>
          <w:p w14:paraId="3D756C42" w14:textId="33BBF18A" w:rsidR="00D32ED9" w:rsidRPr="008141DF" w:rsidRDefault="00D32ED9" w:rsidP="002D61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2" w:type="dxa"/>
          </w:tcPr>
          <w:p w14:paraId="5CC6FDB6" w14:textId="26A4AF17" w:rsidR="00D32ED9" w:rsidRPr="008141DF" w:rsidRDefault="00D32ED9" w:rsidP="002D61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141DF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5289" w:type="dxa"/>
          </w:tcPr>
          <w:p w14:paraId="590011DF" w14:textId="53E30B39" w:rsidR="00D32ED9" w:rsidRDefault="00D32ED9" w:rsidP="002D61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4FB4">
              <w:rPr>
                <w:rFonts w:ascii="Arial" w:hAnsi="Arial" w:cs="Arial"/>
                <w:sz w:val="20"/>
                <w:szCs w:val="20"/>
              </w:rPr>
              <w:t xml:space="preserve">GGCATGGACTGTGGTCATGAG </w:t>
            </w:r>
          </w:p>
        </w:tc>
      </w:tr>
    </w:tbl>
    <w:p w14:paraId="72DE207F" w14:textId="26406B07" w:rsidR="00990D74" w:rsidRPr="008141DF" w:rsidRDefault="00990D74" w:rsidP="00257955">
      <w:pPr>
        <w:rPr>
          <w:rFonts w:ascii="Arial" w:hAnsi="Arial" w:cs="Arial"/>
          <w:sz w:val="20"/>
          <w:szCs w:val="20"/>
        </w:rPr>
      </w:pPr>
    </w:p>
    <w:sectPr w:rsidR="00990D74" w:rsidRPr="008141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8D"/>
    <w:rsid w:val="00047B56"/>
    <w:rsid w:val="00083297"/>
    <w:rsid w:val="00185F74"/>
    <w:rsid w:val="001D19D1"/>
    <w:rsid w:val="001F2CE0"/>
    <w:rsid w:val="00257955"/>
    <w:rsid w:val="002D61F2"/>
    <w:rsid w:val="00484FB4"/>
    <w:rsid w:val="00526B5F"/>
    <w:rsid w:val="00527D8D"/>
    <w:rsid w:val="00544CC5"/>
    <w:rsid w:val="005560A0"/>
    <w:rsid w:val="006076CA"/>
    <w:rsid w:val="006A4358"/>
    <w:rsid w:val="007024CA"/>
    <w:rsid w:val="00720F69"/>
    <w:rsid w:val="007F31AC"/>
    <w:rsid w:val="008141DF"/>
    <w:rsid w:val="008E0993"/>
    <w:rsid w:val="009403A8"/>
    <w:rsid w:val="00985412"/>
    <w:rsid w:val="00990D74"/>
    <w:rsid w:val="009A773F"/>
    <w:rsid w:val="009E5631"/>
    <w:rsid w:val="00A5028E"/>
    <w:rsid w:val="00A57A5E"/>
    <w:rsid w:val="00A67216"/>
    <w:rsid w:val="00B54FA1"/>
    <w:rsid w:val="00B81405"/>
    <w:rsid w:val="00C854BF"/>
    <w:rsid w:val="00CC14DB"/>
    <w:rsid w:val="00D32ED9"/>
    <w:rsid w:val="00D344D2"/>
    <w:rsid w:val="00D62564"/>
    <w:rsid w:val="00E4124D"/>
    <w:rsid w:val="00E70DD7"/>
    <w:rsid w:val="00EB3A07"/>
    <w:rsid w:val="00F0646F"/>
    <w:rsid w:val="00F8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A0113"/>
  <w15:chartTrackingRefBased/>
  <w15:docId w15:val="{72876BC4-5E38-4094-9E31-1BCEC5DE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D8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7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27D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D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D8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D8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D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D8D"/>
    <w:rPr>
      <w:b/>
      <w:bCs/>
      <w:smallCaps/>
      <w:color w:val="2F5496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527D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D8D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7D8D"/>
    <w:rPr>
      <w:sz w:val="16"/>
      <w:szCs w:val="16"/>
    </w:rPr>
  </w:style>
  <w:style w:type="table" w:styleId="PlainTable1">
    <w:name w:val="Plain Table 1"/>
    <w:basedOn w:val="TableNormal"/>
    <w:uiPriority w:val="41"/>
    <w:rsid w:val="00D344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JOSHI</dc:creator>
  <cp:keywords/>
  <dc:description/>
  <cp:lastModifiedBy>MANSI JOSHI</cp:lastModifiedBy>
  <cp:revision>5</cp:revision>
  <dcterms:created xsi:type="dcterms:W3CDTF">2026-06-30T13:10:00Z</dcterms:created>
  <dcterms:modified xsi:type="dcterms:W3CDTF">2026-07-13T10:38:00Z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7f1519a6-8b9a-4e4d-9fa8-380a313edf4e</vt:lpwstr>
  </property>
</Properties>
</file>