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40685" w14:textId="0A34DD25" w:rsidR="00CB7A4F" w:rsidRPr="00DD5B1E" w:rsidRDefault="009C4DA0" w:rsidP="00E84C89">
      <w:pPr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DD5B1E">
        <w:rPr>
          <w:rFonts w:ascii="Times New Roman" w:hAnsi="Times New Roman" w:cs="Times New Roman"/>
          <w:b/>
          <w:bCs/>
          <w:lang w:val="en-US"/>
        </w:rPr>
        <w:t>Sumplementary</w:t>
      </w:r>
      <w:proofErr w:type="spellEnd"/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kern w:val="2"/>
          <w:sz w:val="24"/>
          <w:szCs w:val="24"/>
          <w:lang w:val="en-CN" w:eastAsia="zh-CN"/>
          <w14:ligatures w14:val="standardContextual"/>
        </w:rPr>
        <w:id w:val="99160197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C35FD77" w14:textId="274A8784" w:rsidR="00E84C89" w:rsidRPr="00DD5B1E" w:rsidRDefault="00E84C89">
          <w:pPr>
            <w:pStyle w:val="TOCHeading"/>
            <w:rPr>
              <w:rFonts w:ascii="Times New Roman" w:hAnsi="Times New Roman" w:cs="Times New Roman"/>
            </w:rPr>
          </w:pPr>
          <w:r w:rsidRPr="00DD5B1E">
            <w:rPr>
              <w:rFonts w:ascii="Times New Roman" w:hAnsi="Times New Roman" w:cs="Times New Roman"/>
            </w:rPr>
            <w:t>Table of Contents</w:t>
          </w:r>
        </w:p>
        <w:p w14:paraId="00A9C432" w14:textId="732E7C7B" w:rsidR="00D33C80" w:rsidRPr="00DD5B1E" w:rsidRDefault="00E84C89">
          <w:pPr>
            <w:pStyle w:val="TOC1"/>
            <w:tabs>
              <w:tab w:val="right" w:leader="dot" w:pos="12950"/>
            </w:tabs>
            <w:rPr>
              <w:rFonts w:ascii="Times New Roman" w:hAnsi="Times New Roman" w:cs="Times New Roman"/>
              <w:b w:val="0"/>
              <w:bCs w:val="0"/>
              <w:caps w:val="0"/>
              <w:noProof/>
              <w:sz w:val="24"/>
              <w:szCs w:val="24"/>
              <w:u w:val="none"/>
            </w:rPr>
          </w:pPr>
          <w:r w:rsidRPr="00DD5B1E">
            <w:rPr>
              <w:rFonts w:ascii="Times New Roman" w:hAnsi="Times New Roman" w:cs="Times New Roman"/>
              <w:b w:val="0"/>
              <w:bCs w:val="0"/>
            </w:rPr>
            <w:fldChar w:fldCharType="begin"/>
          </w:r>
          <w:r w:rsidRPr="00DD5B1E">
            <w:rPr>
              <w:rFonts w:ascii="Times New Roman" w:hAnsi="Times New Roman" w:cs="Times New Roman"/>
            </w:rPr>
            <w:instrText xml:space="preserve"> TOC \o "1-3" \h \z \u </w:instrText>
          </w:r>
          <w:r w:rsidRPr="00DD5B1E">
            <w:rPr>
              <w:rFonts w:ascii="Times New Roman" w:hAnsi="Times New Roman" w:cs="Times New Roman"/>
              <w:b w:val="0"/>
              <w:bCs w:val="0"/>
            </w:rPr>
            <w:fldChar w:fldCharType="separate"/>
          </w:r>
          <w:hyperlink w:anchor="_Toc239869506" w:history="1">
            <w:r w:rsidR="00D33C80" w:rsidRPr="00DD5B1E">
              <w:rPr>
                <w:rStyle w:val="Hyperlink"/>
                <w:rFonts w:ascii="Times New Roman" w:hAnsi="Times New Roman" w:cs="Times New Roman"/>
                <w:noProof/>
              </w:rPr>
              <w:t>Supplementary Table S1. Subgroup analysis according to rectal indomethacin use</w:t>
            </w:r>
            <w:r w:rsidR="00D33C80" w:rsidRPr="00DD5B1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D33C80" w:rsidRPr="00DD5B1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D33C80" w:rsidRPr="00DD5B1E">
              <w:rPr>
                <w:rFonts w:ascii="Times New Roman" w:hAnsi="Times New Roman" w:cs="Times New Roman"/>
                <w:noProof/>
                <w:webHidden/>
              </w:rPr>
              <w:instrText xml:space="preserve"> PAGEREF _Toc239869506 \h </w:instrText>
            </w:r>
            <w:r w:rsidR="00D33C80" w:rsidRPr="00DD5B1E">
              <w:rPr>
                <w:rFonts w:ascii="Times New Roman" w:hAnsi="Times New Roman" w:cs="Times New Roman"/>
                <w:noProof/>
                <w:webHidden/>
              </w:rPr>
            </w:r>
            <w:r w:rsidR="00D33C80" w:rsidRPr="00DD5B1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D33C80" w:rsidRPr="00DD5B1E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D33C80" w:rsidRPr="00DD5B1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B2305F5" w14:textId="0BD8614C" w:rsidR="00E84C89" w:rsidRPr="00DD5B1E" w:rsidRDefault="00E84C89">
          <w:pPr>
            <w:rPr>
              <w:rFonts w:ascii="Times New Roman" w:hAnsi="Times New Roman" w:cs="Times New Roman"/>
              <w:b/>
              <w:bCs/>
              <w:noProof/>
            </w:rPr>
          </w:pPr>
          <w:r w:rsidRPr="00DD5B1E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35C0AB01" w14:textId="1AA7B6E9" w:rsidR="009C4DA0" w:rsidRPr="00DD5B1E" w:rsidRDefault="00E84C89">
      <w:pPr>
        <w:rPr>
          <w:rFonts w:ascii="Times New Roman" w:hAnsi="Times New Roman" w:cs="Times New Roman"/>
        </w:rPr>
      </w:pPr>
      <w:r w:rsidRPr="00DD5B1E">
        <w:rPr>
          <w:rFonts w:ascii="Times New Roman" w:hAnsi="Times New Roman" w:cs="Times New Roman"/>
          <w:b/>
          <w:bCs/>
        </w:rPr>
        <w:br w:type="page"/>
      </w:r>
    </w:p>
    <w:p w14:paraId="14BE43AD" w14:textId="57D52991" w:rsidR="002C0E3A" w:rsidRPr="00DD5B1E" w:rsidRDefault="002C0E3A" w:rsidP="00E84C89">
      <w:pPr>
        <w:pStyle w:val="p1"/>
        <w:outlineLvl w:val="0"/>
      </w:pPr>
      <w:bookmarkStart w:id="0" w:name="_Toc239869506"/>
      <w:r w:rsidRPr="00DD5B1E">
        <w:rPr>
          <w:b/>
          <w:bCs/>
        </w:rPr>
        <w:lastRenderedPageBreak/>
        <w:t>Supplementary Table S</w:t>
      </w:r>
      <w:r w:rsidR="00D33C80" w:rsidRPr="00DD5B1E">
        <w:rPr>
          <w:b/>
          <w:bCs/>
        </w:rPr>
        <w:t>1</w:t>
      </w:r>
      <w:r w:rsidRPr="00DD5B1E">
        <w:rPr>
          <w:b/>
          <w:bCs/>
        </w:rPr>
        <w:t>. Subgroup analysis according to rectal indomethacin use</w:t>
      </w:r>
      <w:bookmarkEnd w:id="0"/>
    </w:p>
    <w:tbl>
      <w:tblPr>
        <w:tblW w:w="4639" w:type="pct"/>
        <w:tblLook w:val="04A0" w:firstRow="1" w:lastRow="0" w:firstColumn="1" w:lastColumn="0" w:noHBand="0" w:noVBand="1"/>
      </w:tblPr>
      <w:tblGrid>
        <w:gridCol w:w="1661"/>
        <w:gridCol w:w="1929"/>
        <w:gridCol w:w="1905"/>
        <w:gridCol w:w="1567"/>
        <w:gridCol w:w="2178"/>
        <w:gridCol w:w="831"/>
        <w:gridCol w:w="1953"/>
      </w:tblGrid>
      <w:tr w:rsidR="002C0E3A" w:rsidRPr="00DD5B1E" w14:paraId="2E4954A8" w14:textId="77777777" w:rsidTr="00E84C89">
        <w:trPr>
          <w:trHeight w:val="363"/>
          <w:tblHeader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BD28A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Variables</w:t>
            </w:r>
          </w:p>
        </w:tc>
        <w:tc>
          <w:tcPr>
            <w:tcW w:w="80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8E42E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n (%)</w:t>
            </w:r>
          </w:p>
        </w:tc>
        <w:tc>
          <w:tcPr>
            <w:tcW w:w="79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68FB4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5 cm stent,</w:t>
            </w:r>
          </w:p>
          <w:p w14:paraId="5AE3C1CF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PEP n/N (%)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EFEBC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longer stent,</w:t>
            </w:r>
          </w:p>
          <w:p w14:paraId="7ECF58A5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PEP n/N (%)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8B6C9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OR (95% CI)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3F2B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94217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P for interaction</w:t>
            </w:r>
          </w:p>
        </w:tc>
      </w:tr>
      <w:tr w:rsidR="002C0E3A" w:rsidRPr="00DD5B1E" w14:paraId="1F0BC2BE" w14:textId="77777777" w:rsidTr="00E84C89">
        <w:trPr>
          <w:trHeight w:val="363"/>
          <w:tblHeader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84E0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0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36908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121B6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719BB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31A3E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26103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09B89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0E3A" w:rsidRPr="00DD5B1E" w14:paraId="350E5FA6" w14:textId="77777777" w:rsidTr="00E84C89">
        <w:trPr>
          <w:trHeight w:val="492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AC320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Overall</w:t>
            </w:r>
          </w:p>
        </w:tc>
        <w:tc>
          <w:tcPr>
            <w:tcW w:w="80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C5CC4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334 (100.00)</w:t>
            </w:r>
          </w:p>
        </w:tc>
        <w:tc>
          <w:tcPr>
            <w:tcW w:w="79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FC99D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37/167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6298E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17/167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51C28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0.40 (0.21 ~ 0.74)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5FE13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0.004*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10D0C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0E3A" w:rsidRPr="00DD5B1E" w14:paraId="44500E49" w14:textId="77777777" w:rsidTr="00E84C89">
        <w:trPr>
          <w:trHeight w:val="4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8386D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Indomethacin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96E43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7D0D1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2988D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1CA8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F4528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CC721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0.337</w:t>
            </w:r>
          </w:p>
        </w:tc>
      </w:tr>
      <w:tr w:rsidR="002C0E3A" w:rsidRPr="00DD5B1E" w14:paraId="3A01AACD" w14:textId="77777777" w:rsidTr="00E84C89">
        <w:trPr>
          <w:trHeight w:val="4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0E36E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1D5CB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210 (62.87)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396A1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21/99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655B6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13/111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2FBF1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0.49 (0.23 ~ 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7F157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27791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C0E3A" w:rsidRPr="00DD5B1E" w14:paraId="37C01069" w14:textId="77777777" w:rsidTr="00E84C89">
        <w:trPr>
          <w:trHeight w:val="492"/>
        </w:trPr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4BFE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802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A4118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124 (37.13)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FE5E6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16/68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37A87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4/56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05BF1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0.25 (0.08 ~ 0.80)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410A8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5B1E">
              <w:rPr>
                <w:rFonts w:ascii="Times New Roman" w:eastAsia="Times New Roman" w:hAnsi="Times New Roman" w:cs="Times New Roman"/>
                <w:color w:val="000000" w:themeColor="text1"/>
              </w:rPr>
              <w:t>0.019*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FCA48" w14:textId="77777777" w:rsidR="002C0E3A" w:rsidRPr="00DD5B1E" w:rsidRDefault="002C0E3A" w:rsidP="00E84C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6020AEA" w14:textId="1EBE2582" w:rsidR="00243529" w:rsidRPr="00DD5B1E" w:rsidRDefault="002C0E3A" w:rsidP="00E84C8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DD5B1E">
        <w:rPr>
          <w:rFonts w:ascii="Times New Roman" w:hAnsi="Times New Roman" w:cs="Times New Roman"/>
          <w:color w:val="000000" w:themeColor="text1"/>
        </w:rPr>
        <w:t>*:P&lt;0.05</w:t>
      </w:r>
    </w:p>
    <w:sectPr w:rsidR="00243529" w:rsidRPr="00DD5B1E" w:rsidSect="00CB7A4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DA0"/>
    <w:rsid w:val="00086794"/>
    <w:rsid w:val="002173BF"/>
    <w:rsid w:val="00243529"/>
    <w:rsid w:val="002C0E3A"/>
    <w:rsid w:val="00824CE6"/>
    <w:rsid w:val="00971809"/>
    <w:rsid w:val="009C1F4D"/>
    <w:rsid w:val="009C4DA0"/>
    <w:rsid w:val="00CB7A4F"/>
    <w:rsid w:val="00CC5B5C"/>
    <w:rsid w:val="00D33C80"/>
    <w:rsid w:val="00DD5B1E"/>
    <w:rsid w:val="00E8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E7CC94"/>
  <w15:chartTrackingRefBased/>
  <w15:docId w15:val="{AA031E7E-8DF2-364C-A1D8-B14DF2AE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D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D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D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D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D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D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D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D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D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D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D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D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D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D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D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D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D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D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DA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B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CB7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E84C89"/>
    <w:pPr>
      <w:spacing w:before="480" w:after="0" w:line="276" w:lineRule="auto"/>
      <w:outlineLvl w:val="9"/>
    </w:pPr>
    <w:rPr>
      <w:b/>
      <w:bCs/>
      <w:kern w:val="0"/>
      <w:sz w:val="28"/>
      <w:szCs w:val="28"/>
      <w:lang w:val="en-US"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84C89"/>
    <w:pPr>
      <w:spacing w:before="360" w:after="360"/>
    </w:pPr>
    <w:rPr>
      <w:b/>
      <w:bCs/>
      <w:caps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84C89"/>
    <w:pPr>
      <w:spacing w:after="0"/>
    </w:pPr>
    <w:rPr>
      <w:b/>
      <w:bCs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84C89"/>
    <w:pPr>
      <w:spacing w:after="0"/>
    </w:pPr>
    <w:rPr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84C89"/>
    <w:pPr>
      <w:spacing w:after="0"/>
    </w:pPr>
    <w:rPr>
      <w:sz w:val="22"/>
      <w:szCs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84C89"/>
    <w:pPr>
      <w:spacing w:after="0"/>
    </w:pPr>
    <w:rPr>
      <w:sz w:val="22"/>
      <w:szCs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84C89"/>
    <w:pPr>
      <w:spacing w:after="0"/>
    </w:pPr>
    <w:rPr>
      <w:sz w:val="22"/>
      <w:szCs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84C89"/>
    <w:pPr>
      <w:spacing w:after="0"/>
    </w:pPr>
    <w:rPr>
      <w:sz w:val="22"/>
      <w:szCs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84C89"/>
    <w:pPr>
      <w:spacing w:after="0"/>
    </w:pPr>
    <w:rPr>
      <w:sz w:val="22"/>
      <w:szCs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84C89"/>
    <w:pPr>
      <w:spacing w:after="0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84C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177D69-F8EA-304D-A050-54C2A2753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WMH</dc:creator>
  <cp:keywords/>
  <dc:description/>
  <cp:lastModifiedBy>WMH</cp:lastModifiedBy>
  <cp:revision>9</cp:revision>
  <dcterms:created xsi:type="dcterms:W3CDTF">2026-07-18T08:28:00Z</dcterms:created>
  <dcterms:modified xsi:type="dcterms:W3CDTF">2026-09-09T10:05:00Z</dcterms:modified>
</cp:coreProperties>
</file>