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C952E" w14:textId="77777777" w:rsidR="00C32249" w:rsidRDefault="00C32249" w:rsidP="00C32249">
      <w:r>
        <w:rPr>
          <w:rFonts w:eastAsia="Times New Roman"/>
          <w:b/>
          <w:sz w:val="26"/>
        </w:rPr>
        <w:t>Appendix A. Closed queues at a glance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6"/>
        <w:gridCol w:w="3245"/>
        <w:gridCol w:w="3245"/>
      </w:tblGrid>
      <w:tr w:rsidR="00C32249" w14:paraId="632A4577" w14:textId="77777777" w:rsidTr="00B444BF">
        <w:tc>
          <w:tcPr>
            <w:tcW w:w="3249" w:type="dxa"/>
          </w:tcPr>
          <w:p w14:paraId="5EB3F2CE" w14:textId="77777777" w:rsidR="00C32249" w:rsidRDefault="00C32249" w:rsidP="00B444BF">
            <w:r>
              <w:rPr>
                <w:rFonts w:eastAsia="Times New Roman"/>
                <w:b/>
                <w:sz w:val="16"/>
              </w:rPr>
              <w:t>Queue</w:t>
            </w:r>
          </w:p>
        </w:tc>
        <w:tc>
          <w:tcPr>
            <w:tcW w:w="3249" w:type="dxa"/>
          </w:tcPr>
          <w:p w14:paraId="3876B4A9" w14:textId="77777777" w:rsidR="00C32249" w:rsidRDefault="00C32249" w:rsidP="00B444BF">
            <w:r>
              <w:rPr>
                <w:rFonts w:eastAsia="Times New Roman"/>
                <w:b/>
                <w:sz w:val="16"/>
              </w:rPr>
              <w:t>Judge</w:t>
            </w:r>
          </w:p>
        </w:tc>
        <w:tc>
          <w:tcPr>
            <w:tcW w:w="3249" w:type="dxa"/>
          </w:tcPr>
          <w:p w14:paraId="3CFD797B" w14:textId="77777777" w:rsidR="00C32249" w:rsidRDefault="00C32249" w:rsidP="00B444BF">
            <w:r>
              <w:rPr>
                <w:rFonts w:eastAsia="Times New Roman"/>
                <w:b/>
                <w:sz w:val="16"/>
              </w:rPr>
              <w:t>Result</w:t>
            </w:r>
          </w:p>
        </w:tc>
      </w:tr>
      <w:tr w:rsidR="00C32249" w14:paraId="56EAA035" w14:textId="77777777" w:rsidTr="00B444BF">
        <w:tc>
          <w:tcPr>
            <w:tcW w:w="3249" w:type="dxa"/>
          </w:tcPr>
          <w:p w14:paraId="67B7C1A4" w14:textId="77777777" w:rsidR="00C32249" w:rsidRDefault="00C32249" w:rsidP="00B444BF">
            <w:r>
              <w:rPr>
                <w:rFonts w:eastAsia="Times New Roman"/>
                <w:sz w:val="16"/>
              </w:rPr>
              <w:t>Washed prior probes</w:t>
            </w:r>
          </w:p>
        </w:tc>
        <w:tc>
          <w:tcPr>
            <w:tcW w:w="3249" w:type="dxa"/>
          </w:tcPr>
          <w:p w14:paraId="0F8CA180" w14:textId="77777777" w:rsidR="00C32249" w:rsidRDefault="00C32249" w:rsidP="00B444BF">
            <w:r>
              <w:rPr>
                <w:rFonts w:eastAsia="Times New Roman"/>
                <w:sz w:val="16"/>
              </w:rPr>
              <w:t>AUROC vs scrambled</w:t>
            </w:r>
          </w:p>
        </w:tc>
        <w:tc>
          <w:tcPr>
            <w:tcW w:w="3249" w:type="dxa"/>
          </w:tcPr>
          <w:p w14:paraId="211C54B6" w14:textId="77777777" w:rsidR="00C32249" w:rsidRDefault="00C32249" w:rsidP="00B444BF">
            <w:r>
              <w:rPr>
                <w:rFonts w:eastAsia="Times New Roman"/>
                <w:sz w:val="16"/>
              </w:rPr>
              <w:t>No wins</w:t>
            </w:r>
          </w:p>
        </w:tc>
      </w:tr>
      <w:tr w:rsidR="00C32249" w14:paraId="2391C346" w14:textId="77777777" w:rsidTr="00B444BF">
        <w:tc>
          <w:tcPr>
            <w:tcW w:w="3249" w:type="dxa"/>
          </w:tcPr>
          <w:p w14:paraId="02110625" w14:textId="77777777" w:rsidR="00C32249" w:rsidRDefault="00C32249" w:rsidP="00B444BF">
            <w:r>
              <w:rPr>
                <w:rFonts w:eastAsia="Times New Roman"/>
                <w:sz w:val="16"/>
              </w:rPr>
              <w:t>syntax_nb 64 × 4</w:t>
            </w:r>
          </w:p>
        </w:tc>
        <w:tc>
          <w:tcPr>
            <w:tcW w:w="3249" w:type="dxa"/>
          </w:tcPr>
          <w:p w14:paraId="62257AB4" w14:textId="77777777" w:rsidR="00C32249" w:rsidRDefault="00C32249" w:rsidP="00B444BF">
            <w:r>
              <w:rPr>
                <w:rFonts w:eastAsia="Times New Roman"/>
                <w:sz w:val="16"/>
              </w:rPr>
              <w:t>AUROC vs non-brain, 3/3</w:t>
            </w:r>
          </w:p>
        </w:tc>
        <w:tc>
          <w:tcPr>
            <w:tcW w:w="3249" w:type="dxa"/>
          </w:tcPr>
          <w:p w14:paraId="52E12D40" w14:textId="77777777" w:rsidR="00C32249" w:rsidRDefault="00C32249" w:rsidP="00B444BF">
            <w:r>
              <w:rPr>
                <w:rFonts w:eastAsia="Times New Roman"/>
                <w:sz w:val="16"/>
              </w:rPr>
              <w:t>Fail (1/3)</w:t>
            </w:r>
          </w:p>
        </w:tc>
      </w:tr>
      <w:tr w:rsidR="00C32249" w14:paraId="6DDCFDF8" w14:textId="77777777" w:rsidTr="00B444BF">
        <w:tc>
          <w:tcPr>
            <w:tcW w:w="3249" w:type="dxa"/>
          </w:tcPr>
          <w:p w14:paraId="29FD11CC" w14:textId="77777777" w:rsidR="00C32249" w:rsidRDefault="00C32249" w:rsidP="00B444BF">
            <w:r>
              <w:rPr>
                <w:rFonts w:eastAsia="Times New Roman"/>
                <w:sz w:val="16"/>
              </w:rPr>
              <w:t>syntax_nb 64 × 12 / 256 × 12</w:t>
            </w:r>
          </w:p>
        </w:tc>
        <w:tc>
          <w:tcPr>
            <w:tcW w:w="3249" w:type="dxa"/>
          </w:tcPr>
          <w:p w14:paraId="6CA08FE1" w14:textId="77777777" w:rsidR="00C32249" w:rsidRDefault="00C32249" w:rsidP="00B444BF">
            <w:r>
              <w:rPr>
                <w:rFonts w:eastAsia="Times New Roman"/>
                <w:sz w:val="16"/>
              </w:rPr>
              <w:t>AUROC vs non-brain, 3/3</w:t>
            </w:r>
          </w:p>
        </w:tc>
        <w:tc>
          <w:tcPr>
            <w:tcW w:w="3249" w:type="dxa"/>
          </w:tcPr>
          <w:p w14:paraId="66BCA398" w14:textId="77777777" w:rsidR="00C32249" w:rsidRDefault="00C32249" w:rsidP="00B444BF">
            <w:r>
              <w:rPr>
                <w:rFonts w:eastAsia="Times New Roman"/>
                <w:sz w:val="16"/>
              </w:rPr>
              <w:t>Pass (graph+*Q* only)</w:t>
            </w:r>
          </w:p>
        </w:tc>
      </w:tr>
      <w:tr w:rsidR="00C32249" w14:paraId="37D86CA8" w14:textId="77777777" w:rsidTr="00B444BF">
        <w:tc>
          <w:tcPr>
            <w:tcW w:w="3249" w:type="dxa"/>
          </w:tcPr>
          <w:p w14:paraId="520807AE" w14:textId="77777777" w:rsidR="00C32249" w:rsidRDefault="00C32249" w:rsidP="00B444BF">
            <w:r>
              <w:rPr>
                <w:rFonts w:eastAsia="Times New Roman"/>
                <w:sz w:val="16"/>
              </w:rPr>
              <w:t>TinyLM CE, rewire and non-brain</w:t>
            </w:r>
          </w:p>
        </w:tc>
        <w:tc>
          <w:tcPr>
            <w:tcW w:w="3249" w:type="dxa"/>
          </w:tcPr>
          <w:p w14:paraId="191B9054" w14:textId="77777777" w:rsidR="00C32249" w:rsidRDefault="00C32249" w:rsidP="00B444BF">
            <w:r>
              <w:rPr>
                <w:rFonts w:eastAsia="Times New Roman"/>
                <w:sz w:val="16"/>
              </w:rPr>
              <w:t>real &lt; both, 3/3</w:t>
            </w:r>
          </w:p>
        </w:tc>
        <w:tc>
          <w:tcPr>
            <w:tcW w:w="3249" w:type="dxa"/>
          </w:tcPr>
          <w:p w14:paraId="517CB27E" w14:textId="77777777" w:rsidR="00C32249" w:rsidRDefault="00C32249" w:rsidP="00B444BF">
            <w:r>
              <w:rPr>
                <w:rFonts w:eastAsia="Times New Roman"/>
                <w:sz w:val="16"/>
              </w:rPr>
              <w:t>Fail</w:t>
            </w:r>
          </w:p>
        </w:tc>
      </w:tr>
      <w:tr w:rsidR="00C32249" w:rsidRPr="00C32249" w14:paraId="7210838E" w14:textId="77777777" w:rsidTr="00B444BF">
        <w:tc>
          <w:tcPr>
            <w:tcW w:w="3249" w:type="dxa"/>
          </w:tcPr>
          <w:p w14:paraId="04CD3D8E" w14:textId="77777777" w:rsidR="00C32249" w:rsidRDefault="00C32249" w:rsidP="00B444BF">
            <w:r>
              <w:rPr>
                <w:rFonts w:eastAsia="Times New Roman"/>
                <w:sz w:val="16"/>
              </w:rPr>
              <w:t>Plant-1 64 × 12</w:t>
            </w:r>
          </w:p>
        </w:tc>
        <w:tc>
          <w:tcPr>
            <w:tcW w:w="3249" w:type="dxa"/>
          </w:tcPr>
          <w:p w14:paraId="50BF1FDD" w14:textId="77777777" w:rsidR="00C32249" w:rsidRDefault="00C32249" w:rsidP="00B444BF">
            <w:r>
              <w:rPr>
                <w:rFonts w:eastAsia="Times New Roman"/>
                <w:sz w:val="16"/>
              </w:rPr>
              <w:t>pair-NLL vs none and non-brain</w:t>
            </w:r>
          </w:p>
        </w:tc>
        <w:tc>
          <w:tcPr>
            <w:tcW w:w="3249" w:type="dxa"/>
          </w:tcPr>
          <w:p w14:paraId="4F3652BA" w14:textId="77777777" w:rsidR="00C32249" w:rsidRPr="00C32249" w:rsidRDefault="00C32249" w:rsidP="00B444BF">
            <w:pPr>
              <w:rPr>
                <w:lang w:val="fr-FR"/>
              </w:rPr>
            </w:pPr>
            <w:r w:rsidRPr="00C32249">
              <w:rPr>
                <w:rFonts w:eastAsia="Times New Roman"/>
                <w:sz w:val="16"/>
                <w:lang w:val="fr-FR"/>
              </w:rPr>
              <w:t>Fail vs none (3/3 vs non-brain)</w:t>
            </w:r>
          </w:p>
        </w:tc>
      </w:tr>
      <w:tr w:rsidR="00C32249" w14:paraId="6B936507" w14:textId="77777777" w:rsidTr="00B444BF">
        <w:tc>
          <w:tcPr>
            <w:tcW w:w="3249" w:type="dxa"/>
          </w:tcPr>
          <w:p w14:paraId="7E93E48E" w14:textId="77777777" w:rsidR="00C32249" w:rsidRDefault="00C32249" w:rsidP="00B444BF">
            <w:r>
              <w:rPr>
                <w:rFonts w:eastAsia="Times New Roman"/>
                <w:sz w:val="16"/>
              </w:rPr>
              <w:t>Plant-2</w:t>
            </w:r>
          </w:p>
        </w:tc>
        <w:tc>
          <w:tcPr>
            <w:tcW w:w="3249" w:type="dxa"/>
          </w:tcPr>
          <w:p w14:paraId="0AB4131A" w14:textId="77777777" w:rsidR="00C32249" w:rsidRDefault="00C32249" w:rsidP="00B444BF">
            <w:r>
              <w:rPr>
                <w:rFonts w:eastAsia="Times New Roman"/>
                <w:sz w:val="16"/>
              </w:rPr>
              <w:t>pair-NLL, ≥4/5</w:t>
            </w:r>
          </w:p>
        </w:tc>
        <w:tc>
          <w:tcPr>
            <w:tcW w:w="3249" w:type="dxa"/>
          </w:tcPr>
          <w:p w14:paraId="394D7522" w14:textId="77777777" w:rsidR="00C32249" w:rsidRDefault="00C32249" w:rsidP="00B444BF">
            <w:r>
              <w:rPr>
                <w:rFonts w:eastAsia="Times New Roman"/>
                <w:sz w:val="16"/>
              </w:rPr>
              <w:t>Aborted; 0/2 completed wins</w:t>
            </w:r>
          </w:p>
        </w:tc>
      </w:tr>
      <w:tr w:rsidR="00C32249" w14:paraId="673579DA" w14:textId="77777777" w:rsidTr="00B444BF">
        <w:tc>
          <w:tcPr>
            <w:tcW w:w="3249" w:type="dxa"/>
          </w:tcPr>
          <w:p w14:paraId="1097A8EB" w14:textId="77777777" w:rsidR="00C32249" w:rsidRDefault="00C32249" w:rsidP="00B444BF">
            <w:r>
              <w:rPr>
                <w:rFonts w:eastAsia="Times New Roman"/>
                <w:sz w:val="16"/>
              </w:rPr>
              <w:t>BSEG-T1</w:t>
            </w:r>
          </w:p>
        </w:tc>
        <w:tc>
          <w:tcPr>
            <w:tcW w:w="3249" w:type="dxa"/>
          </w:tcPr>
          <w:p w14:paraId="2537FE17" w14:textId="77777777" w:rsidR="00C32249" w:rsidRDefault="00C32249" w:rsidP="00B444BF">
            <w:r>
              <w:rPr>
                <w:rFonts w:eastAsia="Times New Roman"/>
                <w:sz w:val="16"/>
              </w:rPr>
              <w:t>Anatomy and Quality, 3/3</w:t>
            </w:r>
          </w:p>
        </w:tc>
        <w:tc>
          <w:tcPr>
            <w:tcW w:w="3249" w:type="dxa"/>
          </w:tcPr>
          <w:p w14:paraId="701B6D1A" w14:textId="77777777" w:rsidR="00C32249" w:rsidRDefault="00C32249" w:rsidP="00B444BF">
            <w:r>
              <w:rPr>
                <w:rFonts w:eastAsia="Times New Roman"/>
                <w:sz w:val="16"/>
              </w:rPr>
              <w:t>0/3 and 0/3</w:t>
            </w:r>
          </w:p>
        </w:tc>
      </w:tr>
      <w:tr w:rsidR="00C32249" w14:paraId="7BCBF6CE" w14:textId="77777777" w:rsidTr="00B444BF">
        <w:tc>
          <w:tcPr>
            <w:tcW w:w="3249" w:type="dxa"/>
          </w:tcPr>
          <w:p w14:paraId="09908055" w14:textId="77777777" w:rsidR="00C32249" w:rsidRDefault="00C32249" w:rsidP="00B444BF">
            <w:r>
              <w:rPr>
                <w:rFonts w:eastAsia="Times New Roman"/>
                <w:sz w:val="16"/>
              </w:rPr>
              <w:t>C1</w:t>
            </w:r>
          </w:p>
        </w:tc>
        <w:tc>
          <w:tcPr>
            <w:tcW w:w="3249" w:type="dxa"/>
          </w:tcPr>
          <w:p w14:paraId="0797F215" w14:textId="77777777" w:rsidR="00C32249" w:rsidRDefault="00C32249" w:rsidP="00B444BF">
            <w:r>
              <w:rPr>
                <w:rFonts w:eastAsia="Times New Roman"/>
                <w:sz w:val="16"/>
              </w:rPr>
              <w:t>Q / A / S, 3/3</w:t>
            </w:r>
          </w:p>
        </w:tc>
        <w:tc>
          <w:tcPr>
            <w:tcW w:w="3249" w:type="dxa"/>
          </w:tcPr>
          <w:p w14:paraId="6B2EC1C1" w14:textId="77777777" w:rsidR="00C32249" w:rsidRDefault="00C32249" w:rsidP="00B444BF">
            <w:r>
              <w:rPr>
                <w:rFonts w:eastAsia="Times New Roman"/>
                <w:sz w:val="16"/>
              </w:rPr>
              <w:t>Channel off; no anatomy verdict</w:t>
            </w:r>
          </w:p>
        </w:tc>
      </w:tr>
      <w:tr w:rsidR="00C32249" w14:paraId="3D5E1E93" w14:textId="77777777" w:rsidTr="00B444BF">
        <w:tc>
          <w:tcPr>
            <w:tcW w:w="3249" w:type="dxa"/>
          </w:tcPr>
          <w:p w14:paraId="5AC83A0A" w14:textId="77777777" w:rsidR="00C32249" w:rsidRDefault="00C32249" w:rsidP="00B444BF">
            <w:r>
              <w:rPr>
                <w:rFonts w:eastAsia="Times New Roman"/>
                <w:sz w:val="16"/>
              </w:rPr>
              <w:t>C1-R</w:t>
            </w:r>
          </w:p>
        </w:tc>
        <w:tc>
          <w:tcPr>
            <w:tcW w:w="3249" w:type="dxa"/>
          </w:tcPr>
          <w:p w14:paraId="4E677F8D" w14:textId="77777777" w:rsidR="00C32249" w:rsidRDefault="00C32249" w:rsidP="00B444BF">
            <w:r>
              <w:rPr>
                <w:rFonts w:eastAsia="Times New Roman"/>
                <w:sz w:val="16"/>
              </w:rPr>
              <w:t>Q / A / S, 3/3</w:t>
            </w:r>
          </w:p>
        </w:tc>
        <w:tc>
          <w:tcPr>
            <w:tcW w:w="3249" w:type="dxa"/>
          </w:tcPr>
          <w:p w14:paraId="73952FF7" w14:textId="77777777" w:rsidR="00C32249" w:rsidRDefault="00C32249" w:rsidP="00B444BF">
            <w:r>
              <w:rPr>
                <w:rFonts w:eastAsia="Times New Roman"/>
                <w:sz w:val="16"/>
              </w:rPr>
              <w:t>Channel on; 0/3 / 0/3 / 0/3</w:t>
            </w:r>
          </w:p>
        </w:tc>
      </w:tr>
      <w:tr w:rsidR="00C32249" w14:paraId="7A2150A8" w14:textId="77777777" w:rsidTr="00B444BF">
        <w:tc>
          <w:tcPr>
            <w:tcW w:w="3249" w:type="dxa"/>
          </w:tcPr>
          <w:p w14:paraId="5EC7D361" w14:textId="77777777" w:rsidR="00C32249" w:rsidRDefault="00C32249" w:rsidP="00B444BF">
            <w:r>
              <w:rPr>
                <w:rFonts w:eastAsia="Times New Roman"/>
                <w:sz w:val="16"/>
              </w:rPr>
              <w:t>M0</w:t>
            </w:r>
          </w:p>
        </w:tc>
        <w:tc>
          <w:tcPr>
            <w:tcW w:w="3249" w:type="dxa"/>
          </w:tcPr>
          <w:p w14:paraId="3305123F" w14:textId="77777777" w:rsidR="00C32249" w:rsidRDefault="00C32249" w:rsidP="00B444BF">
            <w:r>
              <w:rPr>
                <w:rFonts w:eastAsia="Times New Roman"/>
                <w:sz w:val="16"/>
              </w:rPr>
              <w:t>recall@1, noise 0.2</w:t>
            </w:r>
          </w:p>
        </w:tc>
        <w:tc>
          <w:tcPr>
            <w:tcW w:w="3249" w:type="dxa"/>
          </w:tcPr>
          <w:p w14:paraId="6499C4D7" w14:textId="77777777" w:rsidR="00C32249" w:rsidRDefault="00C32249" w:rsidP="00B444BF">
            <w:r>
              <w:rPr>
                <w:rFonts w:eastAsia="Times New Roman"/>
                <w:sz w:val="16"/>
              </w:rPr>
              <w:t>0/3; M1 not opened</w:t>
            </w:r>
          </w:p>
        </w:tc>
      </w:tr>
      <w:tr w:rsidR="00C32249" w14:paraId="42045ECC" w14:textId="77777777" w:rsidTr="00B444BF">
        <w:tc>
          <w:tcPr>
            <w:tcW w:w="3249" w:type="dxa"/>
          </w:tcPr>
          <w:p w14:paraId="6B203417" w14:textId="77777777" w:rsidR="00C32249" w:rsidRDefault="00C32249" w:rsidP="00B444BF">
            <w:r>
              <w:rPr>
                <w:rFonts w:eastAsia="Times New Roman"/>
                <w:sz w:val="16"/>
              </w:rPr>
              <w:t>CX persist / t16 / cue</w:t>
            </w:r>
          </w:p>
        </w:tc>
        <w:tc>
          <w:tcPr>
            <w:tcW w:w="3249" w:type="dxa"/>
          </w:tcPr>
          <w:p w14:paraId="4D7B4852" w14:textId="77777777" w:rsidR="00C32249" w:rsidRDefault="00C32249" w:rsidP="00B444BF">
            <w:r>
              <w:rPr>
                <w:rFonts w:eastAsia="Times New Roman"/>
                <w:sz w:val="16"/>
              </w:rPr>
              <w:t>attractor and cue rules</w:t>
            </w:r>
          </w:p>
        </w:tc>
        <w:tc>
          <w:tcPr>
            <w:tcW w:w="3249" w:type="dxa"/>
          </w:tcPr>
          <w:p w14:paraId="0D925645" w14:textId="77777777" w:rsidR="00C32249" w:rsidRDefault="00C32249" w:rsidP="00B444BF">
            <w:r>
              <w:rPr>
                <w:rFonts w:eastAsia="Times New Roman"/>
                <w:sz w:val="16"/>
              </w:rPr>
              <w:t>Not confirmed</w:t>
            </w:r>
          </w:p>
        </w:tc>
      </w:tr>
      <w:tr w:rsidR="00C32249" w14:paraId="4E7D51C5" w14:textId="77777777" w:rsidTr="00B444BF">
        <w:tc>
          <w:tcPr>
            <w:tcW w:w="3249" w:type="dxa"/>
          </w:tcPr>
          <w:p w14:paraId="3CB587C2" w14:textId="77777777" w:rsidR="00C32249" w:rsidRDefault="00C32249" w:rsidP="00B444BF">
            <w:r>
              <w:rPr>
                <w:rFonts w:eastAsia="Times New Roman"/>
                <w:sz w:val="16"/>
              </w:rPr>
              <w:t>S0</w:t>
            </w:r>
          </w:p>
        </w:tc>
        <w:tc>
          <w:tcPr>
            <w:tcW w:w="3249" w:type="dxa"/>
          </w:tcPr>
          <w:p w14:paraId="1B25FA8A" w14:textId="77777777" w:rsidR="00C32249" w:rsidRDefault="00C32249" w:rsidP="00B444BF">
            <w:r>
              <w:rPr>
                <w:rFonts w:eastAsia="Times New Roman"/>
                <w:sz w:val="16"/>
              </w:rPr>
              <w:t>four-bar interface</w:t>
            </w:r>
          </w:p>
        </w:tc>
        <w:tc>
          <w:tcPr>
            <w:tcW w:w="3249" w:type="dxa"/>
          </w:tcPr>
          <w:p w14:paraId="1B094A8A" w14:textId="77777777" w:rsidR="00C32249" w:rsidRDefault="00C32249" w:rsidP="00B444BF">
            <w:r>
              <w:rPr>
                <w:rFonts w:eastAsia="Times New Roman"/>
                <w:sz w:val="16"/>
              </w:rPr>
              <w:t>3/3 by construction; not an LM</w:t>
            </w:r>
          </w:p>
        </w:tc>
      </w:tr>
      <w:tr w:rsidR="00C32249" w14:paraId="610B45CC" w14:textId="77777777" w:rsidTr="00B444BF">
        <w:tc>
          <w:tcPr>
            <w:tcW w:w="3249" w:type="dxa"/>
          </w:tcPr>
          <w:p w14:paraId="38B6D0E7" w14:textId="77777777" w:rsidR="00C32249" w:rsidRDefault="00C32249" w:rsidP="00B444BF">
            <w:r>
              <w:rPr>
                <w:rFonts w:eastAsia="Times New Roman"/>
                <w:sz w:val="16"/>
              </w:rPr>
              <w:t>S1-core</w:t>
            </w:r>
          </w:p>
        </w:tc>
        <w:tc>
          <w:tcPr>
            <w:tcW w:w="3249" w:type="dxa"/>
          </w:tcPr>
          <w:p w14:paraId="5878FBB1" w14:textId="77777777" w:rsidR="00C32249" w:rsidRDefault="00C32249" w:rsidP="00B444BF">
            <w:r>
              <w:rPr>
                <w:rFonts w:eastAsia="Times New Roman"/>
                <w:sz w:val="16"/>
              </w:rPr>
              <w:t>capability and fly</w:t>
            </w:r>
          </w:p>
        </w:tc>
        <w:tc>
          <w:tcPr>
            <w:tcW w:w="3249" w:type="dxa"/>
          </w:tcPr>
          <w:p w14:paraId="345CA3F9" w14:textId="77777777" w:rsidR="00C32249" w:rsidRDefault="00C32249" w:rsidP="00B444BF">
            <w:r>
              <w:rPr>
                <w:rFonts w:eastAsia="Times New Roman"/>
                <w:sz w:val="16"/>
              </w:rPr>
              <w:t>0/3 and 0/3</w:t>
            </w:r>
          </w:p>
        </w:tc>
      </w:tr>
      <w:tr w:rsidR="00C32249" w14:paraId="5DAF9166" w14:textId="77777777" w:rsidTr="00B444BF">
        <w:tc>
          <w:tcPr>
            <w:tcW w:w="3249" w:type="dxa"/>
          </w:tcPr>
          <w:p w14:paraId="088181BF" w14:textId="77777777" w:rsidR="00C32249" w:rsidRDefault="00C32249" w:rsidP="00B444BF">
            <w:r>
              <w:rPr>
                <w:rFonts w:eastAsia="Times New Roman"/>
                <w:sz w:val="16"/>
              </w:rPr>
              <w:t>S1-X</w:t>
            </w:r>
          </w:p>
        </w:tc>
        <w:tc>
          <w:tcPr>
            <w:tcW w:w="3249" w:type="dxa"/>
          </w:tcPr>
          <w:p w14:paraId="6B5B3FAC" w14:textId="77777777" w:rsidR="00C32249" w:rsidRDefault="00C32249" w:rsidP="00B444BF">
            <w:r>
              <w:rPr>
                <w:rFonts w:eastAsia="Times New Roman"/>
                <w:sz w:val="16"/>
              </w:rPr>
              <w:t>information vs learning</w:t>
            </w:r>
          </w:p>
        </w:tc>
        <w:tc>
          <w:tcPr>
            <w:tcW w:w="3249" w:type="dxa"/>
          </w:tcPr>
          <w:p w14:paraId="26A687AC" w14:textId="77777777" w:rsidR="00C32249" w:rsidRDefault="00C32249" w:rsidP="00B444BF">
            <w:r>
              <w:rPr>
                <w:rFonts w:eastAsia="Times New Roman"/>
                <w:sz w:val="16"/>
              </w:rPr>
              <w:t>Information present; *R*_θ fails ranking</w:t>
            </w:r>
          </w:p>
        </w:tc>
      </w:tr>
      <w:tr w:rsidR="00C32249" w14:paraId="312A7CF0" w14:textId="77777777" w:rsidTr="00B444BF">
        <w:tc>
          <w:tcPr>
            <w:tcW w:w="3249" w:type="dxa"/>
          </w:tcPr>
          <w:p w14:paraId="3369CD92" w14:textId="77777777" w:rsidR="00C32249" w:rsidRDefault="00C32249" w:rsidP="00B444BF">
            <w:r>
              <w:rPr>
                <w:rFonts w:eastAsia="Times New Roman"/>
                <w:sz w:val="16"/>
              </w:rPr>
              <w:t>R0</w:t>
            </w:r>
          </w:p>
        </w:tc>
        <w:tc>
          <w:tcPr>
            <w:tcW w:w="3249" w:type="dxa"/>
          </w:tcPr>
          <w:p w14:paraId="7D0039DE" w14:textId="77777777" w:rsidR="00C32249" w:rsidRDefault="00C32249" w:rsidP="00B444BF">
            <w:r>
              <w:rPr>
                <w:rFonts w:eastAsia="Times New Roman"/>
                <w:sz w:val="16"/>
              </w:rPr>
              <w:t>global addressing</w:t>
            </w:r>
          </w:p>
        </w:tc>
        <w:tc>
          <w:tcPr>
            <w:tcW w:w="3249" w:type="dxa"/>
          </w:tcPr>
          <w:p w14:paraId="0CB90611" w14:textId="77777777" w:rsidR="00C32249" w:rsidRDefault="00C32249" w:rsidP="00B444BF">
            <w:r>
              <w:rPr>
                <w:rFonts w:eastAsia="Times New Roman"/>
                <w:sz w:val="16"/>
              </w:rPr>
              <w:t>0/3</w:t>
            </w:r>
          </w:p>
        </w:tc>
      </w:tr>
      <w:tr w:rsidR="00C32249" w14:paraId="4EA1A450" w14:textId="77777777" w:rsidTr="00B444BF">
        <w:tc>
          <w:tcPr>
            <w:tcW w:w="3249" w:type="dxa"/>
          </w:tcPr>
          <w:p w14:paraId="4607D6F5" w14:textId="77777777" w:rsidR="00C32249" w:rsidRDefault="00C32249" w:rsidP="00B444BF">
            <w:r>
              <w:rPr>
                <w:rFonts w:eastAsia="Times New Roman"/>
                <w:sz w:val="16"/>
              </w:rPr>
              <w:t>B0</w:t>
            </w:r>
          </w:p>
        </w:tc>
        <w:tc>
          <w:tcPr>
            <w:tcW w:w="3249" w:type="dxa"/>
          </w:tcPr>
          <w:p w14:paraId="35CE51B1" w14:textId="77777777" w:rsidR="00C32249" w:rsidRDefault="00C32249" w:rsidP="00B444BF">
            <w:r>
              <w:rPr>
                <w:rFonts w:eastAsia="Times New Roman"/>
                <w:sz w:val="16"/>
              </w:rPr>
              <w:t>family-bank expression</w:t>
            </w:r>
          </w:p>
        </w:tc>
        <w:tc>
          <w:tcPr>
            <w:tcW w:w="3249" w:type="dxa"/>
          </w:tcPr>
          <w:p w14:paraId="4720C13A" w14:textId="77777777" w:rsidR="00C32249" w:rsidRDefault="00C32249" w:rsidP="00B444BF">
            <w:r>
              <w:rPr>
                <w:rFonts w:eastAsia="Times New Roman"/>
                <w:sz w:val="16"/>
              </w:rPr>
              <w:t>3/3 vs weak controls</w:t>
            </w:r>
          </w:p>
        </w:tc>
      </w:tr>
      <w:tr w:rsidR="00C32249" w14:paraId="6854C135" w14:textId="77777777" w:rsidTr="00B444BF">
        <w:tc>
          <w:tcPr>
            <w:tcW w:w="3249" w:type="dxa"/>
          </w:tcPr>
          <w:p w14:paraId="2A296D87" w14:textId="77777777" w:rsidR="00C32249" w:rsidRDefault="00C32249" w:rsidP="00B444BF">
            <w:r>
              <w:rPr>
                <w:rFonts w:eastAsia="Times New Roman"/>
                <w:sz w:val="16"/>
              </w:rPr>
              <w:t>B1</w:t>
            </w:r>
          </w:p>
        </w:tc>
        <w:tc>
          <w:tcPr>
            <w:tcW w:w="3249" w:type="dxa"/>
          </w:tcPr>
          <w:p w14:paraId="125B8D11" w14:textId="77777777" w:rsidR="00C32249" w:rsidRDefault="00C32249" w:rsidP="00B444BF">
            <w:r>
              <w:rPr>
                <w:rFonts w:eastAsia="Times New Roman"/>
                <w:sz w:val="16"/>
              </w:rPr>
              <w:t>matched constrained selector</w:t>
            </w:r>
          </w:p>
        </w:tc>
        <w:tc>
          <w:tcPr>
            <w:tcW w:w="3249" w:type="dxa"/>
          </w:tcPr>
          <w:p w14:paraId="5D3F816B" w14:textId="77777777" w:rsidR="00C32249" w:rsidRDefault="00C32249" w:rsidP="00B444BF">
            <w:r>
              <w:rPr>
                <w:rFonts w:eastAsia="Times New Roman"/>
                <w:sz w:val="16"/>
              </w:rPr>
              <w:t>STOP 5/5; fly uniqueness closed</w:t>
            </w:r>
          </w:p>
        </w:tc>
      </w:tr>
    </w:tbl>
    <w:p w14:paraId="1684F835" w14:textId="77777777" w:rsidR="00C32249" w:rsidRDefault="00C32249" w:rsidP="00C32249"/>
    <w:p w14:paraId="0632B697" w14:textId="77777777" w:rsidR="00C32249" w:rsidRDefault="00C32249" w:rsidP="00C32249">
      <w:r>
        <w:rPr>
          <w:rFonts w:eastAsia="Times New Roman"/>
          <w:b/>
          <w:sz w:val="26"/>
        </w:rPr>
        <w:t>Appendix B. Incomplete or skipped items</w:t>
      </w:r>
    </w:p>
    <w:p w14:paraId="62936E35" w14:textId="77777777" w:rsidR="00C32249" w:rsidRDefault="00C32249" w:rsidP="00C32249">
      <w:r>
        <w:rPr>
          <w:rFonts w:eastAsia="Times New Roman"/>
        </w:rPr>
        <w:t xml:space="preserve">Plant 256 × 12 seeds 08 and 09 were not completed. Plant-2 seeds 09, 1501, and 1502 were not started. </w:t>
      </w:r>
      <w:r>
        <w:rPr>
          <w:rFonts w:ascii="Courier New" w:eastAsia="Times New Roman" w:hAnsi="Courier New"/>
        </w:rPr>
        <w:t>cue_ring</w:t>
      </w:r>
      <w:r>
        <w:rPr>
          <w:rFonts w:eastAsia="Times New Roman"/>
        </w:rPr>
        <w:t xml:space="preserve"> was skipped because persist was not fly-only. BSEG-T2 was not opened. An 800-million-parameter blueprint ablation was not run. Speed, memory, and dollars per token were not run. SQL probes on native neurons were not run locally.</w:t>
      </w:r>
    </w:p>
    <w:p w14:paraId="73FE1C56" w14:textId="77777777" w:rsidR="009542D6" w:rsidRDefault="009542D6"/>
    <w:sectPr w:rsidR="009542D6" w:rsidSect="00C32249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249"/>
    <w:rsid w:val="001D7002"/>
    <w:rsid w:val="00264C10"/>
    <w:rsid w:val="00470242"/>
    <w:rsid w:val="00726E03"/>
    <w:rsid w:val="00934BC8"/>
    <w:rsid w:val="009542D6"/>
    <w:rsid w:val="00C32249"/>
    <w:rsid w:val="00C8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C35B2"/>
  <w15:chartTrackingRefBased/>
  <w15:docId w15:val="{4E4D5306-CEBA-4D25-9B9B-22069FD28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249"/>
    <w:pPr>
      <w:spacing w:line="240" w:lineRule="auto"/>
    </w:pPr>
    <w:rPr>
      <w:rFonts w:ascii="Times New Roman" w:hAnsi="Times New Roman"/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224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224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224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224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224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224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224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224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224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22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22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22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22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22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22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22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22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22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22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322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2249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322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2249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322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2249"/>
    <w:pPr>
      <w:spacing w:line="278" w:lineRule="auto"/>
      <w:ind w:left="720"/>
      <w:contextualSpacing/>
    </w:pPr>
    <w:rPr>
      <w:rFonts w:asciiTheme="minorHAnsi" w:hAnsiTheme="minorHAnsi"/>
      <w:kern w:val="2"/>
      <w:sz w:val="24"/>
      <w:szCs w:val="24"/>
      <w:lang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322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2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2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224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C32249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2026-09-10T16:06:00Z</dcterms:created>
  <dcterms:modified xsi:type="dcterms:W3CDTF">2026-09-10T16:07:00Z</dcterms:modified>
</cp:coreProperties>
</file>